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5F3C6" w14:textId="77777777" w:rsidR="002F223E" w:rsidRPr="00432910" w:rsidRDefault="002F223E">
      <w:pPr>
        <w:jc w:val="right"/>
        <w:rPr>
          <w:rFonts w:ascii="Calibri" w:hAnsi="Calibri"/>
          <w:sz w:val="28"/>
          <w:szCs w:val="28"/>
        </w:rPr>
      </w:pPr>
      <w:r w:rsidRPr="00432910">
        <w:rPr>
          <w:rFonts w:ascii="Calibri" w:hAnsi="Calibri"/>
          <w:sz w:val="28"/>
          <w:szCs w:val="28"/>
        </w:rPr>
        <w:t>APSTIPRINĀTS</w:t>
      </w:r>
    </w:p>
    <w:p w14:paraId="73E600EA" w14:textId="77777777" w:rsidR="003A3CFE" w:rsidRPr="00432910" w:rsidRDefault="003A3CFE" w:rsidP="003A3CFE">
      <w:pPr>
        <w:jc w:val="right"/>
        <w:rPr>
          <w:rFonts w:ascii="Calibri" w:hAnsi="Calibri"/>
          <w:sz w:val="28"/>
          <w:szCs w:val="28"/>
        </w:rPr>
      </w:pPr>
      <w:r w:rsidRPr="00432910">
        <w:rPr>
          <w:rFonts w:ascii="Calibri" w:hAnsi="Calibri"/>
          <w:sz w:val="28"/>
          <w:szCs w:val="28"/>
        </w:rPr>
        <w:t>Pārtikas drošības, dzīvnieku veselības</w:t>
      </w:r>
    </w:p>
    <w:p w14:paraId="59BE194D" w14:textId="77777777" w:rsidR="003A3CFE" w:rsidRPr="00432910" w:rsidRDefault="003A3CFE" w:rsidP="003A3CFE">
      <w:pPr>
        <w:jc w:val="right"/>
        <w:rPr>
          <w:rFonts w:ascii="Calibri" w:hAnsi="Calibri"/>
          <w:sz w:val="28"/>
          <w:szCs w:val="28"/>
        </w:rPr>
      </w:pPr>
      <w:r w:rsidRPr="00432910">
        <w:rPr>
          <w:rFonts w:ascii="Calibri" w:hAnsi="Calibri"/>
          <w:sz w:val="28"/>
          <w:szCs w:val="28"/>
        </w:rPr>
        <w:t xml:space="preserve"> un vides zinātniskā institūta „BIOR”</w:t>
      </w:r>
    </w:p>
    <w:p w14:paraId="6CDD8865" w14:textId="62AD6D69" w:rsidR="003A3CFE" w:rsidRPr="00432910" w:rsidRDefault="00156B34" w:rsidP="003A3CFE">
      <w:pPr>
        <w:jc w:val="right"/>
        <w:rPr>
          <w:rFonts w:ascii="Calibri" w:hAnsi="Calibri"/>
          <w:sz w:val="28"/>
          <w:szCs w:val="28"/>
        </w:rPr>
      </w:pPr>
      <w:r w:rsidRPr="00432910">
        <w:rPr>
          <w:rFonts w:ascii="Calibri" w:hAnsi="Calibri"/>
          <w:sz w:val="28"/>
          <w:szCs w:val="28"/>
        </w:rPr>
        <w:t>i</w:t>
      </w:r>
      <w:r w:rsidR="003A3CFE" w:rsidRPr="00432910">
        <w:rPr>
          <w:rFonts w:ascii="Calibri" w:hAnsi="Calibri"/>
          <w:sz w:val="28"/>
          <w:szCs w:val="28"/>
        </w:rPr>
        <w:t>epirkuma komisijas</w:t>
      </w:r>
    </w:p>
    <w:p w14:paraId="09C67A57" w14:textId="20910245" w:rsidR="003A3CFE" w:rsidRPr="00432910" w:rsidRDefault="00042016" w:rsidP="003A3CFE">
      <w:pPr>
        <w:jc w:val="right"/>
        <w:rPr>
          <w:rFonts w:ascii="Calibri" w:hAnsi="Calibri"/>
          <w:sz w:val="28"/>
          <w:szCs w:val="28"/>
        </w:rPr>
      </w:pPr>
      <w:r w:rsidRPr="006C4322">
        <w:rPr>
          <w:rFonts w:ascii="Calibri" w:hAnsi="Calibri"/>
          <w:sz w:val="28"/>
          <w:szCs w:val="28"/>
        </w:rPr>
        <w:t>20</w:t>
      </w:r>
      <w:r w:rsidR="0086287D" w:rsidRPr="006C4322">
        <w:rPr>
          <w:rFonts w:ascii="Calibri" w:hAnsi="Calibri"/>
          <w:sz w:val="28"/>
          <w:szCs w:val="28"/>
        </w:rPr>
        <w:t>2</w:t>
      </w:r>
      <w:r w:rsidR="0014364C">
        <w:rPr>
          <w:rFonts w:ascii="Calibri" w:hAnsi="Calibri"/>
          <w:sz w:val="28"/>
          <w:szCs w:val="28"/>
        </w:rPr>
        <w:t>6</w:t>
      </w:r>
      <w:r w:rsidRPr="006C4322">
        <w:rPr>
          <w:rFonts w:ascii="Calibri" w:hAnsi="Calibri"/>
          <w:sz w:val="28"/>
          <w:szCs w:val="28"/>
        </w:rPr>
        <w:t>. gada</w:t>
      </w:r>
      <w:r w:rsidR="006C4322" w:rsidRPr="006C4322">
        <w:rPr>
          <w:rFonts w:ascii="Calibri" w:hAnsi="Calibri"/>
          <w:sz w:val="28"/>
          <w:szCs w:val="28"/>
        </w:rPr>
        <w:t xml:space="preserve"> </w:t>
      </w:r>
      <w:r w:rsidR="0014364C">
        <w:rPr>
          <w:rFonts w:ascii="Calibri" w:hAnsi="Calibri"/>
          <w:sz w:val="28"/>
          <w:szCs w:val="28"/>
        </w:rPr>
        <w:t>29</w:t>
      </w:r>
      <w:r w:rsidR="006C4322" w:rsidRPr="006C4322">
        <w:rPr>
          <w:rFonts w:ascii="Calibri" w:hAnsi="Calibri"/>
          <w:sz w:val="28"/>
          <w:szCs w:val="28"/>
        </w:rPr>
        <w:t>. jūlija</w:t>
      </w:r>
      <w:r w:rsidR="000E78EC" w:rsidRPr="006C4322">
        <w:rPr>
          <w:rFonts w:ascii="Calibri" w:hAnsi="Calibri"/>
          <w:sz w:val="28"/>
          <w:szCs w:val="28"/>
        </w:rPr>
        <w:t xml:space="preserve"> </w:t>
      </w:r>
      <w:r w:rsidR="003A3CFE" w:rsidRPr="006C4322">
        <w:rPr>
          <w:rFonts w:ascii="Calibri" w:hAnsi="Calibri"/>
          <w:sz w:val="28"/>
          <w:szCs w:val="28"/>
        </w:rPr>
        <w:t>sēdē</w:t>
      </w:r>
    </w:p>
    <w:p w14:paraId="1E500199" w14:textId="5208A9BB" w:rsidR="002F223E" w:rsidRPr="00432910" w:rsidRDefault="003A3CFE" w:rsidP="003A3CFE">
      <w:pPr>
        <w:jc w:val="right"/>
        <w:rPr>
          <w:rFonts w:ascii="Calibri" w:hAnsi="Calibri"/>
          <w:sz w:val="28"/>
          <w:szCs w:val="28"/>
        </w:rPr>
      </w:pPr>
      <w:r w:rsidRPr="00432910">
        <w:rPr>
          <w:rFonts w:ascii="Calibri" w:hAnsi="Calibri"/>
          <w:sz w:val="28"/>
          <w:szCs w:val="28"/>
        </w:rPr>
        <w:t>protokols Nr.</w:t>
      </w:r>
      <w:r w:rsidR="00042016" w:rsidRPr="00432910">
        <w:rPr>
          <w:rFonts w:ascii="Calibri" w:hAnsi="Calibri"/>
          <w:sz w:val="28"/>
          <w:szCs w:val="28"/>
        </w:rPr>
        <w:t xml:space="preserve"> </w:t>
      </w:r>
      <w:r w:rsidR="00930077" w:rsidRPr="00432910">
        <w:rPr>
          <w:rFonts w:ascii="Calibri" w:hAnsi="Calibri"/>
          <w:sz w:val="28"/>
          <w:szCs w:val="28"/>
        </w:rPr>
        <w:t>3</w:t>
      </w:r>
    </w:p>
    <w:p w14:paraId="7BB1E793" w14:textId="77777777" w:rsidR="003625AD" w:rsidRPr="00432910" w:rsidRDefault="003625AD" w:rsidP="003A3CFE">
      <w:pPr>
        <w:jc w:val="right"/>
        <w:rPr>
          <w:rFonts w:ascii="Calibri" w:hAnsi="Calibri"/>
          <w:sz w:val="28"/>
          <w:szCs w:val="28"/>
        </w:rPr>
      </w:pPr>
    </w:p>
    <w:p w14:paraId="5DFB710B" w14:textId="77777777" w:rsidR="002F223E" w:rsidRPr="00432910" w:rsidRDefault="002F223E">
      <w:pPr>
        <w:spacing w:before="240" w:after="240"/>
        <w:jc w:val="center"/>
        <w:rPr>
          <w:rFonts w:ascii="Calibri" w:hAnsi="Calibri"/>
          <w:b/>
          <w:bCs/>
          <w:sz w:val="28"/>
          <w:szCs w:val="28"/>
        </w:rPr>
      </w:pPr>
    </w:p>
    <w:p w14:paraId="617F9811" w14:textId="77777777" w:rsidR="00CF2B89" w:rsidRPr="00432910" w:rsidRDefault="00CF2B89">
      <w:pPr>
        <w:spacing w:before="240" w:after="240"/>
        <w:jc w:val="center"/>
        <w:rPr>
          <w:rFonts w:ascii="Calibri" w:hAnsi="Calibri"/>
          <w:b/>
          <w:bCs/>
          <w:sz w:val="28"/>
          <w:szCs w:val="28"/>
        </w:rPr>
      </w:pPr>
    </w:p>
    <w:p w14:paraId="6243C4B5" w14:textId="77777777" w:rsidR="00CF2B89" w:rsidRPr="00432910" w:rsidRDefault="00CF2B89">
      <w:pPr>
        <w:spacing w:before="240" w:after="240"/>
        <w:jc w:val="center"/>
        <w:rPr>
          <w:rFonts w:ascii="Calibri" w:hAnsi="Calibri"/>
          <w:b/>
          <w:bCs/>
          <w:sz w:val="28"/>
          <w:szCs w:val="28"/>
        </w:rPr>
      </w:pPr>
    </w:p>
    <w:p w14:paraId="567044E2" w14:textId="77777777" w:rsidR="00CF2B89" w:rsidRPr="00432910" w:rsidRDefault="00CF2B89">
      <w:pPr>
        <w:spacing w:before="240" w:after="240"/>
        <w:jc w:val="center"/>
        <w:rPr>
          <w:rFonts w:ascii="Calibri" w:hAnsi="Calibri"/>
          <w:b/>
          <w:bCs/>
          <w:sz w:val="28"/>
          <w:szCs w:val="28"/>
        </w:rPr>
      </w:pPr>
    </w:p>
    <w:p w14:paraId="6A27E621" w14:textId="77777777" w:rsidR="00CF2B89" w:rsidRPr="00432910" w:rsidRDefault="00CF2B89">
      <w:pPr>
        <w:spacing w:before="240" w:after="240"/>
        <w:jc w:val="center"/>
        <w:rPr>
          <w:rFonts w:ascii="Calibri" w:hAnsi="Calibri"/>
          <w:b/>
          <w:bCs/>
          <w:sz w:val="28"/>
          <w:szCs w:val="28"/>
        </w:rPr>
      </w:pPr>
    </w:p>
    <w:p w14:paraId="122C8A97" w14:textId="77777777" w:rsidR="002F223E" w:rsidRPr="00432910" w:rsidRDefault="002F223E" w:rsidP="00204665">
      <w:pPr>
        <w:spacing w:before="240" w:after="240"/>
        <w:jc w:val="center"/>
        <w:rPr>
          <w:rFonts w:ascii="Calibri" w:hAnsi="Calibri"/>
          <w:b/>
          <w:bCs/>
          <w:sz w:val="28"/>
          <w:szCs w:val="28"/>
        </w:rPr>
      </w:pPr>
    </w:p>
    <w:p w14:paraId="51CD834B" w14:textId="15DA0D88" w:rsidR="002F223E" w:rsidRPr="00432910" w:rsidRDefault="003A3CFE" w:rsidP="00204665">
      <w:pPr>
        <w:spacing w:before="240" w:after="240"/>
        <w:jc w:val="center"/>
        <w:rPr>
          <w:rFonts w:ascii="Calibri" w:hAnsi="Calibri"/>
          <w:b/>
          <w:bCs/>
          <w:sz w:val="28"/>
          <w:szCs w:val="28"/>
        </w:rPr>
      </w:pPr>
      <w:r w:rsidRPr="00432910">
        <w:rPr>
          <w:rFonts w:ascii="Calibri" w:hAnsi="Calibri"/>
          <w:b/>
          <w:bCs/>
          <w:sz w:val="28"/>
          <w:szCs w:val="28"/>
        </w:rPr>
        <w:t>ATKLĀT</w:t>
      </w:r>
      <w:r w:rsidR="00CE18FD" w:rsidRPr="00432910">
        <w:rPr>
          <w:rFonts w:ascii="Calibri" w:hAnsi="Calibri"/>
          <w:b/>
          <w:bCs/>
          <w:sz w:val="28"/>
          <w:szCs w:val="28"/>
        </w:rPr>
        <w:t>A</w:t>
      </w:r>
      <w:r w:rsidRPr="00432910">
        <w:rPr>
          <w:rFonts w:ascii="Calibri" w:hAnsi="Calibri"/>
          <w:b/>
          <w:bCs/>
          <w:sz w:val="28"/>
          <w:szCs w:val="28"/>
        </w:rPr>
        <w:t xml:space="preserve"> KONKURSA</w:t>
      </w:r>
    </w:p>
    <w:p w14:paraId="5432B62D" w14:textId="52CE5CE5" w:rsidR="002F223E" w:rsidRPr="00432910" w:rsidRDefault="002F223E" w:rsidP="00204665">
      <w:pPr>
        <w:jc w:val="center"/>
        <w:rPr>
          <w:rFonts w:ascii="Calibri" w:hAnsi="Calibri"/>
          <w:b/>
          <w:bCs/>
          <w:caps/>
          <w:sz w:val="40"/>
          <w:szCs w:val="40"/>
        </w:rPr>
      </w:pPr>
      <w:r w:rsidRPr="00432910">
        <w:rPr>
          <w:rFonts w:ascii="Calibri" w:hAnsi="Calibri"/>
          <w:b/>
          <w:bCs/>
          <w:caps/>
          <w:sz w:val="40"/>
          <w:szCs w:val="40"/>
        </w:rPr>
        <w:t>“</w:t>
      </w:r>
      <w:bookmarkStart w:id="0" w:name="_Hlk515967587"/>
      <w:r w:rsidR="00204665" w:rsidRPr="00432910">
        <w:rPr>
          <w:rFonts w:ascii="Calibri" w:hAnsi="Calibri"/>
          <w:b/>
          <w:bCs/>
          <w:caps/>
          <w:sz w:val="40"/>
          <w:szCs w:val="40"/>
        </w:rPr>
        <w:t>DARBinieku veselības apdrošināšana</w:t>
      </w:r>
      <w:bookmarkEnd w:id="0"/>
      <w:r w:rsidR="006746F5" w:rsidRPr="00432910">
        <w:rPr>
          <w:rFonts w:ascii="Calibri" w:hAnsi="Calibri"/>
          <w:b/>
          <w:bCs/>
          <w:caps/>
          <w:sz w:val="40"/>
          <w:szCs w:val="40"/>
        </w:rPr>
        <w:t>”</w:t>
      </w:r>
    </w:p>
    <w:p w14:paraId="3883C5B3" w14:textId="77777777" w:rsidR="002F223E" w:rsidRPr="00432910" w:rsidRDefault="002F223E" w:rsidP="00204665">
      <w:pPr>
        <w:tabs>
          <w:tab w:val="left" w:pos="3686"/>
        </w:tabs>
        <w:spacing w:before="240" w:after="240"/>
        <w:jc w:val="center"/>
        <w:rPr>
          <w:rFonts w:ascii="Calibri" w:hAnsi="Calibri"/>
          <w:b/>
          <w:bCs/>
          <w:sz w:val="28"/>
          <w:szCs w:val="28"/>
        </w:rPr>
      </w:pPr>
      <w:r w:rsidRPr="00432910">
        <w:rPr>
          <w:rFonts w:ascii="Calibri" w:hAnsi="Calibri"/>
          <w:b/>
          <w:bCs/>
          <w:sz w:val="28"/>
          <w:szCs w:val="28"/>
        </w:rPr>
        <w:t>NOLIKUMS</w:t>
      </w:r>
    </w:p>
    <w:p w14:paraId="32442657" w14:textId="77777777" w:rsidR="002F223E" w:rsidRPr="00432910" w:rsidRDefault="002F223E" w:rsidP="00204665">
      <w:pPr>
        <w:spacing w:before="240" w:after="240"/>
        <w:jc w:val="center"/>
        <w:rPr>
          <w:rFonts w:ascii="Calibri" w:hAnsi="Calibri"/>
          <w:b/>
          <w:bCs/>
          <w:sz w:val="28"/>
          <w:szCs w:val="28"/>
        </w:rPr>
      </w:pPr>
    </w:p>
    <w:p w14:paraId="7B7FA7ED" w14:textId="77777777" w:rsidR="00BB36A2" w:rsidRPr="00432910" w:rsidRDefault="00BB36A2">
      <w:pPr>
        <w:spacing w:before="240" w:after="240"/>
        <w:rPr>
          <w:rFonts w:ascii="Calibri" w:hAnsi="Calibri"/>
          <w:b/>
          <w:bCs/>
          <w:sz w:val="28"/>
          <w:szCs w:val="28"/>
        </w:rPr>
      </w:pPr>
    </w:p>
    <w:p w14:paraId="2525E7A5" w14:textId="77777777" w:rsidR="00CF2B89" w:rsidRPr="00432910" w:rsidRDefault="00CF2B89">
      <w:pPr>
        <w:spacing w:before="240" w:after="240"/>
        <w:rPr>
          <w:rFonts w:ascii="Calibri" w:hAnsi="Calibri"/>
          <w:b/>
          <w:bCs/>
          <w:sz w:val="28"/>
          <w:szCs w:val="28"/>
        </w:rPr>
      </w:pPr>
    </w:p>
    <w:p w14:paraId="6B5A2482" w14:textId="77777777" w:rsidR="002F223E" w:rsidRPr="00432910" w:rsidRDefault="002F223E">
      <w:pPr>
        <w:spacing w:before="240" w:after="240"/>
        <w:rPr>
          <w:rFonts w:ascii="Calibri" w:hAnsi="Calibri"/>
          <w:b/>
          <w:bCs/>
          <w:sz w:val="28"/>
          <w:szCs w:val="28"/>
        </w:rPr>
      </w:pPr>
    </w:p>
    <w:p w14:paraId="7C378157" w14:textId="77777777" w:rsidR="003766E6" w:rsidRPr="00432910" w:rsidRDefault="003766E6">
      <w:pPr>
        <w:spacing w:before="240" w:after="240"/>
        <w:rPr>
          <w:rFonts w:ascii="Calibri" w:hAnsi="Calibri"/>
          <w:b/>
          <w:bCs/>
          <w:sz w:val="28"/>
          <w:szCs w:val="28"/>
        </w:rPr>
      </w:pPr>
    </w:p>
    <w:p w14:paraId="6C9D1A18" w14:textId="77777777" w:rsidR="002F223E" w:rsidRPr="00432910" w:rsidRDefault="002F223E">
      <w:pPr>
        <w:spacing w:before="240" w:after="240"/>
        <w:jc w:val="center"/>
        <w:rPr>
          <w:rFonts w:ascii="Calibri" w:hAnsi="Calibri"/>
          <w:sz w:val="28"/>
          <w:szCs w:val="28"/>
        </w:rPr>
      </w:pPr>
    </w:p>
    <w:p w14:paraId="61FEF4E4" w14:textId="77777777" w:rsidR="007463AA" w:rsidRPr="00432910" w:rsidRDefault="007463AA">
      <w:pPr>
        <w:spacing w:before="240" w:after="240"/>
        <w:jc w:val="center"/>
        <w:rPr>
          <w:rFonts w:ascii="Calibri" w:hAnsi="Calibri"/>
          <w:sz w:val="28"/>
          <w:szCs w:val="28"/>
        </w:rPr>
      </w:pPr>
    </w:p>
    <w:p w14:paraId="0D05B782" w14:textId="77777777" w:rsidR="007463AA" w:rsidRPr="00432910" w:rsidRDefault="007463AA">
      <w:pPr>
        <w:spacing w:before="240" w:after="240"/>
        <w:jc w:val="center"/>
        <w:rPr>
          <w:rFonts w:ascii="Calibri" w:hAnsi="Calibri"/>
          <w:sz w:val="28"/>
          <w:szCs w:val="28"/>
        </w:rPr>
      </w:pPr>
    </w:p>
    <w:p w14:paraId="2F5DA030" w14:textId="77777777" w:rsidR="002F223E" w:rsidRPr="00432910" w:rsidRDefault="002F223E">
      <w:pPr>
        <w:spacing w:before="240" w:after="240"/>
        <w:jc w:val="center"/>
        <w:rPr>
          <w:rFonts w:ascii="Calibri" w:hAnsi="Calibri"/>
          <w:sz w:val="28"/>
          <w:szCs w:val="28"/>
        </w:rPr>
      </w:pPr>
    </w:p>
    <w:p w14:paraId="35D7207D" w14:textId="77777777" w:rsidR="002F223E" w:rsidRPr="00432910" w:rsidRDefault="002F223E">
      <w:pPr>
        <w:spacing w:before="240" w:after="240"/>
        <w:jc w:val="center"/>
        <w:rPr>
          <w:rFonts w:ascii="Calibri" w:hAnsi="Calibri"/>
          <w:sz w:val="28"/>
          <w:szCs w:val="28"/>
        </w:rPr>
      </w:pPr>
    </w:p>
    <w:p w14:paraId="1C16625E" w14:textId="7CA4366A" w:rsidR="00470C05" w:rsidRPr="00432910" w:rsidRDefault="002F223E" w:rsidP="0049476C">
      <w:pPr>
        <w:spacing w:before="240" w:after="240"/>
        <w:jc w:val="center"/>
        <w:rPr>
          <w:rFonts w:ascii="Calibri" w:hAnsi="Calibri"/>
          <w:b/>
          <w:bCs/>
          <w:sz w:val="28"/>
          <w:szCs w:val="28"/>
        </w:rPr>
        <w:sectPr w:rsidR="00470C05" w:rsidRPr="00432910" w:rsidSect="00A4549F">
          <w:headerReference w:type="default" r:id="rId8"/>
          <w:footerReference w:type="even" r:id="rId9"/>
          <w:footerReference w:type="default" r:id="rId10"/>
          <w:pgSz w:w="11907" w:h="16839" w:code="9"/>
          <w:pgMar w:top="1077" w:right="1275" w:bottom="1077" w:left="1701" w:header="720" w:footer="720" w:gutter="0"/>
          <w:pgNumType w:start="1"/>
          <w:cols w:space="720"/>
          <w:noEndnote/>
          <w:titlePg/>
          <w:docGrid w:linePitch="272"/>
        </w:sectPr>
      </w:pPr>
      <w:r w:rsidRPr="00432910">
        <w:rPr>
          <w:rFonts w:ascii="Calibri" w:hAnsi="Calibri"/>
          <w:sz w:val="28"/>
          <w:szCs w:val="28"/>
        </w:rPr>
        <w:t>Rīga</w:t>
      </w:r>
      <w:r w:rsidR="00A15AA4" w:rsidRPr="00432910">
        <w:rPr>
          <w:rFonts w:ascii="Calibri" w:hAnsi="Calibri"/>
          <w:sz w:val="28"/>
          <w:szCs w:val="28"/>
        </w:rPr>
        <w:t>,</w:t>
      </w:r>
      <w:r w:rsidRPr="00432910">
        <w:rPr>
          <w:rFonts w:ascii="Calibri" w:hAnsi="Calibri"/>
          <w:sz w:val="28"/>
          <w:szCs w:val="28"/>
        </w:rPr>
        <w:t xml:space="preserve"> </w:t>
      </w:r>
      <w:r w:rsidR="000C5D64" w:rsidRPr="00432910">
        <w:rPr>
          <w:rFonts w:ascii="Calibri" w:hAnsi="Calibri"/>
          <w:sz w:val="28"/>
          <w:szCs w:val="28"/>
        </w:rPr>
        <w:t>20</w:t>
      </w:r>
      <w:r w:rsidR="005B06A2" w:rsidRPr="00432910">
        <w:rPr>
          <w:rFonts w:ascii="Calibri" w:hAnsi="Calibri"/>
          <w:sz w:val="28"/>
          <w:szCs w:val="28"/>
        </w:rPr>
        <w:t>2</w:t>
      </w:r>
      <w:bookmarkStart w:id="1" w:name="_Toc317768928"/>
      <w:bookmarkStart w:id="2" w:name="_Toc317769053"/>
      <w:bookmarkStart w:id="3" w:name="_Toc317769120"/>
      <w:bookmarkStart w:id="4" w:name="_Toc416973841"/>
      <w:bookmarkStart w:id="5" w:name="_Toc441056920"/>
      <w:r w:rsidR="0014364C">
        <w:rPr>
          <w:rFonts w:ascii="Calibri" w:hAnsi="Calibri"/>
          <w:sz w:val="28"/>
          <w:szCs w:val="28"/>
        </w:rPr>
        <w:t>6</w:t>
      </w:r>
    </w:p>
    <w:p w14:paraId="21C86ECA" w14:textId="77777777" w:rsidR="00E64CFE" w:rsidRPr="00432910" w:rsidRDefault="00E3030D" w:rsidP="00C666E6">
      <w:pPr>
        <w:pStyle w:val="Heading10"/>
        <w:spacing w:before="0" w:after="120"/>
        <w:rPr>
          <w:rFonts w:asciiTheme="minorHAnsi" w:hAnsiTheme="minorHAnsi" w:cstheme="minorHAnsi"/>
          <w:sz w:val="22"/>
          <w:szCs w:val="22"/>
        </w:rPr>
      </w:pPr>
      <w:bookmarkStart w:id="6" w:name="_Toc449359156"/>
      <w:bookmarkStart w:id="7" w:name="_Toc449359308"/>
      <w:bookmarkStart w:id="8" w:name="_Toc449359393"/>
      <w:bookmarkStart w:id="9" w:name="_Toc463260220"/>
      <w:bookmarkStart w:id="10" w:name="_Toc476573671"/>
      <w:r w:rsidRPr="00432910">
        <w:rPr>
          <w:rFonts w:ascii="Calibri" w:hAnsi="Calibri"/>
          <w:caps/>
        </w:rPr>
        <w:lastRenderedPageBreak/>
        <w:t>SATURS</w:t>
      </w:r>
      <w:bookmarkEnd w:id="1"/>
      <w:bookmarkEnd w:id="2"/>
      <w:bookmarkEnd w:id="3"/>
      <w:bookmarkEnd w:id="4"/>
      <w:bookmarkEnd w:id="5"/>
      <w:bookmarkEnd w:id="6"/>
      <w:bookmarkEnd w:id="7"/>
      <w:bookmarkEnd w:id="8"/>
      <w:bookmarkEnd w:id="9"/>
      <w:bookmarkEnd w:id="10"/>
      <w:r w:rsidR="00103A57" w:rsidRPr="00432910">
        <w:rPr>
          <w:rFonts w:asciiTheme="minorHAnsi" w:hAnsiTheme="minorHAnsi" w:cstheme="minorHAnsi"/>
          <w:caps/>
          <w:sz w:val="22"/>
          <w:szCs w:val="22"/>
        </w:rPr>
        <w:fldChar w:fldCharType="begin"/>
      </w:r>
      <w:r w:rsidRPr="00432910">
        <w:rPr>
          <w:rFonts w:asciiTheme="minorHAnsi" w:hAnsiTheme="minorHAnsi" w:cstheme="minorHAnsi"/>
          <w:caps/>
          <w:sz w:val="22"/>
          <w:szCs w:val="22"/>
        </w:rPr>
        <w:instrText xml:space="preserve"> TOC \o "1-1" \h \z \u </w:instrText>
      </w:r>
      <w:r w:rsidR="00103A57" w:rsidRPr="00432910">
        <w:rPr>
          <w:rFonts w:asciiTheme="minorHAnsi" w:hAnsiTheme="minorHAnsi" w:cstheme="minorHAnsi"/>
          <w:caps/>
          <w:sz w:val="22"/>
          <w:szCs w:val="22"/>
        </w:rPr>
        <w:fldChar w:fldCharType="separate"/>
      </w:r>
    </w:p>
    <w:p w14:paraId="214F0F88" w14:textId="75DE1E71" w:rsidR="00E64CFE" w:rsidRPr="00432910" w:rsidRDefault="00E64CFE" w:rsidP="003E5118">
      <w:pPr>
        <w:pStyle w:val="TOC1"/>
        <w:rPr>
          <w:rFonts w:asciiTheme="minorHAnsi" w:hAnsiTheme="minorHAnsi" w:cstheme="minorHAnsi"/>
          <w:kern w:val="0"/>
          <w:sz w:val="22"/>
          <w:szCs w:val="22"/>
        </w:rPr>
      </w:pPr>
      <w:hyperlink w:anchor="_Toc476573672" w:history="1">
        <w:r w:rsidRPr="00432910">
          <w:rPr>
            <w:rStyle w:val="Hyperlink"/>
            <w:rFonts w:asciiTheme="minorHAnsi" w:hAnsiTheme="minorHAnsi" w:cstheme="minorHAnsi"/>
            <w:caps/>
            <w:sz w:val="22"/>
            <w:szCs w:val="22"/>
          </w:rPr>
          <w:t>1.</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Vispārīgā informācija</w:t>
        </w:r>
        <w:r w:rsidRPr="00432910">
          <w:rPr>
            <w:rFonts w:asciiTheme="minorHAnsi" w:hAnsiTheme="minorHAnsi" w:cstheme="minorHAnsi"/>
            <w:webHidden/>
            <w:sz w:val="22"/>
            <w:szCs w:val="22"/>
          </w:rPr>
          <w:tab/>
        </w:r>
        <w:r w:rsidR="00103A57" w:rsidRPr="00432910">
          <w:rPr>
            <w:rFonts w:asciiTheme="minorHAnsi" w:hAnsiTheme="minorHAnsi" w:cstheme="minorHAnsi"/>
            <w:webHidden/>
            <w:sz w:val="22"/>
            <w:szCs w:val="22"/>
          </w:rPr>
          <w:fldChar w:fldCharType="begin"/>
        </w:r>
        <w:r w:rsidRPr="00432910">
          <w:rPr>
            <w:rFonts w:asciiTheme="minorHAnsi" w:hAnsiTheme="minorHAnsi" w:cstheme="minorHAnsi"/>
            <w:webHidden/>
            <w:sz w:val="22"/>
            <w:szCs w:val="22"/>
          </w:rPr>
          <w:instrText xml:space="preserve"> PAGEREF _Toc476573672 \h </w:instrText>
        </w:r>
        <w:r w:rsidR="00103A57" w:rsidRPr="00432910">
          <w:rPr>
            <w:rFonts w:asciiTheme="minorHAnsi" w:hAnsiTheme="minorHAnsi" w:cstheme="minorHAnsi"/>
            <w:webHidden/>
            <w:sz w:val="22"/>
            <w:szCs w:val="22"/>
          </w:rPr>
        </w:r>
        <w:r w:rsidR="00103A57" w:rsidRPr="00432910">
          <w:rPr>
            <w:rFonts w:asciiTheme="minorHAnsi" w:hAnsiTheme="minorHAnsi" w:cstheme="minorHAnsi"/>
            <w:webHidden/>
            <w:sz w:val="22"/>
            <w:szCs w:val="22"/>
          </w:rPr>
          <w:fldChar w:fldCharType="separate"/>
        </w:r>
        <w:r w:rsidR="007539A4" w:rsidRPr="00432910">
          <w:rPr>
            <w:rFonts w:asciiTheme="minorHAnsi" w:hAnsiTheme="minorHAnsi" w:cstheme="minorHAnsi"/>
            <w:webHidden/>
            <w:sz w:val="22"/>
            <w:szCs w:val="22"/>
          </w:rPr>
          <w:t>3</w:t>
        </w:r>
        <w:r w:rsidR="00103A57" w:rsidRPr="00432910">
          <w:rPr>
            <w:rFonts w:asciiTheme="minorHAnsi" w:hAnsiTheme="minorHAnsi" w:cstheme="minorHAnsi"/>
            <w:webHidden/>
            <w:sz w:val="22"/>
            <w:szCs w:val="22"/>
          </w:rPr>
          <w:fldChar w:fldCharType="end"/>
        </w:r>
      </w:hyperlink>
    </w:p>
    <w:p w14:paraId="71138734" w14:textId="0EB2572E" w:rsidR="00E64CFE" w:rsidRPr="00432910" w:rsidRDefault="00E64CFE" w:rsidP="003E5118">
      <w:pPr>
        <w:pStyle w:val="TOC1"/>
        <w:rPr>
          <w:rFonts w:asciiTheme="minorHAnsi" w:hAnsiTheme="minorHAnsi" w:cstheme="minorHAnsi"/>
          <w:kern w:val="0"/>
          <w:sz w:val="22"/>
          <w:szCs w:val="22"/>
        </w:rPr>
      </w:pPr>
      <w:hyperlink w:anchor="_Toc476573673" w:history="1">
        <w:r w:rsidRPr="00432910">
          <w:rPr>
            <w:rStyle w:val="Hyperlink"/>
            <w:rFonts w:asciiTheme="minorHAnsi" w:hAnsiTheme="minorHAnsi" w:cstheme="minorHAnsi"/>
            <w:caps/>
            <w:sz w:val="22"/>
            <w:szCs w:val="22"/>
          </w:rPr>
          <w:t>2.</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Informācija par iepirkuma priekšmetu</w:t>
        </w:r>
        <w:r w:rsidRPr="00432910">
          <w:rPr>
            <w:rFonts w:asciiTheme="minorHAnsi" w:hAnsiTheme="minorHAnsi" w:cstheme="minorHAnsi"/>
            <w:webHidden/>
            <w:sz w:val="22"/>
            <w:szCs w:val="22"/>
          </w:rPr>
          <w:tab/>
        </w:r>
        <w:r w:rsidR="00103A57" w:rsidRPr="00432910">
          <w:rPr>
            <w:rFonts w:asciiTheme="minorHAnsi" w:hAnsiTheme="minorHAnsi" w:cstheme="minorHAnsi"/>
            <w:webHidden/>
            <w:sz w:val="22"/>
            <w:szCs w:val="22"/>
          </w:rPr>
          <w:fldChar w:fldCharType="begin"/>
        </w:r>
        <w:r w:rsidRPr="00432910">
          <w:rPr>
            <w:rFonts w:asciiTheme="minorHAnsi" w:hAnsiTheme="minorHAnsi" w:cstheme="minorHAnsi"/>
            <w:webHidden/>
            <w:sz w:val="22"/>
            <w:szCs w:val="22"/>
          </w:rPr>
          <w:instrText xml:space="preserve"> PAGEREF _Toc476573673 \h </w:instrText>
        </w:r>
        <w:r w:rsidR="00103A57" w:rsidRPr="00432910">
          <w:rPr>
            <w:rFonts w:asciiTheme="minorHAnsi" w:hAnsiTheme="minorHAnsi" w:cstheme="minorHAnsi"/>
            <w:webHidden/>
            <w:sz w:val="22"/>
            <w:szCs w:val="22"/>
          </w:rPr>
        </w:r>
        <w:r w:rsidR="00103A57" w:rsidRPr="00432910">
          <w:rPr>
            <w:rFonts w:asciiTheme="minorHAnsi" w:hAnsiTheme="minorHAnsi" w:cstheme="minorHAnsi"/>
            <w:webHidden/>
            <w:sz w:val="22"/>
            <w:szCs w:val="22"/>
          </w:rPr>
          <w:fldChar w:fldCharType="separate"/>
        </w:r>
        <w:r w:rsidR="007539A4" w:rsidRPr="00432910">
          <w:rPr>
            <w:rFonts w:asciiTheme="minorHAnsi" w:hAnsiTheme="minorHAnsi" w:cstheme="minorHAnsi"/>
            <w:webHidden/>
            <w:sz w:val="22"/>
            <w:szCs w:val="22"/>
          </w:rPr>
          <w:t>3</w:t>
        </w:r>
        <w:r w:rsidR="00103A57" w:rsidRPr="00432910">
          <w:rPr>
            <w:rFonts w:asciiTheme="minorHAnsi" w:hAnsiTheme="minorHAnsi" w:cstheme="minorHAnsi"/>
            <w:webHidden/>
            <w:sz w:val="22"/>
            <w:szCs w:val="22"/>
          </w:rPr>
          <w:fldChar w:fldCharType="end"/>
        </w:r>
      </w:hyperlink>
    </w:p>
    <w:p w14:paraId="1536DBF1" w14:textId="0BF58A68" w:rsidR="00E64CFE" w:rsidRPr="00432910" w:rsidRDefault="00E64CFE" w:rsidP="003E5118">
      <w:pPr>
        <w:pStyle w:val="TOC1"/>
        <w:rPr>
          <w:rFonts w:asciiTheme="minorHAnsi" w:hAnsiTheme="minorHAnsi" w:cstheme="minorHAnsi"/>
          <w:kern w:val="0"/>
          <w:sz w:val="22"/>
          <w:szCs w:val="22"/>
        </w:rPr>
      </w:pPr>
      <w:hyperlink w:anchor="_Toc476573674" w:history="1">
        <w:r w:rsidRPr="00432910">
          <w:rPr>
            <w:rStyle w:val="Hyperlink"/>
            <w:rFonts w:asciiTheme="minorHAnsi" w:hAnsiTheme="minorHAnsi" w:cstheme="minorHAnsi"/>
            <w:caps/>
            <w:sz w:val="22"/>
            <w:szCs w:val="22"/>
          </w:rPr>
          <w:t>3.</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PRETENDENTU IZSLĒGŠANAS NOTEIKUMI</w:t>
        </w:r>
        <w:r w:rsidRPr="00432910">
          <w:rPr>
            <w:rFonts w:asciiTheme="minorHAnsi" w:hAnsiTheme="minorHAnsi" w:cstheme="minorHAnsi"/>
            <w:webHidden/>
            <w:sz w:val="22"/>
            <w:szCs w:val="22"/>
          </w:rPr>
          <w:tab/>
        </w:r>
        <w:r w:rsidR="000B0790" w:rsidRPr="00432910">
          <w:rPr>
            <w:rFonts w:asciiTheme="minorHAnsi" w:hAnsiTheme="minorHAnsi" w:cstheme="minorHAnsi"/>
            <w:webHidden/>
            <w:sz w:val="22"/>
            <w:szCs w:val="22"/>
          </w:rPr>
          <w:t>4</w:t>
        </w:r>
      </w:hyperlink>
    </w:p>
    <w:p w14:paraId="74A05E60" w14:textId="1AF1A82D" w:rsidR="00E64CFE" w:rsidRPr="00432910" w:rsidRDefault="00E64CFE" w:rsidP="003E5118">
      <w:pPr>
        <w:pStyle w:val="TOC1"/>
        <w:rPr>
          <w:rFonts w:asciiTheme="minorHAnsi" w:hAnsiTheme="minorHAnsi" w:cstheme="minorHAnsi"/>
          <w:kern w:val="0"/>
          <w:sz w:val="22"/>
          <w:szCs w:val="22"/>
        </w:rPr>
      </w:pPr>
      <w:hyperlink w:anchor="_Toc476573675" w:history="1">
        <w:r w:rsidRPr="00432910">
          <w:rPr>
            <w:rStyle w:val="Hyperlink"/>
            <w:rFonts w:asciiTheme="minorHAnsi" w:hAnsiTheme="minorHAnsi" w:cstheme="minorHAnsi"/>
            <w:caps/>
            <w:sz w:val="22"/>
            <w:szCs w:val="22"/>
          </w:rPr>
          <w:t>4.</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 xml:space="preserve">kvalifikācijas </w:t>
        </w:r>
        <w:r w:rsidR="002907CE" w:rsidRPr="00432910">
          <w:rPr>
            <w:rStyle w:val="Hyperlink"/>
            <w:rFonts w:asciiTheme="minorHAnsi" w:hAnsiTheme="minorHAnsi" w:cstheme="minorHAnsi"/>
            <w:caps/>
            <w:sz w:val="22"/>
            <w:szCs w:val="22"/>
          </w:rPr>
          <w:t xml:space="preserve">(ATLASES) </w:t>
        </w:r>
        <w:r w:rsidRPr="00432910">
          <w:rPr>
            <w:rStyle w:val="Hyperlink"/>
            <w:rFonts w:asciiTheme="minorHAnsi" w:hAnsiTheme="minorHAnsi" w:cstheme="minorHAnsi"/>
            <w:caps/>
            <w:sz w:val="22"/>
            <w:szCs w:val="22"/>
          </w:rPr>
          <w:t>Prasības pretendentiem un iesniedzamie dokumenti</w:t>
        </w:r>
        <w:r w:rsidRPr="00432910">
          <w:rPr>
            <w:rFonts w:asciiTheme="minorHAnsi" w:hAnsiTheme="minorHAnsi" w:cstheme="minorHAnsi"/>
            <w:webHidden/>
            <w:sz w:val="22"/>
            <w:szCs w:val="22"/>
          </w:rPr>
          <w:tab/>
        </w:r>
        <w:r w:rsidR="00F5270E" w:rsidRPr="00432910">
          <w:rPr>
            <w:rFonts w:asciiTheme="minorHAnsi" w:hAnsiTheme="minorHAnsi" w:cstheme="minorHAnsi"/>
            <w:webHidden/>
            <w:sz w:val="22"/>
            <w:szCs w:val="22"/>
          </w:rPr>
          <w:t>5</w:t>
        </w:r>
      </w:hyperlink>
    </w:p>
    <w:p w14:paraId="4751810F" w14:textId="0B8C909B" w:rsidR="00E64CFE" w:rsidRPr="00432910" w:rsidRDefault="00E64CFE" w:rsidP="003E5118">
      <w:pPr>
        <w:pStyle w:val="TOC1"/>
        <w:rPr>
          <w:rFonts w:asciiTheme="minorHAnsi" w:hAnsiTheme="minorHAnsi" w:cstheme="minorHAnsi"/>
          <w:kern w:val="0"/>
          <w:sz w:val="22"/>
          <w:szCs w:val="22"/>
        </w:rPr>
      </w:pPr>
      <w:hyperlink w:anchor="_Toc476573676" w:history="1">
        <w:r w:rsidRPr="00432910">
          <w:rPr>
            <w:rStyle w:val="Hyperlink"/>
            <w:rFonts w:asciiTheme="minorHAnsi" w:hAnsiTheme="minorHAnsi" w:cstheme="minorHAnsi"/>
            <w:caps/>
            <w:sz w:val="22"/>
            <w:szCs w:val="22"/>
          </w:rPr>
          <w:t>5.</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Pretendenta piedāvājums, tā noformēšanas un iesniegšanas kārtība</w:t>
        </w:r>
        <w:r w:rsidRPr="00432910">
          <w:rPr>
            <w:rFonts w:asciiTheme="minorHAnsi" w:hAnsiTheme="minorHAnsi" w:cstheme="minorHAnsi"/>
            <w:webHidden/>
            <w:sz w:val="22"/>
            <w:szCs w:val="22"/>
          </w:rPr>
          <w:tab/>
        </w:r>
        <w:r w:rsidR="00F5270E" w:rsidRPr="00432910">
          <w:rPr>
            <w:rFonts w:asciiTheme="minorHAnsi" w:hAnsiTheme="minorHAnsi" w:cstheme="minorHAnsi"/>
            <w:webHidden/>
            <w:sz w:val="22"/>
            <w:szCs w:val="22"/>
          </w:rPr>
          <w:t>6</w:t>
        </w:r>
      </w:hyperlink>
    </w:p>
    <w:p w14:paraId="1CD103C7" w14:textId="0FF6308E" w:rsidR="00E64CFE" w:rsidRPr="00432910" w:rsidRDefault="00E64CFE" w:rsidP="003E5118">
      <w:pPr>
        <w:pStyle w:val="TOC1"/>
        <w:rPr>
          <w:rFonts w:asciiTheme="minorHAnsi" w:hAnsiTheme="minorHAnsi" w:cstheme="minorHAnsi"/>
          <w:kern w:val="0"/>
          <w:sz w:val="22"/>
          <w:szCs w:val="22"/>
        </w:rPr>
      </w:pPr>
      <w:hyperlink w:anchor="_Toc476573677" w:history="1">
        <w:r w:rsidRPr="00432910">
          <w:rPr>
            <w:rStyle w:val="Hyperlink"/>
            <w:rFonts w:asciiTheme="minorHAnsi" w:hAnsiTheme="minorHAnsi" w:cstheme="minorHAnsi"/>
            <w:caps/>
            <w:sz w:val="22"/>
            <w:szCs w:val="22"/>
          </w:rPr>
          <w:t>6.</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Piedāvājum</w:t>
        </w:r>
        <w:r w:rsidR="00F5270E" w:rsidRPr="00432910">
          <w:rPr>
            <w:rStyle w:val="Hyperlink"/>
            <w:rFonts w:asciiTheme="minorHAnsi" w:hAnsiTheme="minorHAnsi" w:cstheme="minorHAnsi"/>
            <w:caps/>
            <w:sz w:val="22"/>
            <w:szCs w:val="22"/>
          </w:rPr>
          <w:t>A</w:t>
        </w:r>
        <w:r w:rsidRPr="00432910">
          <w:rPr>
            <w:rStyle w:val="Hyperlink"/>
            <w:rFonts w:asciiTheme="minorHAnsi" w:hAnsiTheme="minorHAnsi" w:cstheme="minorHAnsi"/>
            <w:caps/>
            <w:sz w:val="22"/>
            <w:szCs w:val="22"/>
          </w:rPr>
          <w:t xml:space="preserve"> izvēles kritērij</w:t>
        </w:r>
        <w:r w:rsidR="006E331C" w:rsidRPr="00432910">
          <w:rPr>
            <w:rStyle w:val="Hyperlink"/>
            <w:rFonts w:asciiTheme="minorHAnsi" w:hAnsiTheme="minorHAnsi" w:cstheme="minorHAnsi"/>
            <w:caps/>
            <w:sz w:val="22"/>
            <w:szCs w:val="22"/>
          </w:rPr>
          <w:t>i</w:t>
        </w:r>
        <w:r w:rsidRPr="00432910">
          <w:rPr>
            <w:rFonts w:asciiTheme="minorHAnsi" w:hAnsiTheme="minorHAnsi" w:cstheme="minorHAnsi"/>
            <w:webHidden/>
            <w:sz w:val="22"/>
            <w:szCs w:val="22"/>
          </w:rPr>
          <w:tab/>
        </w:r>
        <w:r w:rsidR="003B26CC" w:rsidRPr="00432910">
          <w:rPr>
            <w:rFonts w:asciiTheme="minorHAnsi" w:hAnsiTheme="minorHAnsi" w:cstheme="minorHAnsi"/>
            <w:webHidden/>
            <w:sz w:val="22"/>
            <w:szCs w:val="22"/>
          </w:rPr>
          <w:t>9</w:t>
        </w:r>
      </w:hyperlink>
    </w:p>
    <w:p w14:paraId="198AAF47" w14:textId="0AD35077" w:rsidR="00E64CFE" w:rsidRPr="00432910" w:rsidRDefault="00E64CFE" w:rsidP="003E5118">
      <w:pPr>
        <w:pStyle w:val="TOC1"/>
        <w:rPr>
          <w:rFonts w:asciiTheme="minorHAnsi" w:hAnsiTheme="minorHAnsi" w:cstheme="minorHAnsi"/>
          <w:kern w:val="0"/>
          <w:sz w:val="22"/>
          <w:szCs w:val="22"/>
        </w:rPr>
      </w:pPr>
      <w:hyperlink w:anchor="_Toc476573678" w:history="1">
        <w:r w:rsidRPr="00432910">
          <w:rPr>
            <w:rStyle w:val="Hyperlink"/>
            <w:rFonts w:asciiTheme="minorHAnsi" w:hAnsiTheme="minorHAnsi" w:cstheme="minorHAnsi"/>
            <w:caps/>
            <w:sz w:val="22"/>
            <w:szCs w:val="22"/>
          </w:rPr>
          <w:t>7.</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IEPIRKUMa LĪGUMS</w:t>
        </w:r>
        <w:r w:rsidRPr="00432910">
          <w:rPr>
            <w:rFonts w:asciiTheme="minorHAnsi" w:hAnsiTheme="minorHAnsi" w:cstheme="minorHAnsi"/>
            <w:webHidden/>
            <w:sz w:val="22"/>
            <w:szCs w:val="22"/>
          </w:rPr>
          <w:tab/>
        </w:r>
      </w:hyperlink>
      <w:r w:rsidR="00D37222" w:rsidRPr="00432910">
        <w:rPr>
          <w:rFonts w:asciiTheme="minorHAnsi" w:hAnsiTheme="minorHAnsi" w:cstheme="minorHAnsi"/>
          <w:sz w:val="22"/>
          <w:szCs w:val="22"/>
        </w:rPr>
        <w:t>14</w:t>
      </w:r>
    </w:p>
    <w:p w14:paraId="7873034B" w14:textId="7C21AC83" w:rsidR="00E64CFE" w:rsidRPr="00432910" w:rsidRDefault="00E64CFE" w:rsidP="003E5118">
      <w:pPr>
        <w:pStyle w:val="TOC1"/>
        <w:rPr>
          <w:rFonts w:asciiTheme="minorHAnsi" w:hAnsiTheme="minorHAnsi" w:cstheme="minorHAnsi"/>
          <w:kern w:val="0"/>
          <w:sz w:val="22"/>
          <w:szCs w:val="22"/>
        </w:rPr>
      </w:pPr>
      <w:hyperlink w:anchor="_Toc476573679" w:history="1">
        <w:r w:rsidRPr="00432910">
          <w:rPr>
            <w:rStyle w:val="Hyperlink"/>
            <w:rFonts w:asciiTheme="minorHAnsi" w:hAnsiTheme="minorHAnsi" w:cstheme="minorHAnsi"/>
            <w:caps/>
            <w:sz w:val="22"/>
            <w:szCs w:val="22"/>
          </w:rPr>
          <w:t>8.</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Iepirkuma komisijas tiesības un pienākumi</w:t>
        </w:r>
        <w:r w:rsidRPr="00432910">
          <w:rPr>
            <w:rFonts w:asciiTheme="minorHAnsi" w:hAnsiTheme="minorHAnsi" w:cstheme="minorHAnsi"/>
            <w:webHidden/>
            <w:sz w:val="22"/>
            <w:szCs w:val="22"/>
          </w:rPr>
          <w:tab/>
        </w:r>
      </w:hyperlink>
      <w:r w:rsidR="00D37222" w:rsidRPr="00432910">
        <w:rPr>
          <w:rFonts w:asciiTheme="minorHAnsi" w:hAnsiTheme="minorHAnsi" w:cstheme="minorHAnsi"/>
          <w:sz w:val="22"/>
          <w:szCs w:val="22"/>
        </w:rPr>
        <w:t>1</w:t>
      </w:r>
      <w:r w:rsidR="00621EFB">
        <w:rPr>
          <w:rFonts w:asciiTheme="minorHAnsi" w:hAnsiTheme="minorHAnsi" w:cstheme="minorHAnsi"/>
          <w:sz w:val="22"/>
          <w:szCs w:val="22"/>
        </w:rPr>
        <w:t>5</w:t>
      </w:r>
    </w:p>
    <w:p w14:paraId="6F523F8A" w14:textId="2DDBBAF8" w:rsidR="00E64CFE" w:rsidRPr="00432910" w:rsidRDefault="00E64CFE" w:rsidP="003E5118">
      <w:pPr>
        <w:pStyle w:val="TOC1"/>
        <w:rPr>
          <w:rFonts w:asciiTheme="minorHAnsi" w:hAnsiTheme="minorHAnsi" w:cstheme="minorHAnsi"/>
          <w:kern w:val="0"/>
          <w:sz w:val="22"/>
          <w:szCs w:val="22"/>
        </w:rPr>
      </w:pPr>
      <w:hyperlink w:anchor="_Toc476573680" w:history="1">
        <w:r w:rsidRPr="00432910">
          <w:rPr>
            <w:rStyle w:val="Hyperlink"/>
            <w:rFonts w:asciiTheme="minorHAnsi" w:hAnsiTheme="minorHAnsi" w:cstheme="minorHAnsi"/>
            <w:caps/>
            <w:sz w:val="22"/>
            <w:szCs w:val="22"/>
          </w:rPr>
          <w:t>9.</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Pretendenta tiesības un pienākumi</w:t>
        </w:r>
        <w:r w:rsidRPr="00432910">
          <w:rPr>
            <w:rFonts w:asciiTheme="minorHAnsi" w:hAnsiTheme="minorHAnsi" w:cstheme="minorHAnsi"/>
            <w:webHidden/>
            <w:sz w:val="22"/>
            <w:szCs w:val="22"/>
          </w:rPr>
          <w:tab/>
        </w:r>
      </w:hyperlink>
      <w:r w:rsidR="00F5270E" w:rsidRPr="00432910">
        <w:rPr>
          <w:rFonts w:asciiTheme="minorHAnsi" w:hAnsiTheme="minorHAnsi" w:cstheme="minorHAnsi"/>
          <w:sz w:val="22"/>
          <w:szCs w:val="22"/>
        </w:rPr>
        <w:t>15</w:t>
      </w:r>
    </w:p>
    <w:p w14:paraId="415C9588" w14:textId="743827D6" w:rsidR="00E64CFE" w:rsidRPr="00432910" w:rsidRDefault="00E64CFE" w:rsidP="003E5118">
      <w:pPr>
        <w:pStyle w:val="TOC1"/>
        <w:rPr>
          <w:rFonts w:asciiTheme="minorHAnsi" w:hAnsiTheme="minorHAnsi" w:cstheme="minorHAnsi"/>
          <w:kern w:val="0"/>
          <w:sz w:val="22"/>
          <w:szCs w:val="22"/>
        </w:rPr>
      </w:pPr>
      <w:hyperlink w:anchor="_Toc476573681" w:history="1">
        <w:r w:rsidRPr="00432910">
          <w:rPr>
            <w:rStyle w:val="Hyperlink"/>
            <w:rFonts w:asciiTheme="minorHAnsi" w:hAnsiTheme="minorHAnsi" w:cstheme="minorHAnsi"/>
            <w:caps/>
            <w:sz w:val="22"/>
            <w:szCs w:val="22"/>
          </w:rPr>
          <w:t>10.</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Citi noteikumi</w:t>
        </w:r>
        <w:r w:rsidRPr="00432910">
          <w:rPr>
            <w:rFonts w:asciiTheme="minorHAnsi" w:hAnsiTheme="minorHAnsi" w:cstheme="minorHAnsi"/>
            <w:webHidden/>
            <w:sz w:val="22"/>
            <w:szCs w:val="22"/>
          </w:rPr>
          <w:tab/>
        </w:r>
      </w:hyperlink>
      <w:r w:rsidR="007451BF" w:rsidRPr="00432910">
        <w:rPr>
          <w:rFonts w:asciiTheme="minorHAnsi" w:hAnsiTheme="minorHAnsi" w:cstheme="minorHAnsi"/>
          <w:sz w:val="22"/>
          <w:szCs w:val="22"/>
        </w:rPr>
        <w:t>1</w:t>
      </w:r>
      <w:r w:rsidR="00621EFB">
        <w:rPr>
          <w:rFonts w:asciiTheme="minorHAnsi" w:hAnsiTheme="minorHAnsi" w:cstheme="minorHAnsi"/>
          <w:sz w:val="22"/>
          <w:szCs w:val="22"/>
        </w:rPr>
        <w:t>6</w:t>
      </w:r>
    </w:p>
    <w:p w14:paraId="3B633125" w14:textId="77777777" w:rsidR="00E3030D" w:rsidRPr="00432910" w:rsidRDefault="00103A57" w:rsidP="00C666E6">
      <w:pPr>
        <w:spacing w:after="120"/>
        <w:rPr>
          <w:rFonts w:asciiTheme="minorHAnsi" w:hAnsiTheme="minorHAnsi" w:cstheme="minorHAnsi"/>
          <w:caps/>
          <w:sz w:val="22"/>
          <w:szCs w:val="22"/>
        </w:rPr>
      </w:pPr>
      <w:r w:rsidRPr="00432910">
        <w:rPr>
          <w:rFonts w:asciiTheme="minorHAnsi" w:hAnsiTheme="minorHAnsi" w:cstheme="minorHAnsi"/>
          <w:caps/>
          <w:sz w:val="22"/>
          <w:szCs w:val="22"/>
        </w:rPr>
        <w:fldChar w:fldCharType="end"/>
      </w:r>
    </w:p>
    <w:p w14:paraId="67613786" w14:textId="77777777" w:rsidR="00A31EB3" w:rsidRPr="00621EFB" w:rsidRDefault="00E3030D" w:rsidP="00FD5C38">
      <w:pPr>
        <w:pStyle w:val="Heading10"/>
        <w:numPr>
          <w:ilvl w:val="0"/>
          <w:numId w:val="1"/>
        </w:numPr>
        <w:rPr>
          <w:rFonts w:ascii="Calibri" w:hAnsi="Calibri"/>
          <w:bCs w:val="0"/>
          <w:caps/>
          <w:sz w:val="22"/>
          <w:szCs w:val="22"/>
        </w:rPr>
      </w:pPr>
      <w:r w:rsidRPr="00432910">
        <w:rPr>
          <w:rFonts w:ascii="Calibri" w:hAnsi="Calibri"/>
          <w:b w:val="0"/>
          <w:bCs w:val="0"/>
        </w:rPr>
        <w:br w:type="page"/>
      </w:r>
      <w:bookmarkStart w:id="11" w:name="_Toc317768929"/>
      <w:bookmarkStart w:id="12" w:name="_Toc317769054"/>
      <w:bookmarkStart w:id="13" w:name="_Toc476573672"/>
      <w:r w:rsidR="002F223E" w:rsidRPr="00621EFB">
        <w:rPr>
          <w:rFonts w:ascii="Calibri" w:hAnsi="Calibri"/>
          <w:bCs w:val="0"/>
          <w:caps/>
          <w:sz w:val="22"/>
          <w:szCs w:val="22"/>
        </w:rPr>
        <w:lastRenderedPageBreak/>
        <w:t>Vispārīgā informācija</w:t>
      </w:r>
      <w:bookmarkEnd w:id="11"/>
      <w:bookmarkEnd w:id="12"/>
      <w:bookmarkEnd w:id="13"/>
    </w:p>
    <w:p w14:paraId="179BFCC7" w14:textId="77777777" w:rsidR="0021641A" w:rsidRPr="00621EFB" w:rsidRDefault="0021641A" w:rsidP="00FD5C38">
      <w:pPr>
        <w:numPr>
          <w:ilvl w:val="1"/>
          <w:numId w:val="1"/>
        </w:numPr>
        <w:tabs>
          <w:tab w:val="num" w:pos="540"/>
          <w:tab w:val="num" w:pos="1152"/>
        </w:tabs>
        <w:spacing w:before="120" w:after="120"/>
        <w:ind w:left="1151" w:hanging="1151"/>
        <w:rPr>
          <w:rFonts w:ascii="Calibri" w:hAnsi="Calibri"/>
          <w:sz w:val="22"/>
          <w:szCs w:val="22"/>
        </w:rPr>
      </w:pPr>
      <w:r w:rsidRPr="00621EFB">
        <w:rPr>
          <w:rFonts w:ascii="Calibri" w:hAnsi="Calibri"/>
          <w:bCs/>
          <w:iCs/>
          <w:sz w:val="22"/>
          <w:szCs w:val="22"/>
        </w:rPr>
        <w:t xml:space="preserve">Informācija par </w:t>
      </w:r>
      <w:r w:rsidR="0014636F" w:rsidRPr="00621EFB">
        <w:rPr>
          <w:rFonts w:ascii="Calibri" w:hAnsi="Calibri"/>
          <w:bCs/>
          <w:iCs/>
          <w:sz w:val="22"/>
          <w:szCs w:val="22"/>
        </w:rPr>
        <w:t>p</w:t>
      </w:r>
      <w:r w:rsidRPr="00621EFB">
        <w:rPr>
          <w:rFonts w:ascii="Calibri" w:hAnsi="Calibri"/>
          <w:bCs/>
          <w:iCs/>
          <w:sz w:val="22"/>
          <w:szCs w:val="22"/>
        </w:rPr>
        <w:t>asūtītāju</w:t>
      </w:r>
      <w:r w:rsidRPr="00621EFB">
        <w:rPr>
          <w:rFonts w:ascii="Calibri" w:hAnsi="Calibri"/>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2"/>
        <w:gridCol w:w="6488"/>
      </w:tblGrid>
      <w:tr w:rsidR="0021641A" w:rsidRPr="00621EFB" w14:paraId="1EE43750" w14:textId="77777777" w:rsidTr="00AD6B73">
        <w:tc>
          <w:tcPr>
            <w:tcW w:w="2572" w:type="dxa"/>
          </w:tcPr>
          <w:p w14:paraId="563D23C0" w14:textId="77777777" w:rsidR="0021641A" w:rsidRPr="00621EFB" w:rsidRDefault="0021641A" w:rsidP="00CB15EE">
            <w:pPr>
              <w:rPr>
                <w:rFonts w:ascii="Calibri" w:hAnsi="Calibri"/>
                <w:sz w:val="22"/>
                <w:szCs w:val="22"/>
              </w:rPr>
            </w:pPr>
            <w:r w:rsidRPr="00621EFB">
              <w:rPr>
                <w:rFonts w:ascii="Calibri" w:hAnsi="Calibri"/>
                <w:sz w:val="22"/>
                <w:szCs w:val="22"/>
              </w:rPr>
              <w:t>Nosaukums</w:t>
            </w:r>
          </w:p>
        </w:tc>
        <w:tc>
          <w:tcPr>
            <w:tcW w:w="6488" w:type="dxa"/>
          </w:tcPr>
          <w:p w14:paraId="02916534" w14:textId="0288E88E" w:rsidR="0021641A" w:rsidRPr="00621EFB" w:rsidRDefault="0021641A" w:rsidP="00B66A78">
            <w:pPr>
              <w:rPr>
                <w:rFonts w:ascii="Calibri" w:hAnsi="Calibri"/>
                <w:sz w:val="22"/>
                <w:szCs w:val="22"/>
              </w:rPr>
            </w:pPr>
            <w:r w:rsidRPr="00621EFB">
              <w:rPr>
                <w:rFonts w:ascii="Calibri" w:hAnsi="Calibri"/>
                <w:sz w:val="22"/>
                <w:szCs w:val="22"/>
              </w:rPr>
              <w:t xml:space="preserve">Pārtikas drošības, dzīvnieku veselības un vides zinātniskais institūts „BIOR” </w:t>
            </w:r>
            <w:r w:rsidR="00F730C8" w:rsidRPr="00621EFB">
              <w:rPr>
                <w:rFonts w:ascii="Calibri" w:hAnsi="Calibri"/>
                <w:sz w:val="22"/>
                <w:szCs w:val="22"/>
              </w:rPr>
              <w:t>(</w:t>
            </w:r>
            <w:r w:rsidRPr="00621EFB">
              <w:rPr>
                <w:rFonts w:ascii="Calibri" w:hAnsi="Calibri"/>
                <w:sz w:val="22"/>
                <w:szCs w:val="22"/>
              </w:rPr>
              <w:t xml:space="preserve">turpmāk – </w:t>
            </w:r>
            <w:r w:rsidR="00B66A78" w:rsidRPr="00621EFB">
              <w:rPr>
                <w:rFonts w:ascii="Calibri" w:hAnsi="Calibri"/>
                <w:sz w:val="22"/>
                <w:szCs w:val="22"/>
              </w:rPr>
              <w:t>I</w:t>
            </w:r>
            <w:r w:rsidRPr="00621EFB">
              <w:rPr>
                <w:rFonts w:ascii="Calibri" w:hAnsi="Calibri"/>
                <w:sz w:val="22"/>
                <w:szCs w:val="22"/>
              </w:rPr>
              <w:t xml:space="preserve">nstitūts </w:t>
            </w:r>
            <w:r w:rsidR="00B66A78" w:rsidRPr="00621EFB">
              <w:rPr>
                <w:rFonts w:ascii="Calibri" w:hAnsi="Calibri"/>
                <w:sz w:val="22"/>
                <w:szCs w:val="22"/>
              </w:rPr>
              <w:t>vai Pasūtītājs</w:t>
            </w:r>
            <w:r w:rsidR="00F730C8" w:rsidRPr="00621EFB">
              <w:rPr>
                <w:rFonts w:ascii="Calibri" w:hAnsi="Calibri"/>
                <w:sz w:val="22"/>
                <w:szCs w:val="22"/>
              </w:rPr>
              <w:t>)</w:t>
            </w:r>
          </w:p>
        </w:tc>
      </w:tr>
      <w:tr w:rsidR="0021641A" w:rsidRPr="00621EFB" w14:paraId="0929463B" w14:textId="77777777" w:rsidTr="00AD6B73">
        <w:tc>
          <w:tcPr>
            <w:tcW w:w="2572" w:type="dxa"/>
          </w:tcPr>
          <w:p w14:paraId="342AAD1D" w14:textId="77777777" w:rsidR="0021641A" w:rsidRPr="00621EFB" w:rsidRDefault="0021641A" w:rsidP="00CB15EE">
            <w:pPr>
              <w:rPr>
                <w:rFonts w:ascii="Calibri" w:hAnsi="Calibri"/>
                <w:sz w:val="22"/>
                <w:szCs w:val="22"/>
              </w:rPr>
            </w:pPr>
            <w:r w:rsidRPr="00621EFB">
              <w:rPr>
                <w:rFonts w:ascii="Calibri" w:hAnsi="Calibri"/>
                <w:sz w:val="22"/>
                <w:szCs w:val="22"/>
              </w:rPr>
              <w:t>Nodokļu maksātāja kods</w:t>
            </w:r>
          </w:p>
        </w:tc>
        <w:tc>
          <w:tcPr>
            <w:tcW w:w="6488" w:type="dxa"/>
          </w:tcPr>
          <w:p w14:paraId="64401317" w14:textId="77777777" w:rsidR="0021641A" w:rsidRPr="00621EFB" w:rsidRDefault="0021641A" w:rsidP="00CB15EE">
            <w:pPr>
              <w:rPr>
                <w:rFonts w:ascii="Calibri" w:hAnsi="Calibri"/>
                <w:sz w:val="22"/>
                <w:szCs w:val="22"/>
              </w:rPr>
            </w:pPr>
            <w:r w:rsidRPr="00621EFB">
              <w:rPr>
                <w:rFonts w:ascii="Calibri" w:hAnsi="Calibri"/>
                <w:sz w:val="22"/>
                <w:szCs w:val="22"/>
              </w:rPr>
              <w:t>90009235333</w:t>
            </w:r>
          </w:p>
        </w:tc>
      </w:tr>
      <w:tr w:rsidR="0021641A" w:rsidRPr="00621EFB" w14:paraId="03E7DF15" w14:textId="77777777" w:rsidTr="00AD6B73">
        <w:tc>
          <w:tcPr>
            <w:tcW w:w="2572" w:type="dxa"/>
          </w:tcPr>
          <w:p w14:paraId="0F77F5FE" w14:textId="77777777" w:rsidR="0021641A" w:rsidRPr="00621EFB" w:rsidRDefault="00B66A78" w:rsidP="00CB15EE">
            <w:pPr>
              <w:rPr>
                <w:rFonts w:ascii="Calibri" w:hAnsi="Calibri"/>
                <w:sz w:val="22"/>
                <w:szCs w:val="22"/>
              </w:rPr>
            </w:pPr>
            <w:r w:rsidRPr="00621EFB">
              <w:rPr>
                <w:rFonts w:ascii="Calibri" w:hAnsi="Calibri"/>
                <w:sz w:val="22"/>
                <w:szCs w:val="22"/>
              </w:rPr>
              <w:t>A</w:t>
            </w:r>
            <w:r w:rsidR="0021641A" w:rsidRPr="00621EFB">
              <w:rPr>
                <w:rFonts w:ascii="Calibri" w:hAnsi="Calibri"/>
                <w:sz w:val="22"/>
                <w:szCs w:val="22"/>
              </w:rPr>
              <w:t>drese</w:t>
            </w:r>
          </w:p>
        </w:tc>
        <w:tc>
          <w:tcPr>
            <w:tcW w:w="6488" w:type="dxa"/>
          </w:tcPr>
          <w:p w14:paraId="0824B95D" w14:textId="77777777" w:rsidR="0021641A" w:rsidRPr="00621EFB" w:rsidRDefault="0021641A" w:rsidP="00CB15EE">
            <w:pPr>
              <w:rPr>
                <w:rFonts w:ascii="Calibri" w:hAnsi="Calibri"/>
                <w:sz w:val="22"/>
                <w:szCs w:val="22"/>
              </w:rPr>
            </w:pPr>
            <w:proofErr w:type="spellStart"/>
            <w:r w:rsidRPr="00621EFB">
              <w:rPr>
                <w:rFonts w:ascii="Calibri" w:hAnsi="Calibri"/>
                <w:sz w:val="22"/>
                <w:szCs w:val="22"/>
              </w:rPr>
              <w:t>Lejupes</w:t>
            </w:r>
            <w:proofErr w:type="spellEnd"/>
            <w:r w:rsidRPr="00621EFB">
              <w:rPr>
                <w:rFonts w:ascii="Calibri" w:hAnsi="Calibri"/>
                <w:sz w:val="22"/>
                <w:szCs w:val="22"/>
              </w:rPr>
              <w:t xml:space="preserve"> iela 3, Rīga, LV-1076</w:t>
            </w:r>
          </w:p>
        </w:tc>
      </w:tr>
      <w:tr w:rsidR="0021641A" w:rsidRPr="00621EFB" w14:paraId="74CD7C3E" w14:textId="77777777" w:rsidTr="00AD6B73">
        <w:tc>
          <w:tcPr>
            <w:tcW w:w="2572" w:type="dxa"/>
          </w:tcPr>
          <w:p w14:paraId="436C4B4F" w14:textId="77777777" w:rsidR="0021641A" w:rsidRPr="00621EFB" w:rsidRDefault="00614E26" w:rsidP="00CB15EE">
            <w:pPr>
              <w:rPr>
                <w:rFonts w:ascii="Calibri" w:hAnsi="Calibri"/>
                <w:sz w:val="22"/>
                <w:szCs w:val="22"/>
              </w:rPr>
            </w:pPr>
            <w:r w:rsidRPr="00621EFB">
              <w:rPr>
                <w:rFonts w:ascii="Calibri" w:hAnsi="Calibri"/>
                <w:sz w:val="22"/>
                <w:szCs w:val="22"/>
              </w:rPr>
              <w:t>Tālruņa Nr.</w:t>
            </w:r>
          </w:p>
        </w:tc>
        <w:tc>
          <w:tcPr>
            <w:tcW w:w="6488" w:type="dxa"/>
          </w:tcPr>
          <w:p w14:paraId="2C91EA12" w14:textId="69B67524" w:rsidR="0021641A" w:rsidRPr="00621EFB" w:rsidRDefault="00F730C8" w:rsidP="00CB15EE">
            <w:pPr>
              <w:rPr>
                <w:rFonts w:ascii="Calibri" w:hAnsi="Calibri"/>
                <w:sz w:val="22"/>
                <w:szCs w:val="22"/>
              </w:rPr>
            </w:pPr>
            <w:r w:rsidRPr="00621EFB">
              <w:rPr>
                <w:rFonts w:ascii="Calibri" w:hAnsi="Calibri"/>
                <w:sz w:val="22"/>
                <w:szCs w:val="22"/>
              </w:rPr>
              <w:t xml:space="preserve">+371 </w:t>
            </w:r>
            <w:r w:rsidR="0021641A" w:rsidRPr="00621EFB">
              <w:rPr>
                <w:rFonts w:ascii="Calibri" w:hAnsi="Calibri"/>
                <w:sz w:val="22"/>
                <w:szCs w:val="22"/>
              </w:rPr>
              <w:t>67620526</w:t>
            </w:r>
          </w:p>
        </w:tc>
      </w:tr>
      <w:tr w:rsidR="006C3B62" w:rsidRPr="00621EFB" w14:paraId="025EFA37" w14:textId="77777777" w:rsidTr="00AD6B73">
        <w:tc>
          <w:tcPr>
            <w:tcW w:w="2572" w:type="dxa"/>
          </w:tcPr>
          <w:p w14:paraId="0102FB99" w14:textId="77777777" w:rsidR="006C3B62" w:rsidRPr="00621EFB" w:rsidRDefault="006C3B62" w:rsidP="006C3B62">
            <w:pPr>
              <w:rPr>
                <w:rFonts w:ascii="Calibri" w:hAnsi="Calibri"/>
                <w:sz w:val="22"/>
                <w:szCs w:val="22"/>
              </w:rPr>
            </w:pPr>
            <w:r w:rsidRPr="00621EFB">
              <w:rPr>
                <w:rFonts w:ascii="Calibri" w:hAnsi="Calibri"/>
                <w:sz w:val="22"/>
                <w:szCs w:val="22"/>
              </w:rPr>
              <w:t>E-pasts:</w:t>
            </w:r>
          </w:p>
        </w:tc>
        <w:tc>
          <w:tcPr>
            <w:tcW w:w="6488" w:type="dxa"/>
          </w:tcPr>
          <w:p w14:paraId="6A7AC185" w14:textId="77777777" w:rsidR="006C3B62" w:rsidRPr="00621EFB" w:rsidRDefault="006C3B62" w:rsidP="006C3B62">
            <w:pPr>
              <w:rPr>
                <w:rFonts w:ascii="Calibri" w:hAnsi="Calibri"/>
                <w:sz w:val="22"/>
                <w:szCs w:val="22"/>
              </w:rPr>
            </w:pPr>
            <w:hyperlink r:id="rId11" w:history="1">
              <w:r w:rsidRPr="00621EFB">
                <w:rPr>
                  <w:rStyle w:val="Hyperlink"/>
                  <w:rFonts w:ascii="Calibri" w:hAnsi="Calibri"/>
                  <w:sz w:val="22"/>
                  <w:szCs w:val="22"/>
                </w:rPr>
                <w:t>bior@bior.lv</w:t>
              </w:r>
            </w:hyperlink>
            <w:r w:rsidRPr="00621EFB">
              <w:rPr>
                <w:rFonts w:ascii="Calibri" w:hAnsi="Calibri"/>
                <w:sz w:val="22"/>
                <w:szCs w:val="22"/>
              </w:rPr>
              <w:t xml:space="preserve"> </w:t>
            </w:r>
          </w:p>
        </w:tc>
      </w:tr>
    </w:tbl>
    <w:p w14:paraId="10B1C854" w14:textId="2594047D" w:rsidR="008803B5" w:rsidRPr="00621EFB" w:rsidRDefault="0021641A" w:rsidP="00FD5C38">
      <w:pPr>
        <w:numPr>
          <w:ilvl w:val="1"/>
          <w:numId w:val="1"/>
        </w:numPr>
        <w:tabs>
          <w:tab w:val="num" w:pos="540"/>
          <w:tab w:val="num" w:pos="1152"/>
        </w:tabs>
        <w:spacing w:before="120" w:after="120"/>
        <w:ind w:left="0" w:firstLine="0"/>
        <w:rPr>
          <w:rFonts w:ascii="Calibri" w:hAnsi="Calibri"/>
          <w:sz w:val="22"/>
          <w:szCs w:val="22"/>
        </w:rPr>
      </w:pPr>
      <w:bookmarkStart w:id="14" w:name="_Ref416985111"/>
      <w:r w:rsidRPr="00621EFB">
        <w:rPr>
          <w:rFonts w:ascii="Calibri" w:hAnsi="Calibri"/>
          <w:sz w:val="22"/>
          <w:szCs w:val="22"/>
        </w:rPr>
        <w:t>Kontaktpersona</w:t>
      </w:r>
      <w:bookmarkEnd w:id="14"/>
      <w:r w:rsidR="006443BE" w:rsidRPr="00621EFB">
        <w:rPr>
          <w:rFonts w:ascii="Calibri" w:hAnsi="Calibri"/>
          <w:sz w:val="22"/>
          <w:szCs w:val="22"/>
        </w:rPr>
        <w:t xml:space="preserve">: </w:t>
      </w:r>
    </w:p>
    <w:tbl>
      <w:tblPr>
        <w:tblpPr w:leftFromText="180" w:rightFromText="180" w:vertAnchor="text" w:horzAnchor="margin" w:tblpXSpec="center" w:tblpY="47"/>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6102"/>
      </w:tblGrid>
      <w:tr w:rsidR="00F9271C" w:rsidRPr="00621EFB" w14:paraId="5633817C" w14:textId="77777777" w:rsidTr="00770518">
        <w:trPr>
          <w:trHeight w:val="980"/>
        </w:trPr>
        <w:tc>
          <w:tcPr>
            <w:tcW w:w="2965" w:type="dxa"/>
            <w:vAlign w:val="center"/>
          </w:tcPr>
          <w:p w14:paraId="4278FF90" w14:textId="0B13D2AC" w:rsidR="00F9271C" w:rsidRPr="00621EFB" w:rsidRDefault="00E20105" w:rsidP="00A61005">
            <w:pPr>
              <w:jc w:val="both"/>
              <w:rPr>
                <w:rFonts w:ascii="Calibri" w:hAnsi="Calibri"/>
                <w:sz w:val="22"/>
                <w:szCs w:val="22"/>
              </w:rPr>
            </w:pPr>
            <w:r w:rsidRPr="00621EFB">
              <w:rPr>
                <w:rFonts w:ascii="Calibri" w:hAnsi="Calibri"/>
                <w:sz w:val="22"/>
                <w:szCs w:val="22"/>
              </w:rPr>
              <w:t xml:space="preserve">Par </w:t>
            </w:r>
            <w:r w:rsidR="00374F20" w:rsidRPr="00621EFB">
              <w:rPr>
                <w:rFonts w:ascii="Calibri" w:hAnsi="Calibri"/>
                <w:sz w:val="22"/>
                <w:szCs w:val="22"/>
              </w:rPr>
              <w:t>iepirkuma priekšmetu</w:t>
            </w:r>
            <w:r w:rsidR="007808A5" w:rsidRPr="00621EFB">
              <w:rPr>
                <w:rFonts w:ascii="Calibri" w:hAnsi="Calibri"/>
                <w:sz w:val="22"/>
                <w:szCs w:val="22"/>
              </w:rPr>
              <w:t xml:space="preserve"> un iepirkuma procedūras norisi</w:t>
            </w:r>
            <w:r w:rsidRPr="00621EFB">
              <w:rPr>
                <w:rFonts w:ascii="Calibri" w:hAnsi="Calibri"/>
                <w:sz w:val="22"/>
                <w:szCs w:val="22"/>
              </w:rPr>
              <w:t>:</w:t>
            </w:r>
          </w:p>
        </w:tc>
        <w:tc>
          <w:tcPr>
            <w:tcW w:w="6102" w:type="dxa"/>
            <w:vAlign w:val="center"/>
          </w:tcPr>
          <w:p w14:paraId="0EB7356E" w14:textId="2F17BBA9" w:rsidR="007808A5" w:rsidRPr="00621EFB" w:rsidRDefault="007808A5" w:rsidP="001C7B7F">
            <w:pPr>
              <w:spacing w:before="240"/>
              <w:jc w:val="both"/>
              <w:rPr>
                <w:rFonts w:ascii="Calibri" w:hAnsi="Calibri"/>
                <w:sz w:val="22"/>
                <w:szCs w:val="22"/>
              </w:rPr>
            </w:pPr>
            <w:r w:rsidRPr="00621EFB">
              <w:rPr>
                <w:rFonts w:ascii="Calibri" w:hAnsi="Calibri"/>
                <w:sz w:val="22"/>
                <w:szCs w:val="22"/>
              </w:rPr>
              <w:t>Juridiskās nodaļas vadītāja</w:t>
            </w:r>
            <w:r w:rsidR="00CF2B89" w:rsidRPr="00621EFB">
              <w:rPr>
                <w:rFonts w:ascii="Calibri" w:hAnsi="Calibri"/>
                <w:sz w:val="22"/>
                <w:szCs w:val="22"/>
              </w:rPr>
              <w:t xml:space="preserve"> I. Paspārne</w:t>
            </w:r>
            <w:r w:rsidRPr="00621EFB">
              <w:rPr>
                <w:rFonts w:ascii="Calibri" w:hAnsi="Calibri"/>
                <w:sz w:val="22"/>
                <w:szCs w:val="22"/>
              </w:rPr>
              <w:t>,</w:t>
            </w:r>
          </w:p>
          <w:p w14:paraId="2589868B" w14:textId="1EC62C87" w:rsidR="007808A5" w:rsidRPr="00621EFB" w:rsidRDefault="007808A5" w:rsidP="007808A5">
            <w:pPr>
              <w:jc w:val="both"/>
              <w:rPr>
                <w:rFonts w:ascii="Calibri" w:hAnsi="Calibri"/>
                <w:sz w:val="22"/>
                <w:szCs w:val="22"/>
              </w:rPr>
            </w:pPr>
            <w:r w:rsidRPr="00621EFB">
              <w:rPr>
                <w:rFonts w:ascii="Calibri" w:hAnsi="Calibri"/>
                <w:sz w:val="22"/>
                <w:szCs w:val="22"/>
              </w:rPr>
              <w:t>tālrunis:</w:t>
            </w:r>
            <w:r w:rsidR="00F730C8" w:rsidRPr="00621EFB">
              <w:rPr>
                <w:rFonts w:ascii="Calibri" w:hAnsi="Calibri"/>
                <w:sz w:val="22"/>
                <w:szCs w:val="22"/>
              </w:rPr>
              <w:t>+371</w:t>
            </w:r>
            <w:r w:rsidRPr="00621EFB">
              <w:rPr>
                <w:rFonts w:ascii="Calibri" w:hAnsi="Calibri"/>
                <w:sz w:val="22"/>
                <w:szCs w:val="22"/>
              </w:rPr>
              <w:t xml:space="preserve"> </w:t>
            </w:r>
            <w:r w:rsidR="00CF2B89" w:rsidRPr="00621EFB">
              <w:rPr>
                <w:rFonts w:ascii="Calibri" w:hAnsi="Calibri"/>
                <w:sz w:val="22"/>
                <w:szCs w:val="22"/>
              </w:rPr>
              <w:t>26474076,</w:t>
            </w:r>
            <w:r w:rsidRPr="00621EFB">
              <w:rPr>
                <w:rFonts w:ascii="Calibri" w:hAnsi="Calibri"/>
                <w:sz w:val="22"/>
                <w:szCs w:val="22"/>
              </w:rPr>
              <w:t xml:space="preserve"> e-pasts: </w:t>
            </w:r>
            <w:hyperlink r:id="rId12" w:history="1">
              <w:r w:rsidR="00CF2B89" w:rsidRPr="00621EFB">
                <w:rPr>
                  <w:rStyle w:val="Hyperlink"/>
                  <w:rFonts w:ascii="Calibri" w:hAnsi="Calibri"/>
                  <w:sz w:val="22"/>
                  <w:szCs w:val="22"/>
                </w:rPr>
                <w:t>inese.pasparne@bior.lv</w:t>
              </w:r>
            </w:hyperlink>
            <w:r w:rsidR="00CF2B89" w:rsidRPr="00621EFB">
              <w:rPr>
                <w:rFonts w:ascii="Calibri" w:hAnsi="Calibri"/>
                <w:sz w:val="22"/>
                <w:szCs w:val="22"/>
              </w:rPr>
              <w:t xml:space="preserve"> </w:t>
            </w:r>
          </w:p>
          <w:p w14:paraId="5B39DF2C" w14:textId="1285CFF4" w:rsidR="00F9271C" w:rsidRPr="00621EFB" w:rsidRDefault="00F9271C" w:rsidP="005257E9">
            <w:pPr>
              <w:jc w:val="both"/>
              <w:rPr>
                <w:rFonts w:ascii="Calibri" w:hAnsi="Calibri"/>
                <w:sz w:val="22"/>
                <w:szCs w:val="22"/>
              </w:rPr>
            </w:pPr>
          </w:p>
        </w:tc>
      </w:tr>
    </w:tbl>
    <w:p w14:paraId="356B8DAF" w14:textId="0E44E2DC" w:rsidR="00805DC2" w:rsidRPr="00621EFB" w:rsidRDefault="00805DC2" w:rsidP="00FD5C38">
      <w:pPr>
        <w:numPr>
          <w:ilvl w:val="1"/>
          <w:numId w:val="1"/>
        </w:numPr>
        <w:tabs>
          <w:tab w:val="left" w:pos="558"/>
        </w:tabs>
        <w:spacing w:before="120" w:after="120"/>
        <w:ind w:left="558" w:hanging="558"/>
        <w:rPr>
          <w:rFonts w:ascii="Calibri" w:hAnsi="Calibri"/>
          <w:bCs/>
          <w:iCs/>
          <w:sz w:val="22"/>
          <w:szCs w:val="22"/>
        </w:rPr>
      </w:pPr>
      <w:r w:rsidRPr="00621EFB">
        <w:rPr>
          <w:rFonts w:ascii="Calibri" w:hAnsi="Calibri"/>
          <w:sz w:val="22"/>
          <w:szCs w:val="22"/>
        </w:rPr>
        <w:t xml:space="preserve">Iepirkuma identifikācijas numurs – </w:t>
      </w:r>
      <w:bookmarkStart w:id="15" w:name="_Hlk515967682"/>
      <w:r w:rsidRPr="00621EFB">
        <w:rPr>
          <w:rFonts w:ascii="Calibri" w:hAnsi="Calibri"/>
          <w:iCs/>
          <w:sz w:val="22"/>
          <w:szCs w:val="22"/>
        </w:rPr>
        <w:t xml:space="preserve">BIOR </w:t>
      </w:r>
      <w:r w:rsidR="000C5D64" w:rsidRPr="00621EFB">
        <w:rPr>
          <w:rFonts w:ascii="Calibri" w:hAnsi="Calibri"/>
          <w:iCs/>
          <w:sz w:val="22"/>
          <w:szCs w:val="22"/>
        </w:rPr>
        <w:t>20</w:t>
      </w:r>
      <w:r w:rsidR="00214B92" w:rsidRPr="00621EFB">
        <w:rPr>
          <w:rFonts w:ascii="Calibri" w:hAnsi="Calibri"/>
          <w:iCs/>
          <w:sz w:val="22"/>
          <w:szCs w:val="22"/>
        </w:rPr>
        <w:t>2</w:t>
      </w:r>
      <w:r w:rsidR="0014364C" w:rsidRPr="00621EFB">
        <w:rPr>
          <w:rFonts w:ascii="Calibri" w:hAnsi="Calibri"/>
          <w:iCs/>
          <w:sz w:val="22"/>
          <w:szCs w:val="22"/>
        </w:rPr>
        <w:t>6</w:t>
      </w:r>
      <w:r w:rsidR="0076448B" w:rsidRPr="00621EFB">
        <w:rPr>
          <w:rFonts w:ascii="Calibri" w:hAnsi="Calibri"/>
          <w:iCs/>
          <w:sz w:val="22"/>
          <w:szCs w:val="22"/>
        </w:rPr>
        <w:t>/</w:t>
      </w:r>
      <w:r w:rsidR="0014364C" w:rsidRPr="00621EFB">
        <w:rPr>
          <w:rFonts w:ascii="Calibri" w:hAnsi="Calibri"/>
          <w:iCs/>
          <w:sz w:val="22"/>
          <w:szCs w:val="22"/>
        </w:rPr>
        <w:t>35</w:t>
      </w:r>
      <w:r w:rsidR="00290F1E" w:rsidRPr="00621EFB">
        <w:rPr>
          <w:rFonts w:ascii="Calibri" w:hAnsi="Calibri"/>
          <w:iCs/>
          <w:sz w:val="22"/>
          <w:szCs w:val="22"/>
        </w:rPr>
        <w:t>/AK</w:t>
      </w:r>
      <w:r w:rsidR="00573CE8" w:rsidRPr="00621EFB">
        <w:rPr>
          <w:rFonts w:ascii="Calibri" w:hAnsi="Calibri"/>
          <w:iCs/>
          <w:sz w:val="22"/>
          <w:szCs w:val="22"/>
        </w:rPr>
        <w:t>.</w:t>
      </w:r>
      <w:bookmarkEnd w:id="15"/>
    </w:p>
    <w:p w14:paraId="7A2740B9" w14:textId="77777777" w:rsidR="00805DC2" w:rsidRPr="00621EFB" w:rsidRDefault="00805DC2" w:rsidP="00FD5C38">
      <w:pPr>
        <w:numPr>
          <w:ilvl w:val="1"/>
          <w:numId w:val="1"/>
        </w:numPr>
        <w:tabs>
          <w:tab w:val="left" w:pos="558"/>
        </w:tabs>
        <w:spacing w:before="120" w:after="120"/>
        <w:ind w:left="558" w:hanging="558"/>
        <w:jc w:val="both"/>
        <w:rPr>
          <w:rFonts w:ascii="Calibri" w:hAnsi="Calibri"/>
          <w:sz w:val="22"/>
          <w:szCs w:val="22"/>
        </w:rPr>
      </w:pPr>
      <w:r w:rsidRPr="00621EFB">
        <w:rPr>
          <w:rFonts w:ascii="Calibri" w:hAnsi="Calibri"/>
          <w:sz w:val="22"/>
          <w:szCs w:val="22"/>
        </w:rPr>
        <w:t>Piemērotā iepirkuma procedūra – atklāts konkurss</w:t>
      </w:r>
      <w:r w:rsidR="00CA18D7" w:rsidRPr="00621EFB">
        <w:rPr>
          <w:rFonts w:ascii="Calibri" w:hAnsi="Calibri"/>
          <w:sz w:val="22"/>
          <w:szCs w:val="22"/>
        </w:rPr>
        <w:t>, kas tiek rīkots saskaņā ar Publisko iepirkumu likumu</w:t>
      </w:r>
      <w:r w:rsidRPr="00621EFB">
        <w:rPr>
          <w:rFonts w:ascii="Calibri" w:hAnsi="Calibri"/>
          <w:sz w:val="22"/>
          <w:szCs w:val="22"/>
        </w:rPr>
        <w:t>.</w:t>
      </w:r>
      <w:r w:rsidR="006F52CE" w:rsidRPr="00621EFB">
        <w:rPr>
          <w:rFonts w:ascii="Calibri" w:hAnsi="Calibri"/>
          <w:sz w:val="22"/>
          <w:szCs w:val="22"/>
        </w:rPr>
        <w:t xml:space="preserve"> </w:t>
      </w:r>
    </w:p>
    <w:p w14:paraId="2447474F" w14:textId="5705A210" w:rsidR="00805DC2" w:rsidRPr="00621EFB" w:rsidRDefault="00805DC2" w:rsidP="00FD5C38">
      <w:pPr>
        <w:numPr>
          <w:ilvl w:val="1"/>
          <w:numId w:val="1"/>
        </w:numPr>
        <w:tabs>
          <w:tab w:val="left" w:pos="558"/>
        </w:tabs>
        <w:spacing w:before="120" w:after="120"/>
        <w:ind w:left="558" w:hanging="558"/>
        <w:jc w:val="both"/>
        <w:rPr>
          <w:rFonts w:ascii="Calibri" w:hAnsi="Calibri"/>
          <w:sz w:val="22"/>
          <w:szCs w:val="22"/>
        </w:rPr>
      </w:pPr>
      <w:r w:rsidRPr="00621EFB">
        <w:rPr>
          <w:rFonts w:ascii="Calibri" w:hAnsi="Calibri"/>
          <w:sz w:val="22"/>
          <w:szCs w:val="22"/>
        </w:rPr>
        <w:t xml:space="preserve">Līguma izpildes laiks un vieta ir norādīta </w:t>
      </w:r>
      <w:r w:rsidR="00DD16DA" w:rsidRPr="00621EFB">
        <w:rPr>
          <w:rFonts w:ascii="Calibri" w:hAnsi="Calibri"/>
          <w:sz w:val="22"/>
          <w:szCs w:val="22"/>
        </w:rPr>
        <w:t>n</w:t>
      </w:r>
      <w:r w:rsidRPr="00621EFB">
        <w:rPr>
          <w:rFonts w:ascii="Calibri" w:hAnsi="Calibri"/>
          <w:sz w:val="22"/>
          <w:szCs w:val="22"/>
        </w:rPr>
        <w:t xml:space="preserve">olikuma </w:t>
      </w:r>
      <w:r w:rsidR="004E1BF6" w:rsidRPr="00621EFB">
        <w:rPr>
          <w:rFonts w:ascii="Calibri" w:hAnsi="Calibri"/>
          <w:sz w:val="22"/>
          <w:szCs w:val="22"/>
        </w:rPr>
        <w:t>4</w:t>
      </w:r>
      <w:r w:rsidR="0071094B" w:rsidRPr="00621EFB">
        <w:rPr>
          <w:rFonts w:ascii="Calibri" w:hAnsi="Calibri"/>
          <w:sz w:val="22"/>
          <w:szCs w:val="22"/>
        </w:rPr>
        <w:t xml:space="preserve">. </w:t>
      </w:r>
      <w:r w:rsidR="00BA6484" w:rsidRPr="00621EFB">
        <w:rPr>
          <w:rFonts w:ascii="Calibri" w:hAnsi="Calibri"/>
          <w:sz w:val="22"/>
          <w:szCs w:val="22"/>
        </w:rPr>
        <w:t>p</w:t>
      </w:r>
      <w:r w:rsidRPr="00621EFB">
        <w:rPr>
          <w:rFonts w:ascii="Calibri" w:hAnsi="Calibri"/>
          <w:sz w:val="22"/>
          <w:szCs w:val="22"/>
        </w:rPr>
        <w:t>ielikumā „</w:t>
      </w:r>
      <w:r w:rsidR="0049476C" w:rsidRPr="00621EFB">
        <w:rPr>
          <w:rFonts w:ascii="Calibri" w:hAnsi="Calibri"/>
          <w:sz w:val="22"/>
          <w:szCs w:val="22"/>
        </w:rPr>
        <w:t>I</w:t>
      </w:r>
      <w:r w:rsidR="000C5D64" w:rsidRPr="00621EFB">
        <w:rPr>
          <w:rFonts w:ascii="Calibri" w:hAnsi="Calibri"/>
          <w:sz w:val="22"/>
          <w:szCs w:val="22"/>
        </w:rPr>
        <w:t>epirkuma līgums</w:t>
      </w:r>
      <w:r w:rsidRPr="00621EFB">
        <w:rPr>
          <w:rFonts w:ascii="Calibri" w:hAnsi="Calibri"/>
          <w:sz w:val="22"/>
          <w:szCs w:val="22"/>
        </w:rPr>
        <w:t>”.</w:t>
      </w:r>
    </w:p>
    <w:p w14:paraId="5D8769C7" w14:textId="2C759A51" w:rsidR="00D50230" w:rsidRPr="00621EFB" w:rsidRDefault="007547B6" w:rsidP="00FD5C38">
      <w:pPr>
        <w:numPr>
          <w:ilvl w:val="1"/>
          <w:numId w:val="1"/>
        </w:numPr>
        <w:tabs>
          <w:tab w:val="left" w:pos="558"/>
        </w:tabs>
        <w:spacing w:before="120" w:after="120"/>
        <w:ind w:left="558" w:hanging="558"/>
        <w:jc w:val="both"/>
        <w:rPr>
          <w:rStyle w:val="Hyperlink"/>
          <w:rFonts w:ascii="Calibri" w:hAnsi="Calibri"/>
          <w:b/>
          <w:color w:val="auto"/>
          <w:sz w:val="22"/>
          <w:szCs w:val="22"/>
          <w:u w:val="none"/>
        </w:rPr>
      </w:pPr>
      <w:r w:rsidRPr="00621EFB">
        <w:rPr>
          <w:rFonts w:ascii="Calibri" w:hAnsi="Calibri"/>
          <w:sz w:val="22"/>
          <w:szCs w:val="22"/>
        </w:rPr>
        <w:t xml:space="preserve">Visa aktuālā informācija par atklātu konkursu, t.sk. nolikums, nolikuma grozījumi un atbildes uz ieinteresēto piegādātāju jautājumiem ir pieejama </w:t>
      </w:r>
      <w:r w:rsidRPr="00621EFB">
        <w:rPr>
          <w:rFonts w:ascii="Calibri" w:hAnsi="Calibri"/>
          <w:iCs/>
          <w:sz w:val="22"/>
          <w:szCs w:val="22"/>
        </w:rPr>
        <w:t xml:space="preserve">Elektronisko iepirkumu sistēmas (turpmāk – EIS) e-konkursu apakšsistēmā </w:t>
      </w:r>
      <w:bookmarkStart w:id="16" w:name="_Hlk8991585"/>
      <w:r w:rsidRPr="00621EFB">
        <w:rPr>
          <w:rFonts w:ascii="Calibri" w:hAnsi="Calibri"/>
          <w:iCs/>
          <w:sz w:val="22"/>
          <w:szCs w:val="22"/>
        </w:rPr>
        <w:fldChar w:fldCharType="begin"/>
      </w:r>
      <w:r w:rsidRPr="00621EFB">
        <w:rPr>
          <w:rFonts w:ascii="Calibri" w:hAnsi="Calibri"/>
          <w:iCs/>
          <w:sz w:val="22"/>
          <w:szCs w:val="22"/>
        </w:rPr>
        <w:instrText xml:space="preserve"> HYPERLINK "https://www.eis.gov.lv/EKEIS/Supplier/Organizer/399" </w:instrText>
      </w:r>
      <w:r w:rsidRPr="00621EFB">
        <w:rPr>
          <w:rFonts w:ascii="Calibri" w:hAnsi="Calibri"/>
          <w:iCs/>
          <w:sz w:val="22"/>
          <w:szCs w:val="22"/>
        </w:rPr>
      </w:r>
      <w:r w:rsidRPr="00621EFB">
        <w:rPr>
          <w:rFonts w:ascii="Calibri" w:hAnsi="Calibri"/>
          <w:iCs/>
          <w:sz w:val="22"/>
          <w:szCs w:val="22"/>
        </w:rPr>
        <w:fldChar w:fldCharType="separate"/>
      </w:r>
      <w:r w:rsidRPr="00621EFB">
        <w:rPr>
          <w:rStyle w:val="Hyperlink"/>
          <w:rFonts w:ascii="Calibri" w:hAnsi="Calibri"/>
          <w:iCs/>
          <w:sz w:val="22"/>
          <w:szCs w:val="22"/>
        </w:rPr>
        <w:t>https://www.eis.gov.lv/EKEIS/Supplier/Organizer/399</w:t>
      </w:r>
      <w:r w:rsidRPr="00621EFB">
        <w:rPr>
          <w:rFonts w:ascii="Calibri" w:hAnsi="Calibri"/>
          <w:iCs/>
          <w:sz w:val="22"/>
          <w:szCs w:val="22"/>
        </w:rPr>
        <w:fldChar w:fldCharType="end"/>
      </w:r>
      <w:bookmarkEnd w:id="16"/>
      <w:r w:rsidRPr="00621EFB">
        <w:rPr>
          <w:rFonts w:ascii="Calibri" w:hAnsi="Calibri"/>
          <w:iCs/>
          <w:sz w:val="22"/>
          <w:szCs w:val="22"/>
        </w:rPr>
        <w:t xml:space="preserve"> šī iepirkuma sadaļā. </w:t>
      </w:r>
      <w:r w:rsidRPr="00621EFB">
        <w:rPr>
          <w:rFonts w:ascii="Calibri" w:hAnsi="Calibri"/>
          <w:sz w:val="22"/>
          <w:szCs w:val="22"/>
        </w:rPr>
        <w:t xml:space="preserve">Iespējamos grozījumus nolikumā un atbildes uz ieinteresēto piegādātāju jautājumiem Pasūtītājs </w:t>
      </w:r>
      <w:proofErr w:type="spellStart"/>
      <w:r w:rsidRPr="00621EFB">
        <w:rPr>
          <w:rFonts w:ascii="Calibri" w:hAnsi="Calibri"/>
          <w:sz w:val="22"/>
          <w:szCs w:val="22"/>
        </w:rPr>
        <w:t>nosūta</w:t>
      </w:r>
      <w:proofErr w:type="spellEnd"/>
      <w:r w:rsidRPr="00621EFB">
        <w:rPr>
          <w:rFonts w:ascii="Calibri" w:hAnsi="Calibri"/>
          <w:sz w:val="22"/>
          <w:szCs w:val="22"/>
        </w:rPr>
        <w:t xml:space="preserve"> piegādātājam, kas uzdevis jautājumu, un ievieto EIS </w:t>
      </w:r>
      <w:r w:rsidRPr="00621EFB">
        <w:rPr>
          <w:rFonts w:ascii="Calibri" w:hAnsi="Calibri"/>
          <w:iCs/>
          <w:sz w:val="22"/>
          <w:szCs w:val="22"/>
        </w:rPr>
        <w:t xml:space="preserve">e-konkursu apakšsistēmā </w:t>
      </w:r>
      <w:hyperlink r:id="rId13" w:history="1">
        <w:r w:rsidRPr="00621EFB">
          <w:rPr>
            <w:rStyle w:val="Hyperlink"/>
            <w:rFonts w:ascii="Calibri" w:hAnsi="Calibri"/>
            <w:iCs/>
            <w:sz w:val="22"/>
            <w:szCs w:val="22"/>
          </w:rPr>
          <w:t>https://www.eis.gov.lv/EKEIS/Supplier/Organizer/399</w:t>
        </w:r>
      </w:hyperlink>
      <w:r w:rsidRPr="00621EFB">
        <w:rPr>
          <w:rFonts w:ascii="Calibri" w:hAnsi="Calibri"/>
          <w:iCs/>
          <w:sz w:val="22"/>
          <w:szCs w:val="22"/>
        </w:rPr>
        <w:t xml:space="preserve"> šī iepirkuma sadaļā</w:t>
      </w:r>
      <w:r w:rsidR="0080680B" w:rsidRPr="00621EFB">
        <w:rPr>
          <w:rStyle w:val="Hyperlink"/>
          <w:rFonts w:ascii="Calibri" w:hAnsi="Calibri"/>
          <w:iCs/>
          <w:sz w:val="22"/>
          <w:szCs w:val="22"/>
        </w:rPr>
        <w:t>.</w:t>
      </w:r>
    </w:p>
    <w:p w14:paraId="2EF1ED75" w14:textId="37EE3E54" w:rsidR="001858E0" w:rsidRPr="00621EFB" w:rsidRDefault="001858E0" w:rsidP="00FD5C38">
      <w:pPr>
        <w:numPr>
          <w:ilvl w:val="1"/>
          <w:numId w:val="1"/>
        </w:numPr>
        <w:tabs>
          <w:tab w:val="left" w:pos="558"/>
        </w:tabs>
        <w:spacing w:before="120" w:after="120"/>
        <w:ind w:left="558" w:hanging="558"/>
        <w:jc w:val="both"/>
        <w:rPr>
          <w:rFonts w:ascii="Calibri" w:hAnsi="Calibri"/>
          <w:sz w:val="22"/>
          <w:szCs w:val="22"/>
        </w:rPr>
      </w:pPr>
      <w:bookmarkStart w:id="17" w:name="_Toc317768934"/>
      <w:bookmarkStart w:id="18" w:name="_Toc317769059"/>
      <w:bookmarkStart w:id="19" w:name="_Toc317769126"/>
      <w:r w:rsidRPr="00621EFB">
        <w:rPr>
          <w:rFonts w:ascii="Calibri" w:hAnsi="Calibri"/>
          <w:sz w:val="22"/>
          <w:szCs w:val="22"/>
        </w:rPr>
        <w:t>Papildu informāciju ieinteresētais piegādātājs var pieprasīt atbilstoši Publisko iepirkumu likuma 3</w:t>
      </w:r>
      <w:r w:rsidR="00407162" w:rsidRPr="00621EFB">
        <w:rPr>
          <w:rFonts w:ascii="Calibri" w:hAnsi="Calibri"/>
          <w:sz w:val="22"/>
          <w:szCs w:val="22"/>
        </w:rPr>
        <w:t>6</w:t>
      </w:r>
      <w:r w:rsidRPr="00621EFB">
        <w:rPr>
          <w:rFonts w:ascii="Calibri" w:hAnsi="Calibri"/>
          <w:sz w:val="22"/>
          <w:szCs w:val="22"/>
        </w:rPr>
        <w:t>.</w:t>
      </w:r>
      <w:r w:rsidR="0071094B" w:rsidRPr="00621EFB">
        <w:rPr>
          <w:rFonts w:ascii="Calibri" w:hAnsi="Calibri"/>
          <w:sz w:val="22"/>
          <w:szCs w:val="22"/>
        </w:rPr>
        <w:t xml:space="preserve"> </w:t>
      </w:r>
      <w:r w:rsidRPr="00621EFB">
        <w:rPr>
          <w:rFonts w:ascii="Calibri" w:hAnsi="Calibri"/>
          <w:sz w:val="22"/>
          <w:szCs w:val="22"/>
        </w:rPr>
        <w:t>panta prasībām.</w:t>
      </w:r>
    </w:p>
    <w:p w14:paraId="122F6624" w14:textId="77777777" w:rsidR="008C5DD0" w:rsidRPr="00621EFB" w:rsidRDefault="008C5DD0" w:rsidP="00FD5C38">
      <w:pPr>
        <w:numPr>
          <w:ilvl w:val="1"/>
          <w:numId w:val="1"/>
        </w:numPr>
        <w:tabs>
          <w:tab w:val="left" w:pos="558"/>
        </w:tabs>
        <w:spacing w:before="120" w:after="120"/>
        <w:ind w:left="558" w:hanging="558"/>
        <w:jc w:val="both"/>
        <w:rPr>
          <w:rFonts w:ascii="Calibri" w:hAnsi="Calibri"/>
          <w:sz w:val="22"/>
          <w:szCs w:val="22"/>
        </w:rPr>
      </w:pPr>
      <w:r w:rsidRPr="00621EFB">
        <w:rPr>
          <w:rFonts w:ascii="Calibri" w:hAnsi="Calibri"/>
          <w:sz w:val="22"/>
          <w:szCs w:val="22"/>
        </w:rPr>
        <w:t>Piegādātājs — fiziskā vai juridiskā persona vai pasūtītājs, šādu personu apvienība jebkurā to kombinācijā, kas attiecīgi piedāvā tirgū veikt būvdarbus, piegādāt preces vai sniegt pakalpojumus.</w:t>
      </w:r>
    </w:p>
    <w:p w14:paraId="3F6E353D" w14:textId="74244380" w:rsidR="001858E0" w:rsidRPr="00621EFB" w:rsidRDefault="001858E0" w:rsidP="00FD5C38">
      <w:pPr>
        <w:numPr>
          <w:ilvl w:val="1"/>
          <w:numId w:val="1"/>
        </w:numPr>
        <w:tabs>
          <w:tab w:val="left" w:pos="558"/>
        </w:tabs>
        <w:spacing w:before="120" w:after="120"/>
        <w:ind w:left="558" w:hanging="558"/>
        <w:jc w:val="both"/>
        <w:rPr>
          <w:rFonts w:ascii="Calibri" w:hAnsi="Calibri"/>
          <w:sz w:val="22"/>
          <w:szCs w:val="22"/>
        </w:rPr>
      </w:pPr>
      <w:r w:rsidRPr="00621EFB">
        <w:rPr>
          <w:rFonts w:ascii="Calibri" w:hAnsi="Calibri"/>
          <w:sz w:val="22"/>
          <w:szCs w:val="22"/>
        </w:rPr>
        <w:t>Saziņa starp Pasūtītāju un ieinteresētajiem piegādātājiem iepirkuma procedūras ietvaros notiek pa pastu vai e-pastu</w:t>
      </w:r>
      <w:r w:rsidR="00F44336" w:rsidRPr="00621EFB">
        <w:rPr>
          <w:rFonts w:ascii="Calibri" w:hAnsi="Calibri"/>
          <w:sz w:val="22"/>
          <w:szCs w:val="22"/>
        </w:rPr>
        <w:t xml:space="preserve"> (saskaņā ar Publisko iepirkumu likuma 38. panta trešās, ceturtās, sestās un astotās daļas nosacījumiem) atkarībā no </w:t>
      </w:r>
      <w:r w:rsidR="00F000E3" w:rsidRPr="00621EFB">
        <w:rPr>
          <w:rFonts w:ascii="Calibri" w:hAnsi="Calibri"/>
          <w:sz w:val="22"/>
          <w:szCs w:val="22"/>
        </w:rPr>
        <w:t>P</w:t>
      </w:r>
      <w:r w:rsidR="00F44336" w:rsidRPr="00621EFB">
        <w:rPr>
          <w:rFonts w:ascii="Calibri" w:hAnsi="Calibri"/>
          <w:sz w:val="22"/>
          <w:szCs w:val="22"/>
        </w:rPr>
        <w:t>asūtītāja izvēles</w:t>
      </w:r>
      <w:r w:rsidR="00883834" w:rsidRPr="00621EFB">
        <w:rPr>
          <w:rFonts w:ascii="Calibri" w:hAnsi="Calibri"/>
          <w:sz w:val="22"/>
          <w:szCs w:val="22"/>
        </w:rPr>
        <w:t>.</w:t>
      </w:r>
      <w:r w:rsidRPr="00621EFB">
        <w:rPr>
          <w:rFonts w:ascii="Calibri" w:hAnsi="Calibri"/>
          <w:sz w:val="22"/>
          <w:szCs w:val="22"/>
        </w:rPr>
        <w:t xml:space="preserve"> Saziņas dokumentā ietver iepirkuma procedūras nosaukumu un identifikācijas numuru. </w:t>
      </w:r>
    </w:p>
    <w:p w14:paraId="01FD4DEA" w14:textId="742C1586" w:rsidR="00280F64" w:rsidRPr="00621EFB" w:rsidRDefault="00426493" w:rsidP="00FD5C38">
      <w:pPr>
        <w:numPr>
          <w:ilvl w:val="1"/>
          <w:numId w:val="1"/>
        </w:numPr>
        <w:tabs>
          <w:tab w:val="left" w:pos="558"/>
          <w:tab w:val="left" w:pos="709"/>
        </w:tabs>
        <w:spacing w:before="120" w:after="120"/>
        <w:ind w:left="558" w:hanging="558"/>
        <w:jc w:val="both"/>
        <w:rPr>
          <w:rFonts w:ascii="Calibri" w:hAnsi="Calibri"/>
          <w:bCs/>
          <w:iCs/>
          <w:sz w:val="22"/>
          <w:u w:val="single"/>
        </w:rPr>
      </w:pPr>
      <w:r w:rsidRPr="00621EFB">
        <w:rPr>
          <w:rFonts w:ascii="Calibri" w:eastAsia="Calibri" w:hAnsi="Calibri"/>
          <w:color w:val="000000"/>
          <w:sz w:val="22"/>
        </w:rPr>
        <w:t xml:space="preserve">Paziņojums par atklāta konkursa nolikumu un tā grozījumiem vienlaikus tiek publicēts Iepirkumu uzraudzības biroja </w:t>
      </w:r>
      <w:r w:rsidR="005B56AC" w:rsidRPr="00621EFB">
        <w:rPr>
          <w:rFonts w:ascii="Calibri" w:eastAsia="Calibri" w:hAnsi="Calibri"/>
          <w:color w:val="000000"/>
          <w:sz w:val="22"/>
        </w:rPr>
        <w:t>interneta</w:t>
      </w:r>
      <w:r w:rsidRPr="00621EFB">
        <w:rPr>
          <w:rFonts w:ascii="Calibri" w:eastAsia="Calibri" w:hAnsi="Calibri"/>
          <w:color w:val="000000"/>
          <w:sz w:val="22"/>
        </w:rPr>
        <w:t xml:space="preserve"> vietnē: </w:t>
      </w:r>
      <w:hyperlink r:id="rId14" w:history="1">
        <w:r w:rsidRPr="00621EFB">
          <w:rPr>
            <w:rStyle w:val="Hyperlink"/>
            <w:rFonts w:ascii="Calibri" w:hAnsi="Calibri"/>
            <w:iCs/>
            <w:sz w:val="22"/>
          </w:rPr>
          <w:t>www.iub.gov.lv</w:t>
        </w:r>
      </w:hyperlink>
      <w:r w:rsidR="00A75711" w:rsidRPr="00621EFB">
        <w:rPr>
          <w:rStyle w:val="Hyperlink"/>
          <w:rFonts w:ascii="Calibri" w:hAnsi="Calibri"/>
          <w:iCs/>
          <w:sz w:val="22"/>
          <w:u w:val="none"/>
        </w:rPr>
        <w:t xml:space="preserve"> </w:t>
      </w:r>
      <w:r w:rsidR="00A75711" w:rsidRPr="00621EFB">
        <w:rPr>
          <w:rStyle w:val="Hyperlink"/>
          <w:rFonts w:ascii="Calibri" w:hAnsi="Calibri"/>
          <w:iCs/>
          <w:color w:val="auto"/>
          <w:sz w:val="22"/>
          <w:u w:val="none"/>
        </w:rPr>
        <w:t>un</w:t>
      </w:r>
      <w:r w:rsidR="00A75711" w:rsidRPr="00621EFB">
        <w:rPr>
          <w:rFonts w:ascii="Calibri" w:hAnsi="Calibri"/>
          <w:bCs/>
          <w:sz w:val="22"/>
          <w:szCs w:val="22"/>
        </w:rPr>
        <w:t xml:space="preserve"> Eiropas Savienības Oficiālajā Vēstnesī</w:t>
      </w:r>
      <w:r w:rsidRPr="00621EFB">
        <w:rPr>
          <w:rFonts w:ascii="Calibri" w:eastAsia="Calibri" w:hAnsi="Calibri"/>
          <w:color w:val="000000"/>
          <w:sz w:val="22"/>
        </w:rPr>
        <w:t>.</w:t>
      </w:r>
      <w:r w:rsidRPr="00621EFB">
        <w:rPr>
          <w:rFonts w:asciiTheme="minorHAnsi" w:hAnsiTheme="minorHAnsi"/>
          <w:sz w:val="22"/>
        </w:rPr>
        <w:t xml:space="preserve"> Paziņojumu par iepirkuma dokumentācijas grozījumiem u.c. izmaiņām ieinteresētās personas, kas reģistrējušās kā </w:t>
      </w:r>
      <w:r w:rsidR="005B56AC" w:rsidRPr="00621EFB">
        <w:rPr>
          <w:rFonts w:asciiTheme="minorHAnsi" w:hAnsiTheme="minorHAnsi"/>
          <w:sz w:val="22"/>
        </w:rPr>
        <w:t>n</w:t>
      </w:r>
      <w:r w:rsidRPr="00621EFB">
        <w:rPr>
          <w:rFonts w:asciiTheme="minorHAnsi" w:hAnsiTheme="minorHAnsi"/>
          <w:sz w:val="22"/>
        </w:rPr>
        <w:t xml:space="preserve">olikuma saņēmēji, saņem uz norādītājām e-pasta adresēm. </w:t>
      </w:r>
    </w:p>
    <w:p w14:paraId="6BB1AB9C" w14:textId="1BEFDD6B" w:rsidR="0071094B" w:rsidRPr="00621EFB" w:rsidRDefault="00AC3D5D" w:rsidP="00FD5C38">
      <w:pPr>
        <w:pStyle w:val="ApakpunktsRakstz"/>
        <w:numPr>
          <w:ilvl w:val="1"/>
          <w:numId w:val="1"/>
        </w:numPr>
        <w:tabs>
          <w:tab w:val="left" w:pos="558"/>
          <w:tab w:val="left" w:pos="709"/>
        </w:tabs>
        <w:spacing w:before="120" w:after="120"/>
        <w:ind w:left="558" w:hanging="558"/>
        <w:jc w:val="both"/>
        <w:rPr>
          <w:rFonts w:ascii="Calibri" w:hAnsi="Calibri"/>
          <w:b w:val="0"/>
          <w:bCs/>
          <w:iCs/>
          <w:sz w:val="22"/>
          <w:szCs w:val="22"/>
          <w:u w:val="single"/>
        </w:rPr>
      </w:pPr>
      <w:bookmarkStart w:id="20" w:name="_Hlk520817638"/>
      <w:r w:rsidRPr="00621EFB">
        <w:rPr>
          <w:rFonts w:ascii="Calibri" w:hAnsi="Calibri"/>
          <w:b w:val="0"/>
          <w:bCs/>
          <w:kern w:val="28"/>
          <w:sz w:val="22"/>
          <w:szCs w:val="22"/>
        </w:rPr>
        <w:t xml:space="preserve">Lejupielādējot iepirkuma procedūras dokumentus, ieinteresētais piegādātājs uzņemas atbildību sekot līdzi iepirkuma komisijas sniegtajai papildu informācijai, kas tiek publicēta </w:t>
      </w:r>
      <w:r w:rsidRPr="00621EFB">
        <w:rPr>
          <w:rFonts w:ascii="Calibri" w:hAnsi="Calibri"/>
          <w:b w:val="0"/>
          <w:iCs/>
          <w:kern w:val="28"/>
          <w:sz w:val="22"/>
          <w:szCs w:val="22"/>
        </w:rPr>
        <w:t>EIS e-konkursu apakšsistēmā</w:t>
      </w:r>
      <w:r w:rsidRPr="00621EFB">
        <w:rPr>
          <w:rFonts w:ascii="Calibri" w:hAnsi="Calibri"/>
          <w:b w:val="0"/>
          <w:bCs/>
          <w:iCs/>
          <w:kern w:val="28"/>
          <w:sz w:val="22"/>
          <w:szCs w:val="22"/>
        </w:rPr>
        <w:t xml:space="preserve"> </w:t>
      </w:r>
      <w:hyperlink r:id="rId15" w:history="1">
        <w:r w:rsidRPr="00621EFB">
          <w:rPr>
            <w:rFonts w:ascii="Calibri" w:hAnsi="Calibri"/>
            <w:b w:val="0"/>
            <w:iCs/>
            <w:color w:val="0000FF"/>
            <w:kern w:val="28"/>
            <w:sz w:val="22"/>
            <w:szCs w:val="22"/>
            <w:u w:val="single"/>
          </w:rPr>
          <w:t>https://www.eis.gov.lv/EKEIS/Supplier/Organizer/399</w:t>
        </w:r>
      </w:hyperlink>
      <w:r w:rsidRPr="00621EFB">
        <w:rPr>
          <w:rFonts w:ascii="Calibri" w:hAnsi="Calibri"/>
          <w:b w:val="0"/>
          <w:bCs/>
          <w:iCs/>
          <w:kern w:val="28"/>
          <w:sz w:val="22"/>
          <w:szCs w:val="22"/>
        </w:rPr>
        <w:t xml:space="preserve"> </w:t>
      </w:r>
      <w:r w:rsidRPr="00621EFB">
        <w:rPr>
          <w:rFonts w:ascii="Calibri" w:hAnsi="Calibri"/>
          <w:b w:val="0"/>
          <w:iCs/>
          <w:kern w:val="28"/>
          <w:sz w:val="22"/>
          <w:szCs w:val="22"/>
        </w:rPr>
        <w:t>šī iepirkuma sadaļā</w:t>
      </w:r>
      <w:bookmarkEnd w:id="20"/>
      <w:r w:rsidR="00F63DDD" w:rsidRPr="00621EFB">
        <w:rPr>
          <w:rFonts w:ascii="Calibri" w:eastAsia="Calibri" w:hAnsi="Calibri"/>
          <w:b w:val="0"/>
          <w:color w:val="000000"/>
          <w:sz w:val="22"/>
          <w:szCs w:val="22"/>
        </w:rPr>
        <w:t>.</w:t>
      </w:r>
      <w:bookmarkStart w:id="21" w:name="_Toc476573673"/>
      <w:bookmarkEnd w:id="17"/>
      <w:bookmarkEnd w:id="18"/>
      <w:bookmarkEnd w:id="19"/>
    </w:p>
    <w:p w14:paraId="16EA541F" w14:textId="0B7693D2" w:rsidR="001858E0" w:rsidRPr="00621EFB" w:rsidRDefault="001858E0" w:rsidP="00FD5C38">
      <w:pPr>
        <w:pStyle w:val="ApakpunktsRakstz"/>
        <w:numPr>
          <w:ilvl w:val="0"/>
          <w:numId w:val="1"/>
        </w:numPr>
        <w:tabs>
          <w:tab w:val="left" w:pos="709"/>
        </w:tabs>
        <w:spacing w:before="120" w:after="120"/>
        <w:jc w:val="center"/>
        <w:rPr>
          <w:rFonts w:ascii="Calibri" w:hAnsi="Calibri"/>
          <w:b w:val="0"/>
          <w:bCs/>
          <w:iCs/>
          <w:sz w:val="22"/>
          <w:szCs w:val="22"/>
          <w:u w:val="single"/>
        </w:rPr>
      </w:pPr>
      <w:r w:rsidRPr="00621EFB">
        <w:rPr>
          <w:rFonts w:ascii="Calibri" w:hAnsi="Calibri"/>
          <w:caps/>
          <w:sz w:val="22"/>
          <w:szCs w:val="22"/>
        </w:rPr>
        <w:t>Informācija par iepirkuma priekšmetu</w:t>
      </w:r>
      <w:bookmarkEnd w:id="21"/>
    </w:p>
    <w:p w14:paraId="36A9E608" w14:textId="4BBD8FF3" w:rsidR="00C3720D" w:rsidRPr="00621EFB" w:rsidRDefault="00A66090" w:rsidP="00FD5C38">
      <w:pPr>
        <w:numPr>
          <w:ilvl w:val="1"/>
          <w:numId w:val="1"/>
        </w:numPr>
        <w:spacing w:before="120" w:after="120"/>
        <w:ind w:left="567" w:hanging="567"/>
        <w:jc w:val="both"/>
        <w:rPr>
          <w:rFonts w:ascii="Calibri" w:hAnsi="Calibri" w:cs="Calibri"/>
          <w:sz w:val="22"/>
          <w:szCs w:val="22"/>
        </w:rPr>
      </w:pPr>
      <w:r w:rsidRPr="00621EFB">
        <w:rPr>
          <w:rFonts w:ascii="Calibri" w:hAnsi="Calibri"/>
          <w:sz w:val="22"/>
          <w:szCs w:val="22"/>
        </w:rPr>
        <w:t xml:space="preserve">Iepirkuma priekšmets ir nolikuma 2. pielikumam „Tehniskā specifikācija” </w:t>
      </w:r>
      <w:r w:rsidR="00577C10" w:rsidRPr="00621EFB">
        <w:rPr>
          <w:rFonts w:ascii="Calibri" w:hAnsi="Calibri"/>
          <w:sz w:val="22"/>
          <w:szCs w:val="22"/>
        </w:rPr>
        <w:t>(</w:t>
      </w:r>
      <w:r w:rsidRPr="00621EFB">
        <w:rPr>
          <w:rFonts w:ascii="Calibri" w:hAnsi="Calibri"/>
          <w:sz w:val="22"/>
          <w:szCs w:val="22"/>
        </w:rPr>
        <w:t>turpmāk – tehniskā specifikācija</w:t>
      </w:r>
      <w:r w:rsidR="00577C10" w:rsidRPr="00621EFB">
        <w:rPr>
          <w:rFonts w:ascii="Calibri" w:hAnsi="Calibri"/>
          <w:sz w:val="22"/>
          <w:szCs w:val="22"/>
        </w:rPr>
        <w:t>)</w:t>
      </w:r>
      <w:r w:rsidRPr="00621EFB">
        <w:rPr>
          <w:rFonts w:ascii="Calibri" w:hAnsi="Calibri"/>
          <w:sz w:val="22"/>
          <w:szCs w:val="22"/>
        </w:rPr>
        <w:t xml:space="preserve"> atbilstoša </w:t>
      </w:r>
      <w:bookmarkStart w:id="22" w:name="_Hlk138920516"/>
      <w:r w:rsidRPr="00621EFB">
        <w:rPr>
          <w:rFonts w:ascii="Calibri" w:hAnsi="Calibri"/>
          <w:sz w:val="22"/>
          <w:szCs w:val="22"/>
        </w:rPr>
        <w:t xml:space="preserve">darbinieku veselības apdrošināšanas pakalpojuma </w:t>
      </w:r>
      <w:r w:rsidR="00577C10" w:rsidRPr="00621EFB">
        <w:rPr>
          <w:rFonts w:ascii="Calibri" w:hAnsi="Calibri"/>
          <w:sz w:val="22"/>
          <w:szCs w:val="22"/>
        </w:rPr>
        <w:t>(</w:t>
      </w:r>
      <w:r w:rsidRPr="00621EFB">
        <w:rPr>
          <w:rFonts w:ascii="Calibri" w:hAnsi="Calibri"/>
          <w:sz w:val="22"/>
          <w:szCs w:val="22"/>
        </w:rPr>
        <w:t>turpmāk – pakalpojums</w:t>
      </w:r>
      <w:r w:rsidR="00577C10" w:rsidRPr="00621EFB">
        <w:rPr>
          <w:rFonts w:ascii="Calibri" w:hAnsi="Calibri"/>
          <w:sz w:val="22"/>
          <w:szCs w:val="22"/>
        </w:rPr>
        <w:t>)</w:t>
      </w:r>
      <w:r w:rsidRPr="00621EFB">
        <w:rPr>
          <w:rFonts w:ascii="Calibri" w:hAnsi="Calibri"/>
          <w:sz w:val="22"/>
          <w:szCs w:val="22"/>
        </w:rPr>
        <w:t xml:space="preserve"> sniegšana</w:t>
      </w:r>
      <w:bookmarkEnd w:id="22"/>
      <w:r w:rsidR="0090686F" w:rsidRPr="00621EFB">
        <w:rPr>
          <w:rFonts w:ascii="Calibri" w:hAnsi="Calibri" w:cs="Calibri"/>
          <w:sz w:val="22"/>
          <w:szCs w:val="22"/>
        </w:rPr>
        <w:t>.</w:t>
      </w:r>
      <w:r w:rsidR="005F65C7" w:rsidRPr="00621EFB">
        <w:rPr>
          <w:rFonts w:ascii="Calibri" w:hAnsi="Calibri"/>
          <w:sz w:val="22"/>
          <w:szCs w:val="22"/>
        </w:rPr>
        <w:t xml:space="preserve"> </w:t>
      </w:r>
    </w:p>
    <w:p w14:paraId="2EEA804C" w14:textId="7E02F858" w:rsidR="000C5D64" w:rsidRPr="00621EFB" w:rsidRDefault="0090686F" w:rsidP="0090686F">
      <w:pPr>
        <w:tabs>
          <w:tab w:val="left" w:pos="540"/>
        </w:tabs>
        <w:spacing w:before="120" w:after="120"/>
        <w:ind w:left="495"/>
        <w:jc w:val="both"/>
        <w:rPr>
          <w:rFonts w:ascii="Calibri" w:hAnsi="Calibri" w:cs="Calibri"/>
          <w:sz w:val="22"/>
          <w:szCs w:val="22"/>
        </w:rPr>
      </w:pPr>
      <w:r w:rsidRPr="00621EFB">
        <w:rPr>
          <w:rFonts w:ascii="Calibri" w:hAnsi="Calibri" w:cs="Calibri"/>
          <w:sz w:val="22"/>
          <w:szCs w:val="22"/>
        </w:rPr>
        <w:tab/>
      </w:r>
      <w:r w:rsidR="007F04C2" w:rsidRPr="00621EFB">
        <w:rPr>
          <w:rFonts w:ascii="Calibri" w:hAnsi="Calibri" w:cs="Calibri"/>
          <w:sz w:val="22"/>
          <w:szCs w:val="22"/>
        </w:rPr>
        <w:t xml:space="preserve">Iepirkuma priekšmeta pamata </w:t>
      </w:r>
      <w:r w:rsidRPr="00621EFB">
        <w:rPr>
          <w:rFonts w:ascii="Calibri" w:hAnsi="Calibri" w:cs="Calibri"/>
          <w:sz w:val="22"/>
          <w:szCs w:val="22"/>
        </w:rPr>
        <w:t xml:space="preserve">CPV kods: </w:t>
      </w:r>
      <w:bookmarkStart w:id="23" w:name="_Hlk138920568"/>
      <w:r w:rsidR="002D78A2" w:rsidRPr="00621EFB">
        <w:rPr>
          <w:rFonts w:ascii="Calibri" w:hAnsi="Calibri"/>
          <w:sz w:val="22"/>
          <w:szCs w:val="22"/>
        </w:rPr>
        <w:t>66512200-4 (veselības apdrošināšanas pakalpojumi)</w:t>
      </w:r>
      <w:r w:rsidRPr="00621EFB">
        <w:rPr>
          <w:rFonts w:ascii="Calibri" w:hAnsi="Calibri" w:cs="Calibri"/>
          <w:sz w:val="22"/>
          <w:szCs w:val="22"/>
        </w:rPr>
        <w:t>.</w:t>
      </w:r>
      <w:bookmarkEnd w:id="23"/>
    </w:p>
    <w:p w14:paraId="4006AA71" w14:textId="2E626A9E" w:rsidR="0090686F" w:rsidRPr="00621EFB" w:rsidRDefault="0090686F" w:rsidP="00FD5C38">
      <w:pPr>
        <w:numPr>
          <w:ilvl w:val="1"/>
          <w:numId w:val="1"/>
        </w:numPr>
        <w:tabs>
          <w:tab w:val="left" w:pos="540"/>
          <w:tab w:val="num" w:pos="1076"/>
          <w:tab w:val="num" w:pos="1152"/>
        </w:tabs>
        <w:spacing w:before="120" w:after="120"/>
        <w:ind w:left="547" w:hanging="547"/>
        <w:jc w:val="both"/>
        <w:rPr>
          <w:rFonts w:ascii="Calibri" w:hAnsi="Calibri"/>
          <w:sz w:val="22"/>
          <w:szCs w:val="22"/>
        </w:rPr>
      </w:pPr>
      <w:r w:rsidRPr="00621EFB">
        <w:rPr>
          <w:rFonts w:ascii="Calibri" w:hAnsi="Calibri"/>
          <w:sz w:val="22"/>
          <w:szCs w:val="22"/>
        </w:rPr>
        <w:t xml:space="preserve">Pretendents var iesniegt piedāvājumu par visu iepirkuma apjomu. Piedāvājums, kas nav iesniegts </w:t>
      </w:r>
      <w:r w:rsidRPr="00621EFB">
        <w:rPr>
          <w:rFonts w:ascii="Calibri" w:hAnsi="Calibri"/>
          <w:sz w:val="22"/>
          <w:szCs w:val="22"/>
        </w:rPr>
        <w:lastRenderedPageBreak/>
        <w:t xml:space="preserve">par </w:t>
      </w:r>
      <w:r w:rsidR="0054196B" w:rsidRPr="00621EFB">
        <w:rPr>
          <w:rFonts w:ascii="Calibri" w:hAnsi="Calibri"/>
          <w:sz w:val="22"/>
          <w:szCs w:val="22"/>
        </w:rPr>
        <w:t>visu iepirkuma apjomu</w:t>
      </w:r>
      <w:r w:rsidR="00D12431" w:rsidRPr="00621EFB">
        <w:rPr>
          <w:rFonts w:ascii="Calibri" w:hAnsi="Calibri"/>
          <w:sz w:val="22"/>
          <w:szCs w:val="22"/>
        </w:rPr>
        <w:t>,</w:t>
      </w:r>
      <w:r w:rsidRPr="00621EFB">
        <w:rPr>
          <w:rFonts w:ascii="Calibri" w:hAnsi="Calibri"/>
          <w:sz w:val="22"/>
          <w:szCs w:val="22"/>
        </w:rPr>
        <w:t xml:space="preserve"> netiks vērtēts.</w:t>
      </w:r>
    </w:p>
    <w:p w14:paraId="5AC58DE3" w14:textId="77777777" w:rsidR="00CB2A2A" w:rsidRPr="00621EFB" w:rsidRDefault="00CB2A2A" w:rsidP="00FD5C38">
      <w:pPr>
        <w:numPr>
          <w:ilvl w:val="1"/>
          <w:numId w:val="1"/>
        </w:numPr>
        <w:tabs>
          <w:tab w:val="num" w:pos="1076"/>
          <w:tab w:val="num" w:pos="1152"/>
        </w:tabs>
        <w:spacing w:before="120" w:after="120"/>
        <w:ind w:left="540" w:hanging="549"/>
        <w:jc w:val="both"/>
        <w:rPr>
          <w:rFonts w:ascii="Calibri" w:hAnsi="Calibri"/>
          <w:sz w:val="22"/>
          <w:szCs w:val="22"/>
        </w:rPr>
      </w:pPr>
      <w:r w:rsidRPr="00621EFB">
        <w:rPr>
          <w:rFonts w:ascii="Calibri" w:hAnsi="Calibri"/>
          <w:sz w:val="22"/>
          <w:szCs w:val="22"/>
        </w:rPr>
        <w:t>Pretendents var iesniegt tikai vienu piedāvājuma variantu.</w:t>
      </w:r>
    </w:p>
    <w:p w14:paraId="0B82A2F9" w14:textId="0889A493" w:rsidR="00F01F58" w:rsidRPr="00621EFB" w:rsidRDefault="00F01F58" w:rsidP="00FD5C38">
      <w:pPr>
        <w:numPr>
          <w:ilvl w:val="1"/>
          <w:numId w:val="1"/>
        </w:numPr>
        <w:spacing w:before="120" w:after="120"/>
        <w:ind w:left="540" w:hanging="549"/>
        <w:jc w:val="both"/>
        <w:rPr>
          <w:rFonts w:ascii="Calibri" w:hAnsi="Calibri"/>
          <w:sz w:val="22"/>
          <w:szCs w:val="22"/>
        </w:rPr>
      </w:pPr>
      <w:bookmarkStart w:id="24" w:name="_Hlk138856628"/>
      <w:r w:rsidRPr="00621EFB">
        <w:rPr>
          <w:rFonts w:ascii="Calibri" w:hAnsi="Calibri"/>
          <w:sz w:val="22"/>
          <w:szCs w:val="22"/>
        </w:rPr>
        <w:t xml:space="preserve">Paredzamais apdrošināmo personu skaits: </w:t>
      </w:r>
      <w:r w:rsidR="00C712C5" w:rsidRPr="00621EFB">
        <w:rPr>
          <w:rFonts w:ascii="Calibri" w:hAnsi="Calibri"/>
          <w:b/>
          <w:sz w:val="22"/>
          <w:szCs w:val="22"/>
        </w:rPr>
        <w:t>3</w:t>
      </w:r>
      <w:r w:rsidR="0049476C" w:rsidRPr="00621EFB">
        <w:rPr>
          <w:rFonts w:ascii="Calibri" w:hAnsi="Calibri"/>
          <w:b/>
          <w:sz w:val="22"/>
          <w:szCs w:val="22"/>
        </w:rPr>
        <w:t>7</w:t>
      </w:r>
      <w:r w:rsidR="0014364C" w:rsidRPr="00621EFB">
        <w:rPr>
          <w:rFonts w:ascii="Calibri" w:hAnsi="Calibri"/>
          <w:b/>
          <w:sz w:val="22"/>
          <w:szCs w:val="22"/>
        </w:rPr>
        <w:t>6</w:t>
      </w:r>
      <w:r w:rsidR="00C712C5" w:rsidRPr="00621EFB">
        <w:rPr>
          <w:rFonts w:ascii="Calibri" w:hAnsi="Calibri"/>
          <w:b/>
          <w:sz w:val="22"/>
          <w:szCs w:val="22"/>
        </w:rPr>
        <w:t xml:space="preserve"> </w:t>
      </w:r>
      <w:r w:rsidR="00974CEC" w:rsidRPr="00621EFB">
        <w:rPr>
          <w:rFonts w:ascii="Calibri" w:hAnsi="Calibri"/>
          <w:b/>
          <w:sz w:val="22"/>
          <w:szCs w:val="22"/>
        </w:rPr>
        <w:t>Pasūtītāja darbinieki</w:t>
      </w:r>
      <w:r w:rsidRPr="00621EFB">
        <w:rPr>
          <w:rFonts w:ascii="Calibri" w:hAnsi="Calibri"/>
          <w:sz w:val="22"/>
          <w:szCs w:val="22"/>
        </w:rPr>
        <w:t>.</w:t>
      </w:r>
      <w:r w:rsidR="00DC36F8" w:rsidRPr="00621EFB">
        <w:rPr>
          <w:rFonts w:ascii="Calibri" w:hAnsi="Calibri"/>
          <w:sz w:val="22"/>
          <w:szCs w:val="22"/>
        </w:rPr>
        <w:t xml:space="preserve"> </w:t>
      </w:r>
      <w:bookmarkStart w:id="25" w:name="_Hlk138856920"/>
      <w:r w:rsidR="00DC36F8" w:rsidRPr="00621EFB">
        <w:rPr>
          <w:rFonts w:ascii="Calibri" w:hAnsi="Calibri"/>
          <w:sz w:val="22"/>
          <w:szCs w:val="22"/>
        </w:rPr>
        <w:t xml:space="preserve">Apdrošināmo personu skaits tiks precizēts līguma slēgšanas brīdī, tas var samazināties vai palielināties </w:t>
      </w:r>
      <w:r w:rsidR="00C712C5" w:rsidRPr="00621EFB">
        <w:rPr>
          <w:rFonts w:ascii="Calibri" w:hAnsi="Calibri"/>
          <w:sz w:val="22"/>
          <w:szCs w:val="22"/>
        </w:rPr>
        <w:t>2</w:t>
      </w:r>
      <w:r w:rsidR="00DC36F8" w:rsidRPr="00621EFB">
        <w:rPr>
          <w:rFonts w:ascii="Calibri" w:hAnsi="Calibri"/>
          <w:sz w:val="22"/>
          <w:szCs w:val="22"/>
        </w:rPr>
        <w:t>0% robežās no šajā punktā norādīt</w:t>
      </w:r>
      <w:r w:rsidR="0014375A" w:rsidRPr="00621EFB">
        <w:rPr>
          <w:rFonts w:ascii="Calibri" w:hAnsi="Calibri"/>
          <w:sz w:val="22"/>
          <w:szCs w:val="22"/>
        </w:rPr>
        <w:t>ā</w:t>
      </w:r>
      <w:r w:rsidR="004A0B8D" w:rsidRPr="00621EFB">
        <w:rPr>
          <w:rFonts w:ascii="Calibri" w:hAnsi="Calibri"/>
          <w:sz w:val="22"/>
          <w:szCs w:val="22"/>
        </w:rPr>
        <w:t xml:space="preserve"> apdrošināmo</w:t>
      </w:r>
      <w:r w:rsidR="00DC36F8" w:rsidRPr="00621EFB">
        <w:rPr>
          <w:rFonts w:ascii="Calibri" w:hAnsi="Calibri"/>
          <w:sz w:val="22"/>
          <w:szCs w:val="22"/>
        </w:rPr>
        <w:t xml:space="preserve"> personu skaita.</w:t>
      </w:r>
      <w:bookmarkEnd w:id="24"/>
      <w:bookmarkEnd w:id="25"/>
    </w:p>
    <w:p w14:paraId="420579CE" w14:textId="41CD2DC5" w:rsidR="00845DAC" w:rsidRPr="00621EFB" w:rsidRDefault="00845DAC" w:rsidP="00FD5C38">
      <w:pPr>
        <w:numPr>
          <w:ilvl w:val="1"/>
          <w:numId w:val="1"/>
        </w:numPr>
        <w:tabs>
          <w:tab w:val="num" w:pos="1076"/>
          <w:tab w:val="num" w:pos="1152"/>
        </w:tabs>
        <w:spacing w:before="120" w:after="120"/>
        <w:ind w:left="540" w:hanging="549"/>
        <w:jc w:val="both"/>
        <w:rPr>
          <w:rFonts w:ascii="Calibri" w:hAnsi="Calibri"/>
          <w:sz w:val="22"/>
          <w:szCs w:val="22"/>
        </w:rPr>
      </w:pPr>
      <w:r w:rsidRPr="00621EFB">
        <w:rPr>
          <w:rFonts w:ascii="Calibri" w:hAnsi="Calibri"/>
          <w:sz w:val="22"/>
          <w:szCs w:val="22"/>
        </w:rPr>
        <w:t xml:space="preserve">Lai nodrošinātu </w:t>
      </w:r>
      <w:proofErr w:type="spellStart"/>
      <w:r w:rsidRPr="00621EFB">
        <w:rPr>
          <w:rFonts w:ascii="Calibri" w:hAnsi="Calibri"/>
          <w:sz w:val="22"/>
          <w:szCs w:val="22"/>
        </w:rPr>
        <w:t>jaunpieņemto</w:t>
      </w:r>
      <w:proofErr w:type="spellEnd"/>
      <w:r w:rsidRPr="00621EFB">
        <w:rPr>
          <w:rFonts w:ascii="Calibri" w:hAnsi="Calibri"/>
          <w:sz w:val="22"/>
          <w:szCs w:val="22"/>
        </w:rPr>
        <w:t xml:space="preserve"> Pasūtītāja darbinieku veselības apdrošināšanu, Pasūtītājs iepirkumā </w:t>
      </w:r>
      <w:r w:rsidR="005544A0" w:rsidRPr="00621EFB">
        <w:rPr>
          <w:rFonts w:ascii="Calibri" w:hAnsi="Calibri"/>
          <w:sz w:val="22"/>
          <w:szCs w:val="22"/>
        </w:rPr>
        <w:t>paredz finanšu rezervi 10% apmērā no kopējās</w:t>
      </w:r>
      <w:r w:rsidR="001C7B7F" w:rsidRPr="00621EFB">
        <w:rPr>
          <w:rFonts w:ascii="Calibri" w:hAnsi="Calibri"/>
          <w:sz w:val="22"/>
          <w:szCs w:val="22"/>
        </w:rPr>
        <w:t xml:space="preserve"> </w:t>
      </w:r>
      <w:r w:rsidR="005544A0" w:rsidRPr="00621EFB">
        <w:rPr>
          <w:rFonts w:ascii="Calibri" w:hAnsi="Calibri"/>
          <w:sz w:val="22"/>
          <w:szCs w:val="22"/>
        </w:rPr>
        <w:t>maksas.</w:t>
      </w:r>
    </w:p>
    <w:p w14:paraId="3AB70072" w14:textId="77777777" w:rsidR="00D56A39" w:rsidRPr="00621EFB" w:rsidRDefault="00E00B61" w:rsidP="00FD5C38">
      <w:pPr>
        <w:numPr>
          <w:ilvl w:val="1"/>
          <w:numId w:val="1"/>
        </w:numPr>
        <w:tabs>
          <w:tab w:val="num" w:pos="1076"/>
          <w:tab w:val="num" w:pos="1152"/>
        </w:tabs>
        <w:spacing w:before="120" w:after="120"/>
        <w:ind w:left="540" w:hanging="549"/>
        <w:jc w:val="both"/>
        <w:rPr>
          <w:rFonts w:ascii="Calibri" w:hAnsi="Calibri"/>
          <w:sz w:val="22"/>
          <w:szCs w:val="22"/>
        </w:rPr>
      </w:pPr>
      <w:bookmarkStart w:id="26" w:name="_Hlk138862256"/>
      <w:r w:rsidRPr="00621EFB">
        <w:rPr>
          <w:rFonts w:ascii="Calibri" w:hAnsi="Calibri"/>
          <w:kern w:val="0"/>
          <w:sz w:val="22"/>
          <w:szCs w:val="22"/>
          <w:lang w:eastAsia="en-US"/>
        </w:rPr>
        <w:t>Iepirkuma līguma darbības termiņš ir viens gads</w:t>
      </w:r>
      <w:r w:rsidR="00D56A39" w:rsidRPr="00621EFB">
        <w:rPr>
          <w:rFonts w:ascii="Calibri" w:hAnsi="Calibri"/>
          <w:kern w:val="0"/>
          <w:sz w:val="22"/>
          <w:szCs w:val="22"/>
          <w:lang w:eastAsia="en-US"/>
        </w:rPr>
        <w:t>.</w:t>
      </w:r>
    </w:p>
    <w:bookmarkEnd w:id="26"/>
    <w:p w14:paraId="541BDA26" w14:textId="693360CD" w:rsidR="00B63E5A" w:rsidRPr="00621EFB" w:rsidRDefault="00B63E5A" w:rsidP="00FD5C38">
      <w:pPr>
        <w:numPr>
          <w:ilvl w:val="1"/>
          <w:numId w:val="1"/>
        </w:numPr>
        <w:spacing w:before="120" w:after="120"/>
        <w:ind w:left="540" w:hanging="549"/>
        <w:jc w:val="both"/>
        <w:rPr>
          <w:rFonts w:ascii="Calibri" w:hAnsi="Calibri"/>
          <w:sz w:val="22"/>
          <w:szCs w:val="22"/>
        </w:rPr>
      </w:pPr>
      <w:r w:rsidRPr="00621EFB">
        <w:rPr>
          <w:rFonts w:ascii="Calibri" w:hAnsi="Calibri"/>
          <w:sz w:val="22"/>
          <w:szCs w:val="22"/>
        </w:rPr>
        <w:t>Līguma izpildes vieta ir visa Latvijas Republikas teritorija</w:t>
      </w:r>
      <w:r w:rsidR="002B5576" w:rsidRPr="00621EFB">
        <w:rPr>
          <w:rFonts w:ascii="Calibri" w:hAnsi="Calibri"/>
          <w:sz w:val="22"/>
          <w:szCs w:val="22"/>
        </w:rPr>
        <w:t>,</w:t>
      </w:r>
      <w:r w:rsidRPr="00621EFB">
        <w:rPr>
          <w:rFonts w:ascii="Calibri" w:hAnsi="Calibri"/>
          <w:sz w:val="22"/>
          <w:szCs w:val="22"/>
        </w:rPr>
        <w:t xml:space="preserve"> veselības apdrošināšana darbojas 24 (divdesmit četras) stundas diennaktī.</w:t>
      </w:r>
    </w:p>
    <w:p w14:paraId="1C35D930" w14:textId="0A13D6C0" w:rsidR="0071094B" w:rsidRPr="00621EFB" w:rsidRDefault="0054196B" w:rsidP="00FD5C38">
      <w:pPr>
        <w:numPr>
          <w:ilvl w:val="1"/>
          <w:numId w:val="1"/>
        </w:numPr>
        <w:tabs>
          <w:tab w:val="num" w:pos="1076"/>
          <w:tab w:val="num" w:pos="1152"/>
        </w:tabs>
        <w:spacing w:before="120" w:after="120"/>
        <w:ind w:left="540" w:hanging="549"/>
        <w:jc w:val="both"/>
        <w:rPr>
          <w:rFonts w:ascii="Calibri" w:hAnsi="Calibri"/>
          <w:sz w:val="22"/>
          <w:szCs w:val="22"/>
        </w:rPr>
      </w:pPr>
      <w:r w:rsidRPr="00621EFB">
        <w:rPr>
          <w:rFonts w:ascii="Calibri" w:hAnsi="Calibri"/>
          <w:sz w:val="22"/>
          <w:szCs w:val="22"/>
        </w:rPr>
        <w:t>Pasūtītāj</w:t>
      </w:r>
      <w:r w:rsidR="00BF08C3" w:rsidRPr="00621EFB">
        <w:rPr>
          <w:rFonts w:ascii="Calibri" w:hAnsi="Calibri"/>
          <w:sz w:val="22"/>
          <w:szCs w:val="22"/>
        </w:rPr>
        <w:t xml:space="preserve">s iepirkumā pieaicina ekspertu </w:t>
      </w:r>
      <w:r w:rsidR="001414BF" w:rsidRPr="00621EFB">
        <w:rPr>
          <w:rFonts w:ascii="Calibri" w:hAnsi="Calibri"/>
          <w:sz w:val="22"/>
          <w:szCs w:val="22"/>
        </w:rPr>
        <w:t>no</w:t>
      </w:r>
      <w:r w:rsidRPr="00621EFB">
        <w:rPr>
          <w:rFonts w:ascii="Calibri" w:hAnsi="Calibri"/>
          <w:sz w:val="22"/>
          <w:szCs w:val="22"/>
        </w:rPr>
        <w:t> licencēt</w:t>
      </w:r>
      <w:r w:rsidR="001414BF" w:rsidRPr="00621EFB">
        <w:rPr>
          <w:rFonts w:ascii="Calibri" w:hAnsi="Calibri"/>
          <w:sz w:val="22"/>
          <w:szCs w:val="22"/>
        </w:rPr>
        <w:t>a</w:t>
      </w:r>
      <w:r w:rsidRPr="00621EFB">
        <w:rPr>
          <w:rFonts w:ascii="Calibri" w:hAnsi="Calibri"/>
          <w:sz w:val="22"/>
          <w:szCs w:val="22"/>
        </w:rPr>
        <w:t xml:space="preserve"> apdrošināšanas brokeru </w:t>
      </w:r>
      <w:r w:rsidR="001414BF" w:rsidRPr="00621EFB">
        <w:rPr>
          <w:rFonts w:ascii="Calibri" w:hAnsi="Calibri"/>
          <w:sz w:val="22"/>
          <w:szCs w:val="22"/>
        </w:rPr>
        <w:t xml:space="preserve">uzņēmuma </w:t>
      </w:r>
      <w:r w:rsidRPr="00621EFB">
        <w:rPr>
          <w:rFonts w:ascii="Calibri" w:hAnsi="Calibri"/>
          <w:sz w:val="22"/>
          <w:szCs w:val="22"/>
        </w:rPr>
        <w:t>SIA “EURORISK”</w:t>
      </w:r>
      <w:r w:rsidR="001C7B7F" w:rsidRPr="00621EFB">
        <w:rPr>
          <w:rFonts w:ascii="Calibri" w:hAnsi="Calibri"/>
          <w:sz w:val="22"/>
          <w:szCs w:val="22"/>
        </w:rPr>
        <w:t xml:space="preserve"> (</w:t>
      </w:r>
      <w:proofErr w:type="spellStart"/>
      <w:r w:rsidRPr="00621EFB">
        <w:rPr>
          <w:rFonts w:ascii="Calibri" w:hAnsi="Calibri"/>
          <w:sz w:val="22"/>
          <w:szCs w:val="22"/>
        </w:rPr>
        <w:t>reģ</w:t>
      </w:r>
      <w:proofErr w:type="spellEnd"/>
      <w:r w:rsidRPr="00621EFB">
        <w:rPr>
          <w:rFonts w:ascii="Calibri" w:hAnsi="Calibri"/>
          <w:sz w:val="22"/>
          <w:szCs w:val="22"/>
        </w:rPr>
        <w:t>. Nr. 40003847886</w:t>
      </w:r>
      <w:r w:rsidR="001C7B7F" w:rsidRPr="00621EFB">
        <w:rPr>
          <w:rFonts w:ascii="Calibri" w:hAnsi="Calibri"/>
          <w:sz w:val="22"/>
          <w:szCs w:val="22"/>
        </w:rPr>
        <w:t>) – Korporatīvo darījumu vadītāju Līgu Rakstu, ka</w:t>
      </w:r>
      <w:r w:rsidRPr="00621EFB">
        <w:rPr>
          <w:rFonts w:ascii="Calibri" w:hAnsi="Calibri"/>
          <w:sz w:val="22"/>
          <w:szCs w:val="22"/>
        </w:rPr>
        <w:t xml:space="preserve">s konsultē </w:t>
      </w:r>
      <w:r w:rsidR="00A63646" w:rsidRPr="00621EFB">
        <w:rPr>
          <w:rFonts w:ascii="Calibri" w:hAnsi="Calibri"/>
          <w:sz w:val="22"/>
          <w:szCs w:val="22"/>
        </w:rPr>
        <w:t xml:space="preserve">Pasūtītāju </w:t>
      </w:r>
      <w:r w:rsidR="005174D2" w:rsidRPr="00621EFB">
        <w:rPr>
          <w:rFonts w:ascii="Calibri" w:hAnsi="Calibri"/>
          <w:sz w:val="22"/>
          <w:szCs w:val="22"/>
        </w:rPr>
        <w:t xml:space="preserve">šajā iepirkumā, piedalās kā eksperts </w:t>
      </w:r>
      <w:r w:rsidRPr="00621EFB">
        <w:rPr>
          <w:rFonts w:ascii="Calibri" w:hAnsi="Calibri"/>
          <w:sz w:val="22"/>
          <w:szCs w:val="22"/>
        </w:rPr>
        <w:t>piedāvājumu vērtēšan</w:t>
      </w:r>
      <w:r w:rsidR="00A63646" w:rsidRPr="00621EFB">
        <w:rPr>
          <w:rFonts w:ascii="Calibri" w:hAnsi="Calibri"/>
          <w:sz w:val="22"/>
          <w:szCs w:val="22"/>
        </w:rPr>
        <w:t>ā</w:t>
      </w:r>
      <w:r w:rsidRPr="00621EFB">
        <w:rPr>
          <w:rFonts w:ascii="Calibri" w:hAnsi="Calibri"/>
          <w:sz w:val="22"/>
          <w:szCs w:val="22"/>
        </w:rPr>
        <w:t xml:space="preserve"> un </w:t>
      </w:r>
      <w:r w:rsidR="00D266B3" w:rsidRPr="00621EFB">
        <w:rPr>
          <w:rFonts w:ascii="Calibri" w:hAnsi="Calibri"/>
          <w:sz w:val="22"/>
          <w:szCs w:val="22"/>
        </w:rPr>
        <w:t>sniedz konsultācijas Pasūtītājam un tā darbiniekiem</w:t>
      </w:r>
      <w:r w:rsidRPr="00621EFB">
        <w:rPr>
          <w:rFonts w:ascii="Calibri" w:hAnsi="Calibri"/>
          <w:sz w:val="22"/>
          <w:szCs w:val="22"/>
        </w:rPr>
        <w:t xml:space="preserve"> līguma izpildes laikā.</w:t>
      </w:r>
      <w:bookmarkStart w:id="27" w:name="_Toc441056923"/>
      <w:bookmarkStart w:id="28" w:name="_Toc476573674"/>
      <w:bookmarkStart w:id="29" w:name="_Toc317768930"/>
      <w:bookmarkStart w:id="30" w:name="_Toc317769055"/>
      <w:r w:rsidR="00A567F6" w:rsidRPr="00621EFB">
        <w:rPr>
          <w:rFonts w:ascii="Calibri" w:hAnsi="Calibri"/>
          <w:sz w:val="22"/>
          <w:szCs w:val="22"/>
        </w:rPr>
        <w:t xml:space="preserve"> Pieaicinātais eksperts darbojas, pamatojoties uz </w:t>
      </w:r>
      <w:r w:rsidR="009656E6" w:rsidRPr="00621EFB">
        <w:rPr>
          <w:rFonts w:ascii="Calibri" w:hAnsi="Calibri"/>
          <w:sz w:val="22"/>
          <w:szCs w:val="22"/>
        </w:rPr>
        <w:t xml:space="preserve">ar Pasūtītāju </w:t>
      </w:r>
      <w:r w:rsidR="00A567F6" w:rsidRPr="00621EFB">
        <w:rPr>
          <w:rFonts w:ascii="Calibri" w:hAnsi="Calibri"/>
          <w:sz w:val="22"/>
          <w:szCs w:val="22"/>
        </w:rPr>
        <w:t xml:space="preserve">noslēgto </w:t>
      </w:r>
      <w:r w:rsidR="00C57DFE" w:rsidRPr="00621EFB">
        <w:rPr>
          <w:rFonts w:ascii="Calibri" w:hAnsi="Calibri"/>
          <w:sz w:val="22"/>
          <w:szCs w:val="22"/>
        </w:rPr>
        <w:t xml:space="preserve">pakalpojuma </w:t>
      </w:r>
      <w:r w:rsidR="00A567F6" w:rsidRPr="00621EFB">
        <w:rPr>
          <w:rFonts w:ascii="Calibri" w:hAnsi="Calibri"/>
          <w:sz w:val="22"/>
          <w:szCs w:val="22"/>
        </w:rPr>
        <w:t>līgumu.</w:t>
      </w:r>
    </w:p>
    <w:p w14:paraId="41957984" w14:textId="3A198C3E" w:rsidR="00812E7B" w:rsidRPr="00621EFB" w:rsidRDefault="00812E7B" w:rsidP="00FD5C38">
      <w:pPr>
        <w:pStyle w:val="ListParagraph"/>
        <w:numPr>
          <w:ilvl w:val="0"/>
          <w:numId w:val="1"/>
        </w:numPr>
        <w:tabs>
          <w:tab w:val="left" w:pos="540"/>
          <w:tab w:val="num" w:pos="1152"/>
        </w:tabs>
        <w:spacing w:before="120" w:after="120"/>
        <w:ind w:left="490" w:hanging="490"/>
        <w:jc w:val="center"/>
        <w:rPr>
          <w:rFonts w:ascii="Calibri" w:hAnsi="Calibri"/>
          <w:b/>
          <w:sz w:val="22"/>
          <w:szCs w:val="22"/>
        </w:rPr>
      </w:pPr>
      <w:r w:rsidRPr="00621EFB">
        <w:rPr>
          <w:rFonts w:ascii="Calibri" w:hAnsi="Calibri"/>
          <w:b/>
          <w:caps/>
          <w:sz w:val="22"/>
          <w:szCs w:val="22"/>
        </w:rPr>
        <w:t>PRETENDENTU IZSLĒGŠANAS NOTEIKUMI</w:t>
      </w:r>
      <w:bookmarkEnd w:id="27"/>
      <w:bookmarkEnd w:id="28"/>
    </w:p>
    <w:p w14:paraId="7DB8536A" w14:textId="5F76B2D0" w:rsidR="00380695" w:rsidRPr="00621EFB" w:rsidRDefault="00380695" w:rsidP="00FD5C38">
      <w:pPr>
        <w:numPr>
          <w:ilvl w:val="1"/>
          <w:numId w:val="1"/>
        </w:numPr>
        <w:tabs>
          <w:tab w:val="left" w:pos="567"/>
        </w:tabs>
        <w:spacing w:before="120" w:after="120"/>
        <w:jc w:val="both"/>
        <w:rPr>
          <w:rFonts w:ascii="Calibri" w:hAnsi="Calibri"/>
          <w:sz w:val="22"/>
          <w:szCs w:val="22"/>
        </w:rPr>
      </w:pPr>
      <w:r w:rsidRPr="00621EFB">
        <w:rPr>
          <w:rFonts w:ascii="Calibri" w:hAnsi="Calibri"/>
          <w:sz w:val="22"/>
          <w:szCs w:val="22"/>
        </w:rPr>
        <w:t xml:space="preserve">Pasūtītājs izslēdz no dalības iepirkumā pretendentu vai personālsabiedrības biedru, ja pretendents ir personālsabiedrība, vai pretendenta norādīto personu, uz kuras iespējām pretendents balstās, lai apliecinātu, ka tā kvalifikācija atbilst paziņojumā par līgumu vai iepirkuma procedūras dokumentos noteiktajām prasībām, vai pretendenta norādīto apakšuzņēmēju, kura veicamo būvdarbu vai sniedzamo pakalpojumu vērtība ir vismaz 10 000 </w:t>
      </w:r>
      <w:proofErr w:type="spellStart"/>
      <w:r w:rsidRPr="00621EFB">
        <w:rPr>
          <w:rFonts w:ascii="Calibri" w:hAnsi="Calibri"/>
          <w:sz w:val="22"/>
          <w:szCs w:val="22"/>
        </w:rPr>
        <w:t>euro</w:t>
      </w:r>
      <w:proofErr w:type="spellEnd"/>
      <w:r w:rsidRPr="00621EFB">
        <w:rPr>
          <w:rFonts w:ascii="Calibri" w:hAnsi="Calibri"/>
          <w:sz w:val="22"/>
          <w:szCs w:val="22"/>
        </w:rPr>
        <w:t xml:space="preserve">, ja uz to attiecas Publisko iepirkumu likuma 42. panta otrās daļas 1., 2., 3., 4., 5., 6., 7., 10., 11., 12., 13. un 14. punkts vai Starptautisko un Latvijas Republikas nacionālo sankciju likuma </w:t>
      </w:r>
      <w:r w:rsidR="00D56A39" w:rsidRPr="00621EFB">
        <w:rPr>
          <w:rFonts w:ascii="Calibri" w:hAnsi="Calibri"/>
          <w:sz w:val="22"/>
          <w:szCs w:val="22"/>
        </w:rPr>
        <w:t>1</w:t>
      </w:r>
      <w:r w:rsidR="003625AD" w:rsidRPr="00621EFB">
        <w:rPr>
          <w:rFonts w:ascii="Calibri" w:hAnsi="Calibri"/>
          <w:sz w:val="22"/>
          <w:szCs w:val="22"/>
        </w:rPr>
        <w:t>1.</w:t>
      </w:r>
      <w:r w:rsidR="003625AD" w:rsidRPr="00621EFB">
        <w:rPr>
          <w:rFonts w:ascii="Calibri" w:hAnsi="Calibri"/>
          <w:sz w:val="22"/>
          <w:szCs w:val="22"/>
          <w:vertAlign w:val="superscript"/>
        </w:rPr>
        <w:t>1</w:t>
      </w:r>
      <w:r w:rsidR="003625AD" w:rsidRPr="00621EFB">
        <w:rPr>
          <w:rFonts w:ascii="Calibri" w:hAnsi="Calibri"/>
          <w:sz w:val="22"/>
          <w:szCs w:val="22"/>
        </w:rPr>
        <w:t xml:space="preserve"> </w:t>
      </w:r>
      <w:r w:rsidRPr="00621EFB">
        <w:rPr>
          <w:rFonts w:ascii="Calibri" w:hAnsi="Calibri"/>
          <w:sz w:val="22"/>
          <w:szCs w:val="22"/>
        </w:rPr>
        <w:t>panta pirmās daļas noteikumi.</w:t>
      </w:r>
    </w:p>
    <w:p w14:paraId="2364F781" w14:textId="1D0D8B6F" w:rsidR="00380695" w:rsidRPr="00621EFB" w:rsidRDefault="00380695" w:rsidP="00FD5C38">
      <w:pPr>
        <w:numPr>
          <w:ilvl w:val="1"/>
          <w:numId w:val="1"/>
        </w:numPr>
        <w:tabs>
          <w:tab w:val="left" w:pos="567"/>
        </w:tabs>
        <w:spacing w:before="120" w:after="120"/>
        <w:jc w:val="both"/>
        <w:rPr>
          <w:rFonts w:ascii="Calibri" w:hAnsi="Calibri"/>
          <w:b/>
          <w:bCs/>
          <w:sz w:val="22"/>
          <w:szCs w:val="22"/>
        </w:rPr>
      </w:pPr>
      <w:r w:rsidRPr="00621EFB">
        <w:rPr>
          <w:rFonts w:ascii="Calibri" w:hAnsi="Calibri"/>
          <w:b/>
          <w:bCs/>
          <w:sz w:val="22"/>
          <w:szCs w:val="22"/>
        </w:rPr>
        <w:t xml:space="preserve">Pasūtītājs izslēdz no dalības iepirkumā pretendentu, ja uz personu, kurai pretendentā ir izšķirošā ietekme uz līdzdalības pamata normatīvo aktu par koncerniem izpratnē attiecas Publisko iepirkumu likuma 42. panta otrās daļas 1., 2. un 3. punkts vai Starptautisko un Latvijas Republikas nacionālo sankciju likuma </w:t>
      </w:r>
      <w:r w:rsidR="003625AD" w:rsidRPr="00621EFB">
        <w:rPr>
          <w:rFonts w:ascii="Calibri" w:hAnsi="Calibri"/>
          <w:b/>
          <w:bCs/>
          <w:sz w:val="22"/>
          <w:szCs w:val="22"/>
        </w:rPr>
        <w:t>11.</w:t>
      </w:r>
      <w:r w:rsidR="003625AD" w:rsidRPr="00621EFB">
        <w:rPr>
          <w:rFonts w:ascii="Calibri" w:hAnsi="Calibri"/>
          <w:b/>
          <w:bCs/>
          <w:sz w:val="22"/>
          <w:szCs w:val="22"/>
          <w:vertAlign w:val="superscript"/>
        </w:rPr>
        <w:t>1</w:t>
      </w:r>
      <w:r w:rsidR="003625AD" w:rsidRPr="00621EFB">
        <w:rPr>
          <w:rFonts w:ascii="Calibri" w:hAnsi="Calibri"/>
          <w:b/>
          <w:bCs/>
          <w:sz w:val="22"/>
          <w:szCs w:val="22"/>
        </w:rPr>
        <w:t xml:space="preserve"> </w:t>
      </w:r>
      <w:r w:rsidRPr="00621EFB">
        <w:rPr>
          <w:rFonts w:ascii="Calibri" w:hAnsi="Calibri"/>
          <w:b/>
          <w:bCs/>
          <w:sz w:val="22"/>
          <w:szCs w:val="22"/>
        </w:rPr>
        <w:t>panta pirmās daļas noteikumi.</w:t>
      </w:r>
    </w:p>
    <w:p w14:paraId="7377DC36" w14:textId="6B713808" w:rsidR="00380695" w:rsidRPr="00621EFB" w:rsidRDefault="00380695" w:rsidP="00FD5C38">
      <w:pPr>
        <w:numPr>
          <w:ilvl w:val="1"/>
          <w:numId w:val="1"/>
        </w:numPr>
        <w:tabs>
          <w:tab w:val="left" w:pos="567"/>
        </w:tabs>
        <w:spacing w:before="120" w:after="120"/>
        <w:jc w:val="both"/>
        <w:rPr>
          <w:rFonts w:ascii="Calibri" w:hAnsi="Calibri"/>
          <w:sz w:val="22"/>
          <w:szCs w:val="22"/>
        </w:rPr>
      </w:pPr>
      <w:r w:rsidRPr="00621EFB">
        <w:rPr>
          <w:rFonts w:ascii="Calibri" w:hAnsi="Calibri"/>
          <w:sz w:val="22"/>
          <w:szCs w:val="22"/>
        </w:rPr>
        <w:t xml:space="preserve">Pasūtītājs izslēdz no dalības iepirkumā pretendentu, ja uz pretendenta patieso labuma guvēju attiecas Publisko iepirkumu likuma 42. panta otrās daļas 1., 2. un 11. punkts vai Starptautisko un Latvijas Republikas nacionālo sankciju likuma </w:t>
      </w:r>
      <w:r w:rsidR="003625AD" w:rsidRPr="00621EFB">
        <w:rPr>
          <w:rFonts w:ascii="Calibri" w:hAnsi="Calibri"/>
          <w:sz w:val="22"/>
          <w:szCs w:val="22"/>
        </w:rPr>
        <w:t>11.</w:t>
      </w:r>
      <w:r w:rsidR="003625AD" w:rsidRPr="00621EFB">
        <w:rPr>
          <w:rFonts w:ascii="Calibri" w:hAnsi="Calibri"/>
          <w:sz w:val="22"/>
          <w:szCs w:val="22"/>
          <w:vertAlign w:val="superscript"/>
        </w:rPr>
        <w:t>1</w:t>
      </w:r>
      <w:r w:rsidR="003625AD" w:rsidRPr="00621EFB">
        <w:rPr>
          <w:rFonts w:ascii="Calibri" w:hAnsi="Calibri"/>
          <w:sz w:val="22"/>
          <w:szCs w:val="22"/>
        </w:rPr>
        <w:t xml:space="preserve"> </w:t>
      </w:r>
      <w:r w:rsidRPr="00621EFB">
        <w:rPr>
          <w:rFonts w:ascii="Calibri" w:hAnsi="Calibri"/>
          <w:sz w:val="22"/>
          <w:szCs w:val="22"/>
        </w:rPr>
        <w:t>panta pirmās daļas noteikumi.</w:t>
      </w:r>
    </w:p>
    <w:p w14:paraId="58480757" w14:textId="5562FF45" w:rsidR="00380695" w:rsidRPr="00621EFB" w:rsidRDefault="00380695" w:rsidP="00FD5C38">
      <w:pPr>
        <w:numPr>
          <w:ilvl w:val="1"/>
          <w:numId w:val="1"/>
        </w:numPr>
        <w:tabs>
          <w:tab w:val="left" w:pos="567"/>
        </w:tabs>
        <w:spacing w:before="120" w:after="120"/>
        <w:jc w:val="both"/>
        <w:rPr>
          <w:rFonts w:ascii="Calibri" w:hAnsi="Calibri"/>
          <w:sz w:val="22"/>
          <w:szCs w:val="22"/>
        </w:rPr>
      </w:pPr>
      <w:r w:rsidRPr="00621EFB">
        <w:rPr>
          <w:rFonts w:ascii="Calibri" w:hAnsi="Calibri"/>
          <w:sz w:val="22"/>
          <w:szCs w:val="22"/>
        </w:rPr>
        <w:t xml:space="preserve">Izslēgšanas noteikumu pārbaude tiek veikta Publisko iepirkumu likuma 42. pantā un Starptautisko un Latvijas Republikas nacionālo sankciju likuma </w:t>
      </w:r>
      <w:r w:rsidR="00D56A39" w:rsidRPr="00621EFB">
        <w:rPr>
          <w:rFonts w:ascii="Calibri" w:hAnsi="Calibri"/>
          <w:sz w:val="22"/>
          <w:szCs w:val="22"/>
        </w:rPr>
        <w:t>1</w:t>
      </w:r>
      <w:r w:rsidR="003625AD" w:rsidRPr="00621EFB">
        <w:rPr>
          <w:rFonts w:ascii="Calibri" w:hAnsi="Calibri"/>
          <w:sz w:val="22"/>
          <w:szCs w:val="22"/>
        </w:rPr>
        <w:t>1.</w:t>
      </w:r>
      <w:r w:rsidR="003625AD" w:rsidRPr="00621EFB">
        <w:rPr>
          <w:rFonts w:ascii="Calibri" w:hAnsi="Calibri"/>
          <w:sz w:val="22"/>
          <w:szCs w:val="22"/>
          <w:vertAlign w:val="superscript"/>
        </w:rPr>
        <w:t>1</w:t>
      </w:r>
      <w:r w:rsidR="003625AD" w:rsidRPr="00621EFB">
        <w:rPr>
          <w:rFonts w:ascii="Calibri" w:hAnsi="Calibri"/>
          <w:sz w:val="22"/>
          <w:szCs w:val="22"/>
        </w:rPr>
        <w:t xml:space="preserve"> </w:t>
      </w:r>
      <w:r w:rsidRPr="00621EFB">
        <w:rPr>
          <w:rFonts w:ascii="Calibri" w:hAnsi="Calibri"/>
          <w:sz w:val="22"/>
          <w:szCs w:val="22"/>
        </w:rPr>
        <w:t>pantā noteiktajā kārtībā.</w:t>
      </w:r>
    </w:p>
    <w:p w14:paraId="5E4E7B08" w14:textId="77777777" w:rsidR="00380695" w:rsidRPr="00621EFB" w:rsidRDefault="00380695" w:rsidP="00FD5C38">
      <w:pPr>
        <w:numPr>
          <w:ilvl w:val="1"/>
          <w:numId w:val="1"/>
        </w:numPr>
        <w:tabs>
          <w:tab w:val="left" w:pos="567"/>
        </w:tabs>
        <w:spacing w:before="120" w:after="120"/>
        <w:jc w:val="both"/>
        <w:rPr>
          <w:rFonts w:ascii="Calibri" w:hAnsi="Calibri"/>
          <w:sz w:val="22"/>
          <w:szCs w:val="22"/>
        </w:rPr>
      </w:pPr>
      <w:r w:rsidRPr="00621EFB">
        <w:rPr>
          <w:rFonts w:ascii="Calibri" w:hAnsi="Calibri"/>
          <w:sz w:val="22"/>
          <w:szCs w:val="22"/>
        </w:rPr>
        <w:t>Pasūtītājs nepiemēro Publisko iepirkumu likuma 42. panta otrās daļas 8. un 9. punkta noteiktos izslēgšanas iemeslus.</w:t>
      </w:r>
    </w:p>
    <w:p w14:paraId="03D2C75D" w14:textId="77777777" w:rsidR="00380695" w:rsidRPr="00621EFB" w:rsidRDefault="00380695" w:rsidP="00FD5C38">
      <w:pPr>
        <w:numPr>
          <w:ilvl w:val="1"/>
          <w:numId w:val="1"/>
        </w:numPr>
        <w:tabs>
          <w:tab w:val="left" w:pos="567"/>
        </w:tabs>
        <w:spacing w:before="120" w:after="120"/>
        <w:jc w:val="both"/>
        <w:rPr>
          <w:rFonts w:ascii="Calibri" w:hAnsi="Calibri"/>
          <w:sz w:val="22"/>
          <w:szCs w:val="22"/>
        </w:rPr>
      </w:pPr>
      <w:r w:rsidRPr="00621EFB">
        <w:rPr>
          <w:rFonts w:ascii="Calibri" w:hAnsi="Calibri"/>
          <w:sz w:val="22"/>
          <w:szCs w:val="22"/>
        </w:rPr>
        <w:t xml:space="preserve">Ja pretendents vai personālsabiedrības biedrs, ja pretendents ir personālsabiedrība, atbilst Publisko iepirkumu likuma 42. panta otrās daļas 1., 4., 5., 6., 7., 10., 11., 12., 13. un 14. punktam, pretendents norāda to pieteikumā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621EFB">
        <w:rPr>
          <w:rFonts w:ascii="Calibri" w:hAnsi="Calibri"/>
          <w:sz w:val="22"/>
          <w:szCs w:val="22"/>
        </w:rPr>
        <w:t>personālvadības</w:t>
      </w:r>
      <w:proofErr w:type="spellEnd"/>
      <w:r w:rsidRPr="00621EFB">
        <w:rPr>
          <w:rFonts w:ascii="Calibri" w:hAnsi="Calibri"/>
          <w:sz w:val="22"/>
          <w:szCs w:val="22"/>
        </w:rPr>
        <w:t xml:space="preserve"> pasākumiem, lai pierādītu savu uzticamību un novērstu tādu pašu un līdzīgu gadījumu atkārtošanos nākotnē.</w:t>
      </w:r>
    </w:p>
    <w:p w14:paraId="4836EC03" w14:textId="2C261D70" w:rsidR="00380695" w:rsidRPr="00621EFB" w:rsidRDefault="00380695" w:rsidP="00FD5C38">
      <w:pPr>
        <w:numPr>
          <w:ilvl w:val="1"/>
          <w:numId w:val="1"/>
        </w:numPr>
        <w:tabs>
          <w:tab w:val="left" w:pos="567"/>
        </w:tabs>
        <w:spacing w:before="120" w:after="120"/>
        <w:jc w:val="both"/>
        <w:rPr>
          <w:rFonts w:ascii="Calibri" w:hAnsi="Calibri"/>
          <w:b/>
          <w:bCs/>
          <w:sz w:val="22"/>
          <w:szCs w:val="22"/>
        </w:rPr>
      </w:pPr>
      <w:r w:rsidRPr="00621EFB">
        <w:rPr>
          <w:rFonts w:ascii="Calibri" w:hAnsi="Calibri"/>
          <w:b/>
          <w:bCs/>
          <w:sz w:val="22"/>
          <w:szCs w:val="22"/>
        </w:rPr>
        <w:t>Ja pretendents ir ārvalstīs reģistrēta persona, pretendents kopā ar piedāvājuma dokumentiem iesniedz</w:t>
      </w:r>
      <w:r w:rsidR="00A347CF" w:rsidRPr="00621EFB">
        <w:rPr>
          <w:rStyle w:val="FootnoteReference"/>
          <w:rFonts w:ascii="Calibri" w:hAnsi="Calibri"/>
          <w:b/>
          <w:bCs/>
          <w:sz w:val="22"/>
          <w:szCs w:val="22"/>
        </w:rPr>
        <w:footnoteReference w:id="1"/>
      </w:r>
      <w:r w:rsidRPr="00621EFB">
        <w:rPr>
          <w:rFonts w:ascii="Calibri" w:hAnsi="Calibri"/>
          <w:b/>
          <w:bCs/>
          <w:sz w:val="22"/>
          <w:szCs w:val="22"/>
        </w:rPr>
        <w:t>:</w:t>
      </w:r>
    </w:p>
    <w:p w14:paraId="7E0915E3" w14:textId="7BF9BEBD" w:rsidR="00380695" w:rsidRPr="00621EFB" w:rsidRDefault="00380695" w:rsidP="00FD5C38">
      <w:pPr>
        <w:numPr>
          <w:ilvl w:val="2"/>
          <w:numId w:val="1"/>
        </w:numPr>
        <w:tabs>
          <w:tab w:val="left" w:pos="720"/>
        </w:tabs>
        <w:spacing w:before="120" w:after="120"/>
        <w:jc w:val="both"/>
        <w:rPr>
          <w:rFonts w:ascii="Calibri" w:hAnsi="Calibri"/>
          <w:sz w:val="22"/>
          <w:szCs w:val="22"/>
        </w:rPr>
      </w:pPr>
      <w:r w:rsidRPr="00621EFB">
        <w:rPr>
          <w:rFonts w:ascii="Calibri" w:hAnsi="Calibri"/>
          <w:sz w:val="22"/>
          <w:szCs w:val="22"/>
        </w:rPr>
        <w:lastRenderedPageBreak/>
        <w:t xml:space="preserve">Attiecīgās ārvalsts kompetentās institūcijas izziņu vai citu dokumentu, kas apliecina, ka uz pretendentu vai personālsabiedrības biedru, ja pretendents ir personālsabiedrība, vai pretendenta norādīto personu, uz kuras iespējām pretendents balstās, lai apliecinātu, ka tā kvalifikācija atbilst paziņojumā par līgumu vai iepirkuma procedūras dokumentos noteiktajām prasībām, vai pretendenta norādīto apakšuzņēmēju, kura veicamo būvdarbu vai sniedzamo pakalpojumu vērtība ir vismaz 10 000 </w:t>
      </w:r>
      <w:proofErr w:type="spellStart"/>
      <w:r w:rsidRPr="00621EFB">
        <w:rPr>
          <w:rFonts w:ascii="Calibri" w:hAnsi="Calibri"/>
          <w:i/>
          <w:iCs/>
          <w:sz w:val="22"/>
          <w:szCs w:val="22"/>
        </w:rPr>
        <w:t>euro</w:t>
      </w:r>
      <w:proofErr w:type="spellEnd"/>
      <w:r w:rsidRPr="00621EFB">
        <w:rPr>
          <w:rFonts w:ascii="Calibri" w:hAnsi="Calibri"/>
          <w:sz w:val="22"/>
          <w:szCs w:val="22"/>
        </w:rPr>
        <w:t xml:space="preserve">, vai uz pretendenta “Mātes uzņēmumu”, ja pretendents ir komersanta filiāle, </w:t>
      </w:r>
      <w:r w:rsidRPr="00621EFB">
        <w:rPr>
          <w:rFonts w:ascii="Calibri" w:hAnsi="Calibri"/>
          <w:b/>
          <w:bCs/>
          <w:sz w:val="22"/>
          <w:szCs w:val="22"/>
        </w:rPr>
        <w:t>neattiecas Publisko iepirkumu likuma 42. panta otrās daļas 1., 2., 3., 4., 5., 6. punktā noteiktie izslēgšanas gadījumi</w:t>
      </w:r>
      <w:r w:rsidRPr="00621EFB">
        <w:rPr>
          <w:rFonts w:ascii="Calibri" w:hAnsi="Calibri"/>
          <w:sz w:val="22"/>
          <w:szCs w:val="22"/>
        </w:rPr>
        <w:t>.</w:t>
      </w:r>
    </w:p>
    <w:p w14:paraId="3D99ADC3" w14:textId="17065908" w:rsidR="00380695" w:rsidRPr="00621EFB" w:rsidRDefault="00380695" w:rsidP="00FD5C38">
      <w:pPr>
        <w:numPr>
          <w:ilvl w:val="2"/>
          <w:numId w:val="1"/>
        </w:numPr>
        <w:tabs>
          <w:tab w:val="left" w:pos="720"/>
        </w:tabs>
        <w:spacing w:before="120" w:after="120"/>
        <w:jc w:val="both"/>
        <w:rPr>
          <w:rFonts w:ascii="Calibri" w:hAnsi="Calibri"/>
          <w:sz w:val="22"/>
          <w:szCs w:val="22"/>
        </w:rPr>
      </w:pPr>
      <w:r w:rsidRPr="00621EFB">
        <w:rPr>
          <w:rFonts w:ascii="Calibri" w:hAnsi="Calibri"/>
          <w:sz w:val="22"/>
          <w:szCs w:val="22"/>
        </w:rPr>
        <w:t xml:space="preserve">Attiecīgās ārvalsts kompetentās institūcijas izziņu vai citu dokumentu, kas apliecina, ka uz personu, kurai pretendentā ir izšķirošā ietekme uz līdzdalības pamata normatīvo aktu par koncerniem izpratnē, </w:t>
      </w:r>
      <w:r w:rsidRPr="00621EFB">
        <w:rPr>
          <w:rFonts w:ascii="Calibri" w:hAnsi="Calibri"/>
          <w:b/>
          <w:bCs/>
          <w:sz w:val="22"/>
          <w:szCs w:val="22"/>
        </w:rPr>
        <w:t>nav attiecināmi Publisko iepirkumu likuma 42. panta otrās daļas 1., 2. un 3. punktā noteiktie izslēgšanas gadījumi</w:t>
      </w:r>
      <w:r w:rsidRPr="00621EFB">
        <w:rPr>
          <w:rFonts w:ascii="Calibri" w:hAnsi="Calibri"/>
          <w:sz w:val="22"/>
          <w:szCs w:val="22"/>
        </w:rPr>
        <w:t>.</w:t>
      </w:r>
    </w:p>
    <w:p w14:paraId="4BABD4E6" w14:textId="2E106154" w:rsidR="00380695" w:rsidRPr="00621EFB" w:rsidRDefault="00380695" w:rsidP="00FD5C38">
      <w:pPr>
        <w:numPr>
          <w:ilvl w:val="2"/>
          <w:numId w:val="1"/>
        </w:numPr>
        <w:tabs>
          <w:tab w:val="left" w:pos="720"/>
        </w:tabs>
        <w:spacing w:before="120" w:after="120"/>
        <w:jc w:val="both"/>
        <w:rPr>
          <w:rFonts w:ascii="Calibri" w:hAnsi="Calibri"/>
          <w:sz w:val="22"/>
          <w:szCs w:val="22"/>
        </w:rPr>
      </w:pPr>
      <w:r w:rsidRPr="00621EFB">
        <w:rPr>
          <w:rFonts w:ascii="Calibri" w:hAnsi="Calibri"/>
          <w:sz w:val="22"/>
          <w:szCs w:val="22"/>
        </w:rPr>
        <w:t xml:space="preserve">Attiecīgās ārvalsts kompetentās institūcijas izziņu vai citu dokumentu, kas apliecina, ka uz pretendenta patieso labuma guvēju </w:t>
      </w:r>
      <w:r w:rsidRPr="00621EFB">
        <w:rPr>
          <w:rFonts w:ascii="Calibri" w:hAnsi="Calibri"/>
          <w:b/>
          <w:bCs/>
          <w:sz w:val="22"/>
          <w:szCs w:val="22"/>
        </w:rPr>
        <w:t>nav attiecināmi Publisko iepirkumu likuma 42. panta otrās daļas 1. un 2. punktā noteiktie izslēgšanas gadījumi</w:t>
      </w:r>
      <w:r w:rsidRPr="00621EFB">
        <w:rPr>
          <w:rFonts w:ascii="Calibri" w:hAnsi="Calibri"/>
          <w:sz w:val="22"/>
          <w:szCs w:val="22"/>
        </w:rPr>
        <w:t>.</w:t>
      </w:r>
    </w:p>
    <w:p w14:paraId="1A136B33" w14:textId="5B68AE1E" w:rsidR="00380695" w:rsidRPr="00621EFB" w:rsidRDefault="00380695" w:rsidP="00FD5C38">
      <w:pPr>
        <w:numPr>
          <w:ilvl w:val="2"/>
          <w:numId w:val="1"/>
        </w:numPr>
        <w:tabs>
          <w:tab w:val="left" w:pos="720"/>
        </w:tabs>
        <w:spacing w:before="120" w:after="120"/>
        <w:jc w:val="both"/>
        <w:rPr>
          <w:rFonts w:ascii="Calibri" w:hAnsi="Calibri"/>
          <w:sz w:val="22"/>
          <w:szCs w:val="22"/>
        </w:rPr>
      </w:pPr>
      <w:r w:rsidRPr="00621EFB">
        <w:rPr>
          <w:rFonts w:ascii="Calibri" w:hAnsi="Calibri"/>
          <w:sz w:val="22"/>
          <w:szCs w:val="22"/>
        </w:rPr>
        <w:t xml:space="preserve">Attiecīgās ārvalsts kompetentās institūcijas izziņu vai citu dokumentu, kas apliecina, ka uz minēto personu (nolikuma 3.7.1. un 3.7.2. apakšpunkts) valdes vai padomes locekli, </w:t>
      </w:r>
      <w:proofErr w:type="spellStart"/>
      <w:r w:rsidRPr="00621EFB">
        <w:rPr>
          <w:rFonts w:ascii="Calibri" w:hAnsi="Calibri"/>
          <w:sz w:val="22"/>
          <w:szCs w:val="22"/>
        </w:rPr>
        <w:t>pārstāvēttiesīgo</w:t>
      </w:r>
      <w:proofErr w:type="spellEnd"/>
      <w:r w:rsidRPr="00621EFB">
        <w:rPr>
          <w:rFonts w:ascii="Calibri" w:hAnsi="Calibri"/>
          <w:sz w:val="22"/>
          <w:szCs w:val="22"/>
        </w:rPr>
        <w:t xml:space="preserve"> personu, prokūristu vai personu, kura ir pilnvarota pārstāvēt pretendentu darbībās, kas saistītas ar filiāli, </w:t>
      </w:r>
      <w:r w:rsidRPr="00621EFB">
        <w:rPr>
          <w:rFonts w:ascii="Calibri" w:hAnsi="Calibri"/>
          <w:b/>
          <w:bCs/>
          <w:sz w:val="22"/>
          <w:szCs w:val="22"/>
        </w:rPr>
        <w:t>neattiecas Publisko iepirkumu likuma 42. panta otrās daļas 1. punktā noteiktie izslēgšanas gadījumi</w:t>
      </w:r>
      <w:r w:rsidRPr="00621EFB">
        <w:rPr>
          <w:rFonts w:ascii="Calibri" w:hAnsi="Calibri"/>
          <w:sz w:val="22"/>
          <w:szCs w:val="22"/>
        </w:rPr>
        <w:t>.</w:t>
      </w:r>
    </w:p>
    <w:p w14:paraId="76044FBA" w14:textId="77777777" w:rsidR="00380695" w:rsidRPr="00621EFB" w:rsidRDefault="00380695" w:rsidP="00FD5C38">
      <w:pPr>
        <w:numPr>
          <w:ilvl w:val="1"/>
          <w:numId w:val="1"/>
        </w:numPr>
        <w:tabs>
          <w:tab w:val="left" w:pos="567"/>
        </w:tabs>
        <w:spacing w:before="120" w:after="120"/>
        <w:jc w:val="both"/>
        <w:rPr>
          <w:rFonts w:ascii="Calibri" w:hAnsi="Calibri"/>
          <w:sz w:val="22"/>
          <w:szCs w:val="22"/>
        </w:rPr>
      </w:pPr>
      <w:r w:rsidRPr="00621EFB">
        <w:rPr>
          <w:rFonts w:ascii="Calibri" w:hAnsi="Calibri"/>
          <w:sz w:val="22"/>
          <w:szCs w:val="22"/>
        </w:rPr>
        <w:t xml:space="preserve">Ja informācija par pretendenta patiesā labuma guvēju nav publiski pieejama, </w:t>
      </w:r>
      <w:r w:rsidRPr="00621EFB">
        <w:rPr>
          <w:rFonts w:ascii="Calibri" w:hAnsi="Calibri"/>
          <w:b/>
          <w:bCs/>
          <w:sz w:val="22"/>
          <w:szCs w:val="22"/>
        </w:rPr>
        <w:t>pretendents kopā ar piedāvājuma dokumentiem iesniedz apliecinājumu</w:t>
      </w:r>
      <w:r w:rsidRPr="00621EFB">
        <w:rPr>
          <w:rFonts w:ascii="Calibri" w:hAnsi="Calibri"/>
          <w:sz w:val="22"/>
          <w:szCs w:val="22"/>
        </w:rPr>
        <w:t xml:space="preserve"> brīvā formā, ka pretendenta patiesā labuma guvējam nav noteiktas starptautiskās vai nacionālās sankcijas vai būtiskas finanšu un kapitāla tirgus intereses ietekmējošas Eiropas Savienības un Ziemeļatlantijas līguma organizācijas dalībvalsts noteiktās sankcijas, kuras kavē līguma izpildi, tajā skaitā, ka uz pretendenta patiesā labuma guvēju neattiecas 2022. gada 8. aprīļa Eiropas Komisijas Padomes Regulas 2022/576, ar kuru groza Regulu Nr. 833/2014 par ierobežojošiem pasākumiem saistībā ar Krievijas darbībām, kas destabilizē situāciju Ukrainā, 1. panta 23. punktā iekļautajā 5.k panta 1.punkta b) apakšpunktā minētie apstākļi.</w:t>
      </w:r>
    </w:p>
    <w:p w14:paraId="132F6E58" w14:textId="111E6D7E" w:rsidR="001858E0" w:rsidRPr="00621EFB" w:rsidRDefault="001858E0" w:rsidP="00FD5C38">
      <w:pPr>
        <w:pStyle w:val="ListParagraph"/>
        <w:numPr>
          <w:ilvl w:val="0"/>
          <w:numId w:val="1"/>
        </w:numPr>
        <w:tabs>
          <w:tab w:val="left" w:pos="567"/>
        </w:tabs>
        <w:spacing w:before="120" w:after="120"/>
        <w:ind w:left="490" w:hanging="490"/>
        <w:contextualSpacing w:val="0"/>
        <w:jc w:val="center"/>
        <w:rPr>
          <w:rFonts w:ascii="Calibri" w:hAnsi="Calibri"/>
          <w:b/>
          <w:sz w:val="22"/>
          <w:szCs w:val="22"/>
        </w:rPr>
      </w:pPr>
      <w:bookmarkStart w:id="31" w:name="_Toc476573675"/>
      <w:bookmarkEnd w:id="29"/>
      <w:bookmarkEnd w:id="30"/>
      <w:r w:rsidRPr="00621EFB">
        <w:rPr>
          <w:rFonts w:ascii="Calibri" w:hAnsi="Calibri"/>
          <w:b/>
          <w:caps/>
          <w:sz w:val="22"/>
          <w:szCs w:val="22"/>
        </w:rPr>
        <w:t xml:space="preserve">kvalifikācijas </w:t>
      </w:r>
      <w:r w:rsidR="002907CE" w:rsidRPr="00621EFB">
        <w:rPr>
          <w:rFonts w:ascii="Calibri" w:hAnsi="Calibri"/>
          <w:b/>
          <w:caps/>
          <w:sz w:val="22"/>
          <w:szCs w:val="22"/>
        </w:rPr>
        <w:t xml:space="preserve">(Atlases) </w:t>
      </w:r>
      <w:r w:rsidRPr="00621EFB">
        <w:rPr>
          <w:rFonts w:ascii="Calibri" w:hAnsi="Calibri"/>
          <w:b/>
          <w:caps/>
          <w:sz w:val="22"/>
          <w:szCs w:val="22"/>
        </w:rPr>
        <w:t>Prasības pretendentiem un iesniedzamie dokumenti</w:t>
      </w:r>
      <w:bookmarkEnd w:id="31"/>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925"/>
      </w:tblGrid>
      <w:tr w:rsidR="001858E0" w:rsidRPr="00621EFB" w14:paraId="41CC3982" w14:textId="77777777" w:rsidTr="001B15BD">
        <w:tc>
          <w:tcPr>
            <w:tcW w:w="4361" w:type="dxa"/>
          </w:tcPr>
          <w:p w14:paraId="1DA8DED7" w14:textId="77777777" w:rsidR="001858E0" w:rsidRPr="00621EFB" w:rsidRDefault="001858E0" w:rsidP="00FD5C38">
            <w:pPr>
              <w:numPr>
                <w:ilvl w:val="1"/>
                <w:numId w:val="1"/>
              </w:numPr>
              <w:tabs>
                <w:tab w:val="left" w:pos="540"/>
                <w:tab w:val="num" w:pos="1152"/>
              </w:tabs>
              <w:spacing w:after="120"/>
              <w:ind w:left="540" w:hanging="540"/>
              <w:jc w:val="both"/>
              <w:rPr>
                <w:rFonts w:ascii="Calibri" w:hAnsi="Calibri"/>
                <w:sz w:val="24"/>
                <w:szCs w:val="24"/>
              </w:rPr>
            </w:pPr>
            <w:r w:rsidRPr="00621EFB">
              <w:rPr>
                <w:rFonts w:ascii="Calibri" w:hAnsi="Calibri"/>
                <w:sz w:val="22"/>
                <w:szCs w:val="24"/>
              </w:rPr>
              <w:t>Pretendents atbilst šādām prasībām:</w:t>
            </w:r>
          </w:p>
        </w:tc>
        <w:tc>
          <w:tcPr>
            <w:tcW w:w="4925" w:type="dxa"/>
          </w:tcPr>
          <w:p w14:paraId="7279B2C6" w14:textId="77777777" w:rsidR="001858E0" w:rsidRPr="00621EFB" w:rsidRDefault="001858E0" w:rsidP="00FD5C38">
            <w:pPr>
              <w:numPr>
                <w:ilvl w:val="1"/>
                <w:numId w:val="1"/>
              </w:numPr>
              <w:tabs>
                <w:tab w:val="left" w:pos="540"/>
                <w:tab w:val="num" w:pos="1152"/>
              </w:tabs>
              <w:spacing w:after="120"/>
              <w:ind w:left="540" w:hanging="540"/>
              <w:jc w:val="both"/>
              <w:rPr>
                <w:rFonts w:ascii="Calibri" w:hAnsi="Calibri"/>
                <w:sz w:val="22"/>
                <w:szCs w:val="24"/>
              </w:rPr>
            </w:pPr>
            <w:r w:rsidRPr="00621EFB">
              <w:rPr>
                <w:rFonts w:ascii="Calibri" w:hAnsi="Calibri"/>
                <w:sz w:val="22"/>
                <w:szCs w:val="24"/>
              </w:rPr>
              <w:t>Lai pierādītu atbilstību Pasūtītāja noteiktajām prasībām, pretendents iesniedz šādus</w:t>
            </w:r>
            <w:r w:rsidRPr="00621EFB">
              <w:rPr>
                <w:rFonts w:ascii="Calibri" w:hAnsi="Calibri"/>
                <w:b/>
                <w:bCs/>
                <w:sz w:val="22"/>
                <w:szCs w:val="24"/>
              </w:rPr>
              <w:t xml:space="preserve"> </w:t>
            </w:r>
            <w:r w:rsidRPr="00621EFB">
              <w:rPr>
                <w:rFonts w:ascii="Calibri" w:hAnsi="Calibri"/>
                <w:bCs/>
                <w:sz w:val="22"/>
                <w:szCs w:val="24"/>
              </w:rPr>
              <w:t>dokumentus:</w:t>
            </w:r>
          </w:p>
        </w:tc>
      </w:tr>
      <w:tr w:rsidR="000C727F" w:rsidRPr="00621EFB" w14:paraId="15DC9979" w14:textId="77777777" w:rsidTr="001B15BD">
        <w:tc>
          <w:tcPr>
            <w:tcW w:w="4361" w:type="dxa"/>
          </w:tcPr>
          <w:p w14:paraId="52C71980" w14:textId="77777777" w:rsidR="000C727F" w:rsidRPr="00621EFB" w:rsidRDefault="000C727F" w:rsidP="00FD5C38">
            <w:pPr>
              <w:numPr>
                <w:ilvl w:val="2"/>
                <w:numId w:val="3"/>
              </w:numPr>
              <w:tabs>
                <w:tab w:val="left" w:pos="567"/>
              </w:tabs>
              <w:spacing w:after="120"/>
              <w:ind w:left="426" w:hanging="426"/>
              <w:jc w:val="both"/>
              <w:rPr>
                <w:rFonts w:ascii="Calibri" w:hAnsi="Calibri"/>
                <w:sz w:val="24"/>
                <w:szCs w:val="24"/>
              </w:rPr>
            </w:pPr>
            <w:r w:rsidRPr="00621EFB">
              <w:rPr>
                <w:rFonts w:ascii="Calibri" w:hAnsi="Calibri"/>
                <w:sz w:val="22"/>
                <w:szCs w:val="24"/>
              </w:rPr>
              <w:t xml:space="preserve">pretendents ir iepazinies un piekrīt nolikuma noteikumiem; </w:t>
            </w:r>
          </w:p>
        </w:tc>
        <w:tc>
          <w:tcPr>
            <w:tcW w:w="4925" w:type="dxa"/>
          </w:tcPr>
          <w:p w14:paraId="3B2A2535" w14:textId="6EA22C21" w:rsidR="000C727F" w:rsidRPr="00621EFB" w:rsidRDefault="000C727F" w:rsidP="00FD5C38">
            <w:pPr>
              <w:widowControl/>
              <w:numPr>
                <w:ilvl w:val="2"/>
                <w:numId w:val="1"/>
              </w:numPr>
              <w:tabs>
                <w:tab w:val="left" w:pos="598"/>
              </w:tabs>
              <w:suppressAutoHyphens/>
              <w:overflowPunct/>
              <w:autoSpaceDE/>
              <w:autoSpaceDN/>
              <w:adjustRightInd/>
              <w:spacing w:after="120"/>
              <w:ind w:left="562" w:hanging="562"/>
              <w:jc w:val="both"/>
              <w:rPr>
                <w:rFonts w:ascii="Calibri" w:eastAsia="Calibri" w:hAnsi="Calibri"/>
                <w:kern w:val="0"/>
                <w:sz w:val="22"/>
                <w:szCs w:val="22"/>
              </w:rPr>
            </w:pPr>
            <w:r w:rsidRPr="00621EFB">
              <w:rPr>
                <w:rFonts w:ascii="Calibri" w:eastAsia="Calibri" w:hAnsi="Calibri"/>
                <w:kern w:val="0"/>
                <w:sz w:val="22"/>
                <w:szCs w:val="22"/>
              </w:rPr>
              <w:t>pretendenta amatpersonas ar paraksta (pārstāvības) tiesībām vai pilnvarotās personas parakstīts pieteikums dalībai iepirkumā atbilstoši nolikuma 1. pielikumam „</w:t>
            </w:r>
            <w:r w:rsidR="003D2932" w:rsidRPr="00621EFB">
              <w:rPr>
                <w:rFonts w:ascii="Calibri" w:eastAsia="Calibri" w:hAnsi="Calibri"/>
                <w:kern w:val="0"/>
                <w:sz w:val="22"/>
                <w:szCs w:val="22"/>
              </w:rPr>
              <w:t>Pretendenta pieteikums dalībai atklātā konkursā “</w:t>
            </w:r>
            <w:r w:rsidR="00FE11B2" w:rsidRPr="00621EFB">
              <w:rPr>
                <w:rFonts w:ascii="Calibri" w:eastAsia="Calibri" w:hAnsi="Calibri"/>
                <w:kern w:val="0"/>
                <w:sz w:val="22"/>
                <w:szCs w:val="22"/>
              </w:rPr>
              <w:t>Darbinieku veselības apdrošināšana</w:t>
            </w:r>
            <w:r w:rsidR="003D2932" w:rsidRPr="00621EFB">
              <w:rPr>
                <w:rFonts w:ascii="Calibri" w:eastAsia="Calibri" w:hAnsi="Calibri"/>
                <w:kern w:val="0"/>
                <w:sz w:val="22"/>
                <w:szCs w:val="22"/>
              </w:rPr>
              <w:t>”</w:t>
            </w:r>
            <w:r w:rsidR="003D2932" w:rsidRPr="00621EFB">
              <w:t xml:space="preserve"> </w:t>
            </w:r>
            <w:r w:rsidR="00CC715C" w:rsidRPr="00621EFB">
              <w:rPr>
                <w:rFonts w:ascii="Calibri" w:eastAsia="Calibri" w:hAnsi="Calibri"/>
                <w:kern w:val="0"/>
                <w:sz w:val="22"/>
                <w:szCs w:val="22"/>
              </w:rPr>
              <w:t>ID.</w:t>
            </w:r>
            <w:r w:rsidR="003D2932" w:rsidRPr="00621EFB">
              <w:rPr>
                <w:rFonts w:ascii="Calibri" w:eastAsia="Calibri" w:hAnsi="Calibri"/>
                <w:kern w:val="0"/>
                <w:sz w:val="22"/>
                <w:szCs w:val="22"/>
              </w:rPr>
              <w:t xml:space="preserve"> Nr. BIOR 20</w:t>
            </w:r>
            <w:r w:rsidR="00E178D1" w:rsidRPr="00621EFB">
              <w:rPr>
                <w:rFonts w:ascii="Calibri" w:eastAsia="Calibri" w:hAnsi="Calibri"/>
                <w:kern w:val="0"/>
                <w:sz w:val="22"/>
                <w:szCs w:val="22"/>
              </w:rPr>
              <w:t>2</w:t>
            </w:r>
            <w:r w:rsidR="0014364C" w:rsidRPr="00621EFB">
              <w:rPr>
                <w:rFonts w:ascii="Calibri" w:eastAsia="Calibri" w:hAnsi="Calibri"/>
                <w:kern w:val="0"/>
                <w:sz w:val="22"/>
                <w:szCs w:val="22"/>
              </w:rPr>
              <w:t>6</w:t>
            </w:r>
            <w:r w:rsidR="003D2932" w:rsidRPr="00621EFB">
              <w:rPr>
                <w:rFonts w:ascii="Calibri" w:eastAsia="Calibri" w:hAnsi="Calibri"/>
                <w:kern w:val="0"/>
                <w:sz w:val="22"/>
                <w:szCs w:val="22"/>
              </w:rPr>
              <w:t>/</w:t>
            </w:r>
            <w:r w:rsidR="0014364C" w:rsidRPr="00621EFB">
              <w:rPr>
                <w:rFonts w:ascii="Calibri" w:eastAsia="Calibri" w:hAnsi="Calibri"/>
                <w:kern w:val="0"/>
                <w:sz w:val="22"/>
                <w:szCs w:val="22"/>
              </w:rPr>
              <w:t>35</w:t>
            </w:r>
            <w:r w:rsidR="00CC715C" w:rsidRPr="00621EFB">
              <w:rPr>
                <w:rFonts w:ascii="Calibri" w:eastAsia="Calibri" w:hAnsi="Calibri"/>
                <w:kern w:val="0"/>
                <w:sz w:val="22"/>
                <w:szCs w:val="22"/>
              </w:rPr>
              <w:t>/AK</w:t>
            </w:r>
            <w:r w:rsidRPr="00621EFB">
              <w:rPr>
                <w:rFonts w:ascii="Calibri" w:eastAsia="Calibri" w:hAnsi="Calibri"/>
                <w:kern w:val="0"/>
                <w:sz w:val="22"/>
                <w:szCs w:val="22"/>
              </w:rPr>
              <w:t>”</w:t>
            </w:r>
            <w:r w:rsidR="00D76CA0" w:rsidRPr="00621EFB">
              <w:rPr>
                <w:rFonts w:ascii="Calibri" w:eastAsia="Calibri" w:hAnsi="Calibri"/>
                <w:kern w:val="0"/>
                <w:sz w:val="22"/>
                <w:szCs w:val="22"/>
              </w:rPr>
              <w:t xml:space="preserve"> </w:t>
            </w:r>
            <w:r w:rsidR="00E178D1" w:rsidRPr="00621EFB">
              <w:rPr>
                <w:rFonts w:ascii="Calibri" w:eastAsia="Calibri" w:hAnsi="Calibri"/>
                <w:kern w:val="0"/>
                <w:sz w:val="22"/>
                <w:szCs w:val="22"/>
              </w:rPr>
              <w:t>(</w:t>
            </w:r>
            <w:r w:rsidR="00D76CA0" w:rsidRPr="00621EFB">
              <w:rPr>
                <w:rFonts w:ascii="Calibri" w:eastAsia="Calibri" w:hAnsi="Calibri"/>
                <w:kern w:val="0"/>
                <w:sz w:val="22"/>
                <w:szCs w:val="22"/>
              </w:rPr>
              <w:t xml:space="preserve">turpmāk arī </w:t>
            </w:r>
            <w:r w:rsidR="00E178D1" w:rsidRPr="00621EFB">
              <w:rPr>
                <w:rFonts w:ascii="Calibri" w:eastAsia="Calibri" w:hAnsi="Calibri"/>
                <w:kern w:val="0"/>
                <w:sz w:val="22"/>
                <w:szCs w:val="22"/>
              </w:rPr>
              <w:t>–</w:t>
            </w:r>
            <w:r w:rsidR="00D76CA0" w:rsidRPr="00621EFB">
              <w:rPr>
                <w:rFonts w:ascii="Calibri" w:eastAsia="Calibri" w:hAnsi="Calibri"/>
                <w:kern w:val="0"/>
                <w:sz w:val="22"/>
                <w:szCs w:val="22"/>
              </w:rPr>
              <w:t xml:space="preserve"> pieteikums</w:t>
            </w:r>
            <w:r w:rsidR="00E178D1" w:rsidRPr="00621EFB">
              <w:rPr>
                <w:rFonts w:ascii="Calibri" w:eastAsia="Calibri" w:hAnsi="Calibri"/>
                <w:kern w:val="0"/>
                <w:sz w:val="22"/>
                <w:szCs w:val="22"/>
              </w:rPr>
              <w:t>)</w:t>
            </w:r>
            <w:r w:rsidRPr="00621EFB">
              <w:rPr>
                <w:rFonts w:ascii="Calibri" w:eastAsia="Calibri" w:hAnsi="Calibri"/>
                <w:kern w:val="0"/>
                <w:sz w:val="22"/>
                <w:szCs w:val="22"/>
              </w:rPr>
              <w:t>:</w:t>
            </w:r>
          </w:p>
          <w:p w14:paraId="5AE236B2" w14:textId="7A436D80" w:rsidR="000C727F" w:rsidRPr="00621EFB" w:rsidRDefault="00E178D1" w:rsidP="00FD5C38">
            <w:pPr>
              <w:widowControl/>
              <w:numPr>
                <w:ilvl w:val="3"/>
                <w:numId w:val="1"/>
              </w:numPr>
              <w:tabs>
                <w:tab w:val="left" w:pos="598"/>
              </w:tabs>
              <w:suppressAutoHyphens/>
              <w:overflowPunct/>
              <w:autoSpaceDE/>
              <w:autoSpaceDN/>
              <w:adjustRightInd/>
              <w:spacing w:after="120"/>
              <w:jc w:val="both"/>
              <w:rPr>
                <w:rFonts w:ascii="Calibri" w:eastAsia="Calibri" w:hAnsi="Calibri"/>
                <w:kern w:val="0"/>
                <w:sz w:val="22"/>
                <w:szCs w:val="22"/>
              </w:rPr>
            </w:pPr>
            <w:r w:rsidRPr="00621EFB">
              <w:rPr>
                <w:rFonts w:ascii="Calibri" w:eastAsia="Calibri" w:hAnsi="Calibri" w:cs="Calibri"/>
                <w:sz w:val="22"/>
                <w:szCs w:val="22"/>
              </w:rPr>
              <w:t>ja pieteikumu paraksta pretendenta pilnvarotā persona, pievieno pretendenta izdotu pilnvaru, vai tās apliecinātu kopiju</w:t>
            </w:r>
            <w:r w:rsidR="000C727F" w:rsidRPr="00621EFB">
              <w:rPr>
                <w:rFonts w:ascii="Calibri" w:eastAsia="Calibri" w:hAnsi="Calibri"/>
                <w:kern w:val="0"/>
                <w:sz w:val="22"/>
                <w:szCs w:val="22"/>
              </w:rPr>
              <w:t>;</w:t>
            </w:r>
          </w:p>
          <w:p w14:paraId="33593FB4" w14:textId="77777777" w:rsidR="000C727F" w:rsidRPr="00621EFB" w:rsidRDefault="000C727F" w:rsidP="00FD5C38">
            <w:pPr>
              <w:widowControl/>
              <w:numPr>
                <w:ilvl w:val="3"/>
                <w:numId w:val="1"/>
              </w:numPr>
              <w:tabs>
                <w:tab w:val="left" w:pos="598"/>
              </w:tabs>
              <w:suppressAutoHyphens/>
              <w:overflowPunct/>
              <w:autoSpaceDE/>
              <w:autoSpaceDN/>
              <w:adjustRightInd/>
              <w:spacing w:after="120"/>
              <w:jc w:val="both"/>
              <w:rPr>
                <w:rFonts w:ascii="Calibri" w:eastAsia="Calibri" w:hAnsi="Calibri"/>
                <w:kern w:val="0"/>
                <w:sz w:val="22"/>
                <w:szCs w:val="22"/>
              </w:rPr>
            </w:pPr>
            <w:r w:rsidRPr="00621EFB">
              <w:rPr>
                <w:rFonts w:ascii="Calibri" w:eastAsia="Calibri" w:hAnsi="Calibri"/>
                <w:kern w:val="0"/>
                <w:sz w:val="22"/>
                <w:szCs w:val="22"/>
              </w:rPr>
              <w:t xml:space="preserve">ja pieteikumu iesniedz ārvalstīs reģistrēts pretendents, pievieno dokumentu, kas apliecina pretendenta pārstāvja, kurš </w:t>
            </w:r>
            <w:r w:rsidRPr="00621EFB">
              <w:rPr>
                <w:rFonts w:ascii="Calibri" w:eastAsia="Calibri" w:hAnsi="Calibri"/>
                <w:kern w:val="0"/>
                <w:sz w:val="22"/>
                <w:szCs w:val="22"/>
              </w:rPr>
              <w:lastRenderedPageBreak/>
              <w:t>paraksta piedāvājumu, paraksta (pārstāvības) tiesības;</w:t>
            </w:r>
          </w:p>
          <w:p w14:paraId="01EDAB98" w14:textId="77777777" w:rsidR="000C727F" w:rsidRPr="00621EFB" w:rsidRDefault="000C727F" w:rsidP="00FD5C38">
            <w:pPr>
              <w:pStyle w:val="ListParagraph"/>
              <w:numPr>
                <w:ilvl w:val="3"/>
                <w:numId w:val="1"/>
              </w:numPr>
              <w:tabs>
                <w:tab w:val="left" w:pos="598"/>
              </w:tabs>
              <w:suppressAutoHyphens/>
              <w:spacing w:after="120"/>
              <w:jc w:val="both"/>
              <w:rPr>
                <w:rFonts w:ascii="Calibri" w:hAnsi="Calibri"/>
              </w:rPr>
            </w:pPr>
            <w:r w:rsidRPr="00621EFB">
              <w:rPr>
                <w:rFonts w:ascii="Calibri" w:hAnsi="Calibri"/>
                <w:sz w:val="22"/>
                <w:szCs w:val="22"/>
              </w:rPr>
              <w:t xml:space="preserve"> ja piedāvājumu iesniedz personu grupa, pieteikumam pievieno informāciju par personu grupas dalībniekiem un pretendentu grupas pilnvaroto pārstāvi, kā arī katras personas atbildības sadalījumu; </w:t>
            </w:r>
          </w:p>
        </w:tc>
      </w:tr>
      <w:tr w:rsidR="000C727F" w:rsidRPr="00621EFB" w14:paraId="2512DD59" w14:textId="77777777" w:rsidTr="001B15BD">
        <w:tc>
          <w:tcPr>
            <w:tcW w:w="4361" w:type="dxa"/>
          </w:tcPr>
          <w:p w14:paraId="4AF873BA" w14:textId="5D573252" w:rsidR="000C727F" w:rsidRPr="00621EFB" w:rsidRDefault="008A6BD1" w:rsidP="00FD5C38">
            <w:pPr>
              <w:numPr>
                <w:ilvl w:val="2"/>
                <w:numId w:val="3"/>
              </w:numPr>
              <w:tabs>
                <w:tab w:val="left" w:pos="567"/>
              </w:tabs>
              <w:spacing w:after="120"/>
              <w:ind w:left="432" w:hanging="432"/>
              <w:jc w:val="both"/>
              <w:rPr>
                <w:rFonts w:ascii="Calibri" w:hAnsi="Calibri"/>
                <w:sz w:val="22"/>
                <w:szCs w:val="22"/>
              </w:rPr>
            </w:pPr>
            <w:r w:rsidRPr="00621EFB">
              <w:rPr>
                <w:rFonts w:ascii="Calibri" w:hAnsi="Calibri"/>
                <w:sz w:val="22"/>
                <w:szCs w:val="22"/>
              </w:rPr>
              <w:lastRenderedPageBreak/>
              <w:t>pretendents ir reģistrēts Komercreģistrā, Valsts ieņēmumu dienesta reģistrā vai līdzvērtīgā komercdarbību reģistrējošā iestādē ārvalstīs, ja to paredz normatīvie akti</w:t>
            </w:r>
            <w:r w:rsidR="000C727F" w:rsidRPr="00621EFB">
              <w:rPr>
                <w:rFonts w:ascii="Calibri" w:hAnsi="Calibri"/>
                <w:sz w:val="22"/>
                <w:szCs w:val="22"/>
              </w:rPr>
              <w:t>;</w:t>
            </w:r>
          </w:p>
          <w:p w14:paraId="387C7CF7" w14:textId="77777777" w:rsidR="000C727F" w:rsidRPr="00621EFB" w:rsidRDefault="000C727F" w:rsidP="000C727F">
            <w:pPr>
              <w:pStyle w:val="ListParagraph"/>
              <w:spacing w:after="120"/>
              <w:ind w:left="34"/>
              <w:jc w:val="both"/>
              <w:rPr>
                <w:rFonts w:ascii="Calibri" w:hAnsi="Calibri"/>
                <w:sz w:val="22"/>
                <w:szCs w:val="22"/>
              </w:rPr>
            </w:pPr>
          </w:p>
        </w:tc>
        <w:tc>
          <w:tcPr>
            <w:tcW w:w="4925" w:type="dxa"/>
          </w:tcPr>
          <w:p w14:paraId="63BF5B57" w14:textId="77777777" w:rsidR="00BA1C6A" w:rsidRPr="00621EFB" w:rsidRDefault="00CB47BF" w:rsidP="00FD5C38">
            <w:pPr>
              <w:pStyle w:val="ListParagraph"/>
              <w:numPr>
                <w:ilvl w:val="2"/>
                <w:numId w:val="1"/>
              </w:numPr>
              <w:suppressAutoHyphens/>
              <w:spacing w:after="120"/>
              <w:ind w:left="317" w:hanging="317"/>
              <w:contextualSpacing w:val="0"/>
              <w:jc w:val="both"/>
              <w:rPr>
                <w:rFonts w:ascii="Calibri" w:hAnsi="Calibri"/>
                <w:sz w:val="22"/>
                <w:szCs w:val="22"/>
              </w:rPr>
            </w:pPr>
            <w:r w:rsidRPr="00621EFB">
              <w:rPr>
                <w:rFonts w:ascii="Calibri" w:hAnsi="Calibri"/>
                <w:sz w:val="22"/>
                <w:szCs w:val="22"/>
              </w:rPr>
              <w:t xml:space="preserve">Pasūtītājs pārbauda pretendenta atbilstību nolikuma 4.1.2. apakšpunkta prasībām, iegūstot informāciju publiskajās datu bāzēs. Ārvalstīs reģistrēts pretendents iesniedz kompetentas attiecīgās valsts institūcijas izsniegtu dokumentu, kas apliecina, ka pretendents ir reģistrēts atbilstoši attiecīgās valsts normatīvo aktu prasībām. </w:t>
            </w:r>
          </w:p>
          <w:p w14:paraId="1AD2D3C5" w14:textId="2DC46E11" w:rsidR="000C727F" w:rsidRPr="00621EFB" w:rsidRDefault="002E0F53" w:rsidP="00BA1C6A">
            <w:pPr>
              <w:pStyle w:val="ListParagraph"/>
              <w:suppressAutoHyphens/>
              <w:spacing w:after="120"/>
              <w:ind w:left="317"/>
              <w:contextualSpacing w:val="0"/>
              <w:jc w:val="both"/>
              <w:rPr>
                <w:rFonts w:ascii="Calibri" w:hAnsi="Calibri"/>
                <w:sz w:val="22"/>
                <w:szCs w:val="22"/>
              </w:rPr>
            </w:pPr>
            <w:r w:rsidRPr="00621EFB">
              <w:rPr>
                <w:rFonts w:ascii="Calibri" w:hAnsi="Calibri"/>
                <w:sz w:val="22"/>
                <w:szCs w:val="22"/>
              </w:rPr>
              <w:t>Ja attiecīgās valsts normatīvais regulējums neparedz reģistrācijas dokumenta izdošanu, tad pretendents pieteikumā (nolikuma 1.pielikums) norāda kompetento iestādi attiecīgajā valstī, kas var apliecināt reģistrācijas faktu;</w:t>
            </w:r>
          </w:p>
        </w:tc>
      </w:tr>
      <w:tr w:rsidR="00836E5A" w:rsidRPr="00621EFB" w14:paraId="25E3A0E1" w14:textId="77777777" w:rsidTr="001B15BD">
        <w:tc>
          <w:tcPr>
            <w:tcW w:w="4361" w:type="dxa"/>
          </w:tcPr>
          <w:p w14:paraId="25642355" w14:textId="6728AD89" w:rsidR="00836E5A" w:rsidRPr="00621EFB" w:rsidRDefault="007E1830" w:rsidP="00FD5C38">
            <w:pPr>
              <w:numPr>
                <w:ilvl w:val="2"/>
                <w:numId w:val="3"/>
              </w:numPr>
              <w:tabs>
                <w:tab w:val="left" w:pos="567"/>
              </w:tabs>
              <w:spacing w:after="120"/>
              <w:ind w:left="432" w:hanging="432"/>
              <w:jc w:val="both"/>
              <w:rPr>
                <w:rFonts w:ascii="Calibri" w:hAnsi="Calibri"/>
                <w:sz w:val="22"/>
                <w:szCs w:val="22"/>
              </w:rPr>
            </w:pPr>
            <w:r w:rsidRPr="00621EFB">
              <w:rPr>
                <w:rFonts w:ascii="Calibri" w:hAnsi="Calibri"/>
                <w:sz w:val="22"/>
                <w:szCs w:val="22"/>
              </w:rPr>
              <w:t>pretendents ir reģistrēts kā veselības apdrošināšanas pakalpojumu sniedzējs</w:t>
            </w:r>
            <w:r w:rsidR="00E6091D" w:rsidRPr="00621EFB">
              <w:rPr>
                <w:rFonts w:ascii="Calibri" w:hAnsi="Calibri"/>
                <w:sz w:val="22"/>
                <w:szCs w:val="24"/>
              </w:rPr>
              <w:t>;</w:t>
            </w:r>
          </w:p>
        </w:tc>
        <w:tc>
          <w:tcPr>
            <w:tcW w:w="4925" w:type="dxa"/>
          </w:tcPr>
          <w:p w14:paraId="0DAC4BC6" w14:textId="53134537" w:rsidR="00836E5A" w:rsidRPr="00621EFB" w:rsidRDefault="00930077" w:rsidP="00FD5C38">
            <w:pPr>
              <w:pStyle w:val="ListParagraph"/>
              <w:numPr>
                <w:ilvl w:val="2"/>
                <w:numId w:val="1"/>
              </w:numPr>
              <w:suppressAutoHyphens/>
              <w:spacing w:after="120"/>
              <w:ind w:left="317" w:hanging="317"/>
              <w:contextualSpacing w:val="0"/>
              <w:jc w:val="both"/>
              <w:rPr>
                <w:rFonts w:ascii="Calibri" w:hAnsi="Calibri"/>
                <w:sz w:val="22"/>
                <w:szCs w:val="22"/>
              </w:rPr>
            </w:pPr>
            <w:r w:rsidRPr="00621EFB">
              <w:rPr>
                <w:rFonts w:ascii="Calibri" w:hAnsi="Calibri"/>
                <w:sz w:val="22"/>
                <w:szCs w:val="22"/>
              </w:rPr>
              <w:t xml:space="preserve">Pasūtītājs pārbauda informāciju Latvijas Bankas interneta vietnē </w:t>
            </w:r>
            <w:hyperlink r:id="rId16" w:history="1">
              <w:r w:rsidRPr="00621EFB">
                <w:rPr>
                  <w:rStyle w:val="Hyperlink"/>
                  <w:rFonts w:ascii="Calibri" w:hAnsi="Calibri"/>
                  <w:sz w:val="22"/>
                  <w:szCs w:val="22"/>
                </w:rPr>
                <w:t>https://www.bank.lv/</w:t>
              </w:r>
            </w:hyperlink>
            <w:r w:rsidRPr="00621EFB">
              <w:rPr>
                <w:rFonts w:ascii="Calibri" w:hAnsi="Calibri"/>
                <w:sz w:val="22"/>
                <w:szCs w:val="22"/>
              </w:rPr>
              <w:t xml:space="preserve"> sadaļā “</w:t>
            </w:r>
            <w:r w:rsidR="00FE38EE" w:rsidRPr="00621EFB">
              <w:rPr>
                <w:rFonts w:ascii="Calibri" w:hAnsi="Calibri"/>
                <w:sz w:val="22"/>
                <w:szCs w:val="22"/>
              </w:rPr>
              <w:t>Uzraudzība</w:t>
            </w:r>
            <w:r w:rsidRPr="00621EFB">
              <w:rPr>
                <w:rFonts w:ascii="Calibri" w:hAnsi="Calibri"/>
                <w:sz w:val="22"/>
                <w:szCs w:val="22"/>
              </w:rPr>
              <w:t>”</w:t>
            </w:r>
            <w:r w:rsidR="00FE38EE" w:rsidRPr="00621EFB">
              <w:rPr>
                <w:rFonts w:ascii="Calibri" w:hAnsi="Calibri"/>
                <w:sz w:val="22"/>
                <w:szCs w:val="22"/>
              </w:rPr>
              <w:t>.</w:t>
            </w:r>
          </w:p>
        </w:tc>
      </w:tr>
    </w:tbl>
    <w:p w14:paraId="42C934EF" w14:textId="28A275C7" w:rsidR="001858E0" w:rsidRPr="00621EFB" w:rsidRDefault="001858E0" w:rsidP="00FD5C38">
      <w:pPr>
        <w:pStyle w:val="Heading10"/>
        <w:numPr>
          <w:ilvl w:val="0"/>
          <w:numId w:val="1"/>
        </w:numPr>
        <w:rPr>
          <w:rFonts w:ascii="Calibri" w:hAnsi="Calibri"/>
          <w:bCs w:val="0"/>
          <w:caps/>
          <w:sz w:val="22"/>
          <w:szCs w:val="22"/>
        </w:rPr>
      </w:pPr>
      <w:bookmarkStart w:id="32" w:name="_Toc317768931"/>
      <w:bookmarkStart w:id="33" w:name="_Toc317769056"/>
      <w:bookmarkStart w:id="34" w:name="_Toc476573676"/>
      <w:r w:rsidRPr="00621EFB">
        <w:rPr>
          <w:rFonts w:ascii="Calibri" w:hAnsi="Calibri"/>
          <w:bCs w:val="0"/>
          <w:caps/>
          <w:sz w:val="22"/>
          <w:szCs w:val="22"/>
        </w:rPr>
        <w:t>Pretendenta piedāvājums, tā noformēšanas</w:t>
      </w:r>
      <w:r w:rsidR="006C4BDA" w:rsidRPr="00621EFB">
        <w:rPr>
          <w:rFonts w:ascii="Calibri" w:hAnsi="Calibri"/>
          <w:bCs w:val="0"/>
          <w:caps/>
          <w:sz w:val="22"/>
          <w:szCs w:val="22"/>
        </w:rPr>
        <w:t xml:space="preserve">, </w:t>
      </w:r>
      <w:r w:rsidRPr="00621EFB">
        <w:rPr>
          <w:rFonts w:ascii="Calibri" w:hAnsi="Calibri"/>
          <w:bCs w:val="0"/>
          <w:caps/>
          <w:sz w:val="22"/>
          <w:szCs w:val="22"/>
        </w:rPr>
        <w:t xml:space="preserve">iesniegšanas </w:t>
      </w:r>
      <w:r w:rsidR="006C4BDA" w:rsidRPr="00621EFB">
        <w:rPr>
          <w:rFonts w:ascii="Calibri" w:hAnsi="Calibri"/>
          <w:bCs w:val="0"/>
          <w:caps/>
          <w:sz w:val="22"/>
          <w:szCs w:val="22"/>
        </w:rPr>
        <w:t xml:space="preserve">un atvēršanas </w:t>
      </w:r>
      <w:r w:rsidRPr="00621EFB">
        <w:rPr>
          <w:rFonts w:ascii="Calibri" w:hAnsi="Calibri"/>
          <w:bCs w:val="0"/>
          <w:caps/>
          <w:sz w:val="22"/>
          <w:szCs w:val="22"/>
        </w:rPr>
        <w:t>kārtība</w:t>
      </w:r>
      <w:bookmarkEnd w:id="32"/>
      <w:bookmarkEnd w:id="33"/>
      <w:bookmarkEnd w:id="34"/>
    </w:p>
    <w:p w14:paraId="3C008FB6" w14:textId="3C81956A" w:rsidR="00425B91" w:rsidRPr="00621EFB" w:rsidRDefault="00425B91" w:rsidP="00FD5C38">
      <w:pPr>
        <w:pStyle w:val="ListParagraph"/>
        <w:numPr>
          <w:ilvl w:val="1"/>
          <w:numId w:val="1"/>
        </w:numPr>
        <w:jc w:val="both"/>
        <w:rPr>
          <w:rFonts w:ascii="Calibri" w:hAnsi="Calibri"/>
          <w:sz w:val="22"/>
          <w:szCs w:val="22"/>
        </w:rPr>
      </w:pPr>
      <w:r w:rsidRPr="00621EFB">
        <w:rPr>
          <w:rFonts w:ascii="Calibri" w:hAnsi="Calibri"/>
          <w:sz w:val="22"/>
          <w:szCs w:val="22"/>
          <w:lang w:eastAsia="ar-SA"/>
        </w:rPr>
        <w:t xml:space="preserve">Piedāvājumus drīkst iesniegt sākot ar dienu, kad paziņojums par līgumu ir publicēts Iepirkumu uzraudzības biroja </w:t>
      </w:r>
      <w:r w:rsidR="003C3442" w:rsidRPr="00621EFB">
        <w:rPr>
          <w:rFonts w:ascii="Calibri" w:hAnsi="Calibri"/>
          <w:sz w:val="22"/>
          <w:szCs w:val="22"/>
          <w:lang w:eastAsia="ar-SA"/>
        </w:rPr>
        <w:t>interneta vietnē</w:t>
      </w:r>
      <w:r w:rsidR="00C365F3" w:rsidRPr="00621EFB">
        <w:rPr>
          <w:rFonts w:ascii="Calibri" w:hAnsi="Calibri"/>
          <w:sz w:val="22"/>
          <w:szCs w:val="22"/>
          <w:lang w:eastAsia="ar-SA"/>
        </w:rPr>
        <w:t xml:space="preserve"> (</w:t>
      </w:r>
      <w:hyperlink r:id="rId17" w:history="1">
        <w:r w:rsidR="00C365F3" w:rsidRPr="00621EFB">
          <w:rPr>
            <w:rStyle w:val="Hyperlink"/>
            <w:rFonts w:ascii="Calibri" w:hAnsi="Calibri"/>
            <w:sz w:val="22"/>
            <w:szCs w:val="22"/>
            <w:lang w:eastAsia="ar-SA"/>
          </w:rPr>
          <w:t>www.iub.gov.lv</w:t>
        </w:r>
      </w:hyperlink>
      <w:r w:rsidR="00C365F3" w:rsidRPr="00621EFB">
        <w:rPr>
          <w:rFonts w:ascii="Calibri" w:hAnsi="Calibri"/>
          <w:sz w:val="22"/>
          <w:szCs w:val="22"/>
          <w:lang w:eastAsia="ar-SA"/>
        </w:rPr>
        <w:t xml:space="preserve">). </w:t>
      </w:r>
    </w:p>
    <w:p w14:paraId="7C961F9E" w14:textId="08D0665F" w:rsidR="00425B91" w:rsidRPr="00621EFB" w:rsidRDefault="00425B91" w:rsidP="00FD5C38">
      <w:pPr>
        <w:pStyle w:val="ListParagraph"/>
        <w:numPr>
          <w:ilvl w:val="1"/>
          <w:numId w:val="1"/>
        </w:numPr>
        <w:spacing w:before="120" w:after="120"/>
        <w:ind w:left="490" w:hanging="490"/>
        <w:contextualSpacing w:val="0"/>
        <w:jc w:val="both"/>
        <w:rPr>
          <w:rFonts w:ascii="Calibri" w:hAnsi="Calibri"/>
          <w:bCs/>
          <w:sz w:val="22"/>
          <w:szCs w:val="22"/>
        </w:rPr>
      </w:pPr>
      <w:r w:rsidRPr="00621EFB">
        <w:rPr>
          <w:rFonts w:ascii="Calibri" w:hAnsi="Calibri"/>
          <w:bCs/>
          <w:sz w:val="22"/>
          <w:szCs w:val="22"/>
          <w:lang w:eastAsia="ar-SA"/>
        </w:rPr>
        <w:t>Saskaņā ar Publisko iepirkumu likuma 39.</w:t>
      </w:r>
      <w:r w:rsidR="00BC796A" w:rsidRPr="00621EFB">
        <w:rPr>
          <w:rFonts w:ascii="Calibri" w:hAnsi="Calibri"/>
          <w:bCs/>
          <w:sz w:val="22"/>
          <w:szCs w:val="22"/>
          <w:lang w:eastAsia="ar-SA"/>
        </w:rPr>
        <w:t xml:space="preserve"> </w:t>
      </w:r>
      <w:r w:rsidRPr="00621EFB">
        <w:rPr>
          <w:rFonts w:ascii="Calibri" w:hAnsi="Calibri"/>
          <w:bCs/>
          <w:sz w:val="22"/>
          <w:szCs w:val="22"/>
          <w:lang w:eastAsia="ar-SA"/>
        </w:rPr>
        <w:t xml:space="preserve">panta pirmo daļu piedāvājumi konkursā ir iesniedzami tikai </w:t>
      </w:r>
      <w:r w:rsidRPr="00621EFB">
        <w:rPr>
          <w:rFonts w:ascii="Calibri" w:hAnsi="Calibri"/>
          <w:bCs/>
          <w:caps/>
          <w:sz w:val="22"/>
          <w:szCs w:val="22"/>
          <w:lang w:eastAsia="ar-SA"/>
        </w:rPr>
        <w:t>elektroniski</w:t>
      </w:r>
      <w:r w:rsidRPr="00621EFB">
        <w:rPr>
          <w:rFonts w:ascii="Calibri" w:hAnsi="Calibri"/>
          <w:bCs/>
          <w:sz w:val="22"/>
          <w:szCs w:val="22"/>
          <w:lang w:eastAsia="ar-SA"/>
        </w:rPr>
        <w:t xml:space="preserve">, izmantojot </w:t>
      </w:r>
      <w:r w:rsidR="0014364C" w:rsidRPr="00621EFB">
        <w:rPr>
          <w:rFonts w:ascii="Calibri" w:hAnsi="Calibri"/>
          <w:bCs/>
          <w:sz w:val="22"/>
          <w:szCs w:val="22"/>
          <w:lang w:eastAsia="ar-SA"/>
        </w:rPr>
        <w:t xml:space="preserve">Iepirkumu uzraudzības biroja </w:t>
      </w:r>
      <w:r w:rsidRPr="00621EFB">
        <w:rPr>
          <w:rFonts w:ascii="Calibri" w:hAnsi="Calibri"/>
          <w:bCs/>
          <w:sz w:val="22"/>
          <w:szCs w:val="22"/>
          <w:lang w:eastAsia="ar-SA"/>
        </w:rPr>
        <w:t>Elektronisko iepirkumu sistēmas e-konkursu apakšsistēmu</w:t>
      </w:r>
      <w:r w:rsidRPr="00621EFB">
        <w:rPr>
          <w:rFonts w:ascii="Calibri" w:hAnsi="Calibri"/>
          <w:bCs/>
          <w:sz w:val="22"/>
          <w:szCs w:val="22"/>
          <w:vertAlign w:val="superscript"/>
          <w:lang w:eastAsia="ar-SA"/>
        </w:rPr>
        <w:footnoteReference w:id="2"/>
      </w:r>
      <w:r w:rsidRPr="00621EFB">
        <w:rPr>
          <w:rFonts w:ascii="Calibri" w:hAnsi="Calibri"/>
          <w:bCs/>
          <w:sz w:val="22"/>
          <w:szCs w:val="22"/>
          <w:lang w:eastAsia="ar-SA"/>
        </w:rPr>
        <w:t xml:space="preserve">. </w:t>
      </w:r>
      <w:r w:rsidRPr="00621EFB">
        <w:rPr>
          <w:rFonts w:ascii="Calibri" w:hAnsi="Calibri"/>
          <w:bCs/>
          <w:sz w:val="22"/>
          <w:szCs w:val="22"/>
        </w:rPr>
        <w:t xml:space="preserve">Ārpus Elektronisko iepirkumu sistēmas e-konkursu apakšsistēmas iesniegtie piedāvājumi tiks atzīti par neatbilstošiem </w:t>
      </w:r>
      <w:r w:rsidR="00BE158C" w:rsidRPr="00621EFB">
        <w:rPr>
          <w:rFonts w:ascii="Calibri" w:hAnsi="Calibri"/>
          <w:bCs/>
          <w:sz w:val="22"/>
          <w:szCs w:val="22"/>
        </w:rPr>
        <w:t>n</w:t>
      </w:r>
      <w:r w:rsidRPr="00621EFB">
        <w:rPr>
          <w:rFonts w:ascii="Calibri" w:hAnsi="Calibri"/>
          <w:bCs/>
          <w:sz w:val="22"/>
          <w:szCs w:val="22"/>
        </w:rPr>
        <w:t xml:space="preserve">olikuma prasībām. </w:t>
      </w:r>
    </w:p>
    <w:p w14:paraId="2647DCD2" w14:textId="300783EB" w:rsidR="00DA3F6F" w:rsidRPr="00621EFB" w:rsidRDefault="00AE7F62" w:rsidP="00FD5C38">
      <w:pPr>
        <w:pStyle w:val="ListParagraph"/>
        <w:numPr>
          <w:ilvl w:val="1"/>
          <w:numId w:val="1"/>
        </w:numPr>
        <w:spacing w:before="120" w:after="120"/>
        <w:ind w:left="490" w:hanging="490"/>
        <w:contextualSpacing w:val="0"/>
        <w:jc w:val="both"/>
        <w:rPr>
          <w:rFonts w:ascii="Calibri" w:hAnsi="Calibri"/>
          <w:sz w:val="22"/>
          <w:szCs w:val="22"/>
          <w:lang w:eastAsia="ar-SA"/>
        </w:rPr>
      </w:pPr>
      <w:r w:rsidRPr="00621EFB">
        <w:rPr>
          <w:rFonts w:ascii="Calibri" w:hAnsi="Calibri"/>
          <w:sz w:val="22"/>
          <w:szCs w:val="22"/>
        </w:rPr>
        <w:t xml:space="preserve">Iesniedzot piedāvājumu, pretendents pilnībā atzīst visus nolikumā (t.sk. tā pielikumos un formās, kuras ir ievietotas EIS e-konkursu apakšsistēmā </w:t>
      </w:r>
      <w:hyperlink r:id="rId18" w:history="1">
        <w:r w:rsidRPr="00621EFB">
          <w:rPr>
            <w:rStyle w:val="Hyperlink"/>
            <w:rFonts w:ascii="Calibri" w:hAnsi="Calibri"/>
            <w:sz w:val="22"/>
            <w:szCs w:val="22"/>
          </w:rPr>
          <w:t>https://www.eis.gov.lv/EKEIS/Supplier/Organizer/399</w:t>
        </w:r>
      </w:hyperlink>
      <w:r w:rsidRPr="00621EFB">
        <w:rPr>
          <w:rFonts w:ascii="Calibri" w:hAnsi="Calibri"/>
          <w:sz w:val="22"/>
          <w:szCs w:val="22"/>
        </w:rPr>
        <w:t xml:space="preserve"> šī iepirkuma sadaļā) ietvertos nosacījumus. </w:t>
      </w:r>
    </w:p>
    <w:p w14:paraId="2DEF37D6" w14:textId="3D883C7C" w:rsidR="00BF56B4" w:rsidRPr="00621EFB" w:rsidRDefault="00BF56B4" w:rsidP="00FD5C38">
      <w:pPr>
        <w:pStyle w:val="ListParagraph"/>
        <w:numPr>
          <w:ilvl w:val="1"/>
          <w:numId w:val="1"/>
        </w:numPr>
        <w:tabs>
          <w:tab w:val="left" w:pos="0"/>
        </w:tabs>
        <w:suppressAutoHyphens/>
        <w:spacing w:before="120" w:after="120"/>
        <w:ind w:left="490" w:hanging="490"/>
        <w:contextualSpacing w:val="0"/>
        <w:jc w:val="both"/>
        <w:rPr>
          <w:rFonts w:ascii="Calibri" w:hAnsi="Calibri"/>
          <w:sz w:val="22"/>
          <w:lang w:eastAsia="ar-SA"/>
        </w:rPr>
      </w:pPr>
      <w:r w:rsidRPr="00621EFB">
        <w:rPr>
          <w:rFonts w:ascii="Calibri" w:hAnsi="Calibri"/>
          <w:sz w:val="22"/>
          <w:szCs w:val="22"/>
        </w:rPr>
        <w:t>Piedāvājums jāiesniedz</w:t>
      </w:r>
      <w:r w:rsidRPr="00621EFB">
        <w:rPr>
          <w:rFonts w:ascii="Calibri" w:hAnsi="Calibri"/>
          <w:sz w:val="22"/>
        </w:rPr>
        <w:t xml:space="preserve"> elektroniski Elektronisko iepirkumu sistēmas e-konkursu apakšsistēmā</w:t>
      </w:r>
      <w:r w:rsidR="002600B0" w:rsidRPr="00621EFB">
        <w:rPr>
          <w:rFonts w:ascii="Calibri" w:hAnsi="Calibri"/>
          <w:sz w:val="22"/>
        </w:rPr>
        <w:t xml:space="preserve"> </w:t>
      </w:r>
      <w:hyperlink r:id="rId19" w:history="1">
        <w:r w:rsidR="002600B0" w:rsidRPr="00621EFB">
          <w:rPr>
            <w:rStyle w:val="Hyperlink"/>
            <w:rFonts w:ascii="Calibri" w:hAnsi="Calibri"/>
            <w:iCs/>
            <w:sz w:val="22"/>
            <w:szCs w:val="22"/>
          </w:rPr>
          <w:t>https://www.eis.gov.lv/EKEIS/Supplier/</w:t>
        </w:r>
      </w:hyperlink>
      <w:r w:rsidRPr="00621EFB">
        <w:rPr>
          <w:rFonts w:ascii="Calibri" w:hAnsi="Calibri"/>
          <w:sz w:val="22"/>
        </w:rPr>
        <w:t xml:space="preserve">, ievērojot šādas </w:t>
      </w:r>
      <w:r w:rsidR="00BE158C" w:rsidRPr="00621EFB">
        <w:rPr>
          <w:rFonts w:ascii="Calibri" w:hAnsi="Calibri"/>
          <w:sz w:val="22"/>
        </w:rPr>
        <w:t>p</w:t>
      </w:r>
      <w:r w:rsidRPr="00621EFB">
        <w:rPr>
          <w:rFonts w:ascii="Calibri" w:hAnsi="Calibri"/>
          <w:sz w:val="22"/>
        </w:rPr>
        <w:t>retendenta izvēles iespējas:</w:t>
      </w:r>
    </w:p>
    <w:p w14:paraId="17336EB7" w14:textId="33736841" w:rsidR="00AE7F62" w:rsidRPr="00621EFB" w:rsidRDefault="00AE7F62" w:rsidP="00FD5C38">
      <w:pPr>
        <w:pStyle w:val="ListParagraph"/>
        <w:numPr>
          <w:ilvl w:val="2"/>
          <w:numId w:val="1"/>
        </w:numPr>
        <w:tabs>
          <w:tab w:val="left" w:pos="0"/>
        </w:tabs>
        <w:suppressAutoHyphens/>
        <w:spacing w:before="120" w:after="120"/>
        <w:jc w:val="both"/>
        <w:rPr>
          <w:rFonts w:ascii="Calibri" w:hAnsi="Calibri"/>
          <w:sz w:val="22"/>
        </w:rPr>
      </w:pPr>
      <w:r w:rsidRPr="00621EFB">
        <w:rPr>
          <w:rFonts w:ascii="Calibri" w:hAnsi="Calibri"/>
          <w:sz w:val="22"/>
        </w:rPr>
        <w:t xml:space="preserve">Piedāvājums jāiesniedz elektroniski EIS e-konkursu apakšsistēmā </w:t>
      </w:r>
      <w:hyperlink r:id="rId20" w:history="1">
        <w:r w:rsidRPr="00621EFB">
          <w:rPr>
            <w:rStyle w:val="Hyperlink"/>
            <w:rFonts w:ascii="Calibri" w:hAnsi="Calibri"/>
            <w:sz w:val="22"/>
          </w:rPr>
          <w:t>https://www.eis.gov.lv/EKEIS/Supplier/Organizer/399</w:t>
        </w:r>
      </w:hyperlink>
      <w:r w:rsidRPr="00621EFB">
        <w:rPr>
          <w:rFonts w:ascii="Calibri" w:hAnsi="Calibri"/>
          <w:sz w:val="22"/>
        </w:rPr>
        <w:t xml:space="preserve"> šī iepirkuma sadaļā, ievērojot šādas pretendenta izvēles iespējas:</w:t>
      </w:r>
    </w:p>
    <w:p w14:paraId="2B2B1BF4" w14:textId="1C7C6122" w:rsidR="00AE7F62" w:rsidRPr="00621EFB" w:rsidRDefault="00AE7F62" w:rsidP="00FD5C38">
      <w:pPr>
        <w:pStyle w:val="ListParagraph"/>
        <w:numPr>
          <w:ilvl w:val="2"/>
          <w:numId w:val="1"/>
        </w:numPr>
        <w:tabs>
          <w:tab w:val="left" w:pos="0"/>
        </w:tabs>
        <w:suppressAutoHyphens/>
        <w:spacing w:before="120" w:after="120"/>
        <w:jc w:val="both"/>
        <w:rPr>
          <w:rFonts w:ascii="Calibri" w:hAnsi="Calibri"/>
          <w:sz w:val="22"/>
        </w:rPr>
      </w:pPr>
      <w:r w:rsidRPr="00621EFB">
        <w:rPr>
          <w:rFonts w:ascii="Calibri" w:hAnsi="Calibri"/>
          <w:sz w:val="22"/>
        </w:rPr>
        <w:t>izmantojot EIS e-konkursu apakšsistēmas piedāvātos rīkus, aizpildot minētās sistēmas e-konkursu apakšsistēmā šā iepirkuma sadaļā ievietotās formas;</w:t>
      </w:r>
    </w:p>
    <w:p w14:paraId="2FDC1F55" w14:textId="00826C70" w:rsidR="00AE7F62" w:rsidRPr="00621EFB" w:rsidRDefault="00AE7F62" w:rsidP="00FD5C38">
      <w:pPr>
        <w:pStyle w:val="ListParagraph"/>
        <w:numPr>
          <w:ilvl w:val="2"/>
          <w:numId w:val="1"/>
        </w:numPr>
        <w:tabs>
          <w:tab w:val="left" w:pos="0"/>
        </w:tabs>
        <w:suppressAutoHyphens/>
        <w:spacing w:before="120" w:after="120"/>
        <w:jc w:val="both"/>
        <w:rPr>
          <w:rFonts w:ascii="Calibri" w:hAnsi="Calibri"/>
          <w:sz w:val="22"/>
        </w:rPr>
      </w:pPr>
      <w:r w:rsidRPr="00621EFB">
        <w:rPr>
          <w:rFonts w:ascii="Calibri" w:hAnsi="Calibri"/>
          <w:sz w:val="22"/>
        </w:rPr>
        <w:t xml:space="preserve">elektroniski aizpildāmos dokumentus, elektroniski sagatavojot ārpus EIS e-konkursu apakšsistēmas un, augšupielādējot sistēmas attiecīgajās vietnēs, aizpildītas PDF formātā, t.sk. </w:t>
      </w:r>
      <w:r w:rsidRPr="00621EFB">
        <w:rPr>
          <w:rFonts w:ascii="Calibri" w:hAnsi="Calibri"/>
          <w:sz w:val="22"/>
        </w:rPr>
        <w:lastRenderedPageBreak/>
        <w:t>ar formā integrētajiem failiem (šādā gadījumā pretendents ir atbildīgs par aizpildāmo formu atbilstību iepirkuma dokumentācijas prasībām un formu paraugiem);</w:t>
      </w:r>
    </w:p>
    <w:p w14:paraId="508BE936" w14:textId="2686A5BC" w:rsidR="00BF56B4" w:rsidRPr="00621EFB" w:rsidRDefault="00AE7F62" w:rsidP="00FD5C38">
      <w:pPr>
        <w:pStyle w:val="ListParagraph"/>
        <w:numPr>
          <w:ilvl w:val="2"/>
          <w:numId w:val="1"/>
        </w:numPr>
        <w:tabs>
          <w:tab w:val="left" w:pos="0"/>
        </w:tabs>
        <w:suppressAutoHyphens/>
        <w:spacing w:before="120" w:after="120"/>
        <w:contextualSpacing w:val="0"/>
        <w:jc w:val="both"/>
        <w:rPr>
          <w:rFonts w:ascii="Calibri" w:hAnsi="Calibri"/>
          <w:sz w:val="22"/>
          <w:lang w:eastAsia="ar-SA"/>
        </w:rPr>
      </w:pPr>
      <w:r w:rsidRPr="00621EFB">
        <w:rPr>
          <w:rFonts w:ascii="Calibri" w:hAnsi="Calibri"/>
          <w:sz w:val="22"/>
        </w:rPr>
        <w:t xml:space="preserve">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w:t>
      </w:r>
    </w:p>
    <w:p w14:paraId="227EA3A5" w14:textId="3DB301EF" w:rsidR="00BF56B4" w:rsidRPr="00621EFB" w:rsidRDefault="00BF56B4" w:rsidP="00FD5C38">
      <w:pPr>
        <w:pStyle w:val="ListParagraph"/>
        <w:numPr>
          <w:ilvl w:val="1"/>
          <w:numId w:val="1"/>
        </w:numPr>
        <w:spacing w:before="120" w:after="120"/>
        <w:contextualSpacing w:val="0"/>
        <w:rPr>
          <w:rFonts w:ascii="Calibri" w:hAnsi="Calibri"/>
          <w:sz w:val="22"/>
          <w:lang w:eastAsia="ar-SA"/>
        </w:rPr>
      </w:pPr>
      <w:r w:rsidRPr="00621EFB">
        <w:rPr>
          <w:rFonts w:ascii="Calibri" w:hAnsi="Calibri"/>
          <w:sz w:val="22"/>
        </w:rPr>
        <w:t xml:space="preserve">Sagatavojot piedāvājumu, </w:t>
      </w:r>
      <w:r w:rsidR="00BE158C" w:rsidRPr="00621EFB">
        <w:rPr>
          <w:rFonts w:ascii="Calibri" w:hAnsi="Calibri"/>
          <w:sz w:val="22"/>
        </w:rPr>
        <w:t>p</w:t>
      </w:r>
      <w:r w:rsidRPr="00621EFB">
        <w:rPr>
          <w:rFonts w:ascii="Calibri" w:hAnsi="Calibri"/>
          <w:sz w:val="22"/>
        </w:rPr>
        <w:t>retendents ievēro, ka:</w:t>
      </w:r>
    </w:p>
    <w:p w14:paraId="6F58C169" w14:textId="67EFC5DE" w:rsidR="00BF56B4" w:rsidRPr="00621EFB" w:rsidRDefault="009E6A83" w:rsidP="00FD5C38">
      <w:pPr>
        <w:pStyle w:val="ListParagraph"/>
        <w:numPr>
          <w:ilvl w:val="2"/>
          <w:numId w:val="1"/>
        </w:numPr>
        <w:tabs>
          <w:tab w:val="left" w:pos="0"/>
        </w:tabs>
        <w:suppressAutoHyphens/>
        <w:spacing w:before="120" w:after="120"/>
        <w:contextualSpacing w:val="0"/>
        <w:jc w:val="both"/>
        <w:rPr>
          <w:rFonts w:ascii="Calibri" w:hAnsi="Calibri"/>
          <w:sz w:val="22"/>
          <w:lang w:eastAsia="ar-SA"/>
        </w:rPr>
      </w:pPr>
      <w:r w:rsidRPr="00621EFB">
        <w:rPr>
          <w:rFonts w:ascii="Calibri" w:hAnsi="Calibri"/>
          <w:sz w:val="22"/>
        </w:rPr>
        <w:t>p</w:t>
      </w:r>
      <w:r w:rsidR="00BF56B4" w:rsidRPr="00621EFB">
        <w:rPr>
          <w:rFonts w:ascii="Calibri" w:hAnsi="Calibri"/>
          <w:sz w:val="22"/>
        </w:rPr>
        <w:t xml:space="preserve">ieteikuma veidlapa, tehniskais un finanšu piedāvājums jāaizpilda tikai elektroniski, atsevišķā elektroniskā dokumentā ar Microsoft Office </w:t>
      </w:r>
      <w:r w:rsidR="00E629CD" w:rsidRPr="00621EFB">
        <w:rPr>
          <w:rFonts w:ascii="Calibri" w:hAnsi="Calibri"/>
          <w:sz w:val="22"/>
        </w:rPr>
        <w:t>2013</w:t>
      </w:r>
      <w:r w:rsidR="00BF56B4" w:rsidRPr="00621EFB">
        <w:rPr>
          <w:rFonts w:ascii="Calibri" w:hAnsi="Calibri"/>
          <w:sz w:val="22"/>
        </w:rPr>
        <w:t xml:space="preserve"> (vai vēlākas programmatūras </w:t>
      </w:r>
      <w:r w:rsidRPr="00621EFB">
        <w:rPr>
          <w:rFonts w:ascii="Calibri" w:hAnsi="Calibri"/>
          <w:sz w:val="22"/>
        </w:rPr>
        <w:t>versijas) rīkiem lasāmā formātā;</w:t>
      </w:r>
    </w:p>
    <w:p w14:paraId="2B17B7A6" w14:textId="7310206A" w:rsidR="00BF56B4" w:rsidRPr="00621EFB" w:rsidRDefault="009E6A83" w:rsidP="00FD5C38">
      <w:pPr>
        <w:pStyle w:val="ListParagraph"/>
        <w:numPr>
          <w:ilvl w:val="2"/>
          <w:numId w:val="1"/>
        </w:numPr>
        <w:tabs>
          <w:tab w:val="left" w:pos="0"/>
        </w:tabs>
        <w:suppressAutoHyphens/>
        <w:spacing w:before="120" w:after="120"/>
        <w:contextualSpacing w:val="0"/>
        <w:jc w:val="both"/>
        <w:rPr>
          <w:rFonts w:ascii="Calibri" w:hAnsi="Calibri"/>
          <w:sz w:val="22"/>
          <w:lang w:eastAsia="ar-SA"/>
        </w:rPr>
      </w:pPr>
      <w:r w:rsidRPr="00621EFB">
        <w:rPr>
          <w:rFonts w:ascii="Calibri" w:hAnsi="Calibri"/>
          <w:sz w:val="22"/>
        </w:rPr>
        <w:t>i</w:t>
      </w:r>
      <w:r w:rsidR="00BF56B4" w:rsidRPr="00621EFB">
        <w:rPr>
          <w:rFonts w:ascii="Calibri" w:hAnsi="Calibri"/>
          <w:sz w:val="22"/>
        </w:rPr>
        <w:t xml:space="preserve">esniedzot piedāvājumu, </w:t>
      </w:r>
      <w:r w:rsidR="00606384" w:rsidRPr="00621EFB">
        <w:rPr>
          <w:rFonts w:ascii="Calibri" w:hAnsi="Calibri"/>
          <w:sz w:val="22"/>
        </w:rPr>
        <w:t>dokumentus</w:t>
      </w:r>
      <w:r w:rsidR="00BF56B4" w:rsidRPr="00621EFB">
        <w:rPr>
          <w:rFonts w:ascii="Calibri" w:hAnsi="Calibri"/>
          <w:sz w:val="22"/>
        </w:rPr>
        <w:t xml:space="preserve"> </w:t>
      </w:r>
      <w:r w:rsidR="008406FD" w:rsidRPr="00621EFB">
        <w:rPr>
          <w:rFonts w:ascii="Calibri" w:hAnsi="Calibri"/>
          <w:sz w:val="22"/>
        </w:rPr>
        <w:t>p</w:t>
      </w:r>
      <w:r w:rsidR="00BF56B4" w:rsidRPr="00621EFB">
        <w:rPr>
          <w:rFonts w:ascii="Calibri" w:hAnsi="Calibri"/>
          <w:sz w:val="22"/>
        </w:rPr>
        <w:t>retendents pēc saviem ieskatiem ir tiesīgs iesniegt elektroniskā formā, gan parakstot ar Elektronisko iepirkumu sistēmas piedāvāto elektronisko parakstu, gan parakstot</w:t>
      </w:r>
      <w:r w:rsidRPr="00621EFB">
        <w:rPr>
          <w:rFonts w:ascii="Calibri" w:hAnsi="Calibri"/>
          <w:sz w:val="22"/>
        </w:rPr>
        <w:t xml:space="preserve"> ar drošu elektronisko parakstu.</w:t>
      </w:r>
    </w:p>
    <w:p w14:paraId="47ED2808" w14:textId="6C5248E1" w:rsidR="001858E0" w:rsidRPr="00621EFB" w:rsidRDefault="001858E0" w:rsidP="00FD5C38">
      <w:pPr>
        <w:numPr>
          <w:ilvl w:val="1"/>
          <w:numId w:val="1"/>
        </w:numPr>
        <w:tabs>
          <w:tab w:val="left" w:pos="540"/>
        </w:tabs>
        <w:spacing w:before="120" w:after="120"/>
        <w:ind w:left="540" w:hanging="540"/>
        <w:jc w:val="both"/>
        <w:rPr>
          <w:rFonts w:ascii="Calibri" w:hAnsi="Calibri"/>
          <w:sz w:val="22"/>
          <w:szCs w:val="22"/>
        </w:rPr>
      </w:pPr>
      <w:r w:rsidRPr="00621EFB">
        <w:rPr>
          <w:rFonts w:ascii="Calibri" w:hAnsi="Calibri"/>
          <w:sz w:val="22"/>
          <w:szCs w:val="22"/>
        </w:rPr>
        <w:t>Piedāvājumu sagatavo latviešu</w:t>
      </w:r>
      <w:r w:rsidR="00A867C9" w:rsidRPr="00621EFB">
        <w:rPr>
          <w:rFonts w:ascii="Calibri" w:hAnsi="Calibri"/>
          <w:sz w:val="22"/>
          <w:szCs w:val="22"/>
        </w:rPr>
        <w:t xml:space="preserve"> </w:t>
      </w:r>
      <w:r w:rsidRPr="00621EFB">
        <w:rPr>
          <w:rFonts w:ascii="Calibri" w:hAnsi="Calibri"/>
          <w:sz w:val="22"/>
          <w:szCs w:val="22"/>
        </w:rPr>
        <w:t xml:space="preserve">valodā. </w:t>
      </w:r>
      <w:r w:rsidR="00A746D4" w:rsidRPr="00621EFB">
        <w:rPr>
          <w:rFonts w:ascii="Calibri" w:hAnsi="Calibri"/>
          <w:sz w:val="22"/>
          <w:szCs w:val="22"/>
        </w:rPr>
        <w:t>Citā valodā sagatavotiem piedāvājuma dokumentiem pievieno pretendenta apliecinātu tulkojumu latviešu valodā.</w:t>
      </w:r>
    </w:p>
    <w:p w14:paraId="702594BE" w14:textId="3A207023" w:rsidR="00550A1B" w:rsidRPr="00621EFB" w:rsidRDefault="00570940" w:rsidP="00FD5C38">
      <w:pPr>
        <w:numPr>
          <w:ilvl w:val="1"/>
          <w:numId w:val="1"/>
        </w:numPr>
        <w:tabs>
          <w:tab w:val="left" w:pos="540"/>
        </w:tabs>
        <w:spacing w:before="120" w:after="120"/>
        <w:ind w:left="547" w:hanging="540"/>
        <w:jc w:val="both"/>
        <w:rPr>
          <w:rFonts w:ascii="Calibri" w:hAnsi="Calibri"/>
          <w:sz w:val="22"/>
          <w:szCs w:val="22"/>
        </w:rPr>
      </w:pPr>
      <w:r w:rsidRPr="00621EFB">
        <w:rPr>
          <w:rFonts w:ascii="Calibri" w:hAnsi="Calibri"/>
          <w:sz w:val="22"/>
          <w:szCs w:val="22"/>
        </w:rPr>
        <w:t>Piedāvājumā iekļautie dokumenti ir skaidri salasāmi un bez labojumiem vai ar 04.09.2018. Ministru kabineta noteikumiem Nr. 558 „Dokumentu izstrādāšanas un noformēšanas kārtība” atrunātā kārtībā veiktajiem labojumiem</w:t>
      </w:r>
      <w:r w:rsidR="001858E0" w:rsidRPr="00621EFB">
        <w:rPr>
          <w:rFonts w:ascii="Calibri" w:hAnsi="Calibri"/>
          <w:sz w:val="22"/>
          <w:szCs w:val="22"/>
        </w:rPr>
        <w:t>.</w:t>
      </w:r>
    </w:p>
    <w:p w14:paraId="6CC8350E" w14:textId="2C6BC4CB" w:rsidR="00550A1B" w:rsidRPr="00621EFB" w:rsidRDefault="00A720F4" w:rsidP="00FD5C38">
      <w:pPr>
        <w:numPr>
          <w:ilvl w:val="1"/>
          <w:numId w:val="1"/>
        </w:numPr>
        <w:tabs>
          <w:tab w:val="left" w:pos="540"/>
        </w:tabs>
        <w:spacing w:before="120" w:after="120"/>
        <w:ind w:left="547" w:hanging="540"/>
        <w:jc w:val="both"/>
        <w:rPr>
          <w:rFonts w:ascii="Calibri" w:hAnsi="Calibri"/>
          <w:sz w:val="22"/>
          <w:szCs w:val="22"/>
        </w:rPr>
      </w:pPr>
      <w:r w:rsidRPr="00621EFB">
        <w:rPr>
          <w:rFonts w:ascii="Calibri" w:hAnsi="Calibri"/>
          <w:sz w:val="22"/>
          <w:szCs w:val="22"/>
        </w:rPr>
        <w:t xml:space="preserve">Pretendents nedrīkst veikt izmaiņas EIS e-konkursu apakšsistēmā </w:t>
      </w:r>
      <w:hyperlink r:id="rId21" w:history="1">
        <w:r w:rsidR="00591B02" w:rsidRPr="00621EFB">
          <w:rPr>
            <w:rStyle w:val="Hyperlink"/>
            <w:rFonts w:ascii="Calibri" w:hAnsi="Calibri"/>
            <w:sz w:val="22"/>
            <w:szCs w:val="22"/>
          </w:rPr>
          <w:t>https://www.eis.gov.lv/EKEIS/Supplier/Organizer/399</w:t>
        </w:r>
      </w:hyperlink>
      <w:r w:rsidR="00591B02" w:rsidRPr="00621EFB">
        <w:rPr>
          <w:rFonts w:ascii="Calibri" w:hAnsi="Calibri"/>
          <w:sz w:val="22"/>
          <w:szCs w:val="22"/>
        </w:rPr>
        <w:t xml:space="preserve"> </w:t>
      </w:r>
      <w:r w:rsidRPr="00621EFB">
        <w:rPr>
          <w:rFonts w:ascii="Calibri" w:hAnsi="Calibri"/>
          <w:sz w:val="22"/>
          <w:szCs w:val="22"/>
        </w:rPr>
        <w:t xml:space="preserve">šī iepirkuma sadaļā publicēto veidlapu struktūrā, t.sk. dzēst vai pievienot papildu rindas vai kolonnas. Arī nolikuma pielikumi </w:t>
      </w:r>
      <w:r w:rsidR="00591B02" w:rsidRPr="00621EFB">
        <w:rPr>
          <w:rFonts w:ascii="Calibri" w:hAnsi="Calibri"/>
          <w:sz w:val="22"/>
          <w:szCs w:val="22"/>
        </w:rPr>
        <w:t xml:space="preserve">ir </w:t>
      </w:r>
      <w:r w:rsidRPr="00621EFB">
        <w:rPr>
          <w:rFonts w:ascii="Calibri" w:hAnsi="Calibri"/>
          <w:sz w:val="22"/>
          <w:szCs w:val="22"/>
        </w:rPr>
        <w:t>publicēti EIS e-konkursu apakšsistēmā</w:t>
      </w:r>
      <w:r w:rsidR="00591B02" w:rsidRPr="00621EFB">
        <w:rPr>
          <w:rFonts w:ascii="Calibri" w:hAnsi="Calibri"/>
          <w:sz w:val="22"/>
          <w:szCs w:val="22"/>
        </w:rPr>
        <w:t xml:space="preserve"> - </w:t>
      </w:r>
      <w:hyperlink r:id="rId22" w:history="1">
        <w:r w:rsidR="00591B02" w:rsidRPr="00621EFB">
          <w:rPr>
            <w:rStyle w:val="Hyperlink"/>
            <w:rFonts w:ascii="Calibri" w:hAnsi="Calibri"/>
            <w:sz w:val="22"/>
            <w:szCs w:val="22"/>
          </w:rPr>
          <w:t>https://www.eis.gov.lv/EKEIS/Supplier/Organizer/399</w:t>
        </w:r>
      </w:hyperlink>
      <w:r w:rsidRPr="00621EFB">
        <w:rPr>
          <w:rFonts w:ascii="Calibri" w:hAnsi="Calibri"/>
          <w:sz w:val="22"/>
          <w:szCs w:val="22"/>
        </w:rPr>
        <w:t xml:space="preserve">. </w:t>
      </w:r>
    </w:p>
    <w:p w14:paraId="57A859FD" w14:textId="08BE7975" w:rsidR="0007549C" w:rsidRPr="00621EFB" w:rsidRDefault="0007549C" w:rsidP="00FD5C38">
      <w:pPr>
        <w:numPr>
          <w:ilvl w:val="1"/>
          <w:numId w:val="1"/>
        </w:numPr>
        <w:tabs>
          <w:tab w:val="left" w:pos="540"/>
        </w:tabs>
        <w:spacing w:before="120" w:after="120"/>
        <w:ind w:left="547" w:hanging="540"/>
        <w:jc w:val="both"/>
        <w:rPr>
          <w:rFonts w:ascii="Calibri" w:hAnsi="Calibri"/>
          <w:sz w:val="22"/>
          <w:szCs w:val="22"/>
        </w:rPr>
      </w:pPr>
      <w:r w:rsidRPr="00621EFB">
        <w:rPr>
          <w:rFonts w:ascii="Calibri" w:hAnsi="Calibri"/>
          <w:sz w:val="22"/>
          <w:szCs w:val="22"/>
        </w:rPr>
        <w:t xml:space="preserve">Pretendenta piedāvājums ir sadalīts </w:t>
      </w:r>
      <w:r w:rsidR="008A5020" w:rsidRPr="00621EFB">
        <w:rPr>
          <w:rFonts w:ascii="Calibri" w:hAnsi="Calibri"/>
          <w:sz w:val="22"/>
          <w:szCs w:val="22"/>
        </w:rPr>
        <w:t>3</w:t>
      </w:r>
      <w:r w:rsidR="00606384" w:rsidRPr="00621EFB">
        <w:rPr>
          <w:rFonts w:ascii="Calibri" w:hAnsi="Calibri"/>
          <w:sz w:val="22"/>
          <w:szCs w:val="22"/>
        </w:rPr>
        <w:t xml:space="preserve"> </w:t>
      </w:r>
      <w:r w:rsidRPr="00621EFB">
        <w:rPr>
          <w:rFonts w:ascii="Calibri" w:hAnsi="Calibri"/>
          <w:sz w:val="22"/>
          <w:szCs w:val="22"/>
        </w:rPr>
        <w:t>(</w:t>
      </w:r>
      <w:r w:rsidR="008A5020" w:rsidRPr="00621EFB">
        <w:rPr>
          <w:rFonts w:ascii="Calibri" w:hAnsi="Calibri"/>
          <w:sz w:val="22"/>
          <w:szCs w:val="22"/>
        </w:rPr>
        <w:t>trīs</w:t>
      </w:r>
      <w:r w:rsidRPr="00621EFB">
        <w:rPr>
          <w:rFonts w:ascii="Calibri" w:hAnsi="Calibri"/>
          <w:sz w:val="22"/>
          <w:szCs w:val="22"/>
        </w:rPr>
        <w:t>) daļās: „Atlases dokumenti”</w:t>
      </w:r>
      <w:r w:rsidR="008A5020" w:rsidRPr="00621EFB">
        <w:rPr>
          <w:rFonts w:ascii="Calibri" w:hAnsi="Calibri"/>
          <w:sz w:val="22"/>
          <w:szCs w:val="22"/>
        </w:rPr>
        <w:t>,</w:t>
      </w:r>
      <w:r w:rsidR="00B0282F" w:rsidRPr="00621EFB">
        <w:rPr>
          <w:rFonts w:ascii="Calibri" w:hAnsi="Calibri"/>
          <w:sz w:val="22"/>
          <w:szCs w:val="22"/>
        </w:rPr>
        <w:t xml:space="preserve"> </w:t>
      </w:r>
      <w:r w:rsidRPr="00621EFB">
        <w:rPr>
          <w:rFonts w:ascii="Calibri" w:hAnsi="Calibri"/>
          <w:sz w:val="22"/>
          <w:szCs w:val="22"/>
        </w:rPr>
        <w:t>„Tehniskais piedāvājums”</w:t>
      </w:r>
      <w:r w:rsidR="008A5020" w:rsidRPr="00621EFB">
        <w:rPr>
          <w:rFonts w:ascii="Calibri" w:hAnsi="Calibri"/>
          <w:sz w:val="22"/>
          <w:szCs w:val="22"/>
        </w:rPr>
        <w:t xml:space="preserve"> un “Finanšu piedāvājums”</w:t>
      </w:r>
      <w:r w:rsidRPr="00621EFB">
        <w:rPr>
          <w:rFonts w:ascii="Calibri" w:hAnsi="Calibri"/>
          <w:sz w:val="22"/>
          <w:szCs w:val="22"/>
        </w:rPr>
        <w:t>.</w:t>
      </w:r>
    </w:p>
    <w:p w14:paraId="70911B25" w14:textId="0F3D2228" w:rsidR="00CB4D74" w:rsidRPr="00621EFB" w:rsidRDefault="0007549C" w:rsidP="00FD5C38">
      <w:pPr>
        <w:numPr>
          <w:ilvl w:val="1"/>
          <w:numId w:val="1"/>
        </w:numPr>
        <w:spacing w:before="120" w:after="120"/>
        <w:jc w:val="both"/>
        <w:rPr>
          <w:rFonts w:ascii="Calibri" w:hAnsi="Calibri"/>
          <w:sz w:val="22"/>
          <w:szCs w:val="22"/>
        </w:rPr>
      </w:pPr>
      <w:r w:rsidRPr="00621EFB">
        <w:rPr>
          <w:rFonts w:ascii="Calibri" w:hAnsi="Calibri"/>
          <w:sz w:val="22"/>
          <w:szCs w:val="22"/>
        </w:rPr>
        <w:t>Piedāvājuma daļā „Atlases dokumenti” ir iekļauti</w:t>
      </w:r>
      <w:r w:rsidR="002600B0" w:rsidRPr="00621EFB">
        <w:rPr>
          <w:rFonts w:ascii="Calibri" w:hAnsi="Calibri"/>
          <w:sz w:val="22"/>
          <w:szCs w:val="22"/>
        </w:rPr>
        <w:t xml:space="preserve"> </w:t>
      </w:r>
      <w:r w:rsidR="001C43CE" w:rsidRPr="00621EFB">
        <w:rPr>
          <w:rFonts w:ascii="Calibri" w:hAnsi="Calibri"/>
          <w:sz w:val="22"/>
          <w:szCs w:val="22"/>
        </w:rPr>
        <w:t>n</w:t>
      </w:r>
      <w:r w:rsidR="001858E0" w:rsidRPr="00621EFB">
        <w:rPr>
          <w:rFonts w:ascii="Calibri" w:hAnsi="Calibri"/>
          <w:sz w:val="22"/>
          <w:szCs w:val="22"/>
        </w:rPr>
        <w:t>olikuma 4.2.1.-4.2.</w:t>
      </w:r>
      <w:r w:rsidR="004D3BDD" w:rsidRPr="00621EFB">
        <w:rPr>
          <w:rFonts w:ascii="Calibri" w:hAnsi="Calibri"/>
          <w:sz w:val="22"/>
          <w:szCs w:val="22"/>
        </w:rPr>
        <w:t>3</w:t>
      </w:r>
      <w:r w:rsidR="00606384" w:rsidRPr="00621EFB">
        <w:rPr>
          <w:rFonts w:ascii="Calibri" w:hAnsi="Calibri"/>
          <w:sz w:val="22"/>
          <w:szCs w:val="22"/>
        </w:rPr>
        <w:t xml:space="preserve">. </w:t>
      </w:r>
      <w:r w:rsidR="00BA6484" w:rsidRPr="00621EFB">
        <w:rPr>
          <w:rFonts w:ascii="Calibri" w:hAnsi="Calibri"/>
          <w:sz w:val="22"/>
          <w:szCs w:val="22"/>
        </w:rPr>
        <w:t>a</w:t>
      </w:r>
      <w:r w:rsidR="001858E0" w:rsidRPr="00621EFB">
        <w:rPr>
          <w:rFonts w:ascii="Calibri" w:hAnsi="Calibri"/>
          <w:sz w:val="22"/>
          <w:szCs w:val="22"/>
        </w:rPr>
        <w:t xml:space="preserve">pakšpunktā norādītie dokumenti. </w:t>
      </w:r>
    </w:p>
    <w:p w14:paraId="6D066221" w14:textId="77777777" w:rsidR="00591B02" w:rsidRPr="00621EFB" w:rsidRDefault="00591B02" w:rsidP="00591B02">
      <w:pPr>
        <w:tabs>
          <w:tab w:val="num" w:pos="1152"/>
        </w:tabs>
        <w:spacing w:before="120" w:after="120"/>
        <w:jc w:val="both"/>
        <w:rPr>
          <w:rFonts w:ascii="Calibri" w:hAnsi="Calibri"/>
          <w:sz w:val="22"/>
          <w:szCs w:val="22"/>
        </w:rPr>
      </w:pPr>
      <w:r w:rsidRPr="00621EFB">
        <w:rPr>
          <w:rFonts w:ascii="Calibri" w:hAnsi="Calibri"/>
          <w:sz w:val="22"/>
          <w:szCs w:val="22"/>
        </w:rPr>
        <w:t>Nolikuma 4.punkta apakšpunktos norādītos dokumentus saskaņā ar Publisko iepirkumu likuma 49. pantu var aizstāt ar Eiropas vienoto iepirkumu procedūras dokumentu (aizpildot tikai dokumenta sadaļas, kas attiecas uz nolikumā izvirzīto prasību izpildes apliecināšanu), ko pretendents var iesniegt kā sākotnējo pierādījumu kvalifikāciju prasību izpildes apliecināšanai. Ja pretendents izvēlējies iesniegt Eiropas vienoto iepirkuma procedūras dokumentu, tas iesniedz šo dokumentu arī par katru personu, uz kuras iespējām balstās, lai apliecinātu, ka tā kvalifikācija atbilst iepirkuma procedūras dokumentos noteiktajām prasībām, katru tā norādīto apakšuzņēmēju, kura sniedzamo pakalpojumu vērtība ir vismaz 10 procenti no kopējās iepirkuma līguma vērtības, kā arī par katru piegādātāja apvienības dalībnieku.</w:t>
      </w:r>
    </w:p>
    <w:p w14:paraId="28EF787C" w14:textId="77777777" w:rsidR="00591B02" w:rsidRPr="00621EFB" w:rsidRDefault="00591B02" w:rsidP="00591B02">
      <w:pPr>
        <w:tabs>
          <w:tab w:val="num" w:pos="1152"/>
        </w:tabs>
        <w:spacing w:before="120" w:after="120"/>
        <w:jc w:val="both"/>
        <w:rPr>
          <w:rFonts w:ascii="Calibri" w:hAnsi="Calibri"/>
          <w:sz w:val="22"/>
          <w:szCs w:val="22"/>
        </w:rPr>
      </w:pPr>
      <w:r w:rsidRPr="00621EFB">
        <w:rPr>
          <w:rFonts w:ascii="Calibri" w:hAnsi="Calibri"/>
          <w:sz w:val="22"/>
          <w:szCs w:val="22"/>
        </w:rPr>
        <w:t xml:space="preserve">Eiropas vienotā iepirkuma procedūras dokumenta veidlapas paraugus nosaka Eiropas Komisijas 2016. gada 5. janvāra Īstenošanas regula Nr.2016/7, ar ko nosaka standarta veidlapu Eiropas vienotajam iepirkuma procedūras dokumentam (regulas 2. pielikums). </w:t>
      </w:r>
    </w:p>
    <w:p w14:paraId="05EE077D" w14:textId="1B722FA8" w:rsidR="00591B02" w:rsidRPr="00621EFB" w:rsidRDefault="00591B02" w:rsidP="00591B02">
      <w:pPr>
        <w:tabs>
          <w:tab w:val="num" w:pos="1152"/>
        </w:tabs>
        <w:spacing w:before="120" w:after="120"/>
        <w:jc w:val="both"/>
        <w:rPr>
          <w:rFonts w:ascii="Calibri" w:hAnsi="Calibri"/>
          <w:sz w:val="22"/>
          <w:szCs w:val="22"/>
        </w:rPr>
      </w:pPr>
      <w:r w:rsidRPr="00621EFB">
        <w:rPr>
          <w:rFonts w:ascii="Calibri" w:hAnsi="Calibri"/>
          <w:sz w:val="22"/>
          <w:szCs w:val="22"/>
        </w:rPr>
        <w:t xml:space="preserve">Eiropas vienotā iepirkuma procedūras dokumenta veidlapa pieejama EIS tīmekļvietnē </w:t>
      </w:r>
      <w:hyperlink r:id="rId23" w:history="1">
        <w:r w:rsidRPr="00621EFB">
          <w:rPr>
            <w:rStyle w:val="Hyperlink"/>
            <w:rFonts w:ascii="Calibri" w:hAnsi="Calibri"/>
            <w:sz w:val="22"/>
            <w:szCs w:val="22"/>
          </w:rPr>
          <w:t>http://espd.eis.gov.lv/</w:t>
        </w:r>
      </w:hyperlink>
      <w:r w:rsidRPr="00621EFB">
        <w:rPr>
          <w:rFonts w:ascii="Calibri" w:hAnsi="Calibri"/>
          <w:sz w:val="22"/>
          <w:szCs w:val="22"/>
        </w:rPr>
        <w:t xml:space="preserve"> izveidotajā rīkā, kur pretendents var aizpildīt Eiropas vienoto iepirkuma procedūras dokumentu, tad to saglabāt un iesniegt Pasūtītājam EIS e-konkursu apakšsistēmā šī iepirkuma sadaļā.</w:t>
      </w:r>
    </w:p>
    <w:p w14:paraId="725782FF" w14:textId="77777777" w:rsidR="00591B02" w:rsidRPr="00621EFB" w:rsidRDefault="00591B02" w:rsidP="00591B02">
      <w:pPr>
        <w:tabs>
          <w:tab w:val="num" w:pos="1152"/>
        </w:tabs>
        <w:spacing w:before="120" w:after="120"/>
        <w:jc w:val="both"/>
        <w:rPr>
          <w:rFonts w:ascii="Calibri" w:hAnsi="Calibri"/>
          <w:sz w:val="22"/>
          <w:szCs w:val="22"/>
        </w:rPr>
      </w:pPr>
      <w:r w:rsidRPr="00621EFB">
        <w:rPr>
          <w:rFonts w:ascii="Calibri" w:hAnsi="Calibri"/>
          <w:sz w:val="22"/>
          <w:szCs w:val="22"/>
        </w:rPr>
        <w:t xml:space="preserve">Pasūtītājam jebkurā iepirkuma procedūras stadijā ir tiesības prasīt, lai pretendents iesniedz visus dokumentus vai daļu no tiem, kas apliecina tā atbilstību paziņojumā par līgumu vai iepirkuma procedūras dokumentos noteiktajām pretendentu atlases prasībām. Pasūtītājs nepieprasa tādus dokumentus un informāciju, kas jau ir tā rīcībā, vai pieejama publiskajās datubāzēs. </w:t>
      </w:r>
    </w:p>
    <w:p w14:paraId="1066830A" w14:textId="1A14873A" w:rsidR="00FD7BFF" w:rsidRPr="00621EFB" w:rsidRDefault="00FD7BFF" w:rsidP="00FD5C38">
      <w:pPr>
        <w:pStyle w:val="ListParagraph"/>
        <w:numPr>
          <w:ilvl w:val="1"/>
          <w:numId w:val="1"/>
        </w:numPr>
        <w:tabs>
          <w:tab w:val="num" w:pos="1152"/>
        </w:tabs>
        <w:spacing w:before="120" w:after="120"/>
        <w:jc w:val="both"/>
        <w:rPr>
          <w:rFonts w:ascii="Calibri" w:hAnsi="Calibri"/>
          <w:sz w:val="22"/>
          <w:szCs w:val="22"/>
        </w:rPr>
      </w:pPr>
      <w:r w:rsidRPr="00621EFB">
        <w:rPr>
          <w:rFonts w:ascii="Calibri" w:hAnsi="Calibri"/>
          <w:sz w:val="22"/>
          <w:szCs w:val="22"/>
        </w:rPr>
        <w:lastRenderedPageBreak/>
        <w:t>Ja pretendents pakalpojuma sniegšanai plāno piesaistīt apakšuzņēmējus vai balstās uz citu personu iespējām, lai apliecinātu, ka pretendenta kvalifikācija atbilst nolikumā izvirzītajām kvalifikācijas prasībām, pretendents piedāvājuma</w:t>
      </w:r>
      <w:r w:rsidR="00073AF5" w:rsidRPr="00621EFB">
        <w:rPr>
          <w:rFonts w:ascii="Calibri" w:hAnsi="Calibri"/>
          <w:sz w:val="22"/>
          <w:szCs w:val="22"/>
        </w:rPr>
        <w:t>m</w:t>
      </w:r>
      <w:r w:rsidRPr="00621EFB">
        <w:rPr>
          <w:rFonts w:ascii="Calibri" w:hAnsi="Calibri"/>
          <w:sz w:val="22"/>
          <w:szCs w:val="22"/>
        </w:rPr>
        <w:t xml:space="preserve"> papildus iesniedz:</w:t>
      </w:r>
    </w:p>
    <w:p w14:paraId="47BDDC2B" w14:textId="65E4A9E6" w:rsidR="00FD7BFF" w:rsidRPr="00621EFB" w:rsidRDefault="00FD7BFF" w:rsidP="00276DC7">
      <w:pPr>
        <w:numPr>
          <w:ilvl w:val="2"/>
          <w:numId w:val="1"/>
        </w:numPr>
        <w:tabs>
          <w:tab w:val="left" w:pos="540"/>
        </w:tabs>
        <w:spacing w:before="120" w:after="120"/>
        <w:ind w:left="700" w:hanging="700"/>
        <w:jc w:val="both"/>
        <w:rPr>
          <w:rFonts w:ascii="Calibri" w:hAnsi="Calibri"/>
          <w:sz w:val="22"/>
          <w:szCs w:val="22"/>
        </w:rPr>
      </w:pPr>
      <w:r w:rsidRPr="00621EFB">
        <w:rPr>
          <w:rFonts w:ascii="Calibri" w:hAnsi="Calibri"/>
          <w:sz w:val="22"/>
          <w:szCs w:val="22"/>
        </w:rPr>
        <w:t>visu iesaistīto apakšuzņēmēju</w:t>
      </w:r>
      <w:r w:rsidRPr="00621EFB">
        <w:rPr>
          <w:rStyle w:val="FootnoteReference"/>
          <w:rFonts w:ascii="Calibri" w:hAnsi="Calibri"/>
          <w:sz w:val="22"/>
          <w:szCs w:val="22"/>
        </w:rPr>
        <w:footnoteReference w:id="3"/>
      </w:r>
      <w:r w:rsidRPr="00621EFB">
        <w:rPr>
          <w:rFonts w:ascii="Calibri" w:hAnsi="Calibri"/>
          <w:sz w:val="22"/>
          <w:szCs w:val="22"/>
        </w:rPr>
        <w:t xml:space="preserve"> sarakstu, kur norāda: uzņ</w:t>
      </w:r>
      <w:r w:rsidR="00920A2B" w:rsidRPr="00621EFB">
        <w:rPr>
          <w:rFonts w:ascii="Calibri" w:hAnsi="Calibri"/>
          <w:sz w:val="22"/>
          <w:szCs w:val="22"/>
        </w:rPr>
        <w:t>ēmuma nosaukumu, reģistrācijas numuru</w:t>
      </w:r>
      <w:r w:rsidRPr="00621EFB">
        <w:rPr>
          <w:rFonts w:ascii="Calibri" w:hAnsi="Calibri"/>
          <w:sz w:val="22"/>
          <w:szCs w:val="22"/>
        </w:rPr>
        <w:t>, katram apakšuzņēmējam nododamo darbu veidu un apjomu</w:t>
      </w:r>
      <w:r w:rsidR="007335AB" w:rsidRPr="00621EFB">
        <w:rPr>
          <w:rFonts w:ascii="Calibri" w:hAnsi="Calibri"/>
          <w:sz w:val="22"/>
          <w:szCs w:val="22"/>
        </w:rPr>
        <w:t xml:space="preserve"> </w:t>
      </w:r>
      <w:r w:rsidR="007335AB" w:rsidRPr="00621EFB">
        <w:rPr>
          <w:rFonts w:ascii="Calibri" w:hAnsi="Calibri" w:cs="Calibri"/>
          <w:sz w:val="22"/>
          <w:szCs w:val="22"/>
        </w:rPr>
        <w:t>un to līdzatbildību iepirkuma līguma izpildē</w:t>
      </w:r>
      <w:r w:rsidRPr="00621EFB">
        <w:rPr>
          <w:rFonts w:ascii="Calibri" w:hAnsi="Calibri"/>
          <w:sz w:val="22"/>
          <w:szCs w:val="22"/>
        </w:rPr>
        <w:t xml:space="preserve">; </w:t>
      </w:r>
    </w:p>
    <w:p w14:paraId="59B426AD" w14:textId="77777777" w:rsidR="00FD7BFF" w:rsidRPr="00621EFB" w:rsidRDefault="00FD7BFF" w:rsidP="00276DC7">
      <w:pPr>
        <w:numPr>
          <w:ilvl w:val="2"/>
          <w:numId w:val="1"/>
        </w:numPr>
        <w:tabs>
          <w:tab w:val="left" w:pos="540"/>
        </w:tabs>
        <w:spacing w:before="120" w:after="120"/>
        <w:ind w:left="700" w:hanging="700"/>
        <w:jc w:val="both"/>
        <w:rPr>
          <w:rFonts w:ascii="Calibri" w:hAnsi="Calibri"/>
          <w:sz w:val="22"/>
          <w:szCs w:val="22"/>
        </w:rPr>
      </w:pPr>
      <w:r w:rsidRPr="00621EFB">
        <w:rPr>
          <w:rFonts w:ascii="Calibri" w:hAnsi="Calibri"/>
          <w:sz w:val="22"/>
          <w:szCs w:val="22"/>
        </w:rPr>
        <w:t>vienošanos ar apakšuzņēmēju, apakšuzņēmēja apliecinājumu vai citu pierādījumu par nepieciešamo resursu nodošanu pretendenta rīcībā;</w:t>
      </w:r>
    </w:p>
    <w:p w14:paraId="6F3C9881" w14:textId="77777777" w:rsidR="00FD7BFF" w:rsidRPr="00621EFB" w:rsidRDefault="00FD7BFF" w:rsidP="00276DC7">
      <w:pPr>
        <w:numPr>
          <w:ilvl w:val="2"/>
          <w:numId w:val="1"/>
        </w:numPr>
        <w:tabs>
          <w:tab w:val="left" w:pos="540"/>
        </w:tabs>
        <w:spacing w:before="120" w:after="120"/>
        <w:ind w:left="700" w:hanging="700"/>
        <w:jc w:val="both"/>
        <w:rPr>
          <w:rFonts w:ascii="Calibri" w:hAnsi="Calibri"/>
          <w:sz w:val="22"/>
          <w:szCs w:val="22"/>
        </w:rPr>
      </w:pPr>
      <w:r w:rsidRPr="00621EFB">
        <w:rPr>
          <w:rFonts w:ascii="Calibri" w:hAnsi="Calibri"/>
          <w:sz w:val="22"/>
          <w:szCs w:val="22"/>
        </w:rPr>
        <w:t>kompetentas attiecīgās valsts institūcijas izsniegtu dokumentu, kas apliecina, ka apakšuzņēmējs ir reģistrēts atbilstoši attiecīgās valsts normatīvo aktu prasībām (šis noteikums attiecas tikai uz ārvalstīs reģistrētu apakšuzņēmēju). Pasūtītājs pārbauda Latvijā reģistrēta apakšuzņēmēja reģistrācijas faktu, iegūstot informāciju Uzņēmumu reģistra datu bāzē.</w:t>
      </w:r>
    </w:p>
    <w:p w14:paraId="02B38F05" w14:textId="723093A2" w:rsidR="00F7021C" w:rsidRPr="00621EFB" w:rsidRDefault="00AF34C1" w:rsidP="00FD5C38">
      <w:pPr>
        <w:numPr>
          <w:ilvl w:val="1"/>
          <w:numId w:val="1"/>
        </w:numPr>
        <w:tabs>
          <w:tab w:val="left" w:pos="540"/>
        </w:tabs>
        <w:spacing w:before="120" w:after="120"/>
        <w:ind w:left="540" w:hanging="540"/>
        <w:jc w:val="both"/>
        <w:rPr>
          <w:rFonts w:ascii="Calibri" w:hAnsi="Calibri"/>
          <w:sz w:val="22"/>
          <w:szCs w:val="22"/>
        </w:rPr>
      </w:pPr>
      <w:r w:rsidRPr="00621EFB">
        <w:rPr>
          <w:rFonts w:ascii="Calibri" w:hAnsi="Calibri"/>
          <w:sz w:val="22"/>
          <w:szCs w:val="22"/>
        </w:rPr>
        <w:t xml:space="preserve">Ja pretendents ir piegādātāju apvienība vai personālsabiedrība, tad </w:t>
      </w:r>
      <w:r w:rsidR="00B00EF5" w:rsidRPr="00621EFB">
        <w:rPr>
          <w:rFonts w:ascii="Calibri" w:hAnsi="Calibri"/>
          <w:sz w:val="22"/>
          <w:szCs w:val="22"/>
        </w:rPr>
        <w:t>pretendents piedāvājumam</w:t>
      </w:r>
      <w:r w:rsidRPr="00621EFB">
        <w:rPr>
          <w:rFonts w:ascii="Calibri" w:hAnsi="Calibri"/>
          <w:sz w:val="22"/>
          <w:szCs w:val="22"/>
        </w:rPr>
        <w:t xml:space="preserve"> pievieno apliecinājumu vai vienošanos, ka gadījumā, ja piegādātāju apvienība tiks noteikta par uzvarētāju atklātā konkursā, tā pirms iepirkuma līguma noslēgšanas pēc savas izvēles izveidojas atbilstoši noteiktam juridiskam statusam (normatīvajos aktos noteiktajā kārtībā reģistrē pilnsabiedrību vai komandītsabiedrību ar pilnu atbildību katram no biedriem) vai noslēdz sabiedrības līgumu, vienojoties par apvienības dalībnieku atbildības sadalījumu. Piegādātāju apvienība (personālsabiedrība) pirms iepirkuma līguma noslēgšanas iesniedz pasūtītājam vienu sabiedrības līguma eksemplāru (oriģinālu vai apliecinātu kopiju).</w:t>
      </w:r>
    </w:p>
    <w:p w14:paraId="3D825390" w14:textId="3F2F4795" w:rsidR="0007549C" w:rsidRPr="00621EFB" w:rsidRDefault="0007549C" w:rsidP="00FD5C38">
      <w:pPr>
        <w:numPr>
          <w:ilvl w:val="1"/>
          <w:numId w:val="1"/>
        </w:numPr>
        <w:tabs>
          <w:tab w:val="left" w:pos="540"/>
        </w:tabs>
        <w:spacing w:before="120" w:after="120"/>
        <w:ind w:left="540" w:hanging="540"/>
        <w:jc w:val="both"/>
        <w:rPr>
          <w:rFonts w:ascii="Calibri" w:hAnsi="Calibri"/>
          <w:sz w:val="22"/>
          <w:szCs w:val="22"/>
        </w:rPr>
      </w:pPr>
      <w:r w:rsidRPr="00621EFB">
        <w:rPr>
          <w:rFonts w:ascii="Calibri" w:hAnsi="Calibri"/>
          <w:sz w:val="22"/>
          <w:szCs w:val="22"/>
        </w:rPr>
        <w:t>Piedāvājuma daļā „Tehniskais piedāvājums” ir iekļauti šādi dokumenti:</w:t>
      </w:r>
    </w:p>
    <w:p w14:paraId="5384691B" w14:textId="0D7901BF" w:rsidR="006105BC" w:rsidRPr="00621EFB" w:rsidRDefault="007A7154" w:rsidP="00FD5C38">
      <w:pPr>
        <w:pStyle w:val="ListParagraph"/>
        <w:numPr>
          <w:ilvl w:val="2"/>
          <w:numId w:val="1"/>
        </w:numPr>
        <w:tabs>
          <w:tab w:val="left" w:pos="540"/>
        </w:tabs>
        <w:spacing w:before="120" w:after="120"/>
        <w:jc w:val="both"/>
        <w:rPr>
          <w:rFonts w:ascii="Calibri" w:hAnsi="Calibri"/>
          <w:b/>
          <w:sz w:val="22"/>
          <w:szCs w:val="22"/>
        </w:rPr>
      </w:pPr>
      <w:r w:rsidRPr="00621EFB">
        <w:rPr>
          <w:rFonts w:ascii="Calibri" w:eastAsia="Times New Roman" w:hAnsi="Calibri"/>
          <w:kern w:val="28"/>
          <w:sz w:val="22"/>
          <w:szCs w:val="22"/>
        </w:rPr>
        <w:t>p</w:t>
      </w:r>
      <w:r w:rsidR="009A5040" w:rsidRPr="00621EFB">
        <w:rPr>
          <w:rFonts w:ascii="Calibri" w:eastAsia="Times New Roman" w:hAnsi="Calibri"/>
          <w:kern w:val="28"/>
          <w:sz w:val="22"/>
          <w:szCs w:val="22"/>
        </w:rPr>
        <w:t xml:space="preserve">retendenta </w:t>
      </w:r>
      <w:r w:rsidR="007D6FF5" w:rsidRPr="00621EFB">
        <w:rPr>
          <w:rFonts w:ascii="Calibri" w:eastAsia="Times New Roman" w:hAnsi="Calibri"/>
          <w:kern w:val="28"/>
          <w:sz w:val="22"/>
          <w:szCs w:val="22"/>
        </w:rPr>
        <w:t>a</w:t>
      </w:r>
      <w:r w:rsidR="009519AE" w:rsidRPr="00621EFB">
        <w:rPr>
          <w:rFonts w:ascii="Calibri" w:eastAsia="Times New Roman" w:hAnsi="Calibri"/>
          <w:kern w:val="28"/>
          <w:sz w:val="22"/>
          <w:szCs w:val="22"/>
        </w:rPr>
        <w:t>izpildīt</w:t>
      </w:r>
      <w:r w:rsidR="00147BC4" w:rsidRPr="00621EFB">
        <w:rPr>
          <w:rFonts w:ascii="Calibri" w:eastAsia="Times New Roman" w:hAnsi="Calibri"/>
          <w:kern w:val="28"/>
          <w:sz w:val="22"/>
          <w:szCs w:val="22"/>
        </w:rPr>
        <w:t xml:space="preserve">a nolikuma 2.pielikuma </w:t>
      </w:r>
      <w:r w:rsidR="005B01C4" w:rsidRPr="00621EFB">
        <w:rPr>
          <w:rFonts w:ascii="Calibri" w:eastAsia="Times New Roman" w:hAnsi="Calibri"/>
          <w:kern w:val="28"/>
          <w:sz w:val="22"/>
          <w:szCs w:val="22"/>
        </w:rPr>
        <w:t>“</w:t>
      </w:r>
      <w:r w:rsidR="005B01C4" w:rsidRPr="00621EFB">
        <w:rPr>
          <w:rFonts w:asciiTheme="minorHAnsi" w:hAnsiTheme="minorHAnsi" w:cstheme="minorHAnsi"/>
          <w:sz w:val="22"/>
          <w:szCs w:val="22"/>
        </w:rPr>
        <w:t>Tehniskā specifikācija/tehniskais piedāvājums</w:t>
      </w:r>
      <w:r w:rsidR="005B01C4" w:rsidRPr="00621EFB">
        <w:rPr>
          <w:rFonts w:ascii="Calibri" w:eastAsia="Times New Roman" w:hAnsi="Calibri"/>
          <w:kern w:val="28"/>
          <w:sz w:val="22"/>
          <w:szCs w:val="22"/>
        </w:rPr>
        <w:t xml:space="preserve">” </w:t>
      </w:r>
      <w:r w:rsidR="00147BC4" w:rsidRPr="00621EFB">
        <w:rPr>
          <w:rFonts w:ascii="Calibri" w:eastAsia="Times New Roman" w:hAnsi="Calibri"/>
          <w:kern w:val="28"/>
          <w:sz w:val="22"/>
          <w:szCs w:val="22"/>
        </w:rPr>
        <w:t>sadaļa “Tehniskais piedāvājums”</w:t>
      </w:r>
      <w:r w:rsidR="007D6FF5" w:rsidRPr="00621EFB">
        <w:rPr>
          <w:rFonts w:ascii="Calibri" w:eastAsia="Times New Roman" w:hAnsi="Calibri"/>
          <w:kern w:val="28"/>
          <w:sz w:val="22"/>
          <w:szCs w:val="22"/>
        </w:rPr>
        <w:t xml:space="preserve">, atbilstoši </w:t>
      </w:r>
      <w:r w:rsidR="0083578E" w:rsidRPr="00621EFB">
        <w:rPr>
          <w:rFonts w:ascii="Calibri" w:eastAsia="Times New Roman" w:hAnsi="Calibri"/>
          <w:kern w:val="28"/>
          <w:sz w:val="22"/>
          <w:szCs w:val="22"/>
        </w:rPr>
        <w:t>tehnisk</w:t>
      </w:r>
      <w:r w:rsidR="00BC4B09" w:rsidRPr="00621EFB">
        <w:rPr>
          <w:rFonts w:ascii="Calibri" w:eastAsia="Times New Roman" w:hAnsi="Calibri"/>
          <w:kern w:val="28"/>
          <w:sz w:val="22"/>
          <w:szCs w:val="22"/>
        </w:rPr>
        <w:t>ajā specifikācijā norādītajām prasībām</w:t>
      </w:r>
      <w:r w:rsidR="009519AE" w:rsidRPr="00621EFB">
        <w:rPr>
          <w:rFonts w:ascii="Calibri" w:eastAsia="Times New Roman" w:hAnsi="Calibri"/>
          <w:kern w:val="28"/>
          <w:sz w:val="22"/>
          <w:szCs w:val="22"/>
        </w:rPr>
        <w:t xml:space="preserve">. Aizpildot </w:t>
      </w:r>
      <w:r w:rsidR="00147BC4" w:rsidRPr="00621EFB">
        <w:rPr>
          <w:rFonts w:ascii="Calibri" w:eastAsia="Times New Roman" w:hAnsi="Calibri"/>
          <w:kern w:val="28"/>
          <w:sz w:val="22"/>
          <w:szCs w:val="22"/>
        </w:rPr>
        <w:t>sadaļu “Tehniskais piedāvājums”</w:t>
      </w:r>
      <w:r w:rsidR="009519AE" w:rsidRPr="00621EFB">
        <w:rPr>
          <w:rFonts w:ascii="Calibri" w:eastAsia="Times New Roman" w:hAnsi="Calibri"/>
          <w:kern w:val="28"/>
          <w:sz w:val="22"/>
          <w:szCs w:val="22"/>
        </w:rPr>
        <w:t xml:space="preserve">, pretendents neizdzēš un negroza nevienu no </w:t>
      </w:r>
      <w:r w:rsidR="00147BC4" w:rsidRPr="00621EFB">
        <w:rPr>
          <w:rFonts w:ascii="Calibri" w:eastAsia="Times New Roman" w:hAnsi="Calibri"/>
          <w:kern w:val="28"/>
          <w:sz w:val="22"/>
          <w:szCs w:val="22"/>
        </w:rPr>
        <w:t xml:space="preserve">tehniskajā specifikācijā </w:t>
      </w:r>
      <w:r w:rsidR="009519AE" w:rsidRPr="00621EFB">
        <w:rPr>
          <w:rFonts w:ascii="Calibri" w:eastAsia="Times New Roman" w:hAnsi="Calibri"/>
          <w:kern w:val="28"/>
          <w:sz w:val="22"/>
          <w:szCs w:val="22"/>
        </w:rPr>
        <w:t>norādītajām pozīcijām</w:t>
      </w:r>
      <w:r w:rsidR="006105BC" w:rsidRPr="00621EFB">
        <w:rPr>
          <w:rFonts w:ascii="Calibri" w:eastAsia="Times New Roman" w:hAnsi="Calibri"/>
          <w:kern w:val="28"/>
          <w:sz w:val="22"/>
          <w:szCs w:val="22"/>
        </w:rPr>
        <w:t>;</w:t>
      </w:r>
    </w:p>
    <w:p w14:paraId="12FBABD9" w14:textId="6AA345F2" w:rsidR="00AD221F" w:rsidRPr="00621EFB" w:rsidRDefault="006105BC" w:rsidP="00FD5C38">
      <w:pPr>
        <w:pStyle w:val="ListParagraph"/>
        <w:numPr>
          <w:ilvl w:val="2"/>
          <w:numId w:val="1"/>
        </w:numPr>
        <w:tabs>
          <w:tab w:val="left" w:pos="540"/>
        </w:tabs>
        <w:spacing w:before="120" w:after="120"/>
        <w:contextualSpacing w:val="0"/>
        <w:jc w:val="both"/>
        <w:rPr>
          <w:rFonts w:ascii="Calibri" w:hAnsi="Calibri"/>
          <w:b/>
          <w:bCs/>
          <w:sz w:val="22"/>
          <w:szCs w:val="22"/>
        </w:rPr>
      </w:pPr>
      <w:r w:rsidRPr="00621EFB">
        <w:rPr>
          <w:rFonts w:ascii="Calibri" w:eastAsia="Times New Roman" w:hAnsi="Calibri"/>
          <w:b/>
          <w:bCs/>
          <w:kern w:val="28"/>
          <w:sz w:val="22"/>
          <w:szCs w:val="22"/>
        </w:rPr>
        <w:t>p</w:t>
      </w:r>
      <w:r w:rsidR="005B01C4" w:rsidRPr="00621EFB">
        <w:rPr>
          <w:rFonts w:ascii="Calibri" w:eastAsia="Times New Roman" w:hAnsi="Calibri"/>
          <w:b/>
          <w:bCs/>
          <w:kern w:val="28"/>
          <w:sz w:val="22"/>
          <w:szCs w:val="22"/>
        </w:rPr>
        <w:t xml:space="preserve">retendents pievieno </w:t>
      </w:r>
      <w:r w:rsidR="00457919" w:rsidRPr="00621EFB">
        <w:rPr>
          <w:rFonts w:ascii="Calibri" w:eastAsia="Times New Roman" w:hAnsi="Calibri"/>
          <w:b/>
          <w:bCs/>
          <w:kern w:val="28"/>
          <w:sz w:val="22"/>
          <w:szCs w:val="22"/>
        </w:rPr>
        <w:t>visus</w:t>
      </w:r>
      <w:r w:rsidR="00A84137" w:rsidRPr="00621EFB">
        <w:rPr>
          <w:rFonts w:ascii="Calibri" w:eastAsia="Times New Roman" w:hAnsi="Calibri"/>
          <w:b/>
          <w:bCs/>
          <w:kern w:val="28"/>
          <w:sz w:val="22"/>
          <w:szCs w:val="22"/>
        </w:rPr>
        <w:t xml:space="preserve"> nolikuma</w:t>
      </w:r>
      <w:r w:rsidR="00457919" w:rsidRPr="00621EFB">
        <w:rPr>
          <w:rFonts w:ascii="Calibri" w:eastAsia="Times New Roman" w:hAnsi="Calibri"/>
          <w:b/>
          <w:bCs/>
          <w:kern w:val="28"/>
          <w:sz w:val="22"/>
          <w:szCs w:val="22"/>
        </w:rPr>
        <w:t xml:space="preserve"> 2.pielikumā uzskaitītos dokumentus.</w:t>
      </w:r>
    </w:p>
    <w:p w14:paraId="091A3ECA" w14:textId="77777777" w:rsidR="00A84137" w:rsidRPr="00621EFB" w:rsidRDefault="005A52AA" w:rsidP="00FD5C38">
      <w:pPr>
        <w:pStyle w:val="ListParagraph"/>
        <w:numPr>
          <w:ilvl w:val="1"/>
          <w:numId w:val="1"/>
        </w:numPr>
        <w:tabs>
          <w:tab w:val="left" w:pos="540"/>
        </w:tabs>
        <w:spacing w:before="120" w:after="120"/>
        <w:ind w:left="490" w:hanging="490"/>
        <w:jc w:val="both"/>
        <w:rPr>
          <w:rFonts w:ascii="Calibri" w:hAnsi="Calibri"/>
          <w:sz w:val="22"/>
          <w:szCs w:val="22"/>
        </w:rPr>
      </w:pPr>
      <w:r w:rsidRPr="00621EFB">
        <w:rPr>
          <w:rFonts w:ascii="Calibri" w:hAnsi="Calibri"/>
          <w:sz w:val="22"/>
          <w:szCs w:val="22"/>
        </w:rPr>
        <w:t>Piedāvājuma daļā “F</w:t>
      </w:r>
      <w:r w:rsidR="00B44A1D" w:rsidRPr="00621EFB">
        <w:rPr>
          <w:rFonts w:ascii="Calibri" w:hAnsi="Calibri"/>
          <w:sz w:val="22"/>
          <w:szCs w:val="22"/>
        </w:rPr>
        <w:t xml:space="preserve">inanšu </w:t>
      </w:r>
      <w:r w:rsidR="00B118FC" w:rsidRPr="00621EFB">
        <w:rPr>
          <w:rFonts w:ascii="Calibri" w:hAnsi="Calibri"/>
          <w:sz w:val="22"/>
          <w:szCs w:val="22"/>
        </w:rPr>
        <w:t>piedāvājums</w:t>
      </w:r>
      <w:r w:rsidRPr="00621EFB">
        <w:rPr>
          <w:rFonts w:ascii="Calibri" w:hAnsi="Calibri"/>
          <w:sz w:val="22"/>
          <w:szCs w:val="22"/>
        </w:rPr>
        <w:t>”</w:t>
      </w:r>
      <w:r w:rsidRPr="00621EFB">
        <w:rPr>
          <w:rFonts w:ascii="Calibri" w:eastAsia="Times New Roman" w:hAnsi="Calibri"/>
          <w:kern w:val="28"/>
          <w:sz w:val="22"/>
          <w:szCs w:val="22"/>
        </w:rPr>
        <w:t xml:space="preserve"> iesniedz finanšu piedāvājumu. Finanšu piedāvājumu sagatavo atbilstoši nolikuma 3. pielikumam „Finanšu piedāvājum</w:t>
      </w:r>
      <w:r w:rsidR="00242AF8" w:rsidRPr="00621EFB">
        <w:rPr>
          <w:rFonts w:ascii="Calibri" w:eastAsia="Times New Roman" w:hAnsi="Calibri"/>
          <w:kern w:val="28"/>
          <w:sz w:val="22"/>
          <w:szCs w:val="22"/>
        </w:rPr>
        <w:t>s</w:t>
      </w:r>
      <w:r w:rsidRPr="00621EFB">
        <w:rPr>
          <w:rFonts w:ascii="Calibri" w:eastAsia="Times New Roman" w:hAnsi="Calibri"/>
          <w:kern w:val="28"/>
          <w:sz w:val="22"/>
          <w:szCs w:val="22"/>
        </w:rPr>
        <w:t>”. Finanšu piedāvājumā norāda vienas polises cenu</w:t>
      </w:r>
      <w:r w:rsidR="00211BBA" w:rsidRPr="00621EFB">
        <w:rPr>
          <w:rFonts w:ascii="Calibri" w:eastAsia="Times New Roman" w:hAnsi="Calibri"/>
          <w:kern w:val="28"/>
          <w:sz w:val="22"/>
          <w:szCs w:val="22"/>
        </w:rPr>
        <w:t xml:space="preserve"> (gada apdrošināšanas prēmiju vienam darbiniekam)</w:t>
      </w:r>
      <w:r w:rsidRPr="00621EFB">
        <w:rPr>
          <w:rFonts w:ascii="Calibri" w:eastAsia="Times New Roman" w:hAnsi="Calibri"/>
          <w:kern w:val="28"/>
          <w:sz w:val="22"/>
          <w:szCs w:val="22"/>
        </w:rPr>
        <w:t xml:space="preserve"> atbilstoši veselības apdrošināšanas programmai un kopējo cenu</w:t>
      </w:r>
      <w:r w:rsidR="00211BBA" w:rsidRPr="00621EFB">
        <w:rPr>
          <w:rFonts w:ascii="Calibri" w:eastAsia="Times New Roman" w:hAnsi="Calibri"/>
          <w:kern w:val="28"/>
          <w:sz w:val="22"/>
          <w:szCs w:val="22"/>
        </w:rPr>
        <w:t xml:space="preserve"> (kopējo apdrošināšanas prēmiju gadā)</w:t>
      </w:r>
      <w:r w:rsidRPr="00621EFB">
        <w:rPr>
          <w:rFonts w:ascii="Calibri" w:eastAsia="Times New Roman" w:hAnsi="Calibri"/>
          <w:kern w:val="28"/>
          <w:sz w:val="22"/>
          <w:szCs w:val="22"/>
        </w:rPr>
        <w:t>, par kādu tiks sniegts pakalpojums atbilstoši nolikuma noteikumiem.</w:t>
      </w:r>
      <w:r w:rsidRPr="00621EFB">
        <w:rPr>
          <w:rFonts w:ascii="Calibri" w:hAnsi="Calibri"/>
          <w:sz w:val="22"/>
          <w:szCs w:val="22"/>
        </w:rPr>
        <w:t xml:space="preserve"> </w:t>
      </w:r>
      <w:r w:rsidR="00EA109E" w:rsidRPr="00621EFB">
        <w:rPr>
          <w:rFonts w:ascii="Calibri" w:hAnsi="Calibri"/>
          <w:sz w:val="22"/>
          <w:szCs w:val="22"/>
        </w:rPr>
        <w:t xml:space="preserve"> </w:t>
      </w:r>
      <w:r w:rsidR="00D976D8" w:rsidRPr="00621EFB">
        <w:rPr>
          <w:rFonts w:ascii="Calibri" w:hAnsi="Calibri"/>
          <w:sz w:val="22"/>
          <w:szCs w:val="22"/>
        </w:rPr>
        <w:t>Tāpat norāda 10% finanšu rezervi un cenu kopā ar finanšu rezervi.</w:t>
      </w:r>
    </w:p>
    <w:p w14:paraId="4CB2108C" w14:textId="4B8B6E7A" w:rsidR="00A84137" w:rsidRPr="00621EFB" w:rsidRDefault="00A84137" w:rsidP="00FD5C38">
      <w:pPr>
        <w:pStyle w:val="ListParagraph"/>
        <w:numPr>
          <w:ilvl w:val="1"/>
          <w:numId w:val="1"/>
        </w:numPr>
        <w:tabs>
          <w:tab w:val="left" w:pos="540"/>
        </w:tabs>
        <w:spacing w:before="120" w:after="120"/>
        <w:ind w:left="490" w:hanging="490"/>
        <w:jc w:val="both"/>
        <w:rPr>
          <w:rFonts w:ascii="Calibri" w:hAnsi="Calibri"/>
          <w:sz w:val="22"/>
          <w:szCs w:val="22"/>
        </w:rPr>
      </w:pPr>
      <w:r w:rsidRPr="00621EFB">
        <w:rPr>
          <w:rFonts w:ascii="Calibri" w:hAnsi="Calibri" w:cs="Calibri"/>
          <w:sz w:val="22"/>
          <w:szCs w:val="22"/>
        </w:rPr>
        <w:t xml:space="preserve">Pretendents kopā ar piedāvājuma dokumentiem iesniedz apliecinājumu </w:t>
      </w:r>
      <w:r w:rsidRPr="00621EFB">
        <w:rPr>
          <w:rFonts w:ascii="Calibri" w:hAnsi="Calibri" w:cs="Calibri"/>
          <w:bCs/>
          <w:iCs/>
          <w:sz w:val="22"/>
        </w:rPr>
        <w:t>par neatkarīgi izstrādātu piedāvājumu saskaņā ar nolikuma 5. pielikuma “</w:t>
      </w:r>
      <w:r w:rsidRPr="00621EFB">
        <w:rPr>
          <w:rFonts w:ascii="Calibri" w:hAnsi="Calibri" w:cs="Calibri"/>
          <w:sz w:val="22"/>
          <w:szCs w:val="22"/>
        </w:rPr>
        <w:t>Apliecinājums par neatkarīgi izstrādātu piedāvājumu (forma)</w:t>
      </w:r>
      <w:r w:rsidRPr="00621EFB">
        <w:rPr>
          <w:rFonts w:ascii="Calibri" w:hAnsi="Calibri" w:cs="Calibri"/>
          <w:bCs/>
          <w:iCs/>
          <w:sz w:val="22"/>
        </w:rPr>
        <w:t>” formu.</w:t>
      </w:r>
    </w:p>
    <w:p w14:paraId="714E7737" w14:textId="77777777" w:rsidR="00A84137" w:rsidRPr="00621EFB" w:rsidRDefault="00A84137" w:rsidP="00FD5C38">
      <w:pPr>
        <w:pStyle w:val="BalloonText"/>
        <w:numPr>
          <w:ilvl w:val="1"/>
          <w:numId w:val="1"/>
        </w:numPr>
        <w:spacing w:before="120" w:after="120"/>
        <w:jc w:val="both"/>
        <w:rPr>
          <w:rFonts w:asciiTheme="minorHAnsi" w:hAnsiTheme="minorHAnsi" w:cstheme="minorHAnsi"/>
          <w:sz w:val="22"/>
          <w:szCs w:val="22"/>
        </w:rPr>
      </w:pPr>
      <w:r w:rsidRPr="00621EFB">
        <w:rPr>
          <w:rFonts w:asciiTheme="minorHAnsi" w:hAnsiTheme="minorHAnsi" w:cstheme="minorHAnsi"/>
          <w:sz w:val="22"/>
          <w:szCs w:val="22"/>
        </w:rPr>
        <w:t xml:space="preserve">Piedāvājumu var iesniegt līdz datumam un laikam, kas norādīts EIS e-konkursu apakšsistēmā </w:t>
      </w:r>
      <w:hyperlink r:id="rId24" w:history="1">
        <w:r w:rsidRPr="00621EFB">
          <w:rPr>
            <w:rStyle w:val="Hyperlink"/>
            <w:rFonts w:asciiTheme="minorHAnsi" w:eastAsiaTheme="majorEastAsia" w:hAnsiTheme="minorHAnsi" w:cstheme="minorHAnsi"/>
            <w:sz w:val="22"/>
            <w:szCs w:val="22"/>
          </w:rPr>
          <w:t>https://www.eis.gov.lv/EKEIS/Supplier/Organizer/399</w:t>
        </w:r>
      </w:hyperlink>
      <w:r w:rsidRPr="00621EFB">
        <w:rPr>
          <w:rFonts w:asciiTheme="minorHAnsi" w:hAnsiTheme="minorHAnsi" w:cstheme="minorHAnsi"/>
          <w:sz w:val="22"/>
          <w:szCs w:val="22"/>
        </w:rPr>
        <w:t xml:space="preserve">, šī iepirkuma sadaļā. </w:t>
      </w:r>
    </w:p>
    <w:p w14:paraId="6A40674F" w14:textId="77777777" w:rsidR="00A84137" w:rsidRPr="00621EFB" w:rsidRDefault="00A84137" w:rsidP="00FD5C38">
      <w:pPr>
        <w:pStyle w:val="BalloonText"/>
        <w:numPr>
          <w:ilvl w:val="1"/>
          <w:numId w:val="1"/>
        </w:numPr>
        <w:spacing w:before="120" w:after="120"/>
        <w:jc w:val="both"/>
        <w:rPr>
          <w:rFonts w:asciiTheme="minorHAnsi" w:hAnsiTheme="minorHAnsi" w:cstheme="minorHAnsi"/>
          <w:sz w:val="22"/>
          <w:szCs w:val="22"/>
        </w:rPr>
      </w:pPr>
      <w:r w:rsidRPr="00621EFB">
        <w:rPr>
          <w:rFonts w:asciiTheme="minorHAnsi" w:hAnsiTheme="minorHAnsi" w:cstheme="minorHAnsi"/>
          <w:sz w:val="22"/>
          <w:szCs w:val="22"/>
        </w:rPr>
        <w:t xml:space="preserve">Iesniegtos piedāvājumus iepirkuma komisija atver EIS e-konkursu apakšsistēmā elektroniski tūlīt pēc piedāvājumu iesniegšanas termiņa beigām datumā un laikā, kas norādīts EIS e-konkursu apakšsistēmā </w:t>
      </w:r>
      <w:hyperlink r:id="rId25" w:history="1">
        <w:r w:rsidRPr="00621EFB">
          <w:rPr>
            <w:rStyle w:val="Hyperlink"/>
            <w:rFonts w:asciiTheme="minorHAnsi" w:eastAsiaTheme="majorEastAsia" w:hAnsiTheme="minorHAnsi" w:cstheme="minorHAnsi"/>
            <w:sz w:val="22"/>
            <w:szCs w:val="22"/>
          </w:rPr>
          <w:t>https://www.eis.gov.lv/EKEIS/Supplier/Organizer/399</w:t>
        </w:r>
      </w:hyperlink>
      <w:r w:rsidRPr="00621EFB">
        <w:rPr>
          <w:rFonts w:asciiTheme="minorHAnsi" w:hAnsiTheme="minorHAnsi" w:cstheme="minorHAnsi"/>
          <w:sz w:val="22"/>
          <w:szCs w:val="22"/>
        </w:rPr>
        <w:t>, šī iepirkuma sadaļā.</w:t>
      </w:r>
    </w:p>
    <w:p w14:paraId="54536443" w14:textId="5ADB9CE0" w:rsidR="00425B91" w:rsidRPr="00621EFB" w:rsidRDefault="00425B91" w:rsidP="00FD5C38">
      <w:pPr>
        <w:pStyle w:val="BodyText"/>
        <w:numPr>
          <w:ilvl w:val="1"/>
          <w:numId w:val="1"/>
        </w:numPr>
        <w:overflowPunct/>
        <w:autoSpaceDE/>
        <w:autoSpaceDN/>
        <w:adjustRightInd/>
        <w:spacing w:before="120"/>
        <w:jc w:val="both"/>
        <w:rPr>
          <w:rFonts w:ascii="Calibri" w:hAnsi="Calibri"/>
          <w:sz w:val="22"/>
          <w:szCs w:val="24"/>
          <w:lang w:val="lv-LV"/>
        </w:rPr>
      </w:pPr>
      <w:bookmarkStart w:id="35" w:name="_Toc317768932"/>
      <w:bookmarkStart w:id="36" w:name="_Toc317769057"/>
      <w:bookmarkStart w:id="37" w:name="_Toc317769124"/>
      <w:r w:rsidRPr="00621EFB">
        <w:rPr>
          <w:rFonts w:ascii="Calibri" w:hAnsi="Calibri"/>
          <w:sz w:val="22"/>
          <w:szCs w:val="24"/>
          <w:lang w:val="lv-LV"/>
        </w:rPr>
        <w:t>Piedāvājumu atvēršana notiek</w:t>
      </w:r>
      <w:r w:rsidR="00CB4D74" w:rsidRPr="00621EFB">
        <w:rPr>
          <w:rFonts w:ascii="Calibri" w:hAnsi="Calibri"/>
          <w:sz w:val="22"/>
          <w:szCs w:val="24"/>
          <w:lang w:val="lv-LV"/>
        </w:rPr>
        <w:t>,</w:t>
      </w:r>
      <w:r w:rsidRPr="00621EFB">
        <w:rPr>
          <w:rFonts w:ascii="Calibri" w:hAnsi="Calibri"/>
          <w:sz w:val="22"/>
          <w:szCs w:val="24"/>
          <w:lang w:val="lv-LV"/>
        </w:rPr>
        <w:t xml:space="preserve"> izmantojot Valsts reģionālās attīstības aģentūras </w:t>
      </w:r>
      <w:r w:rsidR="007E00AD" w:rsidRPr="00621EFB">
        <w:rPr>
          <w:rFonts w:ascii="Calibri" w:hAnsi="Calibri"/>
          <w:sz w:val="22"/>
          <w:szCs w:val="24"/>
          <w:lang w:val="lv-LV"/>
        </w:rPr>
        <w:t>interneta vietnē</w:t>
      </w:r>
      <w:r w:rsidRPr="00621EFB">
        <w:rPr>
          <w:rFonts w:ascii="Calibri" w:hAnsi="Calibri"/>
          <w:sz w:val="22"/>
          <w:szCs w:val="24"/>
          <w:lang w:val="lv-LV"/>
        </w:rPr>
        <w:t xml:space="preserve"> pieejamos rīkus piedāvājumu elektroniskai </w:t>
      </w:r>
      <w:r w:rsidR="00CB4D74" w:rsidRPr="00621EFB">
        <w:rPr>
          <w:rFonts w:ascii="Calibri" w:hAnsi="Calibri"/>
          <w:sz w:val="22"/>
          <w:szCs w:val="24"/>
          <w:lang w:val="lv-LV"/>
        </w:rPr>
        <w:t>atvēršanai</w:t>
      </w:r>
      <w:r w:rsidRPr="00621EFB">
        <w:rPr>
          <w:rFonts w:ascii="Calibri" w:hAnsi="Calibri"/>
          <w:sz w:val="22"/>
          <w:szCs w:val="24"/>
          <w:lang w:val="lv-LV"/>
        </w:rPr>
        <w:t>.</w:t>
      </w:r>
    </w:p>
    <w:p w14:paraId="1E3A3EED" w14:textId="77777777" w:rsidR="00425B91" w:rsidRPr="00621EFB" w:rsidRDefault="00425B91" w:rsidP="00FD5C38">
      <w:pPr>
        <w:pStyle w:val="BodyText"/>
        <w:numPr>
          <w:ilvl w:val="1"/>
          <w:numId w:val="1"/>
        </w:numPr>
        <w:overflowPunct/>
        <w:autoSpaceDE/>
        <w:autoSpaceDN/>
        <w:adjustRightInd/>
        <w:spacing w:before="120"/>
        <w:jc w:val="both"/>
        <w:rPr>
          <w:rFonts w:ascii="Calibri" w:hAnsi="Calibri"/>
          <w:sz w:val="22"/>
          <w:szCs w:val="24"/>
          <w:lang w:val="lv-LV"/>
        </w:rPr>
      </w:pPr>
      <w:r w:rsidRPr="00621EFB">
        <w:rPr>
          <w:rFonts w:ascii="Calibri" w:hAnsi="Calibri"/>
          <w:sz w:val="22"/>
          <w:szCs w:val="24"/>
          <w:lang w:val="lv-LV"/>
        </w:rPr>
        <w:lastRenderedPageBreak/>
        <w:t>Piedāvājumu atvēršanas sanāksmē var piedalīties visi pretendenti vai to pārstāvji. Iesniegto piedāvājumu atvēršanas procesam var sekot līdzi tiešsaistes režīmā Elektronisko iepirkumu sistēmas e-konkursu apakšsistēmā.</w:t>
      </w:r>
    </w:p>
    <w:p w14:paraId="3B8CC2BE" w14:textId="57A2A217" w:rsidR="00425B91" w:rsidRPr="00621EFB" w:rsidRDefault="00425B91" w:rsidP="00FD5C38">
      <w:pPr>
        <w:pStyle w:val="BodyText"/>
        <w:numPr>
          <w:ilvl w:val="1"/>
          <w:numId w:val="1"/>
        </w:numPr>
        <w:overflowPunct/>
        <w:autoSpaceDE/>
        <w:autoSpaceDN/>
        <w:adjustRightInd/>
        <w:spacing w:before="120"/>
        <w:jc w:val="both"/>
        <w:rPr>
          <w:rFonts w:ascii="Calibri" w:hAnsi="Calibri"/>
          <w:sz w:val="22"/>
          <w:szCs w:val="24"/>
          <w:lang w:val="lv-LV"/>
        </w:rPr>
      </w:pPr>
      <w:r w:rsidRPr="00621EFB">
        <w:rPr>
          <w:rFonts w:ascii="Calibri" w:hAnsi="Calibri"/>
          <w:sz w:val="22"/>
          <w:szCs w:val="24"/>
          <w:lang w:val="lv-LV"/>
        </w:rPr>
        <w:t xml:space="preserve">Ja </w:t>
      </w:r>
      <w:r w:rsidR="007E00AD" w:rsidRPr="00621EFB">
        <w:rPr>
          <w:rFonts w:ascii="Calibri" w:hAnsi="Calibri"/>
          <w:sz w:val="22"/>
          <w:szCs w:val="24"/>
          <w:lang w:val="lv-LV"/>
        </w:rPr>
        <w:t>p</w:t>
      </w:r>
      <w:r w:rsidRPr="00621EFB">
        <w:rPr>
          <w:rFonts w:ascii="Calibri" w:hAnsi="Calibri"/>
          <w:sz w:val="22"/>
          <w:szCs w:val="24"/>
          <w:lang w:val="lv-LV"/>
        </w:rPr>
        <w:t xml:space="preserve">retendents piedāvājuma datu aizsardzībai izmantojis piedāvājuma šifrēšanu, </w:t>
      </w:r>
      <w:r w:rsidR="007E00AD" w:rsidRPr="00621EFB">
        <w:rPr>
          <w:rFonts w:ascii="Calibri" w:hAnsi="Calibri"/>
          <w:sz w:val="22"/>
          <w:szCs w:val="24"/>
          <w:lang w:val="lv-LV"/>
        </w:rPr>
        <w:t>p</w:t>
      </w:r>
      <w:r w:rsidRPr="00621EFB">
        <w:rPr>
          <w:rFonts w:ascii="Calibri" w:hAnsi="Calibri"/>
          <w:sz w:val="22"/>
          <w:szCs w:val="24"/>
          <w:lang w:val="lv-LV"/>
        </w:rPr>
        <w:t>retendentam ne vēlāk kā 15 (piecpadsmit) minūtes pēc piedāvājumu iesniegšanas termiņa beigām iepirkuma komisijai jāiesniedz elektroniskā atslēga ar paroli šifrētā dokumenta atvēršanai.</w:t>
      </w:r>
    </w:p>
    <w:p w14:paraId="2217D927" w14:textId="77777777" w:rsidR="00425B91" w:rsidRPr="00621EFB" w:rsidRDefault="00425B91" w:rsidP="00FD5C38">
      <w:pPr>
        <w:pStyle w:val="BodyText"/>
        <w:widowControl/>
        <w:numPr>
          <w:ilvl w:val="1"/>
          <w:numId w:val="1"/>
        </w:numPr>
        <w:overflowPunct/>
        <w:autoSpaceDE/>
        <w:autoSpaceDN/>
        <w:adjustRightInd/>
        <w:spacing w:before="120"/>
        <w:jc w:val="both"/>
        <w:rPr>
          <w:rFonts w:ascii="Calibri" w:hAnsi="Calibri"/>
          <w:sz w:val="22"/>
          <w:szCs w:val="24"/>
          <w:lang w:val="lv-LV"/>
        </w:rPr>
      </w:pPr>
      <w:r w:rsidRPr="00621EFB">
        <w:rPr>
          <w:rFonts w:ascii="Calibri" w:hAnsi="Calibri"/>
          <w:sz w:val="22"/>
          <w:szCs w:val="24"/>
          <w:lang w:val="lv-LV"/>
        </w:rPr>
        <w:t>Piedāvājumu vērtēšanu un lēmumu pieņemšanu komisija veic slēgtā sēdē.</w:t>
      </w:r>
    </w:p>
    <w:p w14:paraId="7BC26575" w14:textId="5EFED949" w:rsidR="00DA3F6F" w:rsidRPr="00621EFB" w:rsidRDefault="00DA3F6F" w:rsidP="00FD5C38">
      <w:pPr>
        <w:pStyle w:val="ListParagraph"/>
        <w:numPr>
          <w:ilvl w:val="1"/>
          <w:numId w:val="1"/>
        </w:numPr>
        <w:spacing w:before="120" w:after="120"/>
        <w:contextualSpacing w:val="0"/>
        <w:jc w:val="both"/>
        <w:rPr>
          <w:rFonts w:ascii="Calibri" w:hAnsi="Calibri"/>
          <w:sz w:val="22"/>
          <w:lang w:eastAsia="ar-SA"/>
        </w:rPr>
      </w:pPr>
      <w:r w:rsidRPr="00621EFB">
        <w:rPr>
          <w:rFonts w:ascii="Calibri" w:hAnsi="Calibri"/>
          <w:sz w:val="22"/>
        </w:rPr>
        <w:t xml:space="preserve">Piedāvājums jāsagatavo tā, lai nekādā veidā netiktu apdraudēta Elektronisko iepirkumu sistēmas e-konkursu apakšsistēmas darbība un nebūtu ierobežota piekļuve piedāvājumā ietvertajai informācijai, tostarp </w:t>
      </w:r>
      <w:r w:rsidR="00EA109E" w:rsidRPr="00621EFB">
        <w:rPr>
          <w:rFonts w:ascii="Calibri" w:hAnsi="Calibri"/>
          <w:sz w:val="22"/>
        </w:rPr>
        <w:t xml:space="preserve">pievienotās datnes nedrīkst būt bojātas, neatbilstoši modificētas vai kļūdaini šifrētas, </w:t>
      </w:r>
      <w:r w:rsidRPr="00621EFB">
        <w:rPr>
          <w:rFonts w:ascii="Calibri" w:hAnsi="Calibri"/>
          <w:sz w:val="22"/>
        </w:rPr>
        <w:t>piedāvājums nedrīkst saturēt datorvīrusus un citas kaitīgas programmatūras vai to ģeneratorus</w:t>
      </w:r>
      <w:r w:rsidR="00E963FC" w:rsidRPr="00621EFB">
        <w:rPr>
          <w:rFonts w:ascii="Calibri" w:hAnsi="Calibri"/>
          <w:sz w:val="22"/>
        </w:rPr>
        <w:t>.</w:t>
      </w:r>
    </w:p>
    <w:p w14:paraId="085A4EB6" w14:textId="0C2BB5E8" w:rsidR="007F337B" w:rsidRPr="00621EFB" w:rsidRDefault="00DA3F6F" w:rsidP="00FD5C38">
      <w:pPr>
        <w:pStyle w:val="ListParagraph"/>
        <w:numPr>
          <w:ilvl w:val="1"/>
          <w:numId w:val="1"/>
        </w:numPr>
        <w:spacing w:before="120" w:after="120"/>
        <w:contextualSpacing w:val="0"/>
        <w:jc w:val="both"/>
        <w:rPr>
          <w:rFonts w:ascii="Calibri" w:hAnsi="Calibri"/>
          <w:sz w:val="22"/>
          <w:lang w:eastAsia="ar-SA"/>
        </w:rPr>
      </w:pPr>
      <w:r w:rsidRPr="00621EFB">
        <w:rPr>
          <w:rFonts w:ascii="Calibri" w:hAnsi="Calibri"/>
          <w:sz w:val="22"/>
        </w:rPr>
        <w:t>Ja piedāvājums saturēs kādu no 5</w:t>
      </w:r>
      <w:r w:rsidR="00620622" w:rsidRPr="00621EFB">
        <w:rPr>
          <w:rFonts w:ascii="Calibri" w:hAnsi="Calibri"/>
          <w:sz w:val="22"/>
        </w:rPr>
        <w:t>.</w:t>
      </w:r>
      <w:r w:rsidR="00D265AD" w:rsidRPr="00621EFB">
        <w:rPr>
          <w:rFonts w:ascii="Calibri" w:hAnsi="Calibri"/>
          <w:sz w:val="22"/>
        </w:rPr>
        <w:t>2</w:t>
      </w:r>
      <w:r w:rsidR="00A84137" w:rsidRPr="00621EFB">
        <w:rPr>
          <w:rFonts w:ascii="Calibri" w:hAnsi="Calibri"/>
          <w:sz w:val="22"/>
        </w:rPr>
        <w:t>2</w:t>
      </w:r>
      <w:r w:rsidRPr="00621EFB">
        <w:rPr>
          <w:rFonts w:ascii="Calibri" w:hAnsi="Calibri"/>
          <w:sz w:val="22"/>
        </w:rPr>
        <w:t>. punktā minētajiem riskiem, tas netiks izskatīts.</w:t>
      </w:r>
      <w:bookmarkStart w:id="38" w:name="_Toc476573677"/>
      <w:bookmarkStart w:id="39" w:name="_Toc317768935"/>
      <w:bookmarkStart w:id="40" w:name="_Toc317769060"/>
      <w:bookmarkEnd w:id="35"/>
      <w:bookmarkEnd w:id="36"/>
      <w:bookmarkEnd w:id="37"/>
    </w:p>
    <w:p w14:paraId="0A5972A4" w14:textId="30461A63" w:rsidR="00FE4655" w:rsidRPr="00621EFB" w:rsidRDefault="00FE4655" w:rsidP="00FD5C38">
      <w:pPr>
        <w:pStyle w:val="ListParagraph"/>
        <w:numPr>
          <w:ilvl w:val="0"/>
          <w:numId w:val="1"/>
        </w:numPr>
        <w:spacing w:before="120" w:after="120"/>
        <w:jc w:val="center"/>
        <w:rPr>
          <w:rFonts w:ascii="Calibri" w:hAnsi="Calibri"/>
          <w:b/>
          <w:sz w:val="22"/>
          <w:lang w:eastAsia="ar-SA"/>
        </w:rPr>
      </w:pPr>
      <w:r w:rsidRPr="00621EFB">
        <w:rPr>
          <w:rFonts w:ascii="Calibri" w:hAnsi="Calibri"/>
          <w:b/>
          <w:caps/>
          <w:sz w:val="22"/>
          <w:szCs w:val="22"/>
        </w:rPr>
        <w:t>Piedāvājum</w:t>
      </w:r>
      <w:r w:rsidR="00EE7786" w:rsidRPr="00621EFB">
        <w:rPr>
          <w:rFonts w:ascii="Calibri" w:hAnsi="Calibri"/>
          <w:b/>
          <w:caps/>
          <w:sz w:val="22"/>
          <w:szCs w:val="22"/>
        </w:rPr>
        <w:t>A</w:t>
      </w:r>
      <w:r w:rsidRPr="00621EFB">
        <w:rPr>
          <w:rFonts w:ascii="Calibri" w:hAnsi="Calibri"/>
          <w:b/>
          <w:caps/>
          <w:sz w:val="22"/>
          <w:szCs w:val="22"/>
        </w:rPr>
        <w:t xml:space="preserve"> izvēles kritērij</w:t>
      </w:r>
      <w:bookmarkEnd w:id="38"/>
      <w:r w:rsidR="00566D00" w:rsidRPr="00621EFB">
        <w:rPr>
          <w:rFonts w:ascii="Calibri" w:hAnsi="Calibri"/>
          <w:b/>
          <w:caps/>
          <w:sz w:val="22"/>
          <w:szCs w:val="22"/>
        </w:rPr>
        <w:t>i</w:t>
      </w:r>
    </w:p>
    <w:p w14:paraId="248FC656" w14:textId="0F40FCBB" w:rsidR="00B40F7F" w:rsidRPr="00621EFB" w:rsidRDefault="007D585D" w:rsidP="00FD5C38">
      <w:pPr>
        <w:numPr>
          <w:ilvl w:val="1"/>
          <w:numId w:val="1"/>
        </w:numPr>
        <w:tabs>
          <w:tab w:val="left" w:pos="0"/>
        </w:tabs>
        <w:spacing w:before="120" w:after="120"/>
        <w:jc w:val="both"/>
        <w:rPr>
          <w:rFonts w:ascii="Calibri" w:hAnsi="Calibri"/>
          <w:sz w:val="22"/>
          <w:szCs w:val="22"/>
        </w:rPr>
      </w:pPr>
      <w:bookmarkStart w:id="41" w:name="_Toc441056926"/>
      <w:bookmarkStart w:id="42" w:name="_Toc466624143"/>
      <w:bookmarkStart w:id="43" w:name="_Toc476573678"/>
      <w:bookmarkStart w:id="44" w:name="_Toc317768936"/>
      <w:bookmarkStart w:id="45" w:name="_Toc317769061"/>
      <w:bookmarkEnd w:id="39"/>
      <w:bookmarkEnd w:id="40"/>
      <w:r w:rsidRPr="00621EFB">
        <w:rPr>
          <w:rFonts w:ascii="Calibri" w:hAnsi="Calibri"/>
          <w:sz w:val="22"/>
          <w:szCs w:val="22"/>
        </w:rPr>
        <w:t xml:space="preserve">Iepirkuma komisija izvēlas </w:t>
      </w:r>
      <w:r w:rsidR="00B40F7F" w:rsidRPr="00621EFB">
        <w:rPr>
          <w:rFonts w:ascii="Calibri" w:hAnsi="Calibri"/>
          <w:sz w:val="22"/>
          <w:szCs w:val="22"/>
        </w:rPr>
        <w:t>saimnieciski visizdevīgāko</w:t>
      </w:r>
      <w:r w:rsidRPr="00621EFB">
        <w:rPr>
          <w:rFonts w:ascii="Calibri" w:hAnsi="Calibri"/>
          <w:sz w:val="22"/>
          <w:szCs w:val="22"/>
        </w:rPr>
        <w:t xml:space="preserve"> piedāvājumu no piedāvājumiem, kas atbilst nolikuma un tā pielikumu prasībām.</w:t>
      </w:r>
      <w:r w:rsidR="00747BD1" w:rsidRPr="00621EFB">
        <w:rPr>
          <w:rFonts w:ascii="Calibri" w:hAnsi="Calibri"/>
          <w:sz w:val="22"/>
          <w:szCs w:val="22"/>
        </w:rPr>
        <w:t xml:space="preserve"> </w:t>
      </w:r>
    </w:p>
    <w:p w14:paraId="6984C5A6" w14:textId="043A1AFD" w:rsidR="0073674F" w:rsidRPr="00621EFB" w:rsidRDefault="00692A82" w:rsidP="00FD5C38">
      <w:pPr>
        <w:numPr>
          <w:ilvl w:val="1"/>
          <w:numId w:val="1"/>
        </w:numPr>
        <w:tabs>
          <w:tab w:val="left" w:pos="0"/>
        </w:tabs>
        <w:spacing w:before="120" w:after="120"/>
        <w:ind w:left="490" w:hanging="490"/>
        <w:jc w:val="both"/>
        <w:rPr>
          <w:rFonts w:ascii="Calibri" w:hAnsi="Calibri"/>
          <w:sz w:val="22"/>
          <w:szCs w:val="22"/>
        </w:rPr>
      </w:pPr>
      <w:r w:rsidRPr="00621EFB">
        <w:rPr>
          <w:rFonts w:ascii="Calibri" w:hAnsi="Calibri"/>
          <w:sz w:val="22"/>
          <w:szCs w:val="22"/>
        </w:rPr>
        <w:t xml:space="preserve">Par saimnieciski visizdevīgāko tiks atzīts piedāvājums, kurš ieguvis visaugstāko galīgo vērtējumu saskaņā ar </w:t>
      </w:r>
      <w:r w:rsidR="00DC594D" w:rsidRPr="00621EFB">
        <w:rPr>
          <w:rFonts w:ascii="Calibri" w:hAnsi="Calibri"/>
          <w:sz w:val="22"/>
          <w:szCs w:val="22"/>
        </w:rPr>
        <w:t xml:space="preserve">Pasūtītāja </w:t>
      </w:r>
      <w:r w:rsidRPr="00621EFB">
        <w:rPr>
          <w:rFonts w:ascii="Calibri" w:hAnsi="Calibri"/>
          <w:sz w:val="22"/>
          <w:szCs w:val="22"/>
        </w:rPr>
        <w:t>noteiktajiem piedāvājumu vērtēšanas kritērijiem</w:t>
      </w:r>
      <w:r w:rsidR="00DC594D" w:rsidRPr="00621EFB">
        <w:rPr>
          <w:rFonts w:ascii="Calibri" w:hAnsi="Calibri"/>
          <w:sz w:val="22"/>
          <w:szCs w:val="22"/>
        </w:rPr>
        <w:t>:</w:t>
      </w:r>
    </w:p>
    <w:tbl>
      <w:tblPr>
        <w:tblW w:w="9385" w:type="dxa"/>
        <w:tblInd w:w="108" w:type="dxa"/>
        <w:tblLayout w:type="fixed"/>
        <w:tblLook w:val="0000" w:firstRow="0" w:lastRow="0" w:firstColumn="0" w:lastColumn="0" w:noHBand="0" w:noVBand="0"/>
      </w:tblPr>
      <w:tblGrid>
        <w:gridCol w:w="993"/>
        <w:gridCol w:w="5103"/>
        <w:gridCol w:w="3289"/>
      </w:tblGrid>
      <w:tr w:rsidR="00A84137" w:rsidRPr="00621EFB" w14:paraId="7C7A2402" w14:textId="77777777" w:rsidTr="00DB5FF5">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C473EC" w14:textId="2575037C" w:rsidR="00A84137" w:rsidRPr="00621EFB" w:rsidRDefault="00A84137" w:rsidP="004102D1">
            <w:pPr>
              <w:suppressAutoHyphens/>
              <w:ind w:left="32"/>
              <w:rPr>
                <w:rFonts w:asciiTheme="minorHAnsi" w:eastAsia="SimSun" w:hAnsiTheme="minorHAnsi" w:cstheme="minorHAnsi"/>
                <w:b/>
                <w:sz w:val="22"/>
                <w:szCs w:val="22"/>
                <w:lang w:eastAsia="ar-SA"/>
              </w:rPr>
            </w:pPr>
            <w:bookmarkStart w:id="46" w:name="_Hlk201748213"/>
            <w:proofErr w:type="spellStart"/>
            <w:r w:rsidRPr="00621EFB">
              <w:rPr>
                <w:rFonts w:asciiTheme="minorHAnsi" w:eastAsia="SimSun" w:hAnsiTheme="minorHAnsi" w:cstheme="minorHAnsi"/>
                <w:b/>
                <w:sz w:val="22"/>
                <w:szCs w:val="22"/>
                <w:lang w:eastAsia="ar-SA"/>
              </w:rPr>
              <w:t>Nr.p.k</w:t>
            </w:r>
            <w:proofErr w:type="spellEnd"/>
            <w:r w:rsidRPr="00621EFB">
              <w:rPr>
                <w:rFonts w:asciiTheme="minorHAnsi" w:eastAsia="SimSun" w:hAnsiTheme="minorHAnsi" w:cstheme="minorHAnsi"/>
                <w:b/>
                <w:sz w:val="22"/>
                <w:szCs w:val="22"/>
                <w:lang w:eastAsia="ar-SA"/>
              </w:rPr>
              <w:t>.</w:t>
            </w:r>
          </w:p>
        </w:tc>
        <w:tc>
          <w:tcPr>
            <w:tcW w:w="51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A00D2F" w14:textId="77777777" w:rsidR="00A84137" w:rsidRPr="00621EFB" w:rsidRDefault="00A84137" w:rsidP="00DB5FF5">
            <w:pPr>
              <w:suppressAutoHyphens/>
              <w:jc w:val="center"/>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Vērtēšanas kritēriji</w:t>
            </w:r>
          </w:p>
        </w:tc>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26A5DB" w14:textId="77777777" w:rsidR="00A84137" w:rsidRPr="00621EFB" w:rsidRDefault="00A84137" w:rsidP="00DB5FF5">
            <w:pPr>
              <w:suppressAutoHyphens/>
              <w:jc w:val="center"/>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 xml:space="preserve">Maksimāli iespējamais </w:t>
            </w:r>
          </w:p>
          <w:p w14:paraId="32B59DF9" w14:textId="77777777" w:rsidR="00A84137" w:rsidRPr="00621EFB" w:rsidRDefault="00A84137" w:rsidP="00DB5FF5">
            <w:pPr>
              <w:suppressAutoHyphens/>
              <w:jc w:val="center"/>
              <w:rPr>
                <w:rFonts w:asciiTheme="minorHAnsi" w:eastAsia="SimSun" w:hAnsiTheme="minorHAnsi" w:cstheme="minorHAnsi"/>
                <w:sz w:val="22"/>
                <w:szCs w:val="22"/>
                <w:lang w:eastAsia="ar-SA"/>
              </w:rPr>
            </w:pPr>
            <w:r w:rsidRPr="00621EFB">
              <w:rPr>
                <w:rFonts w:asciiTheme="minorHAnsi" w:eastAsia="SimSun" w:hAnsiTheme="minorHAnsi" w:cstheme="minorHAnsi"/>
                <w:b/>
                <w:sz w:val="22"/>
                <w:szCs w:val="22"/>
                <w:lang w:eastAsia="ar-SA"/>
              </w:rPr>
              <w:t>punktu skaits</w:t>
            </w:r>
          </w:p>
        </w:tc>
      </w:tr>
      <w:tr w:rsidR="00A84137" w:rsidRPr="00621EFB" w14:paraId="2E9FD81F" w14:textId="77777777" w:rsidTr="00DB5FF5">
        <w:trPr>
          <w:trHeight w:val="784"/>
        </w:trPr>
        <w:tc>
          <w:tcPr>
            <w:tcW w:w="993" w:type="dxa"/>
            <w:tcBorders>
              <w:top w:val="single" w:sz="4" w:space="0" w:color="000000"/>
              <w:left w:val="single" w:sz="4" w:space="0" w:color="000000"/>
              <w:bottom w:val="single" w:sz="4" w:space="0" w:color="000000"/>
              <w:right w:val="single" w:sz="4" w:space="0" w:color="000000"/>
            </w:tcBorders>
            <w:vAlign w:val="center"/>
          </w:tcPr>
          <w:p w14:paraId="74C456A9" w14:textId="77777777" w:rsidR="00A84137" w:rsidRPr="00621EFB" w:rsidRDefault="00A84137" w:rsidP="00DB5FF5">
            <w:pPr>
              <w:suppressAutoHyphens/>
              <w:jc w:val="center"/>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P1.</w:t>
            </w:r>
          </w:p>
        </w:tc>
        <w:tc>
          <w:tcPr>
            <w:tcW w:w="5103" w:type="dxa"/>
            <w:tcBorders>
              <w:top w:val="single" w:sz="4" w:space="0" w:color="000000"/>
              <w:left w:val="single" w:sz="4" w:space="0" w:color="000000"/>
              <w:bottom w:val="single" w:sz="4" w:space="0" w:color="000000"/>
              <w:right w:val="single" w:sz="4" w:space="0" w:color="000000"/>
            </w:tcBorders>
            <w:vAlign w:val="center"/>
          </w:tcPr>
          <w:p w14:paraId="2B3D8E00" w14:textId="77777777" w:rsidR="00A84137" w:rsidRPr="00621EFB" w:rsidRDefault="00A84137" w:rsidP="00DB5FF5">
            <w:pPr>
              <w:suppressAutoHyphens/>
              <w:ind w:left="134" w:right="139"/>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Pretendenta piedāvātā cena</w:t>
            </w:r>
            <w:r w:rsidRPr="00621EFB">
              <w:rPr>
                <w:rStyle w:val="FootnoteReference"/>
                <w:rFonts w:asciiTheme="minorHAnsi" w:eastAsia="SimSun" w:hAnsiTheme="minorHAnsi" w:cstheme="minorHAnsi"/>
                <w:b/>
                <w:sz w:val="22"/>
                <w:szCs w:val="22"/>
                <w:lang w:eastAsia="ar-SA"/>
              </w:rPr>
              <w:footnoteReference w:id="4"/>
            </w:r>
            <w:r w:rsidRPr="00621EFB">
              <w:rPr>
                <w:rFonts w:asciiTheme="minorHAnsi" w:eastAsia="SimSun" w:hAnsiTheme="minorHAnsi" w:cstheme="minorHAnsi"/>
                <w:b/>
                <w:sz w:val="22"/>
                <w:szCs w:val="22"/>
                <w:lang w:eastAsia="ar-SA"/>
              </w:rPr>
              <w:t xml:space="preserve"> (Finanšu piedāvājums)</w:t>
            </w:r>
          </w:p>
        </w:tc>
        <w:tc>
          <w:tcPr>
            <w:tcW w:w="3289" w:type="dxa"/>
            <w:tcBorders>
              <w:top w:val="single" w:sz="4" w:space="0" w:color="000000"/>
              <w:left w:val="single" w:sz="4" w:space="0" w:color="000000"/>
              <w:bottom w:val="single" w:sz="4" w:space="0" w:color="000000"/>
              <w:right w:val="single" w:sz="4" w:space="0" w:color="000000"/>
            </w:tcBorders>
            <w:vAlign w:val="center"/>
          </w:tcPr>
          <w:p w14:paraId="737D7289" w14:textId="77777777" w:rsidR="00A84137" w:rsidRPr="00621EFB" w:rsidRDefault="00A84137" w:rsidP="00DB5FF5">
            <w:pPr>
              <w:suppressAutoHyphens/>
              <w:jc w:val="center"/>
              <w:rPr>
                <w:rFonts w:asciiTheme="minorHAnsi" w:eastAsia="SimSun" w:hAnsiTheme="minorHAnsi" w:cstheme="minorHAnsi"/>
                <w:sz w:val="22"/>
                <w:szCs w:val="22"/>
                <w:lang w:eastAsia="ar-SA"/>
              </w:rPr>
            </w:pPr>
            <w:r w:rsidRPr="00621EFB">
              <w:rPr>
                <w:rFonts w:asciiTheme="minorHAnsi" w:eastAsia="SimSun" w:hAnsiTheme="minorHAnsi" w:cstheme="minorHAnsi"/>
                <w:b/>
                <w:sz w:val="22"/>
                <w:szCs w:val="22"/>
                <w:lang w:eastAsia="ar-SA"/>
              </w:rPr>
              <w:t>40</w:t>
            </w:r>
          </w:p>
        </w:tc>
      </w:tr>
      <w:tr w:rsidR="00A84137" w:rsidRPr="00621EFB" w14:paraId="36BA6C16" w14:textId="77777777" w:rsidTr="00DB5FF5">
        <w:tc>
          <w:tcPr>
            <w:tcW w:w="993" w:type="dxa"/>
            <w:tcBorders>
              <w:top w:val="single" w:sz="4" w:space="0" w:color="000000"/>
              <w:left w:val="single" w:sz="4" w:space="0" w:color="000000"/>
              <w:bottom w:val="single" w:sz="4" w:space="0" w:color="000000"/>
              <w:right w:val="single" w:sz="4" w:space="0" w:color="000000"/>
            </w:tcBorders>
            <w:vAlign w:val="center"/>
          </w:tcPr>
          <w:p w14:paraId="4532FBE5" w14:textId="77777777" w:rsidR="00A84137" w:rsidRPr="00621EFB" w:rsidRDefault="00A84137" w:rsidP="00DB5FF5">
            <w:pPr>
              <w:suppressAutoHyphens/>
              <w:jc w:val="center"/>
              <w:rPr>
                <w:rFonts w:asciiTheme="minorHAnsi" w:eastAsia="SimSun" w:hAnsiTheme="minorHAnsi" w:cstheme="minorHAnsi"/>
                <w:sz w:val="22"/>
                <w:szCs w:val="22"/>
                <w:lang w:eastAsia="ar-SA"/>
              </w:rPr>
            </w:pPr>
            <w:r w:rsidRPr="00621EFB">
              <w:rPr>
                <w:rFonts w:asciiTheme="minorHAnsi" w:eastAsia="SimSun" w:hAnsiTheme="minorHAnsi" w:cstheme="minorHAnsi"/>
                <w:sz w:val="22"/>
                <w:szCs w:val="22"/>
                <w:lang w:eastAsia="ar-SA"/>
              </w:rPr>
              <w:t>P1.1.</w:t>
            </w:r>
          </w:p>
        </w:tc>
        <w:tc>
          <w:tcPr>
            <w:tcW w:w="5103" w:type="dxa"/>
            <w:tcBorders>
              <w:top w:val="single" w:sz="4" w:space="0" w:color="000000"/>
              <w:left w:val="single" w:sz="4" w:space="0" w:color="000000"/>
              <w:bottom w:val="single" w:sz="4" w:space="0" w:color="000000"/>
              <w:right w:val="single" w:sz="4" w:space="0" w:color="000000"/>
            </w:tcBorders>
            <w:vAlign w:val="center"/>
          </w:tcPr>
          <w:p w14:paraId="4FF669D7" w14:textId="77777777" w:rsidR="00A84137" w:rsidRPr="00621EFB" w:rsidRDefault="00A84137" w:rsidP="00DB5FF5">
            <w:pPr>
              <w:suppressAutoHyphens/>
              <w:ind w:left="134"/>
              <w:rPr>
                <w:rFonts w:asciiTheme="minorHAnsi" w:eastAsia="SimSun" w:hAnsiTheme="minorHAnsi" w:cstheme="minorHAnsi"/>
                <w:sz w:val="22"/>
                <w:szCs w:val="22"/>
                <w:lang w:eastAsia="ar-SA"/>
              </w:rPr>
            </w:pPr>
            <w:r w:rsidRPr="00621EFB">
              <w:rPr>
                <w:rFonts w:asciiTheme="minorHAnsi" w:eastAsia="SimSun" w:hAnsiTheme="minorHAnsi" w:cstheme="minorHAnsi"/>
                <w:sz w:val="22"/>
                <w:szCs w:val="22"/>
                <w:lang w:eastAsia="ar-SA"/>
              </w:rPr>
              <w:t>Pamatprogrammas cenas (prēmijas) vērtējums</w:t>
            </w:r>
          </w:p>
        </w:tc>
        <w:tc>
          <w:tcPr>
            <w:tcW w:w="3289" w:type="dxa"/>
            <w:tcBorders>
              <w:top w:val="single" w:sz="4" w:space="0" w:color="000000"/>
              <w:left w:val="single" w:sz="4" w:space="0" w:color="000000"/>
              <w:bottom w:val="single" w:sz="4" w:space="0" w:color="000000"/>
              <w:right w:val="single" w:sz="4" w:space="0" w:color="000000"/>
            </w:tcBorders>
            <w:vAlign w:val="center"/>
          </w:tcPr>
          <w:p w14:paraId="3B473B4A" w14:textId="30B08D50" w:rsidR="00A84137" w:rsidRPr="00621EFB" w:rsidRDefault="004102D1" w:rsidP="00DB5FF5">
            <w:pPr>
              <w:suppressAutoHyphens/>
              <w:jc w:val="center"/>
              <w:rPr>
                <w:rFonts w:asciiTheme="minorHAnsi" w:eastAsia="SimSun" w:hAnsiTheme="minorHAnsi" w:cstheme="minorHAnsi"/>
                <w:sz w:val="22"/>
                <w:szCs w:val="22"/>
                <w:lang w:eastAsia="ar-SA"/>
              </w:rPr>
            </w:pPr>
            <w:r w:rsidRPr="00621EFB">
              <w:rPr>
                <w:rFonts w:asciiTheme="minorHAnsi" w:eastAsia="SimSun" w:hAnsiTheme="minorHAnsi" w:cstheme="minorHAnsi"/>
                <w:sz w:val="22"/>
                <w:szCs w:val="22"/>
                <w:lang w:eastAsia="ar-SA"/>
              </w:rPr>
              <w:t>20</w:t>
            </w:r>
          </w:p>
        </w:tc>
      </w:tr>
      <w:tr w:rsidR="00A84137" w:rsidRPr="00621EFB" w14:paraId="3C4AB39F" w14:textId="77777777" w:rsidTr="00DB5FF5">
        <w:tc>
          <w:tcPr>
            <w:tcW w:w="993" w:type="dxa"/>
            <w:tcBorders>
              <w:top w:val="single" w:sz="4" w:space="0" w:color="000000"/>
              <w:left w:val="single" w:sz="4" w:space="0" w:color="000000"/>
              <w:bottom w:val="single" w:sz="4" w:space="0" w:color="000000"/>
              <w:right w:val="single" w:sz="4" w:space="0" w:color="000000"/>
            </w:tcBorders>
            <w:vAlign w:val="center"/>
          </w:tcPr>
          <w:p w14:paraId="28D1588B" w14:textId="77777777" w:rsidR="00A84137" w:rsidRPr="00621EFB" w:rsidRDefault="00A84137" w:rsidP="00DB5FF5">
            <w:pPr>
              <w:suppressAutoHyphens/>
              <w:jc w:val="center"/>
              <w:rPr>
                <w:rFonts w:asciiTheme="minorHAnsi" w:eastAsia="SimSun" w:hAnsiTheme="minorHAnsi" w:cstheme="minorHAnsi"/>
                <w:sz w:val="22"/>
                <w:szCs w:val="22"/>
                <w:lang w:eastAsia="ar-SA"/>
              </w:rPr>
            </w:pPr>
            <w:r w:rsidRPr="00621EFB">
              <w:rPr>
                <w:rFonts w:asciiTheme="minorHAnsi" w:eastAsia="SimSun" w:hAnsiTheme="minorHAnsi" w:cstheme="minorHAnsi"/>
                <w:sz w:val="22"/>
                <w:szCs w:val="22"/>
                <w:lang w:eastAsia="ar-SA"/>
              </w:rPr>
              <w:t>P1.2.</w:t>
            </w:r>
          </w:p>
        </w:tc>
        <w:tc>
          <w:tcPr>
            <w:tcW w:w="5103" w:type="dxa"/>
            <w:tcBorders>
              <w:top w:val="single" w:sz="4" w:space="0" w:color="000000"/>
              <w:left w:val="single" w:sz="4" w:space="0" w:color="000000"/>
              <w:bottom w:val="single" w:sz="4" w:space="0" w:color="000000"/>
              <w:right w:val="single" w:sz="4" w:space="0" w:color="000000"/>
            </w:tcBorders>
            <w:vAlign w:val="center"/>
          </w:tcPr>
          <w:p w14:paraId="023E8A17" w14:textId="77777777" w:rsidR="00A84137" w:rsidRPr="00621EFB" w:rsidRDefault="00A84137" w:rsidP="00DB5FF5">
            <w:pPr>
              <w:suppressAutoHyphens/>
              <w:ind w:left="134"/>
              <w:rPr>
                <w:rFonts w:asciiTheme="minorHAnsi" w:eastAsia="SimSun" w:hAnsiTheme="minorHAnsi" w:cstheme="minorHAnsi"/>
                <w:sz w:val="22"/>
                <w:szCs w:val="22"/>
                <w:lang w:eastAsia="ar-SA"/>
              </w:rPr>
            </w:pPr>
            <w:r w:rsidRPr="00621EFB">
              <w:rPr>
                <w:rFonts w:asciiTheme="minorHAnsi" w:eastAsia="SimSun" w:hAnsiTheme="minorHAnsi" w:cstheme="minorHAnsi"/>
                <w:sz w:val="22"/>
                <w:szCs w:val="22"/>
                <w:lang w:eastAsia="ar-SA"/>
              </w:rPr>
              <w:t>Papildprogrammu cenu (prēmiju) vērtējums</w:t>
            </w:r>
          </w:p>
        </w:tc>
        <w:tc>
          <w:tcPr>
            <w:tcW w:w="3289" w:type="dxa"/>
            <w:tcBorders>
              <w:top w:val="single" w:sz="4" w:space="0" w:color="000000"/>
              <w:left w:val="single" w:sz="4" w:space="0" w:color="000000"/>
              <w:bottom w:val="single" w:sz="4" w:space="0" w:color="000000"/>
              <w:right w:val="single" w:sz="4" w:space="0" w:color="000000"/>
            </w:tcBorders>
            <w:vAlign w:val="center"/>
          </w:tcPr>
          <w:p w14:paraId="344453AC" w14:textId="78E7A818" w:rsidR="00A84137" w:rsidRPr="00621EFB" w:rsidRDefault="004102D1" w:rsidP="00DB5FF5">
            <w:pPr>
              <w:suppressAutoHyphens/>
              <w:jc w:val="center"/>
              <w:rPr>
                <w:rFonts w:asciiTheme="minorHAnsi" w:eastAsia="SimSun" w:hAnsiTheme="minorHAnsi" w:cstheme="minorHAnsi"/>
                <w:sz w:val="22"/>
                <w:szCs w:val="22"/>
                <w:lang w:eastAsia="ar-SA"/>
              </w:rPr>
            </w:pPr>
            <w:r w:rsidRPr="00621EFB">
              <w:rPr>
                <w:rFonts w:asciiTheme="minorHAnsi" w:eastAsia="SimSun" w:hAnsiTheme="minorHAnsi" w:cstheme="minorHAnsi"/>
                <w:sz w:val="22"/>
                <w:szCs w:val="22"/>
                <w:lang w:eastAsia="ar-SA"/>
              </w:rPr>
              <w:t>20</w:t>
            </w:r>
          </w:p>
        </w:tc>
      </w:tr>
      <w:tr w:rsidR="00A84137" w:rsidRPr="00621EFB" w14:paraId="70BA5AA9" w14:textId="77777777" w:rsidTr="00DB5FF5">
        <w:trPr>
          <w:trHeight w:val="847"/>
        </w:trPr>
        <w:tc>
          <w:tcPr>
            <w:tcW w:w="993" w:type="dxa"/>
            <w:tcBorders>
              <w:top w:val="single" w:sz="4" w:space="0" w:color="000000"/>
              <w:left w:val="single" w:sz="4" w:space="0" w:color="000000"/>
              <w:bottom w:val="single" w:sz="4" w:space="0" w:color="000000"/>
              <w:right w:val="single" w:sz="4" w:space="0" w:color="000000"/>
            </w:tcBorders>
            <w:vAlign w:val="center"/>
          </w:tcPr>
          <w:p w14:paraId="18D9A5D8" w14:textId="77777777" w:rsidR="00A84137" w:rsidRPr="00621EFB" w:rsidRDefault="00A84137" w:rsidP="00DB5FF5">
            <w:pPr>
              <w:suppressAutoHyphens/>
              <w:jc w:val="center"/>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P2.</w:t>
            </w:r>
          </w:p>
        </w:tc>
        <w:tc>
          <w:tcPr>
            <w:tcW w:w="5103" w:type="dxa"/>
            <w:tcBorders>
              <w:top w:val="single" w:sz="4" w:space="0" w:color="000000"/>
              <w:left w:val="single" w:sz="4" w:space="0" w:color="000000"/>
              <w:bottom w:val="single" w:sz="4" w:space="0" w:color="000000"/>
              <w:right w:val="single" w:sz="4" w:space="0" w:color="000000"/>
            </w:tcBorders>
            <w:vAlign w:val="center"/>
          </w:tcPr>
          <w:p w14:paraId="70BC0317" w14:textId="77777777" w:rsidR="00A84137" w:rsidRPr="00621EFB" w:rsidRDefault="00A84137" w:rsidP="00DB5FF5">
            <w:pPr>
              <w:suppressAutoHyphens/>
              <w:ind w:left="134"/>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Piedāvājuma kvalitāte</w:t>
            </w:r>
            <w:r w:rsidRPr="00621EFB">
              <w:rPr>
                <w:rStyle w:val="FootnoteReference"/>
                <w:rFonts w:asciiTheme="minorHAnsi" w:eastAsia="SimSun" w:hAnsiTheme="minorHAnsi" w:cstheme="minorHAnsi"/>
                <w:b/>
                <w:sz w:val="22"/>
                <w:szCs w:val="22"/>
                <w:lang w:eastAsia="ar-SA"/>
              </w:rPr>
              <w:footnoteReference w:id="5"/>
            </w:r>
            <w:r w:rsidRPr="00621EFB">
              <w:rPr>
                <w:rFonts w:asciiTheme="minorHAnsi" w:eastAsia="SimSun" w:hAnsiTheme="minorHAnsi" w:cstheme="minorHAnsi"/>
                <w:b/>
                <w:sz w:val="22"/>
                <w:szCs w:val="22"/>
                <w:lang w:eastAsia="ar-SA"/>
              </w:rPr>
              <w:t xml:space="preserve"> (Tehniskais piedāvājums – maksas ambulatorie un stacionārie pakalpojumi)</w:t>
            </w:r>
          </w:p>
        </w:tc>
        <w:tc>
          <w:tcPr>
            <w:tcW w:w="3289" w:type="dxa"/>
            <w:tcBorders>
              <w:top w:val="single" w:sz="4" w:space="0" w:color="000000"/>
              <w:left w:val="single" w:sz="4" w:space="0" w:color="000000"/>
              <w:bottom w:val="single" w:sz="4" w:space="0" w:color="000000"/>
              <w:right w:val="single" w:sz="4" w:space="0" w:color="000000"/>
            </w:tcBorders>
            <w:vAlign w:val="center"/>
          </w:tcPr>
          <w:p w14:paraId="77CF8F53" w14:textId="3236E08E" w:rsidR="00A84137" w:rsidRPr="00621EFB" w:rsidRDefault="00A84137" w:rsidP="00DB5FF5">
            <w:pPr>
              <w:suppressAutoHyphens/>
              <w:jc w:val="center"/>
              <w:rPr>
                <w:rFonts w:asciiTheme="minorHAnsi" w:eastAsia="SimSun" w:hAnsiTheme="minorHAnsi" w:cstheme="minorHAnsi"/>
                <w:sz w:val="22"/>
                <w:szCs w:val="22"/>
                <w:lang w:eastAsia="ar-SA"/>
              </w:rPr>
            </w:pPr>
            <w:r w:rsidRPr="00621EFB">
              <w:rPr>
                <w:rFonts w:asciiTheme="minorHAnsi" w:eastAsia="SimSun" w:hAnsiTheme="minorHAnsi" w:cstheme="minorHAnsi"/>
                <w:b/>
                <w:sz w:val="22"/>
                <w:szCs w:val="22"/>
                <w:lang w:eastAsia="ar-SA"/>
              </w:rPr>
              <w:t>4</w:t>
            </w:r>
            <w:r w:rsidR="004102D1" w:rsidRPr="00621EFB">
              <w:rPr>
                <w:rFonts w:asciiTheme="minorHAnsi" w:eastAsia="SimSun" w:hAnsiTheme="minorHAnsi" w:cstheme="minorHAnsi"/>
                <w:b/>
                <w:sz w:val="22"/>
                <w:szCs w:val="22"/>
                <w:lang w:eastAsia="ar-SA"/>
              </w:rPr>
              <w:t>5</w:t>
            </w:r>
          </w:p>
        </w:tc>
      </w:tr>
      <w:tr w:rsidR="00A84137" w:rsidRPr="00621EFB" w14:paraId="380A2C48" w14:textId="77777777" w:rsidTr="00DB5FF5">
        <w:trPr>
          <w:trHeight w:val="847"/>
        </w:trPr>
        <w:tc>
          <w:tcPr>
            <w:tcW w:w="993" w:type="dxa"/>
            <w:tcBorders>
              <w:top w:val="single" w:sz="4" w:space="0" w:color="000000"/>
              <w:left w:val="single" w:sz="4" w:space="0" w:color="000000"/>
              <w:bottom w:val="single" w:sz="4" w:space="0" w:color="000000"/>
              <w:right w:val="single" w:sz="4" w:space="0" w:color="000000"/>
            </w:tcBorders>
            <w:vAlign w:val="center"/>
          </w:tcPr>
          <w:p w14:paraId="3834FACF" w14:textId="77777777" w:rsidR="00A84137" w:rsidRPr="00621EFB" w:rsidRDefault="00A84137" w:rsidP="00DB5FF5">
            <w:pPr>
              <w:suppressAutoHyphens/>
              <w:jc w:val="center"/>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P3.</w:t>
            </w:r>
          </w:p>
        </w:tc>
        <w:tc>
          <w:tcPr>
            <w:tcW w:w="5103" w:type="dxa"/>
            <w:tcBorders>
              <w:top w:val="single" w:sz="4" w:space="0" w:color="000000"/>
              <w:left w:val="single" w:sz="4" w:space="0" w:color="000000"/>
              <w:bottom w:val="single" w:sz="4" w:space="0" w:color="000000"/>
              <w:right w:val="single" w:sz="4" w:space="0" w:color="000000"/>
            </w:tcBorders>
            <w:vAlign w:val="center"/>
          </w:tcPr>
          <w:p w14:paraId="6386A2F3" w14:textId="77777777" w:rsidR="00A84137" w:rsidRPr="00621EFB" w:rsidRDefault="00A84137" w:rsidP="00DB5FF5">
            <w:pPr>
              <w:suppressAutoHyphens/>
              <w:ind w:left="134"/>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Pamatprogrammu kartes funkcionalitātes vērtējums</w:t>
            </w:r>
            <w:r w:rsidRPr="00621EFB">
              <w:rPr>
                <w:rStyle w:val="FootnoteReference"/>
                <w:rFonts w:asciiTheme="minorHAnsi" w:eastAsia="SimSun" w:hAnsiTheme="minorHAnsi" w:cstheme="minorHAnsi"/>
                <w:b/>
                <w:sz w:val="22"/>
                <w:szCs w:val="22"/>
                <w:lang w:eastAsia="ar-SA"/>
              </w:rPr>
              <w:footnoteReference w:id="6"/>
            </w:r>
            <w:r w:rsidRPr="00621EFB">
              <w:rPr>
                <w:rFonts w:asciiTheme="minorHAnsi" w:eastAsia="SimSun" w:hAnsiTheme="minorHAnsi" w:cstheme="minorHAnsi"/>
                <w:b/>
                <w:sz w:val="22"/>
                <w:szCs w:val="22"/>
                <w:lang w:eastAsia="ar-SA"/>
              </w:rPr>
              <w:t xml:space="preserve"> </w:t>
            </w:r>
            <w:r w:rsidRPr="00621EFB">
              <w:rPr>
                <w:rFonts w:asciiTheme="minorHAnsi" w:eastAsia="SimSun" w:hAnsiTheme="minorHAnsi" w:cstheme="minorHAnsi"/>
                <w:bCs/>
                <w:sz w:val="22"/>
                <w:szCs w:val="22"/>
                <w:lang w:eastAsia="ar-SA"/>
              </w:rPr>
              <w:t xml:space="preserve">saskaņā ar iesniegto </w:t>
            </w:r>
            <w:proofErr w:type="spellStart"/>
            <w:r w:rsidRPr="00621EFB">
              <w:rPr>
                <w:rFonts w:asciiTheme="minorHAnsi" w:hAnsiTheme="minorHAnsi" w:cstheme="minorHAnsi"/>
                <w:bCs/>
                <w:sz w:val="22"/>
                <w:szCs w:val="22"/>
              </w:rPr>
              <w:t>Līgumorganizāciju</w:t>
            </w:r>
            <w:proofErr w:type="spellEnd"/>
            <w:r w:rsidRPr="00621EFB">
              <w:rPr>
                <w:rFonts w:asciiTheme="minorHAnsi" w:hAnsiTheme="minorHAnsi" w:cstheme="minorHAnsi"/>
                <w:bCs/>
                <w:sz w:val="22"/>
                <w:szCs w:val="22"/>
              </w:rPr>
              <w:t xml:space="preserve"> sarakstu</w:t>
            </w:r>
          </w:p>
        </w:tc>
        <w:tc>
          <w:tcPr>
            <w:tcW w:w="3289" w:type="dxa"/>
            <w:tcBorders>
              <w:top w:val="single" w:sz="4" w:space="0" w:color="000000"/>
              <w:left w:val="single" w:sz="4" w:space="0" w:color="000000"/>
              <w:bottom w:val="single" w:sz="4" w:space="0" w:color="000000"/>
              <w:right w:val="single" w:sz="4" w:space="0" w:color="000000"/>
            </w:tcBorders>
            <w:vAlign w:val="center"/>
          </w:tcPr>
          <w:p w14:paraId="3F26369E" w14:textId="79777713" w:rsidR="00A84137" w:rsidRPr="00621EFB" w:rsidRDefault="004102D1" w:rsidP="00DB5FF5">
            <w:pPr>
              <w:suppressAutoHyphens/>
              <w:jc w:val="center"/>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15</w:t>
            </w:r>
          </w:p>
        </w:tc>
      </w:tr>
      <w:tr w:rsidR="00A84137" w:rsidRPr="00621EFB" w14:paraId="1EC410EE" w14:textId="77777777" w:rsidTr="00DB5FF5">
        <w:trPr>
          <w:trHeight w:val="140"/>
        </w:trPr>
        <w:tc>
          <w:tcPr>
            <w:tcW w:w="6096" w:type="dxa"/>
            <w:gridSpan w:val="2"/>
            <w:tcBorders>
              <w:top w:val="single" w:sz="4" w:space="0" w:color="000000"/>
              <w:left w:val="single" w:sz="4" w:space="0" w:color="000000"/>
              <w:bottom w:val="single" w:sz="4" w:space="0" w:color="000000"/>
              <w:right w:val="single" w:sz="4" w:space="0" w:color="000000"/>
            </w:tcBorders>
            <w:vAlign w:val="center"/>
          </w:tcPr>
          <w:p w14:paraId="79519AAC" w14:textId="77777777" w:rsidR="00A84137" w:rsidRPr="00621EFB" w:rsidRDefault="00A84137" w:rsidP="00DB5FF5">
            <w:pPr>
              <w:suppressAutoHyphens/>
              <w:jc w:val="right"/>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KOPĀ:</w:t>
            </w:r>
          </w:p>
        </w:tc>
        <w:tc>
          <w:tcPr>
            <w:tcW w:w="3289" w:type="dxa"/>
            <w:tcBorders>
              <w:top w:val="single" w:sz="4" w:space="0" w:color="000000"/>
              <w:left w:val="single" w:sz="4" w:space="0" w:color="000000"/>
              <w:bottom w:val="single" w:sz="4" w:space="0" w:color="000000"/>
              <w:right w:val="single" w:sz="4" w:space="0" w:color="000000"/>
            </w:tcBorders>
            <w:vAlign w:val="center"/>
          </w:tcPr>
          <w:p w14:paraId="4AA7B47E" w14:textId="77777777" w:rsidR="00A84137" w:rsidRPr="00621EFB" w:rsidRDefault="00A84137" w:rsidP="00DB5FF5">
            <w:pPr>
              <w:suppressAutoHyphens/>
              <w:jc w:val="center"/>
              <w:rPr>
                <w:rFonts w:asciiTheme="minorHAnsi" w:eastAsia="SimSun" w:hAnsiTheme="minorHAnsi" w:cstheme="minorHAnsi"/>
                <w:sz w:val="22"/>
                <w:szCs w:val="22"/>
                <w:lang w:eastAsia="ar-SA"/>
              </w:rPr>
            </w:pPr>
            <w:r w:rsidRPr="00621EFB">
              <w:rPr>
                <w:rFonts w:asciiTheme="minorHAnsi" w:eastAsia="SimSun" w:hAnsiTheme="minorHAnsi" w:cstheme="minorHAnsi"/>
                <w:b/>
                <w:sz w:val="22"/>
                <w:szCs w:val="22"/>
                <w:lang w:eastAsia="ar-SA"/>
              </w:rPr>
              <w:t>100</w:t>
            </w:r>
          </w:p>
        </w:tc>
      </w:tr>
    </w:tbl>
    <w:p w14:paraId="62CA350E" w14:textId="1E63C99C" w:rsidR="00A84137" w:rsidRPr="00621EFB" w:rsidRDefault="00A84137" w:rsidP="00FD5C38">
      <w:pPr>
        <w:pStyle w:val="ListParagraph"/>
        <w:numPr>
          <w:ilvl w:val="1"/>
          <w:numId w:val="1"/>
        </w:numPr>
        <w:spacing w:before="120" w:after="120"/>
        <w:jc w:val="both"/>
        <w:rPr>
          <w:rFonts w:asciiTheme="minorHAnsi" w:hAnsiTheme="minorHAnsi" w:cstheme="minorHAnsi"/>
          <w:sz w:val="22"/>
          <w:szCs w:val="22"/>
        </w:rPr>
      </w:pPr>
      <w:r w:rsidRPr="00621EFB">
        <w:rPr>
          <w:rFonts w:asciiTheme="minorHAnsi" w:hAnsiTheme="minorHAnsi" w:cstheme="minorHAnsi"/>
          <w:sz w:val="22"/>
          <w:szCs w:val="22"/>
        </w:rPr>
        <w:t xml:space="preserve">Kritērijā P1 </w:t>
      </w:r>
      <w:r w:rsidRPr="00621EFB">
        <w:rPr>
          <w:rFonts w:asciiTheme="minorHAnsi" w:hAnsiTheme="minorHAnsi" w:cstheme="minorHAnsi"/>
          <w:b/>
          <w:bCs/>
          <w:sz w:val="22"/>
          <w:szCs w:val="22"/>
        </w:rPr>
        <w:t>“Pretendenta piedāvātā cena (finanšu piedāvājums)”</w:t>
      </w:r>
      <w:r w:rsidRPr="00621EFB">
        <w:rPr>
          <w:rFonts w:asciiTheme="minorHAnsi" w:hAnsiTheme="minorHAnsi" w:cstheme="minorHAnsi"/>
          <w:sz w:val="22"/>
          <w:szCs w:val="22"/>
        </w:rPr>
        <w:t xml:space="preserve"> iegūto punktu skaitu aprēķina atbilstoši pretendenta iesniegtajā Finanšu piedāvājumā piedāvātajām cenām, izmantojot šādu aprēķina metodiku:</w:t>
      </w:r>
    </w:p>
    <w:tbl>
      <w:tblPr>
        <w:tblW w:w="9379" w:type="dxa"/>
        <w:tblInd w:w="107" w:type="dxa"/>
        <w:tblLayout w:type="fixed"/>
        <w:tblLook w:val="0000" w:firstRow="0" w:lastRow="0" w:firstColumn="0" w:lastColumn="0" w:noHBand="0" w:noVBand="0"/>
      </w:tblPr>
      <w:tblGrid>
        <w:gridCol w:w="1193"/>
        <w:gridCol w:w="2918"/>
        <w:gridCol w:w="5268"/>
      </w:tblGrid>
      <w:tr w:rsidR="00251B86" w:rsidRPr="00621EFB" w14:paraId="488E5309" w14:textId="77777777" w:rsidTr="00621EFB">
        <w:tc>
          <w:tcPr>
            <w:tcW w:w="1193" w:type="dxa"/>
            <w:tcBorders>
              <w:top w:val="single" w:sz="4" w:space="0" w:color="000000"/>
              <w:left w:val="single" w:sz="4" w:space="0" w:color="000000"/>
              <w:bottom w:val="single" w:sz="4" w:space="0" w:color="000000"/>
              <w:right w:val="single" w:sz="4" w:space="0" w:color="000000"/>
            </w:tcBorders>
            <w:shd w:val="clear" w:color="auto" w:fill="A6A6A6"/>
          </w:tcPr>
          <w:p w14:paraId="0AB0F796" w14:textId="77777777" w:rsidR="00251B86" w:rsidRPr="00621EFB" w:rsidRDefault="00251B86" w:rsidP="00D44BBA">
            <w:pPr>
              <w:rPr>
                <w:rFonts w:asciiTheme="minorHAnsi" w:hAnsiTheme="minorHAnsi" w:cstheme="minorHAnsi"/>
                <w:b/>
                <w:sz w:val="22"/>
                <w:szCs w:val="22"/>
              </w:rPr>
            </w:pPr>
            <w:r w:rsidRPr="00621EFB">
              <w:rPr>
                <w:rFonts w:asciiTheme="minorHAnsi" w:hAnsiTheme="minorHAnsi" w:cstheme="minorHAnsi"/>
                <w:b/>
                <w:sz w:val="22"/>
                <w:szCs w:val="22"/>
              </w:rPr>
              <w:t xml:space="preserve">Kritēriju Nr. p.k. </w:t>
            </w:r>
          </w:p>
        </w:tc>
        <w:tc>
          <w:tcPr>
            <w:tcW w:w="2918" w:type="dxa"/>
            <w:tcBorders>
              <w:top w:val="single" w:sz="4" w:space="0" w:color="000000"/>
              <w:left w:val="single" w:sz="4" w:space="0" w:color="000000"/>
              <w:bottom w:val="single" w:sz="4" w:space="0" w:color="000000"/>
              <w:right w:val="single" w:sz="4" w:space="0" w:color="000000"/>
            </w:tcBorders>
            <w:shd w:val="clear" w:color="auto" w:fill="A6A6A6"/>
          </w:tcPr>
          <w:p w14:paraId="4216F70E" w14:textId="77777777" w:rsidR="00251B86" w:rsidRPr="00621EFB" w:rsidRDefault="00251B86" w:rsidP="00D44BBA">
            <w:pPr>
              <w:rPr>
                <w:rFonts w:asciiTheme="minorHAnsi" w:hAnsiTheme="minorHAnsi" w:cstheme="minorHAnsi"/>
                <w:b/>
                <w:sz w:val="22"/>
                <w:szCs w:val="22"/>
              </w:rPr>
            </w:pPr>
            <w:r w:rsidRPr="00621EFB">
              <w:rPr>
                <w:rFonts w:asciiTheme="minorHAnsi" w:hAnsiTheme="minorHAnsi" w:cstheme="minorHAnsi"/>
                <w:b/>
                <w:sz w:val="22"/>
                <w:szCs w:val="22"/>
              </w:rPr>
              <w:t>Vērtējamais kritērijs</w:t>
            </w:r>
          </w:p>
        </w:tc>
        <w:tc>
          <w:tcPr>
            <w:tcW w:w="5268" w:type="dxa"/>
            <w:tcBorders>
              <w:top w:val="single" w:sz="4" w:space="0" w:color="000000"/>
              <w:left w:val="single" w:sz="4" w:space="0" w:color="000000"/>
              <w:bottom w:val="single" w:sz="4" w:space="0" w:color="000000"/>
              <w:right w:val="single" w:sz="4" w:space="0" w:color="000000"/>
            </w:tcBorders>
            <w:shd w:val="clear" w:color="auto" w:fill="A6A6A6"/>
          </w:tcPr>
          <w:p w14:paraId="0610AB75" w14:textId="77777777" w:rsidR="00251B86" w:rsidRPr="00621EFB" w:rsidRDefault="00251B86" w:rsidP="00D44BBA">
            <w:pPr>
              <w:rPr>
                <w:rFonts w:asciiTheme="minorHAnsi" w:hAnsiTheme="minorHAnsi" w:cstheme="minorHAnsi"/>
                <w:sz w:val="22"/>
                <w:szCs w:val="22"/>
              </w:rPr>
            </w:pPr>
            <w:r w:rsidRPr="00621EFB">
              <w:rPr>
                <w:rFonts w:asciiTheme="minorHAnsi" w:hAnsiTheme="minorHAnsi" w:cstheme="minorHAnsi"/>
                <w:b/>
                <w:sz w:val="22"/>
                <w:szCs w:val="22"/>
              </w:rPr>
              <w:t>Aprēķina metodika</w:t>
            </w:r>
          </w:p>
        </w:tc>
      </w:tr>
      <w:tr w:rsidR="00251B86" w:rsidRPr="00621EFB" w14:paraId="1C219DB6" w14:textId="77777777" w:rsidTr="00621EFB">
        <w:tc>
          <w:tcPr>
            <w:tcW w:w="1193" w:type="dxa"/>
            <w:tcBorders>
              <w:top w:val="single" w:sz="4" w:space="0" w:color="000000"/>
              <w:left w:val="single" w:sz="4" w:space="0" w:color="000000"/>
              <w:bottom w:val="single" w:sz="4" w:space="0" w:color="000000"/>
              <w:right w:val="single" w:sz="4" w:space="0" w:color="000000"/>
            </w:tcBorders>
            <w:shd w:val="clear" w:color="auto" w:fill="D9D9D9"/>
          </w:tcPr>
          <w:p w14:paraId="17146E91" w14:textId="77777777" w:rsidR="00251B86" w:rsidRPr="00621EFB" w:rsidRDefault="00251B86" w:rsidP="00D44BBA">
            <w:pPr>
              <w:rPr>
                <w:rFonts w:asciiTheme="minorHAnsi" w:hAnsiTheme="minorHAnsi" w:cstheme="minorHAnsi"/>
                <w:b/>
                <w:sz w:val="22"/>
                <w:szCs w:val="22"/>
              </w:rPr>
            </w:pPr>
            <w:r w:rsidRPr="00621EFB">
              <w:rPr>
                <w:rFonts w:asciiTheme="minorHAnsi" w:hAnsiTheme="minorHAnsi" w:cstheme="minorHAnsi"/>
                <w:b/>
                <w:sz w:val="22"/>
                <w:szCs w:val="22"/>
              </w:rPr>
              <w:t>P1.</w:t>
            </w:r>
          </w:p>
        </w:tc>
        <w:tc>
          <w:tcPr>
            <w:tcW w:w="2918" w:type="dxa"/>
            <w:tcBorders>
              <w:top w:val="single" w:sz="4" w:space="0" w:color="000000"/>
              <w:left w:val="single" w:sz="4" w:space="0" w:color="000000"/>
              <w:bottom w:val="single" w:sz="4" w:space="0" w:color="000000"/>
              <w:right w:val="single" w:sz="4" w:space="0" w:color="000000"/>
            </w:tcBorders>
            <w:shd w:val="clear" w:color="auto" w:fill="D9D9D9"/>
          </w:tcPr>
          <w:p w14:paraId="05E2728B" w14:textId="77777777" w:rsidR="00251B86" w:rsidRPr="00621EFB" w:rsidRDefault="00251B86" w:rsidP="00D44BBA">
            <w:pPr>
              <w:rPr>
                <w:rFonts w:asciiTheme="minorHAnsi" w:hAnsiTheme="minorHAnsi" w:cstheme="minorHAnsi"/>
                <w:sz w:val="22"/>
                <w:szCs w:val="22"/>
              </w:rPr>
            </w:pPr>
            <w:r w:rsidRPr="00621EFB">
              <w:rPr>
                <w:rFonts w:asciiTheme="minorHAnsi" w:hAnsiTheme="minorHAnsi" w:cstheme="minorHAnsi"/>
                <w:b/>
                <w:sz w:val="22"/>
                <w:szCs w:val="22"/>
              </w:rPr>
              <w:t>Pretendenta piedāvātā cena (Finanšu piedāvājums)</w:t>
            </w:r>
          </w:p>
        </w:tc>
        <w:tc>
          <w:tcPr>
            <w:tcW w:w="5268" w:type="dxa"/>
            <w:tcBorders>
              <w:top w:val="single" w:sz="4" w:space="0" w:color="000000"/>
              <w:left w:val="single" w:sz="4" w:space="0" w:color="000000"/>
              <w:bottom w:val="single" w:sz="4" w:space="0" w:color="000000"/>
              <w:right w:val="single" w:sz="4" w:space="0" w:color="000000"/>
            </w:tcBorders>
            <w:shd w:val="clear" w:color="auto" w:fill="D9D9D9"/>
          </w:tcPr>
          <w:p w14:paraId="5B50E502" w14:textId="77777777" w:rsidR="00251B86" w:rsidRPr="00621EFB" w:rsidRDefault="00251B86" w:rsidP="00D44BBA">
            <w:pPr>
              <w:rPr>
                <w:rFonts w:asciiTheme="minorHAnsi" w:hAnsiTheme="minorHAnsi" w:cstheme="minorHAnsi"/>
                <w:sz w:val="22"/>
                <w:szCs w:val="22"/>
              </w:rPr>
            </w:pPr>
            <w:r w:rsidRPr="00621EFB">
              <w:rPr>
                <w:rFonts w:asciiTheme="minorHAnsi" w:hAnsiTheme="minorHAnsi" w:cstheme="minorHAnsi"/>
                <w:sz w:val="22"/>
                <w:szCs w:val="22"/>
              </w:rPr>
              <w:t>Aprēķinu veic pēc formulas:</w:t>
            </w:r>
          </w:p>
          <w:p w14:paraId="496E6581" w14:textId="77777777" w:rsidR="00251B86" w:rsidRPr="00621EFB" w:rsidRDefault="00251B86" w:rsidP="00D44BBA">
            <w:pPr>
              <w:jc w:val="center"/>
              <w:rPr>
                <w:rFonts w:asciiTheme="minorHAnsi" w:hAnsiTheme="minorHAnsi" w:cstheme="minorHAnsi"/>
                <w:sz w:val="22"/>
                <w:szCs w:val="22"/>
              </w:rPr>
            </w:pPr>
            <w:r w:rsidRPr="00621EFB">
              <w:rPr>
                <w:rFonts w:asciiTheme="minorHAnsi" w:hAnsiTheme="minorHAnsi" w:cstheme="minorHAnsi"/>
                <w:b/>
                <w:sz w:val="22"/>
                <w:szCs w:val="22"/>
              </w:rPr>
              <w:t>P1.=P1.1.+P1.2., kur</w:t>
            </w:r>
          </w:p>
          <w:p w14:paraId="2B38CF4B"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P1. – kritērijā “Pretendenta piedāvātā cena (Finanšu piedāvājums)” iegūtais punktu skaits;</w:t>
            </w:r>
          </w:p>
          <w:p w14:paraId="3D754A63"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P1.1. – kritērijā “Pamatprogrammas cenas (prēmijas) </w:t>
            </w:r>
            <w:r w:rsidRPr="00621EFB">
              <w:rPr>
                <w:rFonts w:asciiTheme="minorHAnsi" w:hAnsiTheme="minorHAnsi" w:cstheme="minorHAnsi"/>
                <w:sz w:val="22"/>
                <w:szCs w:val="22"/>
              </w:rPr>
              <w:lastRenderedPageBreak/>
              <w:t>vērtējums” iegūtais punktu skaits;</w:t>
            </w:r>
          </w:p>
          <w:p w14:paraId="57B37F25"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P.1.2. – kritērijā “Papildprogrammu cenu (prēmiju vērtējums)” iegūtais punktu skaits.</w:t>
            </w:r>
          </w:p>
        </w:tc>
      </w:tr>
      <w:tr w:rsidR="00251B86" w:rsidRPr="00621EFB" w14:paraId="276DBB57" w14:textId="77777777" w:rsidTr="00621EFB">
        <w:tc>
          <w:tcPr>
            <w:tcW w:w="1193" w:type="dxa"/>
            <w:tcBorders>
              <w:top w:val="single" w:sz="4" w:space="0" w:color="000000"/>
              <w:left w:val="single" w:sz="4" w:space="0" w:color="000000"/>
              <w:bottom w:val="single" w:sz="4" w:space="0" w:color="000000"/>
              <w:right w:val="single" w:sz="4" w:space="0" w:color="000000"/>
            </w:tcBorders>
          </w:tcPr>
          <w:p w14:paraId="50AC1ED7" w14:textId="77777777" w:rsidR="00251B86" w:rsidRPr="00621EFB" w:rsidRDefault="00251B86" w:rsidP="00D44BBA">
            <w:pPr>
              <w:rPr>
                <w:rFonts w:asciiTheme="minorHAnsi" w:hAnsiTheme="minorHAnsi" w:cstheme="minorHAnsi"/>
                <w:b/>
                <w:sz w:val="22"/>
                <w:szCs w:val="22"/>
              </w:rPr>
            </w:pPr>
            <w:r w:rsidRPr="00621EFB">
              <w:rPr>
                <w:rFonts w:asciiTheme="minorHAnsi" w:hAnsiTheme="minorHAnsi" w:cstheme="minorHAnsi"/>
                <w:b/>
                <w:sz w:val="22"/>
                <w:szCs w:val="22"/>
              </w:rPr>
              <w:lastRenderedPageBreak/>
              <w:t>P1.1.</w:t>
            </w:r>
          </w:p>
        </w:tc>
        <w:tc>
          <w:tcPr>
            <w:tcW w:w="2918" w:type="dxa"/>
            <w:tcBorders>
              <w:top w:val="single" w:sz="4" w:space="0" w:color="000000"/>
              <w:left w:val="single" w:sz="4" w:space="0" w:color="000000"/>
              <w:bottom w:val="single" w:sz="4" w:space="0" w:color="000000"/>
              <w:right w:val="single" w:sz="4" w:space="0" w:color="000000"/>
            </w:tcBorders>
          </w:tcPr>
          <w:p w14:paraId="76280222" w14:textId="77777777" w:rsidR="00251B86" w:rsidRPr="00621EFB" w:rsidRDefault="00251B86" w:rsidP="00D44BBA">
            <w:pPr>
              <w:rPr>
                <w:rFonts w:asciiTheme="minorHAnsi" w:hAnsiTheme="minorHAnsi" w:cstheme="minorHAnsi"/>
                <w:sz w:val="22"/>
                <w:szCs w:val="22"/>
              </w:rPr>
            </w:pPr>
            <w:r w:rsidRPr="00621EFB">
              <w:rPr>
                <w:rFonts w:asciiTheme="minorHAnsi" w:hAnsiTheme="minorHAnsi" w:cstheme="minorHAnsi"/>
                <w:b/>
                <w:sz w:val="22"/>
                <w:szCs w:val="22"/>
              </w:rPr>
              <w:t>Pamatprogrammas cenas (prēmijas) vērtējums</w:t>
            </w:r>
          </w:p>
        </w:tc>
        <w:tc>
          <w:tcPr>
            <w:tcW w:w="5268" w:type="dxa"/>
            <w:tcBorders>
              <w:top w:val="single" w:sz="4" w:space="0" w:color="000000"/>
              <w:left w:val="single" w:sz="4" w:space="0" w:color="000000"/>
              <w:bottom w:val="single" w:sz="4" w:space="0" w:color="000000"/>
              <w:right w:val="single" w:sz="4" w:space="0" w:color="000000"/>
            </w:tcBorders>
          </w:tcPr>
          <w:p w14:paraId="77E6BEFF" w14:textId="77777777" w:rsidR="00251B86" w:rsidRPr="00621EFB" w:rsidRDefault="00251B86" w:rsidP="00D44BBA">
            <w:pPr>
              <w:tabs>
                <w:tab w:val="left" w:pos="567"/>
              </w:tabs>
              <w:spacing w:after="120"/>
              <w:jc w:val="both"/>
              <w:rPr>
                <w:rFonts w:asciiTheme="minorHAnsi" w:hAnsiTheme="minorHAnsi" w:cstheme="minorHAnsi"/>
                <w:b/>
                <w:sz w:val="22"/>
                <w:szCs w:val="22"/>
              </w:rPr>
            </w:pPr>
            <w:r w:rsidRPr="00621EFB">
              <w:rPr>
                <w:rFonts w:asciiTheme="minorHAnsi" w:hAnsiTheme="minorHAnsi" w:cstheme="minorHAnsi"/>
                <w:sz w:val="22"/>
                <w:szCs w:val="22"/>
              </w:rPr>
              <w:t>Piedāvājumam ar viszemāko piedāvāto cenu Finanšu piedāvājuma 1. pozīcijas ailē “Gada apdrošināšanas prēmija vienam darbiniekam, EUR” tiks piešķirts maksimālais punktu skaits (30), bet pārējiem piedāvājumiem punkti tiks aprēķināti proporcionāli attiecībā pret piedāvājumu ar viszemāko cenu saskaņā ar šādu formulu:</w:t>
            </w:r>
          </w:p>
          <w:p w14:paraId="6A3A2529" w14:textId="77777777" w:rsidR="00251B86" w:rsidRPr="00621EFB" w:rsidRDefault="00251B86" w:rsidP="00D44BBA">
            <w:pPr>
              <w:ind w:left="317"/>
              <w:jc w:val="center"/>
              <w:rPr>
                <w:rFonts w:asciiTheme="minorHAnsi" w:hAnsiTheme="minorHAnsi" w:cstheme="minorHAnsi"/>
                <w:sz w:val="22"/>
                <w:szCs w:val="22"/>
              </w:rPr>
            </w:pPr>
            <w:r w:rsidRPr="00621EFB">
              <w:rPr>
                <w:rFonts w:asciiTheme="minorHAnsi" w:hAnsiTheme="minorHAnsi" w:cstheme="minorHAnsi"/>
                <w:b/>
                <w:sz w:val="22"/>
                <w:szCs w:val="22"/>
              </w:rPr>
              <w:t>P1.1. = (</w:t>
            </w:r>
            <w:proofErr w:type="spellStart"/>
            <w:r w:rsidRPr="00621EFB">
              <w:rPr>
                <w:rFonts w:asciiTheme="minorHAnsi" w:hAnsiTheme="minorHAnsi" w:cstheme="minorHAnsi"/>
                <w:b/>
                <w:sz w:val="22"/>
                <w:szCs w:val="22"/>
              </w:rPr>
              <w:t>Cx</w:t>
            </w:r>
            <w:proofErr w:type="spellEnd"/>
            <w:r w:rsidRPr="00621EFB">
              <w:rPr>
                <w:rFonts w:asciiTheme="minorHAnsi" w:hAnsiTheme="minorHAnsi" w:cstheme="minorHAnsi"/>
                <w:b/>
                <w:sz w:val="22"/>
                <w:szCs w:val="22"/>
              </w:rPr>
              <w:t>/</w:t>
            </w:r>
            <w:proofErr w:type="spellStart"/>
            <w:r w:rsidRPr="00621EFB">
              <w:rPr>
                <w:rFonts w:asciiTheme="minorHAnsi" w:hAnsiTheme="minorHAnsi" w:cstheme="minorHAnsi"/>
                <w:b/>
                <w:sz w:val="22"/>
                <w:szCs w:val="22"/>
              </w:rPr>
              <w:t>Cy</w:t>
            </w:r>
            <w:proofErr w:type="spellEnd"/>
            <w:r w:rsidRPr="00621EFB">
              <w:rPr>
                <w:rFonts w:asciiTheme="minorHAnsi" w:hAnsiTheme="minorHAnsi" w:cstheme="minorHAnsi"/>
                <w:b/>
                <w:sz w:val="22"/>
                <w:szCs w:val="22"/>
              </w:rPr>
              <w:t>) x 25</w:t>
            </w:r>
            <w:r w:rsidRPr="00621EFB">
              <w:rPr>
                <w:rFonts w:asciiTheme="minorHAnsi" w:hAnsiTheme="minorHAnsi" w:cstheme="minorHAnsi"/>
                <w:sz w:val="22"/>
                <w:szCs w:val="22"/>
              </w:rPr>
              <w:t>, kur</w:t>
            </w:r>
          </w:p>
          <w:p w14:paraId="53B07EB8"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P1.1. – kritērijā “Pamatprogrammas cenas (prēmijas) vērtējums” iegūtais punktu skaits;</w:t>
            </w:r>
          </w:p>
          <w:p w14:paraId="34FA371B" w14:textId="77777777" w:rsidR="00251B86" w:rsidRPr="00621EFB" w:rsidRDefault="00251B86" w:rsidP="00D44BBA">
            <w:pPr>
              <w:jc w:val="both"/>
              <w:rPr>
                <w:rFonts w:asciiTheme="minorHAnsi" w:hAnsiTheme="minorHAnsi" w:cstheme="minorHAnsi"/>
                <w:sz w:val="22"/>
                <w:szCs w:val="22"/>
              </w:rPr>
            </w:pPr>
            <w:proofErr w:type="spellStart"/>
            <w:r w:rsidRPr="00621EFB">
              <w:rPr>
                <w:rFonts w:asciiTheme="minorHAnsi" w:hAnsiTheme="minorHAnsi" w:cstheme="minorHAnsi"/>
                <w:sz w:val="22"/>
                <w:szCs w:val="22"/>
              </w:rPr>
              <w:t>Cx</w:t>
            </w:r>
            <w:proofErr w:type="spellEnd"/>
            <w:r w:rsidRPr="00621EFB">
              <w:rPr>
                <w:rFonts w:asciiTheme="minorHAnsi" w:hAnsiTheme="minorHAnsi" w:cstheme="minorHAnsi"/>
                <w:sz w:val="22"/>
                <w:szCs w:val="22"/>
              </w:rPr>
              <w:t xml:space="preserve"> - Zemākā piedāvātā cena Finanšu piedāvājuma 1. pozīcijas ailē “Gada apdrošināšanas prēmija vienam darbiniekam, EUR”;</w:t>
            </w:r>
          </w:p>
          <w:p w14:paraId="7E20CD9D" w14:textId="77777777" w:rsidR="00251B86" w:rsidRPr="00621EFB" w:rsidRDefault="00251B86" w:rsidP="00D44BBA">
            <w:pPr>
              <w:jc w:val="both"/>
              <w:rPr>
                <w:rFonts w:asciiTheme="minorHAnsi" w:hAnsiTheme="minorHAnsi" w:cstheme="minorHAnsi"/>
                <w:sz w:val="22"/>
                <w:szCs w:val="22"/>
              </w:rPr>
            </w:pPr>
            <w:proofErr w:type="spellStart"/>
            <w:r w:rsidRPr="00621EFB">
              <w:rPr>
                <w:rFonts w:asciiTheme="minorHAnsi" w:hAnsiTheme="minorHAnsi" w:cstheme="minorHAnsi"/>
                <w:sz w:val="22"/>
                <w:szCs w:val="22"/>
              </w:rPr>
              <w:t>Cy</w:t>
            </w:r>
            <w:proofErr w:type="spellEnd"/>
            <w:r w:rsidRPr="00621EFB">
              <w:rPr>
                <w:rFonts w:asciiTheme="minorHAnsi" w:hAnsiTheme="minorHAnsi" w:cstheme="minorHAnsi"/>
                <w:sz w:val="22"/>
                <w:szCs w:val="22"/>
              </w:rPr>
              <w:t xml:space="preserve"> - Vērtējamā pretendenta piedāvātā cena Finanšu piedāvājuma 1. pozīcijas ailē “Gada apdrošināšanas prēmija vienam darbiniekam, EUR”;</w:t>
            </w:r>
          </w:p>
          <w:p w14:paraId="4B7CF2D3"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25- noteiktais maksimālais punktu skaits kritērijā P1.1.</w:t>
            </w:r>
          </w:p>
          <w:p w14:paraId="137C6CFC"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Kritērijā P1.1. “Pamatprogrammas cenas (prēmijas) vērtējums” iegūtais punktu skaits tiek noapaļots līdz divām zīmēm aiz komata. Veicot punktu noapaļošanu, tiek ņemts vērā trešais skaitlis aiz komata – attiecīgi, ja tā vērtība ir no 5 līdz 9, otrais skaitlis aiz komata tiek noapaļots uz augšu.</w:t>
            </w:r>
          </w:p>
        </w:tc>
      </w:tr>
      <w:tr w:rsidR="00251B86" w:rsidRPr="00621EFB" w14:paraId="1CF989D8" w14:textId="77777777" w:rsidTr="00621EFB">
        <w:tc>
          <w:tcPr>
            <w:tcW w:w="1193" w:type="dxa"/>
            <w:tcBorders>
              <w:top w:val="single" w:sz="4" w:space="0" w:color="000000"/>
              <w:left w:val="single" w:sz="4" w:space="0" w:color="000000"/>
              <w:bottom w:val="single" w:sz="4" w:space="0" w:color="000000"/>
              <w:right w:val="single" w:sz="4" w:space="0" w:color="000000"/>
            </w:tcBorders>
          </w:tcPr>
          <w:p w14:paraId="37B8D07F" w14:textId="77777777" w:rsidR="00251B86" w:rsidRPr="00621EFB" w:rsidRDefault="00251B86" w:rsidP="00D44BBA">
            <w:pPr>
              <w:rPr>
                <w:rFonts w:asciiTheme="minorHAnsi" w:hAnsiTheme="minorHAnsi" w:cstheme="minorHAnsi"/>
                <w:b/>
                <w:sz w:val="22"/>
                <w:szCs w:val="22"/>
              </w:rPr>
            </w:pPr>
            <w:r w:rsidRPr="00621EFB">
              <w:rPr>
                <w:rFonts w:asciiTheme="minorHAnsi" w:hAnsiTheme="minorHAnsi" w:cstheme="minorHAnsi"/>
                <w:b/>
                <w:sz w:val="22"/>
                <w:szCs w:val="22"/>
              </w:rPr>
              <w:t>P1.2.</w:t>
            </w:r>
          </w:p>
        </w:tc>
        <w:tc>
          <w:tcPr>
            <w:tcW w:w="2918" w:type="dxa"/>
            <w:tcBorders>
              <w:top w:val="single" w:sz="4" w:space="0" w:color="000000"/>
              <w:left w:val="single" w:sz="4" w:space="0" w:color="000000"/>
              <w:bottom w:val="single" w:sz="4" w:space="0" w:color="000000"/>
              <w:right w:val="single" w:sz="4" w:space="0" w:color="000000"/>
            </w:tcBorders>
          </w:tcPr>
          <w:p w14:paraId="48237473" w14:textId="77777777" w:rsidR="00251B86" w:rsidRPr="00621EFB" w:rsidRDefault="00251B86" w:rsidP="00D44BBA">
            <w:pPr>
              <w:rPr>
                <w:rFonts w:asciiTheme="minorHAnsi" w:hAnsiTheme="minorHAnsi" w:cstheme="minorHAnsi"/>
                <w:sz w:val="22"/>
                <w:szCs w:val="22"/>
              </w:rPr>
            </w:pPr>
            <w:r w:rsidRPr="00621EFB">
              <w:rPr>
                <w:rFonts w:asciiTheme="minorHAnsi" w:hAnsiTheme="minorHAnsi" w:cstheme="minorHAnsi"/>
                <w:b/>
                <w:sz w:val="22"/>
                <w:szCs w:val="22"/>
              </w:rPr>
              <w:t>Papildprogrammu cenu (prēmiju vērtējums)</w:t>
            </w:r>
            <w:r w:rsidRPr="00621EFB">
              <w:rPr>
                <w:rStyle w:val="FootnoteReference"/>
                <w:rFonts w:asciiTheme="minorHAnsi" w:hAnsiTheme="minorHAnsi" w:cstheme="minorHAnsi"/>
                <w:sz w:val="22"/>
                <w:szCs w:val="22"/>
              </w:rPr>
              <w:footnoteReference w:id="7"/>
            </w:r>
          </w:p>
        </w:tc>
        <w:tc>
          <w:tcPr>
            <w:tcW w:w="5268" w:type="dxa"/>
            <w:tcBorders>
              <w:top w:val="single" w:sz="4" w:space="0" w:color="000000"/>
              <w:left w:val="single" w:sz="4" w:space="0" w:color="000000"/>
              <w:bottom w:val="single" w:sz="4" w:space="0" w:color="000000"/>
              <w:right w:val="single" w:sz="4" w:space="0" w:color="000000"/>
            </w:tcBorders>
          </w:tcPr>
          <w:p w14:paraId="1337313A"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Tiek vērtēta vidējā cena saskaņā ar Pretendenta finanšu piedāvājuma 2. pozīcijā “Papildu programmas” piedāvātajām cenām par nodefinētajiem papildu programmu komplektiem.</w:t>
            </w:r>
          </w:p>
          <w:p w14:paraId="4768428E" w14:textId="77777777" w:rsidR="00251B86" w:rsidRPr="00621EFB" w:rsidRDefault="00251B86" w:rsidP="00D44BBA">
            <w:pPr>
              <w:rPr>
                <w:rFonts w:asciiTheme="minorHAnsi" w:hAnsiTheme="minorHAnsi" w:cstheme="minorHAnsi"/>
                <w:b/>
                <w:sz w:val="22"/>
                <w:szCs w:val="22"/>
              </w:rPr>
            </w:pPr>
            <w:r w:rsidRPr="00621EFB">
              <w:rPr>
                <w:rFonts w:asciiTheme="minorHAnsi" w:hAnsiTheme="minorHAnsi" w:cstheme="minorHAnsi"/>
                <w:sz w:val="22"/>
                <w:szCs w:val="22"/>
              </w:rPr>
              <w:t xml:space="preserve">Aprēķinu veic pēc formulas: </w:t>
            </w:r>
          </w:p>
          <w:p w14:paraId="05CE1C2E" w14:textId="77777777" w:rsidR="00251B86" w:rsidRPr="00621EFB" w:rsidRDefault="00251B86" w:rsidP="00D44BBA">
            <w:pPr>
              <w:jc w:val="center"/>
              <w:rPr>
                <w:rFonts w:asciiTheme="minorHAnsi" w:hAnsiTheme="minorHAnsi" w:cstheme="minorHAnsi"/>
                <w:sz w:val="22"/>
                <w:szCs w:val="22"/>
              </w:rPr>
            </w:pPr>
            <w:r w:rsidRPr="00621EFB">
              <w:rPr>
                <w:rFonts w:asciiTheme="minorHAnsi" w:hAnsiTheme="minorHAnsi" w:cstheme="minorHAnsi"/>
                <w:b/>
                <w:sz w:val="22"/>
                <w:szCs w:val="22"/>
              </w:rPr>
              <w:t>P1.2. = Z / V*10, kur</w:t>
            </w:r>
          </w:p>
          <w:p w14:paraId="4F1BB4FA"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P1.2. - kritērijā “Papildprogrammas cenas (prēmijas) vērtējums” iegūtais punktu skaits;</w:t>
            </w:r>
          </w:p>
          <w:p w14:paraId="74FAB15C" w14:textId="77777777" w:rsidR="00251B86" w:rsidRPr="00621EFB" w:rsidRDefault="00251B86" w:rsidP="00D44BBA">
            <w:pPr>
              <w:rPr>
                <w:rFonts w:asciiTheme="minorHAnsi" w:hAnsiTheme="minorHAnsi" w:cstheme="minorHAnsi"/>
                <w:i/>
                <w:sz w:val="22"/>
                <w:szCs w:val="22"/>
              </w:rPr>
            </w:pPr>
            <w:r w:rsidRPr="00621EFB">
              <w:rPr>
                <w:rFonts w:asciiTheme="minorHAnsi" w:hAnsiTheme="minorHAnsi" w:cstheme="minorHAnsi"/>
                <w:b/>
                <w:sz w:val="22"/>
                <w:szCs w:val="22"/>
              </w:rPr>
              <w:t>Z =</w:t>
            </w:r>
            <w:r w:rsidRPr="00621EFB">
              <w:rPr>
                <w:rFonts w:asciiTheme="minorHAnsi" w:hAnsiTheme="minorHAnsi" w:cstheme="minorHAnsi"/>
                <w:sz w:val="22"/>
                <w:szCs w:val="22"/>
              </w:rPr>
              <w:t xml:space="preserve"> </w:t>
            </w:r>
            <w:r w:rsidRPr="00621EFB">
              <w:rPr>
                <w:rFonts w:asciiTheme="minorHAnsi" w:hAnsiTheme="minorHAnsi" w:cstheme="minorHAnsi"/>
                <w:sz w:val="22"/>
                <w:szCs w:val="22"/>
                <w:u w:val="single"/>
              </w:rPr>
              <w:t>viszemākās piedāvātās vidējās cenas aprēķins</w:t>
            </w:r>
            <w:r w:rsidRPr="00621EFB">
              <w:rPr>
                <w:rFonts w:asciiTheme="minorHAnsi" w:hAnsiTheme="minorHAnsi" w:cstheme="minorHAnsi"/>
                <w:sz w:val="22"/>
                <w:szCs w:val="22"/>
              </w:rPr>
              <w:t xml:space="preserve">: </w:t>
            </w:r>
          </w:p>
          <w:p w14:paraId="50730EC2" w14:textId="77777777" w:rsidR="00251B86" w:rsidRPr="00621EFB" w:rsidRDefault="00251B86" w:rsidP="00D44BBA">
            <w:pPr>
              <w:jc w:val="center"/>
              <w:rPr>
                <w:rFonts w:asciiTheme="minorHAnsi" w:hAnsiTheme="minorHAnsi" w:cstheme="minorHAnsi"/>
                <w:iCs/>
                <w:sz w:val="22"/>
                <w:szCs w:val="22"/>
              </w:rPr>
            </w:pPr>
            <w:r w:rsidRPr="00621EFB">
              <w:rPr>
                <w:rFonts w:asciiTheme="minorHAnsi" w:hAnsiTheme="minorHAnsi" w:cstheme="minorHAnsi"/>
                <w:iCs/>
                <w:sz w:val="22"/>
                <w:szCs w:val="22"/>
              </w:rPr>
              <w:t>Z = (A+B+C+D)/4</w:t>
            </w:r>
          </w:p>
          <w:p w14:paraId="6909F786" w14:textId="77777777" w:rsidR="00251B86" w:rsidRPr="00621EFB" w:rsidRDefault="00251B86" w:rsidP="00D44BBA">
            <w:pPr>
              <w:jc w:val="both"/>
              <w:rPr>
                <w:rFonts w:asciiTheme="minorHAnsi" w:hAnsiTheme="minorHAnsi" w:cstheme="minorHAnsi"/>
                <w:iCs/>
                <w:sz w:val="22"/>
                <w:szCs w:val="22"/>
              </w:rPr>
            </w:pPr>
            <w:r w:rsidRPr="00621EFB">
              <w:rPr>
                <w:rFonts w:asciiTheme="minorHAnsi" w:hAnsiTheme="minorHAnsi" w:cstheme="minorHAnsi"/>
                <w:b/>
                <w:iCs/>
                <w:sz w:val="22"/>
                <w:szCs w:val="22"/>
              </w:rPr>
              <w:t xml:space="preserve">V = </w:t>
            </w:r>
            <w:r w:rsidRPr="00621EFB">
              <w:rPr>
                <w:rFonts w:asciiTheme="minorHAnsi" w:hAnsiTheme="minorHAnsi" w:cstheme="minorHAnsi"/>
                <w:iCs/>
                <w:sz w:val="22"/>
                <w:szCs w:val="22"/>
                <w:u w:val="single"/>
              </w:rPr>
              <w:t xml:space="preserve">vērtējamā Pretendenta piedāvātās </w:t>
            </w:r>
            <w:r w:rsidRPr="00621EFB">
              <w:rPr>
                <w:rFonts w:asciiTheme="minorHAnsi" w:hAnsiTheme="minorHAnsi" w:cstheme="minorHAnsi"/>
                <w:iCs/>
                <w:sz w:val="22"/>
                <w:szCs w:val="22"/>
              </w:rPr>
              <w:t>cenas aprēķins:</w:t>
            </w:r>
          </w:p>
          <w:p w14:paraId="3E69C1B9" w14:textId="77777777" w:rsidR="00251B86" w:rsidRPr="00621EFB" w:rsidRDefault="00251B86" w:rsidP="00D44BBA">
            <w:pPr>
              <w:jc w:val="center"/>
              <w:rPr>
                <w:rFonts w:asciiTheme="minorHAnsi" w:hAnsiTheme="minorHAnsi" w:cstheme="minorHAnsi"/>
                <w:iCs/>
                <w:sz w:val="22"/>
                <w:szCs w:val="22"/>
              </w:rPr>
            </w:pPr>
            <w:r w:rsidRPr="00621EFB">
              <w:rPr>
                <w:rFonts w:asciiTheme="minorHAnsi" w:hAnsiTheme="minorHAnsi" w:cstheme="minorHAnsi"/>
                <w:iCs/>
                <w:sz w:val="22"/>
                <w:szCs w:val="22"/>
              </w:rPr>
              <w:t>V = (A+B+C+D)/4</w:t>
            </w:r>
          </w:p>
          <w:p w14:paraId="7A399B36" w14:textId="77777777" w:rsidR="00251B86" w:rsidRPr="00621EFB" w:rsidRDefault="00251B86" w:rsidP="00D44BBA">
            <w:pPr>
              <w:rPr>
                <w:rFonts w:asciiTheme="minorHAnsi" w:hAnsiTheme="minorHAnsi" w:cstheme="minorHAnsi"/>
                <w:sz w:val="22"/>
                <w:szCs w:val="22"/>
              </w:rPr>
            </w:pPr>
            <w:r w:rsidRPr="00621EFB">
              <w:rPr>
                <w:rFonts w:asciiTheme="minorHAnsi" w:hAnsiTheme="minorHAnsi" w:cstheme="minorHAnsi"/>
                <w:sz w:val="22"/>
                <w:szCs w:val="22"/>
              </w:rPr>
              <w:t>kur,</w:t>
            </w:r>
          </w:p>
          <w:p w14:paraId="0F0471FD"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A – pretendenta piedāvātā cena (prēmija) Finanšu piedāvājuma 2.pozīcijas 1.punktā “Ambulatorā rehabilitācija (120 EUR)” + “Zobārstniecība un zobu higiēna ar 50% atlaidi (300 EUR);</w:t>
            </w:r>
          </w:p>
          <w:p w14:paraId="3895A4B1"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B – pretendenta piedāvātā cena (prēmija) Finanšu piedāvājuma 2.pozīcijas 2.punktā “Ambulatorā rehabilitācija (120 EUR)” + “Zobārstniecība un zobu higiēna ar 50% atlaidi (300 EUR) “+“Medikamentu iegāde 50% (100 EUR)”;</w:t>
            </w:r>
          </w:p>
          <w:p w14:paraId="5FDBF377"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C – pretendenta piedāvātā cena (prēmija) Finanšu piedāvājuma 2.pozīcijas 3.punktā “Ambulatorā </w:t>
            </w:r>
            <w:r w:rsidRPr="00621EFB">
              <w:rPr>
                <w:rFonts w:asciiTheme="minorHAnsi" w:hAnsiTheme="minorHAnsi" w:cstheme="minorHAnsi"/>
                <w:sz w:val="22"/>
                <w:szCs w:val="22"/>
              </w:rPr>
              <w:lastRenderedPageBreak/>
              <w:t>rehabilitācija (120 EUR)” + “Zobārstniecība un zobu higiēna ar 50% atlaidi  (300 EUR) “+“Medikamentu iegāde 50% (100 EUR)”+ Sporta pakalpojumi 4 reizes pa 5 EUR”;</w:t>
            </w:r>
          </w:p>
          <w:p w14:paraId="1417FBEB"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D - pretendenta piedāvātā cena (prēmija) Finanšu piedāvājuma 2.pozīcijas 4.punktā “Zobārstniecība 50% un zobu higiēna ar 50% atlaidi (300EUR) + Medikamentu iegāde 50% (100 EUR)</w:t>
            </w:r>
          </w:p>
          <w:p w14:paraId="7728181F" w14:textId="77777777" w:rsidR="00251B86" w:rsidRPr="00621EFB" w:rsidRDefault="00251B86" w:rsidP="00D44BBA">
            <w:pPr>
              <w:rPr>
                <w:rFonts w:asciiTheme="minorHAnsi" w:hAnsiTheme="minorHAnsi" w:cstheme="minorHAnsi"/>
                <w:sz w:val="22"/>
                <w:szCs w:val="22"/>
              </w:rPr>
            </w:pPr>
            <w:r w:rsidRPr="00621EFB">
              <w:rPr>
                <w:rFonts w:asciiTheme="minorHAnsi" w:hAnsiTheme="minorHAnsi" w:cstheme="minorHAnsi"/>
                <w:sz w:val="22"/>
                <w:szCs w:val="22"/>
              </w:rPr>
              <w:t>10 - noteiktais maksimālais punktu skaits kritērijā P1.2.</w:t>
            </w:r>
          </w:p>
          <w:p w14:paraId="58324E7A"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Kritērijā P1.2. “Papildprogrammas cenas (prēmijas) vērtējums” iegūtais punktu skaits tiek noapaļots līdz divām zīmēm aiz komata. Veicot punktu noapaļošanu, tiek ņemts vērā trešais skaitlis aiz komata – attiecīgi, ja tā vērtība ir no 5 līdz 9, otrais skaitlis aiz komata tiek noapaļots uz augšu.</w:t>
            </w:r>
          </w:p>
        </w:tc>
      </w:tr>
    </w:tbl>
    <w:p w14:paraId="7BC84A03" w14:textId="77777777" w:rsidR="00A84137" w:rsidRPr="00621EFB" w:rsidRDefault="00A84137" w:rsidP="00A84137">
      <w:pPr>
        <w:tabs>
          <w:tab w:val="left" w:pos="567"/>
        </w:tabs>
        <w:spacing w:after="120"/>
        <w:rPr>
          <w:rFonts w:asciiTheme="minorHAnsi" w:hAnsiTheme="minorHAnsi" w:cstheme="minorHAnsi"/>
          <w:sz w:val="22"/>
          <w:szCs w:val="22"/>
        </w:rPr>
      </w:pPr>
    </w:p>
    <w:p w14:paraId="4DCC42EF" w14:textId="754728AA" w:rsidR="00A84137" w:rsidRPr="00621EFB" w:rsidRDefault="00A84137" w:rsidP="00FD5C38">
      <w:pPr>
        <w:pStyle w:val="ListParagraph"/>
        <w:numPr>
          <w:ilvl w:val="1"/>
          <w:numId w:val="1"/>
        </w:numPr>
        <w:tabs>
          <w:tab w:val="left" w:pos="0"/>
        </w:tabs>
        <w:spacing w:before="120" w:after="120"/>
        <w:jc w:val="both"/>
        <w:rPr>
          <w:rFonts w:asciiTheme="minorHAnsi" w:hAnsiTheme="minorHAnsi" w:cstheme="minorHAnsi"/>
          <w:sz w:val="22"/>
          <w:szCs w:val="22"/>
        </w:rPr>
      </w:pPr>
      <w:r w:rsidRPr="00621EFB">
        <w:rPr>
          <w:rFonts w:asciiTheme="minorHAnsi" w:eastAsia="SimSun" w:hAnsiTheme="minorHAnsi" w:cstheme="minorHAnsi"/>
          <w:sz w:val="22"/>
          <w:szCs w:val="22"/>
          <w:lang w:eastAsia="ar-SA"/>
        </w:rPr>
        <w:t>Kritērijā P2 “Piedāvājuma kvalitāte (Tehniskais piedāvājums – maksas ambulatorie un stacionārie pakalpojumi)” iegūto punktu skaitu aprēķina atbilstoši pretendenta iesniegtajam tehniskajam piedāvājumam, izmantojot šādu aprēķina metodiku:</w:t>
      </w:r>
    </w:p>
    <w:tbl>
      <w:tblPr>
        <w:tblW w:w="9351" w:type="dxa"/>
        <w:tblLayout w:type="fixed"/>
        <w:tblLook w:val="0000" w:firstRow="0" w:lastRow="0" w:firstColumn="0" w:lastColumn="0" w:noHBand="0" w:noVBand="0"/>
      </w:tblPr>
      <w:tblGrid>
        <w:gridCol w:w="1297"/>
        <w:gridCol w:w="5361"/>
        <w:gridCol w:w="2693"/>
      </w:tblGrid>
      <w:tr w:rsidR="00251B86" w:rsidRPr="00621EFB" w14:paraId="4D6708C4" w14:textId="77777777" w:rsidTr="00621EFB">
        <w:trPr>
          <w:trHeight w:val="140"/>
        </w:trPr>
        <w:tc>
          <w:tcPr>
            <w:tcW w:w="1297" w:type="dxa"/>
            <w:tcBorders>
              <w:top w:val="single" w:sz="4" w:space="0" w:color="000000"/>
              <w:left w:val="single" w:sz="4" w:space="0" w:color="000000"/>
              <w:bottom w:val="single" w:sz="4" w:space="0" w:color="000000"/>
              <w:right w:val="single" w:sz="4" w:space="0" w:color="000000"/>
            </w:tcBorders>
            <w:shd w:val="clear" w:color="auto" w:fill="A6A6A6"/>
          </w:tcPr>
          <w:p w14:paraId="747A7650" w14:textId="77777777" w:rsidR="00251B86" w:rsidRPr="00621EFB" w:rsidRDefault="00251B86" w:rsidP="00D44BBA">
            <w:pPr>
              <w:rPr>
                <w:rFonts w:asciiTheme="minorHAnsi" w:hAnsiTheme="minorHAnsi" w:cstheme="minorHAnsi"/>
                <w:b/>
                <w:sz w:val="22"/>
                <w:szCs w:val="22"/>
              </w:rPr>
            </w:pPr>
            <w:r w:rsidRPr="00621EFB">
              <w:rPr>
                <w:rFonts w:asciiTheme="minorHAnsi" w:hAnsiTheme="minorHAnsi" w:cstheme="minorHAnsi"/>
                <w:b/>
                <w:sz w:val="22"/>
                <w:szCs w:val="22"/>
              </w:rPr>
              <w:t>Nr. p.k.</w:t>
            </w:r>
          </w:p>
        </w:tc>
        <w:tc>
          <w:tcPr>
            <w:tcW w:w="5361" w:type="dxa"/>
            <w:tcBorders>
              <w:top w:val="single" w:sz="4" w:space="0" w:color="000000"/>
              <w:left w:val="single" w:sz="4" w:space="0" w:color="000000"/>
              <w:bottom w:val="single" w:sz="4" w:space="0" w:color="000000"/>
              <w:right w:val="single" w:sz="4" w:space="0" w:color="000000"/>
            </w:tcBorders>
            <w:shd w:val="clear" w:color="auto" w:fill="A6A6A6"/>
          </w:tcPr>
          <w:p w14:paraId="1919C191" w14:textId="77777777" w:rsidR="00251B86" w:rsidRPr="00621EFB" w:rsidRDefault="00251B86" w:rsidP="00D44BBA">
            <w:pPr>
              <w:jc w:val="center"/>
              <w:rPr>
                <w:rFonts w:asciiTheme="minorHAnsi" w:hAnsiTheme="minorHAnsi" w:cstheme="minorHAnsi"/>
                <w:b/>
                <w:sz w:val="22"/>
                <w:szCs w:val="22"/>
              </w:rPr>
            </w:pPr>
            <w:r w:rsidRPr="00621EFB">
              <w:rPr>
                <w:rFonts w:asciiTheme="minorHAnsi" w:hAnsiTheme="minorHAnsi" w:cstheme="minorHAnsi"/>
                <w:b/>
                <w:sz w:val="22"/>
                <w:szCs w:val="22"/>
              </w:rPr>
              <w:t>Vērtējamais kvalitātes kritērijs</w:t>
            </w:r>
          </w:p>
        </w:tc>
        <w:tc>
          <w:tcPr>
            <w:tcW w:w="2693"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0C239DBD" w14:textId="77777777" w:rsidR="00251B86" w:rsidRPr="00621EFB" w:rsidRDefault="00251B86" w:rsidP="00D44BBA">
            <w:pPr>
              <w:jc w:val="center"/>
              <w:rPr>
                <w:rFonts w:asciiTheme="minorHAnsi" w:hAnsiTheme="minorHAnsi" w:cstheme="minorHAnsi"/>
                <w:sz w:val="22"/>
                <w:szCs w:val="22"/>
              </w:rPr>
            </w:pPr>
            <w:r w:rsidRPr="00621EFB">
              <w:rPr>
                <w:rFonts w:asciiTheme="minorHAnsi" w:hAnsiTheme="minorHAnsi" w:cstheme="minorHAnsi"/>
                <w:b/>
                <w:sz w:val="22"/>
                <w:szCs w:val="22"/>
              </w:rPr>
              <w:t>Punkti</w:t>
            </w:r>
          </w:p>
        </w:tc>
      </w:tr>
      <w:tr w:rsidR="00251B86" w:rsidRPr="00621EFB" w14:paraId="53073CE8" w14:textId="77777777" w:rsidTr="00621EFB">
        <w:trPr>
          <w:trHeight w:val="724"/>
        </w:trPr>
        <w:tc>
          <w:tcPr>
            <w:tcW w:w="1297" w:type="dxa"/>
            <w:tcBorders>
              <w:top w:val="single" w:sz="4" w:space="0" w:color="000000"/>
              <w:left w:val="single" w:sz="4" w:space="0" w:color="000000"/>
              <w:bottom w:val="single" w:sz="4" w:space="0" w:color="000000"/>
              <w:right w:val="single" w:sz="4" w:space="0" w:color="000000"/>
            </w:tcBorders>
            <w:shd w:val="clear" w:color="auto" w:fill="D9D9D9"/>
          </w:tcPr>
          <w:p w14:paraId="04C82E62" w14:textId="77777777" w:rsidR="00251B86" w:rsidRPr="00621EFB" w:rsidRDefault="00251B86" w:rsidP="00D44BBA">
            <w:pPr>
              <w:jc w:val="both"/>
              <w:rPr>
                <w:rFonts w:asciiTheme="minorHAnsi" w:hAnsiTheme="minorHAnsi" w:cstheme="minorHAnsi"/>
                <w:b/>
                <w:sz w:val="22"/>
                <w:szCs w:val="22"/>
              </w:rPr>
            </w:pPr>
            <w:r w:rsidRPr="00621EFB">
              <w:rPr>
                <w:rFonts w:asciiTheme="minorHAnsi" w:hAnsiTheme="minorHAnsi" w:cstheme="minorHAnsi"/>
                <w:b/>
                <w:sz w:val="22"/>
                <w:szCs w:val="22"/>
              </w:rPr>
              <w:t>P2.</w:t>
            </w:r>
          </w:p>
        </w:tc>
        <w:tc>
          <w:tcPr>
            <w:tcW w:w="5361" w:type="dxa"/>
            <w:tcBorders>
              <w:top w:val="single" w:sz="4" w:space="0" w:color="000000"/>
              <w:left w:val="single" w:sz="4" w:space="0" w:color="000000"/>
              <w:bottom w:val="single" w:sz="4" w:space="0" w:color="000000"/>
              <w:right w:val="single" w:sz="4" w:space="0" w:color="000000"/>
            </w:tcBorders>
            <w:shd w:val="clear" w:color="auto" w:fill="D9D9D9"/>
          </w:tcPr>
          <w:p w14:paraId="0EA81DA7" w14:textId="77777777" w:rsidR="00251B86" w:rsidRPr="00621EFB" w:rsidRDefault="00251B86" w:rsidP="00D44BBA">
            <w:pPr>
              <w:jc w:val="both"/>
              <w:rPr>
                <w:rFonts w:asciiTheme="minorHAnsi" w:hAnsiTheme="minorHAnsi" w:cstheme="minorHAnsi"/>
                <w:b/>
                <w:sz w:val="22"/>
                <w:szCs w:val="22"/>
              </w:rPr>
            </w:pPr>
            <w:r w:rsidRPr="00621EFB">
              <w:rPr>
                <w:rFonts w:asciiTheme="minorHAnsi" w:hAnsiTheme="minorHAnsi" w:cstheme="minorHAnsi"/>
                <w:b/>
                <w:sz w:val="22"/>
                <w:szCs w:val="22"/>
              </w:rPr>
              <w:t>Piedāvājuma kvalitāte (Tehniskais piedāvājums - maksas ambulatorie un stacionārie pakalpojumi)</w:t>
            </w:r>
          </w:p>
        </w:tc>
        <w:tc>
          <w:tcPr>
            <w:tcW w:w="26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863E0C" w14:textId="77777777" w:rsidR="00251B86" w:rsidRPr="00621EFB" w:rsidRDefault="00251B86" w:rsidP="00D44BBA">
            <w:pPr>
              <w:jc w:val="both"/>
              <w:rPr>
                <w:rFonts w:asciiTheme="minorHAnsi" w:hAnsiTheme="minorHAnsi" w:cstheme="minorHAnsi"/>
                <w:sz w:val="22"/>
                <w:szCs w:val="22"/>
              </w:rPr>
            </w:pPr>
          </w:p>
        </w:tc>
      </w:tr>
      <w:tr w:rsidR="00251B86" w:rsidRPr="00621EFB" w14:paraId="5A7B2589" w14:textId="77777777" w:rsidTr="00D44BBA">
        <w:trPr>
          <w:trHeight w:val="562"/>
        </w:trPr>
        <w:tc>
          <w:tcPr>
            <w:tcW w:w="9351" w:type="dxa"/>
            <w:gridSpan w:val="3"/>
            <w:tcBorders>
              <w:top w:val="single" w:sz="4" w:space="0" w:color="000000"/>
              <w:left w:val="single" w:sz="4" w:space="0" w:color="000000"/>
              <w:bottom w:val="single" w:sz="4" w:space="0" w:color="000000"/>
              <w:right w:val="single" w:sz="4" w:space="0" w:color="000000"/>
            </w:tcBorders>
            <w:shd w:val="clear" w:color="auto" w:fill="D9D9D9"/>
          </w:tcPr>
          <w:p w14:paraId="57B8755C"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Aprēķinu veic pēc formulas: </w:t>
            </w:r>
            <w:r w:rsidRPr="00621EFB">
              <w:rPr>
                <w:rFonts w:asciiTheme="minorHAnsi" w:hAnsiTheme="minorHAnsi" w:cstheme="minorHAnsi"/>
                <w:b/>
                <w:sz w:val="22"/>
                <w:szCs w:val="22"/>
              </w:rPr>
              <w:t>P2=</w:t>
            </w:r>
            <w:r w:rsidRPr="00621EFB">
              <w:rPr>
                <w:rFonts w:asciiTheme="minorHAnsi" w:hAnsiTheme="minorHAnsi" w:cstheme="minorHAnsi"/>
                <w:sz w:val="22"/>
                <w:szCs w:val="22"/>
              </w:rPr>
              <w:t>P2.1.+P2.2.+P2.3.+P2.4.+P2.5+P2.6.+P2.7., kur</w:t>
            </w:r>
          </w:p>
        </w:tc>
      </w:tr>
      <w:tr w:rsidR="00251B86" w:rsidRPr="00621EFB" w14:paraId="54C6C049" w14:textId="77777777" w:rsidTr="00621EFB">
        <w:trPr>
          <w:trHeight w:val="140"/>
        </w:trPr>
        <w:tc>
          <w:tcPr>
            <w:tcW w:w="1297" w:type="dxa"/>
            <w:tcBorders>
              <w:top w:val="single" w:sz="4" w:space="0" w:color="000000"/>
              <w:left w:val="single" w:sz="4" w:space="0" w:color="000000"/>
              <w:bottom w:val="single" w:sz="4" w:space="0" w:color="000000"/>
              <w:right w:val="single" w:sz="4" w:space="0" w:color="000000"/>
            </w:tcBorders>
          </w:tcPr>
          <w:p w14:paraId="415BCDD0" w14:textId="77777777" w:rsidR="00251B86" w:rsidRPr="00621EFB" w:rsidRDefault="00251B86" w:rsidP="00D44BBA">
            <w:pPr>
              <w:jc w:val="both"/>
              <w:rPr>
                <w:rFonts w:asciiTheme="minorHAnsi" w:hAnsiTheme="minorHAnsi" w:cstheme="minorHAnsi"/>
                <w:sz w:val="22"/>
                <w:szCs w:val="22"/>
              </w:rPr>
            </w:pPr>
          </w:p>
          <w:p w14:paraId="79F3849E" w14:textId="77777777" w:rsidR="00251B86" w:rsidRPr="00621EFB" w:rsidRDefault="00251B86" w:rsidP="00D44BBA">
            <w:pPr>
              <w:jc w:val="both"/>
              <w:rPr>
                <w:rFonts w:asciiTheme="minorHAnsi" w:hAnsiTheme="minorHAnsi" w:cstheme="minorHAnsi"/>
                <w:b/>
                <w:sz w:val="22"/>
                <w:szCs w:val="22"/>
                <w:u w:val="single"/>
              </w:rPr>
            </w:pPr>
            <w:r w:rsidRPr="00621EFB">
              <w:rPr>
                <w:rFonts w:asciiTheme="minorHAnsi" w:hAnsiTheme="minorHAnsi" w:cstheme="minorHAnsi"/>
                <w:sz w:val="22"/>
                <w:szCs w:val="22"/>
              </w:rPr>
              <w:t>P2.1.</w:t>
            </w:r>
          </w:p>
        </w:tc>
        <w:tc>
          <w:tcPr>
            <w:tcW w:w="5361" w:type="dxa"/>
            <w:tcBorders>
              <w:top w:val="single" w:sz="4" w:space="0" w:color="000000"/>
              <w:left w:val="single" w:sz="4" w:space="0" w:color="000000"/>
              <w:bottom w:val="single" w:sz="4" w:space="0" w:color="000000"/>
              <w:right w:val="single" w:sz="4" w:space="0" w:color="000000"/>
            </w:tcBorders>
          </w:tcPr>
          <w:p w14:paraId="0E339C5C" w14:textId="77777777" w:rsidR="00251B86" w:rsidRPr="00621EFB" w:rsidRDefault="00251B86" w:rsidP="00D44BBA">
            <w:pPr>
              <w:jc w:val="both"/>
              <w:rPr>
                <w:rFonts w:asciiTheme="minorHAnsi" w:hAnsiTheme="minorHAnsi" w:cstheme="minorHAnsi"/>
                <w:sz w:val="22"/>
                <w:szCs w:val="22"/>
                <w:u w:val="single"/>
              </w:rPr>
            </w:pPr>
            <w:r w:rsidRPr="00621EFB">
              <w:rPr>
                <w:rFonts w:asciiTheme="minorHAnsi" w:hAnsiTheme="minorHAnsi" w:cstheme="minorHAnsi"/>
                <w:b/>
                <w:sz w:val="22"/>
                <w:szCs w:val="22"/>
                <w:u w:val="single"/>
              </w:rPr>
              <w:t xml:space="preserve">Maksas ambulatorie pakalpojumi – ārstu-speciālistu un </w:t>
            </w:r>
            <w:r w:rsidRPr="00621EFB">
              <w:rPr>
                <w:rFonts w:asciiTheme="minorHAnsi" w:hAnsiTheme="minorHAnsi" w:cstheme="minorHAnsi"/>
                <w:b/>
                <w:bCs/>
                <w:sz w:val="22"/>
                <w:szCs w:val="22"/>
                <w:u w:val="single"/>
              </w:rPr>
              <w:t xml:space="preserve">docentu, profesoru, īpaši augsti kvalificētu speciālistu </w:t>
            </w:r>
            <w:r w:rsidRPr="00621EFB">
              <w:rPr>
                <w:rFonts w:asciiTheme="minorHAnsi" w:hAnsiTheme="minorHAnsi" w:cstheme="minorHAnsi"/>
                <w:b/>
                <w:sz w:val="22"/>
                <w:szCs w:val="22"/>
                <w:u w:val="single"/>
              </w:rPr>
              <w:t>konsultācijas</w:t>
            </w:r>
          </w:p>
          <w:p w14:paraId="6D022BBE"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Ārstu – speciālistu, docentu, profesoru, īpaši augsti kvalificētu speciālistu konsultācijas, maksas ģimenes ārstu, t.sk., endokrinologs, </w:t>
            </w:r>
            <w:proofErr w:type="spellStart"/>
            <w:r w:rsidRPr="00621EFB">
              <w:rPr>
                <w:rFonts w:asciiTheme="minorHAnsi" w:hAnsiTheme="minorHAnsi" w:cstheme="minorHAnsi"/>
                <w:sz w:val="22"/>
                <w:szCs w:val="22"/>
              </w:rPr>
              <w:t>gastroenterologs</w:t>
            </w:r>
            <w:proofErr w:type="spellEnd"/>
            <w:r w:rsidRPr="00621EFB">
              <w:rPr>
                <w:rFonts w:asciiTheme="minorHAnsi" w:hAnsiTheme="minorHAnsi" w:cstheme="minorHAnsi"/>
                <w:sz w:val="22"/>
                <w:szCs w:val="22"/>
              </w:rPr>
              <w:t xml:space="preserve">, ginekologs, kardiologs, ķirurgs, nefrologs, neirologs, </w:t>
            </w:r>
            <w:proofErr w:type="spellStart"/>
            <w:r w:rsidRPr="00621EFB">
              <w:rPr>
                <w:rFonts w:asciiTheme="minorHAnsi" w:hAnsiTheme="minorHAnsi" w:cstheme="minorHAnsi"/>
                <w:sz w:val="22"/>
                <w:szCs w:val="22"/>
              </w:rPr>
              <w:t>oftalmologs</w:t>
            </w:r>
            <w:proofErr w:type="spellEnd"/>
            <w:r w:rsidRPr="00621EFB">
              <w:rPr>
                <w:rFonts w:asciiTheme="minorHAnsi" w:hAnsiTheme="minorHAnsi" w:cstheme="minorHAnsi"/>
                <w:sz w:val="22"/>
                <w:szCs w:val="22"/>
              </w:rPr>
              <w:t xml:space="preserve">, </w:t>
            </w:r>
            <w:proofErr w:type="spellStart"/>
            <w:r w:rsidRPr="00621EFB">
              <w:rPr>
                <w:rFonts w:asciiTheme="minorHAnsi" w:hAnsiTheme="minorHAnsi" w:cstheme="minorHAnsi"/>
                <w:sz w:val="22"/>
                <w:szCs w:val="22"/>
              </w:rPr>
              <w:t>optometrists</w:t>
            </w:r>
            <w:proofErr w:type="spellEnd"/>
            <w:r w:rsidRPr="00621EFB">
              <w:rPr>
                <w:rFonts w:asciiTheme="minorHAnsi" w:hAnsiTheme="minorHAnsi" w:cstheme="minorHAnsi"/>
                <w:sz w:val="22"/>
                <w:szCs w:val="22"/>
              </w:rPr>
              <w:t xml:space="preserve">, </w:t>
            </w:r>
            <w:proofErr w:type="spellStart"/>
            <w:r w:rsidRPr="00621EFB">
              <w:rPr>
                <w:rFonts w:asciiTheme="minorHAnsi" w:hAnsiTheme="minorHAnsi" w:cstheme="minorHAnsi"/>
                <w:sz w:val="22"/>
                <w:szCs w:val="22"/>
              </w:rPr>
              <w:t>otolaringologs</w:t>
            </w:r>
            <w:proofErr w:type="spellEnd"/>
            <w:r w:rsidRPr="00621EFB">
              <w:rPr>
                <w:rFonts w:asciiTheme="minorHAnsi" w:hAnsiTheme="minorHAnsi" w:cstheme="minorHAnsi"/>
                <w:sz w:val="22"/>
                <w:szCs w:val="22"/>
              </w:rPr>
              <w:t xml:space="preserve">, pediatrs, </w:t>
            </w:r>
            <w:proofErr w:type="spellStart"/>
            <w:r w:rsidRPr="00621EFB">
              <w:rPr>
                <w:rFonts w:asciiTheme="minorHAnsi" w:hAnsiTheme="minorHAnsi" w:cstheme="minorHAnsi"/>
                <w:sz w:val="22"/>
                <w:szCs w:val="22"/>
              </w:rPr>
              <w:t>reimatologs</w:t>
            </w:r>
            <w:proofErr w:type="spellEnd"/>
            <w:r w:rsidRPr="00621EFB">
              <w:rPr>
                <w:rFonts w:asciiTheme="minorHAnsi" w:hAnsiTheme="minorHAnsi" w:cstheme="minorHAnsi"/>
                <w:sz w:val="22"/>
                <w:szCs w:val="22"/>
              </w:rPr>
              <w:t xml:space="preserve">, </w:t>
            </w:r>
            <w:proofErr w:type="spellStart"/>
            <w:r w:rsidRPr="00621EFB">
              <w:rPr>
                <w:rFonts w:asciiTheme="minorHAnsi" w:hAnsiTheme="minorHAnsi" w:cstheme="minorHAnsi"/>
                <w:sz w:val="22"/>
                <w:szCs w:val="22"/>
              </w:rPr>
              <w:t>traumatologs</w:t>
            </w:r>
            <w:proofErr w:type="spellEnd"/>
            <w:r w:rsidRPr="00621EFB">
              <w:rPr>
                <w:rFonts w:asciiTheme="minorHAnsi" w:hAnsiTheme="minorHAnsi" w:cstheme="minorHAnsi"/>
                <w:sz w:val="22"/>
                <w:szCs w:val="22"/>
              </w:rPr>
              <w:t xml:space="preserve">, urologs, homeopāts, dermatologs, </w:t>
            </w:r>
            <w:proofErr w:type="spellStart"/>
            <w:r w:rsidRPr="00621EFB">
              <w:rPr>
                <w:rFonts w:asciiTheme="minorHAnsi" w:hAnsiTheme="minorHAnsi" w:cstheme="minorHAnsi"/>
                <w:sz w:val="22"/>
                <w:szCs w:val="22"/>
              </w:rPr>
              <w:t>alergologs</w:t>
            </w:r>
            <w:proofErr w:type="spellEnd"/>
            <w:r w:rsidRPr="00621EFB">
              <w:rPr>
                <w:rFonts w:asciiTheme="minorHAnsi" w:hAnsiTheme="minorHAnsi" w:cstheme="minorHAnsi"/>
                <w:sz w:val="22"/>
                <w:szCs w:val="22"/>
              </w:rPr>
              <w:t xml:space="preserve">, </w:t>
            </w:r>
            <w:proofErr w:type="spellStart"/>
            <w:r w:rsidRPr="00621EFB">
              <w:rPr>
                <w:rFonts w:asciiTheme="minorHAnsi" w:hAnsiTheme="minorHAnsi" w:cstheme="minorHAnsi"/>
                <w:sz w:val="22"/>
                <w:szCs w:val="22"/>
              </w:rPr>
              <w:t>flebologs</w:t>
            </w:r>
            <w:proofErr w:type="spellEnd"/>
            <w:r w:rsidRPr="00621EFB">
              <w:rPr>
                <w:rFonts w:asciiTheme="minorHAnsi" w:hAnsiTheme="minorHAnsi" w:cstheme="minorHAnsi"/>
                <w:sz w:val="22"/>
                <w:szCs w:val="22"/>
              </w:rPr>
              <w:t xml:space="preserve">, onkologs </w:t>
            </w:r>
            <w:r w:rsidRPr="00621EFB">
              <w:rPr>
                <w:rFonts w:asciiTheme="minorHAnsi" w:hAnsiTheme="minorHAnsi" w:cstheme="minorHAnsi"/>
                <w:b/>
                <w:sz w:val="22"/>
                <w:szCs w:val="22"/>
              </w:rPr>
              <w:t>u.c</w:t>
            </w:r>
            <w:r w:rsidRPr="00621EFB">
              <w:rPr>
                <w:rFonts w:asciiTheme="minorHAnsi" w:hAnsiTheme="minorHAnsi" w:cstheme="minorHAnsi"/>
                <w:sz w:val="22"/>
                <w:szCs w:val="22"/>
              </w:rPr>
              <w:t xml:space="preserve">. konsultācijas apmaksa </w:t>
            </w:r>
            <w:proofErr w:type="spellStart"/>
            <w:r w:rsidRPr="00621EFB">
              <w:rPr>
                <w:rFonts w:asciiTheme="minorHAnsi" w:hAnsiTheme="minorHAnsi" w:cstheme="minorHAnsi"/>
                <w:sz w:val="22"/>
                <w:szCs w:val="22"/>
              </w:rPr>
              <w:t>līgumorganizācijās</w:t>
            </w:r>
            <w:proofErr w:type="spellEnd"/>
            <w:r w:rsidRPr="00621EFB">
              <w:rPr>
                <w:rFonts w:asciiTheme="minorHAnsi" w:hAnsiTheme="minorHAnsi" w:cstheme="minorHAnsi"/>
                <w:sz w:val="22"/>
                <w:szCs w:val="22"/>
              </w:rPr>
              <w:t xml:space="preserve"> un ārpus </w:t>
            </w:r>
            <w:proofErr w:type="spellStart"/>
            <w:r w:rsidRPr="00621EFB">
              <w:rPr>
                <w:rFonts w:asciiTheme="minorHAnsi" w:hAnsiTheme="minorHAnsi" w:cstheme="minorHAnsi"/>
                <w:sz w:val="22"/>
                <w:szCs w:val="22"/>
              </w:rPr>
              <w:t>līgumorganizācijas</w:t>
            </w:r>
            <w:proofErr w:type="spellEnd"/>
            <w:r w:rsidRPr="00621EFB">
              <w:rPr>
                <w:rFonts w:asciiTheme="minorHAnsi" w:hAnsiTheme="minorHAnsi" w:cstheme="minorHAnsi"/>
                <w:sz w:val="22"/>
                <w:szCs w:val="22"/>
              </w:rPr>
              <w:t xml:space="preserve"> nedrīkst būt zemāka </w:t>
            </w:r>
            <w:r w:rsidRPr="00621EFB">
              <w:rPr>
                <w:rFonts w:asciiTheme="minorHAnsi" w:hAnsiTheme="minorHAnsi" w:cstheme="minorHAnsi"/>
                <w:b/>
                <w:bCs/>
                <w:sz w:val="22"/>
                <w:szCs w:val="22"/>
              </w:rPr>
              <w:t xml:space="preserve">par 58,00 EUR (piecdesmit astoņi </w:t>
            </w:r>
            <w:proofErr w:type="spellStart"/>
            <w:r w:rsidRPr="00621EFB">
              <w:rPr>
                <w:rFonts w:asciiTheme="minorHAnsi" w:hAnsiTheme="minorHAnsi" w:cstheme="minorHAnsi"/>
                <w:b/>
                <w:bCs/>
                <w:i/>
                <w:sz w:val="22"/>
                <w:szCs w:val="22"/>
              </w:rPr>
              <w:t>euro</w:t>
            </w:r>
            <w:proofErr w:type="spellEnd"/>
            <w:r w:rsidRPr="00621EFB">
              <w:rPr>
                <w:rFonts w:asciiTheme="minorHAnsi" w:hAnsiTheme="minorHAnsi" w:cstheme="minorHAnsi"/>
                <w:b/>
                <w:bCs/>
                <w:i/>
                <w:sz w:val="22"/>
                <w:szCs w:val="22"/>
              </w:rPr>
              <w:t xml:space="preserve">, </w:t>
            </w:r>
            <w:r w:rsidRPr="00621EFB">
              <w:rPr>
                <w:rFonts w:asciiTheme="minorHAnsi" w:hAnsiTheme="minorHAnsi" w:cstheme="minorHAnsi"/>
                <w:b/>
                <w:bCs/>
                <w:sz w:val="22"/>
                <w:szCs w:val="22"/>
              </w:rPr>
              <w:t>00 centi)</w:t>
            </w:r>
            <w:r w:rsidRPr="00621EFB">
              <w:rPr>
                <w:rFonts w:asciiTheme="minorHAnsi" w:hAnsiTheme="minorHAnsi" w:cstheme="minorHAnsi"/>
                <w:b/>
                <w:bCs/>
                <w:i/>
                <w:sz w:val="22"/>
                <w:szCs w:val="22"/>
              </w:rPr>
              <w:t xml:space="preserve"> </w:t>
            </w:r>
            <w:r w:rsidRPr="00621EFB">
              <w:rPr>
                <w:rFonts w:asciiTheme="minorHAnsi" w:hAnsiTheme="minorHAnsi" w:cstheme="minorHAnsi"/>
                <w:b/>
                <w:bCs/>
                <w:sz w:val="22"/>
                <w:szCs w:val="22"/>
              </w:rPr>
              <w:t>par katru apmeklējuma reizi,</w:t>
            </w:r>
            <w:r w:rsidRPr="00621EFB">
              <w:rPr>
                <w:rFonts w:asciiTheme="minorHAnsi" w:hAnsiTheme="minorHAnsi" w:cstheme="minorHAnsi"/>
                <w:sz w:val="22"/>
                <w:szCs w:val="22"/>
              </w:rPr>
              <w:t xml:space="preserve"> neierobežojot konsultāciju reižu skaitu un periodiskumu.</w:t>
            </w:r>
          </w:p>
          <w:p w14:paraId="07550C51" w14:textId="77777777" w:rsidR="00251B86" w:rsidRPr="00621EFB" w:rsidRDefault="00251B86" w:rsidP="00D44BBA">
            <w:pPr>
              <w:rPr>
                <w:rFonts w:asciiTheme="minorHAnsi" w:hAnsiTheme="minorHAnsi" w:cstheme="minorHAnsi"/>
                <w:b/>
                <w:sz w:val="22"/>
                <w:szCs w:val="22"/>
              </w:rPr>
            </w:pPr>
          </w:p>
          <w:p w14:paraId="64C62F4E" w14:textId="77777777" w:rsidR="00251B86" w:rsidRPr="00621EFB" w:rsidRDefault="00251B86" w:rsidP="00D44BBA">
            <w:pPr>
              <w:jc w:val="both"/>
              <w:rPr>
                <w:rFonts w:asciiTheme="minorHAnsi" w:hAnsiTheme="minorHAnsi" w:cstheme="minorHAnsi"/>
                <w:b/>
                <w:bCs/>
                <w:sz w:val="22"/>
                <w:szCs w:val="22"/>
              </w:rPr>
            </w:pPr>
            <w:r w:rsidRPr="00621EFB">
              <w:rPr>
                <w:rFonts w:asciiTheme="minorHAnsi" w:hAnsiTheme="minorHAnsi" w:cstheme="minorHAnsi"/>
                <w:b/>
                <w:bCs/>
                <w:sz w:val="22"/>
                <w:szCs w:val="22"/>
              </w:rPr>
              <w:t xml:space="preserve">Piedāvājumam ar lielāko limitu ārstu speciālistu konsultācijām tiek piešķirti maksimālie 20 punkti, pārējiem piedāvājumiem punkti tiek aprēķināti, pielietojot šādu formulu: </w:t>
            </w:r>
          </w:p>
          <w:p w14:paraId="22119FCD"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Aprēķinu veic pēc formulas: A = (</w:t>
            </w:r>
            <w:proofErr w:type="spellStart"/>
            <w:r w:rsidRPr="00621EFB">
              <w:rPr>
                <w:rFonts w:asciiTheme="minorHAnsi" w:hAnsiTheme="minorHAnsi" w:cstheme="minorHAnsi"/>
                <w:sz w:val="22"/>
                <w:szCs w:val="22"/>
              </w:rPr>
              <w:t>Ax</w:t>
            </w:r>
            <w:proofErr w:type="spellEnd"/>
            <w:r w:rsidRPr="00621EFB">
              <w:rPr>
                <w:rFonts w:asciiTheme="minorHAnsi" w:hAnsiTheme="minorHAnsi" w:cstheme="minorHAnsi"/>
                <w:sz w:val="22"/>
                <w:szCs w:val="22"/>
              </w:rPr>
              <w:t xml:space="preserve"> / </w:t>
            </w:r>
            <w:proofErr w:type="spellStart"/>
            <w:r w:rsidRPr="00621EFB">
              <w:rPr>
                <w:rFonts w:asciiTheme="minorHAnsi" w:hAnsiTheme="minorHAnsi" w:cstheme="minorHAnsi"/>
                <w:sz w:val="22"/>
                <w:szCs w:val="22"/>
              </w:rPr>
              <w:t>Ay</w:t>
            </w:r>
            <w:proofErr w:type="spellEnd"/>
            <w:r w:rsidRPr="00621EFB">
              <w:rPr>
                <w:rFonts w:asciiTheme="minorHAnsi" w:hAnsiTheme="minorHAnsi" w:cstheme="minorHAnsi"/>
                <w:sz w:val="22"/>
                <w:szCs w:val="22"/>
              </w:rPr>
              <w:t xml:space="preserve">) x 20,  kur </w:t>
            </w:r>
          </w:p>
          <w:p w14:paraId="192C347F"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A = attiecīgā piedāvājuma iegūtie punkti;</w:t>
            </w:r>
          </w:p>
          <w:p w14:paraId="4FE6A861" w14:textId="77777777" w:rsidR="00251B86" w:rsidRPr="00621EFB" w:rsidRDefault="00251B86" w:rsidP="00D44BBA">
            <w:pPr>
              <w:jc w:val="both"/>
              <w:rPr>
                <w:rFonts w:asciiTheme="minorHAnsi" w:hAnsiTheme="minorHAnsi" w:cstheme="minorHAnsi"/>
                <w:sz w:val="22"/>
                <w:szCs w:val="22"/>
              </w:rPr>
            </w:pPr>
            <w:proofErr w:type="spellStart"/>
            <w:r w:rsidRPr="00621EFB">
              <w:rPr>
                <w:rFonts w:asciiTheme="minorHAnsi" w:hAnsiTheme="minorHAnsi" w:cstheme="minorHAnsi"/>
                <w:sz w:val="22"/>
                <w:szCs w:val="22"/>
              </w:rPr>
              <w:t>Ax</w:t>
            </w:r>
            <w:proofErr w:type="spellEnd"/>
            <w:r w:rsidRPr="00621EFB">
              <w:rPr>
                <w:rFonts w:asciiTheme="minorHAnsi" w:hAnsiTheme="minorHAnsi" w:cstheme="minorHAnsi"/>
                <w:sz w:val="22"/>
                <w:szCs w:val="22"/>
              </w:rPr>
              <w:t xml:space="preserve"> = vērtējamā Pretendenta matemātiskā piedāvātā vērtība; </w:t>
            </w:r>
          </w:p>
          <w:p w14:paraId="5ED66C93" w14:textId="77777777" w:rsidR="00251B86" w:rsidRPr="00621EFB" w:rsidRDefault="00251B86" w:rsidP="00D44BBA">
            <w:pPr>
              <w:jc w:val="both"/>
              <w:rPr>
                <w:rFonts w:asciiTheme="minorHAnsi" w:hAnsiTheme="minorHAnsi" w:cstheme="minorHAnsi"/>
                <w:sz w:val="22"/>
                <w:szCs w:val="22"/>
              </w:rPr>
            </w:pPr>
            <w:proofErr w:type="spellStart"/>
            <w:r w:rsidRPr="00621EFB">
              <w:rPr>
                <w:rFonts w:asciiTheme="minorHAnsi" w:hAnsiTheme="minorHAnsi" w:cstheme="minorHAnsi"/>
                <w:sz w:val="22"/>
                <w:szCs w:val="22"/>
              </w:rPr>
              <w:t>Ay</w:t>
            </w:r>
            <w:proofErr w:type="spellEnd"/>
            <w:r w:rsidRPr="00621EFB">
              <w:rPr>
                <w:rFonts w:asciiTheme="minorHAnsi" w:hAnsiTheme="minorHAnsi" w:cstheme="minorHAnsi"/>
                <w:sz w:val="22"/>
                <w:szCs w:val="22"/>
              </w:rPr>
              <w:t xml:space="preserve"> = matemātiski lielākā skaitliskā vērtība starp visiem piedāvājumiem; </w:t>
            </w:r>
          </w:p>
          <w:p w14:paraId="63102D59"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20 = noteiktais maksimālais punktu skaits kritērijā A.</w:t>
            </w:r>
          </w:p>
          <w:p w14:paraId="7EA8A963" w14:textId="77777777" w:rsidR="00251B86" w:rsidRPr="00621EFB" w:rsidRDefault="00251B86" w:rsidP="00D44BBA">
            <w:pPr>
              <w:jc w:val="both"/>
              <w:rPr>
                <w:rFonts w:asciiTheme="minorHAnsi" w:hAnsiTheme="minorHAnsi" w:cstheme="minorHAnsi"/>
                <w:sz w:val="22"/>
                <w:szCs w:val="22"/>
              </w:rPr>
            </w:pPr>
          </w:p>
          <w:p w14:paraId="2777370C" w14:textId="77777777" w:rsidR="00251B86" w:rsidRPr="00621EFB" w:rsidRDefault="00251B86" w:rsidP="00D44BBA">
            <w:pPr>
              <w:jc w:val="both"/>
              <w:rPr>
                <w:rFonts w:asciiTheme="minorHAnsi" w:hAnsiTheme="minorHAnsi" w:cstheme="minorHAnsi"/>
                <w:b/>
                <w:i/>
                <w:iCs/>
                <w:sz w:val="22"/>
                <w:szCs w:val="22"/>
              </w:rPr>
            </w:pPr>
            <w:r w:rsidRPr="00621EFB">
              <w:rPr>
                <w:rFonts w:asciiTheme="minorHAnsi" w:hAnsiTheme="minorHAnsi" w:cstheme="minorHAnsi"/>
                <w:i/>
                <w:iCs/>
                <w:sz w:val="22"/>
                <w:szCs w:val="22"/>
              </w:rPr>
              <w:t>Ja apmaksa par ārsta-speciālista konsultāciju ir 55,00 EUR, tad Pretendents saņem 0 punktus;</w:t>
            </w:r>
          </w:p>
        </w:tc>
        <w:tc>
          <w:tcPr>
            <w:tcW w:w="2693" w:type="dxa"/>
            <w:tcBorders>
              <w:top w:val="single" w:sz="4" w:space="0" w:color="000000"/>
              <w:left w:val="single" w:sz="4" w:space="0" w:color="000000"/>
              <w:bottom w:val="single" w:sz="4" w:space="0" w:color="000000"/>
              <w:right w:val="single" w:sz="4" w:space="0" w:color="000000"/>
            </w:tcBorders>
            <w:vAlign w:val="center"/>
          </w:tcPr>
          <w:p w14:paraId="23879968" w14:textId="77777777" w:rsidR="00251B86" w:rsidRPr="00621EFB" w:rsidRDefault="00251B86" w:rsidP="00D44BBA">
            <w:pPr>
              <w:jc w:val="both"/>
              <w:rPr>
                <w:rFonts w:asciiTheme="minorHAnsi" w:hAnsiTheme="minorHAnsi" w:cstheme="minorHAnsi"/>
                <w:b/>
                <w:sz w:val="22"/>
                <w:szCs w:val="22"/>
              </w:rPr>
            </w:pPr>
          </w:p>
          <w:p w14:paraId="241500A7" w14:textId="77777777" w:rsidR="00251B86" w:rsidRPr="00621EFB" w:rsidRDefault="00251B86" w:rsidP="00D44BBA">
            <w:pPr>
              <w:jc w:val="center"/>
              <w:rPr>
                <w:rFonts w:asciiTheme="minorHAnsi" w:hAnsiTheme="minorHAnsi" w:cstheme="minorHAnsi"/>
                <w:sz w:val="22"/>
                <w:szCs w:val="22"/>
              </w:rPr>
            </w:pPr>
            <w:r w:rsidRPr="00621EFB">
              <w:rPr>
                <w:rFonts w:asciiTheme="minorHAnsi" w:hAnsiTheme="minorHAnsi" w:cstheme="minorHAnsi"/>
                <w:b/>
                <w:sz w:val="22"/>
                <w:szCs w:val="22"/>
              </w:rPr>
              <w:t>0-20 punkti</w:t>
            </w:r>
          </w:p>
        </w:tc>
      </w:tr>
      <w:tr w:rsidR="00251B86" w:rsidRPr="00621EFB" w14:paraId="1A7AAB07" w14:textId="77777777" w:rsidTr="00621EFB">
        <w:trPr>
          <w:trHeight w:val="140"/>
        </w:trPr>
        <w:tc>
          <w:tcPr>
            <w:tcW w:w="1297" w:type="dxa"/>
            <w:tcBorders>
              <w:top w:val="single" w:sz="4" w:space="0" w:color="000000"/>
              <w:left w:val="single" w:sz="4" w:space="0" w:color="000000"/>
              <w:bottom w:val="single" w:sz="4" w:space="0" w:color="000000"/>
              <w:right w:val="single" w:sz="4" w:space="0" w:color="000000"/>
            </w:tcBorders>
          </w:tcPr>
          <w:p w14:paraId="67CBA482" w14:textId="77777777" w:rsidR="00251B86" w:rsidRPr="00621EFB" w:rsidRDefault="00251B86" w:rsidP="00D44BBA">
            <w:pPr>
              <w:jc w:val="both"/>
              <w:rPr>
                <w:rFonts w:asciiTheme="minorHAnsi" w:hAnsiTheme="minorHAnsi" w:cstheme="minorHAnsi"/>
                <w:b/>
                <w:sz w:val="22"/>
                <w:szCs w:val="22"/>
              </w:rPr>
            </w:pPr>
            <w:r w:rsidRPr="00621EFB">
              <w:rPr>
                <w:rFonts w:asciiTheme="minorHAnsi" w:hAnsiTheme="minorHAnsi" w:cstheme="minorHAnsi"/>
                <w:sz w:val="22"/>
                <w:szCs w:val="22"/>
              </w:rPr>
              <w:lastRenderedPageBreak/>
              <w:t>P2.2.</w:t>
            </w:r>
          </w:p>
        </w:tc>
        <w:tc>
          <w:tcPr>
            <w:tcW w:w="5361" w:type="dxa"/>
            <w:tcBorders>
              <w:top w:val="single" w:sz="4" w:space="0" w:color="000000"/>
              <w:left w:val="single" w:sz="4" w:space="0" w:color="000000"/>
              <w:bottom w:val="single" w:sz="4" w:space="0" w:color="000000"/>
              <w:right w:val="single" w:sz="4" w:space="0" w:color="000000"/>
            </w:tcBorders>
          </w:tcPr>
          <w:p w14:paraId="0A72EFF6" w14:textId="77777777" w:rsidR="00251B86" w:rsidRPr="00621EFB" w:rsidRDefault="00251B86" w:rsidP="00D44BBA">
            <w:pPr>
              <w:jc w:val="both"/>
              <w:rPr>
                <w:rFonts w:asciiTheme="minorHAnsi" w:hAnsiTheme="minorHAnsi" w:cstheme="minorHAnsi"/>
                <w:b/>
                <w:sz w:val="22"/>
                <w:szCs w:val="22"/>
                <w:u w:val="single"/>
              </w:rPr>
            </w:pPr>
            <w:r w:rsidRPr="00621EFB">
              <w:rPr>
                <w:rFonts w:asciiTheme="minorHAnsi" w:hAnsiTheme="minorHAnsi" w:cstheme="minorHAnsi"/>
                <w:b/>
                <w:sz w:val="22"/>
                <w:szCs w:val="22"/>
                <w:u w:val="single"/>
              </w:rPr>
              <w:t xml:space="preserve">Maksas ambulatorie pakalpojumi </w:t>
            </w:r>
            <w:r w:rsidRPr="00621EFB">
              <w:rPr>
                <w:rFonts w:asciiTheme="minorHAnsi" w:hAnsiTheme="minorHAnsi" w:cstheme="minorHAnsi"/>
                <w:b/>
                <w:bCs/>
                <w:sz w:val="22"/>
                <w:szCs w:val="22"/>
                <w:u w:val="single"/>
              </w:rPr>
              <w:t>- papildus apmaksātie speciālisti</w:t>
            </w:r>
          </w:p>
          <w:p w14:paraId="766C76F2"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b/>
                <w:sz w:val="22"/>
                <w:szCs w:val="22"/>
              </w:rPr>
              <w:t xml:space="preserve">Papildus 3 (trīs) punkti tiek piešķirti, ja Ārstu – speciālistu sadaļa tiek papildināta ar </w:t>
            </w:r>
            <w:r w:rsidRPr="00621EFB">
              <w:rPr>
                <w:rFonts w:asciiTheme="minorHAnsi" w:hAnsiTheme="minorHAnsi" w:cstheme="minorHAnsi"/>
                <w:b/>
                <w:i/>
                <w:sz w:val="22"/>
                <w:szCs w:val="22"/>
              </w:rPr>
              <w:t xml:space="preserve">fizioterapeita, </w:t>
            </w:r>
            <w:proofErr w:type="spellStart"/>
            <w:r w:rsidRPr="00621EFB">
              <w:rPr>
                <w:rFonts w:asciiTheme="minorHAnsi" w:hAnsiTheme="minorHAnsi" w:cstheme="minorHAnsi"/>
                <w:b/>
                <w:i/>
                <w:sz w:val="22"/>
                <w:szCs w:val="22"/>
              </w:rPr>
              <w:t>rehabilitologa</w:t>
            </w:r>
            <w:proofErr w:type="spellEnd"/>
            <w:r w:rsidRPr="00621EFB">
              <w:rPr>
                <w:rFonts w:asciiTheme="minorHAnsi" w:hAnsiTheme="minorHAnsi" w:cstheme="minorHAnsi"/>
                <w:b/>
                <w:i/>
                <w:sz w:val="22"/>
                <w:szCs w:val="22"/>
              </w:rPr>
              <w:t xml:space="preserve">, </w:t>
            </w:r>
            <w:proofErr w:type="spellStart"/>
            <w:r w:rsidRPr="00621EFB">
              <w:rPr>
                <w:rFonts w:asciiTheme="minorHAnsi" w:hAnsiTheme="minorHAnsi" w:cstheme="minorHAnsi"/>
                <w:b/>
                <w:i/>
                <w:sz w:val="22"/>
                <w:szCs w:val="22"/>
              </w:rPr>
              <w:t>osteopāta</w:t>
            </w:r>
            <w:proofErr w:type="spellEnd"/>
            <w:r w:rsidRPr="00621EFB">
              <w:rPr>
                <w:rFonts w:asciiTheme="minorHAnsi" w:hAnsiTheme="minorHAnsi" w:cstheme="minorHAnsi"/>
                <w:b/>
                <w:i/>
                <w:sz w:val="22"/>
                <w:szCs w:val="22"/>
              </w:rPr>
              <w:t>, manuālā terapeita, u.c. ar rehabilitāciju saistītu personu</w:t>
            </w:r>
            <w:r w:rsidRPr="00621EFB">
              <w:rPr>
                <w:rFonts w:asciiTheme="minorHAnsi" w:hAnsiTheme="minorHAnsi" w:cstheme="minorHAnsi"/>
                <w:i/>
                <w:sz w:val="22"/>
                <w:szCs w:val="22"/>
              </w:rPr>
              <w:t xml:space="preserve"> ambulatorā limita ietvaros, </w:t>
            </w:r>
            <w:r w:rsidRPr="00621EFB">
              <w:rPr>
                <w:rFonts w:asciiTheme="minorHAnsi" w:hAnsiTheme="minorHAnsi" w:cstheme="minorHAnsi"/>
                <w:sz w:val="22"/>
                <w:szCs w:val="22"/>
              </w:rPr>
              <w:t xml:space="preserve">nodrošinot apmaksu katra papildus ārsta  vizītes apmeklējumu ne mazāk kā 2 reizes gadā. </w:t>
            </w:r>
          </w:p>
          <w:p w14:paraId="3A1C262A" w14:textId="77777777" w:rsidR="00251B86" w:rsidRPr="00621EFB" w:rsidRDefault="00251B86" w:rsidP="00D44BBA">
            <w:pPr>
              <w:jc w:val="both"/>
              <w:rPr>
                <w:rFonts w:asciiTheme="minorHAnsi" w:hAnsiTheme="minorHAnsi" w:cstheme="minorHAnsi"/>
                <w:i/>
                <w:sz w:val="22"/>
                <w:szCs w:val="22"/>
              </w:rPr>
            </w:pPr>
            <w:r w:rsidRPr="00621EFB">
              <w:rPr>
                <w:rFonts w:asciiTheme="minorHAnsi" w:hAnsiTheme="minorHAnsi" w:cstheme="minorHAnsi"/>
                <w:i/>
                <w:sz w:val="22"/>
                <w:szCs w:val="22"/>
              </w:rPr>
              <w:t>Ja Pretendents neiekļauj visus papildus apmaksājamos pakalpojumus, saņem 0 punktus.</w:t>
            </w:r>
          </w:p>
          <w:p w14:paraId="64F0E3A9" w14:textId="77777777" w:rsidR="00251B86" w:rsidRPr="00621EFB" w:rsidRDefault="00251B86" w:rsidP="00D44BBA">
            <w:pPr>
              <w:jc w:val="both"/>
              <w:rPr>
                <w:rFonts w:asciiTheme="minorHAnsi" w:hAnsiTheme="minorHAnsi" w:cstheme="minorHAnsi"/>
                <w:b/>
                <w:sz w:val="22"/>
                <w:szCs w:val="22"/>
                <w:u w:val="single"/>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085AB266" w14:textId="77777777" w:rsidR="00251B86" w:rsidRPr="00621EFB" w:rsidRDefault="00251B86" w:rsidP="00D44BBA">
            <w:pPr>
              <w:jc w:val="center"/>
              <w:rPr>
                <w:rFonts w:asciiTheme="minorHAnsi" w:hAnsiTheme="minorHAnsi" w:cstheme="minorHAnsi"/>
                <w:sz w:val="22"/>
                <w:szCs w:val="22"/>
              </w:rPr>
            </w:pPr>
            <w:r w:rsidRPr="00621EFB">
              <w:rPr>
                <w:rFonts w:asciiTheme="minorHAnsi" w:hAnsiTheme="minorHAnsi" w:cstheme="minorHAnsi"/>
                <w:b/>
                <w:sz w:val="22"/>
                <w:szCs w:val="22"/>
              </w:rPr>
              <w:t>0-3 punkti</w:t>
            </w:r>
          </w:p>
        </w:tc>
      </w:tr>
      <w:tr w:rsidR="00251B86" w:rsidRPr="00621EFB" w14:paraId="0CFD7D86" w14:textId="77777777" w:rsidTr="00621EFB">
        <w:trPr>
          <w:trHeight w:val="140"/>
        </w:trPr>
        <w:tc>
          <w:tcPr>
            <w:tcW w:w="1297" w:type="dxa"/>
            <w:tcBorders>
              <w:top w:val="single" w:sz="4" w:space="0" w:color="000000"/>
              <w:left w:val="single" w:sz="4" w:space="0" w:color="000000"/>
              <w:bottom w:val="single" w:sz="4" w:space="0" w:color="000000"/>
              <w:right w:val="single" w:sz="4" w:space="0" w:color="000000"/>
            </w:tcBorders>
          </w:tcPr>
          <w:p w14:paraId="6EFFF951" w14:textId="77777777" w:rsidR="00251B86" w:rsidRPr="00621EFB" w:rsidRDefault="00251B86" w:rsidP="00D44BBA">
            <w:pPr>
              <w:jc w:val="both"/>
              <w:rPr>
                <w:rFonts w:asciiTheme="minorHAnsi" w:hAnsiTheme="minorHAnsi" w:cstheme="minorHAnsi"/>
                <w:bCs/>
                <w:sz w:val="22"/>
                <w:szCs w:val="22"/>
              </w:rPr>
            </w:pPr>
            <w:r w:rsidRPr="00621EFB">
              <w:rPr>
                <w:rFonts w:asciiTheme="minorHAnsi" w:hAnsiTheme="minorHAnsi" w:cstheme="minorHAnsi"/>
                <w:bCs/>
                <w:sz w:val="22"/>
                <w:szCs w:val="22"/>
              </w:rPr>
              <w:t>P2.3.</w:t>
            </w:r>
          </w:p>
        </w:tc>
        <w:tc>
          <w:tcPr>
            <w:tcW w:w="5361" w:type="dxa"/>
            <w:tcBorders>
              <w:top w:val="single" w:sz="4" w:space="0" w:color="000000"/>
              <w:left w:val="single" w:sz="4" w:space="0" w:color="000000"/>
              <w:bottom w:val="single" w:sz="4" w:space="0" w:color="000000"/>
              <w:right w:val="single" w:sz="4" w:space="0" w:color="000000"/>
            </w:tcBorders>
          </w:tcPr>
          <w:p w14:paraId="6D0C8718" w14:textId="77777777" w:rsidR="00251B86" w:rsidRPr="00621EFB" w:rsidRDefault="00251B86" w:rsidP="00D44BBA">
            <w:pPr>
              <w:jc w:val="both"/>
              <w:rPr>
                <w:rFonts w:asciiTheme="minorHAnsi" w:hAnsiTheme="minorHAnsi" w:cstheme="minorHAnsi"/>
                <w:b/>
                <w:sz w:val="22"/>
                <w:szCs w:val="22"/>
                <w:u w:val="single"/>
              </w:rPr>
            </w:pPr>
            <w:r w:rsidRPr="00621EFB">
              <w:rPr>
                <w:rFonts w:asciiTheme="minorHAnsi" w:hAnsiTheme="minorHAnsi" w:cstheme="minorHAnsi"/>
                <w:b/>
                <w:sz w:val="22"/>
                <w:szCs w:val="22"/>
                <w:u w:val="single"/>
              </w:rPr>
              <w:t xml:space="preserve">Maksas ambulatorie pakalpojumi </w:t>
            </w:r>
            <w:r w:rsidRPr="00621EFB">
              <w:rPr>
                <w:rFonts w:asciiTheme="minorHAnsi" w:hAnsiTheme="minorHAnsi" w:cstheme="minorHAnsi"/>
                <w:b/>
                <w:bCs/>
                <w:sz w:val="22"/>
                <w:szCs w:val="22"/>
                <w:u w:val="single"/>
              </w:rPr>
              <w:t>- papildus apmaksātie speciālisti</w:t>
            </w:r>
            <w:r w:rsidRPr="00621EFB">
              <w:rPr>
                <w:rFonts w:asciiTheme="minorHAnsi" w:hAnsiTheme="minorHAnsi" w:cstheme="minorHAnsi"/>
                <w:b/>
                <w:sz w:val="22"/>
                <w:szCs w:val="22"/>
              </w:rPr>
              <w:t xml:space="preserve"> </w:t>
            </w:r>
          </w:p>
          <w:p w14:paraId="14A78880" w14:textId="77777777" w:rsidR="00251B86" w:rsidRPr="00621EFB" w:rsidRDefault="00251B86" w:rsidP="00D44BBA">
            <w:pPr>
              <w:pStyle w:val="Default"/>
              <w:jc w:val="both"/>
              <w:rPr>
                <w:rFonts w:asciiTheme="minorHAnsi" w:hAnsiTheme="minorHAnsi" w:cstheme="minorHAnsi"/>
                <w:sz w:val="22"/>
                <w:szCs w:val="22"/>
                <w:lang w:val="lv-LV"/>
              </w:rPr>
            </w:pPr>
            <w:r w:rsidRPr="00621EFB">
              <w:rPr>
                <w:rFonts w:asciiTheme="minorHAnsi" w:eastAsia="Times New Roman" w:hAnsiTheme="minorHAnsi" w:cstheme="minorHAnsi"/>
                <w:b/>
                <w:color w:val="auto"/>
                <w:kern w:val="28"/>
                <w:sz w:val="22"/>
                <w:szCs w:val="22"/>
                <w:lang w:val="lv-LV"/>
              </w:rPr>
              <w:t xml:space="preserve">Papildus 3 (trīs) punktus Pretendents var iegūt, ja ārstu – speciālistu sadaļa tiek papildināta ar </w:t>
            </w:r>
            <w:r w:rsidRPr="00621EFB">
              <w:rPr>
                <w:rFonts w:asciiTheme="minorHAnsi" w:hAnsiTheme="minorHAnsi" w:cstheme="minorHAnsi"/>
                <w:bCs/>
                <w:sz w:val="22"/>
                <w:szCs w:val="22"/>
                <w:lang w:val="lv-LV"/>
              </w:rPr>
              <w:t xml:space="preserve">psihologa un psihoterapeita konsultācijām ambulatorā limita ietvaros, </w:t>
            </w:r>
            <w:r w:rsidRPr="00621EFB">
              <w:rPr>
                <w:rFonts w:asciiTheme="minorHAnsi" w:hAnsiTheme="minorHAnsi" w:cstheme="minorHAnsi"/>
                <w:sz w:val="22"/>
                <w:szCs w:val="22"/>
                <w:lang w:val="lv-LV"/>
              </w:rPr>
              <w:t xml:space="preserve">nodrošinot apmaksu katra papildus ārsta vizītes apmeklējumu ne mazāk kā 2 reizes gadā. </w:t>
            </w:r>
          </w:p>
          <w:p w14:paraId="7A2C55D0" w14:textId="77777777" w:rsidR="00251B86" w:rsidRPr="00621EFB" w:rsidRDefault="00251B86" w:rsidP="00D44BBA">
            <w:pPr>
              <w:pStyle w:val="Default"/>
              <w:jc w:val="both"/>
              <w:rPr>
                <w:rFonts w:asciiTheme="minorHAnsi" w:eastAsia="Times New Roman" w:hAnsiTheme="minorHAnsi" w:cstheme="minorHAnsi"/>
                <w:bCs/>
                <w:color w:val="auto"/>
                <w:kern w:val="28"/>
                <w:sz w:val="22"/>
                <w:szCs w:val="22"/>
                <w:lang w:val="lv-LV"/>
              </w:rPr>
            </w:pPr>
          </w:p>
          <w:p w14:paraId="11E4F910" w14:textId="77777777" w:rsidR="00251B86" w:rsidRPr="00621EFB" w:rsidRDefault="00251B86" w:rsidP="00D44BBA">
            <w:pPr>
              <w:jc w:val="both"/>
              <w:rPr>
                <w:rFonts w:asciiTheme="minorHAnsi" w:hAnsiTheme="minorHAnsi" w:cstheme="minorHAnsi"/>
                <w:b/>
                <w:i/>
                <w:iCs/>
                <w:sz w:val="22"/>
                <w:szCs w:val="22"/>
              </w:rPr>
            </w:pPr>
            <w:r w:rsidRPr="00621EFB">
              <w:rPr>
                <w:rFonts w:asciiTheme="minorHAnsi" w:hAnsiTheme="minorHAnsi" w:cstheme="minorHAnsi"/>
                <w:bCs/>
                <w:i/>
                <w:iCs/>
                <w:sz w:val="22"/>
                <w:szCs w:val="22"/>
              </w:rPr>
              <w:t>Ja Pretendents neiekļauj visus papildus apmaksājamos pakalpojumus, saņem 0 punktus.</w:t>
            </w:r>
          </w:p>
        </w:tc>
        <w:tc>
          <w:tcPr>
            <w:tcW w:w="2693" w:type="dxa"/>
            <w:tcBorders>
              <w:top w:val="single" w:sz="4" w:space="0" w:color="000000"/>
              <w:left w:val="single" w:sz="4" w:space="0" w:color="000000"/>
              <w:bottom w:val="single" w:sz="4" w:space="0" w:color="000000"/>
              <w:right w:val="single" w:sz="4" w:space="0" w:color="000000"/>
            </w:tcBorders>
            <w:vAlign w:val="center"/>
          </w:tcPr>
          <w:p w14:paraId="18338EE4" w14:textId="77777777" w:rsidR="00251B86" w:rsidRPr="00621EFB" w:rsidRDefault="00251B86" w:rsidP="00D44BBA">
            <w:pPr>
              <w:jc w:val="center"/>
              <w:rPr>
                <w:rFonts w:asciiTheme="minorHAnsi" w:hAnsiTheme="minorHAnsi" w:cstheme="minorHAnsi"/>
                <w:b/>
                <w:sz w:val="22"/>
                <w:szCs w:val="22"/>
              </w:rPr>
            </w:pPr>
            <w:r w:rsidRPr="00621EFB">
              <w:rPr>
                <w:rFonts w:asciiTheme="minorHAnsi" w:hAnsiTheme="minorHAnsi" w:cstheme="minorHAnsi"/>
                <w:b/>
                <w:sz w:val="22"/>
                <w:szCs w:val="22"/>
              </w:rPr>
              <w:t>0-3 punkti</w:t>
            </w:r>
          </w:p>
        </w:tc>
      </w:tr>
      <w:tr w:rsidR="00251B86" w:rsidRPr="00621EFB" w14:paraId="3072AEE4" w14:textId="77777777" w:rsidTr="00621EFB">
        <w:trPr>
          <w:trHeight w:val="1800"/>
        </w:trPr>
        <w:tc>
          <w:tcPr>
            <w:tcW w:w="1297" w:type="dxa"/>
            <w:tcBorders>
              <w:top w:val="single" w:sz="4" w:space="0" w:color="000000"/>
              <w:left w:val="single" w:sz="4" w:space="0" w:color="000000"/>
              <w:bottom w:val="single" w:sz="4" w:space="0" w:color="000000"/>
              <w:right w:val="single" w:sz="4" w:space="0" w:color="000000"/>
            </w:tcBorders>
          </w:tcPr>
          <w:p w14:paraId="73C53619" w14:textId="77777777" w:rsidR="00251B86" w:rsidRPr="00621EFB" w:rsidRDefault="00251B86" w:rsidP="00D44BBA">
            <w:pPr>
              <w:jc w:val="both"/>
              <w:rPr>
                <w:rFonts w:asciiTheme="minorHAnsi" w:hAnsiTheme="minorHAnsi" w:cstheme="minorHAnsi"/>
                <w:bCs/>
                <w:sz w:val="22"/>
                <w:szCs w:val="22"/>
              </w:rPr>
            </w:pPr>
            <w:r w:rsidRPr="00621EFB">
              <w:rPr>
                <w:rFonts w:asciiTheme="minorHAnsi" w:hAnsiTheme="minorHAnsi" w:cstheme="minorHAnsi"/>
                <w:bCs/>
                <w:sz w:val="22"/>
                <w:szCs w:val="22"/>
              </w:rPr>
              <w:t>P2.4.</w:t>
            </w:r>
          </w:p>
        </w:tc>
        <w:tc>
          <w:tcPr>
            <w:tcW w:w="5361" w:type="dxa"/>
            <w:tcBorders>
              <w:top w:val="single" w:sz="4" w:space="0" w:color="000000"/>
              <w:left w:val="single" w:sz="4" w:space="0" w:color="000000"/>
              <w:bottom w:val="single" w:sz="4" w:space="0" w:color="000000"/>
              <w:right w:val="single" w:sz="4" w:space="0" w:color="000000"/>
            </w:tcBorders>
          </w:tcPr>
          <w:p w14:paraId="6FB954AA" w14:textId="77777777" w:rsidR="00251B86" w:rsidRPr="00621EFB" w:rsidRDefault="00251B86" w:rsidP="00D44BBA">
            <w:pPr>
              <w:spacing w:line="256" w:lineRule="auto"/>
              <w:jc w:val="both"/>
              <w:rPr>
                <w:rFonts w:asciiTheme="minorHAnsi" w:eastAsia="Calibri" w:hAnsiTheme="minorHAnsi" w:cstheme="minorHAnsi"/>
                <w:b/>
                <w:color w:val="000000"/>
                <w:sz w:val="22"/>
                <w:szCs w:val="22"/>
              </w:rPr>
            </w:pPr>
            <w:r w:rsidRPr="00621EFB">
              <w:rPr>
                <w:rFonts w:asciiTheme="minorHAnsi" w:eastAsia="Calibri" w:hAnsiTheme="minorHAnsi" w:cstheme="minorHAnsi"/>
                <w:b/>
                <w:bCs/>
                <w:color w:val="000000"/>
                <w:sz w:val="22"/>
                <w:szCs w:val="22"/>
                <w:u w:val="single"/>
              </w:rPr>
              <w:t>Maksas ambulatorie pakalpojumi –</w:t>
            </w:r>
            <w:r w:rsidRPr="00621EFB">
              <w:rPr>
                <w:rFonts w:asciiTheme="minorHAnsi" w:eastAsia="Calibri" w:hAnsiTheme="minorHAnsi" w:cstheme="minorHAnsi"/>
                <w:b/>
                <w:color w:val="000000"/>
                <w:sz w:val="22"/>
                <w:szCs w:val="22"/>
              </w:rPr>
              <w:t xml:space="preserve"> laboratoriskie pakalpojumi </w:t>
            </w:r>
          </w:p>
          <w:p w14:paraId="33F1FA11" w14:textId="77777777" w:rsidR="00251B86" w:rsidRPr="00621EFB" w:rsidRDefault="00251B86" w:rsidP="00D44BBA">
            <w:pPr>
              <w:jc w:val="both"/>
              <w:rPr>
                <w:rFonts w:asciiTheme="minorHAnsi" w:eastAsia="Calibri" w:hAnsiTheme="minorHAnsi" w:cstheme="minorHAnsi"/>
                <w:b/>
                <w:bCs/>
                <w:sz w:val="22"/>
                <w:szCs w:val="22"/>
              </w:rPr>
            </w:pPr>
            <w:r w:rsidRPr="00621EFB">
              <w:rPr>
                <w:rFonts w:asciiTheme="minorHAnsi" w:eastAsia="Calibri" w:hAnsiTheme="minorHAnsi" w:cstheme="minorHAnsi"/>
                <w:b/>
                <w:bCs/>
                <w:sz w:val="22"/>
                <w:szCs w:val="22"/>
              </w:rPr>
              <w:t xml:space="preserve">Vērtēšanai tiks izmantots Pielikumā Nr.2.1 “Apmaksāto laboratorisko izmeklējumu saraksts” </w:t>
            </w:r>
          </w:p>
          <w:p w14:paraId="65131ED6" w14:textId="77777777" w:rsidR="00251B86" w:rsidRPr="00621EFB" w:rsidRDefault="00251B86" w:rsidP="00D44BBA">
            <w:pPr>
              <w:jc w:val="both"/>
              <w:rPr>
                <w:rFonts w:asciiTheme="minorHAnsi" w:eastAsia="Calibri" w:hAnsiTheme="minorHAnsi" w:cstheme="minorHAnsi"/>
                <w:sz w:val="22"/>
                <w:szCs w:val="22"/>
              </w:rPr>
            </w:pPr>
            <w:r w:rsidRPr="00621EFB">
              <w:rPr>
                <w:rFonts w:asciiTheme="minorHAnsi" w:eastAsia="Calibri" w:hAnsiTheme="minorHAnsi" w:cstheme="minorHAnsi"/>
                <w:sz w:val="22"/>
                <w:szCs w:val="22"/>
              </w:rPr>
              <w:t xml:space="preserve">Aprēķinu veic pēc formulas: </w:t>
            </w:r>
            <w:r w:rsidRPr="00621EFB">
              <w:rPr>
                <w:rFonts w:asciiTheme="minorHAnsi" w:eastAsia="Calibri" w:hAnsiTheme="minorHAnsi" w:cstheme="minorHAnsi"/>
                <w:b/>
                <w:bCs/>
                <w:sz w:val="22"/>
                <w:szCs w:val="22"/>
              </w:rPr>
              <w:t>L. = (</w:t>
            </w:r>
            <w:proofErr w:type="spellStart"/>
            <w:r w:rsidRPr="00621EFB">
              <w:rPr>
                <w:rFonts w:asciiTheme="minorHAnsi" w:eastAsia="Calibri" w:hAnsiTheme="minorHAnsi" w:cstheme="minorHAnsi"/>
                <w:b/>
                <w:sz w:val="22"/>
                <w:szCs w:val="22"/>
              </w:rPr>
              <w:t>Lx</w:t>
            </w:r>
            <w:proofErr w:type="spellEnd"/>
            <w:r w:rsidRPr="00621EFB">
              <w:rPr>
                <w:rFonts w:asciiTheme="minorHAnsi" w:eastAsia="Calibri" w:hAnsiTheme="minorHAnsi" w:cstheme="minorHAnsi"/>
                <w:b/>
                <w:sz w:val="22"/>
                <w:szCs w:val="22"/>
              </w:rPr>
              <w:t>/</w:t>
            </w:r>
            <w:proofErr w:type="spellStart"/>
            <w:r w:rsidRPr="00621EFB">
              <w:rPr>
                <w:rFonts w:asciiTheme="minorHAnsi" w:eastAsia="Calibri" w:hAnsiTheme="minorHAnsi" w:cstheme="minorHAnsi"/>
                <w:b/>
                <w:sz w:val="22"/>
                <w:szCs w:val="22"/>
              </w:rPr>
              <w:t>Ly</w:t>
            </w:r>
            <w:proofErr w:type="spellEnd"/>
            <w:r w:rsidRPr="00621EFB">
              <w:rPr>
                <w:rFonts w:asciiTheme="minorHAnsi" w:eastAsia="Calibri" w:hAnsiTheme="minorHAnsi" w:cstheme="minorHAnsi"/>
                <w:b/>
                <w:sz w:val="22"/>
                <w:szCs w:val="22"/>
              </w:rPr>
              <w:t>) x4</w:t>
            </w:r>
          </w:p>
          <w:p w14:paraId="2992EE95" w14:textId="77777777" w:rsidR="00251B86" w:rsidRPr="00621EFB" w:rsidRDefault="00251B86" w:rsidP="00D44BBA">
            <w:pPr>
              <w:jc w:val="both"/>
              <w:rPr>
                <w:rFonts w:asciiTheme="minorHAnsi" w:eastAsia="Calibri" w:hAnsiTheme="minorHAnsi" w:cstheme="minorHAnsi"/>
                <w:sz w:val="22"/>
                <w:szCs w:val="22"/>
              </w:rPr>
            </w:pPr>
            <w:r w:rsidRPr="00621EFB">
              <w:rPr>
                <w:rFonts w:asciiTheme="minorHAnsi" w:eastAsia="Calibri" w:hAnsiTheme="minorHAnsi" w:cstheme="minorHAnsi"/>
                <w:b/>
                <w:bCs/>
                <w:sz w:val="22"/>
                <w:szCs w:val="22"/>
              </w:rPr>
              <w:t>L.</w:t>
            </w:r>
            <w:r w:rsidRPr="00621EFB">
              <w:rPr>
                <w:rFonts w:asciiTheme="minorHAnsi" w:eastAsia="Calibri" w:hAnsiTheme="minorHAnsi" w:cstheme="minorHAnsi"/>
                <w:sz w:val="22"/>
                <w:szCs w:val="22"/>
              </w:rPr>
              <w:t xml:space="preserve"> - kritērijā “Apmaksāto laboratorisko izmeklējumu saraksts” iegūtais punktu skaits;</w:t>
            </w:r>
          </w:p>
          <w:p w14:paraId="04D780C1" w14:textId="77777777" w:rsidR="00251B86" w:rsidRPr="00621EFB" w:rsidRDefault="00251B86" w:rsidP="00D44BBA">
            <w:pPr>
              <w:jc w:val="both"/>
              <w:rPr>
                <w:rFonts w:asciiTheme="minorHAnsi" w:eastAsia="Calibri" w:hAnsiTheme="minorHAnsi" w:cstheme="minorHAnsi"/>
                <w:sz w:val="22"/>
                <w:szCs w:val="22"/>
              </w:rPr>
            </w:pPr>
            <w:proofErr w:type="spellStart"/>
            <w:r w:rsidRPr="00621EFB">
              <w:rPr>
                <w:rFonts w:asciiTheme="minorHAnsi" w:eastAsia="Calibri" w:hAnsiTheme="minorHAnsi" w:cstheme="minorHAnsi"/>
                <w:b/>
                <w:sz w:val="22"/>
                <w:szCs w:val="22"/>
              </w:rPr>
              <w:t>Lx</w:t>
            </w:r>
            <w:proofErr w:type="spellEnd"/>
            <w:r w:rsidRPr="00621EFB">
              <w:rPr>
                <w:rFonts w:asciiTheme="minorHAnsi" w:eastAsia="Calibri" w:hAnsiTheme="minorHAnsi" w:cstheme="minorHAnsi"/>
                <w:sz w:val="22"/>
                <w:szCs w:val="22"/>
              </w:rPr>
              <w:t xml:space="preserve"> = vērtējamā Pretendenta piedāvātais “ Apmaksāto laboratorisko izmeklējumu saraksts” skaits ; </w:t>
            </w:r>
          </w:p>
          <w:p w14:paraId="5A732F8C" w14:textId="77777777" w:rsidR="00251B86" w:rsidRPr="00621EFB" w:rsidRDefault="00251B86" w:rsidP="00D44BBA">
            <w:pPr>
              <w:jc w:val="both"/>
              <w:rPr>
                <w:rFonts w:asciiTheme="minorHAnsi" w:eastAsia="Calibri" w:hAnsiTheme="minorHAnsi" w:cstheme="minorHAnsi"/>
                <w:sz w:val="22"/>
                <w:szCs w:val="22"/>
              </w:rPr>
            </w:pPr>
            <w:proofErr w:type="spellStart"/>
            <w:r w:rsidRPr="00621EFB">
              <w:rPr>
                <w:rFonts w:asciiTheme="minorHAnsi" w:eastAsia="Calibri" w:hAnsiTheme="minorHAnsi" w:cstheme="minorHAnsi"/>
                <w:b/>
                <w:sz w:val="22"/>
                <w:szCs w:val="22"/>
              </w:rPr>
              <w:t>Ly</w:t>
            </w:r>
            <w:proofErr w:type="spellEnd"/>
            <w:r w:rsidRPr="00621EFB">
              <w:rPr>
                <w:rFonts w:asciiTheme="minorHAnsi" w:eastAsia="Calibri" w:hAnsiTheme="minorHAnsi" w:cstheme="minorHAnsi"/>
                <w:sz w:val="22"/>
                <w:szCs w:val="22"/>
              </w:rPr>
              <w:t xml:space="preserve"> = Pretendents ar vislielāko “Apmaksāto laboratorisko izmeklējumu saraksts skaits  </w:t>
            </w:r>
          </w:p>
          <w:p w14:paraId="0FF3F9FC" w14:textId="77777777" w:rsidR="00251B86" w:rsidRPr="00621EFB" w:rsidRDefault="00251B86" w:rsidP="00D44BBA">
            <w:pPr>
              <w:jc w:val="both"/>
              <w:rPr>
                <w:rFonts w:asciiTheme="minorHAnsi" w:eastAsia="Calibri" w:hAnsiTheme="minorHAnsi" w:cstheme="minorHAnsi"/>
                <w:sz w:val="22"/>
                <w:szCs w:val="22"/>
              </w:rPr>
            </w:pPr>
            <w:r w:rsidRPr="00621EFB">
              <w:rPr>
                <w:rFonts w:asciiTheme="minorHAnsi" w:eastAsia="Calibri" w:hAnsiTheme="minorHAnsi" w:cstheme="minorHAnsi"/>
                <w:b/>
                <w:bCs/>
                <w:sz w:val="22"/>
                <w:szCs w:val="22"/>
              </w:rPr>
              <w:t>4</w:t>
            </w:r>
            <w:r w:rsidRPr="00621EFB">
              <w:rPr>
                <w:rFonts w:asciiTheme="minorHAnsi" w:eastAsia="Calibri" w:hAnsiTheme="minorHAnsi" w:cstheme="minorHAnsi"/>
                <w:sz w:val="22"/>
                <w:szCs w:val="22"/>
              </w:rPr>
              <w:t>= noteiktais maksimālais punktu skaits kritērijā L.</w:t>
            </w:r>
          </w:p>
          <w:p w14:paraId="1DC9F025" w14:textId="77777777" w:rsidR="00251B86" w:rsidRPr="00621EFB" w:rsidRDefault="00251B86" w:rsidP="00D44BBA">
            <w:pPr>
              <w:spacing w:line="256" w:lineRule="auto"/>
              <w:jc w:val="both"/>
              <w:rPr>
                <w:rFonts w:asciiTheme="minorHAnsi" w:eastAsia="Calibri" w:hAnsiTheme="minorHAnsi" w:cstheme="minorHAnsi"/>
                <w:bCs/>
                <w:color w:val="000000"/>
                <w:sz w:val="22"/>
                <w:szCs w:val="22"/>
                <w:u w:val="single"/>
              </w:rPr>
            </w:pPr>
          </w:p>
          <w:p w14:paraId="670E8CBD" w14:textId="77777777" w:rsidR="00251B86" w:rsidRPr="00621EFB" w:rsidRDefault="00251B86" w:rsidP="00D44BBA">
            <w:pPr>
              <w:jc w:val="both"/>
              <w:rPr>
                <w:rFonts w:asciiTheme="minorHAnsi" w:eastAsia="Calibri" w:hAnsiTheme="minorHAnsi" w:cstheme="minorHAnsi"/>
                <w:bCs/>
                <w:i/>
                <w:iCs/>
                <w:sz w:val="22"/>
                <w:szCs w:val="22"/>
              </w:rPr>
            </w:pPr>
            <w:r w:rsidRPr="00621EFB">
              <w:rPr>
                <w:rFonts w:asciiTheme="minorHAnsi" w:eastAsia="Calibri" w:hAnsiTheme="minorHAnsi" w:cstheme="minorHAnsi"/>
                <w:bCs/>
                <w:i/>
                <w:iCs/>
                <w:color w:val="000000"/>
                <w:sz w:val="22"/>
                <w:szCs w:val="22"/>
              </w:rPr>
              <w:t xml:space="preserve">Ja Pretendents nav iesniedzis nolikuma 2. pielikuma ‘’Tehniskā specifikācija/Tehniskais piedāvājums’’ pielikumu </w:t>
            </w:r>
            <w:r w:rsidRPr="00621EFB">
              <w:rPr>
                <w:rFonts w:asciiTheme="minorHAnsi" w:eastAsia="Calibri" w:hAnsiTheme="minorHAnsi" w:cstheme="minorHAnsi"/>
                <w:bCs/>
                <w:i/>
                <w:iCs/>
                <w:sz w:val="22"/>
                <w:szCs w:val="22"/>
              </w:rPr>
              <w:t xml:space="preserve">“Apmaksāto laboratorisko izmeklējumu saraksts” un nav norādījis detalizēti apmaksājamo pakalpojumu skaitu, tad </w:t>
            </w:r>
            <w:r w:rsidRPr="00621EFB">
              <w:rPr>
                <w:rFonts w:asciiTheme="minorHAnsi" w:eastAsia="Calibri" w:hAnsiTheme="minorHAnsi" w:cstheme="minorHAnsi"/>
                <w:bCs/>
                <w:i/>
                <w:iCs/>
                <w:color w:val="000000"/>
                <w:kern w:val="2"/>
                <w:sz w:val="22"/>
                <w:szCs w:val="22"/>
                <w14:ligatures w14:val="standardContextual"/>
              </w:rPr>
              <w:t>Pretendents iegūst 0 punktus.</w:t>
            </w:r>
          </w:p>
          <w:p w14:paraId="343A0B93" w14:textId="77777777" w:rsidR="00251B86" w:rsidRPr="00621EFB" w:rsidRDefault="00251B86" w:rsidP="00D44BBA">
            <w:pPr>
              <w:jc w:val="both"/>
              <w:rPr>
                <w:rFonts w:asciiTheme="minorHAnsi" w:hAnsiTheme="minorHAnsi" w:cstheme="minorHAnsi"/>
                <w:b/>
                <w:sz w:val="22"/>
                <w:szCs w:val="22"/>
                <w:u w:val="single"/>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31DAC2DF" w14:textId="77777777" w:rsidR="00251B86" w:rsidRPr="00621EFB" w:rsidRDefault="00251B86" w:rsidP="00D44BBA">
            <w:pPr>
              <w:jc w:val="center"/>
              <w:rPr>
                <w:rFonts w:asciiTheme="minorHAnsi" w:hAnsiTheme="minorHAnsi" w:cstheme="minorHAnsi"/>
                <w:b/>
                <w:sz w:val="22"/>
                <w:szCs w:val="22"/>
              </w:rPr>
            </w:pPr>
            <w:r w:rsidRPr="00621EFB">
              <w:rPr>
                <w:rFonts w:asciiTheme="minorHAnsi" w:hAnsiTheme="minorHAnsi" w:cstheme="minorHAnsi"/>
                <w:b/>
                <w:sz w:val="22"/>
                <w:szCs w:val="22"/>
              </w:rPr>
              <w:t>0-4 punkti</w:t>
            </w:r>
          </w:p>
        </w:tc>
      </w:tr>
      <w:tr w:rsidR="00251B86" w:rsidRPr="00621EFB" w14:paraId="23DB3982" w14:textId="77777777" w:rsidTr="00621EFB">
        <w:trPr>
          <w:trHeight w:val="1266"/>
        </w:trPr>
        <w:tc>
          <w:tcPr>
            <w:tcW w:w="1297" w:type="dxa"/>
            <w:tcBorders>
              <w:top w:val="single" w:sz="4" w:space="0" w:color="000000"/>
              <w:left w:val="single" w:sz="4" w:space="0" w:color="000000"/>
              <w:bottom w:val="single" w:sz="4" w:space="0" w:color="000000"/>
              <w:right w:val="single" w:sz="4" w:space="0" w:color="000000"/>
            </w:tcBorders>
          </w:tcPr>
          <w:p w14:paraId="3AAC3E6A" w14:textId="77777777" w:rsidR="00251B86" w:rsidRPr="00621EFB" w:rsidRDefault="00251B86" w:rsidP="00D44BBA">
            <w:pPr>
              <w:jc w:val="both"/>
              <w:rPr>
                <w:rFonts w:asciiTheme="minorHAnsi" w:hAnsiTheme="minorHAnsi" w:cstheme="minorHAnsi"/>
                <w:bCs/>
                <w:sz w:val="22"/>
                <w:szCs w:val="22"/>
              </w:rPr>
            </w:pPr>
            <w:r w:rsidRPr="00621EFB">
              <w:rPr>
                <w:rFonts w:asciiTheme="minorHAnsi" w:hAnsiTheme="minorHAnsi" w:cstheme="minorHAnsi"/>
                <w:bCs/>
                <w:sz w:val="22"/>
                <w:szCs w:val="22"/>
              </w:rPr>
              <w:t>P2.5.</w:t>
            </w:r>
          </w:p>
        </w:tc>
        <w:tc>
          <w:tcPr>
            <w:tcW w:w="5361" w:type="dxa"/>
            <w:tcBorders>
              <w:top w:val="single" w:sz="4" w:space="0" w:color="000000"/>
              <w:left w:val="single" w:sz="4" w:space="0" w:color="000000"/>
              <w:bottom w:val="single" w:sz="4" w:space="0" w:color="000000"/>
              <w:right w:val="single" w:sz="4" w:space="0" w:color="000000"/>
            </w:tcBorders>
          </w:tcPr>
          <w:p w14:paraId="7CE33D53" w14:textId="77777777" w:rsidR="00251B86" w:rsidRPr="00621EFB" w:rsidRDefault="00251B86" w:rsidP="00D44BBA">
            <w:pPr>
              <w:jc w:val="both"/>
              <w:rPr>
                <w:rFonts w:asciiTheme="minorHAnsi" w:hAnsiTheme="minorHAnsi" w:cstheme="minorHAnsi"/>
                <w:b/>
                <w:sz w:val="22"/>
                <w:szCs w:val="22"/>
                <w:u w:val="single"/>
              </w:rPr>
            </w:pPr>
            <w:r w:rsidRPr="00621EFB">
              <w:rPr>
                <w:rFonts w:asciiTheme="minorHAnsi" w:hAnsiTheme="minorHAnsi" w:cstheme="minorHAnsi"/>
                <w:b/>
                <w:sz w:val="22"/>
                <w:szCs w:val="22"/>
                <w:u w:val="single"/>
              </w:rPr>
              <w:t>Maksas stacionāro pakalpojumu apmaksas limits</w:t>
            </w:r>
          </w:p>
          <w:p w14:paraId="34B48AAB" w14:textId="77777777" w:rsidR="00251B86" w:rsidRPr="00621EFB" w:rsidRDefault="00251B86" w:rsidP="00D44BBA">
            <w:pPr>
              <w:jc w:val="both"/>
              <w:rPr>
                <w:rFonts w:asciiTheme="minorHAnsi" w:hAnsiTheme="minorHAnsi" w:cstheme="minorHAnsi"/>
                <w:b/>
                <w:sz w:val="22"/>
                <w:szCs w:val="22"/>
                <w:u w:val="single"/>
              </w:rPr>
            </w:pPr>
          </w:p>
          <w:p w14:paraId="0D38A328" w14:textId="77777777" w:rsidR="00251B86" w:rsidRPr="00621EFB" w:rsidRDefault="00251B86" w:rsidP="00D44BBA">
            <w:pPr>
              <w:jc w:val="both"/>
              <w:rPr>
                <w:rFonts w:asciiTheme="minorHAnsi" w:hAnsiTheme="minorHAnsi" w:cstheme="minorHAnsi"/>
                <w:b/>
                <w:sz w:val="22"/>
                <w:szCs w:val="22"/>
              </w:rPr>
            </w:pPr>
            <w:r w:rsidRPr="00621EFB">
              <w:rPr>
                <w:rFonts w:asciiTheme="minorHAnsi" w:hAnsiTheme="minorHAnsi" w:cstheme="minorHAnsi"/>
                <w:b/>
                <w:sz w:val="22"/>
                <w:szCs w:val="22"/>
              </w:rPr>
              <w:t xml:space="preserve">Papildus 4 (četri) punktus Pretendents var iegūt, palielinot apmaksas limitu vienam saslimšanas gadījumam ik pa 150,00 EUR (viens simts piecdesmit </w:t>
            </w:r>
            <w:proofErr w:type="spellStart"/>
            <w:r w:rsidRPr="00621EFB">
              <w:rPr>
                <w:rFonts w:asciiTheme="minorHAnsi" w:hAnsiTheme="minorHAnsi" w:cstheme="minorHAnsi"/>
                <w:b/>
                <w:i/>
                <w:iCs/>
                <w:sz w:val="22"/>
                <w:szCs w:val="22"/>
              </w:rPr>
              <w:t>euro</w:t>
            </w:r>
            <w:proofErr w:type="spellEnd"/>
            <w:r w:rsidRPr="00621EFB">
              <w:rPr>
                <w:rFonts w:asciiTheme="minorHAnsi" w:hAnsiTheme="minorHAnsi" w:cstheme="minorHAnsi"/>
                <w:b/>
                <w:sz w:val="22"/>
                <w:szCs w:val="22"/>
              </w:rPr>
              <w:t>, 00 centi).</w:t>
            </w:r>
          </w:p>
          <w:p w14:paraId="50D7F19F" w14:textId="77777777" w:rsidR="00251B86" w:rsidRPr="00621EFB" w:rsidRDefault="00251B86" w:rsidP="00251B86">
            <w:pPr>
              <w:pStyle w:val="ListParagraph"/>
              <w:numPr>
                <w:ilvl w:val="0"/>
                <w:numId w:val="10"/>
              </w:numPr>
              <w:ind w:left="360"/>
              <w:jc w:val="both"/>
              <w:rPr>
                <w:rFonts w:asciiTheme="minorHAnsi" w:hAnsiTheme="minorHAnsi" w:cstheme="minorHAnsi"/>
                <w:bCs/>
                <w:sz w:val="22"/>
                <w:szCs w:val="22"/>
              </w:rPr>
            </w:pPr>
            <w:r w:rsidRPr="00621EFB">
              <w:rPr>
                <w:rFonts w:asciiTheme="minorHAnsi" w:hAnsiTheme="minorHAnsi" w:cstheme="minorHAnsi"/>
                <w:bCs/>
                <w:sz w:val="22"/>
                <w:szCs w:val="22"/>
              </w:rPr>
              <w:t>Ja apmaksas limits  par maksas stacionāriem pakalpojumiem ir 1350,00 EUR, Pretendents saņem 5 (pieci) punktus</w:t>
            </w:r>
          </w:p>
          <w:p w14:paraId="075D5488" w14:textId="77777777" w:rsidR="00251B86" w:rsidRPr="00621EFB" w:rsidRDefault="00251B86" w:rsidP="00251B86">
            <w:pPr>
              <w:pStyle w:val="ListParagraph"/>
              <w:numPr>
                <w:ilvl w:val="0"/>
                <w:numId w:val="10"/>
              </w:numPr>
              <w:ind w:left="360"/>
              <w:jc w:val="both"/>
              <w:rPr>
                <w:rFonts w:asciiTheme="minorHAnsi" w:hAnsiTheme="minorHAnsi" w:cstheme="minorHAnsi"/>
                <w:bCs/>
                <w:sz w:val="22"/>
                <w:szCs w:val="22"/>
              </w:rPr>
            </w:pPr>
            <w:r w:rsidRPr="00621EFB">
              <w:rPr>
                <w:rFonts w:asciiTheme="minorHAnsi" w:hAnsiTheme="minorHAnsi" w:cstheme="minorHAnsi"/>
                <w:bCs/>
                <w:sz w:val="22"/>
                <w:szCs w:val="22"/>
              </w:rPr>
              <w:t xml:space="preserve">Ja apmaksas limits par maksas stacionāriem pakalpojumiem ir 1500,00 EUR un vairāk, tad  Pretendents saņem 10 (desmit) punktus. </w:t>
            </w:r>
          </w:p>
          <w:p w14:paraId="22808ADF" w14:textId="77777777" w:rsidR="00251B86" w:rsidRPr="00621EFB" w:rsidRDefault="00251B86" w:rsidP="00D44BBA">
            <w:pPr>
              <w:jc w:val="both"/>
              <w:rPr>
                <w:rFonts w:asciiTheme="minorHAnsi" w:hAnsiTheme="minorHAnsi" w:cstheme="minorHAnsi"/>
                <w:bCs/>
                <w:sz w:val="22"/>
                <w:szCs w:val="22"/>
              </w:rPr>
            </w:pPr>
          </w:p>
          <w:p w14:paraId="385C5FF5" w14:textId="77777777" w:rsidR="00251B86" w:rsidRPr="00621EFB" w:rsidRDefault="00251B86" w:rsidP="00D44BBA">
            <w:pPr>
              <w:jc w:val="both"/>
              <w:rPr>
                <w:rFonts w:asciiTheme="minorHAnsi" w:hAnsiTheme="minorHAnsi" w:cstheme="minorHAnsi"/>
                <w:bCs/>
                <w:i/>
                <w:iCs/>
                <w:sz w:val="22"/>
                <w:szCs w:val="22"/>
              </w:rPr>
            </w:pPr>
            <w:r w:rsidRPr="00621EFB">
              <w:rPr>
                <w:rFonts w:asciiTheme="minorHAnsi" w:hAnsiTheme="minorHAnsi" w:cstheme="minorHAnsi"/>
                <w:bCs/>
                <w:i/>
                <w:iCs/>
                <w:sz w:val="22"/>
                <w:szCs w:val="22"/>
              </w:rPr>
              <w:lastRenderedPageBreak/>
              <w:t xml:space="preserve">Ja apmaksa ir 1200,00 EUR (viens tūkstotis divi simti </w:t>
            </w:r>
            <w:proofErr w:type="spellStart"/>
            <w:r w:rsidRPr="00621EFB">
              <w:rPr>
                <w:rFonts w:asciiTheme="minorHAnsi" w:hAnsiTheme="minorHAnsi" w:cstheme="minorHAnsi"/>
                <w:bCs/>
                <w:i/>
                <w:iCs/>
                <w:sz w:val="22"/>
                <w:szCs w:val="22"/>
              </w:rPr>
              <w:t>euro</w:t>
            </w:r>
            <w:proofErr w:type="spellEnd"/>
            <w:r w:rsidRPr="00621EFB">
              <w:rPr>
                <w:rFonts w:asciiTheme="minorHAnsi" w:hAnsiTheme="minorHAnsi" w:cstheme="minorHAnsi"/>
                <w:bCs/>
                <w:i/>
                <w:iCs/>
                <w:sz w:val="22"/>
                <w:szCs w:val="22"/>
              </w:rPr>
              <w:t xml:space="preserve">, 00 centi) gadā, tad Pretendents saņem 0 punktus. </w:t>
            </w:r>
          </w:p>
          <w:p w14:paraId="4ADA16C4" w14:textId="77777777" w:rsidR="00251B86" w:rsidRPr="00621EFB" w:rsidRDefault="00251B86" w:rsidP="00D44BBA">
            <w:pPr>
              <w:jc w:val="both"/>
              <w:rPr>
                <w:rFonts w:asciiTheme="minorHAnsi" w:hAnsiTheme="minorHAnsi" w:cstheme="minorHAnsi"/>
                <w:b/>
                <w:sz w:val="22"/>
                <w:szCs w:val="22"/>
                <w:u w:val="single"/>
              </w:rPr>
            </w:pPr>
            <w:r w:rsidRPr="00621EFB">
              <w:rPr>
                <w:rFonts w:asciiTheme="minorHAnsi" w:hAnsiTheme="minorHAnsi" w:cstheme="minorHAnsi"/>
                <w:i/>
                <w:sz w:val="22"/>
                <w:szCs w:val="22"/>
              </w:rPr>
              <w:t xml:space="preserve">Ja apmaksas limits tiek palielināts par 300,00 EUR (trīsi  simti </w:t>
            </w:r>
            <w:proofErr w:type="spellStart"/>
            <w:r w:rsidRPr="00621EFB">
              <w:rPr>
                <w:rFonts w:asciiTheme="minorHAnsi" w:hAnsiTheme="minorHAnsi" w:cstheme="minorHAnsi"/>
                <w:i/>
                <w:sz w:val="22"/>
                <w:szCs w:val="22"/>
              </w:rPr>
              <w:t>euro</w:t>
            </w:r>
            <w:proofErr w:type="spellEnd"/>
            <w:r w:rsidRPr="00621EFB">
              <w:rPr>
                <w:rFonts w:asciiTheme="minorHAnsi" w:hAnsiTheme="minorHAnsi" w:cstheme="minorHAnsi"/>
                <w:i/>
                <w:sz w:val="22"/>
                <w:szCs w:val="22"/>
              </w:rPr>
              <w:t>, 00 centi) vai lielāku summu, pretendents saņem maksimālo punktu skaitu – 10.</w:t>
            </w:r>
          </w:p>
          <w:p w14:paraId="6E96BB33" w14:textId="77777777" w:rsidR="00251B86" w:rsidRPr="00621EFB" w:rsidRDefault="00251B86" w:rsidP="00D44BBA">
            <w:pPr>
              <w:jc w:val="both"/>
              <w:rPr>
                <w:rFonts w:asciiTheme="minorHAnsi" w:hAnsiTheme="minorHAnsi" w:cstheme="minorHAnsi"/>
                <w:b/>
                <w:sz w:val="22"/>
                <w:szCs w:val="22"/>
                <w:u w:val="single"/>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279896BB" w14:textId="77777777" w:rsidR="00251B86" w:rsidRPr="00621EFB" w:rsidRDefault="00251B86" w:rsidP="00D44BBA">
            <w:pPr>
              <w:jc w:val="center"/>
              <w:rPr>
                <w:rFonts w:asciiTheme="minorHAnsi" w:hAnsiTheme="minorHAnsi" w:cstheme="minorHAnsi"/>
                <w:b/>
                <w:sz w:val="22"/>
                <w:szCs w:val="22"/>
              </w:rPr>
            </w:pPr>
            <w:r w:rsidRPr="00621EFB">
              <w:rPr>
                <w:rFonts w:asciiTheme="minorHAnsi" w:hAnsiTheme="minorHAnsi" w:cstheme="minorHAnsi"/>
                <w:b/>
                <w:sz w:val="22"/>
                <w:szCs w:val="22"/>
              </w:rPr>
              <w:lastRenderedPageBreak/>
              <w:t>0-10 punkti</w:t>
            </w:r>
          </w:p>
        </w:tc>
      </w:tr>
      <w:tr w:rsidR="00251B86" w:rsidRPr="00621EFB" w14:paraId="3512C5D3" w14:textId="77777777" w:rsidTr="00621EFB">
        <w:trPr>
          <w:trHeight w:val="1800"/>
        </w:trPr>
        <w:tc>
          <w:tcPr>
            <w:tcW w:w="1297" w:type="dxa"/>
            <w:tcBorders>
              <w:top w:val="single" w:sz="4" w:space="0" w:color="000000"/>
              <w:left w:val="single" w:sz="4" w:space="0" w:color="000000"/>
              <w:bottom w:val="single" w:sz="4" w:space="0" w:color="000000"/>
              <w:right w:val="single" w:sz="4" w:space="0" w:color="000000"/>
            </w:tcBorders>
          </w:tcPr>
          <w:p w14:paraId="2C3A0532"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bCs/>
                <w:sz w:val="22"/>
                <w:szCs w:val="22"/>
              </w:rPr>
              <w:t>P2.6.</w:t>
            </w:r>
          </w:p>
        </w:tc>
        <w:tc>
          <w:tcPr>
            <w:tcW w:w="5361" w:type="dxa"/>
            <w:tcBorders>
              <w:top w:val="single" w:sz="4" w:space="0" w:color="000000"/>
              <w:left w:val="single" w:sz="4" w:space="0" w:color="000000"/>
              <w:bottom w:val="single" w:sz="4" w:space="0" w:color="000000"/>
              <w:right w:val="single" w:sz="4" w:space="0" w:color="000000"/>
            </w:tcBorders>
          </w:tcPr>
          <w:p w14:paraId="48E62841" w14:textId="77777777" w:rsidR="00251B86" w:rsidRPr="00621EFB" w:rsidRDefault="00251B86" w:rsidP="00D44BBA">
            <w:pPr>
              <w:pStyle w:val="Default"/>
              <w:jc w:val="both"/>
              <w:rPr>
                <w:rFonts w:asciiTheme="minorHAnsi" w:hAnsiTheme="minorHAnsi" w:cstheme="minorHAnsi"/>
                <w:sz w:val="22"/>
                <w:szCs w:val="22"/>
                <w:lang w:val="lv-LV"/>
              </w:rPr>
            </w:pPr>
            <w:r w:rsidRPr="00621EFB">
              <w:rPr>
                <w:rFonts w:asciiTheme="minorHAnsi" w:hAnsiTheme="minorHAnsi" w:cstheme="minorHAnsi"/>
                <w:b/>
                <w:kern w:val="28"/>
                <w:sz w:val="22"/>
                <w:szCs w:val="22"/>
                <w:u w:val="single"/>
                <w:lang w:val="lv-LV"/>
              </w:rPr>
              <w:t>Papildu programmas komplekta segumam papildu seguma pievienošana</w:t>
            </w:r>
            <w:r w:rsidRPr="00621EFB">
              <w:rPr>
                <w:rFonts w:asciiTheme="minorHAnsi" w:hAnsiTheme="minorHAnsi" w:cstheme="minorHAnsi"/>
                <w:b/>
                <w:kern w:val="28"/>
                <w:sz w:val="22"/>
                <w:szCs w:val="22"/>
                <w:u w:val="single"/>
                <w:lang w:val="lv-LV"/>
              </w:rPr>
              <w:br/>
            </w:r>
            <w:r w:rsidRPr="00621EFB">
              <w:rPr>
                <w:rFonts w:asciiTheme="minorHAnsi" w:hAnsiTheme="minorHAnsi" w:cstheme="minorHAnsi"/>
                <w:b/>
                <w:bCs/>
                <w:sz w:val="22"/>
                <w:szCs w:val="22"/>
                <w:lang w:val="lv-LV"/>
              </w:rPr>
              <w:t xml:space="preserve">Papildus 3 (četri) punkti tiek </w:t>
            </w:r>
            <w:proofErr w:type="spellStart"/>
            <w:r w:rsidRPr="00621EFB">
              <w:rPr>
                <w:rFonts w:asciiTheme="minorHAnsi" w:hAnsiTheme="minorHAnsi" w:cstheme="minorHAnsi"/>
                <w:b/>
                <w:bCs/>
                <w:sz w:val="22"/>
                <w:szCs w:val="22"/>
                <w:lang w:val="lv-LV"/>
              </w:rPr>
              <w:t>piešķirti</w:t>
            </w:r>
            <w:proofErr w:type="spellEnd"/>
            <w:r w:rsidRPr="00621EFB">
              <w:rPr>
                <w:rFonts w:asciiTheme="minorHAnsi" w:hAnsiTheme="minorHAnsi" w:cstheme="minorHAnsi"/>
                <w:b/>
                <w:bCs/>
                <w:sz w:val="22"/>
                <w:szCs w:val="22"/>
                <w:lang w:val="lv-LV"/>
              </w:rPr>
              <w:t xml:space="preserve">, ja programmas komplektam pievieno papildu segumu „KRITISKĀS SASLIMŠANAS” ar apdrošinājuma summu vismaz </w:t>
            </w:r>
            <w:r w:rsidRPr="00621EFB">
              <w:rPr>
                <w:rFonts w:asciiTheme="minorHAnsi" w:eastAsia="Times New Roman" w:hAnsiTheme="minorHAnsi" w:cstheme="minorHAnsi"/>
                <w:b/>
                <w:color w:val="auto"/>
                <w:kern w:val="28"/>
                <w:sz w:val="22"/>
                <w:szCs w:val="22"/>
                <w:lang w:val="lv-LV"/>
              </w:rPr>
              <w:t>700,00 EUR</w:t>
            </w:r>
            <w:r w:rsidRPr="00621EFB">
              <w:rPr>
                <w:rFonts w:asciiTheme="minorHAnsi" w:hAnsiTheme="minorHAnsi" w:cstheme="minorHAnsi"/>
                <w:b/>
                <w:bCs/>
                <w:sz w:val="22"/>
                <w:szCs w:val="22"/>
                <w:lang w:val="lv-LV"/>
              </w:rPr>
              <w:t xml:space="preserve"> </w:t>
            </w:r>
            <w:r w:rsidRPr="00621EFB">
              <w:rPr>
                <w:rFonts w:asciiTheme="minorHAnsi" w:hAnsiTheme="minorHAnsi" w:cstheme="minorHAnsi"/>
                <w:sz w:val="22"/>
                <w:szCs w:val="22"/>
                <w:lang w:val="lv-LV"/>
              </w:rPr>
              <w:t xml:space="preserve">(septiņi simti, 00 </w:t>
            </w:r>
            <w:proofErr w:type="spellStart"/>
            <w:r w:rsidRPr="00621EFB">
              <w:rPr>
                <w:rFonts w:asciiTheme="minorHAnsi" w:hAnsiTheme="minorHAnsi" w:cstheme="minorHAnsi"/>
                <w:i/>
                <w:iCs/>
                <w:sz w:val="22"/>
                <w:szCs w:val="22"/>
                <w:lang w:val="lv-LV"/>
              </w:rPr>
              <w:t>euro</w:t>
            </w:r>
            <w:proofErr w:type="spellEnd"/>
            <w:r w:rsidRPr="00621EFB">
              <w:rPr>
                <w:rFonts w:asciiTheme="minorHAnsi" w:hAnsiTheme="minorHAnsi" w:cstheme="minorHAnsi"/>
                <w:sz w:val="22"/>
                <w:szCs w:val="22"/>
                <w:lang w:val="lv-LV"/>
              </w:rPr>
              <w:t>)</w:t>
            </w:r>
            <w:r w:rsidRPr="00621EFB">
              <w:rPr>
                <w:rFonts w:asciiTheme="minorHAnsi" w:hAnsiTheme="minorHAnsi" w:cstheme="minorHAnsi"/>
                <w:b/>
                <w:bCs/>
                <w:sz w:val="22"/>
                <w:szCs w:val="22"/>
                <w:lang w:val="lv-LV"/>
              </w:rPr>
              <w:t xml:space="preserve"> </w:t>
            </w:r>
            <w:proofErr w:type="spellStart"/>
            <w:r w:rsidRPr="00621EFB">
              <w:rPr>
                <w:rFonts w:asciiTheme="minorHAnsi" w:hAnsiTheme="minorHAnsi" w:cstheme="minorHAnsi"/>
                <w:b/>
                <w:bCs/>
                <w:sz w:val="22"/>
                <w:szCs w:val="22"/>
                <w:lang w:val="lv-LV"/>
              </w:rPr>
              <w:t>apdrošināšanas</w:t>
            </w:r>
            <w:proofErr w:type="spellEnd"/>
            <w:r w:rsidRPr="00621EFB">
              <w:rPr>
                <w:rFonts w:asciiTheme="minorHAnsi" w:hAnsiTheme="minorHAnsi" w:cstheme="minorHAnsi"/>
                <w:b/>
                <w:bCs/>
                <w:sz w:val="22"/>
                <w:szCs w:val="22"/>
                <w:lang w:val="lv-LV"/>
              </w:rPr>
              <w:t xml:space="preserve"> periodā</w:t>
            </w:r>
            <w:r w:rsidRPr="00621EFB">
              <w:rPr>
                <w:rFonts w:asciiTheme="minorHAnsi" w:hAnsiTheme="minorHAnsi" w:cstheme="minorHAnsi"/>
                <w:sz w:val="22"/>
                <w:szCs w:val="22"/>
                <w:lang w:val="lv-LV"/>
              </w:rPr>
              <w:t xml:space="preserve">, kas atbilst šādām minimālajam prasībām: „KRITISKĀS SASLIMŠANAS” t.i., nosakot kompensāciju </w:t>
            </w:r>
            <w:r w:rsidRPr="00621EFB">
              <w:rPr>
                <w:rFonts w:asciiTheme="minorHAnsi" w:hAnsiTheme="minorHAnsi" w:cstheme="minorHAnsi"/>
                <w:b/>
                <w:bCs/>
                <w:sz w:val="22"/>
                <w:szCs w:val="22"/>
                <w:lang w:val="lv-LV"/>
              </w:rPr>
              <w:t xml:space="preserve">ne mazāk kā 700,00 EUR </w:t>
            </w:r>
            <w:r w:rsidRPr="00621EFB">
              <w:rPr>
                <w:rFonts w:asciiTheme="minorHAnsi" w:hAnsiTheme="minorHAnsi" w:cstheme="minorHAnsi"/>
                <w:sz w:val="22"/>
                <w:szCs w:val="22"/>
                <w:lang w:val="lv-LV"/>
              </w:rPr>
              <w:t xml:space="preserve">(septiņi simti </w:t>
            </w:r>
            <w:proofErr w:type="spellStart"/>
            <w:r w:rsidRPr="00621EFB">
              <w:rPr>
                <w:rFonts w:asciiTheme="minorHAnsi" w:hAnsiTheme="minorHAnsi" w:cstheme="minorHAnsi"/>
                <w:i/>
                <w:iCs/>
                <w:sz w:val="22"/>
                <w:szCs w:val="22"/>
                <w:lang w:val="lv-LV"/>
              </w:rPr>
              <w:t>euro</w:t>
            </w:r>
            <w:proofErr w:type="spellEnd"/>
            <w:r w:rsidRPr="00621EFB">
              <w:rPr>
                <w:rFonts w:asciiTheme="minorHAnsi" w:hAnsiTheme="minorHAnsi" w:cstheme="minorHAnsi"/>
                <w:sz w:val="22"/>
                <w:szCs w:val="22"/>
                <w:lang w:val="lv-LV"/>
              </w:rPr>
              <w:t>, 00 centi)</w:t>
            </w:r>
            <w:r w:rsidRPr="00621EFB">
              <w:rPr>
                <w:rFonts w:asciiTheme="minorHAnsi" w:hAnsiTheme="minorHAnsi" w:cstheme="minorHAnsi"/>
                <w:b/>
                <w:bCs/>
                <w:sz w:val="22"/>
                <w:szCs w:val="22"/>
                <w:lang w:val="lv-LV"/>
              </w:rPr>
              <w:t xml:space="preserve">  </w:t>
            </w:r>
            <w:r w:rsidRPr="00621EFB">
              <w:rPr>
                <w:rFonts w:asciiTheme="minorHAnsi" w:hAnsiTheme="minorHAnsi" w:cstheme="minorHAnsi"/>
                <w:sz w:val="22"/>
                <w:szCs w:val="22"/>
                <w:lang w:val="lv-LV"/>
              </w:rPr>
              <w:t xml:space="preserve">par </w:t>
            </w:r>
            <w:proofErr w:type="spellStart"/>
            <w:r w:rsidRPr="00621EFB">
              <w:rPr>
                <w:rFonts w:asciiTheme="minorHAnsi" w:hAnsiTheme="minorHAnsi" w:cstheme="minorHAnsi"/>
                <w:sz w:val="22"/>
                <w:szCs w:val="22"/>
                <w:lang w:val="lv-LV"/>
              </w:rPr>
              <w:t>apdrošināšanas</w:t>
            </w:r>
            <w:proofErr w:type="spellEnd"/>
            <w:r w:rsidRPr="00621EFB">
              <w:rPr>
                <w:rFonts w:asciiTheme="minorHAnsi" w:hAnsiTheme="minorHAnsi" w:cstheme="minorHAnsi"/>
                <w:sz w:val="22"/>
                <w:szCs w:val="22"/>
                <w:lang w:val="lv-LV"/>
              </w:rPr>
              <w:t xml:space="preserve"> gadījumu, ja konstatēta diagnoze - ļaundabīgs audzējs, sirds operācija, orgānu transplantācija, miokarda infarkts, insults, izkaisītā̄ skleroze, nieru nepietiekamība, redzes zaudējums, vienas vai vairāku ekstremitāšu zaudējums, Laima slimība. </w:t>
            </w:r>
          </w:p>
          <w:p w14:paraId="40A31E54" w14:textId="77777777" w:rsidR="00251B86" w:rsidRPr="00621EFB" w:rsidRDefault="00251B86" w:rsidP="00D44BBA">
            <w:pPr>
              <w:pStyle w:val="NormalWeb"/>
              <w:shd w:val="clear" w:color="auto" w:fill="FFFFFF"/>
              <w:jc w:val="both"/>
              <w:rPr>
                <w:rFonts w:asciiTheme="minorHAnsi" w:eastAsia="ヒラギノ角ゴ Pro W3" w:hAnsiTheme="minorHAnsi" w:cstheme="minorHAnsi"/>
                <w:color w:val="000000"/>
                <w:sz w:val="22"/>
                <w:szCs w:val="22"/>
                <w:lang w:eastAsia="en-US"/>
              </w:rPr>
            </w:pPr>
            <w:r w:rsidRPr="00621EFB">
              <w:rPr>
                <w:rFonts w:asciiTheme="minorHAnsi" w:eastAsia="ヒラギノ角ゴ Pro W3" w:hAnsiTheme="minorHAnsi" w:cstheme="minorHAnsi"/>
                <w:color w:val="000000"/>
                <w:sz w:val="22"/>
                <w:szCs w:val="22"/>
                <w:lang w:eastAsia="en-US"/>
              </w:rPr>
              <w:t xml:space="preserve">Kritiskās saslimšanas riska segums stājas spēkā̄ pēc nogaidīšanas perioda 60 dienas, un </w:t>
            </w:r>
            <w:proofErr w:type="spellStart"/>
            <w:r w:rsidRPr="00621EFB">
              <w:rPr>
                <w:rFonts w:asciiTheme="minorHAnsi" w:eastAsia="ヒラギノ角ゴ Pro W3" w:hAnsiTheme="minorHAnsi" w:cstheme="minorHAnsi"/>
                <w:color w:val="000000"/>
                <w:sz w:val="22"/>
                <w:szCs w:val="22"/>
                <w:lang w:eastAsia="en-US"/>
              </w:rPr>
              <w:t>pēc</w:t>
            </w:r>
            <w:proofErr w:type="spellEnd"/>
            <w:r w:rsidRPr="00621EFB">
              <w:rPr>
                <w:rFonts w:asciiTheme="minorHAnsi" w:eastAsia="ヒラギノ角ゴ Pro W3" w:hAnsiTheme="minorHAnsi" w:cstheme="minorHAnsi"/>
                <w:color w:val="000000"/>
                <w:sz w:val="22"/>
                <w:szCs w:val="22"/>
                <w:lang w:eastAsia="en-US"/>
              </w:rPr>
              <w:t xml:space="preserve"> diagnozes - izdzīvošanas periods - 30 dienas.</w:t>
            </w:r>
          </w:p>
          <w:p w14:paraId="4CCF58C0" w14:textId="77777777" w:rsidR="00251B86" w:rsidRPr="00621EFB" w:rsidRDefault="00251B86" w:rsidP="00D44BBA">
            <w:pPr>
              <w:pStyle w:val="NormalWeb"/>
              <w:shd w:val="clear" w:color="auto" w:fill="FFFFFF"/>
              <w:jc w:val="both"/>
              <w:rPr>
                <w:rFonts w:asciiTheme="minorHAnsi" w:hAnsiTheme="minorHAnsi" w:cstheme="minorHAnsi"/>
                <w:b/>
                <w:sz w:val="22"/>
                <w:szCs w:val="22"/>
                <w:u w:val="single"/>
              </w:rPr>
            </w:pPr>
            <w:r w:rsidRPr="00621EFB">
              <w:rPr>
                <w:rFonts w:asciiTheme="minorHAnsi" w:eastAsia="ヒラギノ角ゴ Pro W3" w:hAnsiTheme="minorHAnsi" w:cstheme="minorHAnsi"/>
                <w:i/>
                <w:iCs/>
                <w:color w:val="000000"/>
                <w:sz w:val="22"/>
                <w:szCs w:val="22"/>
                <w:lang w:eastAsia="en-US"/>
              </w:rPr>
              <w:t xml:space="preserve">Ja papildu segums programmas komplekta nosacījumiem netiek pievienots, Pretendents </w:t>
            </w:r>
            <w:proofErr w:type="spellStart"/>
            <w:r w:rsidRPr="00621EFB">
              <w:rPr>
                <w:rFonts w:asciiTheme="minorHAnsi" w:eastAsia="ヒラギノ角ゴ Pro W3" w:hAnsiTheme="minorHAnsi" w:cstheme="minorHAnsi"/>
                <w:i/>
                <w:iCs/>
                <w:color w:val="000000"/>
                <w:sz w:val="22"/>
                <w:szCs w:val="22"/>
                <w:lang w:eastAsia="en-US"/>
              </w:rPr>
              <w:t>iegūst</w:t>
            </w:r>
            <w:proofErr w:type="spellEnd"/>
            <w:r w:rsidRPr="00621EFB">
              <w:rPr>
                <w:rFonts w:asciiTheme="minorHAnsi" w:eastAsia="ヒラギノ角ゴ Pro W3" w:hAnsiTheme="minorHAnsi" w:cstheme="minorHAnsi"/>
                <w:i/>
                <w:iCs/>
                <w:color w:val="000000"/>
                <w:sz w:val="22"/>
                <w:szCs w:val="22"/>
                <w:lang w:eastAsia="en-US"/>
              </w:rPr>
              <w:t xml:space="preserve"> 0 punktus.</w:t>
            </w:r>
          </w:p>
        </w:tc>
        <w:tc>
          <w:tcPr>
            <w:tcW w:w="2693" w:type="dxa"/>
            <w:tcBorders>
              <w:top w:val="single" w:sz="4" w:space="0" w:color="000000"/>
              <w:left w:val="single" w:sz="4" w:space="0" w:color="000000"/>
              <w:bottom w:val="single" w:sz="4" w:space="0" w:color="000000"/>
              <w:right w:val="single" w:sz="4" w:space="0" w:color="000000"/>
            </w:tcBorders>
            <w:vAlign w:val="center"/>
          </w:tcPr>
          <w:p w14:paraId="498CAE97" w14:textId="77777777" w:rsidR="00251B86" w:rsidRPr="00621EFB" w:rsidRDefault="00251B86" w:rsidP="00D44BBA">
            <w:pPr>
              <w:jc w:val="center"/>
              <w:rPr>
                <w:rFonts w:asciiTheme="minorHAnsi" w:hAnsiTheme="minorHAnsi" w:cstheme="minorHAnsi"/>
                <w:b/>
                <w:sz w:val="22"/>
                <w:szCs w:val="22"/>
              </w:rPr>
            </w:pPr>
            <w:r w:rsidRPr="00621EFB">
              <w:rPr>
                <w:rFonts w:asciiTheme="minorHAnsi" w:hAnsiTheme="minorHAnsi" w:cstheme="minorHAnsi"/>
                <w:b/>
                <w:sz w:val="22"/>
                <w:szCs w:val="22"/>
              </w:rPr>
              <w:t>0-3 punkti</w:t>
            </w:r>
          </w:p>
        </w:tc>
      </w:tr>
      <w:tr w:rsidR="00251B86" w:rsidRPr="00621EFB" w14:paraId="68A9201A" w14:textId="77777777" w:rsidTr="00621EFB">
        <w:trPr>
          <w:trHeight w:val="977"/>
        </w:trPr>
        <w:tc>
          <w:tcPr>
            <w:tcW w:w="1297" w:type="dxa"/>
            <w:tcBorders>
              <w:top w:val="single" w:sz="4" w:space="0" w:color="000000"/>
              <w:left w:val="single" w:sz="4" w:space="0" w:color="000000"/>
              <w:bottom w:val="single" w:sz="4" w:space="0" w:color="000000"/>
              <w:right w:val="single" w:sz="4" w:space="0" w:color="000000"/>
            </w:tcBorders>
          </w:tcPr>
          <w:p w14:paraId="2C3C09DE" w14:textId="77777777" w:rsidR="00251B86" w:rsidRPr="00621EFB" w:rsidRDefault="00251B86" w:rsidP="00D44BBA">
            <w:pPr>
              <w:jc w:val="both"/>
              <w:rPr>
                <w:rFonts w:asciiTheme="minorHAnsi" w:hAnsiTheme="minorHAnsi" w:cstheme="minorHAnsi"/>
                <w:b/>
                <w:sz w:val="22"/>
                <w:szCs w:val="22"/>
                <w:u w:val="single"/>
              </w:rPr>
            </w:pPr>
            <w:r w:rsidRPr="00621EFB">
              <w:rPr>
                <w:rFonts w:asciiTheme="minorHAnsi" w:hAnsiTheme="minorHAnsi" w:cstheme="minorHAnsi"/>
                <w:sz w:val="22"/>
                <w:szCs w:val="22"/>
              </w:rPr>
              <w:t>P2.7.</w:t>
            </w:r>
          </w:p>
        </w:tc>
        <w:tc>
          <w:tcPr>
            <w:tcW w:w="5361" w:type="dxa"/>
            <w:tcBorders>
              <w:top w:val="single" w:sz="4" w:space="0" w:color="000000"/>
              <w:left w:val="single" w:sz="4" w:space="0" w:color="000000"/>
              <w:bottom w:val="single" w:sz="4" w:space="0" w:color="000000"/>
              <w:right w:val="single" w:sz="4" w:space="0" w:color="000000"/>
            </w:tcBorders>
          </w:tcPr>
          <w:p w14:paraId="165357CD" w14:textId="77777777" w:rsidR="00251B86" w:rsidRPr="00621EFB" w:rsidRDefault="00251B86" w:rsidP="00D44BBA">
            <w:pPr>
              <w:jc w:val="both"/>
              <w:rPr>
                <w:rFonts w:asciiTheme="minorHAnsi" w:eastAsia="ヒラギノ角ゴ Pro W3" w:hAnsiTheme="minorHAnsi" w:cstheme="minorHAnsi"/>
                <w:b/>
                <w:bCs/>
                <w:color w:val="000000"/>
                <w:sz w:val="22"/>
                <w:szCs w:val="22"/>
              </w:rPr>
            </w:pPr>
            <w:r w:rsidRPr="00621EFB">
              <w:rPr>
                <w:rFonts w:asciiTheme="minorHAnsi" w:eastAsia="Calibri" w:hAnsiTheme="minorHAnsi" w:cstheme="minorHAnsi"/>
                <w:b/>
                <w:sz w:val="22"/>
                <w:szCs w:val="22"/>
                <w:u w:val="single"/>
              </w:rPr>
              <w:t xml:space="preserve">Citi papildus veselības aprūpes pakalpojumi un vai </w:t>
            </w:r>
            <w:r w:rsidRPr="00621EFB">
              <w:rPr>
                <w:rFonts w:asciiTheme="minorHAnsi" w:eastAsia="ヒラギノ角ゴ Pro W3" w:hAnsiTheme="minorHAnsi" w:cstheme="minorHAnsi"/>
                <w:b/>
                <w:bCs/>
                <w:color w:val="000000"/>
                <w:sz w:val="22"/>
                <w:szCs w:val="22"/>
              </w:rPr>
              <w:t>uzlabojumi  pēc Pretendenta ieskatiem.</w:t>
            </w:r>
          </w:p>
          <w:p w14:paraId="165C1842" w14:textId="77777777" w:rsidR="00251B86" w:rsidRPr="00621EFB" w:rsidRDefault="00251B86" w:rsidP="00D44BBA">
            <w:pPr>
              <w:jc w:val="both"/>
              <w:rPr>
                <w:rFonts w:asciiTheme="minorHAnsi" w:eastAsia="ヒラギノ角ゴ Pro W3" w:hAnsiTheme="minorHAnsi" w:cstheme="minorHAnsi"/>
                <w:color w:val="000000"/>
                <w:sz w:val="22"/>
                <w:szCs w:val="22"/>
              </w:rPr>
            </w:pPr>
            <w:r w:rsidRPr="00621EFB">
              <w:rPr>
                <w:rFonts w:asciiTheme="minorHAnsi" w:eastAsia="ヒラギノ角ゴ Pro W3" w:hAnsiTheme="minorHAnsi" w:cstheme="minorHAnsi"/>
                <w:color w:val="000000"/>
                <w:sz w:val="22"/>
                <w:szCs w:val="22"/>
              </w:rPr>
              <w:t>Pretendentam ir iespēja paplašināt pamatprogrammas  komplekta segumu un norādīt atvieglotus pakalpojumu pieejamības risinājumus pēc saviem ieskatiem.</w:t>
            </w:r>
          </w:p>
          <w:p w14:paraId="661B6C13" w14:textId="77777777" w:rsidR="00251B86" w:rsidRPr="00621EFB" w:rsidRDefault="00251B86" w:rsidP="00D44BBA">
            <w:pPr>
              <w:jc w:val="both"/>
              <w:rPr>
                <w:rFonts w:asciiTheme="minorHAnsi" w:eastAsia="ヒラギノ角ゴ Pro W3" w:hAnsiTheme="minorHAnsi" w:cstheme="minorHAnsi"/>
                <w:color w:val="000000"/>
                <w:sz w:val="22"/>
                <w:szCs w:val="22"/>
              </w:rPr>
            </w:pPr>
            <w:r w:rsidRPr="00621EFB">
              <w:rPr>
                <w:rFonts w:asciiTheme="minorHAnsi" w:eastAsia="ヒラギノ角ゴ Pro W3" w:hAnsiTheme="minorHAnsi" w:cstheme="minorHAnsi"/>
                <w:color w:val="000000"/>
                <w:sz w:val="22"/>
                <w:szCs w:val="22"/>
              </w:rPr>
              <w:t xml:space="preserve">Maksimālais punktu skaits šajā kritērijā – 7 punkti. </w:t>
            </w:r>
          </w:p>
          <w:p w14:paraId="450DF569" w14:textId="77777777" w:rsidR="00251B86" w:rsidRPr="00621EFB" w:rsidRDefault="00251B86" w:rsidP="00D44BBA">
            <w:pPr>
              <w:jc w:val="both"/>
              <w:rPr>
                <w:rFonts w:asciiTheme="minorHAnsi" w:eastAsia="ヒラギノ角ゴ Pro W3" w:hAnsiTheme="minorHAnsi" w:cstheme="minorHAnsi"/>
                <w:color w:val="000000"/>
                <w:sz w:val="22"/>
                <w:szCs w:val="22"/>
              </w:rPr>
            </w:pPr>
          </w:p>
          <w:p w14:paraId="438C952F" w14:textId="77777777" w:rsidR="00251B86" w:rsidRPr="00621EFB" w:rsidRDefault="00251B86" w:rsidP="00D44BBA">
            <w:pPr>
              <w:jc w:val="both"/>
              <w:rPr>
                <w:rFonts w:asciiTheme="minorHAnsi" w:eastAsia="ヒラギノ角ゴ Pro W3" w:hAnsiTheme="minorHAnsi" w:cstheme="minorHAnsi"/>
                <w:color w:val="000000"/>
                <w:sz w:val="22"/>
                <w:szCs w:val="22"/>
              </w:rPr>
            </w:pPr>
            <w:r w:rsidRPr="00621EFB">
              <w:rPr>
                <w:rFonts w:asciiTheme="minorHAnsi" w:eastAsia="ヒラギノ角ゴ Pro W3" w:hAnsiTheme="minorHAnsi" w:cstheme="minorHAnsi"/>
                <w:color w:val="000000"/>
                <w:sz w:val="22"/>
                <w:szCs w:val="22"/>
              </w:rPr>
              <w:t>Pasūtītājs vērtē pēc savas vajadzības, kā iekļautie  pakalpojumi būtiski ietekmē lielāko darbinieku skaitu.</w:t>
            </w:r>
          </w:p>
          <w:p w14:paraId="03441654" w14:textId="77777777" w:rsidR="00251B86" w:rsidRPr="00621EFB" w:rsidRDefault="00251B86" w:rsidP="00D44BBA">
            <w:pPr>
              <w:jc w:val="both"/>
              <w:rPr>
                <w:rFonts w:asciiTheme="minorHAnsi" w:eastAsia="ヒラギノ角ゴ Pro W3" w:hAnsiTheme="minorHAnsi" w:cstheme="minorHAnsi"/>
                <w:color w:val="000000"/>
                <w:sz w:val="22"/>
                <w:szCs w:val="22"/>
              </w:rPr>
            </w:pPr>
            <w:r w:rsidRPr="00621EFB">
              <w:rPr>
                <w:rFonts w:asciiTheme="minorHAnsi" w:eastAsia="ヒラギノ角ゴ Pro W3" w:hAnsiTheme="minorHAnsi" w:cstheme="minorHAnsi"/>
                <w:color w:val="000000"/>
                <w:sz w:val="22"/>
                <w:szCs w:val="22"/>
              </w:rPr>
              <w:t xml:space="preserve">Līdzvērtīgu piedāvājumu gadījumā vairākiem pretendentiem var tikt piešķirts vienāds punktu skaits. </w:t>
            </w:r>
          </w:p>
          <w:p w14:paraId="6619375B" w14:textId="77777777" w:rsidR="00251B86" w:rsidRPr="00621EFB" w:rsidRDefault="00251B86" w:rsidP="00D44BBA">
            <w:pPr>
              <w:jc w:val="both"/>
              <w:rPr>
                <w:rFonts w:asciiTheme="minorHAnsi" w:eastAsia="ヒラギノ角ゴ Pro W3" w:hAnsiTheme="minorHAnsi" w:cstheme="minorHAnsi"/>
                <w:color w:val="000000"/>
                <w:sz w:val="22"/>
                <w:szCs w:val="22"/>
              </w:rPr>
            </w:pPr>
            <w:r w:rsidRPr="00621EFB">
              <w:rPr>
                <w:rFonts w:asciiTheme="minorHAnsi" w:eastAsia="ヒラギノ角ゴ Pro W3" w:hAnsiTheme="minorHAnsi" w:cstheme="minorHAnsi"/>
                <w:color w:val="000000"/>
                <w:sz w:val="22"/>
                <w:szCs w:val="22"/>
              </w:rPr>
              <w:t>Piešķirto punktu skaits nedrīkst būt mazāks par  1 punktu.</w:t>
            </w:r>
          </w:p>
          <w:p w14:paraId="706D89A8" w14:textId="77777777" w:rsidR="00251B86" w:rsidRPr="00621EFB" w:rsidRDefault="00251B86" w:rsidP="00D44BBA">
            <w:pPr>
              <w:jc w:val="both"/>
              <w:rPr>
                <w:rFonts w:asciiTheme="minorHAnsi" w:eastAsia="ヒラギノ角ゴ Pro W3" w:hAnsiTheme="minorHAnsi" w:cstheme="minorHAnsi"/>
                <w:color w:val="000000"/>
                <w:sz w:val="22"/>
                <w:szCs w:val="22"/>
              </w:rPr>
            </w:pPr>
            <w:r w:rsidRPr="00621EFB">
              <w:rPr>
                <w:rFonts w:asciiTheme="minorHAnsi" w:eastAsia="ヒラギノ角ゴ Pro W3" w:hAnsiTheme="minorHAnsi" w:cstheme="minorHAnsi"/>
                <w:color w:val="000000"/>
                <w:sz w:val="22"/>
                <w:szCs w:val="22"/>
              </w:rPr>
              <w:t xml:space="preserve">Līdzvērtīgu piedāvājumu gadījumā vairākiem pretendentiem var tikt piešķirts vienāds punktu skaits. </w:t>
            </w:r>
          </w:p>
          <w:p w14:paraId="3546DC95" w14:textId="77777777" w:rsidR="00251B86" w:rsidRPr="00621EFB" w:rsidRDefault="00251B86" w:rsidP="00D44BBA">
            <w:pPr>
              <w:jc w:val="both"/>
              <w:rPr>
                <w:rFonts w:asciiTheme="minorHAnsi" w:hAnsiTheme="minorHAnsi" w:cstheme="minorHAnsi"/>
                <w:b/>
                <w:i/>
                <w:iCs/>
                <w:sz w:val="22"/>
                <w:szCs w:val="22"/>
              </w:rPr>
            </w:pPr>
            <w:r w:rsidRPr="00621EFB">
              <w:rPr>
                <w:rFonts w:asciiTheme="minorHAnsi" w:eastAsia="ヒラギノ角ゴ Pro W3" w:hAnsiTheme="minorHAnsi" w:cstheme="minorHAnsi"/>
                <w:color w:val="000000"/>
                <w:sz w:val="22"/>
                <w:szCs w:val="22"/>
              </w:rPr>
              <w:t>Ja Pretendents neiekļauj papildus seguma  paplašinājumus pamatprogrammas komplektā,  tad saņem 0 punktus</w:t>
            </w:r>
          </w:p>
        </w:tc>
        <w:tc>
          <w:tcPr>
            <w:tcW w:w="2693" w:type="dxa"/>
            <w:tcBorders>
              <w:top w:val="single" w:sz="4" w:space="0" w:color="000000"/>
              <w:left w:val="single" w:sz="4" w:space="0" w:color="000000"/>
              <w:bottom w:val="single" w:sz="4" w:space="0" w:color="000000"/>
              <w:right w:val="single" w:sz="4" w:space="0" w:color="000000"/>
            </w:tcBorders>
            <w:vAlign w:val="center"/>
          </w:tcPr>
          <w:p w14:paraId="7A88FEFE" w14:textId="77777777" w:rsidR="00251B86" w:rsidRPr="00621EFB" w:rsidRDefault="00251B86" w:rsidP="00D44BBA">
            <w:pPr>
              <w:jc w:val="both"/>
              <w:rPr>
                <w:rFonts w:asciiTheme="minorHAnsi" w:hAnsiTheme="minorHAnsi" w:cstheme="minorHAnsi"/>
                <w:b/>
                <w:sz w:val="22"/>
                <w:szCs w:val="22"/>
              </w:rPr>
            </w:pPr>
          </w:p>
          <w:p w14:paraId="74AB3F52" w14:textId="6BC2A905" w:rsidR="00251B86" w:rsidRPr="00621EFB" w:rsidRDefault="00251B86" w:rsidP="00621EFB">
            <w:pPr>
              <w:pStyle w:val="ListParagraph"/>
              <w:numPr>
                <w:ilvl w:val="1"/>
                <w:numId w:val="11"/>
              </w:numPr>
              <w:spacing w:after="200" w:line="276" w:lineRule="auto"/>
              <w:jc w:val="center"/>
              <w:rPr>
                <w:rFonts w:asciiTheme="minorHAnsi" w:hAnsiTheme="minorHAnsi" w:cstheme="minorHAnsi"/>
                <w:sz w:val="22"/>
                <w:szCs w:val="22"/>
              </w:rPr>
            </w:pPr>
            <w:r w:rsidRPr="00621EFB">
              <w:rPr>
                <w:rFonts w:asciiTheme="minorHAnsi" w:hAnsiTheme="minorHAnsi" w:cstheme="minorHAnsi"/>
                <w:b/>
                <w:sz w:val="22"/>
                <w:szCs w:val="22"/>
              </w:rPr>
              <w:t>punkti</w:t>
            </w:r>
          </w:p>
        </w:tc>
      </w:tr>
    </w:tbl>
    <w:p w14:paraId="23DD6406" w14:textId="77777777" w:rsidR="00251B86" w:rsidRPr="00621EFB" w:rsidRDefault="00251B86" w:rsidP="00251B86">
      <w:pPr>
        <w:pStyle w:val="ListParagraph"/>
        <w:tabs>
          <w:tab w:val="left" w:pos="0"/>
        </w:tabs>
        <w:spacing w:before="120" w:after="120"/>
        <w:ind w:left="495"/>
        <w:jc w:val="both"/>
        <w:rPr>
          <w:rFonts w:asciiTheme="minorHAnsi" w:eastAsia="SimSun" w:hAnsiTheme="minorHAnsi" w:cstheme="minorHAnsi"/>
          <w:sz w:val="22"/>
          <w:szCs w:val="22"/>
          <w:lang w:eastAsia="ar-SA"/>
        </w:rPr>
      </w:pPr>
    </w:p>
    <w:p w14:paraId="601E2B7F" w14:textId="041BD778" w:rsidR="00A84137" w:rsidRPr="00621EFB" w:rsidRDefault="00A84137" w:rsidP="00621EFB">
      <w:pPr>
        <w:pStyle w:val="ListParagraph"/>
        <w:numPr>
          <w:ilvl w:val="1"/>
          <w:numId w:val="1"/>
        </w:numPr>
        <w:tabs>
          <w:tab w:val="left" w:pos="0"/>
        </w:tabs>
        <w:spacing w:before="120" w:after="120"/>
        <w:jc w:val="both"/>
        <w:rPr>
          <w:rFonts w:asciiTheme="minorHAnsi" w:hAnsiTheme="minorHAnsi" w:cstheme="minorHAnsi"/>
          <w:sz w:val="22"/>
          <w:szCs w:val="22"/>
        </w:rPr>
      </w:pPr>
      <w:r w:rsidRPr="00621EFB">
        <w:rPr>
          <w:rFonts w:asciiTheme="minorHAnsi" w:hAnsiTheme="minorHAnsi" w:cstheme="minorHAnsi"/>
          <w:sz w:val="22"/>
          <w:szCs w:val="22"/>
        </w:rPr>
        <w:t xml:space="preserve">Kritērijā P3. “Pamatprogrammu kartes funkcionalitātes vērtējums saskaņā ar iesniegto </w:t>
      </w:r>
      <w:proofErr w:type="spellStart"/>
      <w:r w:rsidRPr="00621EFB">
        <w:rPr>
          <w:rFonts w:asciiTheme="minorHAnsi" w:hAnsiTheme="minorHAnsi" w:cstheme="minorHAnsi"/>
          <w:sz w:val="22"/>
          <w:szCs w:val="22"/>
        </w:rPr>
        <w:t>Līgumorganizāciju</w:t>
      </w:r>
      <w:proofErr w:type="spellEnd"/>
      <w:r w:rsidRPr="00621EFB">
        <w:rPr>
          <w:rFonts w:asciiTheme="minorHAnsi" w:hAnsiTheme="minorHAnsi" w:cstheme="minorHAnsi"/>
          <w:sz w:val="22"/>
          <w:szCs w:val="22"/>
        </w:rPr>
        <w:t xml:space="preserve"> sarakstu” iegūto punktu skaitu aprēķina atbilstoši pretendenta iesniegtajā Finanšu piedāvājumā piedāvātajām cenām, izmantojot šādu aprēķina metodiku:</w:t>
      </w:r>
    </w:p>
    <w:tbl>
      <w:tblPr>
        <w:tblW w:w="9351" w:type="dxa"/>
        <w:tblLayout w:type="fixed"/>
        <w:tblLook w:val="0000" w:firstRow="0" w:lastRow="0" w:firstColumn="0" w:lastColumn="0" w:noHBand="0" w:noVBand="0"/>
      </w:tblPr>
      <w:tblGrid>
        <w:gridCol w:w="846"/>
        <w:gridCol w:w="2268"/>
        <w:gridCol w:w="6237"/>
      </w:tblGrid>
      <w:tr w:rsidR="00251B86" w:rsidRPr="00621EFB" w14:paraId="69B689F4" w14:textId="77777777" w:rsidTr="00D44BBA">
        <w:trPr>
          <w:trHeight w:val="140"/>
        </w:trPr>
        <w:tc>
          <w:tcPr>
            <w:tcW w:w="846" w:type="dxa"/>
            <w:tcBorders>
              <w:top w:val="single" w:sz="4" w:space="0" w:color="000000"/>
              <w:left w:val="single" w:sz="4" w:space="0" w:color="000000"/>
              <w:bottom w:val="single" w:sz="4" w:space="0" w:color="000000"/>
              <w:right w:val="single" w:sz="4" w:space="0" w:color="000000"/>
            </w:tcBorders>
            <w:shd w:val="clear" w:color="auto" w:fill="A6A6A6"/>
          </w:tcPr>
          <w:p w14:paraId="75405798" w14:textId="77777777" w:rsidR="00251B86" w:rsidRPr="00621EFB" w:rsidRDefault="00251B86" w:rsidP="00D44BBA">
            <w:pPr>
              <w:rPr>
                <w:rFonts w:asciiTheme="minorHAnsi" w:hAnsiTheme="minorHAnsi" w:cstheme="minorHAnsi"/>
                <w:b/>
                <w:sz w:val="22"/>
                <w:szCs w:val="22"/>
              </w:rPr>
            </w:pPr>
            <w:r w:rsidRPr="00621EFB">
              <w:rPr>
                <w:rFonts w:asciiTheme="minorHAnsi" w:hAnsiTheme="minorHAnsi" w:cstheme="minorHAnsi"/>
                <w:b/>
                <w:sz w:val="22"/>
                <w:szCs w:val="22"/>
              </w:rPr>
              <w:t>Nr. p.k.</w:t>
            </w:r>
          </w:p>
        </w:tc>
        <w:tc>
          <w:tcPr>
            <w:tcW w:w="2268" w:type="dxa"/>
            <w:tcBorders>
              <w:top w:val="single" w:sz="4" w:space="0" w:color="000000"/>
              <w:left w:val="single" w:sz="4" w:space="0" w:color="000000"/>
              <w:bottom w:val="single" w:sz="4" w:space="0" w:color="000000"/>
              <w:right w:val="single" w:sz="4" w:space="0" w:color="000000"/>
            </w:tcBorders>
            <w:shd w:val="clear" w:color="auto" w:fill="A6A6A6"/>
          </w:tcPr>
          <w:p w14:paraId="406D553C" w14:textId="77777777" w:rsidR="00251B86" w:rsidRPr="00621EFB" w:rsidRDefault="00251B86" w:rsidP="00D44BBA">
            <w:pPr>
              <w:jc w:val="center"/>
              <w:rPr>
                <w:rFonts w:asciiTheme="minorHAnsi" w:hAnsiTheme="minorHAnsi" w:cstheme="minorHAnsi"/>
                <w:b/>
                <w:sz w:val="22"/>
                <w:szCs w:val="22"/>
              </w:rPr>
            </w:pPr>
            <w:r w:rsidRPr="00621EFB">
              <w:rPr>
                <w:rFonts w:asciiTheme="minorHAnsi" w:hAnsiTheme="minorHAnsi" w:cstheme="minorHAnsi"/>
                <w:b/>
                <w:sz w:val="22"/>
                <w:szCs w:val="22"/>
              </w:rPr>
              <w:t>Vērtējamais kvalitātes kritērijs</w:t>
            </w:r>
          </w:p>
        </w:tc>
        <w:tc>
          <w:tcPr>
            <w:tcW w:w="6237"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3D6BC021" w14:textId="77777777" w:rsidR="00251B86" w:rsidRPr="00621EFB" w:rsidRDefault="00251B86" w:rsidP="00D44BBA">
            <w:pPr>
              <w:jc w:val="center"/>
              <w:rPr>
                <w:rFonts w:asciiTheme="minorHAnsi" w:hAnsiTheme="minorHAnsi" w:cstheme="minorHAnsi"/>
                <w:sz w:val="22"/>
                <w:szCs w:val="22"/>
              </w:rPr>
            </w:pPr>
            <w:r w:rsidRPr="00621EFB">
              <w:rPr>
                <w:rFonts w:asciiTheme="minorHAnsi" w:hAnsiTheme="minorHAnsi" w:cstheme="minorHAnsi"/>
                <w:b/>
                <w:sz w:val="22"/>
                <w:szCs w:val="22"/>
              </w:rPr>
              <w:t>Aprēķina metodika</w:t>
            </w:r>
          </w:p>
        </w:tc>
      </w:tr>
      <w:tr w:rsidR="00251B86" w:rsidRPr="00621EFB" w14:paraId="16268F9D" w14:textId="77777777" w:rsidTr="00D44BBA">
        <w:tblPrEx>
          <w:jc w:val="center"/>
        </w:tblPrEx>
        <w:trPr>
          <w:jc w:val="center"/>
        </w:trPr>
        <w:tc>
          <w:tcPr>
            <w:tcW w:w="846" w:type="dxa"/>
            <w:vMerge w:val="restart"/>
            <w:tcBorders>
              <w:top w:val="single" w:sz="4" w:space="0" w:color="000001"/>
              <w:left w:val="single" w:sz="4" w:space="0" w:color="000001"/>
              <w:right w:val="single" w:sz="4" w:space="0" w:color="000001"/>
            </w:tcBorders>
          </w:tcPr>
          <w:p w14:paraId="1AD738EC" w14:textId="77777777" w:rsidR="00251B86" w:rsidRPr="00621EFB" w:rsidRDefault="00251B86" w:rsidP="00D44BBA">
            <w:pPr>
              <w:jc w:val="both"/>
              <w:rPr>
                <w:rFonts w:asciiTheme="minorHAnsi" w:hAnsiTheme="minorHAnsi" w:cstheme="minorHAnsi"/>
                <w:b/>
                <w:bCs/>
                <w:sz w:val="22"/>
                <w:szCs w:val="22"/>
              </w:rPr>
            </w:pPr>
            <w:r w:rsidRPr="00621EFB">
              <w:rPr>
                <w:rFonts w:asciiTheme="minorHAnsi" w:hAnsiTheme="minorHAnsi" w:cstheme="minorHAnsi"/>
                <w:b/>
                <w:bCs/>
                <w:sz w:val="22"/>
                <w:szCs w:val="22"/>
              </w:rPr>
              <w:t>P3.</w:t>
            </w:r>
          </w:p>
        </w:tc>
        <w:tc>
          <w:tcPr>
            <w:tcW w:w="2268" w:type="dxa"/>
            <w:tcBorders>
              <w:top w:val="single" w:sz="4" w:space="0" w:color="000001"/>
              <w:left w:val="single" w:sz="4" w:space="0" w:color="000001"/>
              <w:bottom w:val="single" w:sz="4" w:space="0" w:color="000001"/>
              <w:right w:val="single" w:sz="4" w:space="0" w:color="000001"/>
            </w:tcBorders>
          </w:tcPr>
          <w:p w14:paraId="4DAF830F" w14:textId="77777777" w:rsidR="00251B86" w:rsidRPr="00621EFB" w:rsidRDefault="00251B86" w:rsidP="00D44BBA">
            <w:pPr>
              <w:rPr>
                <w:rFonts w:asciiTheme="minorHAnsi" w:hAnsiTheme="minorHAnsi" w:cstheme="minorHAnsi"/>
                <w:b/>
                <w:bCs/>
                <w:sz w:val="22"/>
                <w:szCs w:val="22"/>
              </w:rPr>
            </w:pPr>
            <w:r w:rsidRPr="00621EFB">
              <w:rPr>
                <w:rFonts w:asciiTheme="minorHAnsi" w:hAnsiTheme="minorHAnsi" w:cstheme="minorHAnsi"/>
                <w:b/>
                <w:bCs/>
                <w:sz w:val="22"/>
                <w:szCs w:val="22"/>
              </w:rPr>
              <w:t>Pamatprogrammu kartes funkcionalitāte</w:t>
            </w:r>
          </w:p>
        </w:tc>
        <w:tc>
          <w:tcPr>
            <w:tcW w:w="6237" w:type="dxa"/>
            <w:tcBorders>
              <w:top w:val="single" w:sz="4" w:space="0" w:color="000001"/>
              <w:left w:val="single" w:sz="4" w:space="0" w:color="000001"/>
              <w:bottom w:val="single" w:sz="4" w:space="0" w:color="000001"/>
              <w:right w:val="single" w:sz="4" w:space="0" w:color="000001"/>
            </w:tcBorders>
          </w:tcPr>
          <w:p w14:paraId="6143C1AB"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 Pamatprogrammu kartes funkcionalitātes  vērtējums saskaņā ar iesniegto </w:t>
            </w:r>
            <w:proofErr w:type="spellStart"/>
            <w:r w:rsidRPr="00621EFB">
              <w:rPr>
                <w:rFonts w:asciiTheme="minorHAnsi" w:hAnsiTheme="minorHAnsi" w:cstheme="minorHAnsi"/>
                <w:sz w:val="22"/>
                <w:szCs w:val="22"/>
              </w:rPr>
              <w:t>Līgumorganizāciju</w:t>
            </w:r>
            <w:proofErr w:type="spellEnd"/>
            <w:r w:rsidRPr="00621EFB">
              <w:rPr>
                <w:rFonts w:asciiTheme="minorHAnsi" w:hAnsiTheme="minorHAnsi" w:cstheme="minorHAnsi"/>
                <w:sz w:val="22"/>
                <w:szCs w:val="22"/>
              </w:rPr>
              <w:t xml:space="preserve"> sarakstu </w:t>
            </w:r>
          </w:p>
          <w:p w14:paraId="7F69BA8C" w14:textId="77777777" w:rsidR="00251B86" w:rsidRPr="00621EFB" w:rsidRDefault="00251B86" w:rsidP="00D44BBA">
            <w:pPr>
              <w:jc w:val="both"/>
              <w:rPr>
                <w:rFonts w:asciiTheme="minorHAnsi" w:hAnsiTheme="minorHAnsi" w:cstheme="minorHAnsi"/>
                <w:sz w:val="22"/>
                <w:szCs w:val="22"/>
              </w:rPr>
            </w:pPr>
          </w:p>
        </w:tc>
      </w:tr>
      <w:tr w:rsidR="00251B86" w:rsidRPr="00621EFB" w14:paraId="0894B19A" w14:textId="77777777" w:rsidTr="00D44BBA">
        <w:tblPrEx>
          <w:jc w:val="center"/>
        </w:tblPrEx>
        <w:trPr>
          <w:jc w:val="center"/>
        </w:trPr>
        <w:tc>
          <w:tcPr>
            <w:tcW w:w="846" w:type="dxa"/>
            <w:vMerge/>
            <w:tcBorders>
              <w:left w:val="single" w:sz="4" w:space="0" w:color="000001"/>
              <w:bottom w:val="single" w:sz="4" w:space="0" w:color="000001"/>
              <w:right w:val="single" w:sz="4" w:space="0" w:color="000001"/>
            </w:tcBorders>
          </w:tcPr>
          <w:p w14:paraId="60602C29" w14:textId="77777777" w:rsidR="00251B86" w:rsidRPr="00621EFB" w:rsidRDefault="00251B86" w:rsidP="00D44BBA">
            <w:pPr>
              <w:jc w:val="both"/>
              <w:rPr>
                <w:rFonts w:asciiTheme="minorHAnsi" w:hAnsiTheme="minorHAnsi" w:cstheme="minorHAnsi"/>
                <w:b/>
                <w:bCs/>
                <w:sz w:val="22"/>
                <w:szCs w:val="22"/>
              </w:rPr>
            </w:pPr>
          </w:p>
        </w:tc>
        <w:tc>
          <w:tcPr>
            <w:tcW w:w="2268" w:type="dxa"/>
            <w:tcBorders>
              <w:top w:val="single" w:sz="4" w:space="0" w:color="000001"/>
              <w:left w:val="single" w:sz="4" w:space="0" w:color="000001"/>
              <w:bottom w:val="single" w:sz="4" w:space="0" w:color="000001"/>
              <w:right w:val="single" w:sz="4" w:space="0" w:color="000001"/>
            </w:tcBorders>
          </w:tcPr>
          <w:p w14:paraId="648B0E96" w14:textId="77777777" w:rsidR="00251B86" w:rsidRPr="00621EFB" w:rsidRDefault="00251B86" w:rsidP="00D44BBA">
            <w:pPr>
              <w:rPr>
                <w:rFonts w:asciiTheme="minorHAnsi" w:hAnsiTheme="minorHAnsi" w:cstheme="minorHAnsi"/>
                <w:b/>
                <w:bCs/>
                <w:sz w:val="22"/>
                <w:szCs w:val="22"/>
              </w:rPr>
            </w:pPr>
            <w:r w:rsidRPr="00621EFB">
              <w:rPr>
                <w:rFonts w:asciiTheme="minorHAnsi" w:hAnsiTheme="minorHAnsi" w:cstheme="minorHAnsi"/>
                <w:b/>
                <w:bCs/>
                <w:sz w:val="22"/>
                <w:szCs w:val="22"/>
              </w:rPr>
              <w:t xml:space="preserve">Pamatprogrammu kartes funkcionalitātes  vērtējums saskaņā ar iesniegto </w:t>
            </w:r>
            <w:proofErr w:type="spellStart"/>
            <w:r w:rsidRPr="00621EFB">
              <w:rPr>
                <w:rFonts w:asciiTheme="minorHAnsi" w:hAnsiTheme="minorHAnsi" w:cstheme="minorHAnsi"/>
                <w:b/>
                <w:bCs/>
                <w:sz w:val="22"/>
                <w:szCs w:val="22"/>
              </w:rPr>
              <w:t>Līgumorganizāciju</w:t>
            </w:r>
            <w:proofErr w:type="spellEnd"/>
            <w:r w:rsidRPr="00621EFB">
              <w:rPr>
                <w:rFonts w:asciiTheme="minorHAnsi" w:hAnsiTheme="minorHAnsi" w:cstheme="minorHAnsi"/>
                <w:b/>
                <w:bCs/>
                <w:sz w:val="22"/>
                <w:szCs w:val="22"/>
              </w:rPr>
              <w:t xml:space="preserve"> sarakstu </w:t>
            </w:r>
          </w:p>
        </w:tc>
        <w:tc>
          <w:tcPr>
            <w:tcW w:w="6237" w:type="dxa"/>
            <w:tcBorders>
              <w:top w:val="single" w:sz="4" w:space="0" w:color="000001"/>
              <w:left w:val="single" w:sz="4" w:space="0" w:color="000001"/>
              <w:bottom w:val="single" w:sz="4" w:space="0" w:color="000001"/>
              <w:right w:val="single" w:sz="4" w:space="0" w:color="000001"/>
            </w:tcBorders>
          </w:tcPr>
          <w:p w14:paraId="45BB8DB3" w14:textId="77777777" w:rsidR="00251B86" w:rsidRPr="00621EFB" w:rsidRDefault="00251B86" w:rsidP="00D44BBA">
            <w:pPr>
              <w:jc w:val="both"/>
              <w:rPr>
                <w:rFonts w:asciiTheme="minorHAnsi" w:hAnsiTheme="minorHAnsi" w:cstheme="minorHAnsi"/>
                <w:b/>
                <w:bCs/>
                <w:sz w:val="22"/>
                <w:szCs w:val="22"/>
                <w:u w:val="single"/>
              </w:rPr>
            </w:pPr>
            <w:r w:rsidRPr="00621EFB">
              <w:rPr>
                <w:rFonts w:asciiTheme="minorHAnsi" w:hAnsiTheme="minorHAnsi" w:cstheme="minorHAnsi"/>
                <w:sz w:val="22"/>
                <w:szCs w:val="22"/>
              </w:rPr>
              <w:t xml:space="preserve">Tiek vērtēti veselības apdrošināšanas karšu izmantošanas ērtības nosacījumi, t.i., pakalpojumu pieejamība </w:t>
            </w:r>
            <w:r w:rsidRPr="00621EFB">
              <w:rPr>
                <w:rFonts w:asciiTheme="minorHAnsi" w:hAnsiTheme="minorHAnsi" w:cstheme="minorHAnsi"/>
                <w:b/>
                <w:bCs/>
                <w:sz w:val="22"/>
                <w:szCs w:val="22"/>
                <w:u w:val="single"/>
              </w:rPr>
              <w:t xml:space="preserve">ar veselības apdrošināšanas karti pretendenta norādītajās līguma iestādēs Rīgā, saskaņā ar Pretendenta iesniegto </w:t>
            </w:r>
            <w:proofErr w:type="spellStart"/>
            <w:r w:rsidRPr="00621EFB">
              <w:rPr>
                <w:rFonts w:asciiTheme="minorHAnsi" w:hAnsiTheme="minorHAnsi" w:cstheme="minorHAnsi"/>
                <w:b/>
                <w:bCs/>
                <w:sz w:val="22"/>
                <w:szCs w:val="22"/>
                <w:u w:val="single"/>
              </w:rPr>
              <w:t>Līgumorganizāciju</w:t>
            </w:r>
            <w:proofErr w:type="spellEnd"/>
            <w:r w:rsidRPr="00621EFB">
              <w:rPr>
                <w:rFonts w:asciiTheme="minorHAnsi" w:hAnsiTheme="minorHAnsi" w:cstheme="minorHAnsi"/>
                <w:b/>
                <w:bCs/>
                <w:sz w:val="22"/>
                <w:szCs w:val="22"/>
                <w:u w:val="single"/>
              </w:rPr>
              <w:t xml:space="preserve"> sarakstu. </w:t>
            </w:r>
          </w:p>
          <w:p w14:paraId="4737D382" w14:textId="77777777" w:rsidR="00251B86" w:rsidRPr="00621EFB" w:rsidRDefault="00251B86" w:rsidP="00D44BBA">
            <w:pPr>
              <w:jc w:val="both"/>
              <w:rPr>
                <w:rFonts w:asciiTheme="minorHAnsi" w:hAnsiTheme="minorHAnsi" w:cstheme="minorHAnsi"/>
                <w:b/>
                <w:bCs/>
                <w:sz w:val="22"/>
                <w:szCs w:val="22"/>
                <w:u w:val="single"/>
              </w:rPr>
            </w:pPr>
          </w:p>
          <w:p w14:paraId="43BA0701"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Vērtēšanai tiks atlasītas visas ārstniecības iestādes </w:t>
            </w:r>
            <w:r w:rsidRPr="00621EFB">
              <w:rPr>
                <w:rFonts w:asciiTheme="minorHAnsi" w:hAnsiTheme="minorHAnsi" w:cstheme="minorHAnsi"/>
                <w:b/>
                <w:bCs/>
                <w:sz w:val="22"/>
                <w:szCs w:val="22"/>
              </w:rPr>
              <w:t xml:space="preserve">Rīgā </w:t>
            </w:r>
            <w:r w:rsidRPr="00621EFB">
              <w:rPr>
                <w:rFonts w:asciiTheme="minorHAnsi" w:hAnsiTheme="minorHAnsi" w:cstheme="minorHAnsi"/>
                <w:sz w:val="22"/>
                <w:szCs w:val="22"/>
                <w:u w:val="single"/>
              </w:rPr>
              <w:t xml:space="preserve">(atlases kritērijs no iesniegtā </w:t>
            </w:r>
            <w:proofErr w:type="spellStart"/>
            <w:r w:rsidRPr="00621EFB">
              <w:rPr>
                <w:rFonts w:asciiTheme="minorHAnsi" w:hAnsiTheme="minorHAnsi" w:cstheme="minorHAnsi"/>
                <w:sz w:val="22"/>
                <w:szCs w:val="22"/>
                <w:u w:val="single"/>
              </w:rPr>
              <w:t>Līgumorganizāciju</w:t>
            </w:r>
            <w:proofErr w:type="spellEnd"/>
            <w:r w:rsidRPr="00621EFB">
              <w:rPr>
                <w:rFonts w:asciiTheme="minorHAnsi" w:hAnsiTheme="minorHAnsi" w:cstheme="minorHAnsi"/>
                <w:sz w:val="22"/>
                <w:szCs w:val="22"/>
                <w:u w:val="single"/>
              </w:rPr>
              <w:t xml:space="preserve"> saraksta</w:t>
            </w:r>
            <w:r w:rsidRPr="00621EFB">
              <w:rPr>
                <w:rFonts w:asciiTheme="minorHAnsi" w:hAnsiTheme="minorHAnsi" w:cstheme="minorHAnsi"/>
                <w:sz w:val="22"/>
                <w:szCs w:val="22"/>
              </w:rPr>
              <w:t xml:space="preserve">), kuras Pretendents norādījis kā savas </w:t>
            </w:r>
            <w:proofErr w:type="spellStart"/>
            <w:r w:rsidRPr="00621EFB">
              <w:rPr>
                <w:rFonts w:asciiTheme="minorHAnsi" w:hAnsiTheme="minorHAnsi" w:cstheme="minorHAnsi"/>
                <w:sz w:val="22"/>
                <w:szCs w:val="22"/>
              </w:rPr>
              <w:t>līgumiestādes</w:t>
            </w:r>
            <w:proofErr w:type="spellEnd"/>
            <w:r w:rsidRPr="00621EFB">
              <w:rPr>
                <w:rFonts w:asciiTheme="minorHAnsi" w:hAnsiTheme="minorHAnsi" w:cstheme="minorHAnsi"/>
                <w:sz w:val="22"/>
                <w:szCs w:val="22"/>
              </w:rPr>
              <w:t xml:space="preserve"> un kur ir iespējams saņemt maksas ārstniecības pakalpojumus, kas iekļauti veselības apdrošināšanas komplektā. </w:t>
            </w:r>
          </w:p>
          <w:p w14:paraId="52AB96F7"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Aprēķinu veic pēc formulas: </w:t>
            </w:r>
          </w:p>
          <w:p w14:paraId="1BCB6743" w14:textId="77777777" w:rsidR="00251B86" w:rsidRPr="00621EFB" w:rsidRDefault="00251B86" w:rsidP="00D44BBA">
            <w:pPr>
              <w:jc w:val="both"/>
              <w:rPr>
                <w:rFonts w:asciiTheme="minorHAnsi" w:hAnsiTheme="minorHAnsi" w:cstheme="minorHAnsi"/>
                <w:b/>
                <w:bCs/>
                <w:sz w:val="22"/>
                <w:szCs w:val="22"/>
              </w:rPr>
            </w:pPr>
            <w:r w:rsidRPr="00621EFB">
              <w:rPr>
                <w:rFonts w:asciiTheme="minorHAnsi" w:hAnsiTheme="minorHAnsi" w:cstheme="minorHAnsi"/>
                <w:b/>
                <w:bCs/>
                <w:sz w:val="22"/>
                <w:szCs w:val="22"/>
              </w:rPr>
              <w:t>P3. = Y / X*15, kur</w:t>
            </w:r>
          </w:p>
          <w:p w14:paraId="65452D89"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P3. - kritērijā “Pamatprogrammu kartes funkcionalitātes  vērtējums” iegūtais punktu skaits;</w:t>
            </w:r>
          </w:p>
          <w:p w14:paraId="29F0C374"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Y = vērtējamā Pretendenta piedāvātais </w:t>
            </w:r>
            <w:proofErr w:type="spellStart"/>
            <w:r w:rsidRPr="00621EFB">
              <w:rPr>
                <w:rFonts w:asciiTheme="minorHAnsi" w:hAnsiTheme="minorHAnsi" w:cstheme="minorHAnsi"/>
                <w:sz w:val="22"/>
                <w:szCs w:val="22"/>
              </w:rPr>
              <w:t>līgumiestāžu</w:t>
            </w:r>
            <w:proofErr w:type="spellEnd"/>
            <w:r w:rsidRPr="00621EFB">
              <w:rPr>
                <w:rFonts w:asciiTheme="minorHAnsi" w:hAnsiTheme="minorHAnsi" w:cstheme="minorHAnsi"/>
                <w:sz w:val="22"/>
                <w:szCs w:val="22"/>
              </w:rPr>
              <w:t xml:space="preserve"> skaits Rīgā; </w:t>
            </w:r>
          </w:p>
          <w:p w14:paraId="1486F516"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X = Pretendenta ar vislielāko </w:t>
            </w:r>
            <w:proofErr w:type="spellStart"/>
            <w:r w:rsidRPr="00621EFB">
              <w:rPr>
                <w:rFonts w:asciiTheme="minorHAnsi" w:hAnsiTheme="minorHAnsi" w:cstheme="minorHAnsi"/>
                <w:sz w:val="22"/>
                <w:szCs w:val="22"/>
              </w:rPr>
              <w:t>līgumiestāžu</w:t>
            </w:r>
            <w:proofErr w:type="spellEnd"/>
            <w:r w:rsidRPr="00621EFB">
              <w:rPr>
                <w:rFonts w:asciiTheme="minorHAnsi" w:hAnsiTheme="minorHAnsi" w:cstheme="minorHAnsi"/>
                <w:sz w:val="22"/>
                <w:szCs w:val="22"/>
              </w:rPr>
              <w:t xml:space="preserve"> skaitu piedāvātais </w:t>
            </w:r>
            <w:proofErr w:type="spellStart"/>
            <w:r w:rsidRPr="00621EFB">
              <w:rPr>
                <w:rFonts w:asciiTheme="minorHAnsi" w:hAnsiTheme="minorHAnsi" w:cstheme="minorHAnsi"/>
                <w:sz w:val="22"/>
                <w:szCs w:val="22"/>
              </w:rPr>
              <w:t>līgumiestāžu</w:t>
            </w:r>
            <w:proofErr w:type="spellEnd"/>
            <w:r w:rsidRPr="00621EFB">
              <w:rPr>
                <w:rFonts w:asciiTheme="minorHAnsi" w:hAnsiTheme="minorHAnsi" w:cstheme="minorHAnsi"/>
                <w:sz w:val="22"/>
                <w:szCs w:val="22"/>
              </w:rPr>
              <w:t xml:space="preserve"> skaits Rīgā; </w:t>
            </w:r>
          </w:p>
          <w:p w14:paraId="18750C76"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15= noteiktais maksimālais punktu skaits kritērijā P3.</w:t>
            </w:r>
          </w:p>
          <w:p w14:paraId="5D6BB892" w14:textId="77777777" w:rsidR="00251B86" w:rsidRPr="00621EFB" w:rsidRDefault="00251B86" w:rsidP="00D44BBA">
            <w:pPr>
              <w:jc w:val="both"/>
              <w:rPr>
                <w:rFonts w:asciiTheme="minorHAnsi" w:hAnsiTheme="minorHAnsi" w:cstheme="minorHAnsi"/>
                <w:sz w:val="22"/>
                <w:szCs w:val="22"/>
              </w:rPr>
            </w:pPr>
          </w:p>
        </w:tc>
      </w:tr>
    </w:tbl>
    <w:bookmarkEnd w:id="46"/>
    <w:p w14:paraId="2A8EF8A8" w14:textId="77777777" w:rsidR="007539A4" w:rsidRPr="00621EFB" w:rsidRDefault="00A84137" w:rsidP="00FD5C38">
      <w:pPr>
        <w:pStyle w:val="ListParagraph"/>
        <w:numPr>
          <w:ilvl w:val="1"/>
          <w:numId w:val="1"/>
        </w:numPr>
        <w:tabs>
          <w:tab w:val="left" w:pos="0"/>
        </w:tabs>
        <w:spacing w:before="120" w:after="120"/>
        <w:jc w:val="both"/>
        <w:rPr>
          <w:rFonts w:asciiTheme="minorHAnsi" w:hAnsiTheme="minorHAnsi" w:cstheme="minorHAnsi"/>
          <w:sz w:val="22"/>
          <w:szCs w:val="22"/>
        </w:rPr>
      </w:pPr>
      <w:r w:rsidRPr="00621EFB">
        <w:rPr>
          <w:rFonts w:asciiTheme="minorHAnsi" w:eastAsia="SimSun" w:hAnsiTheme="minorHAnsi" w:cstheme="minorHAnsi"/>
          <w:sz w:val="22"/>
          <w:szCs w:val="22"/>
          <w:lang w:eastAsia="ar-SA"/>
        </w:rPr>
        <w:t>Piedāvājumu vērtēšana notiks, piemērojot izdevīguma punktu metodi, proti, salīdzinot aprēķinātos punktus katram piedāvājumam atsevišķi. Par saimnieciski visizdevīgāko piedāvājumu iepirkuma komisija atzīs piedāvājumu, kurš iegūs visaugstāko vidējo galīgo vērtējumu.</w:t>
      </w:r>
    </w:p>
    <w:p w14:paraId="542C4E9E" w14:textId="77777777" w:rsidR="007539A4" w:rsidRPr="00621EFB" w:rsidRDefault="00A84137" w:rsidP="00FD5C38">
      <w:pPr>
        <w:pStyle w:val="ListParagraph"/>
        <w:numPr>
          <w:ilvl w:val="1"/>
          <w:numId w:val="1"/>
        </w:numPr>
        <w:tabs>
          <w:tab w:val="left" w:pos="0"/>
        </w:tabs>
        <w:spacing w:before="120" w:after="120"/>
        <w:jc w:val="both"/>
        <w:rPr>
          <w:rFonts w:asciiTheme="minorHAnsi" w:hAnsiTheme="minorHAnsi" w:cstheme="minorHAnsi"/>
          <w:sz w:val="22"/>
          <w:szCs w:val="22"/>
        </w:rPr>
      </w:pPr>
      <w:r w:rsidRPr="00621EFB">
        <w:rPr>
          <w:rFonts w:asciiTheme="minorHAnsi" w:eastAsia="SimSun" w:hAnsiTheme="minorHAnsi" w:cstheme="minorHAnsi"/>
          <w:sz w:val="22"/>
          <w:szCs w:val="22"/>
          <w:lang w:eastAsia="ar-SA"/>
        </w:rPr>
        <w:t>Katrs iepirkuma komisijas loceklis individuāli izvērtē piedāvājumu atbilstoši saimnieciski visizdevīgākā piedāvājuma vērtēšanas kritērijiem. Iepirkuma komisijas locekļi aizpilda un paraksta individuālās vērtēšanas tabulas, kuras iepirkuma komisijas sekretāre apkopo kopējā vērtējuma tabulā. Ņemot vērā kopējā vērtējuma tabulu, iepirkuma komisija apstiprina vērtēšanas rezultātus.</w:t>
      </w:r>
    </w:p>
    <w:p w14:paraId="58AA5D15" w14:textId="02DC300F" w:rsidR="00A84137" w:rsidRPr="00621EFB" w:rsidRDefault="00A84137" w:rsidP="00FD5C38">
      <w:pPr>
        <w:pStyle w:val="ListParagraph"/>
        <w:numPr>
          <w:ilvl w:val="1"/>
          <w:numId w:val="1"/>
        </w:numPr>
        <w:tabs>
          <w:tab w:val="left" w:pos="0"/>
        </w:tabs>
        <w:spacing w:before="120" w:after="120"/>
        <w:jc w:val="both"/>
        <w:rPr>
          <w:rFonts w:asciiTheme="minorHAnsi" w:hAnsiTheme="minorHAnsi" w:cstheme="minorHAnsi"/>
          <w:sz w:val="22"/>
          <w:szCs w:val="22"/>
        </w:rPr>
      </w:pPr>
      <w:r w:rsidRPr="00621EFB">
        <w:rPr>
          <w:rFonts w:asciiTheme="minorHAnsi" w:hAnsiTheme="minorHAnsi" w:cstheme="minorHAnsi"/>
          <w:sz w:val="22"/>
          <w:szCs w:val="22"/>
        </w:rPr>
        <w:t>Pretendenta piedāvājuma vidējo galīgo vērtējumu aprēķina pēc formulas, kur:</w:t>
      </w:r>
    </w:p>
    <w:p w14:paraId="1AC1D07D" w14:textId="77777777" w:rsidR="00A84137" w:rsidRPr="00621EFB" w:rsidRDefault="00A84137" w:rsidP="00A84137">
      <w:pPr>
        <w:tabs>
          <w:tab w:val="left" w:pos="0"/>
        </w:tabs>
        <w:spacing w:before="120" w:after="120"/>
        <w:ind w:left="540"/>
        <w:jc w:val="both"/>
        <w:rPr>
          <w:rFonts w:asciiTheme="minorHAnsi" w:hAnsiTheme="minorHAnsi" w:cstheme="minorHAnsi"/>
          <w:sz w:val="22"/>
          <w:szCs w:val="22"/>
        </w:rPr>
      </w:pPr>
      <w:r w:rsidRPr="00621EFB">
        <w:rPr>
          <w:rFonts w:asciiTheme="minorHAnsi" w:hAnsiTheme="minorHAnsi" w:cstheme="minorHAnsi"/>
          <w:sz w:val="22"/>
          <w:szCs w:val="22"/>
        </w:rPr>
        <w:t>F = (P1.+P2.+P3.)/komisijas locekļu skaitu, kur</w:t>
      </w:r>
    </w:p>
    <w:p w14:paraId="1868076E" w14:textId="77777777" w:rsidR="00A84137" w:rsidRPr="00621EFB" w:rsidRDefault="00A84137" w:rsidP="00A84137">
      <w:pPr>
        <w:tabs>
          <w:tab w:val="left" w:pos="0"/>
        </w:tabs>
        <w:spacing w:before="120" w:after="120"/>
        <w:ind w:left="540"/>
        <w:jc w:val="both"/>
        <w:rPr>
          <w:rFonts w:asciiTheme="minorHAnsi" w:hAnsiTheme="minorHAnsi" w:cstheme="minorHAnsi"/>
          <w:sz w:val="22"/>
          <w:szCs w:val="22"/>
        </w:rPr>
      </w:pPr>
      <w:r w:rsidRPr="00621EFB">
        <w:rPr>
          <w:rFonts w:asciiTheme="minorHAnsi" w:hAnsiTheme="minorHAnsi" w:cstheme="minorHAnsi"/>
          <w:sz w:val="22"/>
          <w:szCs w:val="22"/>
        </w:rPr>
        <w:t>F - pretendenta piedāvājuma skaitliskais vērtējums,</w:t>
      </w:r>
    </w:p>
    <w:p w14:paraId="69F1CD64" w14:textId="77777777" w:rsidR="00A84137" w:rsidRPr="00621EFB" w:rsidRDefault="00A84137" w:rsidP="00A84137">
      <w:pPr>
        <w:tabs>
          <w:tab w:val="left" w:pos="0"/>
        </w:tabs>
        <w:spacing w:before="120" w:after="120"/>
        <w:ind w:left="540"/>
        <w:jc w:val="both"/>
        <w:rPr>
          <w:rFonts w:asciiTheme="minorHAnsi" w:hAnsiTheme="minorHAnsi" w:cstheme="minorHAnsi"/>
          <w:sz w:val="22"/>
          <w:szCs w:val="22"/>
        </w:rPr>
      </w:pPr>
      <w:r w:rsidRPr="00621EFB">
        <w:rPr>
          <w:rFonts w:asciiTheme="minorHAnsi" w:hAnsiTheme="minorHAnsi" w:cstheme="minorHAnsi"/>
          <w:sz w:val="22"/>
          <w:szCs w:val="22"/>
        </w:rPr>
        <w:t>P1. - visu komisijas locekļu piešķirtais punktu skaits kritērijā “Pretendenta piedāvātā cena (Finanšu piedāvājums)”,</w:t>
      </w:r>
    </w:p>
    <w:p w14:paraId="7C616BA3" w14:textId="77777777" w:rsidR="00A84137" w:rsidRPr="00621EFB" w:rsidRDefault="00A84137" w:rsidP="00A84137">
      <w:pPr>
        <w:tabs>
          <w:tab w:val="left" w:pos="0"/>
        </w:tabs>
        <w:spacing w:before="120" w:after="120"/>
        <w:ind w:left="495"/>
        <w:jc w:val="both"/>
        <w:rPr>
          <w:rFonts w:asciiTheme="minorHAnsi" w:hAnsiTheme="minorHAnsi" w:cstheme="minorHAnsi"/>
          <w:sz w:val="22"/>
          <w:szCs w:val="22"/>
        </w:rPr>
      </w:pPr>
      <w:r w:rsidRPr="00621EFB">
        <w:rPr>
          <w:rFonts w:asciiTheme="minorHAnsi" w:hAnsiTheme="minorHAnsi" w:cstheme="minorHAnsi"/>
          <w:sz w:val="22"/>
          <w:szCs w:val="22"/>
        </w:rPr>
        <w:t>P2. - visu komisijas locekļu piešķirtais punktu skaits kritērijā “Piedāvājuma kvalitāte (Tehniskais piedāvājums – maksas ambulatorie un stacionārie pakalpojumi)”,</w:t>
      </w:r>
    </w:p>
    <w:p w14:paraId="406B4526" w14:textId="77777777" w:rsidR="00A84137" w:rsidRPr="00621EFB" w:rsidRDefault="00A84137" w:rsidP="00A84137">
      <w:pPr>
        <w:tabs>
          <w:tab w:val="left" w:pos="0"/>
        </w:tabs>
        <w:spacing w:before="120" w:after="120"/>
        <w:ind w:left="495"/>
        <w:jc w:val="both"/>
        <w:rPr>
          <w:rFonts w:asciiTheme="minorHAnsi" w:hAnsiTheme="minorHAnsi" w:cstheme="minorHAnsi"/>
          <w:sz w:val="22"/>
          <w:szCs w:val="22"/>
        </w:rPr>
      </w:pPr>
      <w:r w:rsidRPr="00621EFB">
        <w:rPr>
          <w:rFonts w:asciiTheme="minorHAnsi" w:hAnsiTheme="minorHAnsi" w:cstheme="minorHAnsi"/>
          <w:sz w:val="22"/>
          <w:szCs w:val="22"/>
        </w:rPr>
        <w:t>P3. - visu komisijas locekļu piešķirtais punktu skaits kritērijā “Pamatprogrammu kartes funkcionalitāte”.</w:t>
      </w:r>
    </w:p>
    <w:p w14:paraId="7EF2C3E1" w14:textId="77777777" w:rsidR="007539A4" w:rsidRPr="00621EFB" w:rsidRDefault="00A84137" w:rsidP="00FD5C38">
      <w:pPr>
        <w:pStyle w:val="ListParagraph"/>
        <w:numPr>
          <w:ilvl w:val="1"/>
          <w:numId w:val="1"/>
        </w:numPr>
        <w:tabs>
          <w:tab w:val="left" w:pos="0"/>
        </w:tabs>
        <w:spacing w:before="120" w:after="120"/>
        <w:jc w:val="both"/>
        <w:rPr>
          <w:rFonts w:asciiTheme="minorHAnsi" w:hAnsiTheme="minorHAnsi" w:cstheme="minorHAnsi"/>
          <w:sz w:val="22"/>
          <w:szCs w:val="22"/>
        </w:rPr>
      </w:pPr>
      <w:r w:rsidRPr="00621EFB">
        <w:rPr>
          <w:rFonts w:asciiTheme="minorHAnsi" w:eastAsia="SimSun" w:hAnsiTheme="minorHAnsi" w:cstheme="minorHAnsi"/>
          <w:sz w:val="22"/>
          <w:szCs w:val="22"/>
          <w:lang w:eastAsia="ar-SA"/>
        </w:rPr>
        <w:t>Vērtējumus nosaka ar precizitāti divi cipari aiz komata.</w:t>
      </w:r>
    </w:p>
    <w:p w14:paraId="73AB2C3B" w14:textId="555C4F9A" w:rsidR="00A84137" w:rsidRPr="00621EFB" w:rsidRDefault="00A84137" w:rsidP="0021056C">
      <w:pPr>
        <w:pStyle w:val="ListParagraph"/>
        <w:numPr>
          <w:ilvl w:val="1"/>
          <w:numId w:val="1"/>
        </w:numPr>
        <w:tabs>
          <w:tab w:val="left" w:pos="0"/>
        </w:tabs>
        <w:spacing w:before="120" w:after="120"/>
        <w:ind w:left="493" w:hanging="493"/>
        <w:contextualSpacing w:val="0"/>
        <w:jc w:val="both"/>
        <w:rPr>
          <w:rFonts w:asciiTheme="minorHAnsi" w:hAnsiTheme="minorHAnsi" w:cstheme="minorHAnsi"/>
          <w:sz w:val="22"/>
          <w:szCs w:val="22"/>
        </w:rPr>
      </w:pPr>
      <w:r w:rsidRPr="00621EFB">
        <w:rPr>
          <w:rFonts w:asciiTheme="minorHAnsi" w:eastAsia="SimSun" w:hAnsiTheme="minorHAnsi" w:cstheme="minorHAnsi"/>
          <w:sz w:val="22"/>
          <w:szCs w:val="22"/>
          <w:lang w:eastAsia="ar-SA"/>
        </w:rPr>
        <w:t>Ja iepirkuma komisija konstatē, ka diviem vai vairākiem pretendentiem ir līdzvērtīgi piedāvājumi ar vienādu kopējo iegūto punktu skaitu, iepirkuma komisija izvēlas piedāvājumu, kas ieguvis vislielāko punktu skaita summu, saskaitot kritērijā P2.1. “Maksas ambulatorie pakalpojumi – ārstu-speciālistu un docentu, profesoru, īpaši augsti kvalificētu speciālistu konsultācijas” un kritērijā P2.5. “Maksas stacionārie pakalpojumi - apmaksas limit</w:t>
      </w:r>
      <w:r w:rsidR="0021056C" w:rsidRPr="00621EFB">
        <w:rPr>
          <w:rFonts w:asciiTheme="minorHAnsi" w:eastAsia="SimSun" w:hAnsiTheme="minorHAnsi" w:cstheme="minorHAnsi"/>
          <w:sz w:val="22"/>
          <w:szCs w:val="22"/>
          <w:lang w:eastAsia="ar-SA"/>
        </w:rPr>
        <w:t>s</w:t>
      </w:r>
      <w:r w:rsidRPr="00621EFB">
        <w:rPr>
          <w:rFonts w:asciiTheme="minorHAnsi" w:eastAsia="SimSun" w:hAnsiTheme="minorHAnsi" w:cstheme="minorHAnsi"/>
          <w:sz w:val="22"/>
          <w:szCs w:val="22"/>
          <w:lang w:eastAsia="ar-SA"/>
        </w:rPr>
        <w:t>” iegūtos punktus.</w:t>
      </w:r>
    </w:p>
    <w:p w14:paraId="3BC0DBCB" w14:textId="73C48E97" w:rsidR="009110B4" w:rsidRPr="00621EFB" w:rsidRDefault="009110B4" w:rsidP="0021056C">
      <w:pPr>
        <w:pStyle w:val="ListParagraph"/>
        <w:numPr>
          <w:ilvl w:val="0"/>
          <w:numId w:val="5"/>
        </w:numPr>
        <w:tabs>
          <w:tab w:val="left" w:pos="540"/>
        </w:tabs>
        <w:spacing w:before="120" w:after="120"/>
        <w:ind w:left="493" w:hanging="493"/>
        <w:contextualSpacing w:val="0"/>
        <w:jc w:val="center"/>
        <w:rPr>
          <w:rFonts w:asciiTheme="minorHAnsi" w:hAnsiTheme="minorHAnsi" w:cstheme="minorHAnsi"/>
          <w:b/>
          <w:sz w:val="22"/>
          <w:szCs w:val="22"/>
        </w:rPr>
      </w:pPr>
      <w:r w:rsidRPr="00621EFB">
        <w:rPr>
          <w:rFonts w:asciiTheme="minorHAnsi" w:hAnsiTheme="minorHAnsi" w:cstheme="minorHAnsi"/>
          <w:b/>
          <w:caps/>
          <w:sz w:val="22"/>
          <w:szCs w:val="22"/>
        </w:rPr>
        <w:t>IEPIRKUMa LĪGUMS</w:t>
      </w:r>
      <w:bookmarkEnd w:id="41"/>
      <w:bookmarkEnd w:id="42"/>
      <w:bookmarkEnd w:id="43"/>
    </w:p>
    <w:p w14:paraId="786E90E9" w14:textId="25B0F668" w:rsidR="00FC4C92" w:rsidRPr="00621EFB" w:rsidRDefault="009110B4" w:rsidP="00FD5C38">
      <w:pPr>
        <w:pStyle w:val="NormalWeb1"/>
        <w:numPr>
          <w:ilvl w:val="1"/>
          <w:numId w:val="5"/>
        </w:numPr>
        <w:rPr>
          <w:rFonts w:asciiTheme="minorHAnsi" w:hAnsiTheme="minorHAnsi" w:cstheme="minorHAnsi"/>
          <w:sz w:val="22"/>
          <w:szCs w:val="22"/>
          <w:lang w:val="lv-LV"/>
        </w:rPr>
      </w:pPr>
      <w:r w:rsidRPr="00621EFB">
        <w:rPr>
          <w:rFonts w:asciiTheme="minorHAnsi" w:hAnsiTheme="minorHAnsi" w:cstheme="minorHAnsi"/>
          <w:kern w:val="28"/>
          <w:sz w:val="22"/>
          <w:szCs w:val="22"/>
          <w:lang w:val="lv-LV" w:eastAsia="lv-LV"/>
        </w:rPr>
        <w:t>Pasūtītājs slēgs ar izraudzīto pretendentu iepirkuma līgumu (</w:t>
      </w:r>
      <w:r w:rsidR="005F3872" w:rsidRPr="00621EFB">
        <w:rPr>
          <w:rFonts w:asciiTheme="minorHAnsi" w:hAnsiTheme="minorHAnsi" w:cstheme="minorHAnsi"/>
          <w:kern w:val="28"/>
          <w:sz w:val="22"/>
          <w:szCs w:val="22"/>
          <w:lang w:val="lv-LV" w:eastAsia="lv-LV"/>
        </w:rPr>
        <w:t>4</w:t>
      </w:r>
      <w:r w:rsidRPr="00621EFB">
        <w:rPr>
          <w:rFonts w:asciiTheme="minorHAnsi" w:hAnsiTheme="minorHAnsi" w:cstheme="minorHAnsi"/>
          <w:kern w:val="28"/>
          <w:sz w:val="22"/>
          <w:szCs w:val="22"/>
          <w:lang w:val="lv-LV" w:eastAsia="lv-LV"/>
        </w:rPr>
        <w:t>.</w:t>
      </w:r>
      <w:r w:rsidR="00FC4C92" w:rsidRPr="00621EFB">
        <w:rPr>
          <w:rFonts w:asciiTheme="minorHAnsi" w:hAnsiTheme="minorHAnsi" w:cstheme="minorHAnsi"/>
          <w:kern w:val="28"/>
          <w:sz w:val="22"/>
          <w:szCs w:val="22"/>
          <w:lang w:val="lv-LV" w:eastAsia="lv-LV"/>
        </w:rPr>
        <w:t xml:space="preserve"> </w:t>
      </w:r>
      <w:r w:rsidRPr="00621EFB">
        <w:rPr>
          <w:rFonts w:asciiTheme="minorHAnsi" w:hAnsiTheme="minorHAnsi" w:cstheme="minorHAnsi"/>
          <w:kern w:val="28"/>
          <w:sz w:val="22"/>
          <w:szCs w:val="22"/>
          <w:lang w:val="lv-LV" w:eastAsia="lv-LV"/>
        </w:rPr>
        <w:t>pielikums</w:t>
      </w:r>
      <w:r w:rsidR="007F337B" w:rsidRPr="00621EFB">
        <w:rPr>
          <w:rFonts w:asciiTheme="minorHAnsi" w:hAnsiTheme="minorHAnsi" w:cstheme="minorHAnsi"/>
          <w:kern w:val="28"/>
          <w:sz w:val="22"/>
          <w:szCs w:val="22"/>
          <w:lang w:val="lv-LV" w:eastAsia="lv-LV"/>
        </w:rPr>
        <w:t xml:space="preserve">) Publisko iepirkumu likuma 60. </w:t>
      </w:r>
      <w:r w:rsidRPr="00621EFB">
        <w:rPr>
          <w:rFonts w:asciiTheme="minorHAnsi" w:hAnsiTheme="minorHAnsi" w:cstheme="minorHAnsi"/>
          <w:kern w:val="28"/>
          <w:sz w:val="22"/>
          <w:szCs w:val="22"/>
          <w:lang w:val="lv-LV" w:eastAsia="lv-LV"/>
        </w:rPr>
        <w:t>pantā noteiktajā kārtībā, pamatojoties uz iepirkuma komisijas lēmumu.</w:t>
      </w:r>
    </w:p>
    <w:p w14:paraId="1DA6CE94" w14:textId="51E86E2B" w:rsidR="000A2848" w:rsidRPr="00621EFB" w:rsidRDefault="009110B4" w:rsidP="00FD5C38">
      <w:pPr>
        <w:pStyle w:val="NormalWeb1"/>
        <w:numPr>
          <w:ilvl w:val="1"/>
          <w:numId w:val="5"/>
        </w:numPr>
        <w:spacing w:before="0" w:after="120"/>
        <w:rPr>
          <w:rFonts w:asciiTheme="minorHAnsi" w:hAnsiTheme="minorHAnsi" w:cstheme="minorHAnsi"/>
          <w:kern w:val="28"/>
          <w:sz w:val="22"/>
          <w:szCs w:val="22"/>
          <w:lang w:val="lv-LV" w:eastAsia="lv-LV"/>
        </w:rPr>
      </w:pPr>
      <w:r w:rsidRPr="00621EFB">
        <w:rPr>
          <w:rFonts w:asciiTheme="minorHAnsi" w:hAnsiTheme="minorHAnsi" w:cstheme="minorHAnsi"/>
          <w:kern w:val="28"/>
          <w:sz w:val="22"/>
          <w:szCs w:val="22"/>
          <w:lang w:val="lv-LV" w:eastAsia="lv-LV"/>
        </w:rPr>
        <w:t xml:space="preserve"> </w:t>
      </w:r>
      <w:bookmarkStart w:id="47" w:name="_Toc476573679"/>
      <w:r w:rsidR="00FC4C92" w:rsidRPr="00621EFB">
        <w:rPr>
          <w:rFonts w:asciiTheme="minorHAnsi" w:hAnsiTheme="minorHAnsi" w:cstheme="minorHAnsi"/>
          <w:kern w:val="28"/>
          <w:sz w:val="22"/>
          <w:szCs w:val="22"/>
          <w:lang w:val="lv-LV" w:eastAsia="lv-LV"/>
        </w:rPr>
        <w:t>Pēc iepirkuma līguma noslēgšanas, ja mainās apdrošināmo personu skaits</w:t>
      </w:r>
      <w:r w:rsidR="00FC4C92" w:rsidRPr="00621EFB">
        <w:rPr>
          <w:rFonts w:asciiTheme="minorHAnsi" w:hAnsiTheme="minorHAnsi" w:cstheme="minorHAnsi"/>
          <w:sz w:val="22"/>
          <w:szCs w:val="22"/>
          <w:lang w:val="lv-LV"/>
        </w:rPr>
        <w:t xml:space="preserve"> (tas var samazināties vai palielināties 20% robežās no </w:t>
      </w:r>
      <w:r w:rsidR="00EA5EF6" w:rsidRPr="00621EFB">
        <w:rPr>
          <w:rFonts w:asciiTheme="minorHAnsi" w:hAnsiTheme="minorHAnsi" w:cstheme="minorHAnsi"/>
          <w:sz w:val="22"/>
          <w:szCs w:val="22"/>
          <w:lang w:val="lv-LV"/>
        </w:rPr>
        <w:t xml:space="preserve">nolikuma 2.4.punktā un </w:t>
      </w:r>
      <w:r w:rsidR="00FC4C92" w:rsidRPr="00621EFB">
        <w:rPr>
          <w:rFonts w:asciiTheme="minorHAnsi" w:hAnsiTheme="minorHAnsi" w:cstheme="minorHAnsi"/>
          <w:sz w:val="22"/>
          <w:szCs w:val="22"/>
          <w:lang w:val="lv-LV"/>
        </w:rPr>
        <w:t xml:space="preserve">tehniskajā specifikācijā norādītā </w:t>
      </w:r>
      <w:r w:rsidR="00FC4C92" w:rsidRPr="00621EFB">
        <w:rPr>
          <w:rFonts w:asciiTheme="minorHAnsi" w:hAnsiTheme="minorHAnsi" w:cstheme="minorHAnsi"/>
          <w:sz w:val="22"/>
          <w:szCs w:val="22"/>
          <w:lang w:val="lv-LV"/>
        </w:rPr>
        <w:lastRenderedPageBreak/>
        <w:t xml:space="preserve">apdrošināmo personu skaita), līdzēji </w:t>
      </w:r>
      <w:r w:rsidR="00011053" w:rsidRPr="00621EFB">
        <w:rPr>
          <w:rFonts w:asciiTheme="minorHAnsi" w:hAnsiTheme="minorHAnsi" w:cstheme="minorHAnsi"/>
          <w:sz w:val="22"/>
          <w:szCs w:val="22"/>
          <w:lang w:val="lv-LV"/>
        </w:rPr>
        <w:t xml:space="preserve">3 (trīs) darba dienu laikā </w:t>
      </w:r>
      <w:r w:rsidR="00FC4C92" w:rsidRPr="00621EFB">
        <w:rPr>
          <w:rFonts w:asciiTheme="minorHAnsi" w:hAnsiTheme="minorHAnsi" w:cstheme="minorHAnsi"/>
          <w:sz w:val="22"/>
          <w:szCs w:val="22"/>
          <w:lang w:val="lv-LV"/>
        </w:rPr>
        <w:t xml:space="preserve">sagatavo </w:t>
      </w:r>
      <w:r w:rsidR="00D13B2A" w:rsidRPr="00621EFB">
        <w:rPr>
          <w:rFonts w:asciiTheme="minorHAnsi" w:hAnsiTheme="minorHAnsi" w:cstheme="minorHAnsi"/>
          <w:sz w:val="22"/>
          <w:szCs w:val="22"/>
          <w:lang w:val="lv-LV"/>
        </w:rPr>
        <w:t xml:space="preserve">un paraksta </w:t>
      </w:r>
      <w:r w:rsidR="00FC4C92" w:rsidRPr="00621EFB">
        <w:rPr>
          <w:rFonts w:asciiTheme="minorHAnsi" w:hAnsiTheme="minorHAnsi" w:cstheme="minorHAnsi"/>
          <w:sz w:val="22"/>
          <w:szCs w:val="22"/>
          <w:lang w:val="lv-LV"/>
        </w:rPr>
        <w:t xml:space="preserve">vienošanos atbilstoši faktiskajam </w:t>
      </w:r>
      <w:bookmarkStart w:id="48" w:name="_Hlk140734073"/>
      <w:r w:rsidR="00FC4C92" w:rsidRPr="00621EFB">
        <w:rPr>
          <w:rFonts w:asciiTheme="minorHAnsi" w:hAnsiTheme="minorHAnsi" w:cstheme="minorHAnsi"/>
          <w:sz w:val="22"/>
          <w:szCs w:val="22"/>
          <w:lang w:val="lv-LV"/>
        </w:rPr>
        <w:t>apdrošināmo personu skaitam</w:t>
      </w:r>
      <w:bookmarkEnd w:id="48"/>
      <w:r w:rsidR="00FC4C92" w:rsidRPr="00621EFB">
        <w:rPr>
          <w:rFonts w:asciiTheme="minorHAnsi" w:hAnsiTheme="minorHAnsi" w:cstheme="minorHAnsi"/>
          <w:sz w:val="22"/>
          <w:szCs w:val="22"/>
          <w:lang w:val="lv-LV"/>
        </w:rPr>
        <w:t>.</w:t>
      </w:r>
      <w:r w:rsidR="00D13B2A" w:rsidRPr="00621EFB">
        <w:rPr>
          <w:rFonts w:asciiTheme="minorHAnsi" w:hAnsiTheme="minorHAnsi" w:cstheme="minorHAnsi"/>
          <w:sz w:val="22"/>
          <w:szCs w:val="22"/>
          <w:lang w:val="lv-LV"/>
        </w:rPr>
        <w:t xml:space="preserve"> Pasūtītājs norēķinās ar apdrošinātāju atbilstoši vienošanās norādītajam apdrošināmo personu skaitam.</w:t>
      </w:r>
    </w:p>
    <w:p w14:paraId="139F596C" w14:textId="524CA7BF" w:rsidR="001858E0" w:rsidRPr="00621EFB" w:rsidRDefault="001858E0" w:rsidP="00FD5C38">
      <w:pPr>
        <w:pStyle w:val="naisf"/>
        <w:numPr>
          <w:ilvl w:val="0"/>
          <w:numId w:val="5"/>
        </w:numPr>
        <w:spacing w:before="0" w:beforeAutospacing="0" w:after="120" w:afterAutospacing="0"/>
        <w:jc w:val="center"/>
        <w:rPr>
          <w:rFonts w:asciiTheme="minorHAnsi" w:hAnsiTheme="minorHAnsi" w:cstheme="minorHAnsi"/>
          <w:b/>
          <w:kern w:val="28"/>
          <w:sz w:val="22"/>
          <w:szCs w:val="22"/>
          <w:lang w:eastAsia="lv-LV"/>
        </w:rPr>
      </w:pPr>
      <w:r w:rsidRPr="00621EFB">
        <w:rPr>
          <w:rFonts w:asciiTheme="minorHAnsi" w:hAnsiTheme="minorHAnsi" w:cstheme="minorHAnsi"/>
          <w:b/>
          <w:caps/>
          <w:sz w:val="22"/>
          <w:szCs w:val="22"/>
        </w:rPr>
        <w:t>Iepirkuma komisijas tiesības un pienākumi</w:t>
      </w:r>
      <w:bookmarkEnd w:id="44"/>
      <w:bookmarkEnd w:id="45"/>
      <w:bookmarkEnd w:id="47"/>
    </w:p>
    <w:p w14:paraId="63364199" w14:textId="49245350" w:rsidR="001858E0" w:rsidRPr="00621EFB" w:rsidRDefault="001858E0" w:rsidP="00FD5C38">
      <w:pPr>
        <w:pStyle w:val="ListParagraph"/>
        <w:numPr>
          <w:ilvl w:val="1"/>
          <w:numId w:val="5"/>
        </w:numPr>
        <w:tabs>
          <w:tab w:val="left" w:pos="540"/>
        </w:tabs>
        <w:spacing w:before="120" w:after="120"/>
        <w:jc w:val="both"/>
        <w:rPr>
          <w:rFonts w:asciiTheme="minorHAnsi" w:hAnsiTheme="minorHAnsi" w:cstheme="minorHAnsi"/>
          <w:sz w:val="22"/>
          <w:szCs w:val="22"/>
        </w:rPr>
      </w:pPr>
      <w:bookmarkStart w:id="49" w:name="_Toc317768937"/>
      <w:bookmarkStart w:id="50" w:name="_Toc317769062"/>
      <w:r w:rsidRPr="00621EFB">
        <w:rPr>
          <w:rFonts w:asciiTheme="minorHAnsi" w:hAnsiTheme="minorHAnsi" w:cstheme="minorHAnsi"/>
          <w:sz w:val="22"/>
          <w:szCs w:val="22"/>
        </w:rPr>
        <w:t>Iepirkuma komisijas tiesības:</w:t>
      </w:r>
    </w:p>
    <w:p w14:paraId="0BC693CC" w14:textId="3B0A8294" w:rsidR="00BF53D4" w:rsidRPr="00621EFB" w:rsidRDefault="00BF53D4" w:rsidP="00FD5C38">
      <w:pPr>
        <w:numPr>
          <w:ilvl w:val="2"/>
          <w:numId w:val="5"/>
        </w:numPr>
        <w:tabs>
          <w:tab w:val="left" w:pos="567"/>
          <w:tab w:val="left" w:pos="1134"/>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izslēgt pretendentu, ja uz to attiecas nolikumā noteiktie izslēgšanas noteikumi;</w:t>
      </w:r>
    </w:p>
    <w:p w14:paraId="337F81B8" w14:textId="5FD6A7B6" w:rsidR="001858E0" w:rsidRPr="00621EFB" w:rsidRDefault="001858E0" w:rsidP="00FD5C38">
      <w:pPr>
        <w:numPr>
          <w:ilvl w:val="2"/>
          <w:numId w:val="5"/>
        </w:numPr>
        <w:tabs>
          <w:tab w:val="left" w:pos="567"/>
          <w:tab w:val="left" w:pos="1134"/>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noraidīt pretendenta piedāvājumu, ja pretendents</w:t>
      </w:r>
      <w:r w:rsidR="008D1F97" w:rsidRPr="00621EFB">
        <w:rPr>
          <w:rFonts w:asciiTheme="minorHAnsi" w:hAnsiTheme="minorHAnsi" w:cstheme="minorHAnsi"/>
          <w:sz w:val="22"/>
          <w:szCs w:val="22"/>
        </w:rPr>
        <w:t xml:space="preserve"> vai tā piedāvājums</w:t>
      </w:r>
      <w:r w:rsidRPr="00621EFB">
        <w:rPr>
          <w:rFonts w:asciiTheme="minorHAnsi" w:hAnsiTheme="minorHAnsi" w:cstheme="minorHAnsi"/>
          <w:sz w:val="22"/>
          <w:szCs w:val="22"/>
        </w:rPr>
        <w:t xml:space="preserve"> </w:t>
      </w:r>
      <w:r w:rsidR="008D1F97" w:rsidRPr="00621EFB">
        <w:rPr>
          <w:rFonts w:asciiTheme="minorHAnsi" w:hAnsiTheme="minorHAnsi" w:cstheme="minorHAnsi"/>
          <w:sz w:val="22"/>
          <w:szCs w:val="22"/>
        </w:rPr>
        <w:t>neatbilst</w:t>
      </w:r>
      <w:r w:rsidRPr="00621EFB">
        <w:rPr>
          <w:rFonts w:asciiTheme="minorHAnsi" w:hAnsiTheme="minorHAnsi" w:cstheme="minorHAnsi"/>
          <w:sz w:val="22"/>
          <w:szCs w:val="22"/>
        </w:rPr>
        <w:t xml:space="preserve"> </w:t>
      </w:r>
      <w:r w:rsidR="0016321A" w:rsidRPr="00621EFB">
        <w:rPr>
          <w:rFonts w:asciiTheme="minorHAnsi" w:hAnsiTheme="minorHAnsi" w:cstheme="minorHAnsi"/>
          <w:sz w:val="22"/>
          <w:szCs w:val="22"/>
        </w:rPr>
        <w:t>n</w:t>
      </w:r>
      <w:r w:rsidRPr="00621EFB">
        <w:rPr>
          <w:rFonts w:asciiTheme="minorHAnsi" w:hAnsiTheme="minorHAnsi" w:cstheme="minorHAnsi"/>
          <w:sz w:val="22"/>
          <w:szCs w:val="22"/>
        </w:rPr>
        <w:t xml:space="preserve">olikumā </w:t>
      </w:r>
      <w:r w:rsidR="008D1F97" w:rsidRPr="00621EFB">
        <w:rPr>
          <w:rFonts w:asciiTheme="minorHAnsi" w:hAnsiTheme="minorHAnsi" w:cstheme="minorHAnsi"/>
          <w:sz w:val="22"/>
          <w:szCs w:val="22"/>
        </w:rPr>
        <w:t>noteiktajām prasībām</w:t>
      </w:r>
      <w:r w:rsidRPr="00621EFB">
        <w:rPr>
          <w:rFonts w:asciiTheme="minorHAnsi" w:hAnsiTheme="minorHAnsi" w:cstheme="minorHAnsi"/>
          <w:sz w:val="22"/>
          <w:szCs w:val="22"/>
        </w:rPr>
        <w:t>;</w:t>
      </w:r>
    </w:p>
    <w:p w14:paraId="3DA04257" w14:textId="77777777" w:rsidR="001858E0" w:rsidRPr="00621EFB" w:rsidRDefault="001858E0" w:rsidP="00FD5C38">
      <w:pPr>
        <w:numPr>
          <w:ilvl w:val="2"/>
          <w:numId w:val="5"/>
        </w:numPr>
        <w:tabs>
          <w:tab w:val="left" w:pos="567"/>
          <w:tab w:val="left" w:pos="1134"/>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pieprasīt, lai pretendents izskaidro savā piedāvājumā ietverto informāciju. Pasūtītājs ir tiesīgs pārbaudīt nepieciešamo informāciju kompetentā institūcijā, publiski pieejamās datu bāzēs vai citos publiski pieejamos avotos;</w:t>
      </w:r>
    </w:p>
    <w:p w14:paraId="481DDCEB" w14:textId="77777777" w:rsidR="001858E0" w:rsidRPr="00621EFB" w:rsidRDefault="001858E0" w:rsidP="00FD5C38">
      <w:pPr>
        <w:numPr>
          <w:ilvl w:val="2"/>
          <w:numId w:val="5"/>
        </w:numPr>
        <w:tabs>
          <w:tab w:val="left" w:pos="567"/>
          <w:tab w:val="left" w:pos="1134"/>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labot aritmētiskās kļūdas pretendentu finanšu piedāvājumos, informējot par to pretendentus;</w:t>
      </w:r>
    </w:p>
    <w:p w14:paraId="3CB110FE" w14:textId="77777777" w:rsidR="001858E0" w:rsidRPr="00621EFB" w:rsidRDefault="001858E0" w:rsidP="00FD5C38">
      <w:pPr>
        <w:numPr>
          <w:ilvl w:val="2"/>
          <w:numId w:val="5"/>
        </w:numPr>
        <w:tabs>
          <w:tab w:val="left" w:pos="567"/>
          <w:tab w:val="left" w:pos="1134"/>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pieaicināt ekspertu piedāvājumu noformējuma pārbaudē, pretendentu atlasē, piedāvājumu atbilstības pārbaudē un vērtēšanā;</w:t>
      </w:r>
    </w:p>
    <w:p w14:paraId="6FE5B025" w14:textId="579DAA3A" w:rsidR="003462DC" w:rsidRPr="00621EFB" w:rsidRDefault="001858E0" w:rsidP="00FD5C38">
      <w:pPr>
        <w:numPr>
          <w:ilvl w:val="2"/>
          <w:numId w:val="5"/>
        </w:numPr>
        <w:tabs>
          <w:tab w:val="left" w:pos="567"/>
          <w:tab w:val="left" w:pos="1134"/>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 xml:space="preserve">izvēlēties nākamo </w:t>
      </w:r>
      <w:r w:rsidR="00182CFD" w:rsidRPr="00621EFB">
        <w:rPr>
          <w:rFonts w:asciiTheme="minorHAnsi" w:hAnsiTheme="minorHAnsi" w:cstheme="minorHAnsi"/>
          <w:sz w:val="22"/>
          <w:szCs w:val="22"/>
        </w:rPr>
        <w:t xml:space="preserve">saimnieciski </w:t>
      </w:r>
      <w:r w:rsidR="00382552" w:rsidRPr="00621EFB">
        <w:rPr>
          <w:rFonts w:asciiTheme="minorHAnsi" w:hAnsiTheme="minorHAnsi" w:cstheme="minorHAnsi"/>
          <w:sz w:val="22"/>
          <w:szCs w:val="22"/>
        </w:rPr>
        <w:t>vis</w:t>
      </w:r>
      <w:r w:rsidR="00182CFD" w:rsidRPr="00621EFB">
        <w:rPr>
          <w:rFonts w:asciiTheme="minorHAnsi" w:hAnsiTheme="minorHAnsi" w:cstheme="minorHAnsi"/>
          <w:sz w:val="22"/>
          <w:szCs w:val="22"/>
        </w:rPr>
        <w:t>izdevīgāko</w:t>
      </w:r>
      <w:r w:rsidRPr="00621EFB">
        <w:rPr>
          <w:rFonts w:asciiTheme="minorHAnsi" w:hAnsiTheme="minorHAnsi" w:cstheme="minorHAnsi"/>
          <w:sz w:val="22"/>
          <w:szCs w:val="22"/>
        </w:rPr>
        <w:t xml:space="preserve"> piedāvājumu, ja izraudzītais pretendents atsakās slēgt </w:t>
      </w:r>
      <w:r w:rsidR="00B6661B" w:rsidRPr="00621EFB">
        <w:rPr>
          <w:rFonts w:asciiTheme="minorHAnsi" w:hAnsiTheme="minorHAnsi" w:cstheme="minorHAnsi"/>
          <w:sz w:val="22"/>
          <w:szCs w:val="22"/>
        </w:rPr>
        <w:t xml:space="preserve">iepirkuma līgumu </w:t>
      </w:r>
      <w:r w:rsidR="003462DC" w:rsidRPr="00621EFB">
        <w:rPr>
          <w:rFonts w:asciiTheme="minorHAnsi" w:hAnsiTheme="minorHAnsi" w:cstheme="minorHAnsi"/>
          <w:sz w:val="22"/>
          <w:szCs w:val="22"/>
        </w:rPr>
        <w:t>ar Pasūtītāju</w:t>
      </w:r>
      <w:r w:rsidR="000C7B59" w:rsidRPr="00621EFB">
        <w:rPr>
          <w:rFonts w:asciiTheme="minorHAnsi" w:hAnsiTheme="minorHAnsi" w:cstheme="minorHAnsi"/>
          <w:sz w:val="22"/>
          <w:szCs w:val="22"/>
        </w:rPr>
        <w:t>;</w:t>
      </w:r>
    </w:p>
    <w:p w14:paraId="0A54BB13" w14:textId="77777777" w:rsidR="001858E0" w:rsidRPr="00621EFB" w:rsidRDefault="001858E0" w:rsidP="00FD5C38">
      <w:pPr>
        <w:numPr>
          <w:ilvl w:val="1"/>
          <w:numId w:val="5"/>
        </w:numPr>
        <w:tabs>
          <w:tab w:val="left" w:pos="540"/>
          <w:tab w:val="left" w:pos="709"/>
        </w:tabs>
        <w:spacing w:before="120" w:after="120"/>
        <w:ind w:left="504" w:hanging="540"/>
        <w:jc w:val="both"/>
        <w:rPr>
          <w:rFonts w:asciiTheme="minorHAnsi" w:hAnsiTheme="minorHAnsi" w:cstheme="minorHAnsi"/>
          <w:sz w:val="22"/>
          <w:szCs w:val="22"/>
        </w:rPr>
      </w:pPr>
      <w:r w:rsidRPr="00621EFB">
        <w:rPr>
          <w:rFonts w:asciiTheme="minorHAnsi" w:hAnsiTheme="minorHAnsi" w:cstheme="minorHAnsi"/>
          <w:sz w:val="22"/>
          <w:szCs w:val="22"/>
        </w:rPr>
        <w:t>Iepirkuma komisijas pienākumi:</w:t>
      </w:r>
    </w:p>
    <w:p w14:paraId="6F99712F" w14:textId="77777777" w:rsidR="001858E0" w:rsidRPr="00621EFB" w:rsidRDefault="001858E0" w:rsidP="00FD5C38">
      <w:pPr>
        <w:numPr>
          <w:ilvl w:val="2"/>
          <w:numId w:val="5"/>
        </w:numPr>
        <w:tabs>
          <w:tab w:val="left" w:pos="567"/>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nodrošināt iepirkuma procedūras norisi un dokumentēšanu;</w:t>
      </w:r>
    </w:p>
    <w:p w14:paraId="6C981B7F" w14:textId="77777777" w:rsidR="001858E0" w:rsidRPr="00621EFB" w:rsidRDefault="001858E0" w:rsidP="00FD5C38">
      <w:pPr>
        <w:numPr>
          <w:ilvl w:val="2"/>
          <w:numId w:val="5"/>
        </w:numPr>
        <w:tabs>
          <w:tab w:val="left" w:pos="567"/>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nodrošināt pretendentu brīvu konkurenci, kā arī vienlīdzīgu un taisnīgu attieksmi pret tiem;</w:t>
      </w:r>
    </w:p>
    <w:p w14:paraId="2263C80E" w14:textId="77777777" w:rsidR="001858E0" w:rsidRPr="00621EFB" w:rsidRDefault="001858E0" w:rsidP="00FD5C38">
      <w:pPr>
        <w:numPr>
          <w:ilvl w:val="2"/>
          <w:numId w:val="5"/>
        </w:numPr>
        <w:tabs>
          <w:tab w:val="left" w:pos="567"/>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 xml:space="preserve">pēc ieinteresēto piegādātāju pieprasījuma normatīvajos aktos noteiktajā kārtībā sniegt informāciju par </w:t>
      </w:r>
      <w:r w:rsidR="000D6B1D" w:rsidRPr="00621EFB">
        <w:rPr>
          <w:rFonts w:asciiTheme="minorHAnsi" w:hAnsiTheme="minorHAnsi" w:cstheme="minorHAnsi"/>
          <w:sz w:val="22"/>
          <w:szCs w:val="22"/>
        </w:rPr>
        <w:t>n</w:t>
      </w:r>
      <w:r w:rsidRPr="00621EFB">
        <w:rPr>
          <w:rFonts w:asciiTheme="minorHAnsi" w:hAnsiTheme="minorHAnsi" w:cstheme="minorHAnsi"/>
          <w:sz w:val="22"/>
          <w:szCs w:val="22"/>
        </w:rPr>
        <w:t>olikumu;</w:t>
      </w:r>
    </w:p>
    <w:p w14:paraId="68FE90BC" w14:textId="77777777" w:rsidR="001858E0" w:rsidRPr="00621EFB" w:rsidRDefault="001858E0" w:rsidP="00FD5C38">
      <w:pPr>
        <w:numPr>
          <w:ilvl w:val="2"/>
          <w:numId w:val="5"/>
        </w:numPr>
        <w:tabs>
          <w:tab w:val="left" w:pos="567"/>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 xml:space="preserve">vērtēt pretendentus un to iesniegtos piedāvājumus saskaņā ar Publisko iepirkumu likumu, citiem normatīvajiem aktiem un šo </w:t>
      </w:r>
      <w:r w:rsidR="000D6B1D" w:rsidRPr="00621EFB">
        <w:rPr>
          <w:rFonts w:asciiTheme="minorHAnsi" w:hAnsiTheme="minorHAnsi" w:cstheme="minorHAnsi"/>
          <w:sz w:val="22"/>
          <w:szCs w:val="22"/>
        </w:rPr>
        <w:t>n</w:t>
      </w:r>
      <w:r w:rsidRPr="00621EFB">
        <w:rPr>
          <w:rFonts w:asciiTheme="minorHAnsi" w:hAnsiTheme="minorHAnsi" w:cstheme="minorHAnsi"/>
          <w:sz w:val="22"/>
          <w:szCs w:val="22"/>
        </w:rPr>
        <w:t>olikumu, izvēlēties piedāvājumu vai pieņemt lēmumu par iepirkuma procedūras izbeigšanu</w:t>
      </w:r>
      <w:r w:rsidR="00382552" w:rsidRPr="00621EFB">
        <w:rPr>
          <w:rFonts w:asciiTheme="minorHAnsi" w:hAnsiTheme="minorHAnsi" w:cstheme="minorHAnsi"/>
          <w:sz w:val="22"/>
          <w:szCs w:val="22"/>
        </w:rPr>
        <w:t xml:space="preserve"> vai pārtraukšanu</w:t>
      </w:r>
      <w:r w:rsidRPr="00621EFB">
        <w:rPr>
          <w:rFonts w:asciiTheme="minorHAnsi" w:hAnsiTheme="minorHAnsi" w:cstheme="minorHAnsi"/>
          <w:sz w:val="22"/>
          <w:szCs w:val="22"/>
        </w:rPr>
        <w:t>, neizvēloties nevienu piedāvājumu;</w:t>
      </w:r>
    </w:p>
    <w:p w14:paraId="793E8549" w14:textId="5ACDEE9C" w:rsidR="007F337B" w:rsidRPr="00621EFB" w:rsidRDefault="00AE0E77" w:rsidP="00FD5C38">
      <w:pPr>
        <w:numPr>
          <w:ilvl w:val="2"/>
          <w:numId w:val="5"/>
        </w:numPr>
        <w:tabs>
          <w:tab w:val="left" w:pos="567"/>
        </w:tabs>
        <w:spacing w:before="120" w:after="120"/>
        <w:ind w:left="567" w:hanging="567"/>
        <w:jc w:val="both"/>
        <w:rPr>
          <w:rFonts w:asciiTheme="minorHAnsi" w:hAnsiTheme="minorHAnsi" w:cstheme="minorHAnsi"/>
          <w:sz w:val="22"/>
          <w:szCs w:val="22"/>
        </w:rPr>
      </w:pPr>
      <w:bookmarkStart w:id="51" w:name="_Hlk42606608"/>
      <w:r w:rsidRPr="00621EFB">
        <w:rPr>
          <w:rFonts w:asciiTheme="minorHAnsi" w:hAnsiTheme="minorHAnsi" w:cstheme="minorHAnsi"/>
          <w:sz w:val="22"/>
          <w:szCs w:val="22"/>
        </w:rPr>
        <w:t xml:space="preserve">nodrošināt informācijas pieejamību </w:t>
      </w:r>
      <w:r w:rsidRPr="00621EFB">
        <w:rPr>
          <w:rFonts w:asciiTheme="minorHAnsi" w:hAnsiTheme="minorHAnsi" w:cstheme="minorHAnsi"/>
          <w:sz w:val="22"/>
          <w:szCs w:val="22"/>
          <w:lang w:eastAsia="ar-SA"/>
        </w:rPr>
        <w:t xml:space="preserve">EIS e-konkursu </w:t>
      </w:r>
      <w:r w:rsidRPr="00621EFB">
        <w:rPr>
          <w:rFonts w:asciiTheme="minorHAnsi" w:hAnsiTheme="minorHAnsi" w:cstheme="minorHAnsi"/>
          <w:sz w:val="22"/>
          <w:szCs w:val="22"/>
        </w:rPr>
        <w:t xml:space="preserve">apakšsistēmā Pasūtītāja profilā </w:t>
      </w:r>
      <w:hyperlink r:id="rId26" w:history="1">
        <w:r w:rsidRPr="00621EFB">
          <w:rPr>
            <w:rStyle w:val="Hyperlink"/>
            <w:rFonts w:asciiTheme="minorHAnsi" w:hAnsiTheme="minorHAnsi" w:cstheme="minorHAnsi"/>
            <w:iCs/>
            <w:sz w:val="22"/>
            <w:szCs w:val="22"/>
          </w:rPr>
          <w:t>https://www.eis.gov.lv/EKEIS/Supplier/Organizer/399</w:t>
        </w:r>
      </w:hyperlink>
      <w:r w:rsidRPr="00621EFB">
        <w:rPr>
          <w:rStyle w:val="Hyperlink"/>
          <w:rFonts w:asciiTheme="minorHAnsi" w:hAnsiTheme="minorHAnsi" w:cstheme="minorHAnsi"/>
          <w:iCs/>
          <w:sz w:val="22"/>
          <w:szCs w:val="22"/>
        </w:rPr>
        <w:t xml:space="preserve"> </w:t>
      </w:r>
      <w:r w:rsidRPr="00621EFB">
        <w:rPr>
          <w:rFonts w:asciiTheme="minorHAnsi" w:hAnsiTheme="minorHAnsi" w:cstheme="minorHAnsi"/>
          <w:sz w:val="22"/>
          <w:szCs w:val="22"/>
        </w:rPr>
        <w:t>šī iepirkuma sadaļā gadījumā, ja tiek veikti grozījumi, vai sniegti skaidrojumi un atbildes uz jautājumiem par iepirkumu</w:t>
      </w:r>
      <w:bookmarkEnd w:id="51"/>
      <w:r w:rsidR="001858E0" w:rsidRPr="00621EFB">
        <w:rPr>
          <w:rFonts w:asciiTheme="minorHAnsi" w:hAnsiTheme="minorHAnsi" w:cstheme="minorHAnsi"/>
          <w:sz w:val="22"/>
          <w:szCs w:val="22"/>
        </w:rPr>
        <w:t>.</w:t>
      </w:r>
      <w:bookmarkStart w:id="52" w:name="_Toc476573680"/>
    </w:p>
    <w:p w14:paraId="6087E8D3" w14:textId="1D960CB4" w:rsidR="001858E0" w:rsidRPr="00621EFB" w:rsidRDefault="001858E0" w:rsidP="00FD5C38">
      <w:pPr>
        <w:pStyle w:val="ListParagraph"/>
        <w:numPr>
          <w:ilvl w:val="0"/>
          <w:numId w:val="5"/>
        </w:numPr>
        <w:tabs>
          <w:tab w:val="left" w:pos="567"/>
        </w:tabs>
        <w:spacing w:before="120" w:after="120"/>
        <w:jc w:val="center"/>
        <w:rPr>
          <w:rFonts w:asciiTheme="minorHAnsi" w:hAnsiTheme="minorHAnsi" w:cstheme="minorHAnsi"/>
          <w:b/>
          <w:sz w:val="22"/>
          <w:szCs w:val="22"/>
        </w:rPr>
      </w:pPr>
      <w:r w:rsidRPr="00621EFB">
        <w:rPr>
          <w:rFonts w:asciiTheme="minorHAnsi" w:hAnsiTheme="minorHAnsi" w:cstheme="minorHAnsi"/>
          <w:b/>
          <w:caps/>
          <w:sz w:val="22"/>
          <w:szCs w:val="22"/>
        </w:rPr>
        <w:t>Pretendenta tiesības un pienākumi</w:t>
      </w:r>
      <w:bookmarkEnd w:id="49"/>
      <w:bookmarkEnd w:id="50"/>
      <w:bookmarkEnd w:id="52"/>
    </w:p>
    <w:p w14:paraId="58FBCEA7" w14:textId="77777777" w:rsidR="001858E0" w:rsidRPr="00621EFB" w:rsidRDefault="001858E0" w:rsidP="00FD5C38">
      <w:pPr>
        <w:numPr>
          <w:ilvl w:val="1"/>
          <w:numId w:val="5"/>
        </w:numPr>
        <w:tabs>
          <w:tab w:val="left" w:pos="540"/>
        </w:tabs>
        <w:spacing w:before="120" w:after="120"/>
        <w:ind w:left="540" w:hanging="540"/>
        <w:jc w:val="both"/>
        <w:rPr>
          <w:rFonts w:asciiTheme="minorHAnsi" w:hAnsiTheme="minorHAnsi" w:cstheme="minorHAnsi"/>
          <w:sz w:val="22"/>
          <w:szCs w:val="22"/>
        </w:rPr>
      </w:pPr>
      <w:bookmarkStart w:id="53" w:name="_Toc317768938"/>
      <w:bookmarkStart w:id="54" w:name="_Toc317769063"/>
      <w:r w:rsidRPr="00621EFB">
        <w:rPr>
          <w:rFonts w:asciiTheme="minorHAnsi" w:hAnsiTheme="minorHAnsi" w:cstheme="minorHAnsi"/>
          <w:sz w:val="22"/>
          <w:szCs w:val="22"/>
        </w:rPr>
        <w:t>Pretendenta tiesības:</w:t>
      </w:r>
    </w:p>
    <w:p w14:paraId="4F33BB01" w14:textId="77777777" w:rsidR="001858E0" w:rsidRPr="00621EFB" w:rsidRDefault="001858E0" w:rsidP="00FD5C38">
      <w:pPr>
        <w:numPr>
          <w:ilvl w:val="2"/>
          <w:numId w:val="5"/>
        </w:numPr>
        <w:spacing w:before="120" w:after="120"/>
        <w:ind w:left="709" w:hanging="709"/>
        <w:jc w:val="both"/>
        <w:rPr>
          <w:rFonts w:asciiTheme="minorHAnsi" w:hAnsiTheme="minorHAnsi" w:cstheme="minorHAnsi"/>
          <w:sz w:val="22"/>
          <w:szCs w:val="22"/>
        </w:rPr>
      </w:pPr>
      <w:r w:rsidRPr="00621EFB">
        <w:rPr>
          <w:rFonts w:asciiTheme="minorHAnsi" w:hAnsiTheme="minorHAnsi" w:cstheme="minorHAnsi"/>
          <w:sz w:val="22"/>
          <w:szCs w:val="22"/>
        </w:rPr>
        <w:t>apvienoties grupā ar citiem pretendentiem un iesniegt vienu kopēju piedāvājumu;</w:t>
      </w:r>
    </w:p>
    <w:p w14:paraId="0E99E324" w14:textId="77777777" w:rsidR="001858E0" w:rsidRPr="00621EFB" w:rsidRDefault="001858E0" w:rsidP="00FD5C38">
      <w:pPr>
        <w:numPr>
          <w:ilvl w:val="2"/>
          <w:numId w:val="5"/>
        </w:numPr>
        <w:spacing w:before="120" w:after="120"/>
        <w:ind w:left="709" w:hanging="709"/>
        <w:jc w:val="both"/>
        <w:rPr>
          <w:rFonts w:asciiTheme="minorHAnsi" w:hAnsiTheme="minorHAnsi" w:cstheme="minorHAnsi"/>
          <w:sz w:val="22"/>
          <w:szCs w:val="22"/>
        </w:rPr>
      </w:pPr>
      <w:r w:rsidRPr="00621EFB">
        <w:rPr>
          <w:rFonts w:asciiTheme="minorHAnsi" w:hAnsiTheme="minorHAnsi" w:cstheme="minorHAnsi"/>
          <w:sz w:val="22"/>
          <w:szCs w:val="22"/>
        </w:rPr>
        <w:t>pirms piedāvājumu iesniegšanas termiņa beigām grozīt vai atsaukt iesniegto piedāvājumu;</w:t>
      </w:r>
    </w:p>
    <w:p w14:paraId="40ABA462" w14:textId="77777777" w:rsidR="00D415B6" w:rsidRPr="00621EFB" w:rsidRDefault="00D415B6" w:rsidP="00FD5C38">
      <w:pPr>
        <w:numPr>
          <w:ilvl w:val="2"/>
          <w:numId w:val="5"/>
        </w:numPr>
        <w:spacing w:before="120" w:after="120"/>
        <w:jc w:val="both"/>
        <w:rPr>
          <w:rFonts w:asciiTheme="minorHAnsi" w:hAnsiTheme="minorHAnsi" w:cstheme="minorHAnsi"/>
          <w:sz w:val="22"/>
          <w:szCs w:val="22"/>
        </w:rPr>
      </w:pPr>
      <w:r w:rsidRPr="00621EFB">
        <w:rPr>
          <w:rFonts w:asciiTheme="minorHAnsi" w:hAnsiTheme="minorHAnsi" w:cstheme="minorHAnsi"/>
          <w:sz w:val="22"/>
          <w:szCs w:val="22"/>
        </w:rPr>
        <w:t>iesniegt iesniegumu Pasūtītājam par nolikuma noteikumiem (līdz piedāvājuma iesniegšanai) un par iepirkuma komisijas (Pasūtītāja) darbību iepirkuma procedūras laikā (līdz iepirkuma līguma noslēgšanai);</w:t>
      </w:r>
    </w:p>
    <w:p w14:paraId="13CE284F" w14:textId="77BC83F7" w:rsidR="00D415B6" w:rsidRPr="00621EFB" w:rsidRDefault="00D415B6" w:rsidP="00FD5C38">
      <w:pPr>
        <w:numPr>
          <w:ilvl w:val="2"/>
          <w:numId w:val="5"/>
        </w:numPr>
        <w:spacing w:before="120" w:after="120"/>
        <w:jc w:val="both"/>
        <w:rPr>
          <w:rFonts w:asciiTheme="minorHAnsi" w:hAnsiTheme="minorHAnsi" w:cstheme="minorHAnsi"/>
          <w:sz w:val="22"/>
          <w:szCs w:val="22"/>
        </w:rPr>
      </w:pPr>
      <w:r w:rsidRPr="00621EFB">
        <w:rPr>
          <w:rFonts w:asciiTheme="minorHAnsi" w:hAnsiTheme="minorHAnsi" w:cstheme="minorHAnsi"/>
          <w:sz w:val="22"/>
          <w:szCs w:val="22"/>
        </w:rPr>
        <w:t xml:space="preserve">iesniegt iesniegumu Iepirkumu uzraudzības birojam par nolikuma noteikumiem un par iepirkuma komisijas (Pasūtītāja) darbību iepirkuma procedūras laikā Publisko iepirkumu likuma </w:t>
      </w:r>
      <w:r w:rsidR="00B6661B" w:rsidRPr="00621EFB">
        <w:rPr>
          <w:rFonts w:asciiTheme="minorHAnsi" w:hAnsiTheme="minorHAnsi" w:cstheme="minorHAnsi"/>
          <w:sz w:val="22"/>
          <w:szCs w:val="22"/>
        </w:rPr>
        <w:t>68</w:t>
      </w:r>
      <w:r w:rsidRPr="00621EFB">
        <w:rPr>
          <w:rFonts w:asciiTheme="minorHAnsi" w:hAnsiTheme="minorHAnsi" w:cstheme="minorHAnsi"/>
          <w:sz w:val="22"/>
          <w:szCs w:val="22"/>
        </w:rPr>
        <w:t>.</w:t>
      </w:r>
      <w:r w:rsidR="000A2848" w:rsidRPr="00621EFB">
        <w:rPr>
          <w:rFonts w:asciiTheme="minorHAnsi" w:hAnsiTheme="minorHAnsi" w:cstheme="minorHAnsi"/>
          <w:sz w:val="22"/>
          <w:szCs w:val="22"/>
        </w:rPr>
        <w:t xml:space="preserve"> </w:t>
      </w:r>
      <w:r w:rsidRPr="00621EFB">
        <w:rPr>
          <w:rFonts w:asciiTheme="minorHAnsi" w:hAnsiTheme="minorHAnsi" w:cstheme="minorHAnsi"/>
          <w:sz w:val="22"/>
          <w:szCs w:val="22"/>
        </w:rPr>
        <w:t>pantā noteiktajā kārtībā.</w:t>
      </w:r>
    </w:p>
    <w:p w14:paraId="66ED16F8" w14:textId="77777777" w:rsidR="001858E0" w:rsidRPr="00621EFB" w:rsidRDefault="001858E0" w:rsidP="00FD5C38">
      <w:pPr>
        <w:numPr>
          <w:ilvl w:val="1"/>
          <w:numId w:val="5"/>
        </w:numPr>
        <w:tabs>
          <w:tab w:val="left" w:pos="540"/>
        </w:tabs>
        <w:spacing w:before="120" w:after="120"/>
        <w:ind w:left="540" w:hanging="540"/>
        <w:jc w:val="both"/>
        <w:rPr>
          <w:rFonts w:asciiTheme="minorHAnsi" w:hAnsiTheme="minorHAnsi" w:cstheme="minorHAnsi"/>
          <w:sz w:val="22"/>
          <w:szCs w:val="22"/>
        </w:rPr>
      </w:pPr>
      <w:r w:rsidRPr="00621EFB">
        <w:rPr>
          <w:rFonts w:asciiTheme="minorHAnsi" w:hAnsiTheme="minorHAnsi" w:cstheme="minorHAnsi"/>
          <w:sz w:val="22"/>
          <w:szCs w:val="22"/>
        </w:rPr>
        <w:t>Pretendenta pienākumi:</w:t>
      </w:r>
    </w:p>
    <w:p w14:paraId="309711BE" w14:textId="77777777" w:rsidR="001858E0" w:rsidRPr="00621EFB" w:rsidRDefault="001858E0" w:rsidP="00FD5C38">
      <w:pPr>
        <w:numPr>
          <w:ilvl w:val="2"/>
          <w:numId w:val="5"/>
        </w:numPr>
        <w:spacing w:before="120" w:after="120"/>
        <w:ind w:left="709" w:hanging="709"/>
        <w:jc w:val="both"/>
        <w:rPr>
          <w:rFonts w:asciiTheme="minorHAnsi" w:hAnsiTheme="minorHAnsi" w:cstheme="minorHAnsi"/>
          <w:sz w:val="22"/>
          <w:szCs w:val="22"/>
        </w:rPr>
      </w:pPr>
      <w:r w:rsidRPr="00621EFB">
        <w:rPr>
          <w:rFonts w:asciiTheme="minorHAnsi" w:hAnsiTheme="minorHAnsi" w:cstheme="minorHAnsi"/>
          <w:sz w:val="22"/>
          <w:szCs w:val="22"/>
        </w:rPr>
        <w:t xml:space="preserve">sagatavot piedāvājumu atbilstoši </w:t>
      </w:r>
      <w:r w:rsidR="000D6B1D" w:rsidRPr="00621EFB">
        <w:rPr>
          <w:rFonts w:asciiTheme="minorHAnsi" w:hAnsiTheme="minorHAnsi" w:cstheme="minorHAnsi"/>
          <w:sz w:val="22"/>
          <w:szCs w:val="22"/>
        </w:rPr>
        <w:t>n</w:t>
      </w:r>
      <w:r w:rsidRPr="00621EFB">
        <w:rPr>
          <w:rFonts w:asciiTheme="minorHAnsi" w:hAnsiTheme="minorHAnsi" w:cstheme="minorHAnsi"/>
          <w:sz w:val="22"/>
          <w:szCs w:val="22"/>
        </w:rPr>
        <w:t>olikuma prasībām;</w:t>
      </w:r>
    </w:p>
    <w:p w14:paraId="2E908436" w14:textId="77777777" w:rsidR="001858E0" w:rsidRPr="00621EFB" w:rsidRDefault="001858E0" w:rsidP="00FD5C38">
      <w:pPr>
        <w:numPr>
          <w:ilvl w:val="2"/>
          <w:numId w:val="5"/>
        </w:numPr>
        <w:spacing w:before="120" w:after="120"/>
        <w:ind w:left="709" w:hanging="709"/>
        <w:jc w:val="both"/>
        <w:rPr>
          <w:rFonts w:asciiTheme="minorHAnsi" w:hAnsiTheme="minorHAnsi" w:cstheme="minorHAnsi"/>
          <w:sz w:val="22"/>
          <w:szCs w:val="22"/>
        </w:rPr>
      </w:pPr>
      <w:r w:rsidRPr="00621EFB">
        <w:rPr>
          <w:rFonts w:asciiTheme="minorHAnsi" w:hAnsiTheme="minorHAnsi" w:cstheme="minorHAnsi"/>
          <w:sz w:val="22"/>
          <w:szCs w:val="22"/>
        </w:rPr>
        <w:t>sniegt patiesu informāciju par savu kvalifikāciju un piedāvājumu;</w:t>
      </w:r>
    </w:p>
    <w:p w14:paraId="792CCB74" w14:textId="4277423E" w:rsidR="001858E0" w:rsidRPr="00621EFB" w:rsidRDefault="001858E0" w:rsidP="00FD5C38">
      <w:pPr>
        <w:numPr>
          <w:ilvl w:val="2"/>
          <w:numId w:val="5"/>
        </w:numPr>
        <w:spacing w:before="120" w:after="120"/>
        <w:ind w:left="709" w:hanging="709"/>
        <w:jc w:val="both"/>
        <w:rPr>
          <w:rFonts w:asciiTheme="minorHAnsi" w:hAnsiTheme="minorHAnsi" w:cstheme="minorHAnsi"/>
          <w:sz w:val="22"/>
          <w:szCs w:val="22"/>
        </w:rPr>
      </w:pPr>
      <w:r w:rsidRPr="00621EFB">
        <w:rPr>
          <w:rFonts w:asciiTheme="minorHAnsi" w:hAnsiTheme="minorHAnsi" w:cstheme="minorHAnsi"/>
          <w:sz w:val="22"/>
          <w:szCs w:val="22"/>
        </w:rPr>
        <w:t xml:space="preserve">sniegt atbildes uz iepirkuma komisijas </w:t>
      </w:r>
      <w:r w:rsidR="00A523EC" w:rsidRPr="00621EFB">
        <w:rPr>
          <w:rFonts w:asciiTheme="minorHAnsi" w:hAnsiTheme="minorHAnsi" w:cstheme="minorHAnsi"/>
          <w:sz w:val="22"/>
          <w:szCs w:val="22"/>
        </w:rPr>
        <w:t xml:space="preserve">jautājumiem un </w:t>
      </w:r>
      <w:r w:rsidRPr="00621EFB">
        <w:rPr>
          <w:rFonts w:asciiTheme="minorHAnsi" w:hAnsiTheme="minorHAnsi" w:cstheme="minorHAnsi"/>
          <w:sz w:val="22"/>
          <w:szCs w:val="22"/>
        </w:rPr>
        <w:t>pieprasījumiem par papildu informāciju, kas nepieciešama pretendentu atlasei, piedāvājumu atbilstības pārbaudei, salīdzināšanai un vērtēšanai, iepirkuma komisijas norādītajā termiņā;</w:t>
      </w:r>
    </w:p>
    <w:p w14:paraId="4686180D" w14:textId="77777777" w:rsidR="001858E0" w:rsidRPr="00621EFB" w:rsidRDefault="001858E0" w:rsidP="00FD5C38">
      <w:pPr>
        <w:numPr>
          <w:ilvl w:val="2"/>
          <w:numId w:val="5"/>
        </w:numPr>
        <w:spacing w:before="120" w:after="120"/>
        <w:ind w:left="709" w:hanging="709"/>
        <w:jc w:val="both"/>
        <w:rPr>
          <w:rFonts w:asciiTheme="minorHAnsi" w:hAnsiTheme="minorHAnsi" w:cstheme="minorHAnsi"/>
          <w:sz w:val="22"/>
          <w:szCs w:val="22"/>
        </w:rPr>
      </w:pPr>
      <w:r w:rsidRPr="00621EFB">
        <w:rPr>
          <w:rFonts w:asciiTheme="minorHAnsi" w:hAnsiTheme="minorHAnsi" w:cstheme="minorHAnsi"/>
          <w:sz w:val="22"/>
          <w:szCs w:val="22"/>
        </w:rPr>
        <w:lastRenderedPageBreak/>
        <w:t>segt visas izmaksas, kas saistītas ar piedāvājumu sagatavošanu un iesniegšanu;</w:t>
      </w:r>
    </w:p>
    <w:p w14:paraId="7C2D05A3" w14:textId="3B1A98D9" w:rsidR="007F337B" w:rsidRPr="00621EFB" w:rsidRDefault="0041653E" w:rsidP="00FD5C38">
      <w:pPr>
        <w:numPr>
          <w:ilvl w:val="2"/>
          <w:numId w:val="5"/>
        </w:numPr>
        <w:spacing w:before="120" w:after="120"/>
        <w:ind w:left="709" w:hanging="709"/>
        <w:jc w:val="both"/>
        <w:rPr>
          <w:rFonts w:asciiTheme="minorHAnsi" w:hAnsiTheme="minorHAnsi" w:cstheme="minorHAnsi"/>
          <w:sz w:val="22"/>
          <w:szCs w:val="22"/>
        </w:rPr>
      </w:pPr>
      <w:r w:rsidRPr="00621EFB">
        <w:rPr>
          <w:rFonts w:asciiTheme="minorHAnsi" w:hAnsiTheme="minorHAnsi" w:cstheme="minorHAnsi"/>
          <w:sz w:val="22"/>
          <w:szCs w:val="22"/>
        </w:rPr>
        <w:t xml:space="preserve">nodrošināt informācijas pieejamību </w:t>
      </w:r>
      <w:r w:rsidRPr="00621EFB">
        <w:rPr>
          <w:rFonts w:asciiTheme="minorHAnsi" w:hAnsiTheme="minorHAnsi" w:cstheme="minorHAnsi"/>
          <w:sz w:val="22"/>
          <w:szCs w:val="22"/>
          <w:lang w:eastAsia="ar-SA"/>
        </w:rPr>
        <w:t xml:space="preserve">EIS e-konkursu </w:t>
      </w:r>
      <w:r w:rsidRPr="00621EFB">
        <w:rPr>
          <w:rFonts w:asciiTheme="minorHAnsi" w:hAnsiTheme="minorHAnsi" w:cstheme="minorHAnsi"/>
          <w:sz w:val="22"/>
          <w:szCs w:val="22"/>
        </w:rPr>
        <w:t xml:space="preserve">apakšsistēmā Pasūtītāja profilā </w:t>
      </w:r>
      <w:hyperlink r:id="rId27" w:history="1">
        <w:r w:rsidRPr="00621EFB">
          <w:rPr>
            <w:rFonts w:asciiTheme="minorHAnsi" w:hAnsiTheme="minorHAnsi" w:cstheme="minorHAnsi"/>
            <w:iCs/>
            <w:color w:val="0000FF"/>
            <w:sz w:val="22"/>
            <w:szCs w:val="22"/>
            <w:u w:val="single"/>
          </w:rPr>
          <w:t>https://www.eis.gov.lv/EKEIS/Supplier/Organizer/399</w:t>
        </w:r>
      </w:hyperlink>
      <w:r w:rsidRPr="00621EFB">
        <w:rPr>
          <w:rFonts w:asciiTheme="minorHAnsi" w:hAnsiTheme="minorHAnsi" w:cstheme="minorHAnsi"/>
          <w:iCs/>
          <w:color w:val="0000FF"/>
          <w:sz w:val="22"/>
          <w:szCs w:val="22"/>
        </w:rPr>
        <w:t xml:space="preserve"> </w:t>
      </w:r>
      <w:r w:rsidRPr="00621EFB">
        <w:rPr>
          <w:rFonts w:asciiTheme="minorHAnsi" w:hAnsiTheme="minorHAnsi" w:cstheme="minorHAnsi"/>
          <w:sz w:val="22"/>
          <w:szCs w:val="22"/>
        </w:rPr>
        <w:t xml:space="preserve">šī iepirkuma sadaļā gadījumā, ja tiek veikti grozījumi, vai sniegti skaidrojumi un atbildes uz jautājumiem par iepirkumu. </w:t>
      </w:r>
      <w:bookmarkStart w:id="55" w:name="_Toc476573681"/>
    </w:p>
    <w:p w14:paraId="6A524865" w14:textId="06B7E6D1" w:rsidR="001858E0" w:rsidRPr="00621EFB" w:rsidRDefault="001858E0" w:rsidP="00FD5C38">
      <w:pPr>
        <w:pStyle w:val="ListParagraph"/>
        <w:numPr>
          <w:ilvl w:val="0"/>
          <w:numId w:val="5"/>
        </w:numPr>
        <w:spacing w:before="120" w:after="120"/>
        <w:jc w:val="center"/>
        <w:rPr>
          <w:rFonts w:asciiTheme="minorHAnsi" w:hAnsiTheme="minorHAnsi" w:cstheme="minorHAnsi"/>
          <w:b/>
          <w:sz w:val="22"/>
          <w:szCs w:val="22"/>
        </w:rPr>
      </w:pPr>
      <w:r w:rsidRPr="00621EFB">
        <w:rPr>
          <w:rFonts w:asciiTheme="minorHAnsi" w:hAnsiTheme="minorHAnsi" w:cstheme="minorHAnsi"/>
          <w:b/>
          <w:caps/>
          <w:sz w:val="22"/>
          <w:szCs w:val="22"/>
        </w:rPr>
        <w:t>Citi noteikumi</w:t>
      </w:r>
      <w:bookmarkEnd w:id="53"/>
      <w:bookmarkEnd w:id="54"/>
      <w:bookmarkEnd w:id="55"/>
    </w:p>
    <w:p w14:paraId="71B03310" w14:textId="2C1105F6" w:rsidR="001858E0" w:rsidRPr="00621EFB" w:rsidRDefault="001858E0" w:rsidP="00FD5C38">
      <w:pPr>
        <w:numPr>
          <w:ilvl w:val="1"/>
          <w:numId w:val="5"/>
        </w:numPr>
        <w:tabs>
          <w:tab w:val="left" w:pos="540"/>
        </w:tabs>
        <w:spacing w:before="120" w:after="120"/>
        <w:ind w:left="540" w:hanging="540"/>
        <w:jc w:val="both"/>
        <w:rPr>
          <w:rFonts w:asciiTheme="minorHAnsi" w:hAnsiTheme="minorHAnsi" w:cstheme="minorHAnsi"/>
          <w:sz w:val="22"/>
          <w:szCs w:val="22"/>
        </w:rPr>
      </w:pPr>
      <w:r w:rsidRPr="00621EFB">
        <w:rPr>
          <w:rFonts w:asciiTheme="minorHAnsi" w:hAnsiTheme="minorHAnsi" w:cstheme="minorHAnsi"/>
          <w:sz w:val="22"/>
          <w:szCs w:val="22"/>
        </w:rPr>
        <w:t xml:space="preserve">Citi noteikumi attiecībā uz atklāta konkursa norisi, kas nav atrunāti šajā </w:t>
      </w:r>
      <w:r w:rsidR="000D6B1D" w:rsidRPr="00621EFB">
        <w:rPr>
          <w:rFonts w:asciiTheme="minorHAnsi" w:hAnsiTheme="minorHAnsi" w:cstheme="minorHAnsi"/>
          <w:sz w:val="22"/>
          <w:szCs w:val="22"/>
        </w:rPr>
        <w:t>n</w:t>
      </w:r>
      <w:r w:rsidRPr="00621EFB">
        <w:rPr>
          <w:rFonts w:asciiTheme="minorHAnsi" w:hAnsiTheme="minorHAnsi" w:cstheme="minorHAnsi"/>
          <w:sz w:val="22"/>
          <w:szCs w:val="22"/>
        </w:rPr>
        <w:t xml:space="preserve">olikumā, nosakāmi saskaņā ar Latvijas Republikā spēkā esošiem normatīvajiem aktiem. </w:t>
      </w:r>
    </w:p>
    <w:p w14:paraId="0FA3EDFE" w14:textId="77777777" w:rsidR="001858E0" w:rsidRPr="00621EFB" w:rsidRDefault="001858E0" w:rsidP="00FD5C38">
      <w:pPr>
        <w:numPr>
          <w:ilvl w:val="1"/>
          <w:numId w:val="5"/>
        </w:numPr>
        <w:tabs>
          <w:tab w:val="left" w:pos="540"/>
        </w:tabs>
        <w:spacing w:before="120"/>
        <w:ind w:left="539" w:hanging="539"/>
        <w:jc w:val="both"/>
        <w:rPr>
          <w:rFonts w:asciiTheme="minorHAnsi" w:hAnsiTheme="minorHAnsi" w:cstheme="minorHAnsi"/>
          <w:sz w:val="22"/>
          <w:szCs w:val="22"/>
        </w:rPr>
      </w:pPr>
      <w:r w:rsidRPr="00621EFB">
        <w:rPr>
          <w:rFonts w:asciiTheme="minorHAnsi" w:hAnsiTheme="minorHAnsi" w:cstheme="minorHAnsi"/>
          <w:sz w:val="22"/>
          <w:szCs w:val="22"/>
        </w:rPr>
        <w:t xml:space="preserve">Nolikumam pievienoti šādi pielikumi: </w:t>
      </w:r>
    </w:p>
    <w:p w14:paraId="1EEDE272" w14:textId="60514747" w:rsidR="001858E0" w:rsidRPr="00621EFB" w:rsidRDefault="001858E0" w:rsidP="001858E0">
      <w:pPr>
        <w:pStyle w:val="BodyText"/>
        <w:widowControl/>
        <w:autoSpaceDE/>
        <w:autoSpaceDN/>
        <w:spacing w:after="0"/>
        <w:ind w:firstLine="540"/>
        <w:rPr>
          <w:rFonts w:asciiTheme="minorHAnsi" w:hAnsiTheme="minorHAnsi" w:cstheme="minorHAnsi"/>
          <w:sz w:val="22"/>
          <w:szCs w:val="22"/>
          <w:lang w:val="lv-LV"/>
        </w:rPr>
      </w:pPr>
      <w:r w:rsidRPr="00621EFB">
        <w:rPr>
          <w:rFonts w:asciiTheme="minorHAnsi" w:hAnsiTheme="minorHAnsi" w:cstheme="minorHAnsi"/>
          <w:sz w:val="22"/>
          <w:szCs w:val="22"/>
          <w:lang w:val="lv-LV"/>
        </w:rPr>
        <w:t>1</w:t>
      </w:r>
      <w:r w:rsidR="000A2848" w:rsidRPr="00621EFB">
        <w:rPr>
          <w:rFonts w:asciiTheme="minorHAnsi" w:hAnsiTheme="minorHAnsi" w:cstheme="minorHAnsi"/>
          <w:sz w:val="22"/>
          <w:szCs w:val="22"/>
          <w:lang w:val="lv-LV"/>
        </w:rPr>
        <w:t xml:space="preserve">. </w:t>
      </w:r>
      <w:r w:rsidR="00BA6484" w:rsidRPr="00621EFB">
        <w:rPr>
          <w:rFonts w:asciiTheme="minorHAnsi" w:hAnsiTheme="minorHAnsi" w:cstheme="minorHAnsi"/>
          <w:sz w:val="22"/>
          <w:szCs w:val="22"/>
          <w:lang w:val="lv-LV"/>
        </w:rPr>
        <w:t>p</w:t>
      </w:r>
      <w:r w:rsidRPr="00621EFB">
        <w:rPr>
          <w:rFonts w:asciiTheme="minorHAnsi" w:hAnsiTheme="minorHAnsi" w:cstheme="minorHAnsi"/>
          <w:sz w:val="22"/>
          <w:szCs w:val="22"/>
          <w:lang w:val="lv-LV"/>
        </w:rPr>
        <w:t xml:space="preserve">ielikums – </w:t>
      </w:r>
      <w:r w:rsidR="00D3391C" w:rsidRPr="00621EFB">
        <w:rPr>
          <w:rFonts w:asciiTheme="minorHAnsi" w:hAnsiTheme="minorHAnsi" w:cstheme="minorHAnsi"/>
          <w:sz w:val="22"/>
          <w:szCs w:val="22"/>
          <w:lang w:val="lv-LV"/>
        </w:rPr>
        <w:t>Pretendenta pieteikums dalībai atklātā konkursā</w:t>
      </w:r>
      <w:r w:rsidR="00151C01" w:rsidRPr="00621EFB">
        <w:rPr>
          <w:rFonts w:asciiTheme="minorHAnsi" w:hAnsiTheme="minorHAnsi" w:cstheme="minorHAnsi"/>
          <w:sz w:val="22"/>
          <w:szCs w:val="22"/>
          <w:lang w:val="lv-LV"/>
        </w:rPr>
        <w:t>.</w:t>
      </w:r>
    </w:p>
    <w:p w14:paraId="2714F998" w14:textId="1D22F8BF" w:rsidR="001858E0" w:rsidRPr="00621EFB" w:rsidRDefault="001858E0" w:rsidP="001858E0">
      <w:pPr>
        <w:pStyle w:val="BodyText"/>
        <w:widowControl/>
        <w:autoSpaceDE/>
        <w:autoSpaceDN/>
        <w:spacing w:after="0"/>
        <w:ind w:firstLine="540"/>
        <w:rPr>
          <w:rFonts w:asciiTheme="minorHAnsi" w:hAnsiTheme="minorHAnsi" w:cstheme="minorHAnsi"/>
          <w:sz w:val="22"/>
          <w:szCs w:val="22"/>
          <w:lang w:val="lv-LV"/>
        </w:rPr>
      </w:pPr>
      <w:r w:rsidRPr="00621EFB">
        <w:rPr>
          <w:rFonts w:asciiTheme="minorHAnsi" w:hAnsiTheme="minorHAnsi" w:cstheme="minorHAnsi"/>
          <w:sz w:val="22"/>
          <w:szCs w:val="22"/>
          <w:lang w:val="lv-LV"/>
        </w:rPr>
        <w:t>2</w:t>
      </w:r>
      <w:r w:rsidR="000A2848" w:rsidRPr="00621EFB">
        <w:rPr>
          <w:rFonts w:asciiTheme="minorHAnsi" w:hAnsiTheme="minorHAnsi" w:cstheme="minorHAnsi"/>
          <w:sz w:val="22"/>
          <w:szCs w:val="22"/>
          <w:lang w:val="lv-LV"/>
        </w:rPr>
        <w:t xml:space="preserve">. </w:t>
      </w:r>
      <w:r w:rsidR="00BA6484" w:rsidRPr="00621EFB">
        <w:rPr>
          <w:rFonts w:asciiTheme="minorHAnsi" w:hAnsiTheme="minorHAnsi" w:cstheme="minorHAnsi"/>
          <w:sz w:val="22"/>
          <w:szCs w:val="22"/>
          <w:lang w:val="lv-LV"/>
        </w:rPr>
        <w:t>p</w:t>
      </w:r>
      <w:r w:rsidR="00B44A1D" w:rsidRPr="00621EFB">
        <w:rPr>
          <w:rFonts w:asciiTheme="minorHAnsi" w:hAnsiTheme="minorHAnsi" w:cstheme="minorHAnsi"/>
          <w:sz w:val="22"/>
          <w:szCs w:val="22"/>
          <w:lang w:val="lv-LV"/>
        </w:rPr>
        <w:t xml:space="preserve">ielikums – </w:t>
      </w:r>
      <w:r w:rsidR="004940E0" w:rsidRPr="00621EFB">
        <w:rPr>
          <w:rFonts w:asciiTheme="minorHAnsi" w:hAnsiTheme="minorHAnsi" w:cstheme="minorHAnsi"/>
          <w:sz w:val="22"/>
          <w:szCs w:val="22"/>
          <w:lang w:val="lv-LV"/>
        </w:rPr>
        <w:t>T</w:t>
      </w:r>
      <w:r w:rsidR="002340F3" w:rsidRPr="00621EFB">
        <w:rPr>
          <w:rFonts w:asciiTheme="minorHAnsi" w:hAnsiTheme="minorHAnsi" w:cstheme="minorHAnsi"/>
          <w:sz w:val="22"/>
          <w:szCs w:val="22"/>
          <w:lang w:val="lv-LV"/>
        </w:rPr>
        <w:t>ehniskā specifikācija/tehniskais</w:t>
      </w:r>
      <w:r w:rsidR="000B76E3" w:rsidRPr="00621EFB">
        <w:rPr>
          <w:rFonts w:asciiTheme="minorHAnsi" w:hAnsiTheme="minorHAnsi" w:cstheme="minorHAnsi"/>
          <w:sz w:val="22"/>
          <w:szCs w:val="22"/>
          <w:lang w:val="lv-LV"/>
        </w:rPr>
        <w:t xml:space="preserve"> piedāvājums</w:t>
      </w:r>
      <w:r w:rsidR="00B44A1D" w:rsidRPr="00621EFB">
        <w:rPr>
          <w:rFonts w:asciiTheme="minorHAnsi" w:hAnsiTheme="minorHAnsi" w:cstheme="minorHAnsi"/>
          <w:sz w:val="22"/>
          <w:szCs w:val="22"/>
          <w:lang w:val="lv-LV"/>
        </w:rPr>
        <w:t>.</w:t>
      </w:r>
    </w:p>
    <w:p w14:paraId="6D4F6888" w14:textId="0CF5A0B1" w:rsidR="00216521" w:rsidRPr="00621EFB" w:rsidRDefault="00216521" w:rsidP="001858E0">
      <w:pPr>
        <w:pStyle w:val="BodyText"/>
        <w:widowControl/>
        <w:autoSpaceDE/>
        <w:autoSpaceDN/>
        <w:spacing w:after="0"/>
        <w:ind w:firstLine="540"/>
        <w:rPr>
          <w:rFonts w:asciiTheme="minorHAnsi" w:hAnsiTheme="minorHAnsi" w:cstheme="minorHAnsi"/>
          <w:sz w:val="22"/>
          <w:szCs w:val="22"/>
          <w:lang w:val="lv-LV"/>
        </w:rPr>
      </w:pPr>
      <w:r w:rsidRPr="00621EFB">
        <w:rPr>
          <w:rFonts w:asciiTheme="minorHAnsi" w:hAnsiTheme="minorHAnsi" w:cstheme="minorHAnsi"/>
          <w:sz w:val="22"/>
          <w:szCs w:val="22"/>
          <w:lang w:val="lv-LV"/>
        </w:rPr>
        <w:t>3.</w:t>
      </w:r>
      <w:r w:rsidR="00161806" w:rsidRPr="00621EFB">
        <w:rPr>
          <w:rFonts w:asciiTheme="minorHAnsi" w:hAnsiTheme="minorHAnsi" w:cstheme="minorHAnsi"/>
          <w:sz w:val="22"/>
          <w:szCs w:val="22"/>
          <w:lang w:val="lv-LV"/>
        </w:rPr>
        <w:t xml:space="preserve"> </w:t>
      </w:r>
      <w:r w:rsidRPr="00621EFB">
        <w:rPr>
          <w:rFonts w:asciiTheme="minorHAnsi" w:hAnsiTheme="minorHAnsi" w:cstheme="minorHAnsi"/>
          <w:sz w:val="22"/>
          <w:szCs w:val="22"/>
          <w:lang w:val="lv-LV"/>
        </w:rPr>
        <w:t xml:space="preserve">pielikums </w:t>
      </w:r>
      <w:r w:rsidR="0065269A" w:rsidRPr="00621EFB">
        <w:rPr>
          <w:rFonts w:asciiTheme="minorHAnsi" w:hAnsiTheme="minorHAnsi" w:cstheme="minorHAnsi"/>
          <w:sz w:val="22"/>
          <w:szCs w:val="22"/>
          <w:lang w:val="lv-LV"/>
        </w:rPr>
        <w:t>–</w:t>
      </w:r>
      <w:r w:rsidRPr="00621EFB">
        <w:rPr>
          <w:rFonts w:asciiTheme="minorHAnsi" w:hAnsiTheme="minorHAnsi" w:cstheme="minorHAnsi"/>
          <w:sz w:val="22"/>
          <w:szCs w:val="22"/>
          <w:lang w:val="lv-LV"/>
        </w:rPr>
        <w:t xml:space="preserve"> </w:t>
      </w:r>
      <w:r w:rsidR="0065269A" w:rsidRPr="00621EFB">
        <w:rPr>
          <w:rFonts w:asciiTheme="minorHAnsi" w:hAnsiTheme="minorHAnsi" w:cstheme="minorHAnsi"/>
          <w:sz w:val="22"/>
          <w:szCs w:val="22"/>
          <w:lang w:val="lv-LV"/>
        </w:rPr>
        <w:t>Finanšu piedāvājums.</w:t>
      </w:r>
    </w:p>
    <w:p w14:paraId="6720A789" w14:textId="4B214D42" w:rsidR="007539A4" w:rsidRPr="00621EFB" w:rsidRDefault="00216521" w:rsidP="00210A72">
      <w:pPr>
        <w:pStyle w:val="BodyText"/>
        <w:widowControl/>
        <w:autoSpaceDE/>
        <w:autoSpaceDN/>
        <w:spacing w:after="0"/>
        <w:ind w:firstLine="540"/>
        <w:jc w:val="both"/>
        <w:rPr>
          <w:rFonts w:asciiTheme="minorHAnsi" w:hAnsiTheme="minorHAnsi" w:cstheme="minorHAnsi"/>
          <w:sz w:val="22"/>
          <w:szCs w:val="22"/>
          <w:lang w:val="lv-LV"/>
        </w:rPr>
      </w:pPr>
      <w:r w:rsidRPr="00621EFB">
        <w:rPr>
          <w:rFonts w:asciiTheme="minorHAnsi" w:hAnsiTheme="minorHAnsi" w:cstheme="minorHAnsi"/>
          <w:sz w:val="22"/>
          <w:szCs w:val="22"/>
          <w:lang w:val="lv-LV"/>
        </w:rPr>
        <w:t>4</w:t>
      </w:r>
      <w:r w:rsidR="005C1B18" w:rsidRPr="00621EFB">
        <w:rPr>
          <w:rFonts w:asciiTheme="minorHAnsi" w:hAnsiTheme="minorHAnsi" w:cstheme="minorHAnsi"/>
          <w:sz w:val="22"/>
          <w:szCs w:val="22"/>
          <w:lang w:val="lv-LV"/>
        </w:rPr>
        <w:t>.</w:t>
      </w:r>
      <w:r w:rsidR="00B44A1D" w:rsidRPr="00621EFB">
        <w:rPr>
          <w:rFonts w:asciiTheme="minorHAnsi" w:hAnsiTheme="minorHAnsi" w:cstheme="minorHAnsi"/>
          <w:sz w:val="22"/>
          <w:szCs w:val="22"/>
          <w:lang w:val="lv-LV"/>
        </w:rPr>
        <w:t xml:space="preserve"> </w:t>
      </w:r>
      <w:r w:rsidR="005C1B18" w:rsidRPr="00621EFB">
        <w:rPr>
          <w:rFonts w:asciiTheme="minorHAnsi" w:hAnsiTheme="minorHAnsi" w:cstheme="minorHAnsi"/>
          <w:sz w:val="22"/>
          <w:szCs w:val="22"/>
          <w:lang w:val="lv-LV"/>
        </w:rPr>
        <w:t xml:space="preserve">pielikums - </w:t>
      </w:r>
      <w:r w:rsidR="00C82FBE" w:rsidRPr="00621EFB">
        <w:rPr>
          <w:rFonts w:asciiTheme="minorHAnsi" w:hAnsiTheme="minorHAnsi" w:cstheme="minorHAnsi"/>
          <w:sz w:val="22"/>
          <w:szCs w:val="22"/>
          <w:lang w:val="lv-LV"/>
        </w:rPr>
        <w:t>I</w:t>
      </w:r>
      <w:r w:rsidR="00B44A1D" w:rsidRPr="00621EFB">
        <w:rPr>
          <w:rFonts w:asciiTheme="minorHAnsi" w:hAnsiTheme="minorHAnsi" w:cstheme="minorHAnsi"/>
          <w:sz w:val="22"/>
          <w:szCs w:val="22"/>
          <w:lang w:val="lv-LV"/>
        </w:rPr>
        <w:t>epirkuma līgums (projekts)</w:t>
      </w:r>
      <w:r w:rsidR="007539A4" w:rsidRPr="00621EFB">
        <w:rPr>
          <w:rFonts w:asciiTheme="minorHAnsi" w:hAnsiTheme="minorHAnsi" w:cstheme="minorHAnsi"/>
          <w:sz w:val="22"/>
          <w:szCs w:val="22"/>
          <w:lang w:val="lv-LV"/>
        </w:rPr>
        <w:t>.</w:t>
      </w:r>
    </w:p>
    <w:p w14:paraId="0290BB4E" w14:textId="77777777" w:rsidR="007539A4" w:rsidRPr="00621EFB" w:rsidRDefault="007539A4" w:rsidP="00210A72">
      <w:pPr>
        <w:pStyle w:val="BodyText"/>
        <w:widowControl/>
        <w:autoSpaceDE/>
        <w:autoSpaceDN/>
        <w:spacing w:after="0"/>
        <w:ind w:firstLine="540"/>
        <w:jc w:val="both"/>
        <w:rPr>
          <w:rFonts w:asciiTheme="minorHAnsi" w:hAnsiTheme="minorHAnsi" w:cstheme="minorHAnsi"/>
          <w:sz w:val="22"/>
          <w:szCs w:val="22"/>
          <w:lang w:val="lv-LV"/>
        </w:rPr>
      </w:pPr>
      <w:r w:rsidRPr="00621EFB">
        <w:rPr>
          <w:rFonts w:asciiTheme="minorHAnsi" w:hAnsiTheme="minorHAnsi" w:cstheme="minorHAnsi"/>
          <w:sz w:val="22"/>
          <w:szCs w:val="22"/>
          <w:lang w:val="lv-LV"/>
        </w:rPr>
        <w:t>5. pielikums – Apliecinājums par neatkarīgi izstrādātu piedāvājumu.</w:t>
      </w:r>
    </w:p>
    <w:sectPr w:rsidR="007539A4" w:rsidRPr="00621EFB" w:rsidSect="002E3FAF">
      <w:headerReference w:type="even" r:id="rId28"/>
      <w:headerReference w:type="default" r:id="rId29"/>
      <w:footerReference w:type="even" r:id="rId30"/>
      <w:footerReference w:type="default" r:id="rId31"/>
      <w:pgSz w:w="11907" w:h="16839" w:code="9"/>
      <w:pgMar w:top="1138" w:right="1138" w:bottom="1138" w:left="169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7C035" w14:textId="77777777" w:rsidR="00DA1E79" w:rsidRPr="00432910" w:rsidRDefault="00DA1E79">
      <w:r w:rsidRPr="00432910">
        <w:separator/>
      </w:r>
    </w:p>
  </w:endnote>
  <w:endnote w:type="continuationSeparator" w:id="0">
    <w:p w14:paraId="19B45326" w14:textId="77777777" w:rsidR="00DA1E79" w:rsidRPr="00432910" w:rsidRDefault="00DA1E79">
      <w:r w:rsidRPr="0043291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Garamond,Bold">
    <w:altName w:val="Arial Unicode MS"/>
    <w:panose1 w:val="00000000000000000000"/>
    <w:charset w:val="80"/>
    <w:family w:val="auto"/>
    <w:notTrueType/>
    <w:pitch w:val="default"/>
    <w:sig w:usb0="00000001" w:usb1="08070000" w:usb2="00000010" w:usb3="00000000" w:csb0="00020000" w:csb1="00000000"/>
  </w:font>
  <w:font w:name="Helvetica">
    <w:panose1 w:val="020B0604020202020204"/>
    <w:charset w:val="00"/>
    <w:family w:val="auto"/>
    <w:pitch w:val="variable"/>
    <w:sig w:usb0="E00002FF" w:usb1="5000785B" w:usb2="00000000" w:usb3="00000000" w:csb0="0000019F" w:csb1="00000000"/>
  </w:font>
  <w:font w:name="ヒラギノ角ゴ Pro W3">
    <w:altName w:val="Yu Gothic"/>
    <w:charset w:val="80"/>
    <w:family w:val="swiss"/>
    <w:pitch w:val="variable"/>
    <w:sig w:usb0="E00002FF" w:usb1="7AC7FFFF" w:usb2="00000012" w:usb3="00000000" w:csb0="0002000D"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FA041" w14:textId="77777777" w:rsidR="00EB0BA1" w:rsidRPr="00432910" w:rsidRDefault="00EB0BA1">
    <w:pPr>
      <w:pStyle w:val="Footer"/>
      <w:framePr w:wrap="around" w:vAnchor="text" w:hAnchor="margin" w:xAlign="center" w:y="1"/>
      <w:rPr>
        <w:rStyle w:val="PageNumber"/>
        <w:lang w:val="lv-LV"/>
      </w:rPr>
    </w:pPr>
    <w:r w:rsidRPr="00432910">
      <w:rPr>
        <w:rStyle w:val="PageNumber"/>
        <w:lang w:val="lv-LV"/>
      </w:rPr>
      <w:fldChar w:fldCharType="begin"/>
    </w:r>
    <w:r w:rsidRPr="00432910">
      <w:rPr>
        <w:rStyle w:val="PageNumber"/>
        <w:lang w:val="lv-LV"/>
      </w:rPr>
      <w:instrText xml:space="preserve">PAGE  </w:instrText>
    </w:r>
    <w:r w:rsidRPr="00432910">
      <w:rPr>
        <w:rStyle w:val="PageNumber"/>
        <w:lang w:val="lv-LV"/>
      </w:rPr>
      <w:fldChar w:fldCharType="end"/>
    </w:r>
  </w:p>
  <w:p w14:paraId="0F03C372" w14:textId="77777777" w:rsidR="00EB0BA1" w:rsidRPr="00432910" w:rsidRDefault="00EB0BA1">
    <w:pPr>
      <w:pStyle w:val="Foo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E6975" w14:textId="77777777" w:rsidR="00EB0BA1" w:rsidRPr="00432910" w:rsidRDefault="00EB0BA1">
    <w:pPr>
      <w:pStyle w:val="Footer"/>
      <w:jc w:val="center"/>
      <w:rPr>
        <w:rFonts w:ascii="Calibri" w:hAnsi="Calibri"/>
        <w:lang w:val="lv-LV"/>
      </w:rPr>
    </w:pPr>
    <w:r w:rsidRPr="00432910">
      <w:rPr>
        <w:rFonts w:ascii="Calibri" w:hAnsi="Calibri"/>
        <w:lang w:val="lv-LV"/>
      </w:rPr>
      <w:fldChar w:fldCharType="begin"/>
    </w:r>
    <w:r w:rsidRPr="00432910">
      <w:rPr>
        <w:rFonts w:ascii="Calibri" w:hAnsi="Calibri"/>
        <w:lang w:val="lv-LV"/>
      </w:rPr>
      <w:instrText xml:space="preserve"> PAGE   \* MERGEFORMAT </w:instrText>
    </w:r>
    <w:r w:rsidRPr="00432910">
      <w:rPr>
        <w:rFonts w:ascii="Calibri" w:hAnsi="Calibri"/>
        <w:lang w:val="lv-LV"/>
      </w:rPr>
      <w:fldChar w:fldCharType="separate"/>
    </w:r>
    <w:r w:rsidRPr="00432910">
      <w:rPr>
        <w:rFonts w:ascii="Calibri" w:hAnsi="Calibri"/>
        <w:lang w:val="lv-LV"/>
      </w:rPr>
      <w:t>1</w:t>
    </w:r>
    <w:r w:rsidRPr="00432910">
      <w:rPr>
        <w:rFonts w:ascii="Calibri" w:hAnsi="Calibri"/>
        <w:lang w:val="lv-LV"/>
      </w:rPr>
      <w:t>0</w:t>
    </w:r>
    <w:r w:rsidRPr="00432910">
      <w:rPr>
        <w:rFonts w:ascii="Calibri" w:hAnsi="Calibri"/>
        <w:lang w:val="lv-LV"/>
      </w:rPr>
      <w:fldChar w:fldCharType="end"/>
    </w:r>
  </w:p>
  <w:p w14:paraId="3CE0914F" w14:textId="77777777" w:rsidR="00EB0BA1" w:rsidRPr="00432910" w:rsidRDefault="00EB0BA1">
    <w:pPr>
      <w:pStyle w:val="Footer"/>
      <w:rPr>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72644" w14:textId="77777777" w:rsidR="00EB0BA1" w:rsidRPr="00432910" w:rsidRDefault="00EB0BA1">
    <w:pPr>
      <w:pStyle w:val="Footer"/>
      <w:framePr w:wrap="around" w:vAnchor="text" w:hAnchor="margin" w:xAlign="right" w:y="1"/>
      <w:rPr>
        <w:rStyle w:val="PageNumber"/>
        <w:lang w:val="lv-LV"/>
      </w:rPr>
    </w:pPr>
    <w:r w:rsidRPr="00432910">
      <w:rPr>
        <w:rStyle w:val="PageNumber"/>
        <w:lang w:val="lv-LV"/>
      </w:rPr>
      <w:fldChar w:fldCharType="begin"/>
    </w:r>
    <w:r w:rsidRPr="00432910">
      <w:rPr>
        <w:rStyle w:val="PageNumber"/>
        <w:lang w:val="lv-LV"/>
      </w:rPr>
      <w:instrText xml:space="preserve">PAGE  </w:instrText>
    </w:r>
    <w:r w:rsidRPr="00432910">
      <w:rPr>
        <w:rStyle w:val="PageNumber"/>
        <w:lang w:val="lv-LV"/>
      </w:rPr>
      <w:fldChar w:fldCharType="end"/>
    </w:r>
  </w:p>
  <w:p w14:paraId="7593EFEB" w14:textId="77777777" w:rsidR="00EB0BA1" w:rsidRPr="00432910" w:rsidRDefault="00EB0BA1">
    <w:pPr>
      <w:pStyle w:val="Footer"/>
      <w:ind w:right="360"/>
      <w:rPr>
        <w:lang w:val="lv-LV"/>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E3F0B" w14:textId="025310FA" w:rsidR="00EB0BA1" w:rsidRPr="00432910" w:rsidRDefault="00EB0BA1">
    <w:pPr>
      <w:pStyle w:val="Footer"/>
      <w:jc w:val="center"/>
      <w:rPr>
        <w:rFonts w:ascii="Calibri" w:hAnsi="Calibri"/>
        <w:lang w:val="lv-LV"/>
      </w:rPr>
    </w:pPr>
    <w:r w:rsidRPr="00432910">
      <w:rPr>
        <w:rFonts w:ascii="Calibri" w:hAnsi="Calibri"/>
        <w:lang w:val="lv-LV"/>
      </w:rPr>
      <w:fldChar w:fldCharType="begin"/>
    </w:r>
    <w:r w:rsidRPr="00432910">
      <w:rPr>
        <w:rFonts w:ascii="Calibri" w:hAnsi="Calibri"/>
        <w:lang w:val="lv-LV"/>
      </w:rPr>
      <w:instrText xml:space="preserve"> PAGE   \* MERGEFORMAT </w:instrText>
    </w:r>
    <w:r w:rsidRPr="00432910">
      <w:rPr>
        <w:rFonts w:ascii="Calibri" w:hAnsi="Calibri"/>
        <w:lang w:val="lv-LV"/>
      </w:rPr>
      <w:fldChar w:fldCharType="separate"/>
    </w:r>
    <w:r w:rsidR="00C86AA6" w:rsidRPr="00432910">
      <w:rPr>
        <w:rFonts w:ascii="Calibri" w:hAnsi="Calibri"/>
        <w:lang w:val="lv-LV"/>
      </w:rPr>
      <w:t>1</w:t>
    </w:r>
    <w:r w:rsidR="00C86AA6" w:rsidRPr="00432910">
      <w:rPr>
        <w:rFonts w:ascii="Calibri" w:hAnsi="Calibri"/>
        <w:lang w:val="lv-LV"/>
      </w:rPr>
      <w:t>5</w:t>
    </w:r>
    <w:r w:rsidRPr="00432910">
      <w:rPr>
        <w:rFonts w:ascii="Calibri" w:hAnsi="Calibri"/>
        <w:lang w:val="lv-LV"/>
      </w:rPr>
      <w:fldChar w:fldCharType="end"/>
    </w:r>
  </w:p>
  <w:p w14:paraId="26D58D52" w14:textId="77777777" w:rsidR="00EB0BA1" w:rsidRPr="00432910" w:rsidRDefault="00EB0BA1">
    <w:pPr>
      <w:pStyle w:val="Footer"/>
      <w:ind w:right="360"/>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DABFF" w14:textId="77777777" w:rsidR="00DA1E79" w:rsidRPr="00432910" w:rsidRDefault="00DA1E79">
      <w:r w:rsidRPr="00432910">
        <w:separator/>
      </w:r>
    </w:p>
  </w:footnote>
  <w:footnote w:type="continuationSeparator" w:id="0">
    <w:p w14:paraId="10815135" w14:textId="77777777" w:rsidR="00DA1E79" w:rsidRPr="00432910" w:rsidRDefault="00DA1E79">
      <w:r w:rsidRPr="00432910">
        <w:continuationSeparator/>
      </w:r>
    </w:p>
  </w:footnote>
  <w:footnote w:id="1">
    <w:p w14:paraId="143CF2AA" w14:textId="78BB5CA6" w:rsidR="00A347CF" w:rsidRPr="00432910" w:rsidRDefault="00A347CF" w:rsidP="00A347CF">
      <w:pPr>
        <w:tabs>
          <w:tab w:val="left" w:pos="567"/>
        </w:tabs>
        <w:jc w:val="both"/>
        <w:rPr>
          <w:rFonts w:asciiTheme="minorHAnsi" w:hAnsiTheme="minorHAnsi" w:cstheme="minorHAnsi"/>
          <w:b/>
          <w:sz w:val="18"/>
          <w:szCs w:val="18"/>
        </w:rPr>
      </w:pPr>
      <w:r w:rsidRPr="00432910">
        <w:rPr>
          <w:rStyle w:val="FootnoteReference"/>
        </w:rPr>
        <w:footnoteRef/>
      </w:r>
      <w:r w:rsidRPr="00432910">
        <w:t xml:space="preserve"> </w:t>
      </w:r>
      <w:r w:rsidRPr="00432910">
        <w:rPr>
          <w:rFonts w:asciiTheme="minorHAnsi" w:hAnsiTheme="minorHAnsi" w:cstheme="minorHAnsi"/>
          <w:sz w:val="18"/>
          <w:szCs w:val="18"/>
        </w:rPr>
        <w:t xml:space="preserve">Pretendents iesniedz norādītos dokumentus, ja apakšpunktos minētais ir attiecināms uz pretendentu un informācija par konkrēto izslēgšanas iemeslu netiek uzrādīta EIS izdotajā e-izziņā, kurā apkopoti visi dati. </w:t>
      </w:r>
    </w:p>
    <w:p w14:paraId="4D440ED4" w14:textId="01362BB1" w:rsidR="00A347CF" w:rsidRPr="00432910" w:rsidRDefault="00A347CF">
      <w:pPr>
        <w:pStyle w:val="FootnoteText"/>
        <w:rPr>
          <w:lang w:val="lv-LV"/>
        </w:rPr>
      </w:pPr>
    </w:p>
  </w:footnote>
  <w:footnote w:id="2">
    <w:p w14:paraId="7683D087" w14:textId="77777777" w:rsidR="00EB0BA1" w:rsidRPr="00432910" w:rsidRDefault="00EB0BA1" w:rsidP="00A53188">
      <w:pPr>
        <w:pStyle w:val="FootnoteText"/>
        <w:jc w:val="both"/>
        <w:rPr>
          <w:rFonts w:ascii="Calibri" w:hAnsi="Calibri"/>
          <w:sz w:val="18"/>
          <w:szCs w:val="18"/>
          <w:lang w:val="lv-LV"/>
        </w:rPr>
      </w:pPr>
      <w:r w:rsidRPr="00432910">
        <w:rPr>
          <w:rStyle w:val="FootnoteReference"/>
          <w:rFonts w:ascii="Calibri" w:hAnsi="Calibri"/>
          <w:lang w:val="lv-LV"/>
        </w:rPr>
        <w:footnoteRef/>
      </w:r>
      <w:r w:rsidRPr="00432910">
        <w:rPr>
          <w:rFonts w:ascii="Calibri" w:hAnsi="Calibri"/>
          <w:lang w:val="lv-LV"/>
        </w:rPr>
        <w:t xml:space="preserve"> </w:t>
      </w:r>
      <w:r w:rsidRPr="00432910">
        <w:rPr>
          <w:rFonts w:ascii="Calibri" w:hAnsi="Calibri"/>
          <w:sz w:val="18"/>
          <w:szCs w:val="18"/>
          <w:lang w:val="lv-LV"/>
        </w:rPr>
        <w:t>Informāciju par to, kā ieinteresētais piegādātājs var reģistrēties par nolikuma saņēmēju skatīt</w:t>
      </w:r>
      <w:r w:rsidRPr="00432910">
        <w:rPr>
          <w:rFonts w:ascii="Calibri" w:hAnsi="Calibri"/>
          <w:color w:val="FF0000"/>
          <w:sz w:val="18"/>
          <w:szCs w:val="18"/>
          <w:lang w:val="lv-LV"/>
        </w:rPr>
        <w:t xml:space="preserve"> </w:t>
      </w:r>
      <w:hyperlink r:id="rId1" w:history="1">
        <w:r w:rsidRPr="00432910">
          <w:rPr>
            <w:rFonts w:ascii="Calibri" w:hAnsi="Calibri"/>
            <w:color w:val="0000FF"/>
            <w:sz w:val="18"/>
            <w:szCs w:val="18"/>
            <w:u w:val="single"/>
            <w:lang w:val="lv-LV"/>
          </w:rPr>
          <w:t>https://www.eis.g</w:t>
        </w:r>
        <w:r w:rsidRPr="00432910">
          <w:rPr>
            <w:rFonts w:ascii="Calibri" w:hAnsi="Calibri"/>
            <w:color w:val="0000FF"/>
            <w:sz w:val="18"/>
            <w:szCs w:val="18"/>
            <w:u w:val="single"/>
            <w:lang w:val="lv-LV"/>
          </w:rPr>
          <w:t>o</w:t>
        </w:r>
        <w:r w:rsidRPr="00432910">
          <w:rPr>
            <w:rFonts w:ascii="Calibri" w:hAnsi="Calibri"/>
            <w:color w:val="0000FF"/>
            <w:sz w:val="18"/>
            <w:szCs w:val="18"/>
            <w:u w:val="single"/>
            <w:lang w:val="lv-LV"/>
          </w:rPr>
          <w:t>v.lv/EIS/Publications/PublicationView.aspx?PublicationId=883</w:t>
        </w:r>
      </w:hyperlink>
    </w:p>
    <w:p w14:paraId="39E3BC09" w14:textId="77777777" w:rsidR="00EB0BA1" w:rsidRPr="00432910" w:rsidRDefault="00EB0BA1" w:rsidP="00425B91">
      <w:pPr>
        <w:pStyle w:val="FootnoteText"/>
        <w:rPr>
          <w:sz w:val="18"/>
          <w:szCs w:val="18"/>
          <w:lang w:val="lv-LV"/>
        </w:rPr>
      </w:pPr>
    </w:p>
  </w:footnote>
  <w:footnote w:id="3">
    <w:p w14:paraId="70B17BCF" w14:textId="60C8F64E" w:rsidR="00EB0BA1" w:rsidRPr="00432910" w:rsidRDefault="00EB0BA1" w:rsidP="00FD7BFF">
      <w:pPr>
        <w:pStyle w:val="FootnoteText"/>
        <w:jc w:val="both"/>
        <w:rPr>
          <w:rFonts w:ascii="Calibri" w:hAnsi="Calibri"/>
          <w:lang w:val="lv-LV"/>
        </w:rPr>
      </w:pPr>
      <w:r w:rsidRPr="00432910">
        <w:rPr>
          <w:rStyle w:val="FootnoteReference"/>
          <w:rFonts w:ascii="Calibri" w:hAnsi="Calibri"/>
          <w:lang w:val="lv-LV"/>
        </w:rPr>
        <w:footnoteRef/>
      </w:r>
      <w:r w:rsidRPr="00432910">
        <w:rPr>
          <w:rFonts w:ascii="Calibri" w:hAnsi="Calibri"/>
          <w:lang w:val="lv-LV"/>
        </w:rPr>
        <w:t xml:space="preserve"> </w:t>
      </w:r>
      <w:r w:rsidRPr="00432910">
        <w:rPr>
          <w:rFonts w:ascii="Calibri" w:hAnsi="Calibri"/>
          <w:sz w:val="18"/>
          <w:szCs w:val="18"/>
          <w:lang w:val="lv-LV"/>
        </w:rPr>
        <w:t xml:space="preserve">t.sk. apakšuzņēmēju, </w:t>
      </w:r>
      <w:r w:rsidR="00433DA8" w:rsidRPr="00432910">
        <w:rPr>
          <w:rFonts w:ascii="Calibri" w:hAnsi="Calibri"/>
          <w:sz w:val="18"/>
          <w:szCs w:val="18"/>
          <w:lang w:val="lv-LV"/>
        </w:rPr>
        <w:t xml:space="preserve">kura veicamo būvdarbu vai sniedzamo pakalpojumu vērtība ir vismaz 10 000 </w:t>
      </w:r>
      <w:r w:rsidR="00433DA8" w:rsidRPr="00432910">
        <w:rPr>
          <w:rFonts w:ascii="Calibri" w:hAnsi="Calibri"/>
          <w:i/>
          <w:iCs/>
          <w:sz w:val="18"/>
          <w:szCs w:val="18"/>
          <w:lang w:val="lv-LV"/>
        </w:rPr>
        <w:t>euro.</w:t>
      </w:r>
      <w:r w:rsidR="00433DA8" w:rsidRPr="00432910">
        <w:rPr>
          <w:rFonts w:ascii="Calibri" w:hAnsi="Calibri"/>
          <w:sz w:val="18"/>
          <w:szCs w:val="18"/>
          <w:lang w:val="lv-LV"/>
        </w:rPr>
        <w:t xml:space="preserve"> Apakšuzņēmēja veicamo būvdarbu vai sniedzamo pakalpojumu kopējo vērtību nosaka, ņemot vērā apakšuzņēmēja un visu attiecīgā iepirkuma ietvaros tā saistīto uzņēmumu veicamo būvdarbu vai sniedzamo pakalpojumu vērtību. Publisko iepirkumu likuma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08CCC1F5" w14:textId="77777777" w:rsidR="00A84137" w:rsidRPr="00432910" w:rsidRDefault="00A84137" w:rsidP="00A84137">
      <w:pPr>
        <w:pStyle w:val="FootnoteText"/>
        <w:rPr>
          <w:rFonts w:asciiTheme="minorHAnsi" w:hAnsiTheme="minorHAnsi" w:cstheme="minorHAnsi"/>
          <w:sz w:val="18"/>
          <w:szCs w:val="18"/>
          <w:lang w:val="lv-LV"/>
        </w:rPr>
      </w:pPr>
      <w:r w:rsidRPr="00432910">
        <w:rPr>
          <w:rStyle w:val="FootnoteReference"/>
          <w:rFonts w:asciiTheme="minorHAnsi" w:hAnsiTheme="minorHAnsi" w:cstheme="minorHAnsi"/>
          <w:sz w:val="18"/>
          <w:szCs w:val="18"/>
          <w:lang w:val="lv-LV"/>
        </w:rPr>
        <w:footnoteRef/>
      </w:r>
      <w:r w:rsidRPr="00432910">
        <w:rPr>
          <w:rFonts w:asciiTheme="minorHAnsi" w:hAnsiTheme="minorHAnsi" w:cstheme="minorHAnsi"/>
          <w:sz w:val="18"/>
          <w:szCs w:val="18"/>
          <w:lang w:val="lv-LV"/>
        </w:rPr>
        <w:t xml:space="preserve"> Publicējot kritēriju Elektronisko iepirkumu sistēmā un Iepirkumu uzraudzības biroja Publikāciju vadības sistēmā, kritēriju saīsina, norādot “</w:t>
      </w:r>
      <w:r w:rsidRPr="00432910">
        <w:rPr>
          <w:rFonts w:asciiTheme="minorHAnsi" w:eastAsia="SimSun" w:hAnsiTheme="minorHAnsi" w:cstheme="minorHAnsi"/>
          <w:sz w:val="18"/>
          <w:szCs w:val="18"/>
          <w:lang w:val="lv-LV" w:eastAsia="ar-SA"/>
        </w:rPr>
        <w:t>Pretendenta piedāvātā cena</w:t>
      </w:r>
      <w:r w:rsidRPr="00432910">
        <w:rPr>
          <w:rFonts w:asciiTheme="minorHAnsi" w:hAnsiTheme="minorHAnsi" w:cstheme="minorHAnsi"/>
          <w:sz w:val="18"/>
          <w:szCs w:val="18"/>
          <w:lang w:val="lv-LV"/>
        </w:rPr>
        <w:t>”.</w:t>
      </w:r>
    </w:p>
  </w:footnote>
  <w:footnote w:id="5">
    <w:p w14:paraId="3239847C" w14:textId="77777777" w:rsidR="00A84137" w:rsidRPr="00432910" w:rsidRDefault="00A84137" w:rsidP="00A84137">
      <w:pPr>
        <w:pStyle w:val="FootnoteText"/>
        <w:rPr>
          <w:rFonts w:asciiTheme="minorHAnsi" w:hAnsiTheme="minorHAnsi" w:cstheme="minorHAnsi"/>
          <w:sz w:val="18"/>
          <w:szCs w:val="18"/>
          <w:lang w:val="lv-LV"/>
        </w:rPr>
      </w:pPr>
      <w:r w:rsidRPr="00432910">
        <w:rPr>
          <w:rStyle w:val="FootnoteReference"/>
          <w:rFonts w:asciiTheme="minorHAnsi" w:hAnsiTheme="minorHAnsi" w:cstheme="minorHAnsi"/>
          <w:sz w:val="18"/>
          <w:szCs w:val="18"/>
          <w:lang w:val="lv-LV"/>
        </w:rPr>
        <w:footnoteRef/>
      </w:r>
      <w:r w:rsidRPr="00432910">
        <w:rPr>
          <w:rFonts w:asciiTheme="minorHAnsi" w:hAnsiTheme="minorHAnsi" w:cstheme="minorHAnsi"/>
          <w:sz w:val="18"/>
          <w:szCs w:val="18"/>
          <w:lang w:val="lv-LV"/>
        </w:rPr>
        <w:t xml:space="preserve"> Publicējot kritēriju Elektronisko iepirkumu sistēmā un Iepirkumu uzraudzības biroja Publikāciju vadības sistēmā, kritēriju saīsina, norādot “</w:t>
      </w:r>
      <w:r w:rsidRPr="00432910">
        <w:rPr>
          <w:rFonts w:asciiTheme="minorHAnsi" w:eastAsia="SimSun" w:hAnsiTheme="minorHAnsi" w:cstheme="minorHAnsi"/>
          <w:sz w:val="18"/>
          <w:szCs w:val="18"/>
          <w:lang w:val="lv-LV" w:eastAsia="ar-SA"/>
        </w:rPr>
        <w:t>Piedāvājuma kvalitāte</w:t>
      </w:r>
      <w:r w:rsidRPr="00432910">
        <w:rPr>
          <w:rFonts w:asciiTheme="minorHAnsi" w:hAnsiTheme="minorHAnsi" w:cstheme="minorHAnsi"/>
          <w:sz w:val="18"/>
          <w:szCs w:val="18"/>
          <w:lang w:val="lv-LV"/>
        </w:rPr>
        <w:t>”.</w:t>
      </w:r>
    </w:p>
  </w:footnote>
  <w:footnote w:id="6">
    <w:p w14:paraId="639C5087" w14:textId="77777777" w:rsidR="00A84137" w:rsidRPr="00432910" w:rsidRDefault="00A84137" w:rsidP="00A84137">
      <w:pPr>
        <w:pStyle w:val="FootnoteText"/>
        <w:rPr>
          <w:rFonts w:asciiTheme="minorHAnsi" w:hAnsiTheme="minorHAnsi" w:cstheme="minorHAnsi"/>
          <w:sz w:val="18"/>
          <w:szCs w:val="18"/>
          <w:lang w:val="lv-LV"/>
        </w:rPr>
      </w:pPr>
      <w:r w:rsidRPr="00432910">
        <w:rPr>
          <w:rStyle w:val="FootnoteReference"/>
          <w:rFonts w:asciiTheme="minorHAnsi" w:hAnsiTheme="minorHAnsi" w:cstheme="minorHAnsi"/>
          <w:sz w:val="18"/>
          <w:szCs w:val="18"/>
          <w:lang w:val="lv-LV"/>
        </w:rPr>
        <w:footnoteRef/>
      </w:r>
      <w:r w:rsidRPr="00432910">
        <w:rPr>
          <w:rFonts w:asciiTheme="minorHAnsi" w:hAnsiTheme="minorHAnsi" w:cstheme="minorHAnsi"/>
          <w:sz w:val="18"/>
          <w:szCs w:val="18"/>
          <w:lang w:val="lv-LV"/>
        </w:rPr>
        <w:t xml:space="preserve"> Publicējot kritēriju Elektronisko iepirkumu sistēmā un Iepirkumu uzraudzības biroja Publikāciju vadības sistēmā, kritēriju saīsina, norādot “Pamatprogrammu kartes funkcionalitātes vērtējums”.</w:t>
      </w:r>
    </w:p>
    <w:p w14:paraId="7ECA2FD1" w14:textId="77777777" w:rsidR="00A84137" w:rsidRPr="00432910" w:rsidRDefault="00A84137" w:rsidP="00A84137">
      <w:pPr>
        <w:pStyle w:val="FootnoteText"/>
        <w:rPr>
          <w:lang w:val="lv-LV"/>
        </w:rPr>
      </w:pPr>
    </w:p>
  </w:footnote>
  <w:footnote w:id="7">
    <w:p w14:paraId="2C29F00C" w14:textId="77777777" w:rsidR="00251B86" w:rsidRPr="00251B86" w:rsidRDefault="00251B86" w:rsidP="00251B86">
      <w:pPr>
        <w:jc w:val="both"/>
        <w:rPr>
          <w:rFonts w:asciiTheme="minorHAnsi" w:hAnsiTheme="minorHAnsi" w:cstheme="minorHAnsi"/>
          <w:sz w:val="18"/>
          <w:szCs w:val="18"/>
        </w:rPr>
      </w:pPr>
      <w:r w:rsidRPr="00251B86">
        <w:rPr>
          <w:rStyle w:val="FootnoteCharacters"/>
          <w:rFonts w:asciiTheme="minorHAnsi" w:hAnsiTheme="minorHAnsi" w:cstheme="minorHAnsi"/>
          <w:sz w:val="18"/>
          <w:szCs w:val="18"/>
          <w:vertAlign w:val="superscript"/>
        </w:rPr>
        <w:footnoteRef/>
      </w:r>
      <w:r w:rsidRPr="00251B86">
        <w:rPr>
          <w:rFonts w:asciiTheme="minorHAnsi" w:hAnsiTheme="minorHAnsi" w:cstheme="minorHAnsi"/>
          <w:sz w:val="18"/>
          <w:szCs w:val="18"/>
        </w:rPr>
        <w:t xml:space="preserve"> </w:t>
      </w:r>
      <w:r w:rsidRPr="00251B86">
        <w:rPr>
          <w:rFonts w:asciiTheme="minorHAnsi" w:hAnsiTheme="minorHAnsi" w:cstheme="minorHAnsi"/>
          <w:sz w:val="18"/>
          <w:szCs w:val="18"/>
        </w:rPr>
        <w:t>Tiek vērtēta cena (prēmija) par papildu programmām, saskaņā ar Tehniskajā specifikācijā definētajām minimālajām prasībām un Finanšu piedāvājumā norādītajām cenām (prēmijām), ko apdrošinātās personas iegādājas no personīgajiem līdzekļiem.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C388E" w14:textId="77777777" w:rsidR="00EB0BA1" w:rsidRPr="00432910" w:rsidRDefault="00EB0BA1">
    <w:pPr>
      <w:tabs>
        <w:tab w:val="center" w:pos="4152"/>
        <w:tab w:val="right" w:pos="8305"/>
      </w:tabs>
      <w:jc w:val="right"/>
      <w:rPr>
        <w:b/>
        <w:bCs/>
        <w:i/>
        <w:iCs/>
        <w:kern w:val="0"/>
        <w:sz w:val="18"/>
        <w:szCs w:val="18"/>
      </w:rPr>
    </w:pPr>
    <w:r w:rsidRPr="00432910">
      <w:rPr>
        <w:b/>
        <w:bCs/>
        <w:i/>
        <w:iCs/>
        <w:kern w:val="0"/>
        <w:sz w:val="18"/>
        <w:szCs w:val="18"/>
      </w:rPr>
      <w:t xml:space="preserve"> </w:t>
    </w:r>
  </w:p>
  <w:p w14:paraId="1FA2A556" w14:textId="77777777" w:rsidR="00EB0BA1" w:rsidRPr="00432910" w:rsidRDefault="00EB0BA1">
    <w:pPr>
      <w:tabs>
        <w:tab w:val="center" w:pos="4152"/>
        <w:tab w:val="right" w:pos="8305"/>
      </w:tabs>
      <w:jc w:val="right"/>
      <w:rPr>
        <w:kern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7CC6D" w14:textId="77777777" w:rsidR="00EB0BA1" w:rsidRPr="00432910" w:rsidRDefault="00EB0BA1">
    <w:pPr>
      <w:pStyle w:val="Header"/>
      <w:framePr w:wrap="around" w:vAnchor="text" w:hAnchor="margin" w:xAlign="right" w:y="1"/>
      <w:rPr>
        <w:rStyle w:val="PageNumber"/>
      </w:rPr>
    </w:pPr>
    <w:r w:rsidRPr="00432910">
      <w:rPr>
        <w:rStyle w:val="PageNumber"/>
      </w:rPr>
      <w:fldChar w:fldCharType="begin"/>
    </w:r>
    <w:r w:rsidRPr="00432910">
      <w:rPr>
        <w:rStyle w:val="PageNumber"/>
      </w:rPr>
      <w:instrText xml:space="preserve">PAGE  </w:instrText>
    </w:r>
    <w:r w:rsidRPr="00432910">
      <w:rPr>
        <w:rStyle w:val="PageNumber"/>
      </w:rPr>
      <w:fldChar w:fldCharType="end"/>
    </w:r>
  </w:p>
  <w:p w14:paraId="547A4B49" w14:textId="77777777" w:rsidR="00EB0BA1" w:rsidRPr="00432910" w:rsidRDefault="00EB0BA1">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EA409" w14:textId="77777777" w:rsidR="00EB0BA1" w:rsidRPr="00432910" w:rsidRDefault="00EB0BA1">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21624B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3"/>
    <w:multiLevelType w:val="multilevel"/>
    <w:tmpl w:val="00000003"/>
    <w:name w:val="WWNum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94D7D9F"/>
    <w:multiLevelType w:val="multilevel"/>
    <w:tmpl w:val="A3662BA0"/>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5" w15:restartNumberingAfterBreak="0">
    <w:nsid w:val="0E493375"/>
    <w:multiLevelType w:val="multilevel"/>
    <w:tmpl w:val="9272ADC6"/>
    <w:lvl w:ilvl="0">
      <w:numFmt w:val="decimal"/>
      <w:lvlText w:val="%1"/>
      <w:lvlJc w:val="left"/>
      <w:pPr>
        <w:ind w:left="360" w:hanging="360"/>
      </w:pPr>
      <w:rPr>
        <w:rFonts w:hint="default"/>
        <w:b/>
      </w:rPr>
    </w:lvl>
    <w:lvl w:ilvl="1">
      <w:start w:val="7"/>
      <w:numFmt w:val="decimal"/>
      <w:lvlText w:val="%1-%2"/>
      <w:lvlJc w:val="left"/>
      <w:pPr>
        <w:ind w:left="390" w:hanging="360"/>
      </w:pPr>
      <w:rPr>
        <w:rFonts w:hint="default"/>
        <w:b/>
      </w:rPr>
    </w:lvl>
    <w:lvl w:ilvl="2">
      <w:start w:val="1"/>
      <w:numFmt w:val="decimal"/>
      <w:lvlText w:val="%1-%2.%3"/>
      <w:lvlJc w:val="left"/>
      <w:pPr>
        <w:ind w:left="780" w:hanging="720"/>
      </w:pPr>
      <w:rPr>
        <w:rFonts w:hint="default"/>
        <w:b/>
      </w:rPr>
    </w:lvl>
    <w:lvl w:ilvl="3">
      <w:start w:val="1"/>
      <w:numFmt w:val="decimal"/>
      <w:lvlText w:val="%1-%2.%3.%4"/>
      <w:lvlJc w:val="left"/>
      <w:pPr>
        <w:ind w:left="810" w:hanging="720"/>
      </w:pPr>
      <w:rPr>
        <w:rFonts w:hint="default"/>
        <w:b/>
      </w:rPr>
    </w:lvl>
    <w:lvl w:ilvl="4">
      <w:start w:val="1"/>
      <w:numFmt w:val="decimal"/>
      <w:lvlText w:val="%1-%2.%3.%4.%5"/>
      <w:lvlJc w:val="left"/>
      <w:pPr>
        <w:ind w:left="1200" w:hanging="1080"/>
      </w:pPr>
      <w:rPr>
        <w:rFonts w:hint="default"/>
        <w:b/>
      </w:rPr>
    </w:lvl>
    <w:lvl w:ilvl="5">
      <w:start w:val="1"/>
      <w:numFmt w:val="decimal"/>
      <w:lvlText w:val="%1-%2.%3.%4.%5.%6"/>
      <w:lvlJc w:val="left"/>
      <w:pPr>
        <w:ind w:left="1230" w:hanging="1080"/>
      </w:pPr>
      <w:rPr>
        <w:rFonts w:hint="default"/>
        <w:b/>
      </w:rPr>
    </w:lvl>
    <w:lvl w:ilvl="6">
      <w:start w:val="1"/>
      <w:numFmt w:val="decimal"/>
      <w:lvlText w:val="%1-%2.%3.%4.%5.%6.%7"/>
      <w:lvlJc w:val="left"/>
      <w:pPr>
        <w:ind w:left="1620" w:hanging="1440"/>
      </w:pPr>
      <w:rPr>
        <w:rFonts w:hint="default"/>
        <w:b/>
      </w:rPr>
    </w:lvl>
    <w:lvl w:ilvl="7">
      <w:start w:val="1"/>
      <w:numFmt w:val="decimal"/>
      <w:lvlText w:val="%1-%2.%3.%4.%5.%6.%7.%8"/>
      <w:lvlJc w:val="left"/>
      <w:pPr>
        <w:ind w:left="1650" w:hanging="1440"/>
      </w:pPr>
      <w:rPr>
        <w:rFonts w:hint="default"/>
        <w:b/>
      </w:rPr>
    </w:lvl>
    <w:lvl w:ilvl="8">
      <w:start w:val="1"/>
      <w:numFmt w:val="decimal"/>
      <w:lvlText w:val="%1-%2.%3.%4.%5.%6.%7.%8.%9"/>
      <w:lvlJc w:val="left"/>
      <w:pPr>
        <w:ind w:left="2040" w:hanging="1800"/>
      </w:pPr>
      <w:rPr>
        <w:rFonts w:hint="default"/>
        <w:b/>
      </w:rPr>
    </w:lvl>
  </w:abstractNum>
  <w:abstractNum w:abstractNumId="6" w15:restartNumberingAfterBreak="0">
    <w:nsid w:val="35A06DDC"/>
    <w:multiLevelType w:val="multilevel"/>
    <w:tmpl w:val="C4F2053C"/>
    <w:lvl w:ilvl="0">
      <w:start w:val="1"/>
      <w:numFmt w:val="decimal"/>
      <w:pStyle w:val="Heading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288"/>
        </w:tabs>
        <w:ind w:left="1072" w:hanging="504"/>
      </w:pPr>
      <w:rPr>
        <w:rFonts w:hint="default"/>
        <w:b w:val="0"/>
        <w:strike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41093DDB"/>
    <w:multiLevelType w:val="multilevel"/>
    <w:tmpl w:val="70CE2C7E"/>
    <w:lvl w:ilvl="0">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418D7B2A"/>
    <w:multiLevelType w:val="multilevel"/>
    <w:tmpl w:val="8E3E58A6"/>
    <w:lvl w:ilvl="0">
      <w:start w:val="4"/>
      <w:numFmt w:val="decimal"/>
      <w:lvlText w:val="%1."/>
      <w:lvlJc w:val="left"/>
      <w:pPr>
        <w:ind w:left="495" w:hanging="495"/>
      </w:pPr>
      <w:rPr>
        <w:rFonts w:hint="default"/>
        <w:b/>
        <w:sz w:val="22"/>
        <w:lang w:val="lv-LV"/>
      </w:rPr>
    </w:lvl>
    <w:lvl w:ilvl="1">
      <w:start w:val="1"/>
      <w:numFmt w:val="decimal"/>
      <w:lvlText w:val="%1.%2."/>
      <w:lvlJc w:val="left"/>
      <w:pPr>
        <w:ind w:left="495" w:hanging="495"/>
      </w:pPr>
      <w:rPr>
        <w:rFonts w:hint="default"/>
        <w:b w:val="0"/>
        <w:color w:val="auto"/>
        <w:sz w:val="22"/>
      </w:rPr>
    </w:lvl>
    <w:lvl w:ilvl="2">
      <w:start w:val="1"/>
      <w:numFmt w:val="decimal"/>
      <w:lvlText w:val="%1.%2.%3."/>
      <w:lvlJc w:val="left"/>
      <w:pPr>
        <w:ind w:left="4973" w:hanging="720"/>
      </w:pPr>
      <w:rPr>
        <w:rFonts w:hint="default"/>
        <w:sz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9" w15:restartNumberingAfterBreak="0">
    <w:nsid w:val="485C2DF1"/>
    <w:multiLevelType w:val="multilevel"/>
    <w:tmpl w:val="4A9478A4"/>
    <w:lvl w:ilvl="0">
      <w:start w:val="7"/>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0" w15:restartNumberingAfterBreak="0">
    <w:nsid w:val="546B55F1"/>
    <w:multiLevelType w:val="hybridMultilevel"/>
    <w:tmpl w:val="C8A6243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0392E74"/>
    <w:multiLevelType w:val="multilevel"/>
    <w:tmpl w:val="99668AC0"/>
    <w:lvl w:ilvl="0">
      <w:numFmt w:val="decimal"/>
      <w:lvlText w:val="%1"/>
      <w:lvlJc w:val="left"/>
      <w:pPr>
        <w:ind w:left="360" w:hanging="360"/>
      </w:pPr>
      <w:rPr>
        <w:rFonts w:hint="default"/>
        <w:b/>
      </w:rPr>
    </w:lvl>
    <w:lvl w:ilvl="1">
      <w:start w:val="8"/>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2" w15:restartNumberingAfterBreak="0">
    <w:nsid w:val="6D010EBD"/>
    <w:multiLevelType w:val="hybridMultilevel"/>
    <w:tmpl w:val="39782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7072400">
    <w:abstractNumId w:val="4"/>
  </w:num>
  <w:num w:numId="2" w16cid:durableId="531312096">
    <w:abstractNumId w:val="6"/>
  </w:num>
  <w:num w:numId="3" w16cid:durableId="1107505728">
    <w:abstractNumId w:val="8"/>
  </w:num>
  <w:num w:numId="4" w16cid:durableId="140729828">
    <w:abstractNumId w:val="0"/>
  </w:num>
  <w:num w:numId="5" w16cid:durableId="869338268">
    <w:abstractNumId w:val="9"/>
  </w:num>
  <w:num w:numId="6" w16cid:durableId="1007488854">
    <w:abstractNumId w:val="1"/>
  </w:num>
  <w:num w:numId="7" w16cid:durableId="730419284">
    <w:abstractNumId w:val="10"/>
  </w:num>
  <w:num w:numId="8" w16cid:durableId="387463198">
    <w:abstractNumId w:val="7"/>
  </w:num>
  <w:num w:numId="9" w16cid:durableId="1100221239">
    <w:abstractNumId w:val="11"/>
  </w:num>
  <w:num w:numId="10" w16cid:durableId="47383854">
    <w:abstractNumId w:val="12"/>
  </w:num>
  <w:num w:numId="11" w16cid:durableId="2027830591">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72D"/>
    <w:rsid w:val="00002EE3"/>
    <w:rsid w:val="00004D55"/>
    <w:rsid w:val="00007ED2"/>
    <w:rsid w:val="00011053"/>
    <w:rsid w:val="00012383"/>
    <w:rsid w:val="000137E9"/>
    <w:rsid w:val="00013DF2"/>
    <w:rsid w:val="000143BB"/>
    <w:rsid w:val="000147B7"/>
    <w:rsid w:val="00015BF0"/>
    <w:rsid w:val="0001694C"/>
    <w:rsid w:val="000175EA"/>
    <w:rsid w:val="00017B86"/>
    <w:rsid w:val="000217AB"/>
    <w:rsid w:val="000217BF"/>
    <w:rsid w:val="00021C80"/>
    <w:rsid w:val="000223EA"/>
    <w:rsid w:val="0002242C"/>
    <w:rsid w:val="00022E55"/>
    <w:rsid w:val="00027387"/>
    <w:rsid w:val="00027929"/>
    <w:rsid w:val="00030A0C"/>
    <w:rsid w:val="00032033"/>
    <w:rsid w:val="000321C1"/>
    <w:rsid w:val="0003248B"/>
    <w:rsid w:val="000329EC"/>
    <w:rsid w:val="0003347E"/>
    <w:rsid w:val="00033BB2"/>
    <w:rsid w:val="000342CC"/>
    <w:rsid w:val="0003449F"/>
    <w:rsid w:val="000344A6"/>
    <w:rsid w:val="00034599"/>
    <w:rsid w:val="000351C1"/>
    <w:rsid w:val="00035409"/>
    <w:rsid w:val="00035E5F"/>
    <w:rsid w:val="000360A2"/>
    <w:rsid w:val="00036ADE"/>
    <w:rsid w:val="000405E3"/>
    <w:rsid w:val="00040B75"/>
    <w:rsid w:val="00040C85"/>
    <w:rsid w:val="00040F91"/>
    <w:rsid w:val="00042016"/>
    <w:rsid w:val="00042E9B"/>
    <w:rsid w:val="0004316F"/>
    <w:rsid w:val="0004363D"/>
    <w:rsid w:val="00046211"/>
    <w:rsid w:val="00046FD4"/>
    <w:rsid w:val="000474D0"/>
    <w:rsid w:val="000500CD"/>
    <w:rsid w:val="000509F4"/>
    <w:rsid w:val="00050D40"/>
    <w:rsid w:val="00051804"/>
    <w:rsid w:val="000528A9"/>
    <w:rsid w:val="00053EA8"/>
    <w:rsid w:val="0005437A"/>
    <w:rsid w:val="00054429"/>
    <w:rsid w:val="00055AD4"/>
    <w:rsid w:val="00055B05"/>
    <w:rsid w:val="00055D4A"/>
    <w:rsid w:val="00056029"/>
    <w:rsid w:val="00056E01"/>
    <w:rsid w:val="00057BFA"/>
    <w:rsid w:val="00057E89"/>
    <w:rsid w:val="000607C2"/>
    <w:rsid w:val="00060EA9"/>
    <w:rsid w:val="00062E78"/>
    <w:rsid w:val="000632D9"/>
    <w:rsid w:val="000646A3"/>
    <w:rsid w:val="00064789"/>
    <w:rsid w:val="00065DB8"/>
    <w:rsid w:val="00065DC7"/>
    <w:rsid w:val="000726E4"/>
    <w:rsid w:val="00073AF5"/>
    <w:rsid w:val="00073F4D"/>
    <w:rsid w:val="000743D1"/>
    <w:rsid w:val="00075490"/>
    <w:rsid w:val="0007549C"/>
    <w:rsid w:val="0007568E"/>
    <w:rsid w:val="00075995"/>
    <w:rsid w:val="00076291"/>
    <w:rsid w:val="0007776D"/>
    <w:rsid w:val="00077F0A"/>
    <w:rsid w:val="000805F1"/>
    <w:rsid w:val="00080988"/>
    <w:rsid w:val="0008217B"/>
    <w:rsid w:val="00083571"/>
    <w:rsid w:val="00083836"/>
    <w:rsid w:val="00084A63"/>
    <w:rsid w:val="00084F37"/>
    <w:rsid w:val="00085D9E"/>
    <w:rsid w:val="000867E3"/>
    <w:rsid w:val="000872E6"/>
    <w:rsid w:val="00090F6A"/>
    <w:rsid w:val="00092F74"/>
    <w:rsid w:val="0009447F"/>
    <w:rsid w:val="000957B9"/>
    <w:rsid w:val="00095CFC"/>
    <w:rsid w:val="000963C5"/>
    <w:rsid w:val="00096F49"/>
    <w:rsid w:val="000A01DD"/>
    <w:rsid w:val="000A1AB7"/>
    <w:rsid w:val="000A2756"/>
    <w:rsid w:val="000A2848"/>
    <w:rsid w:val="000A4670"/>
    <w:rsid w:val="000A6C44"/>
    <w:rsid w:val="000A7E1A"/>
    <w:rsid w:val="000B0790"/>
    <w:rsid w:val="000B1375"/>
    <w:rsid w:val="000B1581"/>
    <w:rsid w:val="000B177C"/>
    <w:rsid w:val="000B2017"/>
    <w:rsid w:val="000B330C"/>
    <w:rsid w:val="000B476C"/>
    <w:rsid w:val="000B4ED1"/>
    <w:rsid w:val="000B5A8D"/>
    <w:rsid w:val="000B72E0"/>
    <w:rsid w:val="000B76E3"/>
    <w:rsid w:val="000C0C3D"/>
    <w:rsid w:val="000C1144"/>
    <w:rsid w:val="000C12D1"/>
    <w:rsid w:val="000C16EE"/>
    <w:rsid w:val="000C3243"/>
    <w:rsid w:val="000C3608"/>
    <w:rsid w:val="000C390A"/>
    <w:rsid w:val="000C5500"/>
    <w:rsid w:val="000C59A2"/>
    <w:rsid w:val="000C5D64"/>
    <w:rsid w:val="000C5F72"/>
    <w:rsid w:val="000C727F"/>
    <w:rsid w:val="000C72C1"/>
    <w:rsid w:val="000C7B59"/>
    <w:rsid w:val="000C7F99"/>
    <w:rsid w:val="000D194D"/>
    <w:rsid w:val="000D1B1D"/>
    <w:rsid w:val="000D1E3D"/>
    <w:rsid w:val="000D649E"/>
    <w:rsid w:val="000D6B1D"/>
    <w:rsid w:val="000D7091"/>
    <w:rsid w:val="000D710D"/>
    <w:rsid w:val="000E07F6"/>
    <w:rsid w:val="000E2E08"/>
    <w:rsid w:val="000E47D2"/>
    <w:rsid w:val="000E4CDC"/>
    <w:rsid w:val="000E511A"/>
    <w:rsid w:val="000E52C9"/>
    <w:rsid w:val="000E591B"/>
    <w:rsid w:val="000E5C8C"/>
    <w:rsid w:val="000E6A20"/>
    <w:rsid w:val="000E6F7F"/>
    <w:rsid w:val="000E73A0"/>
    <w:rsid w:val="000E78EC"/>
    <w:rsid w:val="000F03BA"/>
    <w:rsid w:val="000F1181"/>
    <w:rsid w:val="000F149E"/>
    <w:rsid w:val="000F15B5"/>
    <w:rsid w:val="000F18E7"/>
    <w:rsid w:val="000F1BA6"/>
    <w:rsid w:val="000F23C6"/>
    <w:rsid w:val="000F3216"/>
    <w:rsid w:val="000F4983"/>
    <w:rsid w:val="000F757E"/>
    <w:rsid w:val="00100A66"/>
    <w:rsid w:val="001022D3"/>
    <w:rsid w:val="00103102"/>
    <w:rsid w:val="00103144"/>
    <w:rsid w:val="00103A57"/>
    <w:rsid w:val="0010431B"/>
    <w:rsid w:val="001049CA"/>
    <w:rsid w:val="001063AC"/>
    <w:rsid w:val="0010739F"/>
    <w:rsid w:val="00107AAE"/>
    <w:rsid w:val="00107C48"/>
    <w:rsid w:val="00107E87"/>
    <w:rsid w:val="001105F5"/>
    <w:rsid w:val="00110CCD"/>
    <w:rsid w:val="0011105E"/>
    <w:rsid w:val="00111FE6"/>
    <w:rsid w:val="00113EEF"/>
    <w:rsid w:val="001144A4"/>
    <w:rsid w:val="00115015"/>
    <w:rsid w:val="00117DBB"/>
    <w:rsid w:val="00117FDB"/>
    <w:rsid w:val="001221C2"/>
    <w:rsid w:val="00122C6C"/>
    <w:rsid w:val="0012454E"/>
    <w:rsid w:val="0012488A"/>
    <w:rsid w:val="00124BEA"/>
    <w:rsid w:val="00124E40"/>
    <w:rsid w:val="00124EB5"/>
    <w:rsid w:val="0012535B"/>
    <w:rsid w:val="00125405"/>
    <w:rsid w:val="001257F2"/>
    <w:rsid w:val="00125F08"/>
    <w:rsid w:val="00125F40"/>
    <w:rsid w:val="00126A2C"/>
    <w:rsid w:val="00131709"/>
    <w:rsid w:val="0013342D"/>
    <w:rsid w:val="001335D0"/>
    <w:rsid w:val="00134322"/>
    <w:rsid w:val="00135B4E"/>
    <w:rsid w:val="0013721C"/>
    <w:rsid w:val="00137F2D"/>
    <w:rsid w:val="00140FE1"/>
    <w:rsid w:val="001411FC"/>
    <w:rsid w:val="001414BF"/>
    <w:rsid w:val="00141CA2"/>
    <w:rsid w:val="00141E85"/>
    <w:rsid w:val="001427AA"/>
    <w:rsid w:val="00143027"/>
    <w:rsid w:val="0014364C"/>
    <w:rsid w:val="0014375A"/>
    <w:rsid w:val="001446F1"/>
    <w:rsid w:val="0014636F"/>
    <w:rsid w:val="001475CA"/>
    <w:rsid w:val="00147BC4"/>
    <w:rsid w:val="00147D44"/>
    <w:rsid w:val="0015102E"/>
    <w:rsid w:val="0015185F"/>
    <w:rsid w:val="00151C01"/>
    <w:rsid w:val="0015211F"/>
    <w:rsid w:val="0015290F"/>
    <w:rsid w:val="001533D4"/>
    <w:rsid w:val="00154442"/>
    <w:rsid w:val="0015539E"/>
    <w:rsid w:val="00156672"/>
    <w:rsid w:val="00156B34"/>
    <w:rsid w:val="0015731D"/>
    <w:rsid w:val="00157AAD"/>
    <w:rsid w:val="00157CF1"/>
    <w:rsid w:val="00161250"/>
    <w:rsid w:val="0016137D"/>
    <w:rsid w:val="00161806"/>
    <w:rsid w:val="0016260D"/>
    <w:rsid w:val="00162BAD"/>
    <w:rsid w:val="00162CA5"/>
    <w:rsid w:val="0016321A"/>
    <w:rsid w:val="00165401"/>
    <w:rsid w:val="0016543D"/>
    <w:rsid w:val="001655C7"/>
    <w:rsid w:val="00165956"/>
    <w:rsid w:val="001669F5"/>
    <w:rsid w:val="00167479"/>
    <w:rsid w:val="00170234"/>
    <w:rsid w:val="00172B97"/>
    <w:rsid w:val="00172CD9"/>
    <w:rsid w:val="00172E75"/>
    <w:rsid w:val="001734D2"/>
    <w:rsid w:val="00174316"/>
    <w:rsid w:val="001748B8"/>
    <w:rsid w:val="001757AE"/>
    <w:rsid w:val="00175D98"/>
    <w:rsid w:val="00175F23"/>
    <w:rsid w:val="001760CD"/>
    <w:rsid w:val="00176B00"/>
    <w:rsid w:val="00176E6E"/>
    <w:rsid w:val="0018107F"/>
    <w:rsid w:val="00182946"/>
    <w:rsid w:val="00182CFD"/>
    <w:rsid w:val="00182DB9"/>
    <w:rsid w:val="00184F25"/>
    <w:rsid w:val="001858E0"/>
    <w:rsid w:val="00185F7B"/>
    <w:rsid w:val="001862DD"/>
    <w:rsid w:val="0018633D"/>
    <w:rsid w:val="00190945"/>
    <w:rsid w:val="001927C1"/>
    <w:rsid w:val="00193EAF"/>
    <w:rsid w:val="00193FD0"/>
    <w:rsid w:val="00194F02"/>
    <w:rsid w:val="00195937"/>
    <w:rsid w:val="0019685C"/>
    <w:rsid w:val="001A0347"/>
    <w:rsid w:val="001A03FE"/>
    <w:rsid w:val="001A28E8"/>
    <w:rsid w:val="001A2A81"/>
    <w:rsid w:val="001A330F"/>
    <w:rsid w:val="001A431F"/>
    <w:rsid w:val="001A4673"/>
    <w:rsid w:val="001A4BE5"/>
    <w:rsid w:val="001A4BF6"/>
    <w:rsid w:val="001A5067"/>
    <w:rsid w:val="001A7520"/>
    <w:rsid w:val="001B15BD"/>
    <w:rsid w:val="001B371A"/>
    <w:rsid w:val="001B3CC7"/>
    <w:rsid w:val="001B4D7D"/>
    <w:rsid w:val="001B51A5"/>
    <w:rsid w:val="001B56BF"/>
    <w:rsid w:val="001B5A20"/>
    <w:rsid w:val="001B5B28"/>
    <w:rsid w:val="001B6131"/>
    <w:rsid w:val="001B620D"/>
    <w:rsid w:val="001B7280"/>
    <w:rsid w:val="001B7C4D"/>
    <w:rsid w:val="001B7D11"/>
    <w:rsid w:val="001C00E3"/>
    <w:rsid w:val="001C1020"/>
    <w:rsid w:val="001C143B"/>
    <w:rsid w:val="001C1502"/>
    <w:rsid w:val="001C216D"/>
    <w:rsid w:val="001C23D5"/>
    <w:rsid w:val="001C270C"/>
    <w:rsid w:val="001C415C"/>
    <w:rsid w:val="001C43CE"/>
    <w:rsid w:val="001C47C6"/>
    <w:rsid w:val="001C4B82"/>
    <w:rsid w:val="001C6965"/>
    <w:rsid w:val="001C6B64"/>
    <w:rsid w:val="001C73E1"/>
    <w:rsid w:val="001C7B7F"/>
    <w:rsid w:val="001D00EF"/>
    <w:rsid w:val="001D0584"/>
    <w:rsid w:val="001D250B"/>
    <w:rsid w:val="001D3194"/>
    <w:rsid w:val="001D49D0"/>
    <w:rsid w:val="001D5447"/>
    <w:rsid w:val="001D5722"/>
    <w:rsid w:val="001D5BD7"/>
    <w:rsid w:val="001D7ADF"/>
    <w:rsid w:val="001D7B27"/>
    <w:rsid w:val="001D7D59"/>
    <w:rsid w:val="001E04C6"/>
    <w:rsid w:val="001E0A77"/>
    <w:rsid w:val="001E1035"/>
    <w:rsid w:val="001E16BC"/>
    <w:rsid w:val="001E30E4"/>
    <w:rsid w:val="001E6570"/>
    <w:rsid w:val="001E668D"/>
    <w:rsid w:val="001E675F"/>
    <w:rsid w:val="001E7B0E"/>
    <w:rsid w:val="001F0C35"/>
    <w:rsid w:val="001F0CE9"/>
    <w:rsid w:val="001F1ECF"/>
    <w:rsid w:val="001F2559"/>
    <w:rsid w:val="001F31C4"/>
    <w:rsid w:val="001F3211"/>
    <w:rsid w:val="001F3ACF"/>
    <w:rsid w:val="001F3D81"/>
    <w:rsid w:val="001F411D"/>
    <w:rsid w:val="001F4547"/>
    <w:rsid w:val="001F6675"/>
    <w:rsid w:val="001F7336"/>
    <w:rsid w:val="001F797B"/>
    <w:rsid w:val="002003DC"/>
    <w:rsid w:val="00200C8A"/>
    <w:rsid w:val="00201139"/>
    <w:rsid w:val="0020157A"/>
    <w:rsid w:val="00201768"/>
    <w:rsid w:val="00201CEB"/>
    <w:rsid w:val="002028FC"/>
    <w:rsid w:val="00203877"/>
    <w:rsid w:val="00203A1E"/>
    <w:rsid w:val="002042FC"/>
    <w:rsid w:val="00204665"/>
    <w:rsid w:val="00206811"/>
    <w:rsid w:val="002069CC"/>
    <w:rsid w:val="00207266"/>
    <w:rsid w:val="00207D85"/>
    <w:rsid w:val="0021056C"/>
    <w:rsid w:val="00210A62"/>
    <w:rsid w:val="00210A72"/>
    <w:rsid w:val="00210DDD"/>
    <w:rsid w:val="00211BBA"/>
    <w:rsid w:val="00214B92"/>
    <w:rsid w:val="002150FD"/>
    <w:rsid w:val="00215106"/>
    <w:rsid w:val="00215E67"/>
    <w:rsid w:val="002161E7"/>
    <w:rsid w:val="0021641A"/>
    <w:rsid w:val="00216521"/>
    <w:rsid w:val="0021779C"/>
    <w:rsid w:val="00220C18"/>
    <w:rsid w:val="00220C37"/>
    <w:rsid w:val="00220CDB"/>
    <w:rsid w:val="002223B3"/>
    <w:rsid w:val="00222C7D"/>
    <w:rsid w:val="00222DC9"/>
    <w:rsid w:val="002232E0"/>
    <w:rsid w:val="002244D7"/>
    <w:rsid w:val="00224AD3"/>
    <w:rsid w:val="00225ACE"/>
    <w:rsid w:val="00225B60"/>
    <w:rsid w:val="0022668A"/>
    <w:rsid w:val="002267F2"/>
    <w:rsid w:val="00226CA5"/>
    <w:rsid w:val="00227530"/>
    <w:rsid w:val="00230034"/>
    <w:rsid w:val="00230C99"/>
    <w:rsid w:val="0023189D"/>
    <w:rsid w:val="00232C4F"/>
    <w:rsid w:val="00233B56"/>
    <w:rsid w:val="00233CCE"/>
    <w:rsid w:val="00233EC2"/>
    <w:rsid w:val="002340F3"/>
    <w:rsid w:val="00235226"/>
    <w:rsid w:val="0023535D"/>
    <w:rsid w:val="00235F2C"/>
    <w:rsid w:val="00237B28"/>
    <w:rsid w:val="0024066B"/>
    <w:rsid w:val="0024075D"/>
    <w:rsid w:val="002409D2"/>
    <w:rsid w:val="00240F91"/>
    <w:rsid w:val="002421B9"/>
    <w:rsid w:val="00242AF8"/>
    <w:rsid w:val="00243808"/>
    <w:rsid w:val="0024417E"/>
    <w:rsid w:val="00246197"/>
    <w:rsid w:val="0024684E"/>
    <w:rsid w:val="00246BB9"/>
    <w:rsid w:val="00251B86"/>
    <w:rsid w:val="00254BBD"/>
    <w:rsid w:val="00254F24"/>
    <w:rsid w:val="00255B38"/>
    <w:rsid w:val="00256020"/>
    <w:rsid w:val="00256D16"/>
    <w:rsid w:val="002600B0"/>
    <w:rsid w:val="002608A6"/>
    <w:rsid w:val="002616F0"/>
    <w:rsid w:val="0026177E"/>
    <w:rsid w:val="00261C4B"/>
    <w:rsid w:val="00261FC6"/>
    <w:rsid w:val="0026298E"/>
    <w:rsid w:val="00263E6E"/>
    <w:rsid w:val="00263E8F"/>
    <w:rsid w:val="00263FCA"/>
    <w:rsid w:val="00264394"/>
    <w:rsid w:val="00264676"/>
    <w:rsid w:val="0026529E"/>
    <w:rsid w:val="00265986"/>
    <w:rsid w:val="00266173"/>
    <w:rsid w:val="00266F27"/>
    <w:rsid w:val="00267AD5"/>
    <w:rsid w:val="00270660"/>
    <w:rsid w:val="00270940"/>
    <w:rsid w:val="00270D20"/>
    <w:rsid w:val="002729DC"/>
    <w:rsid w:val="00274DA6"/>
    <w:rsid w:val="0027678E"/>
    <w:rsid w:val="00276DC7"/>
    <w:rsid w:val="002778DD"/>
    <w:rsid w:val="00277FF7"/>
    <w:rsid w:val="00280F64"/>
    <w:rsid w:val="002812ED"/>
    <w:rsid w:val="00281845"/>
    <w:rsid w:val="00281CFF"/>
    <w:rsid w:val="00284F4E"/>
    <w:rsid w:val="00285695"/>
    <w:rsid w:val="002866F9"/>
    <w:rsid w:val="0029068A"/>
    <w:rsid w:val="002907CE"/>
    <w:rsid w:val="00290994"/>
    <w:rsid w:val="00290E5F"/>
    <w:rsid w:val="00290F1E"/>
    <w:rsid w:val="0029254A"/>
    <w:rsid w:val="0029262A"/>
    <w:rsid w:val="00292AAE"/>
    <w:rsid w:val="00292E4A"/>
    <w:rsid w:val="0029353C"/>
    <w:rsid w:val="0029386D"/>
    <w:rsid w:val="00293AFE"/>
    <w:rsid w:val="00294302"/>
    <w:rsid w:val="00297461"/>
    <w:rsid w:val="002A186C"/>
    <w:rsid w:val="002A2722"/>
    <w:rsid w:val="002A36C4"/>
    <w:rsid w:val="002A3F0D"/>
    <w:rsid w:val="002A42D6"/>
    <w:rsid w:val="002A44E3"/>
    <w:rsid w:val="002A4E8D"/>
    <w:rsid w:val="002A5C54"/>
    <w:rsid w:val="002A5F37"/>
    <w:rsid w:val="002B0613"/>
    <w:rsid w:val="002B0703"/>
    <w:rsid w:val="002B0DEB"/>
    <w:rsid w:val="002B1DAB"/>
    <w:rsid w:val="002B39C5"/>
    <w:rsid w:val="002B3BDB"/>
    <w:rsid w:val="002B40D4"/>
    <w:rsid w:val="002B473B"/>
    <w:rsid w:val="002B482A"/>
    <w:rsid w:val="002B5576"/>
    <w:rsid w:val="002B5625"/>
    <w:rsid w:val="002B617A"/>
    <w:rsid w:val="002B61E9"/>
    <w:rsid w:val="002B7BBD"/>
    <w:rsid w:val="002C0890"/>
    <w:rsid w:val="002C08F1"/>
    <w:rsid w:val="002C0E70"/>
    <w:rsid w:val="002C1E19"/>
    <w:rsid w:val="002C2AA8"/>
    <w:rsid w:val="002C57C1"/>
    <w:rsid w:val="002C59D4"/>
    <w:rsid w:val="002C6243"/>
    <w:rsid w:val="002C6F06"/>
    <w:rsid w:val="002C6F7C"/>
    <w:rsid w:val="002C719E"/>
    <w:rsid w:val="002C791E"/>
    <w:rsid w:val="002C79F8"/>
    <w:rsid w:val="002D07DB"/>
    <w:rsid w:val="002D1100"/>
    <w:rsid w:val="002D2654"/>
    <w:rsid w:val="002D48A5"/>
    <w:rsid w:val="002D4B99"/>
    <w:rsid w:val="002D5068"/>
    <w:rsid w:val="002D5BFF"/>
    <w:rsid w:val="002D74F9"/>
    <w:rsid w:val="002D7791"/>
    <w:rsid w:val="002D78A2"/>
    <w:rsid w:val="002E012C"/>
    <w:rsid w:val="002E0F53"/>
    <w:rsid w:val="002E37F4"/>
    <w:rsid w:val="002E3FAF"/>
    <w:rsid w:val="002E41D7"/>
    <w:rsid w:val="002E5CAB"/>
    <w:rsid w:val="002E6506"/>
    <w:rsid w:val="002E7AA3"/>
    <w:rsid w:val="002F1332"/>
    <w:rsid w:val="002F1F53"/>
    <w:rsid w:val="002F223E"/>
    <w:rsid w:val="002F260E"/>
    <w:rsid w:val="002F308F"/>
    <w:rsid w:val="002F32C3"/>
    <w:rsid w:val="002F4CF6"/>
    <w:rsid w:val="002F572D"/>
    <w:rsid w:val="002F71C5"/>
    <w:rsid w:val="002F747D"/>
    <w:rsid w:val="0030085D"/>
    <w:rsid w:val="00300992"/>
    <w:rsid w:val="003019EC"/>
    <w:rsid w:val="00301CD7"/>
    <w:rsid w:val="00303245"/>
    <w:rsid w:val="003048CF"/>
    <w:rsid w:val="00310074"/>
    <w:rsid w:val="003114E9"/>
    <w:rsid w:val="0031322F"/>
    <w:rsid w:val="0031520F"/>
    <w:rsid w:val="003155DF"/>
    <w:rsid w:val="00316CFD"/>
    <w:rsid w:val="003203CD"/>
    <w:rsid w:val="0032195F"/>
    <w:rsid w:val="00321F9E"/>
    <w:rsid w:val="003223FE"/>
    <w:rsid w:val="00323B25"/>
    <w:rsid w:val="00325EC6"/>
    <w:rsid w:val="003324C7"/>
    <w:rsid w:val="00332EB2"/>
    <w:rsid w:val="003344AF"/>
    <w:rsid w:val="00334A50"/>
    <w:rsid w:val="0033538A"/>
    <w:rsid w:val="00335491"/>
    <w:rsid w:val="00335C7F"/>
    <w:rsid w:val="00335F44"/>
    <w:rsid w:val="00336253"/>
    <w:rsid w:val="00336358"/>
    <w:rsid w:val="003410E6"/>
    <w:rsid w:val="0034200B"/>
    <w:rsid w:val="003420FE"/>
    <w:rsid w:val="00342870"/>
    <w:rsid w:val="00342A7F"/>
    <w:rsid w:val="003451D1"/>
    <w:rsid w:val="003462DC"/>
    <w:rsid w:val="00347134"/>
    <w:rsid w:val="003501D9"/>
    <w:rsid w:val="0035053E"/>
    <w:rsid w:val="003512FB"/>
    <w:rsid w:val="00351532"/>
    <w:rsid w:val="00351B15"/>
    <w:rsid w:val="00351C44"/>
    <w:rsid w:val="00352796"/>
    <w:rsid w:val="00353E0E"/>
    <w:rsid w:val="00354A44"/>
    <w:rsid w:val="003559C7"/>
    <w:rsid w:val="0035688E"/>
    <w:rsid w:val="00356C93"/>
    <w:rsid w:val="0035732E"/>
    <w:rsid w:val="00361F9F"/>
    <w:rsid w:val="003625AD"/>
    <w:rsid w:val="0036329D"/>
    <w:rsid w:val="003639C9"/>
    <w:rsid w:val="0036446A"/>
    <w:rsid w:val="003649C6"/>
    <w:rsid w:val="00365E86"/>
    <w:rsid w:val="00365FF8"/>
    <w:rsid w:val="003666A4"/>
    <w:rsid w:val="00366C42"/>
    <w:rsid w:val="00367D82"/>
    <w:rsid w:val="00370092"/>
    <w:rsid w:val="003700B2"/>
    <w:rsid w:val="00370CE0"/>
    <w:rsid w:val="0037119B"/>
    <w:rsid w:val="00371FF2"/>
    <w:rsid w:val="0037340D"/>
    <w:rsid w:val="003739F1"/>
    <w:rsid w:val="00374BDE"/>
    <w:rsid w:val="00374F20"/>
    <w:rsid w:val="003758CF"/>
    <w:rsid w:val="00375EB6"/>
    <w:rsid w:val="00376496"/>
    <w:rsid w:val="003765FF"/>
    <w:rsid w:val="003766E6"/>
    <w:rsid w:val="00380695"/>
    <w:rsid w:val="00381391"/>
    <w:rsid w:val="003815A0"/>
    <w:rsid w:val="003821DC"/>
    <w:rsid w:val="003823A1"/>
    <w:rsid w:val="00382552"/>
    <w:rsid w:val="00382904"/>
    <w:rsid w:val="00382E76"/>
    <w:rsid w:val="00383412"/>
    <w:rsid w:val="00384C80"/>
    <w:rsid w:val="003857AB"/>
    <w:rsid w:val="003859D0"/>
    <w:rsid w:val="0038636F"/>
    <w:rsid w:val="00386FA6"/>
    <w:rsid w:val="00387D2E"/>
    <w:rsid w:val="003905C1"/>
    <w:rsid w:val="00390EEE"/>
    <w:rsid w:val="00391EDB"/>
    <w:rsid w:val="00392A55"/>
    <w:rsid w:val="003932A3"/>
    <w:rsid w:val="0039341C"/>
    <w:rsid w:val="00393A6E"/>
    <w:rsid w:val="00393B04"/>
    <w:rsid w:val="0039401C"/>
    <w:rsid w:val="0039509F"/>
    <w:rsid w:val="00395AAB"/>
    <w:rsid w:val="00397318"/>
    <w:rsid w:val="003A057F"/>
    <w:rsid w:val="003A0587"/>
    <w:rsid w:val="003A0C31"/>
    <w:rsid w:val="003A0E4E"/>
    <w:rsid w:val="003A24E0"/>
    <w:rsid w:val="003A3CFE"/>
    <w:rsid w:val="003A5655"/>
    <w:rsid w:val="003A6718"/>
    <w:rsid w:val="003A6F20"/>
    <w:rsid w:val="003A74C9"/>
    <w:rsid w:val="003B06CD"/>
    <w:rsid w:val="003B1207"/>
    <w:rsid w:val="003B23AF"/>
    <w:rsid w:val="003B26CC"/>
    <w:rsid w:val="003B3034"/>
    <w:rsid w:val="003B3742"/>
    <w:rsid w:val="003B3BB6"/>
    <w:rsid w:val="003B3F5F"/>
    <w:rsid w:val="003B45A8"/>
    <w:rsid w:val="003B46A9"/>
    <w:rsid w:val="003B4D80"/>
    <w:rsid w:val="003B5764"/>
    <w:rsid w:val="003C1BF2"/>
    <w:rsid w:val="003C2050"/>
    <w:rsid w:val="003C2252"/>
    <w:rsid w:val="003C27E8"/>
    <w:rsid w:val="003C2A6B"/>
    <w:rsid w:val="003C3442"/>
    <w:rsid w:val="003C34FE"/>
    <w:rsid w:val="003C39BF"/>
    <w:rsid w:val="003C3FA2"/>
    <w:rsid w:val="003C48C1"/>
    <w:rsid w:val="003C55A3"/>
    <w:rsid w:val="003C6329"/>
    <w:rsid w:val="003C6C11"/>
    <w:rsid w:val="003C7943"/>
    <w:rsid w:val="003D08D3"/>
    <w:rsid w:val="003D0961"/>
    <w:rsid w:val="003D18AD"/>
    <w:rsid w:val="003D198B"/>
    <w:rsid w:val="003D257C"/>
    <w:rsid w:val="003D2932"/>
    <w:rsid w:val="003D2B94"/>
    <w:rsid w:val="003D3EE9"/>
    <w:rsid w:val="003D544C"/>
    <w:rsid w:val="003D7107"/>
    <w:rsid w:val="003D7924"/>
    <w:rsid w:val="003E2DD9"/>
    <w:rsid w:val="003E3412"/>
    <w:rsid w:val="003E42A0"/>
    <w:rsid w:val="003E5118"/>
    <w:rsid w:val="003E576B"/>
    <w:rsid w:val="003E57D0"/>
    <w:rsid w:val="003E584A"/>
    <w:rsid w:val="003E62D7"/>
    <w:rsid w:val="003E6445"/>
    <w:rsid w:val="003F13E4"/>
    <w:rsid w:val="003F2C37"/>
    <w:rsid w:val="003F2EE1"/>
    <w:rsid w:val="003F3495"/>
    <w:rsid w:val="003F3DD0"/>
    <w:rsid w:val="003F47CC"/>
    <w:rsid w:val="003F4936"/>
    <w:rsid w:val="003F5BF9"/>
    <w:rsid w:val="003F6F71"/>
    <w:rsid w:val="003F7CA0"/>
    <w:rsid w:val="004006E1"/>
    <w:rsid w:val="00403F06"/>
    <w:rsid w:val="00407162"/>
    <w:rsid w:val="004071B9"/>
    <w:rsid w:val="004102D1"/>
    <w:rsid w:val="0041067D"/>
    <w:rsid w:val="00410A7B"/>
    <w:rsid w:val="00410CA0"/>
    <w:rsid w:val="00410E70"/>
    <w:rsid w:val="00411A2A"/>
    <w:rsid w:val="0041226C"/>
    <w:rsid w:val="0041285B"/>
    <w:rsid w:val="0041293C"/>
    <w:rsid w:val="0041353F"/>
    <w:rsid w:val="00413785"/>
    <w:rsid w:val="00414CFF"/>
    <w:rsid w:val="00415771"/>
    <w:rsid w:val="00415BC1"/>
    <w:rsid w:val="0041637A"/>
    <w:rsid w:val="0041653E"/>
    <w:rsid w:val="0041768B"/>
    <w:rsid w:val="00417E03"/>
    <w:rsid w:val="00417F0C"/>
    <w:rsid w:val="0042089F"/>
    <w:rsid w:val="00420C33"/>
    <w:rsid w:val="00421040"/>
    <w:rsid w:val="00421C87"/>
    <w:rsid w:val="00423868"/>
    <w:rsid w:val="0042436B"/>
    <w:rsid w:val="004247E2"/>
    <w:rsid w:val="00425469"/>
    <w:rsid w:val="00425B91"/>
    <w:rsid w:val="00425DA5"/>
    <w:rsid w:val="0042631E"/>
    <w:rsid w:val="00426493"/>
    <w:rsid w:val="0042746A"/>
    <w:rsid w:val="0042766E"/>
    <w:rsid w:val="00431334"/>
    <w:rsid w:val="00431C29"/>
    <w:rsid w:val="0043280D"/>
    <w:rsid w:val="00432910"/>
    <w:rsid w:val="00433819"/>
    <w:rsid w:val="00433DA8"/>
    <w:rsid w:val="00434396"/>
    <w:rsid w:val="00434440"/>
    <w:rsid w:val="004346B5"/>
    <w:rsid w:val="004346B7"/>
    <w:rsid w:val="00434DC2"/>
    <w:rsid w:val="0043645B"/>
    <w:rsid w:val="00436A6D"/>
    <w:rsid w:val="00436DF9"/>
    <w:rsid w:val="00440103"/>
    <w:rsid w:val="004426E3"/>
    <w:rsid w:val="00442777"/>
    <w:rsid w:val="00442874"/>
    <w:rsid w:val="004429A4"/>
    <w:rsid w:val="00442A21"/>
    <w:rsid w:val="00443BA5"/>
    <w:rsid w:val="00444320"/>
    <w:rsid w:val="00445BE5"/>
    <w:rsid w:val="00446A20"/>
    <w:rsid w:val="004473B8"/>
    <w:rsid w:val="0044758D"/>
    <w:rsid w:val="00447A92"/>
    <w:rsid w:val="00450CA6"/>
    <w:rsid w:val="00451D77"/>
    <w:rsid w:val="00452E53"/>
    <w:rsid w:val="004570D3"/>
    <w:rsid w:val="00457919"/>
    <w:rsid w:val="00460930"/>
    <w:rsid w:val="00460A0F"/>
    <w:rsid w:val="00461D1D"/>
    <w:rsid w:val="00464581"/>
    <w:rsid w:val="00464C66"/>
    <w:rsid w:val="004664BA"/>
    <w:rsid w:val="004664E4"/>
    <w:rsid w:val="00467D3A"/>
    <w:rsid w:val="00470C05"/>
    <w:rsid w:val="004713FB"/>
    <w:rsid w:val="00471E71"/>
    <w:rsid w:val="00472EBC"/>
    <w:rsid w:val="004739F6"/>
    <w:rsid w:val="00473AAA"/>
    <w:rsid w:val="00475B12"/>
    <w:rsid w:val="00477EF4"/>
    <w:rsid w:val="00480427"/>
    <w:rsid w:val="00480E9B"/>
    <w:rsid w:val="004821BF"/>
    <w:rsid w:val="00482E86"/>
    <w:rsid w:val="0048386F"/>
    <w:rsid w:val="00483D4C"/>
    <w:rsid w:val="00485E3B"/>
    <w:rsid w:val="00487695"/>
    <w:rsid w:val="0049042B"/>
    <w:rsid w:val="00490DDC"/>
    <w:rsid w:val="0049396D"/>
    <w:rsid w:val="004940E0"/>
    <w:rsid w:val="0049476C"/>
    <w:rsid w:val="004971E7"/>
    <w:rsid w:val="004977E2"/>
    <w:rsid w:val="004A0B8D"/>
    <w:rsid w:val="004A1644"/>
    <w:rsid w:val="004A1D02"/>
    <w:rsid w:val="004A429C"/>
    <w:rsid w:val="004A4B7A"/>
    <w:rsid w:val="004A5800"/>
    <w:rsid w:val="004A6E8D"/>
    <w:rsid w:val="004B0046"/>
    <w:rsid w:val="004B0ACC"/>
    <w:rsid w:val="004B0C45"/>
    <w:rsid w:val="004B1737"/>
    <w:rsid w:val="004B2EAF"/>
    <w:rsid w:val="004B4964"/>
    <w:rsid w:val="004B4DB2"/>
    <w:rsid w:val="004B58BB"/>
    <w:rsid w:val="004B6EB1"/>
    <w:rsid w:val="004B7712"/>
    <w:rsid w:val="004B7EF1"/>
    <w:rsid w:val="004C018E"/>
    <w:rsid w:val="004C184D"/>
    <w:rsid w:val="004C2D26"/>
    <w:rsid w:val="004C3D14"/>
    <w:rsid w:val="004C41A1"/>
    <w:rsid w:val="004C553A"/>
    <w:rsid w:val="004C6CD8"/>
    <w:rsid w:val="004C6E5B"/>
    <w:rsid w:val="004D046D"/>
    <w:rsid w:val="004D049E"/>
    <w:rsid w:val="004D0FD5"/>
    <w:rsid w:val="004D26CC"/>
    <w:rsid w:val="004D2AF9"/>
    <w:rsid w:val="004D3BDD"/>
    <w:rsid w:val="004D3FB2"/>
    <w:rsid w:val="004D6C55"/>
    <w:rsid w:val="004D7ADE"/>
    <w:rsid w:val="004E1BF6"/>
    <w:rsid w:val="004E2AB7"/>
    <w:rsid w:val="004E3F24"/>
    <w:rsid w:val="004E4911"/>
    <w:rsid w:val="004E5309"/>
    <w:rsid w:val="004E62E9"/>
    <w:rsid w:val="004E7E0C"/>
    <w:rsid w:val="004F0684"/>
    <w:rsid w:val="004F1E4F"/>
    <w:rsid w:val="004F2A95"/>
    <w:rsid w:val="004F2D46"/>
    <w:rsid w:val="004F3256"/>
    <w:rsid w:val="004F3B24"/>
    <w:rsid w:val="004F4E7A"/>
    <w:rsid w:val="004F5894"/>
    <w:rsid w:val="004F6467"/>
    <w:rsid w:val="004F71BF"/>
    <w:rsid w:val="004F785F"/>
    <w:rsid w:val="0050137F"/>
    <w:rsid w:val="0050202F"/>
    <w:rsid w:val="00503126"/>
    <w:rsid w:val="00503621"/>
    <w:rsid w:val="0050495F"/>
    <w:rsid w:val="00504E33"/>
    <w:rsid w:val="005059B6"/>
    <w:rsid w:val="00506347"/>
    <w:rsid w:val="005072AB"/>
    <w:rsid w:val="005076BD"/>
    <w:rsid w:val="005106CF"/>
    <w:rsid w:val="00511AB2"/>
    <w:rsid w:val="005134A8"/>
    <w:rsid w:val="0051381B"/>
    <w:rsid w:val="00513A42"/>
    <w:rsid w:val="00513B2A"/>
    <w:rsid w:val="005146EF"/>
    <w:rsid w:val="00514D08"/>
    <w:rsid w:val="00516D96"/>
    <w:rsid w:val="005174D2"/>
    <w:rsid w:val="00517B9D"/>
    <w:rsid w:val="00520B40"/>
    <w:rsid w:val="0052121B"/>
    <w:rsid w:val="00521493"/>
    <w:rsid w:val="00521E89"/>
    <w:rsid w:val="0052220D"/>
    <w:rsid w:val="0052318B"/>
    <w:rsid w:val="00524785"/>
    <w:rsid w:val="00524927"/>
    <w:rsid w:val="00524A42"/>
    <w:rsid w:val="005257E9"/>
    <w:rsid w:val="00525A0E"/>
    <w:rsid w:val="005300EB"/>
    <w:rsid w:val="005307FB"/>
    <w:rsid w:val="005310E9"/>
    <w:rsid w:val="0053174F"/>
    <w:rsid w:val="00534712"/>
    <w:rsid w:val="0053551B"/>
    <w:rsid w:val="005356FA"/>
    <w:rsid w:val="00535E46"/>
    <w:rsid w:val="00536110"/>
    <w:rsid w:val="00540733"/>
    <w:rsid w:val="00540C7D"/>
    <w:rsid w:val="0054196B"/>
    <w:rsid w:val="00541CB7"/>
    <w:rsid w:val="0054236B"/>
    <w:rsid w:val="00543296"/>
    <w:rsid w:val="00545993"/>
    <w:rsid w:val="00545CB6"/>
    <w:rsid w:val="005471B7"/>
    <w:rsid w:val="005479BC"/>
    <w:rsid w:val="00550A1B"/>
    <w:rsid w:val="00550E4C"/>
    <w:rsid w:val="005544A0"/>
    <w:rsid w:val="00554BD3"/>
    <w:rsid w:val="0055543F"/>
    <w:rsid w:val="00555C61"/>
    <w:rsid w:val="00560673"/>
    <w:rsid w:val="00560C22"/>
    <w:rsid w:val="00560C4E"/>
    <w:rsid w:val="00560F26"/>
    <w:rsid w:val="00560FDF"/>
    <w:rsid w:val="005617EF"/>
    <w:rsid w:val="00562439"/>
    <w:rsid w:val="00562ED4"/>
    <w:rsid w:val="0056325E"/>
    <w:rsid w:val="005635FF"/>
    <w:rsid w:val="00563C16"/>
    <w:rsid w:val="00563F1C"/>
    <w:rsid w:val="005669CB"/>
    <w:rsid w:val="00566D00"/>
    <w:rsid w:val="005673F0"/>
    <w:rsid w:val="00567DE3"/>
    <w:rsid w:val="00570940"/>
    <w:rsid w:val="00570AB7"/>
    <w:rsid w:val="00570F6D"/>
    <w:rsid w:val="005712DE"/>
    <w:rsid w:val="00571399"/>
    <w:rsid w:val="00571729"/>
    <w:rsid w:val="00571CE4"/>
    <w:rsid w:val="0057239E"/>
    <w:rsid w:val="00573CE8"/>
    <w:rsid w:val="00574122"/>
    <w:rsid w:val="00577817"/>
    <w:rsid w:val="00577C10"/>
    <w:rsid w:val="00577EF2"/>
    <w:rsid w:val="00580059"/>
    <w:rsid w:val="0058087D"/>
    <w:rsid w:val="0058093C"/>
    <w:rsid w:val="005815C9"/>
    <w:rsid w:val="00581836"/>
    <w:rsid w:val="00581BB4"/>
    <w:rsid w:val="00584182"/>
    <w:rsid w:val="00585A43"/>
    <w:rsid w:val="00585B2D"/>
    <w:rsid w:val="005875ED"/>
    <w:rsid w:val="00590F5A"/>
    <w:rsid w:val="00590FE1"/>
    <w:rsid w:val="005912EC"/>
    <w:rsid w:val="00591B02"/>
    <w:rsid w:val="0059357E"/>
    <w:rsid w:val="00594452"/>
    <w:rsid w:val="005958C1"/>
    <w:rsid w:val="005978C7"/>
    <w:rsid w:val="00597CA9"/>
    <w:rsid w:val="005A1684"/>
    <w:rsid w:val="005A1900"/>
    <w:rsid w:val="005A1B72"/>
    <w:rsid w:val="005A2475"/>
    <w:rsid w:val="005A3A08"/>
    <w:rsid w:val="005A4655"/>
    <w:rsid w:val="005A4A7A"/>
    <w:rsid w:val="005A5110"/>
    <w:rsid w:val="005A517F"/>
    <w:rsid w:val="005A52AA"/>
    <w:rsid w:val="005A618F"/>
    <w:rsid w:val="005A67EA"/>
    <w:rsid w:val="005A6C41"/>
    <w:rsid w:val="005A74C0"/>
    <w:rsid w:val="005A75E6"/>
    <w:rsid w:val="005B01C4"/>
    <w:rsid w:val="005B06A2"/>
    <w:rsid w:val="005B0CD1"/>
    <w:rsid w:val="005B17DC"/>
    <w:rsid w:val="005B23D8"/>
    <w:rsid w:val="005B24E6"/>
    <w:rsid w:val="005B3153"/>
    <w:rsid w:val="005B460A"/>
    <w:rsid w:val="005B56AC"/>
    <w:rsid w:val="005B573E"/>
    <w:rsid w:val="005B5A93"/>
    <w:rsid w:val="005B6514"/>
    <w:rsid w:val="005B6D9D"/>
    <w:rsid w:val="005B79CF"/>
    <w:rsid w:val="005C09F7"/>
    <w:rsid w:val="005C1759"/>
    <w:rsid w:val="005C1B18"/>
    <w:rsid w:val="005C1F89"/>
    <w:rsid w:val="005C281D"/>
    <w:rsid w:val="005C3768"/>
    <w:rsid w:val="005C4508"/>
    <w:rsid w:val="005C4670"/>
    <w:rsid w:val="005C68FD"/>
    <w:rsid w:val="005D0545"/>
    <w:rsid w:val="005D0D42"/>
    <w:rsid w:val="005D1D98"/>
    <w:rsid w:val="005D1F6D"/>
    <w:rsid w:val="005D2F1E"/>
    <w:rsid w:val="005D3809"/>
    <w:rsid w:val="005D5919"/>
    <w:rsid w:val="005D6DEF"/>
    <w:rsid w:val="005E1129"/>
    <w:rsid w:val="005E2C10"/>
    <w:rsid w:val="005E2E5A"/>
    <w:rsid w:val="005E3A52"/>
    <w:rsid w:val="005E52A2"/>
    <w:rsid w:val="005E62B3"/>
    <w:rsid w:val="005E67E2"/>
    <w:rsid w:val="005E6B9A"/>
    <w:rsid w:val="005E7178"/>
    <w:rsid w:val="005E76F1"/>
    <w:rsid w:val="005F0FE7"/>
    <w:rsid w:val="005F2A77"/>
    <w:rsid w:val="005F3872"/>
    <w:rsid w:val="005F3D29"/>
    <w:rsid w:val="005F3FD1"/>
    <w:rsid w:val="005F5048"/>
    <w:rsid w:val="005F5C52"/>
    <w:rsid w:val="005F65C7"/>
    <w:rsid w:val="005F7161"/>
    <w:rsid w:val="005F72FC"/>
    <w:rsid w:val="006003C7"/>
    <w:rsid w:val="00600A8E"/>
    <w:rsid w:val="00600C9D"/>
    <w:rsid w:val="00603278"/>
    <w:rsid w:val="00605343"/>
    <w:rsid w:val="00606384"/>
    <w:rsid w:val="006071AF"/>
    <w:rsid w:val="00607996"/>
    <w:rsid w:val="006100C9"/>
    <w:rsid w:val="006101DC"/>
    <w:rsid w:val="00610489"/>
    <w:rsid w:val="006105BC"/>
    <w:rsid w:val="00610705"/>
    <w:rsid w:val="00610C37"/>
    <w:rsid w:val="00611B35"/>
    <w:rsid w:val="00612E43"/>
    <w:rsid w:val="00613660"/>
    <w:rsid w:val="006142F3"/>
    <w:rsid w:val="0061474E"/>
    <w:rsid w:val="00614E26"/>
    <w:rsid w:val="00615C6E"/>
    <w:rsid w:val="00616BA4"/>
    <w:rsid w:val="00616BB5"/>
    <w:rsid w:val="00616E5B"/>
    <w:rsid w:val="00616E96"/>
    <w:rsid w:val="006176C3"/>
    <w:rsid w:val="006176D2"/>
    <w:rsid w:val="00620218"/>
    <w:rsid w:val="0062042D"/>
    <w:rsid w:val="00620622"/>
    <w:rsid w:val="00620BCB"/>
    <w:rsid w:val="00621139"/>
    <w:rsid w:val="0062143E"/>
    <w:rsid w:val="00621C3A"/>
    <w:rsid w:val="00621EFB"/>
    <w:rsid w:val="006223E0"/>
    <w:rsid w:val="00623B0C"/>
    <w:rsid w:val="00624595"/>
    <w:rsid w:val="00626BCD"/>
    <w:rsid w:val="00626DC8"/>
    <w:rsid w:val="00630316"/>
    <w:rsid w:val="0063049E"/>
    <w:rsid w:val="00631F7D"/>
    <w:rsid w:val="006326BC"/>
    <w:rsid w:val="006327C0"/>
    <w:rsid w:val="00633112"/>
    <w:rsid w:val="00633280"/>
    <w:rsid w:val="006334E8"/>
    <w:rsid w:val="00634581"/>
    <w:rsid w:val="00634BC7"/>
    <w:rsid w:val="00636A8A"/>
    <w:rsid w:val="00636AA6"/>
    <w:rsid w:val="006410AB"/>
    <w:rsid w:val="0064274E"/>
    <w:rsid w:val="00642956"/>
    <w:rsid w:val="0064356E"/>
    <w:rsid w:val="006443BE"/>
    <w:rsid w:val="00644D8D"/>
    <w:rsid w:val="00645411"/>
    <w:rsid w:val="00645E74"/>
    <w:rsid w:val="00646660"/>
    <w:rsid w:val="006470ED"/>
    <w:rsid w:val="00647231"/>
    <w:rsid w:val="0065215D"/>
    <w:rsid w:val="0065269A"/>
    <w:rsid w:val="0065598F"/>
    <w:rsid w:val="00655C93"/>
    <w:rsid w:val="00656176"/>
    <w:rsid w:val="006575D8"/>
    <w:rsid w:val="00657604"/>
    <w:rsid w:val="00657D14"/>
    <w:rsid w:val="00657FAB"/>
    <w:rsid w:val="00660128"/>
    <w:rsid w:val="0066091B"/>
    <w:rsid w:val="006609DB"/>
    <w:rsid w:val="00661C72"/>
    <w:rsid w:val="00662C1B"/>
    <w:rsid w:val="00662E32"/>
    <w:rsid w:val="0066351F"/>
    <w:rsid w:val="00664485"/>
    <w:rsid w:val="00664900"/>
    <w:rsid w:val="00664B23"/>
    <w:rsid w:val="0066526C"/>
    <w:rsid w:val="00666AA5"/>
    <w:rsid w:val="0066740F"/>
    <w:rsid w:val="0067016E"/>
    <w:rsid w:val="00670A86"/>
    <w:rsid w:val="00672B1D"/>
    <w:rsid w:val="0067437F"/>
    <w:rsid w:val="006746F5"/>
    <w:rsid w:val="006753BB"/>
    <w:rsid w:val="0067619A"/>
    <w:rsid w:val="0068075E"/>
    <w:rsid w:val="00681E84"/>
    <w:rsid w:val="00684299"/>
    <w:rsid w:val="00684C24"/>
    <w:rsid w:val="00687576"/>
    <w:rsid w:val="00690B19"/>
    <w:rsid w:val="0069242A"/>
    <w:rsid w:val="00692A82"/>
    <w:rsid w:val="00692CA8"/>
    <w:rsid w:val="0069370F"/>
    <w:rsid w:val="006940B7"/>
    <w:rsid w:val="0069449B"/>
    <w:rsid w:val="006953C8"/>
    <w:rsid w:val="00695E9E"/>
    <w:rsid w:val="006960B4"/>
    <w:rsid w:val="0069611F"/>
    <w:rsid w:val="0069640C"/>
    <w:rsid w:val="00696C08"/>
    <w:rsid w:val="00696F82"/>
    <w:rsid w:val="00697AAA"/>
    <w:rsid w:val="00697ADB"/>
    <w:rsid w:val="006A004B"/>
    <w:rsid w:val="006A10D4"/>
    <w:rsid w:val="006A16C5"/>
    <w:rsid w:val="006A17FF"/>
    <w:rsid w:val="006A2C5D"/>
    <w:rsid w:val="006A372F"/>
    <w:rsid w:val="006A44FD"/>
    <w:rsid w:val="006A4A95"/>
    <w:rsid w:val="006A4D44"/>
    <w:rsid w:val="006A532A"/>
    <w:rsid w:val="006A5657"/>
    <w:rsid w:val="006A7886"/>
    <w:rsid w:val="006B00BD"/>
    <w:rsid w:val="006B097A"/>
    <w:rsid w:val="006B0B55"/>
    <w:rsid w:val="006B4CAA"/>
    <w:rsid w:val="006B5A7F"/>
    <w:rsid w:val="006B69FD"/>
    <w:rsid w:val="006B6F00"/>
    <w:rsid w:val="006B7B8B"/>
    <w:rsid w:val="006C1D8F"/>
    <w:rsid w:val="006C22A8"/>
    <w:rsid w:val="006C3694"/>
    <w:rsid w:val="006C3AF1"/>
    <w:rsid w:val="006C3B62"/>
    <w:rsid w:val="006C3EC9"/>
    <w:rsid w:val="006C4322"/>
    <w:rsid w:val="006C4BDA"/>
    <w:rsid w:val="006C4F55"/>
    <w:rsid w:val="006C513F"/>
    <w:rsid w:val="006D0777"/>
    <w:rsid w:val="006D159A"/>
    <w:rsid w:val="006D1740"/>
    <w:rsid w:val="006D1FBC"/>
    <w:rsid w:val="006D3B25"/>
    <w:rsid w:val="006D4615"/>
    <w:rsid w:val="006D526E"/>
    <w:rsid w:val="006D52D5"/>
    <w:rsid w:val="006D5957"/>
    <w:rsid w:val="006D5B94"/>
    <w:rsid w:val="006D5F04"/>
    <w:rsid w:val="006D5FE8"/>
    <w:rsid w:val="006D69D5"/>
    <w:rsid w:val="006D7526"/>
    <w:rsid w:val="006E20E2"/>
    <w:rsid w:val="006E20ED"/>
    <w:rsid w:val="006E2C3C"/>
    <w:rsid w:val="006E3284"/>
    <w:rsid w:val="006E331C"/>
    <w:rsid w:val="006E3A5E"/>
    <w:rsid w:val="006E3EBF"/>
    <w:rsid w:val="006E4387"/>
    <w:rsid w:val="006E438D"/>
    <w:rsid w:val="006E4C15"/>
    <w:rsid w:val="006F0195"/>
    <w:rsid w:val="006F033E"/>
    <w:rsid w:val="006F13BC"/>
    <w:rsid w:val="006F1860"/>
    <w:rsid w:val="006F1976"/>
    <w:rsid w:val="006F28B5"/>
    <w:rsid w:val="006F3079"/>
    <w:rsid w:val="006F312E"/>
    <w:rsid w:val="006F3C78"/>
    <w:rsid w:val="006F52CE"/>
    <w:rsid w:val="006F6F82"/>
    <w:rsid w:val="006F7CAD"/>
    <w:rsid w:val="006F7CC4"/>
    <w:rsid w:val="0070114B"/>
    <w:rsid w:val="00702004"/>
    <w:rsid w:val="00703725"/>
    <w:rsid w:val="00704A38"/>
    <w:rsid w:val="0070604F"/>
    <w:rsid w:val="00706B39"/>
    <w:rsid w:val="00706CC5"/>
    <w:rsid w:val="00707559"/>
    <w:rsid w:val="00710063"/>
    <w:rsid w:val="007104C4"/>
    <w:rsid w:val="0071094B"/>
    <w:rsid w:val="007116C6"/>
    <w:rsid w:val="00713899"/>
    <w:rsid w:val="007138F3"/>
    <w:rsid w:val="00713B86"/>
    <w:rsid w:val="00713D5E"/>
    <w:rsid w:val="007143EA"/>
    <w:rsid w:val="00715C6D"/>
    <w:rsid w:val="00715D21"/>
    <w:rsid w:val="0071677D"/>
    <w:rsid w:val="00717221"/>
    <w:rsid w:val="00717EED"/>
    <w:rsid w:val="00721598"/>
    <w:rsid w:val="007237D0"/>
    <w:rsid w:val="00723AD7"/>
    <w:rsid w:val="00724909"/>
    <w:rsid w:val="007259FB"/>
    <w:rsid w:val="00725EB6"/>
    <w:rsid w:val="00725F19"/>
    <w:rsid w:val="00727A26"/>
    <w:rsid w:val="00727C97"/>
    <w:rsid w:val="00730BC3"/>
    <w:rsid w:val="00733171"/>
    <w:rsid w:val="007335AB"/>
    <w:rsid w:val="0073378E"/>
    <w:rsid w:val="00733D0C"/>
    <w:rsid w:val="0073554E"/>
    <w:rsid w:val="00736012"/>
    <w:rsid w:val="0073604E"/>
    <w:rsid w:val="007360EE"/>
    <w:rsid w:val="0073674F"/>
    <w:rsid w:val="007371EA"/>
    <w:rsid w:val="00737E1D"/>
    <w:rsid w:val="007402C2"/>
    <w:rsid w:val="007409C2"/>
    <w:rsid w:val="00741043"/>
    <w:rsid w:val="00741106"/>
    <w:rsid w:val="00741309"/>
    <w:rsid w:val="007413E1"/>
    <w:rsid w:val="00741F78"/>
    <w:rsid w:val="00743193"/>
    <w:rsid w:val="007438A5"/>
    <w:rsid w:val="00745063"/>
    <w:rsid w:val="007451BF"/>
    <w:rsid w:val="00745547"/>
    <w:rsid w:val="007455D7"/>
    <w:rsid w:val="007463AA"/>
    <w:rsid w:val="00746D2B"/>
    <w:rsid w:val="00747BD1"/>
    <w:rsid w:val="00751C7C"/>
    <w:rsid w:val="00752059"/>
    <w:rsid w:val="0075211D"/>
    <w:rsid w:val="00752D37"/>
    <w:rsid w:val="00752F21"/>
    <w:rsid w:val="00753106"/>
    <w:rsid w:val="00753212"/>
    <w:rsid w:val="007539A4"/>
    <w:rsid w:val="0075444E"/>
    <w:rsid w:val="007547B6"/>
    <w:rsid w:val="00755A2F"/>
    <w:rsid w:val="00760D4D"/>
    <w:rsid w:val="00762890"/>
    <w:rsid w:val="007628AC"/>
    <w:rsid w:val="00762992"/>
    <w:rsid w:val="00763128"/>
    <w:rsid w:val="0076448B"/>
    <w:rsid w:val="00764545"/>
    <w:rsid w:val="007650B6"/>
    <w:rsid w:val="00766463"/>
    <w:rsid w:val="007673BB"/>
    <w:rsid w:val="00767B86"/>
    <w:rsid w:val="00767CFE"/>
    <w:rsid w:val="00770518"/>
    <w:rsid w:val="0077125B"/>
    <w:rsid w:val="007713EF"/>
    <w:rsid w:val="007715B8"/>
    <w:rsid w:val="0077163F"/>
    <w:rsid w:val="00771845"/>
    <w:rsid w:val="007725C8"/>
    <w:rsid w:val="00773B2D"/>
    <w:rsid w:val="00773FD0"/>
    <w:rsid w:val="0077552E"/>
    <w:rsid w:val="007762E7"/>
    <w:rsid w:val="00776809"/>
    <w:rsid w:val="00776DAD"/>
    <w:rsid w:val="00777A8C"/>
    <w:rsid w:val="007808A5"/>
    <w:rsid w:val="007808F0"/>
    <w:rsid w:val="00780D3D"/>
    <w:rsid w:val="0078102C"/>
    <w:rsid w:val="0078152C"/>
    <w:rsid w:val="0078197E"/>
    <w:rsid w:val="00781B1B"/>
    <w:rsid w:val="00783060"/>
    <w:rsid w:val="007830FF"/>
    <w:rsid w:val="0078317A"/>
    <w:rsid w:val="0078454C"/>
    <w:rsid w:val="007863AA"/>
    <w:rsid w:val="0078682A"/>
    <w:rsid w:val="0079236E"/>
    <w:rsid w:val="007923A6"/>
    <w:rsid w:val="00792567"/>
    <w:rsid w:val="00794301"/>
    <w:rsid w:val="00794EB5"/>
    <w:rsid w:val="00795316"/>
    <w:rsid w:val="007966DC"/>
    <w:rsid w:val="00796736"/>
    <w:rsid w:val="00797A68"/>
    <w:rsid w:val="00797D6D"/>
    <w:rsid w:val="007A105E"/>
    <w:rsid w:val="007A1137"/>
    <w:rsid w:val="007A135D"/>
    <w:rsid w:val="007A1911"/>
    <w:rsid w:val="007A2901"/>
    <w:rsid w:val="007A33D8"/>
    <w:rsid w:val="007A5464"/>
    <w:rsid w:val="007A6D6F"/>
    <w:rsid w:val="007A7062"/>
    <w:rsid w:val="007A7154"/>
    <w:rsid w:val="007A725B"/>
    <w:rsid w:val="007A7F88"/>
    <w:rsid w:val="007B16D3"/>
    <w:rsid w:val="007B590E"/>
    <w:rsid w:val="007B5FD7"/>
    <w:rsid w:val="007B6A9E"/>
    <w:rsid w:val="007B6D08"/>
    <w:rsid w:val="007C0A42"/>
    <w:rsid w:val="007C1515"/>
    <w:rsid w:val="007C1617"/>
    <w:rsid w:val="007C1BD7"/>
    <w:rsid w:val="007C3347"/>
    <w:rsid w:val="007C3424"/>
    <w:rsid w:val="007C3BD0"/>
    <w:rsid w:val="007C5D04"/>
    <w:rsid w:val="007C6558"/>
    <w:rsid w:val="007C7239"/>
    <w:rsid w:val="007C7AAA"/>
    <w:rsid w:val="007D13BB"/>
    <w:rsid w:val="007D17CD"/>
    <w:rsid w:val="007D2592"/>
    <w:rsid w:val="007D45E8"/>
    <w:rsid w:val="007D4BD6"/>
    <w:rsid w:val="007D555C"/>
    <w:rsid w:val="007D585D"/>
    <w:rsid w:val="007D5B05"/>
    <w:rsid w:val="007D618F"/>
    <w:rsid w:val="007D64C0"/>
    <w:rsid w:val="007D691A"/>
    <w:rsid w:val="007D6D52"/>
    <w:rsid w:val="007D6F3D"/>
    <w:rsid w:val="007D6FF5"/>
    <w:rsid w:val="007E00AD"/>
    <w:rsid w:val="007E0ADC"/>
    <w:rsid w:val="007E1032"/>
    <w:rsid w:val="007E1830"/>
    <w:rsid w:val="007E1CAB"/>
    <w:rsid w:val="007E1DCA"/>
    <w:rsid w:val="007E2468"/>
    <w:rsid w:val="007E3D87"/>
    <w:rsid w:val="007E3EA9"/>
    <w:rsid w:val="007E4A8B"/>
    <w:rsid w:val="007E4B2A"/>
    <w:rsid w:val="007E5650"/>
    <w:rsid w:val="007E7F1A"/>
    <w:rsid w:val="007F04C2"/>
    <w:rsid w:val="007F0A7F"/>
    <w:rsid w:val="007F18D4"/>
    <w:rsid w:val="007F238E"/>
    <w:rsid w:val="007F2565"/>
    <w:rsid w:val="007F26F8"/>
    <w:rsid w:val="007F2FB4"/>
    <w:rsid w:val="007F337B"/>
    <w:rsid w:val="007F4A22"/>
    <w:rsid w:val="007F5724"/>
    <w:rsid w:val="007F7F00"/>
    <w:rsid w:val="008000DF"/>
    <w:rsid w:val="00800FA2"/>
    <w:rsid w:val="008011A3"/>
    <w:rsid w:val="008039DA"/>
    <w:rsid w:val="00803B5A"/>
    <w:rsid w:val="00805223"/>
    <w:rsid w:val="00805AF2"/>
    <w:rsid w:val="00805DC2"/>
    <w:rsid w:val="00806769"/>
    <w:rsid w:val="0080680B"/>
    <w:rsid w:val="008068CC"/>
    <w:rsid w:val="008071AB"/>
    <w:rsid w:val="0080731C"/>
    <w:rsid w:val="00807323"/>
    <w:rsid w:val="00807BEE"/>
    <w:rsid w:val="00811904"/>
    <w:rsid w:val="00812D58"/>
    <w:rsid w:val="00812E7B"/>
    <w:rsid w:val="008130C7"/>
    <w:rsid w:val="00813351"/>
    <w:rsid w:val="0081388D"/>
    <w:rsid w:val="00814664"/>
    <w:rsid w:val="00814D3A"/>
    <w:rsid w:val="00815798"/>
    <w:rsid w:val="0081656A"/>
    <w:rsid w:val="00821355"/>
    <w:rsid w:val="008232C4"/>
    <w:rsid w:val="008233BC"/>
    <w:rsid w:val="00824422"/>
    <w:rsid w:val="00825A5D"/>
    <w:rsid w:val="00825B31"/>
    <w:rsid w:val="00825EC5"/>
    <w:rsid w:val="00825F49"/>
    <w:rsid w:val="008267F0"/>
    <w:rsid w:val="008325CE"/>
    <w:rsid w:val="00832C14"/>
    <w:rsid w:val="00833622"/>
    <w:rsid w:val="00833A80"/>
    <w:rsid w:val="00834187"/>
    <w:rsid w:val="0083472B"/>
    <w:rsid w:val="0083578E"/>
    <w:rsid w:val="008360C2"/>
    <w:rsid w:val="008361C7"/>
    <w:rsid w:val="00836E5A"/>
    <w:rsid w:val="0083722A"/>
    <w:rsid w:val="0084032D"/>
    <w:rsid w:val="008406FD"/>
    <w:rsid w:val="00840D95"/>
    <w:rsid w:val="008424DF"/>
    <w:rsid w:val="00842C85"/>
    <w:rsid w:val="00844895"/>
    <w:rsid w:val="00844FB8"/>
    <w:rsid w:val="00845A48"/>
    <w:rsid w:val="00845DAC"/>
    <w:rsid w:val="008462AE"/>
    <w:rsid w:val="008465D3"/>
    <w:rsid w:val="0084728F"/>
    <w:rsid w:val="00847AF8"/>
    <w:rsid w:val="00847B65"/>
    <w:rsid w:val="008500C3"/>
    <w:rsid w:val="00850F0A"/>
    <w:rsid w:val="0085106E"/>
    <w:rsid w:val="008520A2"/>
    <w:rsid w:val="00853113"/>
    <w:rsid w:val="008532B9"/>
    <w:rsid w:val="0085524A"/>
    <w:rsid w:val="008553DE"/>
    <w:rsid w:val="00855F6F"/>
    <w:rsid w:val="00857BFC"/>
    <w:rsid w:val="00857FD3"/>
    <w:rsid w:val="00860461"/>
    <w:rsid w:val="00860817"/>
    <w:rsid w:val="00860F07"/>
    <w:rsid w:val="00861333"/>
    <w:rsid w:val="008622ED"/>
    <w:rsid w:val="008626C8"/>
    <w:rsid w:val="0086287D"/>
    <w:rsid w:val="0086335C"/>
    <w:rsid w:val="008643B5"/>
    <w:rsid w:val="008648E0"/>
    <w:rsid w:val="00864A89"/>
    <w:rsid w:val="008653F7"/>
    <w:rsid w:val="00866625"/>
    <w:rsid w:val="00866A52"/>
    <w:rsid w:val="00867755"/>
    <w:rsid w:val="00867959"/>
    <w:rsid w:val="00873019"/>
    <w:rsid w:val="00873027"/>
    <w:rsid w:val="008733C2"/>
    <w:rsid w:val="00873C73"/>
    <w:rsid w:val="00873F57"/>
    <w:rsid w:val="00874D0D"/>
    <w:rsid w:val="00876C3F"/>
    <w:rsid w:val="008778D1"/>
    <w:rsid w:val="00877A1F"/>
    <w:rsid w:val="008803B5"/>
    <w:rsid w:val="00880AEC"/>
    <w:rsid w:val="00880D60"/>
    <w:rsid w:val="00881431"/>
    <w:rsid w:val="00881A5A"/>
    <w:rsid w:val="00883043"/>
    <w:rsid w:val="00883834"/>
    <w:rsid w:val="00883DBE"/>
    <w:rsid w:val="0088454D"/>
    <w:rsid w:val="008857BC"/>
    <w:rsid w:val="00886FDC"/>
    <w:rsid w:val="00886FF3"/>
    <w:rsid w:val="00890104"/>
    <w:rsid w:val="008928BA"/>
    <w:rsid w:val="00895892"/>
    <w:rsid w:val="008960D6"/>
    <w:rsid w:val="008969B6"/>
    <w:rsid w:val="008A02F8"/>
    <w:rsid w:val="008A0A2D"/>
    <w:rsid w:val="008A0CC3"/>
    <w:rsid w:val="008A117E"/>
    <w:rsid w:val="008A1A62"/>
    <w:rsid w:val="008A215D"/>
    <w:rsid w:val="008A5020"/>
    <w:rsid w:val="008A5217"/>
    <w:rsid w:val="008A53A7"/>
    <w:rsid w:val="008A5AED"/>
    <w:rsid w:val="008A6360"/>
    <w:rsid w:val="008A6988"/>
    <w:rsid w:val="008A6BD1"/>
    <w:rsid w:val="008A74FC"/>
    <w:rsid w:val="008B0804"/>
    <w:rsid w:val="008B14AC"/>
    <w:rsid w:val="008B1CF9"/>
    <w:rsid w:val="008B2F2C"/>
    <w:rsid w:val="008B3A07"/>
    <w:rsid w:val="008B4608"/>
    <w:rsid w:val="008B47E7"/>
    <w:rsid w:val="008B596B"/>
    <w:rsid w:val="008B7F84"/>
    <w:rsid w:val="008C0DDB"/>
    <w:rsid w:val="008C1DE9"/>
    <w:rsid w:val="008C25DB"/>
    <w:rsid w:val="008C2C44"/>
    <w:rsid w:val="008C5C91"/>
    <w:rsid w:val="008C5DD0"/>
    <w:rsid w:val="008C6F45"/>
    <w:rsid w:val="008C72E5"/>
    <w:rsid w:val="008C7A65"/>
    <w:rsid w:val="008C7DE5"/>
    <w:rsid w:val="008C7FD6"/>
    <w:rsid w:val="008D0769"/>
    <w:rsid w:val="008D0A9C"/>
    <w:rsid w:val="008D13D1"/>
    <w:rsid w:val="008D1493"/>
    <w:rsid w:val="008D1543"/>
    <w:rsid w:val="008D1736"/>
    <w:rsid w:val="008D1F97"/>
    <w:rsid w:val="008D270A"/>
    <w:rsid w:val="008D2894"/>
    <w:rsid w:val="008D39C4"/>
    <w:rsid w:val="008D4FC5"/>
    <w:rsid w:val="008D532C"/>
    <w:rsid w:val="008D61DD"/>
    <w:rsid w:val="008D6E5A"/>
    <w:rsid w:val="008D7148"/>
    <w:rsid w:val="008E0BD3"/>
    <w:rsid w:val="008E1236"/>
    <w:rsid w:val="008E20A8"/>
    <w:rsid w:val="008E2944"/>
    <w:rsid w:val="008E3D37"/>
    <w:rsid w:val="008E487E"/>
    <w:rsid w:val="008E4EB8"/>
    <w:rsid w:val="008E5625"/>
    <w:rsid w:val="008E5862"/>
    <w:rsid w:val="008E58BA"/>
    <w:rsid w:val="008E7921"/>
    <w:rsid w:val="008F1D80"/>
    <w:rsid w:val="008F2101"/>
    <w:rsid w:val="008F32D7"/>
    <w:rsid w:val="008F3F6A"/>
    <w:rsid w:val="008F4159"/>
    <w:rsid w:val="008F568A"/>
    <w:rsid w:val="008F574D"/>
    <w:rsid w:val="00901057"/>
    <w:rsid w:val="009019B4"/>
    <w:rsid w:val="00901EA1"/>
    <w:rsid w:val="009022C1"/>
    <w:rsid w:val="00902996"/>
    <w:rsid w:val="00903003"/>
    <w:rsid w:val="00903CEA"/>
    <w:rsid w:val="0090417C"/>
    <w:rsid w:val="0090617F"/>
    <w:rsid w:val="00906736"/>
    <w:rsid w:val="0090686F"/>
    <w:rsid w:val="00906CD0"/>
    <w:rsid w:val="00907655"/>
    <w:rsid w:val="009079FE"/>
    <w:rsid w:val="00907A9D"/>
    <w:rsid w:val="00910161"/>
    <w:rsid w:val="009108C0"/>
    <w:rsid w:val="009108D3"/>
    <w:rsid w:val="00910990"/>
    <w:rsid w:val="00910F15"/>
    <w:rsid w:val="009110B4"/>
    <w:rsid w:val="009111F0"/>
    <w:rsid w:val="00911582"/>
    <w:rsid w:val="00911FC6"/>
    <w:rsid w:val="0091318F"/>
    <w:rsid w:val="00914A70"/>
    <w:rsid w:val="00916274"/>
    <w:rsid w:val="009166B4"/>
    <w:rsid w:val="00917DDD"/>
    <w:rsid w:val="00920A2B"/>
    <w:rsid w:val="00921D79"/>
    <w:rsid w:val="00921FBC"/>
    <w:rsid w:val="009237DA"/>
    <w:rsid w:val="009238BC"/>
    <w:rsid w:val="00927B64"/>
    <w:rsid w:val="00927BB6"/>
    <w:rsid w:val="00930077"/>
    <w:rsid w:val="009339FD"/>
    <w:rsid w:val="00936814"/>
    <w:rsid w:val="009372D9"/>
    <w:rsid w:val="00937D21"/>
    <w:rsid w:val="00940461"/>
    <w:rsid w:val="00940701"/>
    <w:rsid w:val="00940C0E"/>
    <w:rsid w:val="00941330"/>
    <w:rsid w:val="0094190E"/>
    <w:rsid w:val="00941F34"/>
    <w:rsid w:val="009426FC"/>
    <w:rsid w:val="009429DC"/>
    <w:rsid w:val="009429F6"/>
    <w:rsid w:val="00943300"/>
    <w:rsid w:val="00943E1B"/>
    <w:rsid w:val="009440D4"/>
    <w:rsid w:val="00944158"/>
    <w:rsid w:val="00944485"/>
    <w:rsid w:val="00944CF8"/>
    <w:rsid w:val="00944EB2"/>
    <w:rsid w:val="00945083"/>
    <w:rsid w:val="00945AAB"/>
    <w:rsid w:val="00945F2E"/>
    <w:rsid w:val="00946550"/>
    <w:rsid w:val="00946B7F"/>
    <w:rsid w:val="0094779F"/>
    <w:rsid w:val="009519AE"/>
    <w:rsid w:val="00951D9B"/>
    <w:rsid w:val="00952D9C"/>
    <w:rsid w:val="00953416"/>
    <w:rsid w:val="009538B8"/>
    <w:rsid w:val="00953EF1"/>
    <w:rsid w:val="00953EF3"/>
    <w:rsid w:val="009543CA"/>
    <w:rsid w:val="00954747"/>
    <w:rsid w:val="00955AD9"/>
    <w:rsid w:val="009562F4"/>
    <w:rsid w:val="0095664E"/>
    <w:rsid w:val="00956652"/>
    <w:rsid w:val="00957B24"/>
    <w:rsid w:val="00960CAA"/>
    <w:rsid w:val="00961211"/>
    <w:rsid w:val="0096142B"/>
    <w:rsid w:val="00962BC7"/>
    <w:rsid w:val="009656E6"/>
    <w:rsid w:val="009666F9"/>
    <w:rsid w:val="00966F40"/>
    <w:rsid w:val="009673F0"/>
    <w:rsid w:val="00967AD8"/>
    <w:rsid w:val="0097143D"/>
    <w:rsid w:val="009722AB"/>
    <w:rsid w:val="00973376"/>
    <w:rsid w:val="00973897"/>
    <w:rsid w:val="00973C1F"/>
    <w:rsid w:val="00974A20"/>
    <w:rsid w:val="00974CEC"/>
    <w:rsid w:val="00975DD2"/>
    <w:rsid w:val="0097604F"/>
    <w:rsid w:val="00976450"/>
    <w:rsid w:val="009831E9"/>
    <w:rsid w:val="0098402E"/>
    <w:rsid w:val="00990204"/>
    <w:rsid w:val="00991335"/>
    <w:rsid w:val="00991CD9"/>
    <w:rsid w:val="00992ADB"/>
    <w:rsid w:val="00993E73"/>
    <w:rsid w:val="00994F17"/>
    <w:rsid w:val="0099608D"/>
    <w:rsid w:val="00996735"/>
    <w:rsid w:val="00997714"/>
    <w:rsid w:val="00997F38"/>
    <w:rsid w:val="009A1E70"/>
    <w:rsid w:val="009A22A7"/>
    <w:rsid w:val="009A37F6"/>
    <w:rsid w:val="009A3E93"/>
    <w:rsid w:val="009A5040"/>
    <w:rsid w:val="009B1AE5"/>
    <w:rsid w:val="009B25D0"/>
    <w:rsid w:val="009B56D8"/>
    <w:rsid w:val="009B5A62"/>
    <w:rsid w:val="009B5C7D"/>
    <w:rsid w:val="009B615F"/>
    <w:rsid w:val="009B693D"/>
    <w:rsid w:val="009B7977"/>
    <w:rsid w:val="009B7A00"/>
    <w:rsid w:val="009C001B"/>
    <w:rsid w:val="009C1C10"/>
    <w:rsid w:val="009C2839"/>
    <w:rsid w:val="009C3405"/>
    <w:rsid w:val="009C34AC"/>
    <w:rsid w:val="009C5433"/>
    <w:rsid w:val="009C66DE"/>
    <w:rsid w:val="009C6D95"/>
    <w:rsid w:val="009C7248"/>
    <w:rsid w:val="009D03DE"/>
    <w:rsid w:val="009D0800"/>
    <w:rsid w:val="009D1B12"/>
    <w:rsid w:val="009D1BDB"/>
    <w:rsid w:val="009D27EA"/>
    <w:rsid w:val="009D2939"/>
    <w:rsid w:val="009D30DD"/>
    <w:rsid w:val="009D31A0"/>
    <w:rsid w:val="009D579A"/>
    <w:rsid w:val="009D6415"/>
    <w:rsid w:val="009D6B89"/>
    <w:rsid w:val="009D7473"/>
    <w:rsid w:val="009D7DD5"/>
    <w:rsid w:val="009E0D6B"/>
    <w:rsid w:val="009E1882"/>
    <w:rsid w:val="009E18DB"/>
    <w:rsid w:val="009E1D03"/>
    <w:rsid w:val="009E2301"/>
    <w:rsid w:val="009E3C21"/>
    <w:rsid w:val="009E3DB9"/>
    <w:rsid w:val="009E4D32"/>
    <w:rsid w:val="009E6A83"/>
    <w:rsid w:val="009E6B0E"/>
    <w:rsid w:val="009E726E"/>
    <w:rsid w:val="009E79D6"/>
    <w:rsid w:val="009F1056"/>
    <w:rsid w:val="009F220F"/>
    <w:rsid w:val="009F22CA"/>
    <w:rsid w:val="009F5369"/>
    <w:rsid w:val="009F6409"/>
    <w:rsid w:val="009F6535"/>
    <w:rsid w:val="009F6811"/>
    <w:rsid w:val="009F687E"/>
    <w:rsid w:val="00A005F6"/>
    <w:rsid w:val="00A03F9A"/>
    <w:rsid w:val="00A04303"/>
    <w:rsid w:val="00A06300"/>
    <w:rsid w:val="00A06877"/>
    <w:rsid w:val="00A06E70"/>
    <w:rsid w:val="00A070E4"/>
    <w:rsid w:val="00A07267"/>
    <w:rsid w:val="00A0771B"/>
    <w:rsid w:val="00A104FA"/>
    <w:rsid w:val="00A10661"/>
    <w:rsid w:val="00A1182C"/>
    <w:rsid w:val="00A12ACE"/>
    <w:rsid w:val="00A12E7E"/>
    <w:rsid w:val="00A131D5"/>
    <w:rsid w:val="00A13526"/>
    <w:rsid w:val="00A146E2"/>
    <w:rsid w:val="00A1485A"/>
    <w:rsid w:val="00A15AA4"/>
    <w:rsid w:val="00A1634E"/>
    <w:rsid w:val="00A16719"/>
    <w:rsid w:val="00A17EB8"/>
    <w:rsid w:val="00A20DE8"/>
    <w:rsid w:val="00A2115A"/>
    <w:rsid w:val="00A23D0E"/>
    <w:rsid w:val="00A2661F"/>
    <w:rsid w:val="00A269F5"/>
    <w:rsid w:val="00A26DB6"/>
    <w:rsid w:val="00A27D86"/>
    <w:rsid w:val="00A27DC6"/>
    <w:rsid w:val="00A30417"/>
    <w:rsid w:val="00A30824"/>
    <w:rsid w:val="00A30E34"/>
    <w:rsid w:val="00A31155"/>
    <w:rsid w:val="00A31EB3"/>
    <w:rsid w:val="00A335E8"/>
    <w:rsid w:val="00A33F60"/>
    <w:rsid w:val="00A3446B"/>
    <w:rsid w:val="00A347CF"/>
    <w:rsid w:val="00A35D46"/>
    <w:rsid w:val="00A35F64"/>
    <w:rsid w:val="00A36A2E"/>
    <w:rsid w:val="00A375C4"/>
    <w:rsid w:val="00A37750"/>
    <w:rsid w:val="00A37C89"/>
    <w:rsid w:val="00A37E3A"/>
    <w:rsid w:val="00A40CB5"/>
    <w:rsid w:val="00A427BD"/>
    <w:rsid w:val="00A4549F"/>
    <w:rsid w:val="00A45A92"/>
    <w:rsid w:val="00A46423"/>
    <w:rsid w:val="00A50CB8"/>
    <w:rsid w:val="00A523EC"/>
    <w:rsid w:val="00A53188"/>
    <w:rsid w:val="00A54D0A"/>
    <w:rsid w:val="00A54F0E"/>
    <w:rsid w:val="00A567F6"/>
    <w:rsid w:val="00A57953"/>
    <w:rsid w:val="00A6098D"/>
    <w:rsid w:val="00A60AAA"/>
    <w:rsid w:val="00A60F10"/>
    <w:rsid w:val="00A61005"/>
    <w:rsid w:val="00A62BBD"/>
    <w:rsid w:val="00A63584"/>
    <w:rsid w:val="00A63646"/>
    <w:rsid w:val="00A641B7"/>
    <w:rsid w:val="00A66090"/>
    <w:rsid w:val="00A67868"/>
    <w:rsid w:val="00A71792"/>
    <w:rsid w:val="00A720F4"/>
    <w:rsid w:val="00A72A05"/>
    <w:rsid w:val="00A73E33"/>
    <w:rsid w:val="00A746D4"/>
    <w:rsid w:val="00A747B7"/>
    <w:rsid w:val="00A74B89"/>
    <w:rsid w:val="00A74DE7"/>
    <w:rsid w:val="00A75711"/>
    <w:rsid w:val="00A7585E"/>
    <w:rsid w:val="00A801F0"/>
    <w:rsid w:val="00A8049D"/>
    <w:rsid w:val="00A80591"/>
    <w:rsid w:val="00A81304"/>
    <w:rsid w:val="00A814C3"/>
    <w:rsid w:val="00A82F68"/>
    <w:rsid w:val="00A83C08"/>
    <w:rsid w:val="00A84137"/>
    <w:rsid w:val="00A84D80"/>
    <w:rsid w:val="00A84F72"/>
    <w:rsid w:val="00A867C9"/>
    <w:rsid w:val="00A86847"/>
    <w:rsid w:val="00A870F0"/>
    <w:rsid w:val="00A87779"/>
    <w:rsid w:val="00A87863"/>
    <w:rsid w:val="00A87E0F"/>
    <w:rsid w:val="00A909A2"/>
    <w:rsid w:val="00A91CE1"/>
    <w:rsid w:val="00A91E4E"/>
    <w:rsid w:val="00A934C1"/>
    <w:rsid w:val="00A93E3C"/>
    <w:rsid w:val="00A94613"/>
    <w:rsid w:val="00A95E97"/>
    <w:rsid w:val="00A9661B"/>
    <w:rsid w:val="00A9788B"/>
    <w:rsid w:val="00AA103E"/>
    <w:rsid w:val="00AA13AA"/>
    <w:rsid w:val="00AA2CC9"/>
    <w:rsid w:val="00AA322D"/>
    <w:rsid w:val="00AA3675"/>
    <w:rsid w:val="00AA573A"/>
    <w:rsid w:val="00AB0121"/>
    <w:rsid w:val="00AB12D3"/>
    <w:rsid w:val="00AB1B00"/>
    <w:rsid w:val="00AB1B40"/>
    <w:rsid w:val="00AB1CEA"/>
    <w:rsid w:val="00AB3905"/>
    <w:rsid w:val="00AB4452"/>
    <w:rsid w:val="00AB46BA"/>
    <w:rsid w:val="00AB47CC"/>
    <w:rsid w:val="00AB6966"/>
    <w:rsid w:val="00AB7E12"/>
    <w:rsid w:val="00AC1B75"/>
    <w:rsid w:val="00AC2877"/>
    <w:rsid w:val="00AC3D5D"/>
    <w:rsid w:val="00AC3ED2"/>
    <w:rsid w:val="00AC5AC1"/>
    <w:rsid w:val="00AC626D"/>
    <w:rsid w:val="00AD167A"/>
    <w:rsid w:val="00AD221F"/>
    <w:rsid w:val="00AD24E9"/>
    <w:rsid w:val="00AD35E6"/>
    <w:rsid w:val="00AD3991"/>
    <w:rsid w:val="00AD3A82"/>
    <w:rsid w:val="00AD3F01"/>
    <w:rsid w:val="00AD4D20"/>
    <w:rsid w:val="00AD698A"/>
    <w:rsid w:val="00AD6B73"/>
    <w:rsid w:val="00AD6CC8"/>
    <w:rsid w:val="00AD73B9"/>
    <w:rsid w:val="00AD7410"/>
    <w:rsid w:val="00AE0E77"/>
    <w:rsid w:val="00AE19AE"/>
    <w:rsid w:val="00AE2431"/>
    <w:rsid w:val="00AE335A"/>
    <w:rsid w:val="00AE3C9E"/>
    <w:rsid w:val="00AE4C0D"/>
    <w:rsid w:val="00AE4E02"/>
    <w:rsid w:val="00AE5EB6"/>
    <w:rsid w:val="00AE7B8F"/>
    <w:rsid w:val="00AE7F62"/>
    <w:rsid w:val="00AF0FF0"/>
    <w:rsid w:val="00AF153E"/>
    <w:rsid w:val="00AF2795"/>
    <w:rsid w:val="00AF313A"/>
    <w:rsid w:val="00AF34C1"/>
    <w:rsid w:val="00AF36F5"/>
    <w:rsid w:val="00AF375F"/>
    <w:rsid w:val="00AF3F7A"/>
    <w:rsid w:val="00AF401A"/>
    <w:rsid w:val="00AF4293"/>
    <w:rsid w:val="00AF66E4"/>
    <w:rsid w:val="00AF7C43"/>
    <w:rsid w:val="00B00631"/>
    <w:rsid w:val="00B00C2E"/>
    <w:rsid w:val="00B00CED"/>
    <w:rsid w:val="00B00EF5"/>
    <w:rsid w:val="00B01352"/>
    <w:rsid w:val="00B01DCA"/>
    <w:rsid w:val="00B027FA"/>
    <w:rsid w:val="00B0282F"/>
    <w:rsid w:val="00B02B7C"/>
    <w:rsid w:val="00B0529E"/>
    <w:rsid w:val="00B052A1"/>
    <w:rsid w:val="00B05EB6"/>
    <w:rsid w:val="00B064CA"/>
    <w:rsid w:val="00B06997"/>
    <w:rsid w:val="00B06C3D"/>
    <w:rsid w:val="00B07407"/>
    <w:rsid w:val="00B07C3F"/>
    <w:rsid w:val="00B102E9"/>
    <w:rsid w:val="00B11461"/>
    <w:rsid w:val="00B11688"/>
    <w:rsid w:val="00B118FC"/>
    <w:rsid w:val="00B11969"/>
    <w:rsid w:val="00B12FE3"/>
    <w:rsid w:val="00B131D6"/>
    <w:rsid w:val="00B13DB5"/>
    <w:rsid w:val="00B14F0D"/>
    <w:rsid w:val="00B14F88"/>
    <w:rsid w:val="00B15BB7"/>
    <w:rsid w:val="00B20756"/>
    <w:rsid w:val="00B22209"/>
    <w:rsid w:val="00B22C3D"/>
    <w:rsid w:val="00B22CD5"/>
    <w:rsid w:val="00B23B15"/>
    <w:rsid w:val="00B240D4"/>
    <w:rsid w:val="00B2472D"/>
    <w:rsid w:val="00B25FAE"/>
    <w:rsid w:val="00B262F4"/>
    <w:rsid w:val="00B26442"/>
    <w:rsid w:val="00B27B42"/>
    <w:rsid w:val="00B30C41"/>
    <w:rsid w:val="00B31727"/>
    <w:rsid w:val="00B3207F"/>
    <w:rsid w:val="00B326FE"/>
    <w:rsid w:val="00B33F36"/>
    <w:rsid w:val="00B35408"/>
    <w:rsid w:val="00B37028"/>
    <w:rsid w:val="00B37CE9"/>
    <w:rsid w:val="00B40841"/>
    <w:rsid w:val="00B40F7F"/>
    <w:rsid w:val="00B41451"/>
    <w:rsid w:val="00B41EC7"/>
    <w:rsid w:val="00B421F2"/>
    <w:rsid w:val="00B4360C"/>
    <w:rsid w:val="00B439E8"/>
    <w:rsid w:val="00B44A1D"/>
    <w:rsid w:val="00B4624B"/>
    <w:rsid w:val="00B46350"/>
    <w:rsid w:val="00B46A2B"/>
    <w:rsid w:val="00B46AB7"/>
    <w:rsid w:val="00B506FD"/>
    <w:rsid w:val="00B50DAD"/>
    <w:rsid w:val="00B5193B"/>
    <w:rsid w:val="00B5198C"/>
    <w:rsid w:val="00B53EB6"/>
    <w:rsid w:val="00B53FCC"/>
    <w:rsid w:val="00B547DB"/>
    <w:rsid w:val="00B56F25"/>
    <w:rsid w:val="00B57AF6"/>
    <w:rsid w:val="00B6014B"/>
    <w:rsid w:val="00B60499"/>
    <w:rsid w:val="00B605D6"/>
    <w:rsid w:val="00B6082E"/>
    <w:rsid w:val="00B61319"/>
    <w:rsid w:val="00B617AF"/>
    <w:rsid w:val="00B61C63"/>
    <w:rsid w:val="00B639FC"/>
    <w:rsid w:val="00B63E5A"/>
    <w:rsid w:val="00B64EEF"/>
    <w:rsid w:val="00B6661B"/>
    <w:rsid w:val="00B66A78"/>
    <w:rsid w:val="00B6753B"/>
    <w:rsid w:val="00B6793A"/>
    <w:rsid w:val="00B67FDC"/>
    <w:rsid w:val="00B721EC"/>
    <w:rsid w:val="00B72B66"/>
    <w:rsid w:val="00B72BE0"/>
    <w:rsid w:val="00B72D60"/>
    <w:rsid w:val="00B73DF8"/>
    <w:rsid w:val="00B76180"/>
    <w:rsid w:val="00B76A8A"/>
    <w:rsid w:val="00B77729"/>
    <w:rsid w:val="00B8059F"/>
    <w:rsid w:val="00B806D2"/>
    <w:rsid w:val="00B80F4D"/>
    <w:rsid w:val="00B83199"/>
    <w:rsid w:val="00B842E8"/>
    <w:rsid w:val="00B84A1B"/>
    <w:rsid w:val="00B86FE3"/>
    <w:rsid w:val="00B906FF"/>
    <w:rsid w:val="00B92B27"/>
    <w:rsid w:val="00B92D13"/>
    <w:rsid w:val="00B93043"/>
    <w:rsid w:val="00B93507"/>
    <w:rsid w:val="00B93FB4"/>
    <w:rsid w:val="00B94055"/>
    <w:rsid w:val="00B9447F"/>
    <w:rsid w:val="00B95070"/>
    <w:rsid w:val="00B95548"/>
    <w:rsid w:val="00B95823"/>
    <w:rsid w:val="00B97940"/>
    <w:rsid w:val="00BA1C6A"/>
    <w:rsid w:val="00BA1D96"/>
    <w:rsid w:val="00BA20E9"/>
    <w:rsid w:val="00BA2A88"/>
    <w:rsid w:val="00BA39C4"/>
    <w:rsid w:val="00BA3E8A"/>
    <w:rsid w:val="00BA5ED9"/>
    <w:rsid w:val="00BA6484"/>
    <w:rsid w:val="00BA6934"/>
    <w:rsid w:val="00BB00DD"/>
    <w:rsid w:val="00BB0F3A"/>
    <w:rsid w:val="00BB2386"/>
    <w:rsid w:val="00BB36A2"/>
    <w:rsid w:val="00BB4D96"/>
    <w:rsid w:val="00BB5867"/>
    <w:rsid w:val="00BB7190"/>
    <w:rsid w:val="00BB7463"/>
    <w:rsid w:val="00BB7AFC"/>
    <w:rsid w:val="00BC1961"/>
    <w:rsid w:val="00BC1B86"/>
    <w:rsid w:val="00BC2549"/>
    <w:rsid w:val="00BC2AD1"/>
    <w:rsid w:val="00BC3782"/>
    <w:rsid w:val="00BC4B09"/>
    <w:rsid w:val="00BC698F"/>
    <w:rsid w:val="00BC796A"/>
    <w:rsid w:val="00BD04D1"/>
    <w:rsid w:val="00BD108A"/>
    <w:rsid w:val="00BD2057"/>
    <w:rsid w:val="00BD32A2"/>
    <w:rsid w:val="00BD47DB"/>
    <w:rsid w:val="00BD4C58"/>
    <w:rsid w:val="00BD70A9"/>
    <w:rsid w:val="00BE158C"/>
    <w:rsid w:val="00BE1C99"/>
    <w:rsid w:val="00BE2004"/>
    <w:rsid w:val="00BE20D2"/>
    <w:rsid w:val="00BE226B"/>
    <w:rsid w:val="00BE411B"/>
    <w:rsid w:val="00BE4418"/>
    <w:rsid w:val="00BE51DD"/>
    <w:rsid w:val="00BE5483"/>
    <w:rsid w:val="00BE5A96"/>
    <w:rsid w:val="00BE5B17"/>
    <w:rsid w:val="00BE6317"/>
    <w:rsid w:val="00BE6AB2"/>
    <w:rsid w:val="00BF005C"/>
    <w:rsid w:val="00BF08C3"/>
    <w:rsid w:val="00BF1874"/>
    <w:rsid w:val="00BF5257"/>
    <w:rsid w:val="00BF53D4"/>
    <w:rsid w:val="00BF541B"/>
    <w:rsid w:val="00BF558A"/>
    <w:rsid w:val="00BF56B4"/>
    <w:rsid w:val="00BF641E"/>
    <w:rsid w:val="00C01E84"/>
    <w:rsid w:val="00C030CC"/>
    <w:rsid w:val="00C03992"/>
    <w:rsid w:val="00C04B23"/>
    <w:rsid w:val="00C04E42"/>
    <w:rsid w:val="00C05D24"/>
    <w:rsid w:val="00C064E9"/>
    <w:rsid w:val="00C06C2E"/>
    <w:rsid w:val="00C07CE3"/>
    <w:rsid w:val="00C07DFD"/>
    <w:rsid w:val="00C1032E"/>
    <w:rsid w:val="00C1061F"/>
    <w:rsid w:val="00C1092C"/>
    <w:rsid w:val="00C10CD4"/>
    <w:rsid w:val="00C11EA6"/>
    <w:rsid w:val="00C12041"/>
    <w:rsid w:val="00C12790"/>
    <w:rsid w:val="00C13160"/>
    <w:rsid w:val="00C134B9"/>
    <w:rsid w:val="00C13AE9"/>
    <w:rsid w:val="00C13C74"/>
    <w:rsid w:val="00C147C9"/>
    <w:rsid w:val="00C154A9"/>
    <w:rsid w:val="00C16C94"/>
    <w:rsid w:val="00C16D4B"/>
    <w:rsid w:val="00C170F2"/>
    <w:rsid w:val="00C20759"/>
    <w:rsid w:val="00C215D1"/>
    <w:rsid w:val="00C21EB9"/>
    <w:rsid w:val="00C2560E"/>
    <w:rsid w:val="00C264E8"/>
    <w:rsid w:val="00C26AB0"/>
    <w:rsid w:val="00C27F2C"/>
    <w:rsid w:val="00C27FB1"/>
    <w:rsid w:val="00C31895"/>
    <w:rsid w:val="00C34E68"/>
    <w:rsid w:val="00C35C74"/>
    <w:rsid w:val="00C365F3"/>
    <w:rsid w:val="00C36AB6"/>
    <w:rsid w:val="00C3720D"/>
    <w:rsid w:val="00C37B02"/>
    <w:rsid w:val="00C37FE7"/>
    <w:rsid w:val="00C40405"/>
    <w:rsid w:val="00C409E5"/>
    <w:rsid w:val="00C417B8"/>
    <w:rsid w:val="00C41B16"/>
    <w:rsid w:val="00C43F91"/>
    <w:rsid w:val="00C43FED"/>
    <w:rsid w:val="00C44005"/>
    <w:rsid w:val="00C44C7B"/>
    <w:rsid w:val="00C45AE2"/>
    <w:rsid w:val="00C45EDE"/>
    <w:rsid w:val="00C47946"/>
    <w:rsid w:val="00C47A1E"/>
    <w:rsid w:val="00C5011A"/>
    <w:rsid w:val="00C510EB"/>
    <w:rsid w:val="00C518AC"/>
    <w:rsid w:val="00C52B52"/>
    <w:rsid w:val="00C54ADF"/>
    <w:rsid w:val="00C54C14"/>
    <w:rsid w:val="00C55C46"/>
    <w:rsid w:val="00C55EF3"/>
    <w:rsid w:val="00C5646B"/>
    <w:rsid w:val="00C56948"/>
    <w:rsid w:val="00C57798"/>
    <w:rsid w:val="00C57DFE"/>
    <w:rsid w:val="00C57E32"/>
    <w:rsid w:val="00C6091A"/>
    <w:rsid w:val="00C60D15"/>
    <w:rsid w:val="00C612F6"/>
    <w:rsid w:val="00C613B2"/>
    <w:rsid w:val="00C618CD"/>
    <w:rsid w:val="00C62476"/>
    <w:rsid w:val="00C64A7E"/>
    <w:rsid w:val="00C6516E"/>
    <w:rsid w:val="00C65D57"/>
    <w:rsid w:val="00C666E6"/>
    <w:rsid w:val="00C66DAC"/>
    <w:rsid w:val="00C70356"/>
    <w:rsid w:val="00C70AEA"/>
    <w:rsid w:val="00C71197"/>
    <w:rsid w:val="00C712C5"/>
    <w:rsid w:val="00C7149E"/>
    <w:rsid w:val="00C71A3C"/>
    <w:rsid w:val="00C7300D"/>
    <w:rsid w:val="00C735BF"/>
    <w:rsid w:val="00C73645"/>
    <w:rsid w:val="00C73993"/>
    <w:rsid w:val="00C73A83"/>
    <w:rsid w:val="00C74447"/>
    <w:rsid w:val="00C74F62"/>
    <w:rsid w:val="00C760AC"/>
    <w:rsid w:val="00C77511"/>
    <w:rsid w:val="00C7754F"/>
    <w:rsid w:val="00C77AB2"/>
    <w:rsid w:val="00C80AB5"/>
    <w:rsid w:val="00C81FC8"/>
    <w:rsid w:val="00C82267"/>
    <w:rsid w:val="00C8235E"/>
    <w:rsid w:val="00C82FBE"/>
    <w:rsid w:val="00C838FB"/>
    <w:rsid w:val="00C85477"/>
    <w:rsid w:val="00C8555D"/>
    <w:rsid w:val="00C86158"/>
    <w:rsid w:val="00C86389"/>
    <w:rsid w:val="00C86AA6"/>
    <w:rsid w:val="00C86FBD"/>
    <w:rsid w:val="00C916CC"/>
    <w:rsid w:val="00C91B1E"/>
    <w:rsid w:val="00C92EE7"/>
    <w:rsid w:val="00C9465A"/>
    <w:rsid w:val="00C94831"/>
    <w:rsid w:val="00C948C7"/>
    <w:rsid w:val="00C961A5"/>
    <w:rsid w:val="00C96D55"/>
    <w:rsid w:val="00C96F5C"/>
    <w:rsid w:val="00C97861"/>
    <w:rsid w:val="00C97EF8"/>
    <w:rsid w:val="00CA02FE"/>
    <w:rsid w:val="00CA05B6"/>
    <w:rsid w:val="00CA18D7"/>
    <w:rsid w:val="00CA230A"/>
    <w:rsid w:val="00CA2532"/>
    <w:rsid w:val="00CA2990"/>
    <w:rsid w:val="00CA2C21"/>
    <w:rsid w:val="00CA3963"/>
    <w:rsid w:val="00CA3BF0"/>
    <w:rsid w:val="00CA4575"/>
    <w:rsid w:val="00CA469D"/>
    <w:rsid w:val="00CA6B35"/>
    <w:rsid w:val="00CA76DA"/>
    <w:rsid w:val="00CB15EE"/>
    <w:rsid w:val="00CB1A0E"/>
    <w:rsid w:val="00CB2A2A"/>
    <w:rsid w:val="00CB3A70"/>
    <w:rsid w:val="00CB4789"/>
    <w:rsid w:val="00CB47BF"/>
    <w:rsid w:val="00CB4D74"/>
    <w:rsid w:val="00CB525D"/>
    <w:rsid w:val="00CB730E"/>
    <w:rsid w:val="00CB75B0"/>
    <w:rsid w:val="00CB761E"/>
    <w:rsid w:val="00CB7E12"/>
    <w:rsid w:val="00CC007A"/>
    <w:rsid w:val="00CC01A3"/>
    <w:rsid w:val="00CC322B"/>
    <w:rsid w:val="00CC3805"/>
    <w:rsid w:val="00CC499C"/>
    <w:rsid w:val="00CC715C"/>
    <w:rsid w:val="00CC732A"/>
    <w:rsid w:val="00CC7BED"/>
    <w:rsid w:val="00CC7EB7"/>
    <w:rsid w:val="00CD09F1"/>
    <w:rsid w:val="00CD0C61"/>
    <w:rsid w:val="00CD10DF"/>
    <w:rsid w:val="00CD1765"/>
    <w:rsid w:val="00CD2075"/>
    <w:rsid w:val="00CD2360"/>
    <w:rsid w:val="00CD253C"/>
    <w:rsid w:val="00CD2D18"/>
    <w:rsid w:val="00CD2DEB"/>
    <w:rsid w:val="00CD3BAE"/>
    <w:rsid w:val="00CD3E73"/>
    <w:rsid w:val="00CD46B6"/>
    <w:rsid w:val="00CD4CEA"/>
    <w:rsid w:val="00CD6835"/>
    <w:rsid w:val="00CD7B2B"/>
    <w:rsid w:val="00CD7ED2"/>
    <w:rsid w:val="00CE16A2"/>
    <w:rsid w:val="00CE18FD"/>
    <w:rsid w:val="00CE21DD"/>
    <w:rsid w:val="00CE3CB1"/>
    <w:rsid w:val="00CE40FE"/>
    <w:rsid w:val="00CE7DC4"/>
    <w:rsid w:val="00CF01E4"/>
    <w:rsid w:val="00CF046B"/>
    <w:rsid w:val="00CF04BD"/>
    <w:rsid w:val="00CF2B89"/>
    <w:rsid w:val="00CF2D44"/>
    <w:rsid w:val="00CF31C5"/>
    <w:rsid w:val="00CF356E"/>
    <w:rsid w:val="00CF4C0A"/>
    <w:rsid w:val="00CF6BB6"/>
    <w:rsid w:val="00CF6E46"/>
    <w:rsid w:val="00CF77B3"/>
    <w:rsid w:val="00D001F4"/>
    <w:rsid w:val="00D0045E"/>
    <w:rsid w:val="00D00924"/>
    <w:rsid w:val="00D01308"/>
    <w:rsid w:val="00D0158C"/>
    <w:rsid w:val="00D0261B"/>
    <w:rsid w:val="00D02948"/>
    <w:rsid w:val="00D03479"/>
    <w:rsid w:val="00D0355B"/>
    <w:rsid w:val="00D039E3"/>
    <w:rsid w:val="00D03CC8"/>
    <w:rsid w:val="00D03DB3"/>
    <w:rsid w:val="00D04381"/>
    <w:rsid w:val="00D046C0"/>
    <w:rsid w:val="00D04CB3"/>
    <w:rsid w:val="00D058A4"/>
    <w:rsid w:val="00D05DF9"/>
    <w:rsid w:val="00D05E36"/>
    <w:rsid w:val="00D06187"/>
    <w:rsid w:val="00D11D12"/>
    <w:rsid w:val="00D122D8"/>
    <w:rsid w:val="00D12431"/>
    <w:rsid w:val="00D12DCC"/>
    <w:rsid w:val="00D13A0A"/>
    <w:rsid w:val="00D13B2A"/>
    <w:rsid w:val="00D176B8"/>
    <w:rsid w:val="00D20988"/>
    <w:rsid w:val="00D213BD"/>
    <w:rsid w:val="00D21F58"/>
    <w:rsid w:val="00D2304D"/>
    <w:rsid w:val="00D265AD"/>
    <w:rsid w:val="00D266B3"/>
    <w:rsid w:val="00D277F3"/>
    <w:rsid w:val="00D27960"/>
    <w:rsid w:val="00D305F7"/>
    <w:rsid w:val="00D30EC3"/>
    <w:rsid w:val="00D3391C"/>
    <w:rsid w:val="00D341FF"/>
    <w:rsid w:val="00D35DCC"/>
    <w:rsid w:val="00D3611A"/>
    <w:rsid w:val="00D361C9"/>
    <w:rsid w:val="00D36A25"/>
    <w:rsid w:val="00D36A48"/>
    <w:rsid w:val="00D36ACA"/>
    <w:rsid w:val="00D37222"/>
    <w:rsid w:val="00D37EBE"/>
    <w:rsid w:val="00D409F3"/>
    <w:rsid w:val="00D40A13"/>
    <w:rsid w:val="00D412FF"/>
    <w:rsid w:val="00D415B6"/>
    <w:rsid w:val="00D42A34"/>
    <w:rsid w:val="00D42CE9"/>
    <w:rsid w:val="00D446C3"/>
    <w:rsid w:val="00D469DD"/>
    <w:rsid w:val="00D477ED"/>
    <w:rsid w:val="00D47E32"/>
    <w:rsid w:val="00D50230"/>
    <w:rsid w:val="00D52688"/>
    <w:rsid w:val="00D52A6E"/>
    <w:rsid w:val="00D54073"/>
    <w:rsid w:val="00D550B2"/>
    <w:rsid w:val="00D5671A"/>
    <w:rsid w:val="00D56A39"/>
    <w:rsid w:val="00D56F5B"/>
    <w:rsid w:val="00D57034"/>
    <w:rsid w:val="00D57543"/>
    <w:rsid w:val="00D577C0"/>
    <w:rsid w:val="00D60CA5"/>
    <w:rsid w:val="00D60F37"/>
    <w:rsid w:val="00D628DE"/>
    <w:rsid w:val="00D62C5B"/>
    <w:rsid w:val="00D62DDF"/>
    <w:rsid w:val="00D63C7E"/>
    <w:rsid w:val="00D65BD6"/>
    <w:rsid w:val="00D65E44"/>
    <w:rsid w:val="00D66249"/>
    <w:rsid w:val="00D67BCB"/>
    <w:rsid w:val="00D708B7"/>
    <w:rsid w:val="00D7122F"/>
    <w:rsid w:val="00D71B4C"/>
    <w:rsid w:val="00D72178"/>
    <w:rsid w:val="00D7480D"/>
    <w:rsid w:val="00D75328"/>
    <w:rsid w:val="00D754C5"/>
    <w:rsid w:val="00D75971"/>
    <w:rsid w:val="00D759DF"/>
    <w:rsid w:val="00D7631C"/>
    <w:rsid w:val="00D76CA0"/>
    <w:rsid w:val="00D76F27"/>
    <w:rsid w:val="00D773FB"/>
    <w:rsid w:val="00D81332"/>
    <w:rsid w:val="00D817FE"/>
    <w:rsid w:val="00D8197B"/>
    <w:rsid w:val="00D81EAE"/>
    <w:rsid w:val="00D829DE"/>
    <w:rsid w:val="00D82C6D"/>
    <w:rsid w:val="00D82D52"/>
    <w:rsid w:val="00D834E4"/>
    <w:rsid w:val="00D83652"/>
    <w:rsid w:val="00D844E7"/>
    <w:rsid w:val="00D84610"/>
    <w:rsid w:val="00D86ABF"/>
    <w:rsid w:val="00D86D89"/>
    <w:rsid w:val="00D87204"/>
    <w:rsid w:val="00D91E57"/>
    <w:rsid w:val="00D921C1"/>
    <w:rsid w:val="00D941CC"/>
    <w:rsid w:val="00D952E7"/>
    <w:rsid w:val="00D96F05"/>
    <w:rsid w:val="00D976D8"/>
    <w:rsid w:val="00DA0390"/>
    <w:rsid w:val="00DA084F"/>
    <w:rsid w:val="00DA1168"/>
    <w:rsid w:val="00DA1224"/>
    <w:rsid w:val="00DA1C93"/>
    <w:rsid w:val="00DA1E79"/>
    <w:rsid w:val="00DA3803"/>
    <w:rsid w:val="00DA3BFC"/>
    <w:rsid w:val="00DA3F6F"/>
    <w:rsid w:val="00DA4109"/>
    <w:rsid w:val="00DA4850"/>
    <w:rsid w:val="00DA5248"/>
    <w:rsid w:val="00DA5B23"/>
    <w:rsid w:val="00DA6730"/>
    <w:rsid w:val="00DA757C"/>
    <w:rsid w:val="00DA7DA6"/>
    <w:rsid w:val="00DA7F7F"/>
    <w:rsid w:val="00DB0B63"/>
    <w:rsid w:val="00DB0EA9"/>
    <w:rsid w:val="00DB30F3"/>
    <w:rsid w:val="00DB3473"/>
    <w:rsid w:val="00DB3A35"/>
    <w:rsid w:val="00DB3A97"/>
    <w:rsid w:val="00DB3B73"/>
    <w:rsid w:val="00DB3D0E"/>
    <w:rsid w:val="00DB4A03"/>
    <w:rsid w:val="00DB4D84"/>
    <w:rsid w:val="00DB5164"/>
    <w:rsid w:val="00DB61D1"/>
    <w:rsid w:val="00DB7234"/>
    <w:rsid w:val="00DC0314"/>
    <w:rsid w:val="00DC057F"/>
    <w:rsid w:val="00DC0585"/>
    <w:rsid w:val="00DC06D2"/>
    <w:rsid w:val="00DC0B37"/>
    <w:rsid w:val="00DC15E7"/>
    <w:rsid w:val="00DC2AA7"/>
    <w:rsid w:val="00DC36F8"/>
    <w:rsid w:val="00DC4068"/>
    <w:rsid w:val="00DC4778"/>
    <w:rsid w:val="00DC594D"/>
    <w:rsid w:val="00DC603A"/>
    <w:rsid w:val="00DC6560"/>
    <w:rsid w:val="00DD05C6"/>
    <w:rsid w:val="00DD16DA"/>
    <w:rsid w:val="00DD1B11"/>
    <w:rsid w:val="00DD258A"/>
    <w:rsid w:val="00DD3E38"/>
    <w:rsid w:val="00DD43CD"/>
    <w:rsid w:val="00DD5565"/>
    <w:rsid w:val="00DD5B9C"/>
    <w:rsid w:val="00DD700B"/>
    <w:rsid w:val="00DD722D"/>
    <w:rsid w:val="00DD7493"/>
    <w:rsid w:val="00DE26C6"/>
    <w:rsid w:val="00DE3737"/>
    <w:rsid w:val="00DE68ED"/>
    <w:rsid w:val="00DE727A"/>
    <w:rsid w:val="00DE72D9"/>
    <w:rsid w:val="00DE7CD0"/>
    <w:rsid w:val="00DF0AF2"/>
    <w:rsid w:val="00DF0F92"/>
    <w:rsid w:val="00DF1639"/>
    <w:rsid w:val="00DF21D4"/>
    <w:rsid w:val="00DF24A2"/>
    <w:rsid w:val="00DF287C"/>
    <w:rsid w:val="00DF28FB"/>
    <w:rsid w:val="00DF3969"/>
    <w:rsid w:val="00DF583C"/>
    <w:rsid w:val="00DF669C"/>
    <w:rsid w:val="00DF6A24"/>
    <w:rsid w:val="00DF739F"/>
    <w:rsid w:val="00DF7D39"/>
    <w:rsid w:val="00E00287"/>
    <w:rsid w:val="00E00B61"/>
    <w:rsid w:val="00E01B4C"/>
    <w:rsid w:val="00E022AC"/>
    <w:rsid w:val="00E03CC7"/>
    <w:rsid w:val="00E04A0B"/>
    <w:rsid w:val="00E06214"/>
    <w:rsid w:val="00E0680B"/>
    <w:rsid w:val="00E06D79"/>
    <w:rsid w:val="00E070FF"/>
    <w:rsid w:val="00E073FC"/>
    <w:rsid w:val="00E11F5B"/>
    <w:rsid w:val="00E12046"/>
    <w:rsid w:val="00E12A26"/>
    <w:rsid w:val="00E12F70"/>
    <w:rsid w:val="00E13038"/>
    <w:rsid w:val="00E14221"/>
    <w:rsid w:val="00E15DD6"/>
    <w:rsid w:val="00E16348"/>
    <w:rsid w:val="00E16A53"/>
    <w:rsid w:val="00E178D1"/>
    <w:rsid w:val="00E20105"/>
    <w:rsid w:val="00E204AB"/>
    <w:rsid w:val="00E2054B"/>
    <w:rsid w:val="00E21982"/>
    <w:rsid w:val="00E226C8"/>
    <w:rsid w:val="00E22E05"/>
    <w:rsid w:val="00E23816"/>
    <w:rsid w:val="00E24FFF"/>
    <w:rsid w:val="00E25368"/>
    <w:rsid w:val="00E3030D"/>
    <w:rsid w:val="00E305EE"/>
    <w:rsid w:val="00E31387"/>
    <w:rsid w:val="00E31A32"/>
    <w:rsid w:val="00E3202A"/>
    <w:rsid w:val="00E32110"/>
    <w:rsid w:val="00E32AF7"/>
    <w:rsid w:val="00E32CC0"/>
    <w:rsid w:val="00E333DA"/>
    <w:rsid w:val="00E34306"/>
    <w:rsid w:val="00E37AFE"/>
    <w:rsid w:val="00E41D7F"/>
    <w:rsid w:val="00E4332F"/>
    <w:rsid w:val="00E43368"/>
    <w:rsid w:val="00E43B08"/>
    <w:rsid w:val="00E450B2"/>
    <w:rsid w:val="00E45B0B"/>
    <w:rsid w:val="00E45DCD"/>
    <w:rsid w:val="00E528F0"/>
    <w:rsid w:val="00E52F81"/>
    <w:rsid w:val="00E537D3"/>
    <w:rsid w:val="00E542D9"/>
    <w:rsid w:val="00E54FC4"/>
    <w:rsid w:val="00E5760A"/>
    <w:rsid w:val="00E6091D"/>
    <w:rsid w:val="00E60F8E"/>
    <w:rsid w:val="00E6128D"/>
    <w:rsid w:val="00E629CD"/>
    <w:rsid w:val="00E62D76"/>
    <w:rsid w:val="00E636D1"/>
    <w:rsid w:val="00E64C38"/>
    <w:rsid w:val="00E64CFE"/>
    <w:rsid w:val="00E6671D"/>
    <w:rsid w:val="00E6677A"/>
    <w:rsid w:val="00E66CA9"/>
    <w:rsid w:val="00E7036E"/>
    <w:rsid w:val="00E70D8C"/>
    <w:rsid w:val="00E7148D"/>
    <w:rsid w:val="00E72FEA"/>
    <w:rsid w:val="00E74E1D"/>
    <w:rsid w:val="00E7505D"/>
    <w:rsid w:val="00E763EC"/>
    <w:rsid w:val="00E77204"/>
    <w:rsid w:val="00E81AAA"/>
    <w:rsid w:val="00E81CC3"/>
    <w:rsid w:val="00E82709"/>
    <w:rsid w:val="00E82CA0"/>
    <w:rsid w:val="00E831E3"/>
    <w:rsid w:val="00E83D5D"/>
    <w:rsid w:val="00E861D3"/>
    <w:rsid w:val="00E86C7A"/>
    <w:rsid w:val="00E87C38"/>
    <w:rsid w:val="00E914C3"/>
    <w:rsid w:val="00E91877"/>
    <w:rsid w:val="00E93744"/>
    <w:rsid w:val="00E94D22"/>
    <w:rsid w:val="00E963FC"/>
    <w:rsid w:val="00E9688A"/>
    <w:rsid w:val="00E968EC"/>
    <w:rsid w:val="00EA0ED8"/>
    <w:rsid w:val="00EA0EF0"/>
    <w:rsid w:val="00EA109E"/>
    <w:rsid w:val="00EA1A3A"/>
    <w:rsid w:val="00EA286A"/>
    <w:rsid w:val="00EA30FD"/>
    <w:rsid w:val="00EA4015"/>
    <w:rsid w:val="00EA42A7"/>
    <w:rsid w:val="00EA4323"/>
    <w:rsid w:val="00EA5A4A"/>
    <w:rsid w:val="00EA5EF6"/>
    <w:rsid w:val="00EA7B0B"/>
    <w:rsid w:val="00EB08E7"/>
    <w:rsid w:val="00EB0A6B"/>
    <w:rsid w:val="00EB0BA1"/>
    <w:rsid w:val="00EB16AB"/>
    <w:rsid w:val="00EB1C49"/>
    <w:rsid w:val="00EB4A5B"/>
    <w:rsid w:val="00EB6BBC"/>
    <w:rsid w:val="00EC056E"/>
    <w:rsid w:val="00EC109E"/>
    <w:rsid w:val="00EC3AA7"/>
    <w:rsid w:val="00EC3DAE"/>
    <w:rsid w:val="00EC5236"/>
    <w:rsid w:val="00EC662B"/>
    <w:rsid w:val="00EC6A52"/>
    <w:rsid w:val="00EC6A87"/>
    <w:rsid w:val="00EC6B3A"/>
    <w:rsid w:val="00EC7060"/>
    <w:rsid w:val="00EC7508"/>
    <w:rsid w:val="00ED3D7A"/>
    <w:rsid w:val="00ED6855"/>
    <w:rsid w:val="00ED6D55"/>
    <w:rsid w:val="00ED7A48"/>
    <w:rsid w:val="00EE1A1D"/>
    <w:rsid w:val="00EE2E63"/>
    <w:rsid w:val="00EE2FBA"/>
    <w:rsid w:val="00EE3053"/>
    <w:rsid w:val="00EE39F4"/>
    <w:rsid w:val="00EE4834"/>
    <w:rsid w:val="00EE4CC8"/>
    <w:rsid w:val="00EE59AC"/>
    <w:rsid w:val="00EE60C3"/>
    <w:rsid w:val="00EE6794"/>
    <w:rsid w:val="00EE7786"/>
    <w:rsid w:val="00EE7A30"/>
    <w:rsid w:val="00EE7D82"/>
    <w:rsid w:val="00EF1689"/>
    <w:rsid w:val="00EF16EE"/>
    <w:rsid w:val="00EF1D53"/>
    <w:rsid w:val="00EF1E4E"/>
    <w:rsid w:val="00EF24B4"/>
    <w:rsid w:val="00EF2A70"/>
    <w:rsid w:val="00EF3119"/>
    <w:rsid w:val="00EF34DD"/>
    <w:rsid w:val="00EF3C03"/>
    <w:rsid w:val="00EF4AEC"/>
    <w:rsid w:val="00EF6E4C"/>
    <w:rsid w:val="00EF70A0"/>
    <w:rsid w:val="00EF7EC0"/>
    <w:rsid w:val="00F000E3"/>
    <w:rsid w:val="00F00D6E"/>
    <w:rsid w:val="00F019CE"/>
    <w:rsid w:val="00F01F58"/>
    <w:rsid w:val="00F02C80"/>
    <w:rsid w:val="00F04168"/>
    <w:rsid w:val="00F05578"/>
    <w:rsid w:val="00F05793"/>
    <w:rsid w:val="00F062EB"/>
    <w:rsid w:val="00F068C6"/>
    <w:rsid w:val="00F10155"/>
    <w:rsid w:val="00F10514"/>
    <w:rsid w:val="00F10FA8"/>
    <w:rsid w:val="00F1120B"/>
    <w:rsid w:val="00F131DE"/>
    <w:rsid w:val="00F14320"/>
    <w:rsid w:val="00F15109"/>
    <w:rsid w:val="00F15A0E"/>
    <w:rsid w:val="00F16FCC"/>
    <w:rsid w:val="00F174EB"/>
    <w:rsid w:val="00F20BB8"/>
    <w:rsid w:val="00F21313"/>
    <w:rsid w:val="00F22402"/>
    <w:rsid w:val="00F22AF9"/>
    <w:rsid w:val="00F2336A"/>
    <w:rsid w:val="00F2351F"/>
    <w:rsid w:val="00F239A4"/>
    <w:rsid w:val="00F25B5E"/>
    <w:rsid w:val="00F265B6"/>
    <w:rsid w:val="00F27E3F"/>
    <w:rsid w:val="00F31DA7"/>
    <w:rsid w:val="00F3207F"/>
    <w:rsid w:val="00F32620"/>
    <w:rsid w:val="00F32D97"/>
    <w:rsid w:val="00F335C3"/>
    <w:rsid w:val="00F340DB"/>
    <w:rsid w:val="00F35CC4"/>
    <w:rsid w:val="00F35E8D"/>
    <w:rsid w:val="00F36AB4"/>
    <w:rsid w:val="00F40910"/>
    <w:rsid w:val="00F40F3F"/>
    <w:rsid w:val="00F40FAA"/>
    <w:rsid w:val="00F41A4D"/>
    <w:rsid w:val="00F422A5"/>
    <w:rsid w:val="00F43D16"/>
    <w:rsid w:val="00F44336"/>
    <w:rsid w:val="00F44389"/>
    <w:rsid w:val="00F45FE6"/>
    <w:rsid w:val="00F47B1D"/>
    <w:rsid w:val="00F515C4"/>
    <w:rsid w:val="00F515D2"/>
    <w:rsid w:val="00F5250D"/>
    <w:rsid w:val="00F5270E"/>
    <w:rsid w:val="00F55D30"/>
    <w:rsid w:val="00F567AC"/>
    <w:rsid w:val="00F56FF2"/>
    <w:rsid w:val="00F57398"/>
    <w:rsid w:val="00F575AB"/>
    <w:rsid w:val="00F60543"/>
    <w:rsid w:val="00F62BE7"/>
    <w:rsid w:val="00F63519"/>
    <w:rsid w:val="00F637F9"/>
    <w:rsid w:val="00F63D50"/>
    <w:rsid w:val="00F63DDD"/>
    <w:rsid w:val="00F64046"/>
    <w:rsid w:val="00F64481"/>
    <w:rsid w:val="00F64525"/>
    <w:rsid w:val="00F64AC2"/>
    <w:rsid w:val="00F653A2"/>
    <w:rsid w:val="00F65885"/>
    <w:rsid w:val="00F66439"/>
    <w:rsid w:val="00F66F66"/>
    <w:rsid w:val="00F677A5"/>
    <w:rsid w:val="00F7021C"/>
    <w:rsid w:val="00F713AE"/>
    <w:rsid w:val="00F724B7"/>
    <w:rsid w:val="00F72B26"/>
    <w:rsid w:val="00F72C2D"/>
    <w:rsid w:val="00F730C8"/>
    <w:rsid w:val="00F74D28"/>
    <w:rsid w:val="00F77D35"/>
    <w:rsid w:val="00F80B98"/>
    <w:rsid w:val="00F80EBA"/>
    <w:rsid w:val="00F81A26"/>
    <w:rsid w:val="00F81D9B"/>
    <w:rsid w:val="00F82344"/>
    <w:rsid w:val="00F8310E"/>
    <w:rsid w:val="00F84DD6"/>
    <w:rsid w:val="00F85996"/>
    <w:rsid w:val="00F86377"/>
    <w:rsid w:val="00F86C10"/>
    <w:rsid w:val="00F87BF9"/>
    <w:rsid w:val="00F90B37"/>
    <w:rsid w:val="00F90D6E"/>
    <w:rsid w:val="00F9112C"/>
    <w:rsid w:val="00F92591"/>
    <w:rsid w:val="00F9271C"/>
    <w:rsid w:val="00F92AE7"/>
    <w:rsid w:val="00F92D0A"/>
    <w:rsid w:val="00F92D9B"/>
    <w:rsid w:val="00F95EA5"/>
    <w:rsid w:val="00F964D9"/>
    <w:rsid w:val="00F97E0F"/>
    <w:rsid w:val="00FA0E8D"/>
    <w:rsid w:val="00FA14E1"/>
    <w:rsid w:val="00FA1A63"/>
    <w:rsid w:val="00FA42B6"/>
    <w:rsid w:val="00FA4318"/>
    <w:rsid w:val="00FA4BD2"/>
    <w:rsid w:val="00FA5C8A"/>
    <w:rsid w:val="00FA5F64"/>
    <w:rsid w:val="00FA6B86"/>
    <w:rsid w:val="00FB0132"/>
    <w:rsid w:val="00FB021D"/>
    <w:rsid w:val="00FB0C9D"/>
    <w:rsid w:val="00FB1240"/>
    <w:rsid w:val="00FB18FF"/>
    <w:rsid w:val="00FB19B4"/>
    <w:rsid w:val="00FB2E1F"/>
    <w:rsid w:val="00FB3427"/>
    <w:rsid w:val="00FB382A"/>
    <w:rsid w:val="00FB440E"/>
    <w:rsid w:val="00FB48D1"/>
    <w:rsid w:val="00FB54F4"/>
    <w:rsid w:val="00FB5E55"/>
    <w:rsid w:val="00FB6F64"/>
    <w:rsid w:val="00FC1434"/>
    <w:rsid w:val="00FC1BE5"/>
    <w:rsid w:val="00FC4C92"/>
    <w:rsid w:val="00FC5A15"/>
    <w:rsid w:val="00FC5EEB"/>
    <w:rsid w:val="00FC72C5"/>
    <w:rsid w:val="00FD04D1"/>
    <w:rsid w:val="00FD0FFB"/>
    <w:rsid w:val="00FD136B"/>
    <w:rsid w:val="00FD25D4"/>
    <w:rsid w:val="00FD335D"/>
    <w:rsid w:val="00FD3531"/>
    <w:rsid w:val="00FD3D11"/>
    <w:rsid w:val="00FD3FE5"/>
    <w:rsid w:val="00FD4B16"/>
    <w:rsid w:val="00FD4EC0"/>
    <w:rsid w:val="00FD5330"/>
    <w:rsid w:val="00FD55F7"/>
    <w:rsid w:val="00FD5C38"/>
    <w:rsid w:val="00FD5F29"/>
    <w:rsid w:val="00FD6CAA"/>
    <w:rsid w:val="00FD7541"/>
    <w:rsid w:val="00FD76B7"/>
    <w:rsid w:val="00FD7BFF"/>
    <w:rsid w:val="00FE11B2"/>
    <w:rsid w:val="00FE1556"/>
    <w:rsid w:val="00FE1629"/>
    <w:rsid w:val="00FE1B0C"/>
    <w:rsid w:val="00FE31B4"/>
    <w:rsid w:val="00FE3565"/>
    <w:rsid w:val="00FE38EE"/>
    <w:rsid w:val="00FE3C15"/>
    <w:rsid w:val="00FE4655"/>
    <w:rsid w:val="00FE5D27"/>
    <w:rsid w:val="00FE5EE7"/>
    <w:rsid w:val="00FE6082"/>
    <w:rsid w:val="00FE68A4"/>
    <w:rsid w:val="00FE6D12"/>
    <w:rsid w:val="00FF1EA3"/>
    <w:rsid w:val="00FF2097"/>
    <w:rsid w:val="00FF22AC"/>
    <w:rsid w:val="00FF2896"/>
    <w:rsid w:val="00FF2B2F"/>
    <w:rsid w:val="00FF3782"/>
    <w:rsid w:val="00FF4291"/>
    <w:rsid w:val="00FF4ADC"/>
    <w:rsid w:val="00FF62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EE8DF8"/>
  <w15:docId w15:val="{8BBA079F-7E06-4CCB-B942-3F6423C76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7F0A"/>
    <w:pPr>
      <w:widowControl w:val="0"/>
      <w:overflowPunct w:val="0"/>
      <w:autoSpaceDE w:val="0"/>
      <w:autoSpaceDN w:val="0"/>
      <w:adjustRightInd w:val="0"/>
    </w:pPr>
    <w:rPr>
      <w:kern w:val="28"/>
    </w:rPr>
  </w:style>
  <w:style w:type="paragraph" w:styleId="Heading10">
    <w:name w:val="heading 1"/>
    <w:aliases w:val="Section Heading,heading1,Antraste 1,h1,Heading 1 Char,Section Heading Char,heading1 Char,Antraste 1 Char,h1 Char,H1"/>
    <w:basedOn w:val="Normal"/>
    <w:next w:val="Normal"/>
    <w:link w:val="Heading1Char1"/>
    <w:qFormat/>
    <w:rsid w:val="00103A57"/>
    <w:pPr>
      <w:keepNext/>
      <w:tabs>
        <w:tab w:val="left" w:pos="318"/>
      </w:tabs>
      <w:spacing w:before="240" w:after="240"/>
      <w:jc w:val="center"/>
      <w:outlineLvl w:val="0"/>
    </w:pPr>
    <w:rPr>
      <w:b/>
      <w:bCs/>
      <w:sz w:val="24"/>
      <w:szCs w:val="24"/>
    </w:rPr>
  </w:style>
  <w:style w:type="paragraph" w:styleId="Heading2">
    <w:name w:val="heading 2"/>
    <w:basedOn w:val="Normal"/>
    <w:next w:val="Normal"/>
    <w:link w:val="Heading2Char"/>
    <w:qFormat/>
    <w:rsid w:val="00103A57"/>
    <w:pPr>
      <w:keepNext/>
      <w:spacing w:before="240" w:after="60"/>
      <w:outlineLvl w:val="1"/>
    </w:pPr>
    <w:rPr>
      <w:rFonts w:ascii="Arial" w:hAnsi="Arial"/>
      <w:b/>
      <w:bCs/>
      <w:i/>
      <w:iCs/>
      <w:sz w:val="28"/>
      <w:szCs w:val="28"/>
    </w:rPr>
  </w:style>
  <w:style w:type="paragraph" w:styleId="Heading3">
    <w:name w:val="heading 3"/>
    <w:basedOn w:val="Normal"/>
    <w:next w:val="Normal"/>
    <w:qFormat/>
    <w:rsid w:val="00103A57"/>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103A57"/>
    <w:pPr>
      <w:keepNext/>
      <w:spacing w:before="240" w:after="60"/>
      <w:outlineLvl w:val="3"/>
    </w:pPr>
    <w:rPr>
      <w:b/>
      <w:bCs/>
      <w:sz w:val="28"/>
      <w:szCs w:val="28"/>
    </w:rPr>
  </w:style>
  <w:style w:type="paragraph" w:styleId="Heading5">
    <w:name w:val="heading 5"/>
    <w:basedOn w:val="Normal"/>
    <w:next w:val="Normal"/>
    <w:qFormat/>
    <w:rsid w:val="00103A57"/>
    <w:pPr>
      <w:spacing w:before="240" w:after="60"/>
      <w:outlineLvl w:val="4"/>
    </w:pPr>
    <w:rPr>
      <w:b/>
      <w:bCs/>
      <w:i/>
      <w:iCs/>
      <w:sz w:val="26"/>
      <w:szCs w:val="26"/>
    </w:rPr>
  </w:style>
  <w:style w:type="paragraph" w:styleId="Heading8">
    <w:name w:val="heading 8"/>
    <w:basedOn w:val="Normal"/>
    <w:next w:val="Normal"/>
    <w:qFormat/>
    <w:rsid w:val="00103A57"/>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103A57"/>
    <w:pPr>
      <w:spacing w:before="240" w:after="240"/>
      <w:ind w:left="624"/>
      <w:jc w:val="both"/>
    </w:pPr>
    <w:rPr>
      <w:i/>
      <w:iCs/>
      <w:sz w:val="24"/>
      <w:szCs w:val="24"/>
    </w:rPr>
  </w:style>
  <w:style w:type="paragraph" w:styleId="BodyTextIndent2">
    <w:name w:val="Body Text Indent 2"/>
    <w:basedOn w:val="Normal"/>
    <w:rsid w:val="00103A57"/>
    <w:pPr>
      <w:tabs>
        <w:tab w:val="left" w:pos="360"/>
      </w:tabs>
      <w:ind w:left="357" w:hanging="357"/>
      <w:jc w:val="both"/>
    </w:pPr>
    <w:rPr>
      <w:sz w:val="24"/>
      <w:szCs w:val="24"/>
    </w:rPr>
  </w:style>
  <w:style w:type="paragraph" w:styleId="Header">
    <w:name w:val="header"/>
    <w:basedOn w:val="Normal"/>
    <w:link w:val="HeaderChar"/>
    <w:uiPriority w:val="99"/>
    <w:rsid w:val="00103A57"/>
    <w:pPr>
      <w:tabs>
        <w:tab w:val="center" w:pos="4844"/>
        <w:tab w:val="right" w:pos="9689"/>
      </w:tabs>
    </w:pPr>
  </w:style>
  <w:style w:type="paragraph" w:styleId="Footer">
    <w:name w:val="footer"/>
    <w:basedOn w:val="Normal"/>
    <w:link w:val="FooterChar"/>
    <w:uiPriority w:val="99"/>
    <w:rsid w:val="00103A57"/>
    <w:pPr>
      <w:tabs>
        <w:tab w:val="center" w:pos="4844"/>
        <w:tab w:val="right" w:pos="9689"/>
      </w:tabs>
    </w:pPr>
    <w:rPr>
      <w:lang w:val="en-GB"/>
    </w:rPr>
  </w:style>
  <w:style w:type="paragraph" w:styleId="BodyText">
    <w:name w:val="Body Text"/>
    <w:basedOn w:val="Normal"/>
    <w:link w:val="BodyTextChar"/>
    <w:rsid w:val="00103A57"/>
    <w:pPr>
      <w:spacing w:after="120"/>
    </w:pPr>
    <w:rPr>
      <w:lang w:val="en-GB"/>
    </w:rPr>
  </w:style>
  <w:style w:type="character" w:styleId="Hyperlink">
    <w:name w:val="Hyperlink"/>
    <w:uiPriority w:val="99"/>
    <w:rsid w:val="00103A57"/>
    <w:rPr>
      <w:color w:val="0000FF"/>
      <w:u w:val="single"/>
    </w:rPr>
  </w:style>
  <w:style w:type="paragraph" w:customStyle="1" w:styleId="naisf">
    <w:name w:val="naisf"/>
    <w:basedOn w:val="Normal"/>
    <w:rsid w:val="00103A57"/>
    <w:pPr>
      <w:widowControl/>
      <w:overflowPunct/>
      <w:autoSpaceDE/>
      <w:autoSpaceDN/>
      <w:adjustRightInd/>
      <w:spacing w:before="100" w:beforeAutospacing="1" w:after="100" w:afterAutospacing="1"/>
      <w:jc w:val="both"/>
    </w:pPr>
    <w:rPr>
      <w:kern w:val="0"/>
      <w:sz w:val="24"/>
      <w:szCs w:val="24"/>
      <w:lang w:eastAsia="en-US"/>
    </w:rPr>
  </w:style>
  <w:style w:type="character" w:styleId="PageNumber">
    <w:name w:val="page number"/>
    <w:basedOn w:val="DefaultParagraphFont"/>
    <w:rsid w:val="00103A57"/>
  </w:style>
  <w:style w:type="paragraph" w:customStyle="1" w:styleId="CharCharCharChar">
    <w:name w:val="Char Char Char Char"/>
    <w:basedOn w:val="Normal"/>
    <w:rsid w:val="00103A57"/>
    <w:pPr>
      <w:widowControl/>
      <w:overflowPunct/>
      <w:autoSpaceDE/>
      <w:autoSpaceDN/>
      <w:adjustRightInd/>
      <w:spacing w:before="40"/>
    </w:pPr>
    <w:rPr>
      <w:kern w:val="0"/>
      <w:sz w:val="24"/>
      <w:szCs w:val="24"/>
      <w:lang w:val="pl-PL" w:eastAsia="pl-PL"/>
    </w:rPr>
  </w:style>
  <w:style w:type="table" w:styleId="TableGrid">
    <w:name w:val="Table Grid"/>
    <w:basedOn w:val="TableNormal"/>
    <w:uiPriority w:val="39"/>
    <w:rsid w:val="00103A57"/>
    <w:pPr>
      <w:widowControl w:val="0"/>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103A57"/>
    <w:pPr>
      <w:widowControl/>
      <w:overflowPunct/>
      <w:autoSpaceDE/>
      <w:autoSpaceDN/>
      <w:adjustRightInd/>
      <w:spacing w:before="40"/>
    </w:pPr>
    <w:rPr>
      <w:kern w:val="0"/>
      <w:sz w:val="24"/>
      <w:szCs w:val="24"/>
      <w:lang w:val="pl-PL" w:eastAsia="pl-PL"/>
    </w:rPr>
  </w:style>
  <w:style w:type="paragraph" w:customStyle="1" w:styleId="CharChar1CharCharCharCharCharCharChar">
    <w:name w:val="Char Char1 Char Char Char Char Char Char Char"/>
    <w:basedOn w:val="Normal"/>
    <w:rsid w:val="00103A57"/>
    <w:pPr>
      <w:widowControl/>
      <w:overflowPunct/>
      <w:autoSpaceDE/>
      <w:autoSpaceDN/>
      <w:adjustRightInd/>
      <w:spacing w:before="40"/>
    </w:pPr>
    <w:rPr>
      <w:kern w:val="0"/>
      <w:sz w:val="24"/>
      <w:szCs w:val="24"/>
      <w:lang w:val="pl-PL" w:eastAsia="pl-PL"/>
    </w:rPr>
  </w:style>
  <w:style w:type="paragraph" w:styleId="NoSpacing">
    <w:name w:val="No Spacing"/>
    <w:uiPriority w:val="1"/>
    <w:qFormat/>
    <w:rsid w:val="00103A57"/>
    <w:rPr>
      <w:rFonts w:ascii="Calibri" w:eastAsia="Calibri" w:hAnsi="Calibri"/>
      <w:sz w:val="22"/>
      <w:szCs w:val="22"/>
      <w:lang w:val="en-US" w:eastAsia="en-US"/>
    </w:rPr>
  </w:style>
  <w:style w:type="character" w:styleId="Strong">
    <w:name w:val="Strong"/>
    <w:qFormat/>
    <w:rsid w:val="00103A57"/>
    <w:rPr>
      <w:b/>
      <w:bCs/>
    </w:rPr>
  </w:style>
  <w:style w:type="paragraph" w:customStyle="1" w:styleId="ColorfulList-Accent11">
    <w:name w:val="Colorful List - Accent 11"/>
    <w:basedOn w:val="Normal"/>
    <w:link w:val="ColorfulList-Accent1Char"/>
    <w:uiPriority w:val="34"/>
    <w:qFormat/>
    <w:rsid w:val="00103A57"/>
    <w:pPr>
      <w:widowControl/>
      <w:overflowPunct/>
      <w:autoSpaceDE/>
      <w:autoSpaceDN/>
      <w:adjustRightInd/>
      <w:ind w:left="720"/>
      <w:contextualSpacing/>
    </w:pPr>
    <w:rPr>
      <w:rFonts w:ascii="Georgia" w:eastAsia="Calibri" w:hAnsi="Georgia"/>
      <w:kern w:val="0"/>
      <w:sz w:val="24"/>
      <w:szCs w:val="24"/>
      <w:lang w:val="en-US" w:eastAsia="en-US"/>
    </w:rPr>
  </w:style>
  <w:style w:type="paragraph" w:styleId="BalloonText">
    <w:name w:val="Balloon Text"/>
    <w:basedOn w:val="Normal"/>
    <w:link w:val="BalloonTextChar"/>
    <w:rsid w:val="00FD4EC0"/>
    <w:rPr>
      <w:sz w:val="24"/>
      <w:szCs w:val="16"/>
    </w:rPr>
  </w:style>
  <w:style w:type="character" w:customStyle="1" w:styleId="apple-style-span">
    <w:name w:val="apple-style-span"/>
    <w:basedOn w:val="DefaultParagraphFont"/>
    <w:rsid w:val="00DB4D84"/>
  </w:style>
  <w:style w:type="paragraph" w:customStyle="1" w:styleId="Char2">
    <w:name w:val="Char2"/>
    <w:basedOn w:val="Normal"/>
    <w:rsid w:val="001B3CC7"/>
    <w:pPr>
      <w:widowControl/>
      <w:overflowPunct/>
      <w:autoSpaceDE/>
      <w:autoSpaceDN/>
      <w:adjustRightInd/>
      <w:spacing w:before="40"/>
    </w:pPr>
    <w:rPr>
      <w:kern w:val="0"/>
      <w:sz w:val="24"/>
      <w:szCs w:val="24"/>
      <w:lang w:val="pl-PL" w:eastAsia="pl-PL"/>
    </w:rPr>
  </w:style>
  <w:style w:type="paragraph" w:customStyle="1" w:styleId="RakstzRakstz">
    <w:name w:val="Rakstz. Rakstz."/>
    <w:basedOn w:val="Normal"/>
    <w:rsid w:val="005C4508"/>
    <w:pPr>
      <w:widowControl/>
      <w:overflowPunct/>
      <w:autoSpaceDE/>
      <w:autoSpaceDN/>
      <w:adjustRightInd/>
      <w:spacing w:before="40"/>
    </w:pPr>
    <w:rPr>
      <w:kern w:val="0"/>
      <w:sz w:val="24"/>
      <w:szCs w:val="24"/>
      <w:lang w:val="pl-PL" w:eastAsia="pl-PL"/>
    </w:rPr>
  </w:style>
  <w:style w:type="paragraph" w:customStyle="1" w:styleId="DefaultText">
    <w:name w:val="Default Text"/>
    <w:rsid w:val="00CA3963"/>
    <w:rPr>
      <w:color w:val="000000"/>
      <w:sz w:val="24"/>
      <w:lang w:val="en-GB" w:eastAsia="en-US"/>
    </w:rPr>
  </w:style>
  <w:style w:type="paragraph" w:customStyle="1" w:styleId="Heading1">
    <w:name w:val="Heading1"/>
    <w:basedOn w:val="Heading10"/>
    <w:next w:val="Normal"/>
    <w:qFormat/>
    <w:rsid w:val="00DE727A"/>
    <w:pPr>
      <w:widowControl/>
      <w:numPr>
        <w:numId w:val="2"/>
      </w:numPr>
      <w:tabs>
        <w:tab w:val="clear" w:pos="318"/>
      </w:tabs>
      <w:overflowPunct/>
      <w:autoSpaceDE/>
      <w:autoSpaceDN/>
      <w:adjustRightInd/>
      <w:spacing w:after="120"/>
      <w:ind w:left="0" w:firstLine="0"/>
    </w:pPr>
    <w:rPr>
      <w:b w:val="0"/>
      <w:bCs w:val="0"/>
      <w:caps/>
      <w:kern w:val="32"/>
    </w:rPr>
  </w:style>
  <w:style w:type="paragraph" w:styleId="NormalWeb">
    <w:name w:val="Normal (Web)"/>
    <w:basedOn w:val="Normal"/>
    <w:uiPriority w:val="99"/>
    <w:unhideWhenUsed/>
    <w:rsid w:val="00323B25"/>
    <w:pPr>
      <w:widowControl/>
      <w:overflowPunct/>
      <w:autoSpaceDE/>
      <w:autoSpaceDN/>
      <w:adjustRightInd/>
      <w:spacing w:before="100" w:beforeAutospacing="1" w:after="100" w:afterAutospacing="1"/>
    </w:pPr>
    <w:rPr>
      <w:kern w:val="0"/>
      <w:sz w:val="24"/>
      <w:szCs w:val="24"/>
    </w:rPr>
  </w:style>
  <w:style w:type="paragraph" w:customStyle="1" w:styleId="TableContents">
    <w:name w:val="Table Contents"/>
    <w:basedOn w:val="Normal"/>
    <w:rsid w:val="00194F02"/>
    <w:pPr>
      <w:widowControl/>
      <w:suppressLineNumbers/>
      <w:suppressAutoHyphens/>
      <w:overflowPunct/>
      <w:autoSpaceDE/>
      <w:autoSpaceDN/>
      <w:adjustRightInd/>
    </w:pPr>
    <w:rPr>
      <w:spacing w:val="2"/>
      <w:kern w:val="0"/>
      <w:sz w:val="24"/>
      <w:szCs w:val="24"/>
      <w:lang w:eastAsia="ar-SA"/>
    </w:rPr>
  </w:style>
  <w:style w:type="paragraph" w:styleId="Index1">
    <w:name w:val="index 1"/>
    <w:basedOn w:val="Normal"/>
    <w:next w:val="Normal"/>
    <w:autoRedefine/>
    <w:rsid w:val="003E62D7"/>
    <w:pPr>
      <w:widowControl/>
      <w:tabs>
        <w:tab w:val="left" w:pos="0"/>
      </w:tabs>
      <w:overflowPunct/>
      <w:autoSpaceDE/>
      <w:autoSpaceDN/>
      <w:adjustRightInd/>
      <w:ind w:right="-73"/>
    </w:pPr>
    <w:rPr>
      <w:rFonts w:eastAsia="Garamond,Bold"/>
      <w:i/>
      <w:kern w:val="0"/>
    </w:rPr>
  </w:style>
  <w:style w:type="character" w:customStyle="1" w:styleId="ColorfulList-Accent1Char">
    <w:name w:val="Colorful List - Accent 1 Char"/>
    <w:link w:val="ColorfulList-Accent11"/>
    <w:uiPriority w:val="34"/>
    <w:rsid w:val="003E62D7"/>
    <w:rPr>
      <w:rFonts w:ascii="Georgia" w:eastAsia="Calibri" w:hAnsi="Georgia"/>
      <w:sz w:val="24"/>
      <w:szCs w:val="24"/>
      <w:lang w:val="en-US" w:eastAsia="en-US"/>
    </w:rPr>
  </w:style>
  <w:style w:type="character" w:styleId="CommentReference">
    <w:name w:val="annotation reference"/>
    <w:semiHidden/>
    <w:rsid w:val="00B35408"/>
    <w:rPr>
      <w:sz w:val="16"/>
      <w:szCs w:val="16"/>
    </w:rPr>
  </w:style>
  <w:style w:type="paragraph" w:styleId="CommentText">
    <w:name w:val="annotation text"/>
    <w:basedOn w:val="Normal"/>
    <w:link w:val="CommentTextChar"/>
    <w:semiHidden/>
    <w:rsid w:val="00FD4EC0"/>
    <w:rPr>
      <w:sz w:val="18"/>
    </w:rPr>
  </w:style>
  <w:style w:type="paragraph" w:styleId="CommentSubject">
    <w:name w:val="annotation subject"/>
    <w:basedOn w:val="CommentText"/>
    <w:next w:val="CommentText"/>
    <w:semiHidden/>
    <w:rsid w:val="00B35408"/>
    <w:rPr>
      <w:b/>
      <w:bCs/>
    </w:rPr>
  </w:style>
  <w:style w:type="paragraph" w:styleId="TOC1">
    <w:name w:val="toc 1"/>
    <w:basedOn w:val="Normal"/>
    <w:next w:val="Normal"/>
    <w:autoRedefine/>
    <w:uiPriority w:val="39"/>
    <w:rsid w:val="003E5118"/>
    <w:pPr>
      <w:tabs>
        <w:tab w:val="left" w:pos="426"/>
        <w:tab w:val="right" w:pos="9060"/>
      </w:tabs>
      <w:spacing w:line="360" w:lineRule="auto"/>
    </w:pPr>
  </w:style>
  <w:style w:type="character" w:customStyle="1" w:styleId="BodyTextChar">
    <w:name w:val="Body Text Char"/>
    <w:link w:val="BodyText"/>
    <w:rsid w:val="001B7D11"/>
    <w:rPr>
      <w:kern w:val="28"/>
      <w:lang w:val="en-GB"/>
    </w:rPr>
  </w:style>
  <w:style w:type="paragraph" w:customStyle="1" w:styleId="BodyBullet">
    <w:name w:val="Body Bullet"/>
    <w:rsid w:val="001144A4"/>
    <w:rPr>
      <w:rFonts w:ascii="Helvetica" w:eastAsia="ヒラギノ角ゴ Pro W3" w:hAnsi="Helvetica"/>
      <w:color w:val="000000"/>
      <w:sz w:val="24"/>
      <w:lang w:val="en-US"/>
    </w:rPr>
  </w:style>
  <w:style w:type="paragraph" w:customStyle="1" w:styleId="ColorfulShading-Accent11">
    <w:name w:val="Colorful Shading - Accent 11"/>
    <w:hidden/>
    <w:uiPriority w:val="71"/>
    <w:rsid w:val="008465D3"/>
    <w:rPr>
      <w:kern w:val="28"/>
      <w:lang w:val="en-GB"/>
    </w:rPr>
  </w:style>
  <w:style w:type="paragraph" w:customStyle="1" w:styleId="MediumList2-Accent21">
    <w:name w:val="Medium List 2 - Accent 21"/>
    <w:hidden/>
    <w:uiPriority w:val="99"/>
    <w:semiHidden/>
    <w:rsid w:val="006C513F"/>
    <w:rPr>
      <w:kern w:val="28"/>
      <w:lang w:val="en-GB"/>
    </w:rPr>
  </w:style>
  <w:style w:type="character" w:customStyle="1" w:styleId="FooterChar">
    <w:name w:val="Footer Char"/>
    <w:link w:val="Footer"/>
    <w:uiPriority w:val="99"/>
    <w:rsid w:val="002A5F37"/>
    <w:rPr>
      <w:kern w:val="28"/>
      <w:lang w:val="en-GB"/>
    </w:rPr>
  </w:style>
  <w:style w:type="paragraph" w:customStyle="1" w:styleId="MediumGrid1-Accent21">
    <w:name w:val="Medium Grid 1 - Accent 21"/>
    <w:basedOn w:val="Normal"/>
    <w:qFormat/>
    <w:rsid w:val="002E7AA3"/>
    <w:pPr>
      <w:ind w:left="720"/>
      <w:contextualSpacing/>
    </w:pPr>
  </w:style>
  <w:style w:type="paragraph" w:customStyle="1" w:styleId="Heading1A">
    <w:name w:val="Heading 1 A"/>
    <w:rsid w:val="002E7AA3"/>
    <w:pPr>
      <w:outlineLvl w:val="0"/>
    </w:pPr>
    <w:rPr>
      <w:rFonts w:eastAsia="ヒラギノ角ゴ Pro W3"/>
      <w:color w:val="000000"/>
      <w:lang w:val="en-US" w:eastAsia="en-US"/>
    </w:rPr>
  </w:style>
  <w:style w:type="paragraph" w:customStyle="1" w:styleId="Default">
    <w:name w:val="Default"/>
    <w:rsid w:val="002E7AA3"/>
    <w:rPr>
      <w:rFonts w:ascii="Arial" w:eastAsia="ヒラギノ角ゴ Pro W3" w:hAnsi="Arial"/>
      <w:color w:val="000000"/>
      <w:sz w:val="24"/>
      <w:lang w:val="en-US" w:eastAsia="en-US"/>
    </w:rPr>
  </w:style>
  <w:style w:type="character" w:customStyle="1" w:styleId="apple-converted-space">
    <w:name w:val="apple-converted-space"/>
    <w:rsid w:val="002E7AA3"/>
    <w:rPr>
      <w:color w:val="000000"/>
      <w:sz w:val="20"/>
    </w:rPr>
  </w:style>
  <w:style w:type="paragraph" w:styleId="ListParagraph">
    <w:name w:val="List Paragraph"/>
    <w:aliases w:val="Normal bullet 2,Bullet list"/>
    <w:basedOn w:val="Normal"/>
    <w:link w:val="ListParagraphChar"/>
    <w:uiPriority w:val="34"/>
    <w:qFormat/>
    <w:rsid w:val="00585B2D"/>
    <w:pPr>
      <w:widowControl/>
      <w:overflowPunct/>
      <w:autoSpaceDE/>
      <w:autoSpaceDN/>
      <w:adjustRightInd/>
      <w:ind w:left="720"/>
      <w:contextualSpacing/>
    </w:pPr>
    <w:rPr>
      <w:rFonts w:ascii="Georgia" w:eastAsia="Calibri" w:hAnsi="Georgia"/>
      <w:kern w:val="0"/>
      <w:sz w:val="24"/>
      <w:szCs w:val="24"/>
    </w:rPr>
  </w:style>
  <w:style w:type="character" w:customStyle="1" w:styleId="ListParagraphChar">
    <w:name w:val="List Paragraph Char"/>
    <w:aliases w:val="Normal bullet 2 Char,Bullet list Char"/>
    <w:link w:val="ListParagraph"/>
    <w:uiPriority w:val="34"/>
    <w:rsid w:val="00585B2D"/>
    <w:rPr>
      <w:rFonts w:ascii="Georgia" w:eastAsia="Calibri" w:hAnsi="Georgia"/>
      <w:sz w:val="24"/>
      <w:szCs w:val="24"/>
    </w:rPr>
  </w:style>
  <w:style w:type="character" w:customStyle="1" w:styleId="BodyTextIndentChar">
    <w:name w:val="Body Text Indent Char"/>
    <w:link w:val="BodyTextIndent"/>
    <w:rsid w:val="00FD4EC0"/>
    <w:rPr>
      <w:i/>
      <w:iCs/>
      <w:kern w:val="28"/>
      <w:sz w:val="24"/>
      <w:szCs w:val="24"/>
      <w:lang w:val="lv-LV" w:eastAsia="lv-LV"/>
    </w:rPr>
  </w:style>
  <w:style w:type="character" w:customStyle="1" w:styleId="st">
    <w:name w:val="st"/>
    <w:rsid w:val="00E62D76"/>
  </w:style>
  <w:style w:type="paragraph" w:customStyle="1" w:styleId="Style1">
    <w:name w:val="Style1"/>
    <w:autoRedefine/>
    <w:qFormat/>
    <w:rsid w:val="00A26DB6"/>
    <w:pPr>
      <w:ind w:right="28" w:firstLine="567"/>
      <w:jc w:val="both"/>
    </w:pPr>
    <w:rPr>
      <w:rFonts w:ascii="Calibri" w:eastAsia="Cambria" w:hAnsi="Calibri"/>
      <w:sz w:val="22"/>
      <w:szCs w:val="22"/>
      <w:lang w:eastAsia="en-US"/>
    </w:rPr>
  </w:style>
  <w:style w:type="paragraph" w:customStyle="1" w:styleId="naiskr">
    <w:name w:val="naiskr"/>
    <w:basedOn w:val="Normal"/>
    <w:rsid w:val="00CE3CB1"/>
    <w:pPr>
      <w:widowControl/>
      <w:overflowPunct/>
      <w:autoSpaceDE/>
      <w:autoSpaceDN/>
      <w:adjustRightInd/>
      <w:spacing w:before="75" w:after="75"/>
    </w:pPr>
    <w:rPr>
      <w:kern w:val="0"/>
      <w:sz w:val="24"/>
      <w:szCs w:val="24"/>
    </w:rPr>
  </w:style>
  <w:style w:type="paragraph" w:styleId="Revision">
    <w:name w:val="Revision"/>
    <w:hidden/>
    <w:uiPriority w:val="71"/>
    <w:rsid w:val="00973376"/>
    <w:rPr>
      <w:kern w:val="28"/>
      <w:lang w:val="en-GB"/>
    </w:rPr>
  </w:style>
  <w:style w:type="table" w:customStyle="1" w:styleId="Parastatabula1">
    <w:name w:val="Parasta tabula1"/>
    <w:uiPriority w:val="99"/>
    <w:semiHidden/>
    <w:rsid w:val="002069CC"/>
    <w:tblPr>
      <w:tblCellMar>
        <w:top w:w="0" w:type="dxa"/>
        <w:left w:w="108" w:type="dxa"/>
        <w:bottom w:w="0" w:type="dxa"/>
        <w:right w:w="108" w:type="dxa"/>
      </w:tblCellMar>
    </w:tblPr>
  </w:style>
  <w:style w:type="character" w:customStyle="1" w:styleId="CommentTextChar">
    <w:name w:val="Comment Text Char"/>
    <w:link w:val="CommentText"/>
    <w:semiHidden/>
    <w:rsid w:val="00DE7CD0"/>
    <w:rPr>
      <w:kern w:val="28"/>
      <w:sz w:val="18"/>
    </w:rPr>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0"/>
    <w:rsid w:val="00CE16A2"/>
    <w:rPr>
      <w:b/>
      <w:bCs/>
      <w:kern w:val="28"/>
      <w:sz w:val="24"/>
      <w:szCs w:val="24"/>
    </w:rPr>
  </w:style>
  <w:style w:type="character" w:customStyle="1" w:styleId="Heading4Char">
    <w:name w:val="Heading 4 Char"/>
    <w:link w:val="Heading4"/>
    <w:rsid w:val="00CE16A2"/>
    <w:rPr>
      <w:b/>
      <w:bCs/>
      <w:kern w:val="28"/>
      <w:sz w:val="28"/>
      <w:szCs w:val="28"/>
    </w:rPr>
  </w:style>
  <w:style w:type="paragraph" w:customStyle="1" w:styleId="Punkts">
    <w:name w:val="Punkts"/>
    <w:basedOn w:val="Normal"/>
    <w:next w:val="Normal"/>
    <w:rsid w:val="00F97E0F"/>
    <w:pPr>
      <w:widowControl/>
      <w:tabs>
        <w:tab w:val="num" w:pos="851"/>
      </w:tabs>
      <w:overflowPunct/>
      <w:autoSpaceDE/>
      <w:autoSpaceDN/>
      <w:adjustRightInd/>
      <w:ind w:left="851" w:hanging="851"/>
    </w:pPr>
    <w:rPr>
      <w:rFonts w:ascii="Arial" w:hAnsi="Arial"/>
      <w:b/>
      <w:kern w:val="0"/>
      <w:szCs w:val="24"/>
    </w:rPr>
  </w:style>
  <w:style w:type="character" w:styleId="Emphasis">
    <w:name w:val="Emphasis"/>
    <w:uiPriority w:val="20"/>
    <w:qFormat/>
    <w:rsid w:val="00DC4068"/>
    <w:rPr>
      <w:i/>
      <w:iCs/>
    </w:rPr>
  </w:style>
  <w:style w:type="paragraph" w:customStyle="1" w:styleId="xmsonormal">
    <w:name w:val="xmsonormal"/>
    <w:basedOn w:val="Normal"/>
    <w:rsid w:val="0024684E"/>
    <w:pPr>
      <w:widowControl/>
      <w:overflowPunct/>
      <w:autoSpaceDE/>
      <w:autoSpaceDN/>
      <w:adjustRightInd/>
      <w:spacing w:before="100" w:beforeAutospacing="1" w:after="100" w:afterAutospacing="1"/>
    </w:pPr>
    <w:rPr>
      <w:rFonts w:eastAsia="Calibri"/>
      <w:kern w:val="0"/>
      <w:sz w:val="24"/>
      <w:szCs w:val="24"/>
    </w:rPr>
  </w:style>
  <w:style w:type="paragraph" w:styleId="ListBullet">
    <w:name w:val="List Bullet"/>
    <w:basedOn w:val="Normal"/>
    <w:rsid w:val="002223B3"/>
    <w:pPr>
      <w:numPr>
        <w:numId w:val="4"/>
      </w:numPr>
      <w:contextualSpacing/>
    </w:pPr>
  </w:style>
  <w:style w:type="paragraph" w:styleId="FootnoteText">
    <w:name w:val="footnote text"/>
    <w:basedOn w:val="Normal"/>
    <w:link w:val="FootnoteTextChar"/>
    <w:uiPriority w:val="99"/>
    <w:unhideWhenUsed/>
    <w:rsid w:val="0078152C"/>
    <w:pPr>
      <w:widowControl/>
      <w:overflowPunct/>
      <w:autoSpaceDE/>
      <w:autoSpaceDN/>
      <w:adjustRightInd/>
    </w:pPr>
    <w:rPr>
      <w:kern w:val="0"/>
      <w:lang w:val="en-US" w:eastAsia="en-US"/>
    </w:rPr>
  </w:style>
  <w:style w:type="character" w:customStyle="1" w:styleId="FootnoteTextChar">
    <w:name w:val="Footnote Text Char"/>
    <w:link w:val="FootnoteText"/>
    <w:uiPriority w:val="99"/>
    <w:rsid w:val="0078152C"/>
    <w:rPr>
      <w:lang w:val="en-US" w:eastAsia="en-US"/>
    </w:rPr>
  </w:style>
  <w:style w:type="character" w:styleId="FootnoteReference">
    <w:name w:val="footnote reference"/>
    <w:aliases w:val="Footnote symbol"/>
    <w:unhideWhenUsed/>
    <w:rsid w:val="0078152C"/>
    <w:rPr>
      <w:vertAlign w:val="superscript"/>
    </w:rPr>
  </w:style>
  <w:style w:type="paragraph" w:customStyle="1" w:styleId="tv213">
    <w:name w:val="tv213"/>
    <w:basedOn w:val="Normal"/>
    <w:rsid w:val="00573CE8"/>
    <w:pPr>
      <w:widowControl/>
      <w:overflowPunct/>
      <w:autoSpaceDE/>
      <w:autoSpaceDN/>
      <w:adjustRightInd/>
      <w:spacing w:before="100" w:beforeAutospacing="1" w:after="100" w:afterAutospacing="1"/>
    </w:pPr>
    <w:rPr>
      <w:kern w:val="0"/>
      <w:sz w:val="24"/>
      <w:szCs w:val="24"/>
    </w:rPr>
  </w:style>
  <w:style w:type="character" w:customStyle="1" w:styleId="hps">
    <w:name w:val="hps"/>
    <w:rsid w:val="006C3B62"/>
  </w:style>
  <w:style w:type="character" w:customStyle="1" w:styleId="HeaderChar">
    <w:name w:val="Header Char"/>
    <w:link w:val="Header"/>
    <w:uiPriority w:val="99"/>
    <w:rsid w:val="006C3B62"/>
    <w:rPr>
      <w:kern w:val="28"/>
    </w:rPr>
  </w:style>
  <w:style w:type="character" w:customStyle="1" w:styleId="BalloonTextChar">
    <w:name w:val="Balloon Text Char"/>
    <w:link w:val="BalloonText"/>
    <w:rsid w:val="006C3B62"/>
    <w:rPr>
      <w:rFonts w:cs="Tahoma"/>
      <w:kern w:val="28"/>
      <w:sz w:val="24"/>
      <w:szCs w:val="16"/>
    </w:rPr>
  </w:style>
  <w:style w:type="character" w:customStyle="1" w:styleId="Heading2Char">
    <w:name w:val="Heading 2 Char"/>
    <w:link w:val="Heading2"/>
    <w:rsid w:val="00DD5B9C"/>
    <w:rPr>
      <w:rFonts w:ascii="Arial" w:hAnsi="Arial" w:cs="Arial"/>
      <w:b/>
      <w:bCs/>
      <w:i/>
      <w:iCs/>
      <w:kern w:val="28"/>
      <w:sz w:val="28"/>
      <w:szCs w:val="28"/>
    </w:rPr>
  </w:style>
  <w:style w:type="paragraph" w:customStyle="1" w:styleId="MediumGrid21">
    <w:name w:val="Medium Grid 21"/>
    <w:uiPriority w:val="1"/>
    <w:qFormat/>
    <w:rsid w:val="00122C6C"/>
    <w:rPr>
      <w:rFonts w:ascii="Calibri" w:eastAsia="Calibri" w:hAnsi="Calibri"/>
      <w:sz w:val="22"/>
      <w:szCs w:val="22"/>
      <w:lang w:val="en-US" w:eastAsia="en-US"/>
    </w:rPr>
  </w:style>
  <w:style w:type="paragraph" w:customStyle="1" w:styleId="ApakpunktsRakstz">
    <w:name w:val="Apakšpunkts Rakstz."/>
    <w:basedOn w:val="Normal"/>
    <w:link w:val="ApakpunktsRakstzRakstz"/>
    <w:rsid w:val="00280F64"/>
    <w:pPr>
      <w:tabs>
        <w:tab w:val="num" w:pos="5171"/>
      </w:tabs>
      <w:overflowPunct/>
      <w:adjustRightInd/>
      <w:ind w:left="5171" w:hanging="851"/>
    </w:pPr>
    <w:rPr>
      <w:rFonts w:ascii="Arial" w:hAnsi="Arial"/>
      <w:b/>
      <w:kern w:val="0"/>
      <w:szCs w:val="24"/>
    </w:rPr>
  </w:style>
  <w:style w:type="character" w:customStyle="1" w:styleId="ApakpunktsRakstzRakstz">
    <w:name w:val="Apakšpunkts Rakstz. Rakstz."/>
    <w:link w:val="ApakpunktsRakstz"/>
    <w:rsid w:val="00280F64"/>
    <w:rPr>
      <w:rFonts w:ascii="Arial" w:hAnsi="Arial"/>
      <w:b/>
      <w:szCs w:val="24"/>
    </w:rPr>
  </w:style>
  <w:style w:type="paragraph" w:customStyle="1" w:styleId="ParagrfsRakstz">
    <w:name w:val="Paragrāfs Rakstz."/>
    <w:basedOn w:val="Normal"/>
    <w:next w:val="Normal"/>
    <w:rsid w:val="00280F64"/>
    <w:pPr>
      <w:tabs>
        <w:tab w:val="num" w:pos="851"/>
      </w:tabs>
      <w:overflowPunct/>
      <w:adjustRightInd/>
      <w:ind w:left="851" w:hanging="851"/>
      <w:jc w:val="both"/>
    </w:pPr>
    <w:rPr>
      <w:rFonts w:ascii="Arial" w:hAnsi="Arial"/>
      <w:kern w:val="0"/>
      <w:szCs w:val="24"/>
    </w:rPr>
  </w:style>
  <w:style w:type="character" w:customStyle="1" w:styleId="UnresolvedMention1">
    <w:name w:val="Unresolved Mention1"/>
    <w:basedOn w:val="DefaultParagraphFont"/>
    <w:uiPriority w:val="99"/>
    <w:semiHidden/>
    <w:unhideWhenUsed/>
    <w:rsid w:val="00953EF1"/>
    <w:rPr>
      <w:color w:val="808080"/>
      <w:shd w:val="clear" w:color="auto" w:fill="E6E6E6"/>
    </w:rPr>
  </w:style>
  <w:style w:type="character" w:customStyle="1" w:styleId="UnresolvedMention2">
    <w:name w:val="Unresolved Mention2"/>
    <w:basedOn w:val="DefaultParagraphFont"/>
    <w:uiPriority w:val="99"/>
    <w:semiHidden/>
    <w:unhideWhenUsed/>
    <w:rsid w:val="008960D6"/>
    <w:rPr>
      <w:color w:val="808080"/>
      <w:shd w:val="clear" w:color="auto" w:fill="E6E6E6"/>
    </w:rPr>
  </w:style>
  <w:style w:type="character" w:customStyle="1" w:styleId="UnresolvedMention3">
    <w:name w:val="Unresolved Mention3"/>
    <w:basedOn w:val="DefaultParagraphFont"/>
    <w:uiPriority w:val="99"/>
    <w:semiHidden/>
    <w:unhideWhenUsed/>
    <w:rsid w:val="00CA4575"/>
    <w:rPr>
      <w:color w:val="808080"/>
      <w:shd w:val="clear" w:color="auto" w:fill="E6E6E6"/>
    </w:rPr>
  </w:style>
  <w:style w:type="paragraph" w:styleId="TOCHeading">
    <w:name w:val="TOC Heading"/>
    <w:basedOn w:val="Heading10"/>
    <w:next w:val="Normal"/>
    <w:uiPriority w:val="39"/>
    <w:unhideWhenUsed/>
    <w:qFormat/>
    <w:rsid w:val="005A1684"/>
    <w:pPr>
      <w:keepLines/>
      <w:widowControl/>
      <w:tabs>
        <w:tab w:val="clear" w:pos="318"/>
      </w:tabs>
      <w:overflowPunct/>
      <w:autoSpaceDE/>
      <w:autoSpaceDN/>
      <w:adjustRightInd/>
      <w:spacing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character" w:customStyle="1" w:styleId="FootnoteCharacters">
    <w:name w:val="Footnote Characters"/>
    <w:rsid w:val="00E12046"/>
  </w:style>
  <w:style w:type="character" w:styleId="UnresolvedMention">
    <w:name w:val="Unresolved Mention"/>
    <w:basedOn w:val="DefaultParagraphFont"/>
    <w:uiPriority w:val="99"/>
    <w:semiHidden/>
    <w:unhideWhenUsed/>
    <w:rsid w:val="00AE7F62"/>
    <w:rPr>
      <w:color w:val="605E5C"/>
      <w:shd w:val="clear" w:color="auto" w:fill="E1DFDD"/>
    </w:rPr>
  </w:style>
  <w:style w:type="paragraph" w:customStyle="1" w:styleId="NormalWeb1">
    <w:name w:val="Normal (Web)1"/>
    <w:basedOn w:val="Normal"/>
    <w:rsid w:val="00FC4C92"/>
    <w:pPr>
      <w:widowControl/>
      <w:suppressAutoHyphens/>
      <w:overflowPunct/>
      <w:autoSpaceDE/>
      <w:autoSpaceDN/>
      <w:adjustRightInd/>
      <w:spacing w:before="100" w:line="100" w:lineRule="atLeast"/>
      <w:jc w:val="both"/>
    </w:pPr>
    <w:rPr>
      <w:rFonts w:ascii="Tahoma" w:hAnsi="Tahoma" w:cs="Tahoma"/>
      <w:color w:val="00000A"/>
      <w:kern w:val="0"/>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112363">
      <w:bodyDiv w:val="1"/>
      <w:marLeft w:val="0"/>
      <w:marRight w:val="0"/>
      <w:marTop w:val="0"/>
      <w:marBottom w:val="0"/>
      <w:divBdr>
        <w:top w:val="none" w:sz="0" w:space="0" w:color="auto"/>
        <w:left w:val="none" w:sz="0" w:space="0" w:color="auto"/>
        <w:bottom w:val="none" w:sz="0" w:space="0" w:color="auto"/>
        <w:right w:val="none" w:sz="0" w:space="0" w:color="auto"/>
      </w:divBdr>
    </w:div>
    <w:div w:id="505442520">
      <w:bodyDiv w:val="1"/>
      <w:marLeft w:val="0"/>
      <w:marRight w:val="0"/>
      <w:marTop w:val="0"/>
      <w:marBottom w:val="0"/>
      <w:divBdr>
        <w:top w:val="none" w:sz="0" w:space="0" w:color="auto"/>
        <w:left w:val="none" w:sz="0" w:space="0" w:color="auto"/>
        <w:bottom w:val="none" w:sz="0" w:space="0" w:color="auto"/>
        <w:right w:val="none" w:sz="0" w:space="0" w:color="auto"/>
      </w:divBdr>
      <w:divsChild>
        <w:div w:id="714893810">
          <w:marLeft w:val="0"/>
          <w:marRight w:val="0"/>
          <w:marTop w:val="0"/>
          <w:marBottom w:val="0"/>
          <w:divBdr>
            <w:top w:val="none" w:sz="0" w:space="0" w:color="auto"/>
            <w:left w:val="none" w:sz="0" w:space="0" w:color="auto"/>
            <w:bottom w:val="none" w:sz="0" w:space="0" w:color="auto"/>
            <w:right w:val="none" w:sz="0" w:space="0" w:color="auto"/>
          </w:divBdr>
          <w:divsChild>
            <w:div w:id="537162441">
              <w:marLeft w:val="0"/>
              <w:marRight w:val="0"/>
              <w:marTop w:val="0"/>
              <w:marBottom w:val="0"/>
              <w:divBdr>
                <w:top w:val="none" w:sz="0" w:space="0" w:color="auto"/>
                <w:left w:val="none" w:sz="0" w:space="0" w:color="auto"/>
                <w:bottom w:val="none" w:sz="0" w:space="0" w:color="auto"/>
                <w:right w:val="none" w:sz="0" w:space="0" w:color="auto"/>
              </w:divBdr>
              <w:divsChild>
                <w:div w:id="1353409894">
                  <w:marLeft w:val="0"/>
                  <w:marRight w:val="0"/>
                  <w:marTop w:val="0"/>
                  <w:marBottom w:val="0"/>
                  <w:divBdr>
                    <w:top w:val="none" w:sz="0" w:space="0" w:color="auto"/>
                    <w:left w:val="none" w:sz="0" w:space="0" w:color="auto"/>
                    <w:bottom w:val="none" w:sz="0" w:space="0" w:color="auto"/>
                    <w:right w:val="none" w:sz="0" w:space="0" w:color="auto"/>
                  </w:divBdr>
                  <w:divsChild>
                    <w:div w:id="87931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071504">
      <w:bodyDiv w:val="1"/>
      <w:marLeft w:val="0"/>
      <w:marRight w:val="0"/>
      <w:marTop w:val="0"/>
      <w:marBottom w:val="0"/>
      <w:divBdr>
        <w:top w:val="none" w:sz="0" w:space="0" w:color="auto"/>
        <w:left w:val="none" w:sz="0" w:space="0" w:color="auto"/>
        <w:bottom w:val="none" w:sz="0" w:space="0" w:color="auto"/>
        <w:right w:val="none" w:sz="0" w:space="0" w:color="auto"/>
      </w:divBdr>
      <w:divsChild>
        <w:div w:id="2027513043">
          <w:marLeft w:val="0"/>
          <w:marRight w:val="0"/>
          <w:marTop w:val="0"/>
          <w:marBottom w:val="0"/>
          <w:divBdr>
            <w:top w:val="none" w:sz="0" w:space="0" w:color="auto"/>
            <w:left w:val="none" w:sz="0" w:space="0" w:color="auto"/>
            <w:bottom w:val="none" w:sz="0" w:space="0" w:color="auto"/>
            <w:right w:val="none" w:sz="0" w:space="0" w:color="auto"/>
          </w:divBdr>
        </w:div>
      </w:divsChild>
    </w:div>
    <w:div w:id="709652000">
      <w:bodyDiv w:val="1"/>
      <w:marLeft w:val="0"/>
      <w:marRight w:val="0"/>
      <w:marTop w:val="0"/>
      <w:marBottom w:val="0"/>
      <w:divBdr>
        <w:top w:val="none" w:sz="0" w:space="0" w:color="auto"/>
        <w:left w:val="none" w:sz="0" w:space="0" w:color="auto"/>
        <w:bottom w:val="none" w:sz="0" w:space="0" w:color="auto"/>
        <w:right w:val="none" w:sz="0" w:space="0" w:color="auto"/>
      </w:divBdr>
    </w:div>
    <w:div w:id="1018586030">
      <w:bodyDiv w:val="1"/>
      <w:marLeft w:val="0"/>
      <w:marRight w:val="0"/>
      <w:marTop w:val="0"/>
      <w:marBottom w:val="0"/>
      <w:divBdr>
        <w:top w:val="none" w:sz="0" w:space="0" w:color="auto"/>
        <w:left w:val="none" w:sz="0" w:space="0" w:color="auto"/>
        <w:bottom w:val="none" w:sz="0" w:space="0" w:color="auto"/>
        <w:right w:val="none" w:sz="0" w:space="0" w:color="auto"/>
      </w:divBdr>
    </w:div>
    <w:div w:id="1080365736">
      <w:bodyDiv w:val="1"/>
      <w:marLeft w:val="0"/>
      <w:marRight w:val="0"/>
      <w:marTop w:val="0"/>
      <w:marBottom w:val="0"/>
      <w:divBdr>
        <w:top w:val="none" w:sz="0" w:space="0" w:color="auto"/>
        <w:left w:val="none" w:sz="0" w:space="0" w:color="auto"/>
        <w:bottom w:val="none" w:sz="0" w:space="0" w:color="auto"/>
        <w:right w:val="none" w:sz="0" w:space="0" w:color="auto"/>
      </w:divBdr>
    </w:div>
    <w:div w:id="1314870491">
      <w:bodyDiv w:val="1"/>
      <w:marLeft w:val="0"/>
      <w:marRight w:val="0"/>
      <w:marTop w:val="0"/>
      <w:marBottom w:val="0"/>
      <w:divBdr>
        <w:top w:val="none" w:sz="0" w:space="0" w:color="auto"/>
        <w:left w:val="none" w:sz="0" w:space="0" w:color="auto"/>
        <w:bottom w:val="none" w:sz="0" w:space="0" w:color="auto"/>
        <w:right w:val="none" w:sz="0" w:space="0" w:color="auto"/>
      </w:divBdr>
      <w:divsChild>
        <w:div w:id="82846951">
          <w:marLeft w:val="0"/>
          <w:marRight w:val="0"/>
          <w:marTop w:val="0"/>
          <w:marBottom w:val="0"/>
          <w:divBdr>
            <w:top w:val="none" w:sz="0" w:space="0" w:color="auto"/>
            <w:left w:val="none" w:sz="0" w:space="0" w:color="auto"/>
            <w:bottom w:val="none" w:sz="0" w:space="0" w:color="auto"/>
            <w:right w:val="none" w:sz="0" w:space="0" w:color="auto"/>
          </w:divBdr>
          <w:divsChild>
            <w:div w:id="360252000">
              <w:marLeft w:val="0"/>
              <w:marRight w:val="0"/>
              <w:marTop w:val="0"/>
              <w:marBottom w:val="0"/>
              <w:divBdr>
                <w:top w:val="none" w:sz="0" w:space="0" w:color="auto"/>
                <w:left w:val="none" w:sz="0" w:space="0" w:color="auto"/>
                <w:bottom w:val="none" w:sz="0" w:space="0" w:color="auto"/>
                <w:right w:val="none" w:sz="0" w:space="0" w:color="auto"/>
              </w:divBdr>
              <w:divsChild>
                <w:div w:id="605432061">
                  <w:marLeft w:val="0"/>
                  <w:marRight w:val="0"/>
                  <w:marTop w:val="0"/>
                  <w:marBottom w:val="0"/>
                  <w:divBdr>
                    <w:top w:val="none" w:sz="0" w:space="0" w:color="auto"/>
                    <w:left w:val="none" w:sz="0" w:space="0" w:color="auto"/>
                    <w:bottom w:val="none" w:sz="0" w:space="0" w:color="auto"/>
                    <w:right w:val="none" w:sz="0" w:space="0" w:color="auto"/>
                  </w:divBdr>
                </w:div>
              </w:divsChild>
            </w:div>
            <w:div w:id="417948028">
              <w:marLeft w:val="0"/>
              <w:marRight w:val="0"/>
              <w:marTop w:val="0"/>
              <w:marBottom w:val="0"/>
              <w:divBdr>
                <w:top w:val="none" w:sz="0" w:space="0" w:color="auto"/>
                <w:left w:val="none" w:sz="0" w:space="0" w:color="auto"/>
                <w:bottom w:val="none" w:sz="0" w:space="0" w:color="auto"/>
                <w:right w:val="none" w:sz="0" w:space="0" w:color="auto"/>
              </w:divBdr>
              <w:divsChild>
                <w:div w:id="31588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04761">
          <w:marLeft w:val="0"/>
          <w:marRight w:val="0"/>
          <w:marTop w:val="0"/>
          <w:marBottom w:val="0"/>
          <w:divBdr>
            <w:top w:val="none" w:sz="0" w:space="0" w:color="auto"/>
            <w:left w:val="none" w:sz="0" w:space="0" w:color="auto"/>
            <w:bottom w:val="none" w:sz="0" w:space="0" w:color="auto"/>
            <w:right w:val="none" w:sz="0" w:space="0" w:color="auto"/>
          </w:divBdr>
          <w:divsChild>
            <w:div w:id="573858863">
              <w:marLeft w:val="0"/>
              <w:marRight w:val="0"/>
              <w:marTop w:val="0"/>
              <w:marBottom w:val="0"/>
              <w:divBdr>
                <w:top w:val="none" w:sz="0" w:space="0" w:color="auto"/>
                <w:left w:val="none" w:sz="0" w:space="0" w:color="auto"/>
                <w:bottom w:val="none" w:sz="0" w:space="0" w:color="auto"/>
                <w:right w:val="none" w:sz="0" w:space="0" w:color="auto"/>
              </w:divBdr>
              <w:divsChild>
                <w:div w:id="822740419">
                  <w:marLeft w:val="0"/>
                  <w:marRight w:val="0"/>
                  <w:marTop w:val="0"/>
                  <w:marBottom w:val="0"/>
                  <w:divBdr>
                    <w:top w:val="none" w:sz="0" w:space="0" w:color="auto"/>
                    <w:left w:val="none" w:sz="0" w:space="0" w:color="auto"/>
                    <w:bottom w:val="none" w:sz="0" w:space="0" w:color="auto"/>
                    <w:right w:val="none" w:sz="0" w:space="0" w:color="auto"/>
                  </w:divBdr>
                  <w:divsChild>
                    <w:div w:id="127070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602853">
      <w:bodyDiv w:val="1"/>
      <w:marLeft w:val="0"/>
      <w:marRight w:val="0"/>
      <w:marTop w:val="0"/>
      <w:marBottom w:val="0"/>
      <w:divBdr>
        <w:top w:val="none" w:sz="0" w:space="0" w:color="auto"/>
        <w:left w:val="none" w:sz="0" w:space="0" w:color="auto"/>
        <w:bottom w:val="none" w:sz="0" w:space="0" w:color="auto"/>
        <w:right w:val="none" w:sz="0" w:space="0" w:color="auto"/>
      </w:divBdr>
      <w:divsChild>
        <w:div w:id="462576917">
          <w:marLeft w:val="0"/>
          <w:marRight w:val="0"/>
          <w:marTop w:val="0"/>
          <w:marBottom w:val="0"/>
          <w:divBdr>
            <w:top w:val="none" w:sz="0" w:space="0" w:color="auto"/>
            <w:left w:val="none" w:sz="0" w:space="0" w:color="auto"/>
            <w:bottom w:val="none" w:sz="0" w:space="0" w:color="auto"/>
            <w:right w:val="none" w:sz="0" w:space="0" w:color="auto"/>
          </w:divBdr>
        </w:div>
        <w:div w:id="589892443">
          <w:marLeft w:val="0"/>
          <w:marRight w:val="0"/>
          <w:marTop w:val="0"/>
          <w:marBottom w:val="0"/>
          <w:divBdr>
            <w:top w:val="none" w:sz="0" w:space="0" w:color="auto"/>
            <w:left w:val="none" w:sz="0" w:space="0" w:color="auto"/>
            <w:bottom w:val="none" w:sz="0" w:space="0" w:color="auto"/>
            <w:right w:val="none" w:sz="0" w:space="0" w:color="auto"/>
          </w:divBdr>
        </w:div>
        <w:div w:id="801383863">
          <w:marLeft w:val="0"/>
          <w:marRight w:val="0"/>
          <w:marTop w:val="0"/>
          <w:marBottom w:val="0"/>
          <w:divBdr>
            <w:top w:val="none" w:sz="0" w:space="0" w:color="auto"/>
            <w:left w:val="none" w:sz="0" w:space="0" w:color="auto"/>
            <w:bottom w:val="none" w:sz="0" w:space="0" w:color="auto"/>
            <w:right w:val="none" w:sz="0" w:space="0" w:color="auto"/>
          </w:divBdr>
        </w:div>
        <w:div w:id="1850633805">
          <w:marLeft w:val="0"/>
          <w:marRight w:val="0"/>
          <w:marTop w:val="0"/>
          <w:marBottom w:val="0"/>
          <w:divBdr>
            <w:top w:val="none" w:sz="0" w:space="0" w:color="auto"/>
            <w:left w:val="none" w:sz="0" w:space="0" w:color="auto"/>
            <w:bottom w:val="none" w:sz="0" w:space="0" w:color="auto"/>
            <w:right w:val="none" w:sz="0" w:space="0" w:color="auto"/>
          </w:divBdr>
        </w:div>
        <w:div w:id="1949653874">
          <w:marLeft w:val="0"/>
          <w:marRight w:val="0"/>
          <w:marTop w:val="0"/>
          <w:marBottom w:val="0"/>
          <w:divBdr>
            <w:top w:val="none" w:sz="0" w:space="0" w:color="auto"/>
            <w:left w:val="none" w:sz="0" w:space="0" w:color="auto"/>
            <w:bottom w:val="none" w:sz="0" w:space="0" w:color="auto"/>
            <w:right w:val="none" w:sz="0" w:space="0" w:color="auto"/>
          </w:divBdr>
        </w:div>
      </w:divsChild>
    </w:div>
    <w:div w:id="1575696449">
      <w:bodyDiv w:val="1"/>
      <w:marLeft w:val="0"/>
      <w:marRight w:val="0"/>
      <w:marTop w:val="0"/>
      <w:marBottom w:val="0"/>
      <w:divBdr>
        <w:top w:val="none" w:sz="0" w:space="0" w:color="auto"/>
        <w:left w:val="none" w:sz="0" w:space="0" w:color="auto"/>
        <w:bottom w:val="none" w:sz="0" w:space="0" w:color="auto"/>
        <w:right w:val="none" w:sz="0" w:space="0" w:color="auto"/>
      </w:divBdr>
      <w:divsChild>
        <w:div w:id="585457553">
          <w:marLeft w:val="0"/>
          <w:marRight w:val="0"/>
          <w:marTop w:val="0"/>
          <w:marBottom w:val="0"/>
          <w:divBdr>
            <w:top w:val="none" w:sz="0" w:space="0" w:color="auto"/>
            <w:left w:val="none" w:sz="0" w:space="0" w:color="auto"/>
            <w:bottom w:val="none" w:sz="0" w:space="0" w:color="auto"/>
            <w:right w:val="none" w:sz="0" w:space="0" w:color="auto"/>
          </w:divBdr>
        </w:div>
        <w:div w:id="1258714189">
          <w:marLeft w:val="0"/>
          <w:marRight w:val="0"/>
          <w:marTop w:val="0"/>
          <w:marBottom w:val="0"/>
          <w:divBdr>
            <w:top w:val="none" w:sz="0" w:space="0" w:color="auto"/>
            <w:left w:val="none" w:sz="0" w:space="0" w:color="auto"/>
            <w:bottom w:val="none" w:sz="0" w:space="0" w:color="auto"/>
            <w:right w:val="none" w:sz="0" w:space="0" w:color="auto"/>
          </w:divBdr>
        </w:div>
        <w:div w:id="1615945375">
          <w:marLeft w:val="0"/>
          <w:marRight w:val="0"/>
          <w:marTop w:val="0"/>
          <w:marBottom w:val="0"/>
          <w:divBdr>
            <w:top w:val="none" w:sz="0" w:space="0" w:color="auto"/>
            <w:left w:val="none" w:sz="0" w:space="0" w:color="auto"/>
            <w:bottom w:val="none" w:sz="0" w:space="0" w:color="auto"/>
            <w:right w:val="none" w:sz="0" w:space="0" w:color="auto"/>
          </w:divBdr>
        </w:div>
      </w:divsChild>
    </w:div>
    <w:div w:id="1588229620">
      <w:bodyDiv w:val="1"/>
      <w:marLeft w:val="0"/>
      <w:marRight w:val="0"/>
      <w:marTop w:val="0"/>
      <w:marBottom w:val="0"/>
      <w:divBdr>
        <w:top w:val="none" w:sz="0" w:space="0" w:color="auto"/>
        <w:left w:val="none" w:sz="0" w:space="0" w:color="auto"/>
        <w:bottom w:val="none" w:sz="0" w:space="0" w:color="auto"/>
        <w:right w:val="none" w:sz="0" w:space="0" w:color="auto"/>
      </w:divBdr>
    </w:div>
    <w:div w:id="1642736149">
      <w:bodyDiv w:val="1"/>
      <w:marLeft w:val="0"/>
      <w:marRight w:val="0"/>
      <w:marTop w:val="0"/>
      <w:marBottom w:val="0"/>
      <w:divBdr>
        <w:top w:val="none" w:sz="0" w:space="0" w:color="auto"/>
        <w:left w:val="none" w:sz="0" w:space="0" w:color="auto"/>
        <w:bottom w:val="none" w:sz="0" w:space="0" w:color="auto"/>
        <w:right w:val="none" w:sz="0" w:space="0" w:color="auto"/>
      </w:divBdr>
    </w:div>
    <w:div w:id="1712923566">
      <w:bodyDiv w:val="1"/>
      <w:marLeft w:val="0"/>
      <w:marRight w:val="0"/>
      <w:marTop w:val="0"/>
      <w:marBottom w:val="0"/>
      <w:divBdr>
        <w:top w:val="none" w:sz="0" w:space="0" w:color="auto"/>
        <w:left w:val="none" w:sz="0" w:space="0" w:color="auto"/>
        <w:bottom w:val="none" w:sz="0" w:space="0" w:color="auto"/>
        <w:right w:val="none" w:sz="0" w:space="0" w:color="auto"/>
      </w:divBdr>
      <w:divsChild>
        <w:div w:id="643127068">
          <w:marLeft w:val="0"/>
          <w:marRight w:val="0"/>
          <w:marTop w:val="0"/>
          <w:marBottom w:val="0"/>
          <w:divBdr>
            <w:top w:val="none" w:sz="0" w:space="0" w:color="auto"/>
            <w:left w:val="none" w:sz="0" w:space="0" w:color="auto"/>
            <w:bottom w:val="none" w:sz="0" w:space="0" w:color="auto"/>
            <w:right w:val="none" w:sz="0" w:space="0" w:color="auto"/>
          </w:divBdr>
        </w:div>
        <w:div w:id="690380884">
          <w:marLeft w:val="0"/>
          <w:marRight w:val="0"/>
          <w:marTop w:val="0"/>
          <w:marBottom w:val="0"/>
          <w:divBdr>
            <w:top w:val="none" w:sz="0" w:space="0" w:color="auto"/>
            <w:left w:val="none" w:sz="0" w:space="0" w:color="auto"/>
            <w:bottom w:val="none" w:sz="0" w:space="0" w:color="auto"/>
            <w:right w:val="none" w:sz="0" w:space="0" w:color="auto"/>
          </w:divBdr>
        </w:div>
        <w:div w:id="737215267">
          <w:marLeft w:val="0"/>
          <w:marRight w:val="0"/>
          <w:marTop w:val="0"/>
          <w:marBottom w:val="0"/>
          <w:divBdr>
            <w:top w:val="none" w:sz="0" w:space="0" w:color="auto"/>
            <w:left w:val="none" w:sz="0" w:space="0" w:color="auto"/>
            <w:bottom w:val="none" w:sz="0" w:space="0" w:color="auto"/>
            <w:right w:val="none" w:sz="0" w:space="0" w:color="auto"/>
          </w:divBdr>
        </w:div>
        <w:div w:id="1234966424">
          <w:marLeft w:val="0"/>
          <w:marRight w:val="0"/>
          <w:marTop w:val="0"/>
          <w:marBottom w:val="0"/>
          <w:divBdr>
            <w:top w:val="none" w:sz="0" w:space="0" w:color="auto"/>
            <w:left w:val="none" w:sz="0" w:space="0" w:color="auto"/>
            <w:bottom w:val="none" w:sz="0" w:space="0" w:color="auto"/>
            <w:right w:val="none" w:sz="0" w:space="0" w:color="auto"/>
          </w:divBdr>
        </w:div>
        <w:div w:id="1448741199">
          <w:marLeft w:val="0"/>
          <w:marRight w:val="0"/>
          <w:marTop w:val="0"/>
          <w:marBottom w:val="0"/>
          <w:divBdr>
            <w:top w:val="none" w:sz="0" w:space="0" w:color="auto"/>
            <w:left w:val="none" w:sz="0" w:space="0" w:color="auto"/>
            <w:bottom w:val="none" w:sz="0" w:space="0" w:color="auto"/>
            <w:right w:val="none" w:sz="0" w:space="0" w:color="auto"/>
          </w:divBdr>
        </w:div>
        <w:div w:id="1720517384">
          <w:marLeft w:val="0"/>
          <w:marRight w:val="0"/>
          <w:marTop w:val="0"/>
          <w:marBottom w:val="0"/>
          <w:divBdr>
            <w:top w:val="none" w:sz="0" w:space="0" w:color="auto"/>
            <w:left w:val="none" w:sz="0" w:space="0" w:color="auto"/>
            <w:bottom w:val="none" w:sz="0" w:space="0" w:color="auto"/>
            <w:right w:val="none" w:sz="0" w:space="0" w:color="auto"/>
          </w:divBdr>
        </w:div>
        <w:div w:id="2012175802">
          <w:marLeft w:val="0"/>
          <w:marRight w:val="0"/>
          <w:marTop w:val="0"/>
          <w:marBottom w:val="0"/>
          <w:divBdr>
            <w:top w:val="none" w:sz="0" w:space="0" w:color="auto"/>
            <w:left w:val="none" w:sz="0" w:space="0" w:color="auto"/>
            <w:bottom w:val="none" w:sz="0" w:space="0" w:color="auto"/>
            <w:right w:val="none" w:sz="0" w:space="0" w:color="auto"/>
          </w:divBdr>
        </w:div>
      </w:divsChild>
    </w:div>
    <w:div w:id="1714039509">
      <w:bodyDiv w:val="1"/>
      <w:marLeft w:val="0"/>
      <w:marRight w:val="0"/>
      <w:marTop w:val="0"/>
      <w:marBottom w:val="0"/>
      <w:divBdr>
        <w:top w:val="none" w:sz="0" w:space="0" w:color="auto"/>
        <w:left w:val="none" w:sz="0" w:space="0" w:color="auto"/>
        <w:bottom w:val="none" w:sz="0" w:space="0" w:color="auto"/>
        <w:right w:val="none" w:sz="0" w:space="0" w:color="auto"/>
      </w:divBdr>
    </w:div>
    <w:div w:id="1916167139">
      <w:bodyDiv w:val="1"/>
      <w:marLeft w:val="0"/>
      <w:marRight w:val="0"/>
      <w:marTop w:val="0"/>
      <w:marBottom w:val="0"/>
      <w:divBdr>
        <w:top w:val="none" w:sz="0" w:space="0" w:color="auto"/>
        <w:left w:val="none" w:sz="0" w:space="0" w:color="auto"/>
        <w:bottom w:val="none" w:sz="0" w:space="0" w:color="auto"/>
        <w:right w:val="none" w:sz="0" w:space="0" w:color="auto"/>
      </w:divBdr>
      <w:divsChild>
        <w:div w:id="232785943">
          <w:marLeft w:val="0"/>
          <w:marRight w:val="0"/>
          <w:marTop w:val="0"/>
          <w:marBottom w:val="0"/>
          <w:divBdr>
            <w:top w:val="none" w:sz="0" w:space="0" w:color="auto"/>
            <w:left w:val="none" w:sz="0" w:space="0" w:color="auto"/>
            <w:bottom w:val="none" w:sz="0" w:space="0" w:color="auto"/>
            <w:right w:val="none" w:sz="0" w:space="0" w:color="auto"/>
          </w:divBdr>
        </w:div>
        <w:div w:id="474101230">
          <w:marLeft w:val="0"/>
          <w:marRight w:val="0"/>
          <w:marTop w:val="0"/>
          <w:marBottom w:val="0"/>
          <w:divBdr>
            <w:top w:val="none" w:sz="0" w:space="0" w:color="auto"/>
            <w:left w:val="none" w:sz="0" w:space="0" w:color="auto"/>
            <w:bottom w:val="none" w:sz="0" w:space="0" w:color="auto"/>
            <w:right w:val="none" w:sz="0" w:space="0" w:color="auto"/>
          </w:divBdr>
        </w:div>
        <w:div w:id="671371614">
          <w:marLeft w:val="0"/>
          <w:marRight w:val="0"/>
          <w:marTop w:val="0"/>
          <w:marBottom w:val="0"/>
          <w:divBdr>
            <w:top w:val="none" w:sz="0" w:space="0" w:color="auto"/>
            <w:left w:val="none" w:sz="0" w:space="0" w:color="auto"/>
            <w:bottom w:val="none" w:sz="0" w:space="0" w:color="auto"/>
            <w:right w:val="none" w:sz="0" w:space="0" w:color="auto"/>
          </w:divBdr>
        </w:div>
        <w:div w:id="1120877769">
          <w:marLeft w:val="0"/>
          <w:marRight w:val="0"/>
          <w:marTop w:val="0"/>
          <w:marBottom w:val="0"/>
          <w:divBdr>
            <w:top w:val="none" w:sz="0" w:space="0" w:color="auto"/>
            <w:left w:val="none" w:sz="0" w:space="0" w:color="auto"/>
            <w:bottom w:val="none" w:sz="0" w:space="0" w:color="auto"/>
            <w:right w:val="none" w:sz="0" w:space="0" w:color="auto"/>
          </w:divBdr>
        </w:div>
        <w:div w:id="1669862623">
          <w:marLeft w:val="0"/>
          <w:marRight w:val="0"/>
          <w:marTop w:val="0"/>
          <w:marBottom w:val="0"/>
          <w:divBdr>
            <w:top w:val="none" w:sz="0" w:space="0" w:color="auto"/>
            <w:left w:val="none" w:sz="0" w:space="0" w:color="auto"/>
            <w:bottom w:val="none" w:sz="0" w:space="0" w:color="auto"/>
            <w:right w:val="none" w:sz="0" w:space="0" w:color="auto"/>
          </w:divBdr>
        </w:div>
        <w:div w:id="1681470563">
          <w:marLeft w:val="0"/>
          <w:marRight w:val="0"/>
          <w:marTop w:val="0"/>
          <w:marBottom w:val="0"/>
          <w:divBdr>
            <w:top w:val="none" w:sz="0" w:space="0" w:color="auto"/>
            <w:left w:val="none" w:sz="0" w:space="0" w:color="auto"/>
            <w:bottom w:val="none" w:sz="0" w:space="0" w:color="auto"/>
            <w:right w:val="none" w:sz="0" w:space="0" w:color="auto"/>
          </w:divBdr>
        </w:div>
      </w:divsChild>
    </w:div>
    <w:div w:id="1916940427">
      <w:bodyDiv w:val="1"/>
      <w:marLeft w:val="0"/>
      <w:marRight w:val="0"/>
      <w:marTop w:val="0"/>
      <w:marBottom w:val="0"/>
      <w:divBdr>
        <w:top w:val="none" w:sz="0" w:space="0" w:color="auto"/>
        <w:left w:val="none" w:sz="0" w:space="0" w:color="auto"/>
        <w:bottom w:val="none" w:sz="0" w:space="0" w:color="auto"/>
        <w:right w:val="none" w:sz="0" w:space="0" w:color="auto"/>
      </w:divBdr>
      <w:divsChild>
        <w:div w:id="898326434">
          <w:marLeft w:val="0"/>
          <w:marRight w:val="0"/>
          <w:marTop w:val="0"/>
          <w:marBottom w:val="0"/>
          <w:divBdr>
            <w:top w:val="none" w:sz="0" w:space="0" w:color="auto"/>
            <w:left w:val="none" w:sz="0" w:space="0" w:color="auto"/>
            <w:bottom w:val="none" w:sz="0" w:space="0" w:color="auto"/>
            <w:right w:val="none" w:sz="0" w:space="0" w:color="auto"/>
          </w:divBdr>
          <w:divsChild>
            <w:div w:id="1199468256">
              <w:marLeft w:val="0"/>
              <w:marRight w:val="0"/>
              <w:marTop w:val="0"/>
              <w:marBottom w:val="0"/>
              <w:divBdr>
                <w:top w:val="none" w:sz="0" w:space="0" w:color="auto"/>
                <w:left w:val="none" w:sz="0" w:space="0" w:color="auto"/>
                <w:bottom w:val="none" w:sz="0" w:space="0" w:color="auto"/>
                <w:right w:val="none" w:sz="0" w:space="0" w:color="auto"/>
              </w:divBdr>
              <w:divsChild>
                <w:div w:id="1306659489">
                  <w:marLeft w:val="0"/>
                  <w:marRight w:val="0"/>
                  <w:marTop w:val="0"/>
                  <w:marBottom w:val="0"/>
                  <w:divBdr>
                    <w:top w:val="none" w:sz="0" w:space="0" w:color="auto"/>
                    <w:left w:val="none" w:sz="0" w:space="0" w:color="auto"/>
                    <w:bottom w:val="none" w:sz="0" w:space="0" w:color="auto"/>
                    <w:right w:val="none" w:sz="0" w:space="0" w:color="auto"/>
                  </w:divBdr>
                  <w:divsChild>
                    <w:div w:id="60543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399" TargetMode="External"/><Relationship Id="rId18" Type="http://schemas.openxmlformats.org/officeDocument/2006/relationships/hyperlink" Target="https://www.eis.gov.lv/EKEIS/Supplier/Organizer/399" TargetMode="External"/><Relationship Id="rId26" Type="http://schemas.openxmlformats.org/officeDocument/2006/relationships/hyperlink" Target="https://www.eis.gov.lv/EKEIS/Supplier/Organizer/399" TargetMode="External"/><Relationship Id="rId3" Type="http://schemas.openxmlformats.org/officeDocument/2006/relationships/styles" Target="styles.xml"/><Relationship Id="rId21" Type="http://schemas.openxmlformats.org/officeDocument/2006/relationships/hyperlink" Target="https://www.eis.gov.lv/EKEIS/Supplier/Organizer/399" TargetMode="External"/><Relationship Id="rId7" Type="http://schemas.openxmlformats.org/officeDocument/2006/relationships/endnotes" Target="endnotes.xml"/><Relationship Id="rId12" Type="http://schemas.openxmlformats.org/officeDocument/2006/relationships/hyperlink" Target="mailto:inese.pasparne@bior.lv" TargetMode="External"/><Relationship Id="rId17" Type="http://schemas.openxmlformats.org/officeDocument/2006/relationships/hyperlink" Target="http://www.iub.gov.lv" TargetMode="External"/><Relationship Id="rId25" Type="http://schemas.openxmlformats.org/officeDocument/2006/relationships/hyperlink" Target="https://www.eis.gov.lv/EKEIS/Supplier/Organizer/39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ank.lv/" TargetMode="External"/><Relationship Id="rId20" Type="http://schemas.openxmlformats.org/officeDocument/2006/relationships/hyperlink" Target="https://www.eis.gov.lv/EKEIS/Supplier/Organizer/399"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or@bior.lv" TargetMode="External"/><Relationship Id="rId24" Type="http://schemas.openxmlformats.org/officeDocument/2006/relationships/hyperlink" Target="https://www.eis.gov.lv/EKEIS/Supplier/Organizer/39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is.gov.lv/EKEIS/Supplier/Organizer/399" TargetMode="External"/><Relationship Id="rId23" Type="http://schemas.openxmlformats.org/officeDocument/2006/relationships/hyperlink" Target="http://espd.eis.gov.lv/" TargetMode="External"/><Relationship Id="rId28"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s://www.eis.gov.lv/EKEIS/Supplier/"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iub.gov.lv" TargetMode="External"/><Relationship Id="rId22" Type="http://schemas.openxmlformats.org/officeDocument/2006/relationships/hyperlink" Target="https://www.eis.gov.lv/EKEIS/Supplier/Organizer/399" TargetMode="External"/><Relationship Id="rId27" Type="http://schemas.openxmlformats.org/officeDocument/2006/relationships/hyperlink" Target="https://www.eis.gov.lv/EKEIS/Supplier/Organizer/399" TargetMode="External"/><Relationship Id="rId30" Type="http://schemas.openxmlformats.org/officeDocument/2006/relationships/footer" Target="footer3.xml"/><Relationship Id="rId8"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1CC13-BCDA-324F-B081-9976CD153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474</TotalTime>
  <Pages>16</Pages>
  <Words>25400</Words>
  <Characters>14478</Characters>
  <Application>Microsoft Office Word</Application>
  <DocSecurity>0</DocSecurity>
  <Lines>120</Lines>
  <Paragraphs>79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ms</Company>
  <LinksUpToDate>false</LinksUpToDate>
  <CharactersWithSpaces>39799</CharactersWithSpaces>
  <SharedDoc>false</SharedDoc>
  <HLinks>
    <vt:vector size="180" baseType="variant">
      <vt:variant>
        <vt:i4>5767282</vt:i4>
      </vt:variant>
      <vt:variant>
        <vt:i4>126</vt:i4>
      </vt:variant>
      <vt:variant>
        <vt:i4>0</vt:i4>
      </vt:variant>
      <vt:variant>
        <vt:i4>5</vt:i4>
      </vt:variant>
      <vt:variant>
        <vt:lpwstr>mailto:bior@bior.lv</vt:lpwstr>
      </vt:variant>
      <vt:variant>
        <vt:lpwstr/>
      </vt:variant>
      <vt:variant>
        <vt:i4>4128822</vt:i4>
      </vt:variant>
      <vt:variant>
        <vt:i4>117</vt:i4>
      </vt:variant>
      <vt:variant>
        <vt:i4>0</vt:i4>
      </vt:variant>
      <vt:variant>
        <vt:i4>5</vt:i4>
      </vt:variant>
      <vt:variant>
        <vt:lpwstr>http://www.bior.gov.lv/</vt:lpwstr>
      </vt:variant>
      <vt:variant>
        <vt:lpwstr/>
      </vt:variant>
      <vt:variant>
        <vt:i4>4128822</vt:i4>
      </vt:variant>
      <vt:variant>
        <vt:i4>114</vt:i4>
      </vt:variant>
      <vt:variant>
        <vt:i4>0</vt:i4>
      </vt:variant>
      <vt:variant>
        <vt:i4>5</vt:i4>
      </vt:variant>
      <vt:variant>
        <vt:lpwstr>http://www.bior.gov.lv/</vt:lpwstr>
      </vt:variant>
      <vt:variant>
        <vt:lpwstr/>
      </vt:variant>
      <vt:variant>
        <vt:i4>3473447</vt:i4>
      </vt:variant>
      <vt:variant>
        <vt:i4>111</vt:i4>
      </vt:variant>
      <vt:variant>
        <vt:i4>0</vt:i4>
      </vt:variant>
      <vt:variant>
        <vt:i4>5</vt:i4>
      </vt:variant>
      <vt:variant>
        <vt:lpwstr>https://ec.europa.eu/growth/tools-databases/espd/filter?lang=lv</vt:lpwstr>
      </vt:variant>
      <vt:variant>
        <vt:lpwstr/>
      </vt:variant>
      <vt:variant>
        <vt:i4>8257575</vt:i4>
      </vt:variant>
      <vt:variant>
        <vt:i4>108</vt:i4>
      </vt:variant>
      <vt:variant>
        <vt:i4>0</vt:i4>
      </vt:variant>
      <vt:variant>
        <vt:i4>5</vt:i4>
      </vt:variant>
      <vt:variant>
        <vt:lpwstr>https://likumi.lv/ta/id/287760-publisko-iepirkumu-likums</vt:lpwstr>
      </vt:variant>
      <vt:variant>
        <vt:lpwstr>p42</vt:lpwstr>
      </vt:variant>
      <vt:variant>
        <vt:i4>6422626</vt:i4>
      </vt:variant>
      <vt:variant>
        <vt:i4>105</vt:i4>
      </vt:variant>
      <vt:variant>
        <vt:i4>0</vt:i4>
      </vt:variant>
      <vt:variant>
        <vt:i4>5</vt:i4>
      </vt:variant>
      <vt:variant>
        <vt:lpwstr>http://iub.gov.lv/lv/iubcpv/parent/950/clasif/main/</vt:lpwstr>
      </vt:variant>
      <vt:variant>
        <vt:lpwstr/>
      </vt:variant>
      <vt:variant>
        <vt:i4>7209015</vt:i4>
      </vt:variant>
      <vt:variant>
        <vt:i4>102</vt:i4>
      </vt:variant>
      <vt:variant>
        <vt:i4>0</vt:i4>
      </vt:variant>
      <vt:variant>
        <vt:i4>5</vt:i4>
      </vt:variant>
      <vt:variant>
        <vt:lpwstr>https://www.eis.gov.lv/EKEIS/Supplier/</vt:lpwstr>
      </vt:variant>
      <vt:variant>
        <vt:lpwstr/>
      </vt:variant>
      <vt:variant>
        <vt:i4>4128822</vt:i4>
      </vt:variant>
      <vt:variant>
        <vt:i4>99</vt:i4>
      </vt:variant>
      <vt:variant>
        <vt:i4>0</vt:i4>
      </vt:variant>
      <vt:variant>
        <vt:i4>5</vt:i4>
      </vt:variant>
      <vt:variant>
        <vt:lpwstr>http://www.bior.gov.lv/</vt:lpwstr>
      </vt:variant>
      <vt:variant>
        <vt:lpwstr/>
      </vt:variant>
      <vt:variant>
        <vt:i4>7471164</vt:i4>
      </vt:variant>
      <vt:variant>
        <vt:i4>96</vt:i4>
      </vt:variant>
      <vt:variant>
        <vt:i4>0</vt:i4>
      </vt:variant>
      <vt:variant>
        <vt:i4>5</vt:i4>
      </vt:variant>
      <vt:variant>
        <vt:lpwstr>http://www.iub.gov.lv/</vt:lpwstr>
      </vt:variant>
      <vt:variant>
        <vt:lpwstr/>
      </vt:variant>
      <vt:variant>
        <vt:i4>7274528</vt:i4>
      </vt:variant>
      <vt:variant>
        <vt:i4>93</vt:i4>
      </vt:variant>
      <vt:variant>
        <vt:i4>0</vt:i4>
      </vt:variant>
      <vt:variant>
        <vt:i4>5</vt:i4>
      </vt:variant>
      <vt:variant>
        <vt:lpwstr>http://www.eis.gov.lv/</vt:lpwstr>
      </vt:variant>
      <vt:variant>
        <vt:lpwstr/>
      </vt:variant>
      <vt:variant>
        <vt:i4>8257575</vt:i4>
      </vt:variant>
      <vt:variant>
        <vt:i4>90</vt:i4>
      </vt:variant>
      <vt:variant>
        <vt:i4>0</vt:i4>
      </vt:variant>
      <vt:variant>
        <vt:i4>5</vt:i4>
      </vt:variant>
      <vt:variant>
        <vt:lpwstr>http://www.bior.lv/</vt:lpwstr>
      </vt:variant>
      <vt:variant>
        <vt:lpwstr/>
      </vt:variant>
      <vt:variant>
        <vt:i4>7209015</vt:i4>
      </vt:variant>
      <vt:variant>
        <vt:i4>87</vt:i4>
      </vt:variant>
      <vt:variant>
        <vt:i4>0</vt:i4>
      </vt:variant>
      <vt:variant>
        <vt:i4>5</vt:i4>
      </vt:variant>
      <vt:variant>
        <vt:lpwstr>https://www.eis.gov.lv/EKEIS/Supplier/</vt:lpwstr>
      </vt:variant>
      <vt:variant>
        <vt:lpwstr/>
      </vt:variant>
      <vt:variant>
        <vt:i4>8257575</vt:i4>
      </vt:variant>
      <vt:variant>
        <vt:i4>84</vt:i4>
      </vt:variant>
      <vt:variant>
        <vt:i4>0</vt:i4>
      </vt:variant>
      <vt:variant>
        <vt:i4>5</vt:i4>
      </vt:variant>
      <vt:variant>
        <vt:lpwstr>http://www.bior.lv/</vt:lpwstr>
      </vt:variant>
      <vt:variant>
        <vt:lpwstr/>
      </vt:variant>
      <vt:variant>
        <vt:i4>7209015</vt:i4>
      </vt:variant>
      <vt:variant>
        <vt:i4>78</vt:i4>
      </vt:variant>
      <vt:variant>
        <vt:i4>0</vt:i4>
      </vt:variant>
      <vt:variant>
        <vt:i4>5</vt:i4>
      </vt:variant>
      <vt:variant>
        <vt:lpwstr>https://www.eis.gov.lv/EKEIS/Supplier/</vt:lpwstr>
      </vt:variant>
      <vt:variant>
        <vt:lpwstr/>
      </vt:variant>
      <vt:variant>
        <vt:i4>4128822</vt:i4>
      </vt:variant>
      <vt:variant>
        <vt:i4>75</vt:i4>
      </vt:variant>
      <vt:variant>
        <vt:i4>0</vt:i4>
      </vt:variant>
      <vt:variant>
        <vt:i4>5</vt:i4>
      </vt:variant>
      <vt:variant>
        <vt:lpwstr>http://www.bior.gov.lv/</vt:lpwstr>
      </vt:variant>
      <vt:variant>
        <vt:lpwstr/>
      </vt:variant>
      <vt:variant>
        <vt:i4>2883674</vt:i4>
      </vt:variant>
      <vt:variant>
        <vt:i4>72</vt:i4>
      </vt:variant>
      <vt:variant>
        <vt:i4>0</vt:i4>
      </vt:variant>
      <vt:variant>
        <vt:i4>5</vt:i4>
      </vt:variant>
      <vt:variant>
        <vt:lpwstr>mailto:gundega.atslega@bior.lv</vt:lpwstr>
      </vt:variant>
      <vt:variant>
        <vt:lpwstr/>
      </vt:variant>
      <vt:variant>
        <vt:i4>6094947</vt:i4>
      </vt:variant>
      <vt:variant>
        <vt:i4>69</vt:i4>
      </vt:variant>
      <vt:variant>
        <vt:i4>0</vt:i4>
      </vt:variant>
      <vt:variant>
        <vt:i4>5</vt:i4>
      </vt:variant>
      <vt:variant>
        <vt:lpwstr>mailto:dole@bior.lv</vt:lpwstr>
      </vt:variant>
      <vt:variant>
        <vt:lpwstr/>
      </vt:variant>
      <vt:variant>
        <vt:i4>5767282</vt:i4>
      </vt:variant>
      <vt:variant>
        <vt:i4>66</vt:i4>
      </vt:variant>
      <vt:variant>
        <vt:i4>0</vt:i4>
      </vt:variant>
      <vt:variant>
        <vt:i4>5</vt:i4>
      </vt:variant>
      <vt:variant>
        <vt:lpwstr>mailto:bior@bior.lv</vt:lpwstr>
      </vt:variant>
      <vt:variant>
        <vt:lpwstr/>
      </vt:variant>
      <vt:variant>
        <vt:i4>1966131</vt:i4>
      </vt:variant>
      <vt:variant>
        <vt:i4>62</vt:i4>
      </vt:variant>
      <vt:variant>
        <vt:i4>0</vt:i4>
      </vt:variant>
      <vt:variant>
        <vt:i4>5</vt:i4>
      </vt:variant>
      <vt:variant>
        <vt:lpwstr/>
      </vt:variant>
      <vt:variant>
        <vt:lpwstr>_Toc476573683</vt:lpwstr>
      </vt:variant>
      <vt:variant>
        <vt:i4>1966131</vt:i4>
      </vt:variant>
      <vt:variant>
        <vt:i4>56</vt:i4>
      </vt:variant>
      <vt:variant>
        <vt:i4>0</vt:i4>
      </vt:variant>
      <vt:variant>
        <vt:i4>5</vt:i4>
      </vt:variant>
      <vt:variant>
        <vt:lpwstr/>
      </vt:variant>
      <vt:variant>
        <vt:lpwstr>_Toc476573681</vt:lpwstr>
      </vt:variant>
      <vt:variant>
        <vt:i4>1966131</vt:i4>
      </vt:variant>
      <vt:variant>
        <vt:i4>50</vt:i4>
      </vt:variant>
      <vt:variant>
        <vt:i4>0</vt:i4>
      </vt:variant>
      <vt:variant>
        <vt:i4>5</vt:i4>
      </vt:variant>
      <vt:variant>
        <vt:lpwstr/>
      </vt:variant>
      <vt:variant>
        <vt:lpwstr>_Toc476573680</vt:lpwstr>
      </vt:variant>
      <vt:variant>
        <vt:i4>1114163</vt:i4>
      </vt:variant>
      <vt:variant>
        <vt:i4>44</vt:i4>
      </vt:variant>
      <vt:variant>
        <vt:i4>0</vt:i4>
      </vt:variant>
      <vt:variant>
        <vt:i4>5</vt:i4>
      </vt:variant>
      <vt:variant>
        <vt:lpwstr/>
      </vt:variant>
      <vt:variant>
        <vt:lpwstr>_Toc476573679</vt:lpwstr>
      </vt:variant>
      <vt:variant>
        <vt:i4>1114163</vt:i4>
      </vt:variant>
      <vt:variant>
        <vt:i4>38</vt:i4>
      </vt:variant>
      <vt:variant>
        <vt:i4>0</vt:i4>
      </vt:variant>
      <vt:variant>
        <vt:i4>5</vt:i4>
      </vt:variant>
      <vt:variant>
        <vt:lpwstr/>
      </vt:variant>
      <vt:variant>
        <vt:lpwstr>_Toc476573678</vt:lpwstr>
      </vt:variant>
      <vt:variant>
        <vt:i4>1114163</vt:i4>
      </vt:variant>
      <vt:variant>
        <vt:i4>32</vt:i4>
      </vt:variant>
      <vt:variant>
        <vt:i4>0</vt:i4>
      </vt:variant>
      <vt:variant>
        <vt:i4>5</vt:i4>
      </vt:variant>
      <vt:variant>
        <vt:lpwstr/>
      </vt:variant>
      <vt:variant>
        <vt:lpwstr>_Toc476573677</vt:lpwstr>
      </vt:variant>
      <vt:variant>
        <vt:i4>1114163</vt:i4>
      </vt:variant>
      <vt:variant>
        <vt:i4>26</vt:i4>
      </vt:variant>
      <vt:variant>
        <vt:i4>0</vt:i4>
      </vt:variant>
      <vt:variant>
        <vt:i4>5</vt:i4>
      </vt:variant>
      <vt:variant>
        <vt:lpwstr/>
      </vt:variant>
      <vt:variant>
        <vt:lpwstr>_Toc476573676</vt:lpwstr>
      </vt:variant>
      <vt:variant>
        <vt:i4>1114163</vt:i4>
      </vt:variant>
      <vt:variant>
        <vt:i4>20</vt:i4>
      </vt:variant>
      <vt:variant>
        <vt:i4>0</vt:i4>
      </vt:variant>
      <vt:variant>
        <vt:i4>5</vt:i4>
      </vt:variant>
      <vt:variant>
        <vt:lpwstr/>
      </vt:variant>
      <vt:variant>
        <vt:lpwstr>_Toc476573675</vt:lpwstr>
      </vt:variant>
      <vt:variant>
        <vt:i4>1114163</vt:i4>
      </vt:variant>
      <vt:variant>
        <vt:i4>14</vt:i4>
      </vt:variant>
      <vt:variant>
        <vt:i4>0</vt:i4>
      </vt:variant>
      <vt:variant>
        <vt:i4>5</vt:i4>
      </vt:variant>
      <vt:variant>
        <vt:lpwstr/>
      </vt:variant>
      <vt:variant>
        <vt:lpwstr>_Toc476573674</vt:lpwstr>
      </vt:variant>
      <vt:variant>
        <vt:i4>1114163</vt:i4>
      </vt:variant>
      <vt:variant>
        <vt:i4>8</vt:i4>
      </vt:variant>
      <vt:variant>
        <vt:i4>0</vt:i4>
      </vt:variant>
      <vt:variant>
        <vt:i4>5</vt:i4>
      </vt:variant>
      <vt:variant>
        <vt:lpwstr/>
      </vt:variant>
      <vt:variant>
        <vt:lpwstr>_Toc476573673</vt:lpwstr>
      </vt:variant>
      <vt:variant>
        <vt:i4>1114163</vt:i4>
      </vt:variant>
      <vt:variant>
        <vt:i4>2</vt:i4>
      </vt:variant>
      <vt:variant>
        <vt:i4>0</vt:i4>
      </vt:variant>
      <vt:variant>
        <vt:i4>5</vt:i4>
      </vt:variant>
      <vt:variant>
        <vt:lpwstr/>
      </vt:variant>
      <vt:variant>
        <vt:lpwstr>_Toc476573672</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BIOR</dc:creator>
  <cp:lastModifiedBy>Inese Paspārne</cp:lastModifiedBy>
  <cp:revision>12</cp:revision>
  <cp:lastPrinted>2024-07-18T08:45:00Z</cp:lastPrinted>
  <dcterms:created xsi:type="dcterms:W3CDTF">2024-07-16T13:39:00Z</dcterms:created>
  <dcterms:modified xsi:type="dcterms:W3CDTF">2026-07-29T08:59:00Z</dcterms:modified>
</cp:coreProperties>
</file>