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4AF382" w14:textId="77777777" w:rsidR="00AB602B" w:rsidRPr="0050017E" w:rsidRDefault="00AB602B" w:rsidP="00E76667">
      <w:pPr>
        <w:pStyle w:val="1Protokolam"/>
        <w:numPr>
          <w:ilvl w:val="0"/>
          <w:numId w:val="0"/>
        </w:numPr>
        <w:spacing w:before="0" w:after="0"/>
        <w:ind w:left="360"/>
        <w:jc w:val="right"/>
      </w:pPr>
      <w:r w:rsidRPr="0050017E">
        <w:t>APSTIPRINĀTS</w:t>
      </w:r>
    </w:p>
    <w:p w14:paraId="706CACEC" w14:textId="1D82597C" w:rsidR="00AB602B" w:rsidRPr="005C55F8" w:rsidRDefault="00540260" w:rsidP="00E76667">
      <w:pPr>
        <w:ind w:left="5103"/>
        <w:jc w:val="right"/>
      </w:pPr>
      <w:r w:rsidRPr="0050017E">
        <w:t xml:space="preserve">Mārupes </w:t>
      </w:r>
      <w:r w:rsidRPr="005C55F8">
        <w:t xml:space="preserve">novada </w:t>
      </w:r>
      <w:r w:rsidR="006F30D8" w:rsidRPr="005C55F8">
        <w:t>pašvaldības</w:t>
      </w:r>
    </w:p>
    <w:p w14:paraId="1432CCC1" w14:textId="77777777" w:rsidR="00AB602B" w:rsidRPr="005C55F8" w:rsidRDefault="00AB602B" w:rsidP="00AB602B">
      <w:pPr>
        <w:ind w:left="5103"/>
        <w:jc w:val="right"/>
      </w:pPr>
      <w:r w:rsidRPr="005C55F8">
        <w:t>iepirkuma komisijas</w:t>
      </w:r>
    </w:p>
    <w:p w14:paraId="264AB5D8" w14:textId="7D066F6D" w:rsidR="00657E75" w:rsidRPr="005C55F8" w:rsidRDefault="00710E72" w:rsidP="00AB602B">
      <w:pPr>
        <w:ind w:left="5103"/>
        <w:jc w:val="right"/>
      </w:pPr>
      <w:r w:rsidRPr="005C55F8">
        <w:t>20</w:t>
      </w:r>
      <w:r w:rsidR="00985814" w:rsidRPr="005C55F8">
        <w:t>2</w:t>
      </w:r>
      <w:r w:rsidR="005B1399" w:rsidRPr="005C55F8">
        <w:t>6</w:t>
      </w:r>
      <w:r w:rsidR="00AB602B" w:rsidRPr="005C55F8">
        <w:t>. gada</w:t>
      </w:r>
      <w:r w:rsidR="008932C7" w:rsidRPr="005C55F8">
        <w:t xml:space="preserve"> </w:t>
      </w:r>
      <w:r w:rsidR="00F840DD" w:rsidRPr="00F840DD">
        <w:t>28.augusta</w:t>
      </w:r>
      <w:r w:rsidR="00E41043" w:rsidRPr="00F840DD">
        <w:t xml:space="preserve"> </w:t>
      </w:r>
      <w:r w:rsidR="006F30D8" w:rsidRPr="005C55F8">
        <w:t>sēdē</w:t>
      </w:r>
      <w:r w:rsidR="00657E75" w:rsidRPr="005C55F8">
        <w:t xml:space="preserve"> </w:t>
      </w:r>
    </w:p>
    <w:p w14:paraId="6F1645C1" w14:textId="7710E440" w:rsidR="007B29A2" w:rsidRPr="0050017E" w:rsidRDefault="009551B2" w:rsidP="007F532C">
      <w:pPr>
        <w:spacing w:before="3600" w:after="100" w:afterAutospacing="1"/>
        <w:jc w:val="center"/>
      </w:pPr>
      <w:r w:rsidRPr="0050017E">
        <w:t xml:space="preserve">ATKLĀTA </w:t>
      </w:r>
      <w:r w:rsidR="009B1448" w:rsidRPr="0050017E">
        <w:t>KONKURSA</w:t>
      </w:r>
    </w:p>
    <w:p w14:paraId="447EFD9E" w14:textId="092B53A8" w:rsidR="007B29A2" w:rsidRPr="0050017E" w:rsidRDefault="0091498A" w:rsidP="007B29A2">
      <w:pPr>
        <w:ind w:right="43"/>
        <w:jc w:val="center"/>
        <w:rPr>
          <w:b/>
        </w:rPr>
      </w:pPr>
      <w:r w:rsidRPr="0050017E">
        <w:rPr>
          <w:b/>
          <w:sz w:val="28"/>
          <w:szCs w:val="28"/>
        </w:rPr>
        <w:t>Piņķu aktīvās atpūtas parka (pumptrack un skrituļošanas trase</w:t>
      </w:r>
      <w:r w:rsidR="00D74A82">
        <w:rPr>
          <w:b/>
          <w:sz w:val="28"/>
          <w:szCs w:val="28"/>
        </w:rPr>
        <w:t>s</w:t>
      </w:r>
      <w:r w:rsidRPr="0050017E">
        <w:rPr>
          <w:b/>
          <w:sz w:val="28"/>
          <w:szCs w:val="28"/>
        </w:rPr>
        <w:t>) 1. kārtas būvniecība</w:t>
      </w:r>
    </w:p>
    <w:p w14:paraId="56D45DA7" w14:textId="77777777" w:rsidR="007B29A2" w:rsidRPr="0050017E" w:rsidRDefault="007B29A2" w:rsidP="007B29A2">
      <w:pPr>
        <w:spacing w:before="100" w:beforeAutospacing="1" w:after="100" w:afterAutospacing="1"/>
        <w:jc w:val="center"/>
      </w:pPr>
      <w:r w:rsidRPr="0050017E">
        <w:t>NOLIKUMS</w:t>
      </w:r>
    </w:p>
    <w:p w14:paraId="2C19C5E8" w14:textId="7A11395A" w:rsidR="007B29A2" w:rsidRPr="0050017E" w:rsidRDefault="007B29A2" w:rsidP="007B29A2">
      <w:pPr>
        <w:spacing w:before="100" w:beforeAutospacing="1" w:after="100" w:afterAutospacing="1"/>
        <w:jc w:val="center"/>
      </w:pPr>
      <w:r w:rsidRPr="0050017E">
        <w:t>ID Nr. MNP </w:t>
      </w:r>
      <w:r w:rsidR="009551B2" w:rsidRPr="0050017E">
        <w:t>202</w:t>
      </w:r>
      <w:r w:rsidR="0091498A" w:rsidRPr="0050017E">
        <w:t>6</w:t>
      </w:r>
      <w:r w:rsidR="009551B2" w:rsidRPr="0050017E">
        <w:t>/</w:t>
      </w:r>
      <w:r w:rsidR="0091498A" w:rsidRPr="0050017E">
        <w:t>98</w:t>
      </w:r>
    </w:p>
    <w:p w14:paraId="3F48167A" w14:textId="77777777" w:rsidR="006C10B2" w:rsidRPr="0050017E" w:rsidRDefault="006C10B2" w:rsidP="006C10B2">
      <w:pPr>
        <w:jc w:val="center"/>
        <w:rPr>
          <w:i/>
          <w:iCs/>
          <w:sz w:val="20"/>
          <w:szCs w:val="20"/>
        </w:rPr>
      </w:pPr>
    </w:p>
    <w:p w14:paraId="6526237F" w14:textId="77777777" w:rsidR="006C10B2" w:rsidRPr="0050017E" w:rsidRDefault="006C10B2" w:rsidP="006C10B2">
      <w:pPr>
        <w:jc w:val="center"/>
        <w:rPr>
          <w:i/>
          <w:iCs/>
          <w:sz w:val="20"/>
          <w:szCs w:val="20"/>
        </w:rPr>
      </w:pPr>
    </w:p>
    <w:p w14:paraId="6528901F" w14:textId="77777777" w:rsidR="006C10B2" w:rsidRPr="0050017E" w:rsidRDefault="006C10B2" w:rsidP="006C10B2">
      <w:pPr>
        <w:jc w:val="center"/>
        <w:rPr>
          <w:i/>
          <w:iCs/>
          <w:sz w:val="20"/>
          <w:szCs w:val="20"/>
        </w:rPr>
      </w:pPr>
    </w:p>
    <w:p w14:paraId="5D1ACB52" w14:textId="77777777" w:rsidR="006C10B2" w:rsidRPr="0050017E" w:rsidRDefault="006C10B2" w:rsidP="006C10B2">
      <w:pPr>
        <w:jc w:val="center"/>
        <w:rPr>
          <w:i/>
          <w:iCs/>
          <w:sz w:val="20"/>
          <w:szCs w:val="20"/>
        </w:rPr>
      </w:pPr>
    </w:p>
    <w:p w14:paraId="05BFE7E5" w14:textId="77777777" w:rsidR="006C10B2" w:rsidRPr="0050017E" w:rsidRDefault="006C10B2" w:rsidP="006C10B2">
      <w:pPr>
        <w:jc w:val="center"/>
        <w:rPr>
          <w:i/>
          <w:iCs/>
          <w:sz w:val="20"/>
          <w:szCs w:val="20"/>
        </w:rPr>
      </w:pPr>
    </w:p>
    <w:p w14:paraId="0296C771" w14:textId="77777777" w:rsidR="006C10B2" w:rsidRPr="0050017E" w:rsidRDefault="006C10B2" w:rsidP="006C10B2">
      <w:pPr>
        <w:jc w:val="center"/>
        <w:rPr>
          <w:i/>
          <w:iCs/>
          <w:sz w:val="20"/>
          <w:szCs w:val="20"/>
        </w:rPr>
      </w:pPr>
    </w:p>
    <w:p w14:paraId="2AF69FF9" w14:textId="77777777" w:rsidR="006C10B2" w:rsidRPr="0050017E" w:rsidRDefault="006C10B2" w:rsidP="006C10B2">
      <w:pPr>
        <w:jc w:val="center"/>
        <w:rPr>
          <w:i/>
          <w:iCs/>
          <w:sz w:val="20"/>
          <w:szCs w:val="20"/>
        </w:rPr>
      </w:pPr>
    </w:p>
    <w:p w14:paraId="5B18365F" w14:textId="77777777" w:rsidR="006C10B2" w:rsidRPr="0050017E" w:rsidRDefault="006C10B2" w:rsidP="006C10B2">
      <w:pPr>
        <w:jc w:val="center"/>
        <w:rPr>
          <w:i/>
          <w:iCs/>
          <w:sz w:val="20"/>
          <w:szCs w:val="20"/>
        </w:rPr>
      </w:pPr>
    </w:p>
    <w:p w14:paraId="2ABF1F3B" w14:textId="77777777" w:rsidR="006C10B2" w:rsidRPr="0050017E" w:rsidRDefault="006C10B2" w:rsidP="006C10B2">
      <w:pPr>
        <w:jc w:val="center"/>
        <w:rPr>
          <w:i/>
          <w:iCs/>
          <w:sz w:val="20"/>
          <w:szCs w:val="20"/>
        </w:rPr>
      </w:pPr>
    </w:p>
    <w:p w14:paraId="6FF56F5D" w14:textId="77777777" w:rsidR="006C10B2" w:rsidRPr="0050017E" w:rsidRDefault="006C10B2" w:rsidP="006C10B2">
      <w:pPr>
        <w:jc w:val="center"/>
        <w:rPr>
          <w:i/>
          <w:iCs/>
          <w:sz w:val="20"/>
          <w:szCs w:val="20"/>
        </w:rPr>
      </w:pPr>
    </w:p>
    <w:p w14:paraId="5F61BE17" w14:textId="77777777" w:rsidR="006C10B2" w:rsidRPr="0050017E" w:rsidRDefault="006C10B2" w:rsidP="006C10B2">
      <w:pPr>
        <w:jc w:val="center"/>
        <w:rPr>
          <w:i/>
          <w:iCs/>
          <w:sz w:val="20"/>
          <w:szCs w:val="20"/>
        </w:rPr>
      </w:pPr>
    </w:p>
    <w:p w14:paraId="0BC04D42" w14:textId="77777777" w:rsidR="006C10B2" w:rsidRPr="0050017E" w:rsidRDefault="006C10B2" w:rsidP="00FA4A78">
      <w:pPr>
        <w:rPr>
          <w:i/>
          <w:iCs/>
          <w:sz w:val="20"/>
          <w:szCs w:val="20"/>
        </w:rPr>
      </w:pPr>
    </w:p>
    <w:p w14:paraId="74449048" w14:textId="77777777" w:rsidR="006C10B2" w:rsidRPr="0050017E" w:rsidRDefault="006C10B2" w:rsidP="006C10B2">
      <w:pPr>
        <w:jc w:val="center"/>
        <w:rPr>
          <w:i/>
          <w:iCs/>
          <w:sz w:val="20"/>
          <w:szCs w:val="20"/>
        </w:rPr>
      </w:pPr>
    </w:p>
    <w:p w14:paraId="58B5ECBC" w14:textId="77777777" w:rsidR="006C10B2" w:rsidRPr="0050017E" w:rsidRDefault="006C10B2" w:rsidP="0013306F">
      <w:pPr>
        <w:rPr>
          <w:i/>
          <w:iCs/>
          <w:sz w:val="20"/>
          <w:szCs w:val="20"/>
        </w:rPr>
      </w:pPr>
    </w:p>
    <w:p w14:paraId="5EF42809" w14:textId="77777777" w:rsidR="006C10B2" w:rsidRPr="0050017E" w:rsidRDefault="006C10B2" w:rsidP="0060696A">
      <w:pPr>
        <w:rPr>
          <w:i/>
          <w:iCs/>
          <w:sz w:val="20"/>
          <w:szCs w:val="20"/>
        </w:rPr>
      </w:pPr>
    </w:p>
    <w:p w14:paraId="31E19487" w14:textId="77777777" w:rsidR="006C10B2" w:rsidRPr="0050017E" w:rsidRDefault="006C10B2" w:rsidP="006C10B2">
      <w:pPr>
        <w:jc w:val="center"/>
        <w:rPr>
          <w:i/>
          <w:iCs/>
          <w:sz w:val="20"/>
          <w:szCs w:val="20"/>
        </w:rPr>
      </w:pPr>
    </w:p>
    <w:p w14:paraId="7C02B082" w14:textId="77777777" w:rsidR="006C10B2" w:rsidRPr="0050017E" w:rsidRDefault="006C10B2" w:rsidP="006C10B2">
      <w:pPr>
        <w:jc w:val="center"/>
        <w:rPr>
          <w:i/>
          <w:iCs/>
          <w:sz w:val="20"/>
          <w:szCs w:val="20"/>
        </w:rPr>
      </w:pPr>
    </w:p>
    <w:p w14:paraId="7138584A" w14:textId="77777777" w:rsidR="006C10B2" w:rsidRPr="0050017E" w:rsidRDefault="006C10B2" w:rsidP="006C10B2">
      <w:pPr>
        <w:jc w:val="center"/>
        <w:rPr>
          <w:i/>
          <w:iCs/>
          <w:sz w:val="20"/>
          <w:szCs w:val="20"/>
        </w:rPr>
      </w:pPr>
    </w:p>
    <w:p w14:paraId="0AF7D2FC" w14:textId="3E9C1341" w:rsidR="00AB602B" w:rsidRPr="0050017E" w:rsidRDefault="00540260" w:rsidP="006C10B2">
      <w:pPr>
        <w:jc w:val="center"/>
        <w:rPr>
          <w:i/>
          <w:iCs/>
          <w:sz w:val="20"/>
          <w:szCs w:val="20"/>
        </w:rPr>
      </w:pPr>
      <w:r w:rsidRPr="0050017E">
        <w:t>Mārupe</w:t>
      </w:r>
      <w:r w:rsidR="00AB602B" w:rsidRPr="0050017E">
        <w:t xml:space="preserve">, </w:t>
      </w:r>
      <w:r w:rsidR="00710E72" w:rsidRPr="0050017E">
        <w:t>20</w:t>
      </w:r>
      <w:r w:rsidR="00985814" w:rsidRPr="0050017E">
        <w:t>2</w:t>
      </w:r>
      <w:r w:rsidR="0076071E" w:rsidRPr="0050017E">
        <w:t>6</w:t>
      </w:r>
    </w:p>
    <w:p w14:paraId="6065D2C7" w14:textId="77777777" w:rsidR="00AB602B" w:rsidRPr="0050017E" w:rsidRDefault="00AB602B" w:rsidP="00C23876">
      <w:pPr>
        <w:ind w:right="282"/>
        <w:jc w:val="center"/>
        <w:rPr>
          <w:b/>
        </w:rPr>
      </w:pPr>
      <w:r w:rsidRPr="0050017E">
        <w:br w:type="page"/>
      </w:r>
      <w:r w:rsidRPr="0050017E">
        <w:rPr>
          <w:b/>
        </w:rPr>
        <w:lastRenderedPageBreak/>
        <w:t>SATURS</w:t>
      </w:r>
    </w:p>
    <w:p w14:paraId="330DDED4" w14:textId="77777777" w:rsidR="00212BE8" w:rsidRPr="0050017E" w:rsidRDefault="00DD0CEE">
      <w:pPr>
        <w:pStyle w:val="TOC1"/>
        <w:rPr>
          <w:rFonts w:asciiTheme="minorHAnsi" w:eastAsiaTheme="minorEastAsia" w:hAnsiTheme="minorHAnsi" w:cs="Arial Unicode MS"/>
          <w:b w:val="0"/>
          <w:sz w:val="22"/>
          <w:szCs w:val="22"/>
          <w:lang w:eastAsia="lv-LV" w:bidi="lo-LA"/>
        </w:rPr>
      </w:pPr>
      <w:r w:rsidRPr="0050017E">
        <w:rPr>
          <w:sz w:val="22"/>
          <w:szCs w:val="22"/>
        </w:rPr>
        <w:fldChar w:fldCharType="begin"/>
      </w:r>
      <w:r w:rsidRPr="0050017E">
        <w:rPr>
          <w:sz w:val="22"/>
          <w:szCs w:val="22"/>
        </w:rPr>
        <w:instrText xml:space="preserve"> TOC \o "1-2" \h \z \t "Title;2" </w:instrText>
      </w:r>
      <w:r w:rsidRPr="0050017E">
        <w:rPr>
          <w:sz w:val="22"/>
          <w:szCs w:val="22"/>
        </w:rPr>
        <w:fldChar w:fldCharType="separate"/>
      </w:r>
      <w:hyperlink w:anchor="_Toc193309204" w:history="1">
        <w:r w:rsidR="00212BE8" w:rsidRPr="0050017E">
          <w:rPr>
            <w:rStyle w:val="Hyperlink"/>
            <w:color w:val="auto"/>
          </w:rPr>
          <w:t>VISPĀRĪGĀ INFORMĀCIJA</w:t>
        </w:r>
        <w:r w:rsidR="00212BE8" w:rsidRPr="0050017E">
          <w:rPr>
            <w:webHidden/>
          </w:rPr>
          <w:tab/>
        </w:r>
        <w:r w:rsidR="00212BE8" w:rsidRPr="0050017E">
          <w:rPr>
            <w:webHidden/>
          </w:rPr>
          <w:fldChar w:fldCharType="begin"/>
        </w:r>
        <w:r w:rsidR="00212BE8" w:rsidRPr="0050017E">
          <w:rPr>
            <w:webHidden/>
          </w:rPr>
          <w:instrText xml:space="preserve"> PAGEREF _Toc193309204 \h </w:instrText>
        </w:r>
        <w:r w:rsidR="00212BE8" w:rsidRPr="0050017E">
          <w:rPr>
            <w:webHidden/>
          </w:rPr>
        </w:r>
        <w:r w:rsidR="00212BE8" w:rsidRPr="0050017E">
          <w:rPr>
            <w:webHidden/>
          </w:rPr>
          <w:fldChar w:fldCharType="separate"/>
        </w:r>
        <w:r w:rsidR="00212BE8" w:rsidRPr="0050017E">
          <w:rPr>
            <w:webHidden/>
          </w:rPr>
          <w:t>3</w:t>
        </w:r>
        <w:r w:rsidR="00212BE8" w:rsidRPr="0050017E">
          <w:rPr>
            <w:webHidden/>
          </w:rPr>
          <w:fldChar w:fldCharType="end"/>
        </w:r>
      </w:hyperlink>
    </w:p>
    <w:p w14:paraId="362A350C" w14:textId="77777777" w:rsidR="00212BE8" w:rsidRPr="0050017E" w:rsidRDefault="00212BE8">
      <w:pPr>
        <w:pStyle w:val="TOC2"/>
        <w:rPr>
          <w:rFonts w:asciiTheme="minorHAnsi" w:eastAsiaTheme="minorEastAsia" w:hAnsiTheme="minorHAnsi" w:cs="Arial Unicode MS"/>
          <w:noProof/>
          <w:sz w:val="22"/>
          <w:szCs w:val="22"/>
          <w:lang w:eastAsia="lv-LV" w:bidi="lo-LA"/>
        </w:rPr>
      </w:pPr>
      <w:hyperlink w:anchor="_Toc193309205" w:history="1">
        <w:r w:rsidRPr="0050017E">
          <w:rPr>
            <w:rStyle w:val="Hyperlink"/>
            <w:noProof/>
            <w:color w:val="auto"/>
          </w:rPr>
          <w:t>1.1.</w:t>
        </w:r>
        <w:r w:rsidRPr="0050017E">
          <w:rPr>
            <w:rFonts w:asciiTheme="minorHAnsi" w:eastAsiaTheme="minorEastAsia" w:hAnsiTheme="minorHAnsi" w:cs="Arial Unicode MS"/>
            <w:noProof/>
            <w:sz w:val="22"/>
            <w:szCs w:val="22"/>
            <w:lang w:eastAsia="lv-LV" w:bidi="lo-LA"/>
          </w:rPr>
          <w:tab/>
        </w:r>
        <w:r w:rsidRPr="0050017E">
          <w:rPr>
            <w:rStyle w:val="Hyperlink"/>
            <w:noProof/>
            <w:color w:val="auto"/>
          </w:rPr>
          <w:t>Iepirkuma nosaukums, identifikācijas numurs un metode</w:t>
        </w:r>
        <w:r w:rsidRPr="0050017E">
          <w:rPr>
            <w:noProof/>
            <w:webHidden/>
          </w:rPr>
          <w:tab/>
        </w:r>
        <w:r w:rsidRPr="0050017E">
          <w:rPr>
            <w:noProof/>
            <w:webHidden/>
          </w:rPr>
          <w:fldChar w:fldCharType="begin"/>
        </w:r>
        <w:r w:rsidRPr="0050017E">
          <w:rPr>
            <w:noProof/>
            <w:webHidden/>
          </w:rPr>
          <w:instrText xml:space="preserve"> PAGEREF _Toc193309205 \h </w:instrText>
        </w:r>
        <w:r w:rsidRPr="0050017E">
          <w:rPr>
            <w:noProof/>
            <w:webHidden/>
          </w:rPr>
        </w:r>
        <w:r w:rsidRPr="0050017E">
          <w:rPr>
            <w:noProof/>
            <w:webHidden/>
          </w:rPr>
          <w:fldChar w:fldCharType="separate"/>
        </w:r>
        <w:r w:rsidRPr="0050017E">
          <w:rPr>
            <w:noProof/>
            <w:webHidden/>
          </w:rPr>
          <w:t>3</w:t>
        </w:r>
        <w:r w:rsidRPr="0050017E">
          <w:rPr>
            <w:noProof/>
            <w:webHidden/>
          </w:rPr>
          <w:fldChar w:fldCharType="end"/>
        </w:r>
      </w:hyperlink>
    </w:p>
    <w:p w14:paraId="0C41D286" w14:textId="77777777" w:rsidR="00212BE8" w:rsidRPr="0050017E" w:rsidRDefault="00212BE8">
      <w:pPr>
        <w:pStyle w:val="TOC2"/>
        <w:rPr>
          <w:rFonts w:asciiTheme="minorHAnsi" w:eastAsiaTheme="minorEastAsia" w:hAnsiTheme="minorHAnsi" w:cs="Arial Unicode MS"/>
          <w:noProof/>
          <w:sz w:val="22"/>
          <w:szCs w:val="22"/>
          <w:lang w:eastAsia="lv-LV" w:bidi="lo-LA"/>
        </w:rPr>
      </w:pPr>
      <w:hyperlink w:anchor="_Toc193309206" w:history="1">
        <w:r w:rsidRPr="0050017E">
          <w:rPr>
            <w:rStyle w:val="Hyperlink"/>
            <w:noProof/>
            <w:color w:val="auto"/>
          </w:rPr>
          <w:t>1.2.</w:t>
        </w:r>
        <w:r w:rsidRPr="0050017E">
          <w:rPr>
            <w:rFonts w:asciiTheme="minorHAnsi" w:eastAsiaTheme="minorEastAsia" w:hAnsiTheme="minorHAnsi" w:cs="Arial Unicode MS"/>
            <w:noProof/>
            <w:sz w:val="22"/>
            <w:szCs w:val="22"/>
            <w:lang w:eastAsia="lv-LV" w:bidi="lo-LA"/>
          </w:rPr>
          <w:tab/>
        </w:r>
        <w:r w:rsidRPr="0050017E">
          <w:rPr>
            <w:rStyle w:val="Hyperlink"/>
            <w:noProof/>
            <w:color w:val="auto"/>
          </w:rPr>
          <w:t>Pasūtītājs</w:t>
        </w:r>
        <w:r w:rsidRPr="0050017E">
          <w:rPr>
            <w:noProof/>
            <w:webHidden/>
          </w:rPr>
          <w:tab/>
        </w:r>
        <w:r w:rsidRPr="0050017E">
          <w:rPr>
            <w:noProof/>
            <w:webHidden/>
          </w:rPr>
          <w:fldChar w:fldCharType="begin"/>
        </w:r>
        <w:r w:rsidRPr="0050017E">
          <w:rPr>
            <w:noProof/>
            <w:webHidden/>
          </w:rPr>
          <w:instrText xml:space="preserve"> PAGEREF _Toc193309206 \h </w:instrText>
        </w:r>
        <w:r w:rsidRPr="0050017E">
          <w:rPr>
            <w:noProof/>
            <w:webHidden/>
          </w:rPr>
        </w:r>
        <w:r w:rsidRPr="0050017E">
          <w:rPr>
            <w:noProof/>
            <w:webHidden/>
          </w:rPr>
          <w:fldChar w:fldCharType="separate"/>
        </w:r>
        <w:r w:rsidRPr="0050017E">
          <w:rPr>
            <w:noProof/>
            <w:webHidden/>
          </w:rPr>
          <w:t>3</w:t>
        </w:r>
        <w:r w:rsidRPr="0050017E">
          <w:rPr>
            <w:noProof/>
            <w:webHidden/>
          </w:rPr>
          <w:fldChar w:fldCharType="end"/>
        </w:r>
      </w:hyperlink>
    </w:p>
    <w:p w14:paraId="543604E4" w14:textId="77777777" w:rsidR="00212BE8" w:rsidRPr="0050017E" w:rsidRDefault="00212BE8">
      <w:pPr>
        <w:pStyle w:val="TOC2"/>
        <w:rPr>
          <w:rFonts w:asciiTheme="minorHAnsi" w:eastAsiaTheme="minorEastAsia" w:hAnsiTheme="minorHAnsi" w:cs="Arial Unicode MS"/>
          <w:noProof/>
          <w:sz w:val="22"/>
          <w:szCs w:val="22"/>
          <w:lang w:eastAsia="lv-LV" w:bidi="lo-LA"/>
        </w:rPr>
      </w:pPr>
      <w:hyperlink w:anchor="_Toc193309207" w:history="1">
        <w:r w:rsidRPr="0050017E">
          <w:rPr>
            <w:rStyle w:val="Hyperlink"/>
            <w:noProof/>
            <w:color w:val="auto"/>
          </w:rPr>
          <w:t>1.3.</w:t>
        </w:r>
        <w:r w:rsidRPr="0050017E">
          <w:rPr>
            <w:rFonts w:asciiTheme="minorHAnsi" w:eastAsiaTheme="minorEastAsia" w:hAnsiTheme="minorHAnsi" w:cs="Arial Unicode MS"/>
            <w:noProof/>
            <w:sz w:val="22"/>
            <w:szCs w:val="22"/>
            <w:lang w:eastAsia="lv-LV" w:bidi="lo-LA"/>
          </w:rPr>
          <w:tab/>
        </w:r>
        <w:r w:rsidRPr="0050017E">
          <w:rPr>
            <w:rStyle w:val="Hyperlink"/>
            <w:noProof/>
            <w:color w:val="auto"/>
          </w:rPr>
          <w:t>Kontaktpersona</w:t>
        </w:r>
        <w:r w:rsidRPr="0050017E">
          <w:rPr>
            <w:noProof/>
            <w:webHidden/>
          </w:rPr>
          <w:tab/>
        </w:r>
        <w:r w:rsidRPr="0050017E">
          <w:rPr>
            <w:noProof/>
            <w:webHidden/>
          </w:rPr>
          <w:fldChar w:fldCharType="begin"/>
        </w:r>
        <w:r w:rsidRPr="0050017E">
          <w:rPr>
            <w:noProof/>
            <w:webHidden/>
          </w:rPr>
          <w:instrText xml:space="preserve"> PAGEREF _Toc193309207 \h </w:instrText>
        </w:r>
        <w:r w:rsidRPr="0050017E">
          <w:rPr>
            <w:noProof/>
            <w:webHidden/>
          </w:rPr>
        </w:r>
        <w:r w:rsidRPr="0050017E">
          <w:rPr>
            <w:noProof/>
            <w:webHidden/>
          </w:rPr>
          <w:fldChar w:fldCharType="separate"/>
        </w:r>
        <w:r w:rsidRPr="0050017E">
          <w:rPr>
            <w:noProof/>
            <w:webHidden/>
          </w:rPr>
          <w:t>3</w:t>
        </w:r>
        <w:r w:rsidRPr="0050017E">
          <w:rPr>
            <w:noProof/>
            <w:webHidden/>
          </w:rPr>
          <w:fldChar w:fldCharType="end"/>
        </w:r>
      </w:hyperlink>
    </w:p>
    <w:p w14:paraId="37669118" w14:textId="77777777" w:rsidR="00212BE8" w:rsidRPr="0050017E" w:rsidRDefault="00212BE8">
      <w:pPr>
        <w:pStyle w:val="TOC2"/>
        <w:rPr>
          <w:rFonts w:asciiTheme="minorHAnsi" w:eastAsiaTheme="minorEastAsia" w:hAnsiTheme="minorHAnsi" w:cs="Arial Unicode MS"/>
          <w:noProof/>
          <w:sz w:val="22"/>
          <w:szCs w:val="22"/>
          <w:lang w:eastAsia="lv-LV" w:bidi="lo-LA"/>
        </w:rPr>
      </w:pPr>
      <w:hyperlink w:anchor="_Toc193309208" w:history="1">
        <w:r w:rsidRPr="0050017E">
          <w:rPr>
            <w:rStyle w:val="Hyperlink"/>
            <w:noProof/>
            <w:color w:val="auto"/>
          </w:rPr>
          <w:t>1.4.</w:t>
        </w:r>
        <w:r w:rsidRPr="0050017E">
          <w:rPr>
            <w:rFonts w:asciiTheme="minorHAnsi" w:eastAsiaTheme="minorEastAsia" w:hAnsiTheme="minorHAnsi" w:cs="Arial Unicode MS"/>
            <w:noProof/>
            <w:sz w:val="22"/>
            <w:szCs w:val="22"/>
            <w:lang w:eastAsia="lv-LV" w:bidi="lo-LA"/>
          </w:rPr>
          <w:tab/>
        </w:r>
        <w:r w:rsidRPr="0050017E">
          <w:rPr>
            <w:rStyle w:val="Hyperlink"/>
            <w:noProof/>
            <w:color w:val="auto"/>
          </w:rPr>
          <w:t>Piegādātājs un pretendenti</w:t>
        </w:r>
        <w:r w:rsidRPr="0050017E">
          <w:rPr>
            <w:noProof/>
            <w:webHidden/>
          </w:rPr>
          <w:tab/>
        </w:r>
        <w:r w:rsidRPr="0050017E">
          <w:rPr>
            <w:noProof/>
            <w:webHidden/>
          </w:rPr>
          <w:fldChar w:fldCharType="begin"/>
        </w:r>
        <w:r w:rsidRPr="0050017E">
          <w:rPr>
            <w:noProof/>
            <w:webHidden/>
          </w:rPr>
          <w:instrText xml:space="preserve"> PAGEREF _Toc193309208 \h </w:instrText>
        </w:r>
        <w:r w:rsidRPr="0050017E">
          <w:rPr>
            <w:noProof/>
            <w:webHidden/>
          </w:rPr>
        </w:r>
        <w:r w:rsidRPr="0050017E">
          <w:rPr>
            <w:noProof/>
            <w:webHidden/>
          </w:rPr>
          <w:fldChar w:fldCharType="separate"/>
        </w:r>
        <w:r w:rsidRPr="0050017E">
          <w:rPr>
            <w:noProof/>
            <w:webHidden/>
          </w:rPr>
          <w:t>3</w:t>
        </w:r>
        <w:r w:rsidRPr="0050017E">
          <w:rPr>
            <w:noProof/>
            <w:webHidden/>
          </w:rPr>
          <w:fldChar w:fldCharType="end"/>
        </w:r>
      </w:hyperlink>
    </w:p>
    <w:p w14:paraId="74D91FA1" w14:textId="77777777" w:rsidR="00212BE8" w:rsidRPr="0050017E" w:rsidRDefault="00212BE8">
      <w:pPr>
        <w:pStyle w:val="TOC2"/>
        <w:rPr>
          <w:rFonts w:asciiTheme="minorHAnsi" w:eastAsiaTheme="minorEastAsia" w:hAnsiTheme="minorHAnsi" w:cs="Arial Unicode MS"/>
          <w:noProof/>
          <w:sz w:val="22"/>
          <w:szCs w:val="22"/>
          <w:lang w:eastAsia="lv-LV" w:bidi="lo-LA"/>
        </w:rPr>
      </w:pPr>
      <w:hyperlink w:anchor="_Toc193309209" w:history="1">
        <w:r w:rsidRPr="0050017E">
          <w:rPr>
            <w:rStyle w:val="Hyperlink"/>
            <w:noProof/>
            <w:color w:val="auto"/>
          </w:rPr>
          <w:t>1.5.</w:t>
        </w:r>
        <w:r w:rsidRPr="0050017E">
          <w:rPr>
            <w:rFonts w:asciiTheme="minorHAnsi" w:eastAsiaTheme="minorEastAsia" w:hAnsiTheme="minorHAnsi" w:cs="Arial Unicode MS"/>
            <w:noProof/>
            <w:sz w:val="22"/>
            <w:szCs w:val="22"/>
            <w:lang w:eastAsia="lv-LV" w:bidi="lo-LA"/>
          </w:rPr>
          <w:tab/>
        </w:r>
        <w:r w:rsidRPr="0050017E">
          <w:rPr>
            <w:rStyle w:val="Hyperlink"/>
            <w:noProof/>
            <w:color w:val="auto"/>
          </w:rPr>
          <w:t>Konkursa nolikuma saņemšana</w:t>
        </w:r>
        <w:r w:rsidRPr="0050017E">
          <w:rPr>
            <w:noProof/>
            <w:webHidden/>
          </w:rPr>
          <w:tab/>
        </w:r>
        <w:r w:rsidRPr="0050017E">
          <w:rPr>
            <w:noProof/>
            <w:webHidden/>
          </w:rPr>
          <w:fldChar w:fldCharType="begin"/>
        </w:r>
        <w:r w:rsidRPr="0050017E">
          <w:rPr>
            <w:noProof/>
            <w:webHidden/>
          </w:rPr>
          <w:instrText xml:space="preserve"> PAGEREF _Toc193309209 \h </w:instrText>
        </w:r>
        <w:r w:rsidRPr="0050017E">
          <w:rPr>
            <w:noProof/>
            <w:webHidden/>
          </w:rPr>
        </w:r>
        <w:r w:rsidRPr="0050017E">
          <w:rPr>
            <w:noProof/>
            <w:webHidden/>
          </w:rPr>
          <w:fldChar w:fldCharType="separate"/>
        </w:r>
        <w:r w:rsidRPr="0050017E">
          <w:rPr>
            <w:noProof/>
            <w:webHidden/>
          </w:rPr>
          <w:t>3</w:t>
        </w:r>
        <w:r w:rsidRPr="0050017E">
          <w:rPr>
            <w:noProof/>
            <w:webHidden/>
          </w:rPr>
          <w:fldChar w:fldCharType="end"/>
        </w:r>
      </w:hyperlink>
    </w:p>
    <w:p w14:paraId="489F627E" w14:textId="77777777" w:rsidR="00212BE8" w:rsidRPr="0050017E" w:rsidRDefault="00212BE8">
      <w:pPr>
        <w:pStyle w:val="TOC2"/>
        <w:rPr>
          <w:rFonts w:asciiTheme="minorHAnsi" w:eastAsiaTheme="minorEastAsia" w:hAnsiTheme="minorHAnsi" w:cs="Arial Unicode MS"/>
          <w:noProof/>
          <w:sz w:val="22"/>
          <w:szCs w:val="22"/>
          <w:lang w:eastAsia="lv-LV" w:bidi="lo-LA"/>
        </w:rPr>
      </w:pPr>
      <w:hyperlink w:anchor="_Toc193309210" w:history="1">
        <w:r w:rsidRPr="0050017E">
          <w:rPr>
            <w:rStyle w:val="Hyperlink"/>
            <w:noProof/>
            <w:color w:val="auto"/>
          </w:rPr>
          <w:t>1.6.</w:t>
        </w:r>
        <w:r w:rsidRPr="0050017E">
          <w:rPr>
            <w:rFonts w:asciiTheme="minorHAnsi" w:eastAsiaTheme="minorEastAsia" w:hAnsiTheme="minorHAnsi" w:cs="Arial Unicode MS"/>
            <w:noProof/>
            <w:sz w:val="22"/>
            <w:szCs w:val="22"/>
            <w:lang w:eastAsia="lv-LV" w:bidi="lo-LA"/>
          </w:rPr>
          <w:tab/>
        </w:r>
        <w:r w:rsidRPr="0050017E">
          <w:rPr>
            <w:rStyle w:val="Hyperlink"/>
            <w:noProof/>
            <w:color w:val="auto"/>
          </w:rPr>
          <w:t>Papildu informācijas sniegšana</w:t>
        </w:r>
        <w:r w:rsidRPr="0050017E">
          <w:rPr>
            <w:noProof/>
            <w:webHidden/>
          </w:rPr>
          <w:tab/>
        </w:r>
        <w:r w:rsidRPr="0050017E">
          <w:rPr>
            <w:noProof/>
            <w:webHidden/>
          </w:rPr>
          <w:fldChar w:fldCharType="begin"/>
        </w:r>
        <w:r w:rsidRPr="0050017E">
          <w:rPr>
            <w:noProof/>
            <w:webHidden/>
          </w:rPr>
          <w:instrText xml:space="preserve"> PAGEREF _Toc193309210 \h </w:instrText>
        </w:r>
        <w:r w:rsidRPr="0050017E">
          <w:rPr>
            <w:noProof/>
            <w:webHidden/>
          </w:rPr>
        </w:r>
        <w:r w:rsidRPr="0050017E">
          <w:rPr>
            <w:noProof/>
            <w:webHidden/>
          </w:rPr>
          <w:fldChar w:fldCharType="separate"/>
        </w:r>
        <w:r w:rsidRPr="0050017E">
          <w:rPr>
            <w:noProof/>
            <w:webHidden/>
          </w:rPr>
          <w:t>4</w:t>
        </w:r>
        <w:r w:rsidRPr="0050017E">
          <w:rPr>
            <w:noProof/>
            <w:webHidden/>
          </w:rPr>
          <w:fldChar w:fldCharType="end"/>
        </w:r>
      </w:hyperlink>
    </w:p>
    <w:p w14:paraId="2592511E" w14:textId="77777777" w:rsidR="00212BE8" w:rsidRPr="0050017E" w:rsidRDefault="00212BE8">
      <w:pPr>
        <w:pStyle w:val="TOC2"/>
        <w:rPr>
          <w:rFonts w:asciiTheme="minorHAnsi" w:eastAsiaTheme="minorEastAsia" w:hAnsiTheme="minorHAnsi" w:cs="Arial Unicode MS"/>
          <w:noProof/>
          <w:sz w:val="22"/>
          <w:szCs w:val="22"/>
          <w:lang w:eastAsia="lv-LV" w:bidi="lo-LA"/>
        </w:rPr>
      </w:pPr>
      <w:hyperlink w:anchor="_Toc193309211" w:history="1">
        <w:r w:rsidRPr="0050017E">
          <w:rPr>
            <w:rStyle w:val="Hyperlink"/>
            <w:noProof/>
            <w:color w:val="auto"/>
          </w:rPr>
          <w:t>1.7.</w:t>
        </w:r>
        <w:r w:rsidRPr="0050017E">
          <w:rPr>
            <w:rFonts w:asciiTheme="minorHAnsi" w:eastAsiaTheme="minorEastAsia" w:hAnsiTheme="minorHAnsi" w:cs="Arial Unicode MS"/>
            <w:noProof/>
            <w:sz w:val="22"/>
            <w:szCs w:val="22"/>
            <w:lang w:eastAsia="lv-LV" w:bidi="lo-LA"/>
          </w:rPr>
          <w:tab/>
        </w:r>
        <w:r w:rsidRPr="0050017E">
          <w:rPr>
            <w:rStyle w:val="Hyperlink"/>
            <w:noProof/>
            <w:color w:val="auto"/>
          </w:rPr>
          <w:t>Piedāvājuma saturs un noformēšanas prasības un iesniegšana</w:t>
        </w:r>
        <w:r w:rsidRPr="0050017E">
          <w:rPr>
            <w:noProof/>
            <w:webHidden/>
          </w:rPr>
          <w:tab/>
        </w:r>
        <w:r w:rsidRPr="0050017E">
          <w:rPr>
            <w:noProof/>
            <w:webHidden/>
          </w:rPr>
          <w:fldChar w:fldCharType="begin"/>
        </w:r>
        <w:r w:rsidRPr="0050017E">
          <w:rPr>
            <w:noProof/>
            <w:webHidden/>
          </w:rPr>
          <w:instrText xml:space="preserve"> PAGEREF _Toc193309211 \h </w:instrText>
        </w:r>
        <w:r w:rsidRPr="0050017E">
          <w:rPr>
            <w:noProof/>
            <w:webHidden/>
          </w:rPr>
        </w:r>
        <w:r w:rsidRPr="0050017E">
          <w:rPr>
            <w:noProof/>
            <w:webHidden/>
          </w:rPr>
          <w:fldChar w:fldCharType="separate"/>
        </w:r>
        <w:r w:rsidRPr="0050017E">
          <w:rPr>
            <w:noProof/>
            <w:webHidden/>
          </w:rPr>
          <w:t>4</w:t>
        </w:r>
        <w:r w:rsidRPr="0050017E">
          <w:rPr>
            <w:noProof/>
            <w:webHidden/>
          </w:rPr>
          <w:fldChar w:fldCharType="end"/>
        </w:r>
      </w:hyperlink>
    </w:p>
    <w:p w14:paraId="793EC177" w14:textId="77777777" w:rsidR="00212BE8" w:rsidRPr="0050017E" w:rsidRDefault="00212BE8">
      <w:pPr>
        <w:pStyle w:val="TOC2"/>
        <w:rPr>
          <w:rFonts w:asciiTheme="minorHAnsi" w:eastAsiaTheme="minorEastAsia" w:hAnsiTheme="minorHAnsi" w:cs="Arial Unicode MS"/>
          <w:noProof/>
          <w:sz w:val="22"/>
          <w:szCs w:val="22"/>
          <w:lang w:eastAsia="lv-LV" w:bidi="lo-LA"/>
        </w:rPr>
      </w:pPr>
      <w:hyperlink w:anchor="_Toc193309212" w:history="1">
        <w:r w:rsidRPr="0050017E">
          <w:rPr>
            <w:rStyle w:val="Hyperlink"/>
            <w:noProof/>
            <w:color w:val="auto"/>
          </w:rPr>
          <w:t>1.8.</w:t>
        </w:r>
        <w:r w:rsidRPr="0050017E">
          <w:rPr>
            <w:rFonts w:asciiTheme="minorHAnsi" w:eastAsiaTheme="minorEastAsia" w:hAnsiTheme="minorHAnsi" w:cs="Arial Unicode MS"/>
            <w:noProof/>
            <w:sz w:val="22"/>
            <w:szCs w:val="22"/>
            <w:lang w:eastAsia="lv-LV" w:bidi="lo-LA"/>
          </w:rPr>
          <w:tab/>
        </w:r>
        <w:r w:rsidRPr="0050017E">
          <w:rPr>
            <w:rStyle w:val="Hyperlink"/>
            <w:noProof/>
            <w:color w:val="auto"/>
          </w:rPr>
          <w:t>Piedāvājumu atvēršana</w:t>
        </w:r>
        <w:r w:rsidRPr="0050017E">
          <w:rPr>
            <w:noProof/>
            <w:webHidden/>
          </w:rPr>
          <w:tab/>
        </w:r>
        <w:r w:rsidRPr="0050017E">
          <w:rPr>
            <w:noProof/>
            <w:webHidden/>
          </w:rPr>
          <w:fldChar w:fldCharType="begin"/>
        </w:r>
        <w:r w:rsidRPr="0050017E">
          <w:rPr>
            <w:noProof/>
            <w:webHidden/>
          </w:rPr>
          <w:instrText xml:space="preserve"> PAGEREF _Toc193309212 \h </w:instrText>
        </w:r>
        <w:r w:rsidRPr="0050017E">
          <w:rPr>
            <w:noProof/>
            <w:webHidden/>
          </w:rPr>
        </w:r>
        <w:r w:rsidRPr="0050017E">
          <w:rPr>
            <w:noProof/>
            <w:webHidden/>
          </w:rPr>
          <w:fldChar w:fldCharType="separate"/>
        </w:r>
        <w:r w:rsidRPr="0050017E">
          <w:rPr>
            <w:noProof/>
            <w:webHidden/>
          </w:rPr>
          <w:t>5</w:t>
        </w:r>
        <w:r w:rsidRPr="0050017E">
          <w:rPr>
            <w:noProof/>
            <w:webHidden/>
          </w:rPr>
          <w:fldChar w:fldCharType="end"/>
        </w:r>
      </w:hyperlink>
    </w:p>
    <w:p w14:paraId="7790DCB3" w14:textId="77777777" w:rsidR="00212BE8" w:rsidRPr="0050017E" w:rsidRDefault="00212BE8">
      <w:pPr>
        <w:pStyle w:val="TOC2"/>
        <w:rPr>
          <w:rFonts w:asciiTheme="minorHAnsi" w:eastAsiaTheme="minorEastAsia" w:hAnsiTheme="minorHAnsi" w:cs="Arial Unicode MS"/>
          <w:noProof/>
          <w:sz w:val="22"/>
          <w:szCs w:val="22"/>
          <w:lang w:eastAsia="lv-LV" w:bidi="lo-LA"/>
        </w:rPr>
      </w:pPr>
      <w:hyperlink w:anchor="_Toc193309213" w:history="1">
        <w:r w:rsidRPr="0050017E">
          <w:rPr>
            <w:rStyle w:val="Hyperlink"/>
            <w:noProof/>
            <w:color w:val="auto"/>
          </w:rPr>
          <w:t>1.9.</w:t>
        </w:r>
        <w:r w:rsidRPr="0050017E">
          <w:rPr>
            <w:rFonts w:asciiTheme="minorHAnsi" w:eastAsiaTheme="minorEastAsia" w:hAnsiTheme="minorHAnsi" w:cs="Arial Unicode MS"/>
            <w:noProof/>
            <w:sz w:val="22"/>
            <w:szCs w:val="22"/>
            <w:lang w:eastAsia="lv-LV" w:bidi="lo-LA"/>
          </w:rPr>
          <w:tab/>
        </w:r>
        <w:r w:rsidRPr="0050017E">
          <w:rPr>
            <w:rStyle w:val="Hyperlink"/>
            <w:noProof/>
            <w:color w:val="auto"/>
          </w:rPr>
          <w:t>Piedāvājuma nodrošinājums</w:t>
        </w:r>
        <w:r w:rsidRPr="0050017E">
          <w:rPr>
            <w:noProof/>
            <w:webHidden/>
          </w:rPr>
          <w:tab/>
        </w:r>
        <w:r w:rsidRPr="0050017E">
          <w:rPr>
            <w:noProof/>
            <w:webHidden/>
          </w:rPr>
          <w:fldChar w:fldCharType="begin"/>
        </w:r>
        <w:r w:rsidRPr="0050017E">
          <w:rPr>
            <w:noProof/>
            <w:webHidden/>
          </w:rPr>
          <w:instrText xml:space="preserve"> PAGEREF _Toc193309213 \h </w:instrText>
        </w:r>
        <w:r w:rsidRPr="0050017E">
          <w:rPr>
            <w:noProof/>
            <w:webHidden/>
          </w:rPr>
        </w:r>
        <w:r w:rsidRPr="0050017E">
          <w:rPr>
            <w:noProof/>
            <w:webHidden/>
          </w:rPr>
          <w:fldChar w:fldCharType="separate"/>
        </w:r>
        <w:r w:rsidRPr="0050017E">
          <w:rPr>
            <w:noProof/>
            <w:webHidden/>
          </w:rPr>
          <w:t>6</w:t>
        </w:r>
        <w:r w:rsidRPr="0050017E">
          <w:rPr>
            <w:noProof/>
            <w:webHidden/>
          </w:rPr>
          <w:fldChar w:fldCharType="end"/>
        </w:r>
      </w:hyperlink>
    </w:p>
    <w:p w14:paraId="0B6FC394" w14:textId="77777777" w:rsidR="00212BE8" w:rsidRPr="0050017E" w:rsidRDefault="00212BE8">
      <w:pPr>
        <w:pStyle w:val="TOC1"/>
        <w:rPr>
          <w:rFonts w:asciiTheme="minorHAnsi" w:eastAsiaTheme="minorEastAsia" w:hAnsiTheme="minorHAnsi" w:cs="Arial Unicode MS"/>
          <w:b w:val="0"/>
          <w:sz w:val="22"/>
          <w:szCs w:val="22"/>
          <w:lang w:eastAsia="lv-LV" w:bidi="lo-LA"/>
        </w:rPr>
      </w:pPr>
      <w:hyperlink w:anchor="_Toc193309214" w:history="1">
        <w:r w:rsidRPr="0050017E">
          <w:rPr>
            <w:rStyle w:val="Hyperlink"/>
            <w:color w:val="auto"/>
          </w:rPr>
          <w:t>2.</w:t>
        </w:r>
        <w:r w:rsidRPr="0050017E">
          <w:rPr>
            <w:rFonts w:asciiTheme="minorHAnsi" w:eastAsiaTheme="minorEastAsia" w:hAnsiTheme="minorHAnsi" w:cs="Arial Unicode MS"/>
            <w:b w:val="0"/>
            <w:sz w:val="22"/>
            <w:szCs w:val="22"/>
            <w:lang w:eastAsia="lv-LV" w:bidi="lo-LA"/>
          </w:rPr>
          <w:tab/>
        </w:r>
        <w:r w:rsidRPr="0050017E">
          <w:rPr>
            <w:rStyle w:val="Hyperlink"/>
            <w:color w:val="auto"/>
          </w:rPr>
          <w:t>INFORMĀCIJA PAR IEPIRKUMA PRIEKŠMETU</w:t>
        </w:r>
        <w:r w:rsidRPr="0050017E">
          <w:rPr>
            <w:webHidden/>
          </w:rPr>
          <w:tab/>
        </w:r>
        <w:r w:rsidRPr="0050017E">
          <w:rPr>
            <w:webHidden/>
          </w:rPr>
          <w:fldChar w:fldCharType="begin"/>
        </w:r>
        <w:r w:rsidRPr="0050017E">
          <w:rPr>
            <w:webHidden/>
          </w:rPr>
          <w:instrText xml:space="preserve"> PAGEREF _Toc193309214 \h </w:instrText>
        </w:r>
        <w:r w:rsidRPr="0050017E">
          <w:rPr>
            <w:webHidden/>
          </w:rPr>
        </w:r>
        <w:r w:rsidRPr="0050017E">
          <w:rPr>
            <w:webHidden/>
          </w:rPr>
          <w:fldChar w:fldCharType="separate"/>
        </w:r>
        <w:r w:rsidRPr="0050017E">
          <w:rPr>
            <w:webHidden/>
          </w:rPr>
          <w:t>7</w:t>
        </w:r>
        <w:r w:rsidRPr="0050017E">
          <w:rPr>
            <w:webHidden/>
          </w:rPr>
          <w:fldChar w:fldCharType="end"/>
        </w:r>
      </w:hyperlink>
    </w:p>
    <w:p w14:paraId="59AEC4AE" w14:textId="77777777" w:rsidR="00212BE8" w:rsidRPr="0050017E" w:rsidRDefault="00212BE8">
      <w:pPr>
        <w:pStyle w:val="TOC2"/>
        <w:rPr>
          <w:rFonts w:asciiTheme="minorHAnsi" w:eastAsiaTheme="minorEastAsia" w:hAnsiTheme="minorHAnsi" w:cs="Arial Unicode MS"/>
          <w:noProof/>
          <w:sz w:val="22"/>
          <w:szCs w:val="22"/>
          <w:lang w:eastAsia="lv-LV" w:bidi="lo-LA"/>
        </w:rPr>
      </w:pPr>
      <w:hyperlink w:anchor="_Toc193309215" w:history="1">
        <w:r w:rsidRPr="0050017E">
          <w:rPr>
            <w:rStyle w:val="Hyperlink"/>
            <w:noProof/>
            <w:color w:val="auto"/>
          </w:rPr>
          <w:t>2.1.</w:t>
        </w:r>
        <w:r w:rsidRPr="0050017E">
          <w:rPr>
            <w:rFonts w:asciiTheme="minorHAnsi" w:eastAsiaTheme="minorEastAsia" w:hAnsiTheme="minorHAnsi" w:cs="Arial Unicode MS"/>
            <w:noProof/>
            <w:sz w:val="22"/>
            <w:szCs w:val="22"/>
            <w:lang w:eastAsia="lv-LV" w:bidi="lo-LA"/>
          </w:rPr>
          <w:tab/>
        </w:r>
        <w:r w:rsidRPr="0050017E">
          <w:rPr>
            <w:rStyle w:val="Hyperlink"/>
            <w:noProof/>
            <w:color w:val="auto"/>
          </w:rPr>
          <w:t>Iepirkuma priekšmeta apraksts</w:t>
        </w:r>
        <w:r w:rsidRPr="0050017E">
          <w:rPr>
            <w:noProof/>
            <w:webHidden/>
          </w:rPr>
          <w:tab/>
        </w:r>
        <w:r w:rsidRPr="0050017E">
          <w:rPr>
            <w:noProof/>
            <w:webHidden/>
          </w:rPr>
          <w:fldChar w:fldCharType="begin"/>
        </w:r>
        <w:r w:rsidRPr="0050017E">
          <w:rPr>
            <w:noProof/>
            <w:webHidden/>
          </w:rPr>
          <w:instrText xml:space="preserve"> PAGEREF _Toc193309215 \h </w:instrText>
        </w:r>
        <w:r w:rsidRPr="0050017E">
          <w:rPr>
            <w:noProof/>
            <w:webHidden/>
          </w:rPr>
        </w:r>
        <w:r w:rsidRPr="0050017E">
          <w:rPr>
            <w:noProof/>
            <w:webHidden/>
          </w:rPr>
          <w:fldChar w:fldCharType="separate"/>
        </w:r>
        <w:r w:rsidRPr="0050017E">
          <w:rPr>
            <w:noProof/>
            <w:webHidden/>
          </w:rPr>
          <w:t>7</w:t>
        </w:r>
        <w:r w:rsidRPr="0050017E">
          <w:rPr>
            <w:noProof/>
            <w:webHidden/>
          </w:rPr>
          <w:fldChar w:fldCharType="end"/>
        </w:r>
      </w:hyperlink>
    </w:p>
    <w:p w14:paraId="20BC1EBB" w14:textId="77777777" w:rsidR="00212BE8" w:rsidRPr="0050017E" w:rsidRDefault="00212BE8">
      <w:pPr>
        <w:pStyle w:val="TOC2"/>
        <w:rPr>
          <w:rFonts w:asciiTheme="minorHAnsi" w:eastAsiaTheme="minorEastAsia" w:hAnsiTheme="minorHAnsi" w:cs="Arial Unicode MS"/>
          <w:noProof/>
          <w:sz w:val="22"/>
          <w:szCs w:val="22"/>
          <w:lang w:eastAsia="lv-LV" w:bidi="lo-LA"/>
        </w:rPr>
      </w:pPr>
      <w:hyperlink w:anchor="_Toc193309216" w:history="1">
        <w:r w:rsidRPr="0050017E">
          <w:rPr>
            <w:rStyle w:val="Hyperlink"/>
            <w:noProof/>
            <w:color w:val="auto"/>
          </w:rPr>
          <w:t>2.2.</w:t>
        </w:r>
        <w:r w:rsidRPr="0050017E">
          <w:rPr>
            <w:rFonts w:asciiTheme="minorHAnsi" w:eastAsiaTheme="minorEastAsia" w:hAnsiTheme="minorHAnsi" w:cs="Arial Unicode MS"/>
            <w:noProof/>
            <w:sz w:val="22"/>
            <w:szCs w:val="22"/>
            <w:lang w:eastAsia="lv-LV" w:bidi="lo-LA"/>
          </w:rPr>
          <w:tab/>
        </w:r>
        <w:r w:rsidRPr="0050017E">
          <w:rPr>
            <w:rStyle w:val="Hyperlink"/>
            <w:noProof/>
            <w:color w:val="auto"/>
          </w:rPr>
          <w:t>Līguma izpildes noteikumi</w:t>
        </w:r>
        <w:r w:rsidRPr="0050017E">
          <w:rPr>
            <w:noProof/>
            <w:webHidden/>
          </w:rPr>
          <w:tab/>
        </w:r>
        <w:r w:rsidRPr="0050017E">
          <w:rPr>
            <w:noProof/>
            <w:webHidden/>
          </w:rPr>
          <w:fldChar w:fldCharType="begin"/>
        </w:r>
        <w:r w:rsidRPr="0050017E">
          <w:rPr>
            <w:noProof/>
            <w:webHidden/>
          </w:rPr>
          <w:instrText xml:space="preserve"> PAGEREF _Toc193309216 \h </w:instrText>
        </w:r>
        <w:r w:rsidRPr="0050017E">
          <w:rPr>
            <w:noProof/>
            <w:webHidden/>
          </w:rPr>
        </w:r>
        <w:r w:rsidRPr="0050017E">
          <w:rPr>
            <w:noProof/>
            <w:webHidden/>
          </w:rPr>
          <w:fldChar w:fldCharType="separate"/>
        </w:r>
        <w:r w:rsidRPr="0050017E">
          <w:rPr>
            <w:noProof/>
            <w:webHidden/>
          </w:rPr>
          <w:t>7</w:t>
        </w:r>
        <w:r w:rsidRPr="0050017E">
          <w:rPr>
            <w:noProof/>
            <w:webHidden/>
          </w:rPr>
          <w:fldChar w:fldCharType="end"/>
        </w:r>
      </w:hyperlink>
    </w:p>
    <w:p w14:paraId="6BF3A567" w14:textId="77777777" w:rsidR="00212BE8" w:rsidRPr="0050017E" w:rsidRDefault="00212BE8">
      <w:pPr>
        <w:pStyle w:val="TOC2"/>
        <w:rPr>
          <w:rFonts w:asciiTheme="minorHAnsi" w:eastAsiaTheme="minorEastAsia" w:hAnsiTheme="minorHAnsi" w:cs="Arial Unicode MS"/>
          <w:noProof/>
          <w:sz w:val="22"/>
          <w:szCs w:val="22"/>
          <w:lang w:eastAsia="lv-LV" w:bidi="lo-LA"/>
        </w:rPr>
      </w:pPr>
      <w:hyperlink w:anchor="_Toc193309217" w:history="1">
        <w:r w:rsidRPr="0050017E">
          <w:rPr>
            <w:rStyle w:val="Hyperlink"/>
            <w:noProof/>
            <w:color w:val="auto"/>
          </w:rPr>
          <w:t>2.3.</w:t>
        </w:r>
        <w:r w:rsidRPr="0050017E">
          <w:rPr>
            <w:rFonts w:asciiTheme="minorHAnsi" w:eastAsiaTheme="minorEastAsia" w:hAnsiTheme="minorHAnsi" w:cs="Arial Unicode MS"/>
            <w:noProof/>
            <w:sz w:val="22"/>
            <w:szCs w:val="22"/>
            <w:lang w:eastAsia="lv-LV" w:bidi="lo-LA"/>
          </w:rPr>
          <w:tab/>
        </w:r>
        <w:r w:rsidRPr="0050017E">
          <w:rPr>
            <w:rStyle w:val="Hyperlink"/>
            <w:noProof/>
            <w:color w:val="auto"/>
          </w:rPr>
          <w:t>Apdrošināšana</w:t>
        </w:r>
        <w:r w:rsidRPr="0050017E">
          <w:rPr>
            <w:noProof/>
            <w:webHidden/>
          </w:rPr>
          <w:tab/>
        </w:r>
        <w:r w:rsidRPr="0050017E">
          <w:rPr>
            <w:noProof/>
            <w:webHidden/>
          </w:rPr>
          <w:fldChar w:fldCharType="begin"/>
        </w:r>
        <w:r w:rsidRPr="0050017E">
          <w:rPr>
            <w:noProof/>
            <w:webHidden/>
          </w:rPr>
          <w:instrText xml:space="preserve"> PAGEREF _Toc193309217 \h </w:instrText>
        </w:r>
        <w:r w:rsidRPr="0050017E">
          <w:rPr>
            <w:noProof/>
            <w:webHidden/>
          </w:rPr>
        </w:r>
        <w:r w:rsidRPr="0050017E">
          <w:rPr>
            <w:noProof/>
            <w:webHidden/>
          </w:rPr>
          <w:fldChar w:fldCharType="separate"/>
        </w:r>
        <w:r w:rsidRPr="0050017E">
          <w:rPr>
            <w:noProof/>
            <w:webHidden/>
          </w:rPr>
          <w:t>8</w:t>
        </w:r>
        <w:r w:rsidRPr="0050017E">
          <w:rPr>
            <w:noProof/>
            <w:webHidden/>
          </w:rPr>
          <w:fldChar w:fldCharType="end"/>
        </w:r>
      </w:hyperlink>
    </w:p>
    <w:p w14:paraId="7D1D4678" w14:textId="77777777" w:rsidR="00212BE8" w:rsidRPr="0050017E" w:rsidRDefault="00212BE8">
      <w:pPr>
        <w:pStyle w:val="TOC2"/>
        <w:rPr>
          <w:rFonts w:asciiTheme="minorHAnsi" w:eastAsiaTheme="minorEastAsia" w:hAnsiTheme="minorHAnsi" w:cs="Arial Unicode MS"/>
          <w:noProof/>
          <w:sz w:val="22"/>
          <w:szCs w:val="22"/>
          <w:lang w:eastAsia="lv-LV" w:bidi="lo-LA"/>
        </w:rPr>
      </w:pPr>
      <w:hyperlink w:anchor="_Toc193309218" w:history="1">
        <w:r w:rsidRPr="0050017E">
          <w:rPr>
            <w:rStyle w:val="Hyperlink"/>
            <w:noProof/>
            <w:color w:val="auto"/>
          </w:rPr>
          <w:t>2.4.</w:t>
        </w:r>
        <w:r w:rsidRPr="0050017E">
          <w:rPr>
            <w:rFonts w:asciiTheme="minorHAnsi" w:eastAsiaTheme="minorEastAsia" w:hAnsiTheme="minorHAnsi" w:cs="Arial Unicode MS"/>
            <w:noProof/>
            <w:sz w:val="22"/>
            <w:szCs w:val="22"/>
            <w:lang w:eastAsia="lv-LV" w:bidi="lo-LA"/>
          </w:rPr>
          <w:tab/>
        </w:r>
        <w:r w:rsidRPr="0050017E">
          <w:rPr>
            <w:rStyle w:val="Hyperlink"/>
            <w:noProof/>
            <w:color w:val="auto"/>
          </w:rPr>
          <w:t>Būvdarbu Garantijas nosacījumi (atbilstoši Līgumam):</w:t>
        </w:r>
        <w:r w:rsidRPr="0050017E">
          <w:rPr>
            <w:noProof/>
            <w:webHidden/>
          </w:rPr>
          <w:tab/>
        </w:r>
        <w:r w:rsidRPr="0050017E">
          <w:rPr>
            <w:noProof/>
            <w:webHidden/>
          </w:rPr>
          <w:fldChar w:fldCharType="begin"/>
        </w:r>
        <w:r w:rsidRPr="0050017E">
          <w:rPr>
            <w:noProof/>
            <w:webHidden/>
          </w:rPr>
          <w:instrText xml:space="preserve"> PAGEREF _Toc193309218 \h </w:instrText>
        </w:r>
        <w:r w:rsidRPr="0050017E">
          <w:rPr>
            <w:noProof/>
            <w:webHidden/>
          </w:rPr>
        </w:r>
        <w:r w:rsidRPr="0050017E">
          <w:rPr>
            <w:noProof/>
            <w:webHidden/>
          </w:rPr>
          <w:fldChar w:fldCharType="separate"/>
        </w:r>
        <w:r w:rsidRPr="0050017E">
          <w:rPr>
            <w:noProof/>
            <w:webHidden/>
          </w:rPr>
          <w:t>8</w:t>
        </w:r>
        <w:r w:rsidRPr="0050017E">
          <w:rPr>
            <w:noProof/>
            <w:webHidden/>
          </w:rPr>
          <w:fldChar w:fldCharType="end"/>
        </w:r>
      </w:hyperlink>
    </w:p>
    <w:p w14:paraId="672552B7" w14:textId="77777777" w:rsidR="00212BE8" w:rsidRPr="0050017E" w:rsidRDefault="00212BE8">
      <w:pPr>
        <w:pStyle w:val="TOC1"/>
        <w:rPr>
          <w:rFonts w:asciiTheme="minorHAnsi" w:eastAsiaTheme="minorEastAsia" w:hAnsiTheme="minorHAnsi" w:cs="Arial Unicode MS"/>
          <w:b w:val="0"/>
          <w:sz w:val="22"/>
          <w:szCs w:val="22"/>
          <w:lang w:eastAsia="lv-LV" w:bidi="lo-LA"/>
        </w:rPr>
      </w:pPr>
      <w:hyperlink w:anchor="_Toc193309219" w:history="1">
        <w:r w:rsidRPr="0050017E">
          <w:rPr>
            <w:rStyle w:val="Hyperlink"/>
            <w:color w:val="auto"/>
          </w:rPr>
          <w:t>3.</w:t>
        </w:r>
        <w:r w:rsidRPr="0050017E">
          <w:rPr>
            <w:rFonts w:asciiTheme="minorHAnsi" w:eastAsiaTheme="minorEastAsia" w:hAnsiTheme="minorHAnsi" w:cs="Arial Unicode MS"/>
            <w:b w:val="0"/>
            <w:sz w:val="22"/>
            <w:szCs w:val="22"/>
            <w:lang w:eastAsia="lv-LV" w:bidi="lo-LA"/>
          </w:rPr>
          <w:tab/>
        </w:r>
        <w:r w:rsidRPr="0050017E">
          <w:rPr>
            <w:rStyle w:val="Hyperlink"/>
            <w:color w:val="auto"/>
          </w:rPr>
          <w:t>PRASĪBAS, IESNIEDZAMIE DOKUMENTI UN PRETENDENTU ATLASE</w:t>
        </w:r>
        <w:r w:rsidRPr="0050017E">
          <w:rPr>
            <w:webHidden/>
          </w:rPr>
          <w:tab/>
        </w:r>
        <w:r w:rsidRPr="0050017E">
          <w:rPr>
            <w:webHidden/>
          </w:rPr>
          <w:fldChar w:fldCharType="begin"/>
        </w:r>
        <w:r w:rsidRPr="0050017E">
          <w:rPr>
            <w:webHidden/>
          </w:rPr>
          <w:instrText xml:space="preserve"> PAGEREF _Toc193309219 \h </w:instrText>
        </w:r>
        <w:r w:rsidRPr="0050017E">
          <w:rPr>
            <w:webHidden/>
          </w:rPr>
        </w:r>
        <w:r w:rsidRPr="0050017E">
          <w:rPr>
            <w:webHidden/>
          </w:rPr>
          <w:fldChar w:fldCharType="separate"/>
        </w:r>
        <w:r w:rsidRPr="0050017E">
          <w:rPr>
            <w:webHidden/>
          </w:rPr>
          <w:t>9</w:t>
        </w:r>
        <w:r w:rsidRPr="0050017E">
          <w:rPr>
            <w:webHidden/>
          </w:rPr>
          <w:fldChar w:fldCharType="end"/>
        </w:r>
      </w:hyperlink>
    </w:p>
    <w:p w14:paraId="1DE330B1" w14:textId="77777777" w:rsidR="00212BE8" w:rsidRPr="0050017E" w:rsidRDefault="00212BE8">
      <w:pPr>
        <w:pStyle w:val="TOC2"/>
        <w:rPr>
          <w:rFonts w:asciiTheme="minorHAnsi" w:eastAsiaTheme="minorEastAsia" w:hAnsiTheme="minorHAnsi" w:cs="Arial Unicode MS"/>
          <w:noProof/>
          <w:sz w:val="22"/>
          <w:szCs w:val="22"/>
          <w:lang w:eastAsia="lv-LV" w:bidi="lo-LA"/>
        </w:rPr>
      </w:pPr>
      <w:hyperlink w:anchor="_Toc193309220" w:history="1">
        <w:r w:rsidRPr="0050017E">
          <w:rPr>
            <w:rStyle w:val="Hyperlink"/>
            <w:noProof/>
            <w:color w:val="auto"/>
          </w:rPr>
          <w:t>3.1.</w:t>
        </w:r>
        <w:r w:rsidRPr="0050017E">
          <w:rPr>
            <w:rFonts w:asciiTheme="minorHAnsi" w:eastAsiaTheme="minorEastAsia" w:hAnsiTheme="minorHAnsi" w:cs="Arial Unicode MS"/>
            <w:noProof/>
            <w:sz w:val="22"/>
            <w:szCs w:val="22"/>
            <w:lang w:eastAsia="lv-LV" w:bidi="lo-LA"/>
          </w:rPr>
          <w:tab/>
        </w:r>
        <w:r w:rsidRPr="0050017E">
          <w:rPr>
            <w:rStyle w:val="Hyperlink"/>
            <w:noProof/>
            <w:color w:val="auto"/>
          </w:rPr>
          <w:t>Pieteikums dalībai Konkursa</w:t>
        </w:r>
        <w:r w:rsidRPr="0050017E">
          <w:rPr>
            <w:noProof/>
            <w:webHidden/>
          </w:rPr>
          <w:tab/>
        </w:r>
        <w:r w:rsidRPr="0050017E">
          <w:rPr>
            <w:noProof/>
            <w:webHidden/>
          </w:rPr>
          <w:fldChar w:fldCharType="begin"/>
        </w:r>
        <w:r w:rsidRPr="0050017E">
          <w:rPr>
            <w:noProof/>
            <w:webHidden/>
          </w:rPr>
          <w:instrText xml:space="preserve"> PAGEREF _Toc193309220 \h </w:instrText>
        </w:r>
        <w:r w:rsidRPr="0050017E">
          <w:rPr>
            <w:noProof/>
            <w:webHidden/>
          </w:rPr>
        </w:r>
        <w:r w:rsidRPr="0050017E">
          <w:rPr>
            <w:noProof/>
            <w:webHidden/>
          </w:rPr>
          <w:fldChar w:fldCharType="separate"/>
        </w:r>
        <w:r w:rsidRPr="0050017E">
          <w:rPr>
            <w:noProof/>
            <w:webHidden/>
          </w:rPr>
          <w:t>9</w:t>
        </w:r>
        <w:r w:rsidRPr="0050017E">
          <w:rPr>
            <w:noProof/>
            <w:webHidden/>
          </w:rPr>
          <w:fldChar w:fldCharType="end"/>
        </w:r>
      </w:hyperlink>
    </w:p>
    <w:p w14:paraId="2FCFB398" w14:textId="77777777" w:rsidR="00212BE8" w:rsidRPr="0050017E" w:rsidRDefault="00212BE8">
      <w:pPr>
        <w:pStyle w:val="TOC2"/>
        <w:rPr>
          <w:rFonts w:asciiTheme="minorHAnsi" w:eastAsiaTheme="minorEastAsia" w:hAnsiTheme="minorHAnsi" w:cs="Arial Unicode MS"/>
          <w:noProof/>
          <w:sz w:val="22"/>
          <w:szCs w:val="22"/>
          <w:lang w:eastAsia="lv-LV" w:bidi="lo-LA"/>
        </w:rPr>
      </w:pPr>
      <w:hyperlink w:anchor="_Toc193309221" w:history="1">
        <w:r w:rsidRPr="0050017E">
          <w:rPr>
            <w:rStyle w:val="Hyperlink"/>
            <w:noProof/>
            <w:color w:val="auto"/>
          </w:rPr>
          <w:t>3.2.</w:t>
        </w:r>
        <w:r w:rsidRPr="0050017E">
          <w:rPr>
            <w:rFonts w:asciiTheme="minorHAnsi" w:eastAsiaTheme="minorEastAsia" w:hAnsiTheme="minorHAnsi" w:cs="Arial Unicode MS"/>
            <w:noProof/>
            <w:sz w:val="22"/>
            <w:szCs w:val="22"/>
            <w:lang w:eastAsia="lv-LV" w:bidi="lo-LA"/>
          </w:rPr>
          <w:tab/>
        </w:r>
        <w:r w:rsidRPr="0050017E">
          <w:rPr>
            <w:rStyle w:val="Hyperlink"/>
            <w:noProof/>
            <w:color w:val="auto"/>
          </w:rPr>
          <w:t>Pretendentu izslēgšanas noteikumi</w:t>
        </w:r>
        <w:r w:rsidRPr="0050017E">
          <w:rPr>
            <w:noProof/>
            <w:webHidden/>
          </w:rPr>
          <w:tab/>
        </w:r>
        <w:r w:rsidRPr="0050017E">
          <w:rPr>
            <w:noProof/>
            <w:webHidden/>
          </w:rPr>
          <w:fldChar w:fldCharType="begin"/>
        </w:r>
        <w:r w:rsidRPr="0050017E">
          <w:rPr>
            <w:noProof/>
            <w:webHidden/>
          </w:rPr>
          <w:instrText xml:space="preserve"> PAGEREF _Toc193309221 \h </w:instrText>
        </w:r>
        <w:r w:rsidRPr="0050017E">
          <w:rPr>
            <w:noProof/>
            <w:webHidden/>
          </w:rPr>
        </w:r>
        <w:r w:rsidRPr="0050017E">
          <w:rPr>
            <w:noProof/>
            <w:webHidden/>
          </w:rPr>
          <w:fldChar w:fldCharType="separate"/>
        </w:r>
        <w:r w:rsidRPr="0050017E">
          <w:rPr>
            <w:noProof/>
            <w:webHidden/>
          </w:rPr>
          <w:t>9</w:t>
        </w:r>
        <w:r w:rsidRPr="0050017E">
          <w:rPr>
            <w:noProof/>
            <w:webHidden/>
          </w:rPr>
          <w:fldChar w:fldCharType="end"/>
        </w:r>
      </w:hyperlink>
    </w:p>
    <w:p w14:paraId="4E299806" w14:textId="77777777" w:rsidR="00212BE8" w:rsidRPr="0050017E" w:rsidRDefault="00212BE8">
      <w:pPr>
        <w:pStyle w:val="TOC2"/>
        <w:rPr>
          <w:rFonts w:asciiTheme="minorHAnsi" w:eastAsiaTheme="minorEastAsia" w:hAnsiTheme="minorHAnsi" w:cs="Arial Unicode MS"/>
          <w:noProof/>
          <w:sz w:val="22"/>
          <w:szCs w:val="22"/>
          <w:lang w:eastAsia="lv-LV" w:bidi="lo-LA"/>
        </w:rPr>
      </w:pPr>
      <w:hyperlink w:anchor="_Toc193309222" w:history="1">
        <w:r w:rsidRPr="0050017E">
          <w:rPr>
            <w:rStyle w:val="Hyperlink"/>
            <w:noProof/>
            <w:color w:val="auto"/>
          </w:rPr>
          <w:t>3.3.</w:t>
        </w:r>
        <w:r w:rsidRPr="0050017E">
          <w:rPr>
            <w:rFonts w:asciiTheme="minorHAnsi" w:eastAsiaTheme="minorEastAsia" w:hAnsiTheme="minorHAnsi" w:cs="Arial Unicode MS"/>
            <w:noProof/>
            <w:sz w:val="22"/>
            <w:szCs w:val="22"/>
            <w:lang w:eastAsia="lv-LV" w:bidi="lo-LA"/>
          </w:rPr>
          <w:tab/>
        </w:r>
        <w:r w:rsidRPr="0050017E">
          <w:rPr>
            <w:rStyle w:val="Hyperlink"/>
            <w:noProof/>
            <w:color w:val="auto"/>
          </w:rPr>
          <w:t>Pretendentu atlase</w:t>
        </w:r>
        <w:r w:rsidRPr="0050017E">
          <w:rPr>
            <w:noProof/>
            <w:webHidden/>
          </w:rPr>
          <w:tab/>
        </w:r>
        <w:r w:rsidRPr="0050017E">
          <w:rPr>
            <w:noProof/>
            <w:webHidden/>
          </w:rPr>
          <w:fldChar w:fldCharType="begin"/>
        </w:r>
        <w:r w:rsidRPr="0050017E">
          <w:rPr>
            <w:noProof/>
            <w:webHidden/>
          </w:rPr>
          <w:instrText xml:space="preserve"> PAGEREF _Toc193309222 \h </w:instrText>
        </w:r>
        <w:r w:rsidRPr="0050017E">
          <w:rPr>
            <w:noProof/>
            <w:webHidden/>
          </w:rPr>
        </w:r>
        <w:r w:rsidRPr="0050017E">
          <w:rPr>
            <w:noProof/>
            <w:webHidden/>
          </w:rPr>
          <w:fldChar w:fldCharType="separate"/>
        </w:r>
        <w:r w:rsidRPr="0050017E">
          <w:rPr>
            <w:noProof/>
            <w:webHidden/>
          </w:rPr>
          <w:t>9</w:t>
        </w:r>
        <w:r w:rsidRPr="0050017E">
          <w:rPr>
            <w:noProof/>
            <w:webHidden/>
          </w:rPr>
          <w:fldChar w:fldCharType="end"/>
        </w:r>
      </w:hyperlink>
    </w:p>
    <w:p w14:paraId="2CB9F4CC" w14:textId="77777777" w:rsidR="00212BE8" w:rsidRPr="0050017E" w:rsidRDefault="00212BE8">
      <w:pPr>
        <w:pStyle w:val="TOC2"/>
        <w:rPr>
          <w:rFonts w:asciiTheme="minorHAnsi" w:eastAsiaTheme="minorEastAsia" w:hAnsiTheme="minorHAnsi" w:cs="Arial Unicode MS"/>
          <w:noProof/>
          <w:sz w:val="22"/>
          <w:szCs w:val="22"/>
          <w:lang w:eastAsia="lv-LV" w:bidi="lo-LA"/>
        </w:rPr>
      </w:pPr>
      <w:hyperlink w:anchor="_Toc193309223" w:history="1">
        <w:r w:rsidRPr="0050017E">
          <w:rPr>
            <w:rStyle w:val="Hyperlink"/>
            <w:noProof/>
            <w:color w:val="auto"/>
          </w:rPr>
          <w:t>3.4.</w:t>
        </w:r>
        <w:r w:rsidRPr="0050017E">
          <w:rPr>
            <w:rFonts w:asciiTheme="minorHAnsi" w:eastAsiaTheme="minorEastAsia" w:hAnsiTheme="minorHAnsi" w:cs="Arial Unicode MS"/>
            <w:noProof/>
            <w:sz w:val="22"/>
            <w:szCs w:val="22"/>
            <w:lang w:eastAsia="lv-LV" w:bidi="lo-LA"/>
          </w:rPr>
          <w:tab/>
        </w:r>
        <w:r w:rsidRPr="0050017E">
          <w:rPr>
            <w:rStyle w:val="Hyperlink"/>
            <w:noProof/>
            <w:color w:val="auto"/>
          </w:rPr>
          <w:t>Atlases prasības un iesniedzamie dokumenti</w:t>
        </w:r>
        <w:r w:rsidRPr="0050017E">
          <w:rPr>
            <w:noProof/>
            <w:webHidden/>
          </w:rPr>
          <w:tab/>
        </w:r>
        <w:r w:rsidRPr="0050017E">
          <w:rPr>
            <w:noProof/>
            <w:webHidden/>
          </w:rPr>
          <w:fldChar w:fldCharType="begin"/>
        </w:r>
        <w:r w:rsidRPr="0050017E">
          <w:rPr>
            <w:noProof/>
            <w:webHidden/>
          </w:rPr>
          <w:instrText xml:space="preserve"> PAGEREF _Toc193309223 \h </w:instrText>
        </w:r>
        <w:r w:rsidRPr="0050017E">
          <w:rPr>
            <w:noProof/>
            <w:webHidden/>
          </w:rPr>
        </w:r>
        <w:r w:rsidRPr="0050017E">
          <w:rPr>
            <w:noProof/>
            <w:webHidden/>
          </w:rPr>
          <w:fldChar w:fldCharType="separate"/>
        </w:r>
        <w:r w:rsidRPr="0050017E">
          <w:rPr>
            <w:noProof/>
            <w:webHidden/>
          </w:rPr>
          <w:t>10</w:t>
        </w:r>
        <w:r w:rsidRPr="0050017E">
          <w:rPr>
            <w:noProof/>
            <w:webHidden/>
          </w:rPr>
          <w:fldChar w:fldCharType="end"/>
        </w:r>
      </w:hyperlink>
    </w:p>
    <w:p w14:paraId="74F10F0C" w14:textId="77777777" w:rsidR="00212BE8" w:rsidRPr="0050017E" w:rsidRDefault="00212BE8">
      <w:pPr>
        <w:pStyle w:val="TOC2"/>
        <w:rPr>
          <w:rFonts w:asciiTheme="minorHAnsi" w:eastAsiaTheme="minorEastAsia" w:hAnsiTheme="minorHAnsi" w:cs="Arial Unicode MS"/>
          <w:noProof/>
          <w:sz w:val="22"/>
          <w:szCs w:val="22"/>
          <w:lang w:eastAsia="lv-LV" w:bidi="lo-LA"/>
        </w:rPr>
      </w:pPr>
      <w:hyperlink w:anchor="_Toc193309224" w:history="1">
        <w:r w:rsidRPr="0050017E">
          <w:rPr>
            <w:rStyle w:val="Hyperlink"/>
            <w:noProof/>
            <w:color w:val="auto"/>
          </w:rPr>
          <w:t>3.5.</w:t>
        </w:r>
        <w:r w:rsidRPr="0050017E">
          <w:rPr>
            <w:rFonts w:asciiTheme="minorHAnsi" w:eastAsiaTheme="minorEastAsia" w:hAnsiTheme="minorHAnsi" w:cs="Arial Unicode MS"/>
            <w:noProof/>
            <w:sz w:val="22"/>
            <w:szCs w:val="22"/>
            <w:lang w:eastAsia="lv-LV" w:bidi="lo-LA"/>
          </w:rPr>
          <w:tab/>
        </w:r>
        <w:r w:rsidRPr="0050017E">
          <w:rPr>
            <w:rStyle w:val="Hyperlink"/>
            <w:noProof/>
            <w:color w:val="auto"/>
          </w:rPr>
          <w:t>Tehniskais piedāvājums</w:t>
        </w:r>
        <w:r w:rsidRPr="0050017E">
          <w:rPr>
            <w:noProof/>
            <w:webHidden/>
          </w:rPr>
          <w:tab/>
        </w:r>
        <w:r w:rsidRPr="0050017E">
          <w:rPr>
            <w:noProof/>
            <w:webHidden/>
          </w:rPr>
          <w:fldChar w:fldCharType="begin"/>
        </w:r>
        <w:r w:rsidRPr="0050017E">
          <w:rPr>
            <w:noProof/>
            <w:webHidden/>
          </w:rPr>
          <w:instrText xml:space="preserve"> PAGEREF _Toc193309224 \h </w:instrText>
        </w:r>
        <w:r w:rsidRPr="0050017E">
          <w:rPr>
            <w:noProof/>
            <w:webHidden/>
          </w:rPr>
        </w:r>
        <w:r w:rsidRPr="0050017E">
          <w:rPr>
            <w:noProof/>
            <w:webHidden/>
          </w:rPr>
          <w:fldChar w:fldCharType="separate"/>
        </w:r>
        <w:r w:rsidRPr="0050017E">
          <w:rPr>
            <w:noProof/>
            <w:webHidden/>
          </w:rPr>
          <w:t>15</w:t>
        </w:r>
        <w:r w:rsidRPr="0050017E">
          <w:rPr>
            <w:noProof/>
            <w:webHidden/>
          </w:rPr>
          <w:fldChar w:fldCharType="end"/>
        </w:r>
      </w:hyperlink>
    </w:p>
    <w:p w14:paraId="5EDB3080" w14:textId="77777777" w:rsidR="00212BE8" w:rsidRPr="0050017E" w:rsidRDefault="00212BE8">
      <w:pPr>
        <w:pStyle w:val="TOC2"/>
        <w:rPr>
          <w:rFonts w:asciiTheme="minorHAnsi" w:eastAsiaTheme="minorEastAsia" w:hAnsiTheme="minorHAnsi" w:cs="Arial Unicode MS"/>
          <w:noProof/>
          <w:sz w:val="22"/>
          <w:szCs w:val="22"/>
          <w:lang w:eastAsia="lv-LV" w:bidi="lo-LA"/>
        </w:rPr>
      </w:pPr>
      <w:hyperlink w:anchor="_Toc193309225" w:history="1">
        <w:r w:rsidRPr="0050017E">
          <w:rPr>
            <w:rStyle w:val="Hyperlink"/>
            <w:noProof/>
            <w:color w:val="auto"/>
          </w:rPr>
          <w:t>3.6.</w:t>
        </w:r>
        <w:r w:rsidRPr="0050017E">
          <w:rPr>
            <w:rFonts w:asciiTheme="minorHAnsi" w:eastAsiaTheme="minorEastAsia" w:hAnsiTheme="minorHAnsi" w:cs="Arial Unicode MS"/>
            <w:noProof/>
            <w:sz w:val="22"/>
            <w:szCs w:val="22"/>
            <w:lang w:eastAsia="lv-LV" w:bidi="lo-LA"/>
          </w:rPr>
          <w:tab/>
        </w:r>
        <w:r w:rsidRPr="0050017E">
          <w:rPr>
            <w:rStyle w:val="Hyperlink"/>
            <w:noProof/>
            <w:color w:val="auto"/>
          </w:rPr>
          <w:t>Finanšu piedāvājums</w:t>
        </w:r>
        <w:r w:rsidRPr="0050017E">
          <w:rPr>
            <w:noProof/>
            <w:webHidden/>
          </w:rPr>
          <w:tab/>
        </w:r>
        <w:r w:rsidRPr="0050017E">
          <w:rPr>
            <w:noProof/>
            <w:webHidden/>
          </w:rPr>
          <w:fldChar w:fldCharType="begin"/>
        </w:r>
        <w:r w:rsidRPr="0050017E">
          <w:rPr>
            <w:noProof/>
            <w:webHidden/>
          </w:rPr>
          <w:instrText xml:space="preserve"> PAGEREF _Toc193309225 \h </w:instrText>
        </w:r>
        <w:r w:rsidRPr="0050017E">
          <w:rPr>
            <w:noProof/>
            <w:webHidden/>
          </w:rPr>
        </w:r>
        <w:r w:rsidRPr="0050017E">
          <w:rPr>
            <w:noProof/>
            <w:webHidden/>
          </w:rPr>
          <w:fldChar w:fldCharType="separate"/>
        </w:r>
        <w:r w:rsidRPr="0050017E">
          <w:rPr>
            <w:noProof/>
            <w:webHidden/>
          </w:rPr>
          <w:t>15</w:t>
        </w:r>
        <w:r w:rsidRPr="0050017E">
          <w:rPr>
            <w:noProof/>
            <w:webHidden/>
          </w:rPr>
          <w:fldChar w:fldCharType="end"/>
        </w:r>
      </w:hyperlink>
    </w:p>
    <w:p w14:paraId="19E08322" w14:textId="77777777" w:rsidR="00212BE8" w:rsidRPr="0050017E" w:rsidRDefault="00212BE8">
      <w:pPr>
        <w:pStyle w:val="TOC1"/>
        <w:rPr>
          <w:rFonts w:asciiTheme="minorHAnsi" w:eastAsiaTheme="minorEastAsia" w:hAnsiTheme="minorHAnsi" w:cs="Arial Unicode MS"/>
          <w:b w:val="0"/>
          <w:sz w:val="22"/>
          <w:szCs w:val="22"/>
          <w:lang w:eastAsia="lv-LV" w:bidi="lo-LA"/>
        </w:rPr>
      </w:pPr>
      <w:hyperlink w:anchor="_Toc193309226" w:history="1">
        <w:r w:rsidRPr="0050017E">
          <w:rPr>
            <w:rStyle w:val="Hyperlink"/>
            <w:color w:val="auto"/>
          </w:rPr>
          <w:t>4.</w:t>
        </w:r>
        <w:r w:rsidRPr="0050017E">
          <w:rPr>
            <w:rFonts w:asciiTheme="minorHAnsi" w:eastAsiaTheme="minorEastAsia" w:hAnsiTheme="minorHAnsi" w:cs="Arial Unicode MS"/>
            <w:b w:val="0"/>
            <w:sz w:val="22"/>
            <w:szCs w:val="22"/>
            <w:lang w:eastAsia="lv-LV" w:bidi="lo-LA"/>
          </w:rPr>
          <w:tab/>
        </w:r>
        <w:r w:rsidRPr="0050017E">
          <w:rPr>
            <w:rStyle w:val="Hyperlink"/>
            <w:color w:val="auto"/>
          </w:rPr>
          <w:t>PIEDĀVĀJUMU VĒRTĒŠANA</w:t>
        </w:r>
        <w:r w:rsidRPr="0050017E">
          <w:rPr>
            <w:webHidden/>
          </w:rPr>
          <w:tab/>
        </w:r>
        <w:r w:rsidRPr="0050017E">
          <w:rPr>
            <w:webHidden/>
          </w:rPr>
          <w:fldChar w:fldCharType="begin"/>
        </w:r>
        <w:r w:rsidRPr="0050017E">
          <w:rPr>
            <w:webHidden/>
          </w:rPr>
          <w:instrText xml:space="preserve"> PAGEREF _Toc193309226 \h </w:instrText>
        </w:r>
        <w:r w:rsidRPr="0050017E">
          <w:rPr>
            <w:webHidden/>
          </w:rPr>
        </w:r>
        <w:r w:rsidRPr="0050017E">
          <w:rPr>
            <w:webHidden/>
          </w:rPr>
          <w:fldChar w:fldCharType="separate"/>
        </w:r>
        <w:r w:rsidRPr="0050017E">
          <w:rPr>
            <w:webHidden/>
          </w:rPr>
          <w:t>16</w:t>
        </w:r>
        <w:r w:rsidRPr="0050017E">
          <w:rPr>
            <w:webHidden/>
          </w:rPr>
          <w:fldChar w:fldCharType="end"/>
        </w:r>
      </w:hyperlink>
    </w:p>
    <w:p w14:paraId="551360A7" w14:textId="77777777" w:rsidR="00212BE8" w:rsidRPr="0050017E" w:rsidRDefault="00212BE8">
      <w:pPr>
        <w:pStyle w:val="TOC2"/>
        <w:rPr>
          <w:rFonts w:asciiTheme="minorHAnsi" w:eastAsiaTheme="minorEastAsia" w:hAnsiTheme="minorHAnsi" w:cs="Arial Unicode MS"/>
          <w:noProof/>
          <w:sz w:val="22"/>
          <w:szCs w:val="22"/>
          <w:lang w:eastAsia="lv-LV" w:bidi="lo-LA"/>
        </w:rPr>
      </w:pPr>
      <w:hyperlink w:anchor="_Toc193309227" w:history="1">
        <w:r w:rsidRPr="0050017E">
          <w:rPr>
            <w:rStyle w:val="Hyperlink"/>
            <w:noProof/>
            <w:color w:val="auto"/>
          </w:rPr>
          <w:t>4.1.</w:t>
        </w:r>
        <w:r w:rsidRPr="0050017E">
          <w:rPr>
            <w:rFonts w:asciiTheme="minorHAnsi" w:eastAsiaTheme="minorEastAsia" w:hAnsiTheme="minorHAnsi" w:cs="Arial Unicode MS"/>
            <w:noProof/>
            <w:sz w:val="22"/>
            <w:szCs w:val="22"/>
            <w:lang w:eastAsia="lv-LV" w:bidi="lo-LA"/>
          </w:rPr>
          <w:tab/>
        </w:r>
        <w:r w:rsidRPr="0050017E">
          <w:rPr>
            <w:rStyle w:val="Hyperlink"/>
            <w:noProof/>
            <w:color w:val="auto"/>
          </w:rPr>
          <w:t>Piedāvājuma izvēles kritērijs</w:t>
        </w:r>
        <w:r w:rsidRPr="0050017E">
          <w:rPr>
            <w:noProof/>
            <w:webHidden/>
          </w:rPr>
          <w:tab/>
        </w:r>
        <w:r w:rsidRPr="0050017E">
          <w:rPr>
            <w:noProof/>
            <w:webHidden/>
          </w:rPr>
          <w:fldChar w:fldCharType="begin"/>
        </w:r>
        <w:r w:rsidRPr="0050017E">
          <w:rPr>
            <w:noProof/>
            <w:webHidden/>
          </w:rPr>
          <w:instrText xml:space="preserve"> PAGEREF _Toc193309227 \h </w:instrText>
        </w:r>
        <w:r w:rsidRPr="0050017E">
          <w:rPr>
            <w:noProof/>
            <w:webHidden/>
          </w:rPr>
        </w:r>
        <w:r w:rsidRPr="0050017E">
          <w:rPr>
            <w:noProof/>
            <w:webHidden/>
          </w:rPr>
          <w:fldChar w:fldCharType="separate"/>
        </w:r>
        <w:r w:rsidRPr="0050017E">
          <w:rPr>
            <w:noProof/>
            <w:webHidden/>
          </w:rPr>
          <w:t>16</w:t>
        </w:r>
        <w:r w:rsidRPr="0050017E">
          <w:rPr>
            <w:noProof/>
            <w:webHidden/>
          </w:rPr>
          <w:fldChar w:fldCharType="end"/>
        </w:r>
      </w:hyperlink>
    </w:p>
    <w:p w14:paraId="636FD470" w14:textId="77777777" w:rsidR="00212BE8" w:rsidRPr="0050017E" w:rsidRDefault="00212BE8">
      <w:pPr>
        <w:pStyle w:val="TOC2"/>
        <w:rPr>
          <w:rFonts w:asciiTheme="minorHAnsi" w:eastAsiaTheme="minorEastAsia" w:hAnsiTheme="minorHAnsi" w:cs="Arial Unicode MS"/>
          <w:noProof/>
          <w:sz w:val="22"/>
          <w:szCs w:val="22"/>
          <w:lang w:eastAsia="lv-LV" w:bidi="lo-LA"/>
        </w:rPr>
      </w:pPr>
      <w:hyperlink w:anchor="_Toc193309228" w:history="1">
        <w:r w:rsidRPr="0050017E">
          <w:rPr>
            <w:rStyle w:val="Hyperlink"/>
            <w:noProof/>
            <w:color w:val="auto"/>
          </w:rPr>
          <w:t>4.2.</w:t>
        </w:r>
        <w:r w:rsidRPr="0050017E">
          <w:rPr>
            <w:rFonts w:asciiTheme="minorHAnsi" w:eastAsiaTheme="minorEastAsia" w:hAnsiTheme="minorHAnsi" w:cs="Arial Unicode MS"/>
            <w:noProof/>
            <w:sz w:val="22"/>
            <w:szCs w:val="22"/>
            <w:lang w:eastAsia="lv-LV" w:bidi="lo-LA"/>
          </w:rPr>
          <w:tab/>
        </w:r>
        <w:r w:rsidRPr="0050017E">
          <w:rPr>
            <w:rStyle w:val="Hyperlink"/>
            <w:noProof/>
            <w:color w:val="auto"/>
          </w:rPr>
          <w:t>Piedāvājumu vērtēšanas pamatnoteikumi</w:t>
        </w:r>
        <w:r w:rsidRPr="0050017E">
          <w:rPr>
            <w:noProof/>
            <w:webHidden/>
          </w:rPr>
          <w:tab/>
        </w:r>
        <w:r w:rsidRPr="0050017E">
          <w:rPr>
            <w:noProof/>
            <w:webHidden/>
          </w:rPr>
          <w:fldChar w:fldCharType="begin"/>
        </w:r>
        <w:r w:rsidRPr="0050017E">
          <w:rPr>
            <w:noProof/>
            <w:webHidden/>
          </w:rPr>
          <w:instrText xml:space="preserve"> PAGEREF _Toc193309228 \h </w:instrText>
        </w:r>
        <w:r w:rsidRPr="0050017E">
          <w:rPr>
            <w:noProof/>
            <w:webHidden/>
          </w:rPr>
        </w:r>
        <w:r w:rsidRPr="0050017E">
          <w:rPr>
            <w:noProof/>
            <w:webHidden/>
          </w:rPr>
          <w:fldChar w:fldCharType="separate"/>
        </w:r>
        <w:r w:rsidRPr="0050017E">
          <w:rPr>
            <w:noProof/>
            <w:webHidden/>
          </w:rPr>
          <w:t>16</w:t>
        </w:r>
        <w:r w:rsidRPr="0050017E">
          <w:rPr>
            <w:noProof/>
            <w:webHidden/>
          </w:rPr>
          <w:fldChar w:fldCharType="end"/>
        </w:r>
      </w:hyperlink>
    </w:p>
    <w:p w14:paraId="5435AA7F" w14:textId="77777777" w:rsidR="00212BE8" w:rsidRPr="0050017E" w:rsidRDefault="00212BE8">
      <w:pPr>
        <w:pStyle w:val="TOC2"/>
        <w:rPr>
          <w:rFonts w:asciiTheme="minorHAnsi" w:eastAsiaTheme="minorEastAsia" w:hAnsiTheme="minorHAnsi" w:cs="Arial Unicode MS"/>
          <w:noProof/>
          <w:sz w:val="22"/>
          <w:szCs w:val="22"/>
          <w:lang w:eastAsia="lv-LV" w:bidi="lo-LA"/>
        </w:rPr>
      </w:pPr>
      <w:hyperlink w:anchor="_Toc193309229" w:history="1">
        <w:r w:rsidRPr="0050017E">
          <w:rPr>
            <w:rStyle w:val="Hyperlink"/>
            <w:rFonts w:eastAsia="Calibri"/>
            <w:noProof/>
            <w:color w:val="auto"/>
          </w:rPr>
          <w:t>4.3.</w:t>
        </w:r>
        <w:r w:rsidRPr="0050017E">
          <w:rPr>
            <w:rFonts w:asciiTheme="minorHAnsi" w:eastAsiaTheme="minorEastAsia" w:hAnsiTheme="minorHAnsi" w:cs="Arial Unicode MS"/>
            <w:noProof/>
            <w:sz w:val="22"/>
            <w:szCs w:val="22"/>
            <w:lang w:eastAsia="lv-LV" w:bidi="lo-LA"/>
          </w:rPr>
          <w:tab/>
        </w:r>
        <w:r w:rsidRPr="0050017E">
          <w:rPr>
            <w:rStyle w:val="Hyperlink"/>
            <w:noProof/>
            <w:color w:val="auto"/>
          </w:rPr>
          <w:t>Piedāvājuma nodrošinājumu pārbaude</w:t>
        </w:r>
        <w:r w:rsidRPr="0050017E">
          <w:rPr>
            <w:noProof/>
            <w:webHidden/>
          </w:rPr>
          <w:tab/>
        </w:r>
        <w:r w:rsidRPr="0050017E">
          <w:rPr>
            <w:noProof/>
            <w:webHidden/>
          </w:rPr>
          <w:fldChar w:fldCharType="begin"/>
        </w:r>
        <w:r w:rsidRPr="0050017E">
          <w:rPr>
            <w:noProof/>
            <w:webHidden/>
          </w:rPr>
          <w:instrText xml:space="preserve"> PAGEREF _Toc193309229 \h </w:instrText>
        </w:r>
        <w:r w:rsidRPr="0050017E">
          <w:rPr>
            <w:noProof/>
            <w:webHidden/>
          </w:rPr>
        </w:r>
        <w:r w:rsidRPr="0050017E">
          <w:rPr>
            <w:noProof/>
            <w:webHidden/>
          </w:rPr>
          <w:fldChar w:fldCharType="separate"/>
        </w:r>
        <w:r w:rsidRPr="0050017E">
          <w:rPr>
            <w:noProof/>
            <w:webHidden/>
          </w:rPr>
          <w:t>16</w:t>
        </w:r>
        <w:r w:rsidRPr="0050017E">
          <w:rPr>
            <w:noProof/>
            <w:webHidden/>
          </w:rPr>
          <w:fldChar w:fldCharType="end"/>
        </w:r>
      </w:hyperlink>
    </w:p>
    <w:p w14:paraId="29DAB3DD" w14:textId="77777777" w:rsidR="00212BE8" w:rsidRPr="0050017E" w:rsidRDefault="00212BE8">
      <w:pPr>
        <w:pStyle w:val="TOC2"/>
        <w:rPr>
          <w:rFonts w:asciiTheme="minorHAnsi" w:eastAsiaTheme="minorEastAsia" w:hAnsiTheme="minorHAnsi" w:cs="Arial Unicode MS"/>
          <w:noProof/>
          <w:sz w:val="22"/>
          <w:szCs w:val="22"/>
          <w:lang w:eastAsia="lv-LV" w:bidi="lo-LA"/>
        </w:rPr>
      </w:pPr>
      <w:hyperlink w:anchor="_Toc193309230" w:history="1">
        <w:r w:rsidRPr="0050017E">
          <w:rPr>
            <w:rStyle w:val="Hyperlink"/>
            <w:rFonts w:eastAsia="Calibri"/>
            <w:noProof/>
            <w:color w:val="auto"/>
          </w:rPr>
          <w:t>4.4.</w:t>
        </w:r>
        <w:r w:rsidRPr="0050017E">
          <w:rPr>
            <w:rFonts w:asciiTheme="minorHAnsi" w:eastAsiaTheme="minorEastAsia" w:hAnsiTheme="minorHAnsi" w:cs="Arial Unicode MS"/>
            <w:noProof/>
            <w:sz w:val="22"/>
            <w:szCs w:val="22"/>
            <w:lang w:eastAsia="lv-LV" w:bidi="lo-LA"/>
          </w:rPr>
          <w:tab/>
        </w:r>
        <w:r w:rsidRPr="0050017E">
          <w:rPr>
            <w:rStyle w:val="Hyperlink"/>
            <w:noProof/>
            <w:color w:val="auto"/>
          </w:rPr>
          <w:t>Piedāvājuma noformējuma pārbaude</w:t>
        </w:r>
        <w:r w:rsidRPr="0050017E">
          <w:rPr>
            <w:noProof/>
            <w:webHidden/>
          </w:rPr>
          <w:tab/>
        </w:r>
        <w:r w:rsidRPr="0050017E">
          <w:rPr>
            <w:noProof/>
            <w:webHidden/>
          </w:rPr>
          <w:fldChar w:fldCharType="begin"/>
        </w:r>
        <w:r w:rsidRPr="0050017E">
          <w:rPr>
            <w:noProof/>
            <w:webHidden/>
          </w:rPr>
          <w:instrText xml:space="preserve"> PAGEREF _Toc193309230 \h </w:instrText>
        </w:r>
        <w:r w:rsidRPr="0050017E">
          <w:rPr>
            <w:noProof/>
            <w:webHidden/>
          </w:rPr>
        </w:r>
        <w:r w:rsidRPr="0050017E">
          <w:rPr>
            <w:noProof/>
            <w:webHidden/>
          </w:rPr>
          <w:fldChar w:fldCharType="separate"/>
        </w:r>
        <w:r w:rsidRPr="0050017E">
          <w:rPr>
            <w:noProof/>
            <w:webHidden/>
          </w:rPr>
          <w:t>16</w:t>
        </w:r>
        <w:r w:rsidRPr="0050017E">
          <w:rPr>
            <w:noProof/>
            <w:webHidden/>
          </w:rPr>
          <w:fldChar w:fldCharType="end"/>
        </w:r>
      </w:hyperlink>
    </w:p>
    <w:p w14:paraId="4632E413" w14:textId="77777777" w:rsidR="00212BE8" w:rsidRPr="0050017E" w:rsidRDefault="00212BE8">
      <w:pPr>
        <w:pStyle w:val="TOC2"/>
        <w:rPr>
          <w:rFonts w:asciiTheme="minorHAnsi" w:eastAsiaTheme="minorEastAsia" w:hAnsiTheme="minorHAnsi" w:cs="Arial Unicode MS"/>
          <w:noProof/>
          <w:sz w:val="22"/>
          <w:szCs w:val="22"/>
          <w:lang w:eastAsia="lv-LV" w:bidi="lo-LA"/>
        </w:rPr>
      </w:pPr>
      <w:hyperlink w:anchor="_Toc193309231" w:history="1">
        <w:r w:rsidRPr="0050017E">
          <w:rPr>
            <w:rStyle w:val="Hyperlink"/>
            <w:noProof/>
            <w:color w:val="auto"/>
          </w:rPr>
          <w:t>4.5.</w:t>
        </w:r>
        <w:r w:rsidRPr="0050017E">
          <w:rPr>
            <w:rFonts w:asciiTheme="minorHAnsi" w:eastAsiaTheme="minorEastAsia" w:hAnsiTheme="minorHAnsi" w:cs="Arial Unicode MS"/>
            <w:noProof/>
            <w:sz w:val="22"/>
            <w:szCs w:val="22"/>
            <w:lang w:eastAsia="lv-LV" w:bidi="lo-LA"/>
          </w:rPr>
          <w:tab/>
        </w:r>
        <w:r w:rsidRPr="0050017E">
          <w:rPr>
            <w:rStyle w:val="Hyperlink"/>
            <w:noProof/>
            <w:color w:val="auto"/>
          </w:rPr>
          <w:t>Tehnisko piedāvājumu atbilstības pārbaude</w:t>
        </w:r>
        <w:r w:rsidRPr="0050017E">
          <w:rPr>
            <w:noProof/>
            <w:webHidden/>
          </w:rPr>
          <w:tab/>
        </w:r>
        <w:r w:rsidRPr="0050017E">
          <w:rPr>
            <w:noProof/>
            <w:webHidden/>
          </w:rPr>
          <w:fldChar w:fldCharType="begin"/>
        </w:r>
        <w:r w:rsidRPr="0050017E">
          <w:rPr>
            <w:noProof/>
            <w:webHidden/>
          </w:rPr>
          <w:instrText xml:space="preserve"> PAGEREF _Toc193309231 \h </w:instrText>
        </w:r>
        <w:r w:rsidRPr="0050017E">
          <w:rPr>
            <w:noProof/>
            <w:webHidden/>
          </w:rPr>
        </w:r>
        <w:r w:rsidRPr="0050017E">
          <w:rPr>
            <w:noProof/>
            <w:webHidden/>
          </w:rPr>
          <w:fldChar w:fldCharType="separate"/>
        </w:r>
        <w:r w:rsidRPr="0050017E">
          <w:rPr>
            <w:noProof/>
            <w:webHidden/>
          </w:rPr>
          <w:t>16</w:t>
        </w:r>
        <w:r w:rsidRPr="0050017E">
          <w:rPr>
            <w:noProof/>
            <w:webHidden/>
          </w:rPr>
          <w:fldChar w:fldCharType="end"/>
        </w:r>
      </w:hyperlink>
    </w:p>
    <w:p w14:paraId="29648EFC" w14:textId="77777777" w:rsidR="00212BE8" w:rsidRPr="0050017E" w:rsidRDefault="00212BE8">
      <w:pPr>
        <w:pStyle w:val="TOC2"/>
        <w:rPr>
          <w:rFonts w:asciiTheme="minorHAnsi" w:eastAsiaTheme="minorEastAsia" w:hAnsiTheme="minorHAnsi" w:cs="Arial Unicode MS"/>
          <w:noProof/>
          <w:sz w:val="22"/>
          <w:szCs w:val="22"/>
          <w:lang w:eastAsia="lv-LV" w:bidi="lo-LA"/>
        </w:rPr>
      </w:pPr>
      <w:hyperlink w:anchor="_Toc193309232" w:history="1">
        <w:r w:rsidRPr="0050017E">
          <w:rPr>
            <w:rStyle w:val="Hyperlink"/>
            <w:noProof/>
            <w:color w:val="auto"/>
          </w:rPr>
          <w:t>4.6.</w:t>
        </w:r>
        <w:r w:rsidRPr="0050017E">
          <w:rPr>
            <w:rFonts w:asciiTheme="minorHAnsi" w:eastAsiaTheme="minorEastAsia" w:hAnsiTheme="minorHAnsi" w:cs="Arial Unicode MS"/>
            <w:noProof/>
            <w:sz w:val="22"/>
            <w:szCs w:val="22"/>
            <w:lang w:eastAsia="lv-LV" w:bidi="lo-LA"/>
          </w:rPr>
          <w:tab/>
        </w:r>
        <w:r w:rsidRPr="0050017E">
          <w:rPr>
            <w:rStyle w:val="Hyperlink"/>
            <w:noProof/>
            <w:color w:val="auto"/>
          </w:rPr>
          <w:t>Finanšu piedāvājuma atbilstības pārbaude (t.sk. aritmētisko kļūdu pārbaude)</w:t>
        </w:r>
        <w:r w:rsidRPr="0050017E">
          <w:rPr>
            <w:noProof/>
            <w:webHidden/>
          </w:rPr>
          <w:tab/>
        </w:r>
        <w:r w:rsidRPr="0050017E">
          <w:rPr>
            <w:noProof/>
            <w:webHidden/>
          </w:rPr>
          <w:fldChar w:fldCharType="begin"/>
        </w:r>
        <w:r w:rsidRPr="0050017E">
          <w:rPr>
            <w:noProof/>
            <w:webHidden/>
          </w:rPr>
          <w:instrText xml:space="preserve"> PAGEREF _Toc193309232 \h </w:instrText>
        </w:r>
        <w:r w:rsidRPr="0050017E">
          <w:rPr>
            <w:noProof/>
            <w:webHidden/>
          </w:rPr>
        </w:r>
        <w:r w:rsidRPr="0050017E">
          <w:rPr>
            <w:noProof/>
            <w:webHidden/>
          </w:rPr>
          <w:fldChar w:fldCharType="separate"/>
        </w:r>
        <w:r w:rsidRPr="0050017E">
          <w:rPr>
            <w:noProof/>
            <w:webHidden/>
          </w:rPr>
          <w:t>17</w:t>
        </w:r>
        <w:r w:rsidRPr="0050017E">
          <w:rPr>
            <w:noProof/>
            <w:webHidden/>
          </w:rPr>
          <w:fldChar w:fldCharType="end"/>
        </w:r>
      </w:hyperlink>
    </w:p>
    <w:p w14:paraId="11CE2A79" w14:textId="77777777" w:rsidR="00212BE8" w:rsidRPr="0050017E" w:rsidRDefault="00212BE8">
      <w:pPr>
        <w:pStyle w:val="TOC2"/>
        <w:rPr>
          <w:rFonts w:asciiTheme="minorHAnsi" w:eastAsiaTheme="minorEastAsia" w:hAnsiTheme="minorHAnsi" w:cs="Arial Unicode MS"/>
          <w:noProof/>
          <w:sz w:val="22"/>
          <w:szCs w:val="22"/>
          <w:lang w:eastAsia="lv-LV" w:bidi="lo-LA"/>
        </w:rPr>
      </w:pPr>
      <w:hyperlink w:anchor="_Toc193309233" w:history="1">
        <w:r w:rsidRPr="0050017E">
          <w:rPr>
            <w:rStyle w:val="Hyperlink"/>
            <w:noProof/>
            <w:color w:val="auto"/>
          </w:rPr>
          <w:t>4.7.</w:t>
        </w:r>
        <w:r w:rsidRPr="0050017E">
          <w:rPr>
            <w:rFonts w:asciiTheme="minorHAnsi" w:eastAsiaTheme="minorEastAsia" w:hAnsiTheme="minorHAnsi" w:cs="Arial Unicode MS"/>
            <w:noProof/>
            <w:sz w:val="22"/>
            <w:szCs w:val="22"/>
            <w:lang w:eastAsia="lv-LV" w:bidi="lo-LA"/>
          </w:rPr>
          <w:tab/>
        </w:r>
        <w:r w:rsidRPr="0050017E">
          <w:rPr>
            <w:rStyle w:val="Hyperlink"/>
            <w:noProof/>
            <w:color w:val="auto"/>
          </w:rPr>
          <w:t>Saimnieciski visizdevīgākā piedāvājuma noteikšana</w:t>
        </w:r>
        <w:r w:rsidRPr="0050017E">
          <w:rPr>
            <w:noProof/>
            <w:webHidden/>
          </w:rPr>
          <w:tab/>
        </w:r>
        <w:r w:rsidRPr="0050017E">
          <w:rPr>
            <w:noProof/>
            <w:webHidden/>
          </w:rPr>
          <w:fldChar w:fldCharType="begin"/>
        </w:r>
        <w:r w:rsidRPr="0050017E">
          <w:rPr>
            <w:noProof/>
            <w:webHidden/>
          </w:rPr>
          <w:instrText xml:space="preserve"> PAGEREF _Toc193309233 \h </w:instrText>
        </w:r>
        <w:r w:rsidRPr="0050017E">
          <w:rPr>
            <w:noProof/>
            <w:webHidden/>
          </w:rPr>
        </w:r>
        <w:r w:rsidRPr="0050017E">
          <w:rPr>
            <w:noProof/>
            <w:webHidden/>
          </w:rPr>
          <w:fldChar w:fldCharType="separate"/>
        </w:r>
        <w:r w:rsidRPr="0050017E">
          <w:rPr>
            <w:noProof/>
            <w:webHidden/>
          </w:rPr>
          <w:t>17</w:t>
        </w:r>
        <w:r w:rsidRPr="0050017E">
          <w:rPr>
            <w:noProof/>
            <w:webHidden/>
          </w:rPr>
          <w:fldChar w:fldCharType="end"/>
        </w:r>
      </w:hyperlink>
    </w:p>
    <w:p w14:paraId="2D401E07" w14:textId="77777777" w:rsidR="00212BE8" w:rsidRPr="0050017E" w:rsidRDefault="00212BE8">
      <w:pPr>
        <w:pStyle w:val="TOC2"/>
        <w:rPr>
          <w:rFonts w:asciiTheme="minorHAnsi" w:eastAsiaTheme="minorEastAsia" w:hAnsiTheme="minorHAnsi" w:cs="Arial Unicode MS"/>
          <w:noProof/>
          <w:sz w:val="22"/>
          <w:szCs w:val="22"/>
          <w:lang w:eastAsia="lv-LV" w:bidi="lo-LA"/>
        </w:rPr>
      </w:pPr>
      <w:hyperlink w:anchor="_Toc193309234" w:history="1">
        <w:r w:rsidRPr="0050017E">
          <w:rPr>
            <w:rStyle w:val="Hyperlink"/>
            <w:noProof/>
            <w:color w:val="auto"/>
          </w:rPr>
          <w:t>4.8.</w:t>
        </w:r>
        <w:r w:rsidRPr="0050017E">
          <w:rPr>
            <w:rFonts w:asciiTheme="minorHAnsi" w:eastAsiaTheme="minorEastAsia" w:hAnsiTheme="minorHAnsi" w:cs="Arial Unicode MS"/>
            <w:noProof/>
            <w:sz w:val="22"/>
            <w:szCs w:val="22"/>
            <w:lang w:eastAsia="lv-LV" w:bidi="lo-LA"/>
          </w:rPr>
          <w:tab/>
        </w:r>
        <w:r w:rsidRPr="0050017E">
          <w:rPr>
            <w:rStyle w:val="Hyperlink"/>
            <w:noProof/>
            <w:color w:val="auto"/>
          </w:rPr>
          <w:t>Pretendentu atlases dokumentu pārbaude pretendentam, kuram atbilstoši Konkursa nolikuma 4.1. punktā noteiktajam piedāvājuma izvēles kritērijam ir saimnieciski visizdevīgākais piedāvājums</w:t>
        </w:r>
        <w:r w:rsidRPr="0050017E">
          <w:rPr>
            <w:noProof/>
            <w:webHidden/>
          </w:rPr>
          <w:tab/>
        </w:r>
        <w:r w:rsidRPr="0050017E">
          <w:rPr>
            <w:noProof/>
            <w:webHidden/>
          </w:rPr>
          <w:fldChar w:fldCharType="begin"/>
        </w:r>
        <w:r w:rsidRPr="0050017E">
          <w:rPr>
            <w:noProof/>
            <w:webHidden/>
          </w:rPr>
          <w:instrText xml:space="preserve"> PAGEREF _Toc193309234 \h </w:instrText>
        </w:r>
        <w:r w:rsidRPr="0050017E">
          <w:rPr>
            <w:noProof/>
            <w:webHidden/>
          </w:rPr>
        </w:r>
        <w:r w:rsidRPr="0050017E">
          <w:rPr>
            <w:noProof/>
            <w:webHidden/>
          </w:rPr>
          <w:fldChar w:fldCharType="separate"/>
        </w:r>
        <w:r w:rsidRPr="0050017E">
          <w:rPr>
            <w:noProof/>
            <w:webHidden/>
          </w:rPr>
          <w:t>18</w:t>
        </w:r>
        <w:r w:rsidRPr="0050017E">
          <w:rPr>
            <w:noProof/>
            <w:webHidden/>
          </w:rPr>
          <w:fldChar w:fldCharType="end"/>
        </w:r>
      </w:hyperlink>
    </w:p>
    <w:p w14:paraId="0FCCC39E" w14:textId="77777777" w:rsidR="00212BE8" w:rsidRPr="0050017E" w:rsidRDefault="00212BE8">
      <w:pPr>
        <w:pStyle w:val="TOC1"/>
        <w:rPr>
          <w:rFonts w:asciiTheme="minorHAnsi" w:eastAsiaTheme="minorEastAsia" w:hAnsiTheme="minorHAnsi" w:cs="Arial Unicode MS"/>
          <w:b w:val="0"/>
          <w:sz w:val="22"/>
          <w:szCs w:val="22"/>
          <w:lang w:eastAsia="lv-LV" w:bidi="lo-LA"/>
        </w:rPr>
      </w:pPr>
      <w:hyperlink w:anchor="_Toc193309235" w:history="1">
        <w:r w:rsidRPr="0050017E">
          <w:rPr>
            <w:rStyle w:val="Hyperlink"/>
            <w:color w:val="auto"/>
          </w:rPr>
          <w:t>5.</w:t>
        </w:r>
        <w:r w:rsidRPr="0050017E">
          <w:rPr>
            <w:rFonts w:asciiTheme="minorHAnsi" w:eastAsiaTheme="minorEastAsia" w:hAnsiTheme="minorHAnsi" w:cs="Arial Unicode MS"/>
            <w:b w:val="0"/>
            <w:sz w:val="22"/>
            <w:szCs w:val="22"/>
            <w:lang w:eastAsia="lv-LV" w:bidi="lo-LA"/>
          </w:rPr>
          <w:tab/>
        </w:r>
        <w:r w:rsidRPr="0050017E">
          <w:rPr>
            <w:rStyle w:val="Hyperlink"/>
            <w:color w:val="auto"/>
          </w:rPr>
          <w:t>IEPIRKUMA UZVARĒTĀJA NOTEIKŠANA</w:t>
        </w:r>
        <w:r w:rsidRPr="0050017E">
          <w:rPr>
            <w:webHidden/>
          </w:rPr>
          <w:tab/>
        </w:r>
        <w:r w:rsidRPr="0050017E">
          <w:rPr>
            <w:webHidden/>
          </w:rPr>
          <w:fldChar w:fldCharType="begin"/>
        </w:r>
        <w:r w:rsidRPr="0050017E">
          <w:rPr>
            <w:webHidden/>
          </w:rPr>
          <w:instrText xml:space="preserve"> PAGEREF _Toc193309235 \h </w:instrText>
        </w:r>
        <w:r w:rsidRPr="0050017E">
          <w:rPr>
            <w:webHidden/>
          </w:rPr>
        </w:r>
        <w:r w:rsidRPr="0050017E">
          <w:rPr>
            <w:webHidden/>
          </w:rPr>
          <w:fldChar w:fldCharType="separate"/>
        </w:r>
        <w:r w:rsidRPr="0050017E">
          <w:rPr>
            <w:webHidden/>
          </w:rPr>
          <w:t>18</w:t>
        </w:r>
        <w:r w:rsidRPr="0050017E">
          <w:rPr>
            <w:webHidden/>
          </w:rPr>
          <w:fldChar w:fldCharType="end"/>
        </w:r>
      </w:hyperlink>
    </w:p>
    <w:p w14:paraId="3D794C68" w14:textId="77777777" w:rsidR="00212BE8" w:rsidRPr="0050017E" w:rsidRDefault="00212BE8">
      <w:pPr>
        <w:pStyle w:val="TOC2"/>
        <w:rPr>
          <w:rFonts w:asciiTheme="minorHAnsi" w:eastAsiaTheme="minorEastAsia" w:hAnsiTheme="minorHAnsi" w:cs="Arial Unicode MS"/>
          <w:noProof/>
          <w:sz w:val="22"/>
          <w:szCs w:val="22"/>
          <w:lang w:eastAsia="lv-LV" w:bidi="lo-LA"/>
        </w:rPr>
      </w:pPr>
      <w:hyperlink w:anchor="_Toc193309236" w:history="1">
        <w:r w:rsidRPr="0050017E">
          <w:rPr>
            <w:rStyle w:val="Hyperlink"/>
            <w:noProof/>
            <w:color w:val="auto"/>
          </w:rPr>
          <w:t>5.1.</w:t>
        </w:r>
        <w:r w:rsidRPr="0050017E">
          <w:rPr>
            <w:rFonts w:asciiTheme="minorHAnsi" w:eastAsiaTheme="minorEastAsia" w:hAnsiTheme="minorHAnsi" w:cs="Arial Unicode MS"/>
            <w:noProof/>
            <w:sz w:val="22"/>
            <w:szCs w:val="22"/>
            <w:lang w:eastAsia="lv-LV" w:bidi="lo-LA"/>
          </w:rPr>
          <w:tab/>
        </w:r>
        <w:r w:rsidRPr="0050017E">
          <w:rPr>
            <w:rStyle w:val="Hyperlink"/>
            <w:noProof/>
            <w:color w:val="auto"/>
          </w:rPr>
          <w:t>Informācijas pārbaude pirms lēmuma par iepirkuma līguma slēgšanas tiesību piešķiršanu pieņemšanas.</w:t>
        </w:r>
        <w:r w:rsidRPr="0050017E">
          <w:rPr>
            <w:noProof/>
            <w:webHidden/>
          </w:rPr>
          <w:tab/>
        </w:r>
        <w:r w:rsidRPr="0050017E">
          <w:rPr>
            <w:noProof/>
            <w:webHidden/>
          </w:rPr>
          <w:fldChar w:fldCharType="begin"/>
        </w:r>
        <w:r w:rsidRPr="0050017E">
          <w:rPr>
            <w:noProof/>
            <w:webHidden/>
          </w:rPr>
          <w:instrText xml:space="preserve"> PAGEREF _Toc193309236 \h </w:instrText>
        </w:r>
        <w:r w:rsidRPr="0050017E">
          <w:rPr>
            <w:noProof/>
            <w:webHidden/>
          </w:rPr>
        </w:r>
        <w:r w:rsidRPr="0050017E">
          <w:rPr>
            <w:noProof/>
            <w:webHidden/>
          </w:rPr>
          <w:fldChar w:fldCharType="separate"/>
        </w:r>
        <w:r w:rsidRPr="0050017E">
          <w:rPr>
            <w:noProof/>
            <w:webHidden/>
          </w:rPr>
          <w:t>18</w:t>
        </w:r>
        <w:r w:rsidRPr="0050017E">
          <w:rPr>
            <w:noProof/>
            <w:webHidden/>
          </w:rPr>
          <w:fldChar w:fldCharType="end"/>
        </w:r>
      </w:hyperlink>
    </w:p>
    <w:p w14:paraId="7174FA9C" w14:textId="77777777" w:rsidR="00212BE8" w:rsidRPr="0050017E" w:rsidRDefault="00212BE8">
      <w:pPr>
        <w:pStyle w:val="TOC1"/>
        <w:rPr>
          <w:rFonts w:asciiTheme="minorHAnsi" w:eastAsiaTheme="minorEastAsia" w:hAnsiTheme="minorHAnsi" w:cs="Arial Unicode MS"/>
          <w:b w:val="0"/>
          <w:sz w:val="22"/>
          <w:szCs w:val="22"/>
          <w:lang w:eastAsia="lv-LV" w:bidi="lo-LA"/>
        </w:rPr>
      </w:pPr>
      <w:hyperlink w:anchor="_Toc193309237" w:history="1">
        <w:r w:rsidRPr="0050017E">
          <w:rPr>
            <w:rStyle w:val="Hyperlink"/>
            <w:color w:val="auto"/>
          </w:rPr>
          <w:t>6.</w:t>
        </w:r>
        <w:r w:rsidRPr="0050017E">
          <w:rPr>
            <w:rFonts w:asciiTheme="minorHAnsi" w:eastAsiaTheme="minorEastAsia" w:hAnsiTheme="minorHAnsi" w:cs="Arial Unicode MS"/>
            <w:b w:val="0"/>
            <w:sz w:val="22"/>
            <w:szCs w:val="22"/>
            <w:lang w:eastAsia="lv-LV" w:bidi="lo-LA"/>
          </w:rPr>
          <w:tab/>
        </w:r>
        <w:r w:rsidRPr="0050017E">
          <w:rPr>
            <w:rStyle w:val="Hyperlink"/>
            <w:color w:val="auto"/>
          </w:rPr>
          <w:t>LĪGUMA SLĒGŠANAS TIESĪBU PIEŠĶIRŠANA UN LĪGUMA SLĒGŠANA</w:t>
        </w:r>
        <w:r w:rsidRPr="0050017E">
          <w:rPr>
            <w:webHidden/>
          </w:rPr>
          <w:tab/>
        </w:r>
        <w:r w:rsidRPr="0050017E">
          <w:rPr>
            <w:webHidden/>
          </w:rPr>
          <w:fldChar w:fldCharType="begin"/>
        </w:r>
        <w:r w:rsidRPr="0050017E">
          <w:rPr>
            <w:webHidden/>
          </w:rPr>
          <w:instrText xml:space="preserve"> PAGEREF _Toc193309237 \h </w:instrText>
        </w:r>
        <w:r w:rsidRPr="0050017E">
          <w:rPr>
            <w:webHidden/>
          </w:rPr>
        </w:r>
        <w:r w:rsidRPr="0050017E">
          <w:rPr>
            <w:webHidden/>
          </w:rPr>
          <w:fldChar w:fldCharType="separate"/>
        </w:r>
        <w:r w:rsidRPr="0050017E">
          <w:rPr>
            <w:webHidden/>
          </w:rPr>
          <w:t>19</w:t>
        </w:r>
        <w:r w:rsidRPr="0050017E">
          <w:rPr>
            <w:webHidden/>
          </w:rPr>
          <w:fldChar w:fldCharType="end"/>
        </w:r>
      </w:hyperlink>
    </w:p>
    <w:p w14:paraId="2FBF21CB" w14:textId="77777777" w:rsidR="00212BE8" w:rsidRPr="0050017E" w:rsidRDefault="00212BE8">
      <w:pPr>
        <w:pStyle w:val="TOC2"/>
        <w:rPr>
          <w:rFonts w:asciiTheme="minorHAnsi" w:eastAsiaTheme="minorEastAsia" w:hAnsiTheme="minorHAnsi" w:cs="Arial Unicode MS"/>
          <w:noProof/>
          <w:sz w:val="22"/>
          <w:szCs w:val="22"/>
          <w:lang w:eastAsia="lv-LV" w:bidi="lo-LA"/>
        </w:rPr>
      </w:pPr>
      <w:hyperlink w:anchor="_Toc193309238" w:history="1">
        <w:r w:rsidRPr="0050017E">
          <w:rPr>
            <w:rStyle w:val="Hyperlink"/>
            <w:noProof/>
            <w:color w:val="auto"/>
            <w14:scene3d>
              <w14:camera w14:prst="orthographicFront"/>
              <w14:lightRig w14:rig="threePt" w14:dir="t">
                <w14:rot w14:lat="0" w14:lon="0" w14:rev="0"/>
              </w14:lightRig>
            </w14:scene3d>
          </w:rPr>
          <w:t>6.1.</w:t>
        </w:r>
        <w:r w:rsidRPr="0050017E">
          <w:rPr>
            <w:rFonts w:asciiTheme="minorHAnsi" w:eastAsiaTheme="minorEastAsia" w:hAnsiTheme="minorHAnsi" w:cs="Arial Unicode MS"/>
            <w:noProof/>
            <w:sz w:val="22"/>
            <w:szCs w:val="22"/>
            <w:lang w:eastAsia="lv-LV" w:bidi="lo-LA"/>
          </w:rPr>
          <w:tab/>
        </w:r>
        <w:r w:rsidRPr="0050017E">
          <w:rPr>
            <w:rStyle w:val="Hyperlink"/>
            <w:noProof/>
            <w:color w:val="auto"/>
          </w:rPr>
          <w:t>Lēmuma par Konkursa rezultātu pieņemšana un paziņošana</w:t>
        </w:r>
        <w:r w:rsidRPr="0050017E">
          <w:rPr>
            <w:noProof/>
            <w:webHidden/>
          </w:rPr>
          <w:tab/>
        </w:r>
        <w:r w:rsidRPr="0050017E">
          <w:rPr>
            <w:noProof/>
            <w:webHidden/>
          </w:rPr>
          <w:fldChar w:fldCharType="begin"/>
        </w:r>
        <w:r w:rsidRPr="0050017E">
          <w:rPr>
            <w:noProof/>
            <w:webHidden/>
          </w:rPr>
          <w:instrText xml:space="preserve"> PAGEREF _Toc193309238 \h </w:instrText>
        </w:r>
        <w:r w:rsidRPr="0050017E">
          <w:rPr>
            <w:noProof/>
            <w:webHidden/>
          </w:rPr>
        </w:r>
        <w:r w:rsidRPr="0050017E">
          <w:rPr>
            <w:noProof/>
            <w:webHidden/>
          </w:rPr>
          <w:fldChar w:fldCharType="separate"/>
        </w:r>
        <w:r w:rsidRPr="0050017E">
          <w:rPr>
            <w:noProof/>
            <w:webHidden/>
          </w:rPr>
          <w:t>19</w:t>
        </w:r>
        <w:r w:rsidRPr="0050017E">
          <w:rPr>
            <w:noProof/>
            <w:webHidden/>
          </w:rPr>
          <w:fldChar w:fldCharType="end"/>
        </w:r>
      </w:hyperlink>
    </w:p>
    <w:p w14:paraId="52802A9B" w14:textId="77777777" w:rsidR="00212BE8" w:rsidRPr="0050017E" w:rsidRDefault="00212BE8">
      <w:pPr>
        <w:pStyle w:val="TOC2"/>
        <w:rPr>
          <w:rFonts w:asciiTheme="minorHAnsi" w:eastAsiaTheme="minorEastAsia" w:hAnsiTheme="minorHAnsi" w:cs="Arial Unicode MS"/>
          <w:noProof/>
          <w:sz w:val="22"/>
          <w:szCs w:val="22"/>
          <w:lang w:eastAsia="lv-LV" w:bidi="lo-LA"/>
        </w:rPr>
      </w:pPr>
      <w:hyperlink w:anchor="_Toc193309239" w:history="1">
        <w:r w:rsidRPr="0050017E">
          <w:rPr>
            <w:rStyle w:val="Hyperlink"/>
            <w:noProof/>
            <w:color w:val="auto"/>
            <w14:scene3d>
              <w14:camera w14:prst="orthographicFront"/>
              <w14:lightRig w14:rig="threePt" w14:dir="t">
                <w14:rot w14:lat="0" w14:lon="0" w14:rev="0"/>
              </w14:lightRig>
            </w14:scene3d>
          </w:rPr>
          <w:t>6.2.</w:t>
        </w:r>
        <w:r w:rsidRPr="0050017E">
          <w:rPr>
            <w:rFonts w:asciiTheme="minorHAnsi" w:eastAsiaTheme="minorEastAsia" w:hAnsiTheme="minorHAnsi" w:cs="Arial Unicode MS"/>
            <w:noProof/>
            <w:sz w:val="22"/>
            <w:szCs w:val="22"/>
            <w:lang w:eastAsia="lv-LV" w:bidi="lo-LA"/>
          </w:rPr>
          <w:tab/>
        </w:r>
        <w:r w:rsidRPr="0050017E">
          <w:rPr>
            <w:rStyle w:val="Hyperlink"/>
            <w:noProof/>
            <w:color w:val="auto"/>
          </w:rPr>
          <w:t>Līguma slēgšana</w:t>
        </w:r>
        <w:r w:rsidRPr="0050017E">
          <w:rPr>
            <w:noProof/>
            <w:webHidden/>
          </w:rPr>
          <w:tab/>
        </w:r>
        <w:r w:rsidRPr="0050017E">
          <w:rPr>
            <w:noProof/>
            <w:webHidden/>
          </w:rPr>
          <w:fldChar w:fldCharType="begin"/>
        </w:r>
        <w:r w:rsidRPr="0050017E">
          <w:rPr>
            <w:noProof/>
            <w:webHidden/>
          </w:rPr>
          <w:instrText xml:space="preserve"> PAGEREF _Toc193309239 \h </w:instrText>
        </w:r>
        <w:r w:rsidRPr="0050017E">
          <w:rPr>
            <w:noProof/>
            <w:webHidden/>
          </w:rPr>
        </w:r>
        <w:r w:rsidRPr="0050017E">
          <w:rPr>
            <w:noProof/>
            <w:webHidden/>
          </w:rPr>
          <w:fldChar w:fldCharType="separate"/>
        </w:r>
        <w:r w:rsidRPr="0050017E">
          <w:rPr>
            <w:noProof/>
            <w:webHidden/>
          </w:rPr>
          <w:t>19</w:t>
        </w:r>
        <w:r w:rsidRPr="0050017E">
          <w:rPr>
            <w:noProof/>
            <w:webHidden/>
          </w:rPr>
          <w:fldChar w:fldCharType="end"/>
        </w:r>
      </w:hyperlink>
    </w:p>
    <w:p w14:paraId="19EF6F8D" w14:textId="77777777" w:rsidR="00212BE8" w:rsidRPr="0050017E" w:rsidRDefault="00212BE8">
      <w:pPr>
        <w:pStyle w:val="TOC1"/>
        <w:rPr>
          <w:rFonts w:asciiTheme="minorHAnsi" w:eastAsiaTheme="minorEastAsia" w:hAnsiTheme="minorHAnsi" w:cs="Arial Unicode MS"/>
          <w:b w:val="0"/>
          <w:sz w:val="22"/>
          <w:szCs w:val="22"/>
          <w:lang w:eastAsia="lv-LV" w:bidi="lo-LA"/>
        </w:rPr>
      </w:pPr>
      <w:hyperlink w:anchor="_Toc193309240" w:history="1">
        <w:r w:rsidRPr="0050017E">
          <w:rPr>
            <w:rStyle w:val="Hyperlink"/>
            <w:color w:val="auto"/>
          </w:rPr>
          <w:t>7.</w:t>
        </w:r>
        <w:r w:rsidRPr="0050017E">
          <w:rPr>
            <w:rFonts w:asciiTheme="minorHAnsi" w:eastAsiaTheme="minorEastAsia" w:hAnsiTheme="minorHAnsi" w:cs="Arial Unicode MS"/>
            <w:b w:val="0"/>
            <w:sz w:val="22"/>
            <w:szCs w:val="22"/>
            <w:lang w:eastAsia="lv-LV" w:bidi="lo-LA"/>
          </w:rPr>
          <w:tab/>
        </w:r>
        <w:r w:rsidRPr="0050017E">
          <w:rPr>
            <w:rStyle w:val="Hyperlink"/>
            <w:color w:val="auto"/>
          </w:rPr>
          <w:t>KOMISIJAS TIESĪBAS UN PIENĀKUMI</w:t>
        </w:r>
        <w:r w:rsidRPr="0050017E">
          <w:rPr>
            <w:webHidden/>
          </w:rPr>
          <w:tab/>
        </w:r>
        <w:r w:rsidRPr="0050017E">
          <w:rPr>
            <w:webHidden/>
          </w:rPr>
          <w:fldChar w:fldCharType="begin"/>
        </w:r>
        <w:r w:rsidRPr="0050017E">
          <w:rPr>
            <w:webHidden/>
          </w:rPr>
          <w:instrText xml:space="preserve"> PAGEREF _Toc193309240 \h </w:instrText>
        </w:r>
        <w:r w:rsidRPr="0050017E">
          <w:rPr>
            <w:webHidden/>
          </w:rPr>
        </w:r>
        <w:r w:rsidRPr="0050017E">
          <w:rPr>
            <w:webHidden/>
          </w:rPr>
          <w:fldChar w:fldCharType="separate"/>
        </w:r>
        <w:r w:rsidRPr="0050017E">
          <w:rPr>
            <w:webHidden/>
          </w:rPr>
          <w:t>19</w:t>
        </w:r>
        <w:r w:rsidRPr="0050017E">
          <w:rPr>
            <w:webHidden/>
          </w:rPr>
          <w:fldChar w:fldCharType="end"/>
        </w:r>
      </w:hyperlink>
    </w:p>
    <w:p w14:paraId="119735A3" w14:textId="77777777" w:rsidR="00212BE8" w:rsidRPr="0050017E" w:rsidRDefault="00212BE8">
      <w:pPr>
        <w:pStyle w:val="TOC2"/>
        <w:rPr>
          <w:rFonts w:asciiTheme="minorHAnsi" w:eastAsiaTheme="minorEastAsia" w:hAnsiTheme="minorHAnsi" w:cs="Arial Unicode MS"/>
          <w:noProof/>
          <w:sz w:val="22"/>
          <w:szCs w:val="22"/>
          <w:lang w:eastAsia="lv-LV" w:bidi="lo-LA"/>
        </w:rPr>
      </w:pPr>
      <w:hyperlink w:anchor="_Toc193309241" w:history="1">
        <w:r w:rsidRPr="0050017E">
          <w:rPr>
            <w:rStyle w:val="Hyperlink"/>
            <w:noProof/>
            <w:color w:val="auto"/>
            <w14:scene3d>
              <w14:camera w14:prst="orthographicFront"/>
              <w14:lightRig w14:rig="threePt" w14:dir="t">
                <w14:rot w14:lat="0" w14:lon="0" w14:rev="0"/>
              </w14:lightRig>
            </w14:scene3d>
          </w:rPr>
          <w:t>7.1.</w:t>
        </w:r>
        <w:r w:rsidRPr="0050017E">
          <w:rPr>
            <w:rFonts w:asciiTheme="minorHAnsi" w:eastAsiaTheme="minorEastAsia" w:hAnsiTheme="minorHAnsi" w:cs="Arial Unicode MS"/>
            <w:noProof/>
            <w:sz w:val="22"/>
            <w:szCs w:val="22"/>
            <w:lang w:eastAsia="lv-LV" w:bidi="lo-LA"/>
          </w:rPr>
          <w:tab/>
        </w:r>
        <w:r w:rsidRPr="0050017E">
          <w:rPr>
            <w:rStyle w:val="Hyperlink"/>
            <w:noProof/>
            <w:color w:val="auto"/>
          </w:rPr>
          <w:t>Komisijas tiesības:</w:t>
        </w:r>
        <w:r w:rsidRPr="0050017E">
          <w:rPr>
            <w:noProof/>
            <w:webHidden/>
          </w:rPr>
          <w:tab/>
        </w:r>
        <w:r w:rsidRPr="0050017E">
          <w:rPr>
            <w:noProof/>
            <w:webHidden/>
          </w:rPr>
          <w:fldChar w:fldCharType="begin"/>
        </w:r>
        <w:r w:rsidRPr="0050017E">
          <w:rPr>
            <w:noProof/>
            <w:webHidden/>
          </w:rPr>
          <w:instrText xml:space="preserve"> PAGEREF _Toc193309241 \h </w:instrText>
        </w:r>
        <w:r w:rsidRPr="0050017E">
          <w:rPr>
            <w:noProof/>
            <w:webHidden/>
          </w:rPr>
        </w:r>
        <w:r w:rsidRPr="0050017E">
          <w:rPr>
            <w:noProof/>
            <w:webHidden/>
          </w:rPr>
          <w:fldChar w:fldCharType="separate"/>
        </w:r>
        <w:r w:rsidRPr="0050017E">
          <w:rPr>
            <w:noProof/>
            <w:webHidden/>
          </w:rPr>
          <w:t>19</w:t>
        </w:r>
        <w:r w:rsidRPr="0050017E">
          <w:rPr>
            <w:noProof/>
            <w:webHidden/>
          </w:rPr>
          <w:fldChar w:fldCharType="end"/>
        </w:r>
      </w:hyperlink>
    </w:p>
    <w:p w14:paraId="70F177A4" w14:textId="77777777" w:rsidR="00212BE8" w:rsidRPr="0050017E" w:rsidRDefault="00212BE8">
      <w:pPr>
        <w:pStyle w:val="TOC2"/>
        <w:rPr>
          <w:rFonts w:asciiTheme="minorHAnsi" w:eastAsiaTheme="minorEastAsia" w:hAnsiTheme="minorHAnsi" w:cs="Arial Unicode MS"/>
          <w:noProof/>
          <w:sz w:val="22"/>
          <w:szCs w:val="22"/>
          <w:lang w:eastAsia="lv-LV" w:bidi="lo-LA"/>
        </w:rPr>
      </w:pPr>
      <w:hyperlink w:anchor="_Toc193309242" w:history="1">
        <w:r w:rsidRPr="0050017E">
          <w:rPr>
            <w:rStyle w:val="Hyperlink"/>
            <w:noProof/>
            <w:color w:val="auto"/>
            <w14:scene3d>
              <w14:camera w14:prst="orthographicFront"/>
              <w14:lightRig w14:rig="threePt" w14:dir="t">
                <w14:rot w14:lat="0" w14:lon="0" w14:rev="0"/>
              </w14:lightRig>
            </w14:scene3d>
          </w:rPr>
          <w:t>7.2.</w:t>
        </w:r>
        <w:r w:rsidRPr="0050017E">
          <w:rPr>
            <w:rFonts w:asciiTheme="minorHAnsi" w:eastAsiaTheme="minorEastAsia" w:hAnsiTheme="minorHAnsi" w:cs="Arial Unicode MS"/>
            <w:noProof/>
            <w:sz w:val="22"/>
            <w:szCs w:val="22"/>
            <w:lang w:eastAsia="lv-LV" w:bidi="lo-LA"/>
          </w:rPr>
          <w:tab/>
        </w:r>
        <w:r w:rsidRPr="0050017E">
          <w:rPr>
            <w:rStyle w:val="Hyperlink"/>
            <w:noProof/>
            <w:color w:val="auto"/>
          </w:rPr>
          <w:t>Komisijas pienākumi:</w:t>
        </w:r>
        <w:r w:rsidRPr="0050017E">
          <w:rPr>
            <w:noProof/>
            <w:webHidden/>
          </w:rPr>
          <w:tab/>
        </w:r>
        <w:r w:rsidRPr="0050017E">
          <w:rPr>
            <w:noProof/>
            <w:webHidden/>
          </w:rPr>
          <w:fldChar w:fldCharType="begin"/>
        </w:r>
        <w:r w:rsidRPr="0050017E">
          <w:rPr>
            <w:noProof/>
            <w:webHidden/>
          </w:rPr>
          <w:instrText xml:space="preserve"> PAGEREF _Toc193309242 \h </w:instrText>
        </w:r>
        <w:r w:rsidRPr="0050017E">
          <w:rPr>
            <w:noProof/>
            <w:webHidden/>
          </w:rPr>
        </w:r>
        <w:r w:rsidRPr="0050017E">
          <w:rPr>
            <w:noProof/>
            <w:webHidden/>
          </w:rPr>
          <w:fldChar w:fldCharType="separate"/>
        </w:r>
        <w:r w:rsidRPr="0050017E">
          <w:rPr>
            <w:noProof/>
            <w:webHidden/>
          </w:rPr>
          <w:t>20</w:t>
        </w:r>
        <w:r w:rsidRPr="0050017E">
          <w:rPr>
            <w:noProof/>
            <w:webHidden/>
          </w:rPr>
          <w:fldChar w:fldCharType="end"/>
        </w:r>
      </w:hyperlink>
    </w:p>
    <w:p w14:paraId="7A87CF14" w14:textId="77777777" w:rsidR="00212BE8" w:rsidRPr="0050017E" w:rsidRDefault="00212BE8">
      <w:pPr>
        <w:pStyle w:val="TOC1"/>
        <w:rPr>
          <w:rFonts w:asciiTheme="minorHAnsi" w:eastAsiaTheme="minorEastAsia" w:hAnsiTheme="minorHAnsi" w:cs="Arial Unicode MS"/>
          <w:b w:val="0"/>
          <w:sz w:val="22"/>
          <w:szCs w:val="22"/>
          <w:lang w:eastAsia="lv-LV" w:bidi="lo-LA"/>
        </w:rPr>
      </w:pPr>
      <w:hyperlink w:anchor="_Toc193309243" w:history="1">
        <w:r w:rsidRPr="0050017E">
          <w:rPr>
            <w:rStyle w:val="Hyperlink"/>
            <w:color w:val="auto"/>
          </w:rPr>
          <w:t>8.</w:t>
        </w:r>
        <w:r w:rsidRPr="0050017E">
          <w:rPr>
            <w:rFonts w:asciiTheme="minorHAnsi" w:eastAsiaTheme="minorEastAsia" w:hAnsiTheme="minorHAnsi" w:cs="Arial Unicode MS"/>
            <w:b w:val="0"/>
            <w:sz w:val="22"/>
            <w:szCs w:val="22"/>
            <w:lang w:eastAsia="lv-LV" w:bidi="lo-LA"/>
          </w:rPr>
          <w:tab/>
        </w:r>
        <w:r w:rsidRPr="0050017E">
          <w:rPr>
            <w:rStyle w:val="Hyperlink"/>
            <w:color w:val="auto"/>
          </w:rPr>
          <w:t>PRETENDENTA TIESĪBAS UN PIENĀKUMI</w:t>
        </w:r>
        <w:r w:rsidRPr="0050017E">
          <w:rPr>
            <w:webHidden/>
          </w:rPr>
          <w:tab/>
        </w:r>
        <w:r w:rsidRPr="0050017E">
          <w:rPr>
            <w:webHidden/>
          </w:rPr>
          <w:fldChar w:fldCharType="begin"/>
        </w:r>
        <w:r w:rsidRPr="0050017E">
          <w:rPr>
            <w:webHidden/>
          </w:rPr>
          <w:instrText xml:space="preserve"> PAGEREF _Toc193309243 \h </w:instrText>
        </w:r>
        <w:r w:rsidRPr="0050017E">
          <w:rPr>
            <w:webHidden/>
          </w:rPr>
        </w:r>
        <w:r w:rsidRPr="0050017E">
          <w:rPr>
            <w:webHidden/>
          </w:rPr>
          <w:fldChar w:fldCharType="separate"/>
        </w:r>
        <w:r w:rsidRPr="0050017E">
          <w:rPr>
            <w:webHidden/>
          </w:rPr>
          <w:t>20</w:t>
        </w:r>
        <w:r w:rsidRPr="0050017E">
          <w:rPr>
            <w:webHidden/>
          </w:rPr>
          <w:fldChar w:fldCharType="end"/>
        </w:r>
      </w:hyperlink>
    </w:p>
    <w:p w14:paraId="47201FE3" w14:textId="77777777" w:rsidR="00212BE8" w:rsidRPr="0050017E" w:rsidRDefault="00212BE8">
      <w:pPr>
        <w:pStyle w:val="TOC2"/>
        <w:rPr>
          <w:rFonts w:asciiTheme="minorHAnsi" w:eastAsiaTheme="minorEastAsia" w:hAnsiTheme="minorHAnsi" w:cs="Arial Unicode MS"/>
          <w:noProof/>
          <w:sz w:val="22"/>
          <w:szCs w:val="22"/>
          <w:lang w:eastAsia="lv-LV" w:bidi="lo-LA"/>
        </w:rPr>
      </w:pPr>
      <w:hyperlink w:anchor="_Toc193309244" w:history="1">
        <w:r w:rsidRPr="0050017E">
          <w:rPr>
            <w:rStyle w:val="Hyperlink"/>
            <w:noProof/>
            <w:color w:val="auto"/>
            <w14:scene3d>
              <w14:camera w14:prst="orthographicFront"/>
              <w14:lightRig w14:rig="threePt" w14:dir="t">
                <w14:rot w14:lat="0" w14:lon="0" w14:rev="0"/>
              </w14:lightRig>
            </w14:scene3d>
          </w:rPr>
          <w:t>8.1.</w:t>
        </w:r>
        <w:r w:rsidRPr="0050017E">
          <w:rPr>
            <w:rFonts w:asciiTheme="minorHAnsi" w:eastAsiaTheme="minorEastAsia" w:hAnsiTheme="minorHAnsi" w:cs="Arial Unicode MS"/>
            <w:noProof/>
            <w:sz w:val="22"/>
            <w:szCs w:val="22"/>
            <w:lang w:eastAsia="lv-LV" w:bidi="lo-LA"/>
          </w:rPr>
          <w:tab/>
        </w:r>
        <w:r w:rsidRPr="0050017E">
          <w:rPr>
            <w:rStyle w:val="Hyperlink"/>
            <w:noProof/>
            <w:color w:val="auto"/>
          </w:rPr>
          <w:t>Pretendenta tiesības:</w:t>
        </w:r>
        <w:r w:rsidRPr="0050017E">
          <w:rPr>
            <w:noProof/>
            <w:webHidden/>
          </w:rPr>
          <w:tab/>
        </w:r>
        <w:r w:rsidRPr="0050017E">
          <w:rPr>
            <w:noProof/>
            <w:webHidden/>
          </w:rPr>
          <w:fldChar w:fldCharType="begin"/>
        </w:r>
        <w:r w:rsidRPr="0050017E">
          <w:rPr>
            <w:noProof/>
            <w:webHidden/>
          </w:rPr>
          <w:instrText xml:space="preserve"> PAGEREF _Toc193309244 \h </w:instrText>
        </w:r>
        <w:r w:rsidRPr="0050017E">
          <w:rPr>
            <w:noProof/>
            <w:webHidden/>
          </w:rPr>
        </w:r>
        <w:r w:rsidRPr="0050017E">
          <w:rPr>
            <w:noProof/>
            <w:webHidden/>
          </w:rPr>
          <w:fldChar w:fldCharType="separate"/>
        </w:r>
        <w:r w:rsidRPr="0050017E">
          <w:rPr>
            <w:noProof/>
            <w:webHidden/>
          </w:rPr>
          <w:t>20</w:t>
        </w:r>
        <w:r w:rsidRPr="0050017E">
          <w:rPr>
            <w:noProof/>
            <w:webHidden/>
          </w:rPr>
          <w:fldChar w:fldCharType="end"/>
        </w:r>
      </w:hyperlink>
    </w:p>
    <w:p w14:paraId="3674176A" w14:textId="77777777" w:rsidR="00212BE8" w:rsidRPr="0050017E" w:rsidRDefault="00212BE8">
      <w:pPr>
        <w:pStyle w:val="TOC2"/>
        <w:rPr>
          <w:rFonts w:asciiTheme="minorHAnsi" w:eastAsiaTheme="minorEastAsia" w:hAnsiTheme="minorHAnsi" w:cs="Arial Unicode MS"/>
          <w:noProof/>
          <w:sz w:val="22"/>
          <w:szCs w:val="22"/>
          <w:lang w:eastAsia="lv-LV" w:bidi="lo-LA"/>
        </w:rPr>
      </w:pPr>
      <w:hyperlink w:anchor="_Toc193309245" w:history="1">
        <w:r w:rsidRPr="0050017E">
          <w:rPr>
            <w:rStyle w:val="Hyperlink"/>
            <w:noProof/>
            <w:color w:val="auto"/>
            <w14:scene3d>
              <w14:camera w14:prst="orthographicFront"/>
              <w14:lightRig w14:rig="threePt" w14:dir="t">
                <w14:rot w14:lat="0" w14:lon="0" w14:rev="0"/>
              </w14:lightRig>
            </w14:scene3d>
          </w:rPr>
          <w:t>8.2.</w:t>
        </w:r>
        <w:r w:rsidRPr="0050017E">
          <w:rPr>
            <w:rFonts w:asciiTheme="minorHAnsi" w:eastAsiaTheme="minorEastAsia" w:hAnsiTheme="minorHAnsi" w:cs="Arial Unicode MS"/>
            <w:noProof/>
            <w:sz w:val="22"/>
            <w:szCs w:val="22"/>
            <w:lang w:eastAsia="lv-LV" w:bidi="lo-LA"/>
          </w:rPr>
          <w:tab/>
        </w:r>
        <w:r w:rsidRPr="0050017E">
          <w:rPr>
            <w:rStyle w:val="Hyperlink"/>
            <w:noProof/>
            <w:color w:val="auto"/>
          </w:rPr>
          <w:t>Pretendenta pienākumi:</w:t>
        </w:r>
        <w:r w:rsidRPr="0050017E">
          <w:rPr>
            <w:noProof/>
            <w:webHidden/>
          </w:rPr>
          <w:tab/>
        </w:r>
        <w:r w:rsidRPr="0050017E">
          <w:rPr>
            <w:noProof/>
            <w:webHidden/>
          </w:rPr>
          <w:fldChar w:fldCharType="begin"/>
        </w:r>
        <w:r w:rsidRPr="0050017E">
          <w:rPr>
            <w:noProof/>
            <w:webHidden/>
          </w:rPr>
          <w:instrText xml:space="preserve"> PAGEREF _Toc193309245 \h </w:instrText>
        </w:r>
        <w:r w:rsidRPr="0050017E">
          <w:rPr>
            <w:noProof/>
            <w:webHidden/>
          </w:rPr>
        </w:r>
        <w:r w:rsidRPr="0050017E">
          <w:rPr>
            <w:noProof/>
            <w:webHidden/>
          </w:rPr>
          <w:fldChar w:fldCharType="separate"/>
        </w:r>
        <w:r w:rsidRPr="0050017E">
          <w:rPr>
            <w:noProof/>
            <w:webHidden/>
          </w:rPr>
          <w:t>20</w:t>
        </w:r>
        <w:r w:rsidRPr="0050017E">
          <w:rPr>
            <w:noProof/>
            <w:webHidden/>
          </w:rPr>
          <w:fldChar w:fldCharType="end"/>
        </w:r>
      </w:hyperlink>
    </w:p>
    <w:p w14:paraId="1EB31015" w14:textId="77777777" w:rsidR="00212BE8" w:rsidRPr="0050017E" w:rsidRDefault="00212BE8">
      <w:pPr>
        <w:pStyle w:val="TOC1"/>
        <w:rPr>
          <w:rFonts w:asciiTheme="minorHAnsi" w:eastAsiaTheme="minorEastAsia" w:hAnsiTheme="minorHAnsi" w:cs="Arial Unicode MS"/>
          <w:b w:val="0"/>
          <w:sz w:val="22"/>
          <w:szCs w:val="22"/>
          <w:lang w:eastAsia="lv-LV" w:bidi="lo-LA"/>
        </w:rPr>
      </w:pPr>
      <w:hyperlink w:anchor="_Toc193309246" w:history="1">
        <w:r w:rsidRPr="0050017E">
          <w:rPr>
            <w:rStyle w:val="Hyperlink"/>
            <w:color w:val="auto"/>
          </w:rPr>
          <w:t>9.</w:t>
        </w:r>
        <w:r w:rsidRPr="0050017E">
          <w:rPr>
            <w:rFonts w:asciiTheme="minorHAnsi" w:eastAsiaTheme="minorEastAsia" w:hAnsiTheme="minorHAnsi" w:cs="Arial Unicode MS"/>
            <w:b w:val="0"/>
            <w:sz w:val="22"/>
            <w:szCs w:val="22"/>
            <w:lang w:eastAsia="lv-LV" w:bidi="lo-LA"/>
          </w:rPr>
          <w:tab/>
        </w:r>
        <w:r w:rsidRPr="0050017E">
          <w:rPr>
            <w:rStyle w:val="Hyperlink"/>
            <w:color w:val="auto"/>
          </w:rPr>
          <w:t>PIELIKUMU SARAKSTS</w:t>
        </w:r>
        <w:r w:rsidRPr="0050017E">
          <w:rPr>
            <w:webHidden/>
          </w:rPr>
          <w:tab/>
        </w:r>
        <w:r w:rsidRPr="0050017E">
          <w:rPr>
            <w:webHidden/>
          </w:rPr>
          <w:fldChar w:fldCharType="begin"/>
        </w:r>
        <w:r w:rsidRPr="0050017E">
          <w:rPr>
            <w:webHidden/>
          </w:rPr>
          <w:instrText xml:space="preserve"> PAGEREF _Toc193309246 \h </w:instrText>
        </w:r>
        <w:r w:rsidRPr="0050017E">
          <w:rPr>
            <w:webHidden/>
          </w:rPr>
        </w:r>
        <w:r w:rsidRPr="0050017E">
          <w:rPr>
            <w:webHidden/>
          </w:rPr>
          <w:fldChar w:fldCharType="separate"/>
        </w:r>
        <w:r w:rsidRPr="0050017E">
          <w:rPr>
            <w:webHidden/>
          </w:rPr>
          <w:t>20</w:t>
        </w:r>
        <w:r w:rsidRPr="0050017E">
          <w:rPr>
            <w:webHidden/>
          </w:rPr>
          <w:fldChar w:fldCharType="end"/>
        </w:r>
      </w:hyperlink>
    </w:p>
    <w:p w14:paraId="54ED3F53" w14:textId="455961F1" w:rsidR="00AB602B" w:rsidRPr="0050017E" w:rsidRDefault="00DD0CEE" w:rsidP="00AF4771">
      <w:pPr>
        <w:pStyle w:val="Heading1"/>
        <w:numPr>
          <w:ilvl w:val="0"/>
          <w:numId w:val="0"/>
        </w:numPr>
        <w:ind w:left="340"/>
        <w:rPr>
          <w:lang w:val="lv-LV"/>
        </w:rPr>
      </w:pPr>
      <w:r w:rsidRPr="0050017E">
        <w:rPr>
          <w:noProof/>
          <w:lang w:val="lv-LV"/>
        </w:rPr>
        <w:fldChar w:fldCharType="end"/>
      </w:r>
      <w:r w:rsidR="00AB602B" w:rsidRPr="0050017E">
        <w:rPr>
          <w:lang w:val="lv-LV"/>
        </w:rPr>
        <w:br w:type="page"/>
      </w:r>
      <w:bookmarkStart w:id="0" w:name="_Toc325630442"/>
      <w:bookmarkStart w:id="1" w:name="_Toc325630813"/>
      <w:bookmarkStart w:id="2" w:name="_Toc325631268"/>
      <w:bookmarkStart w:id="3" w:name="_Toc336439994"/>
      <w:bookmarkStart w:id="4" w:name="_Toc380655950"/>
      <w:bookmarkStart w:id="5" w:name="_Toc193309204"/>
      <w:r w:rsidR="00AB602B" w:rsidRPr="0050017E">
        <w:rPr>
          <w:lang w:val="lv-LV"/>
        </w:rPr>
        <w:lastRenderedPageBreak/>
        <w:t>VISPĀRĪGĀ INFORMĀCIJA</w:t>
      </w:r>
      <w:bookmarkEnd w:id="0"/>
      <w:bookmarkEnd w:id="1"/>
      <w:bookmarkEnd w:id="2"/>
      <w:bookmarkEnd w:id="3"/>
      <w:bookmarkEnd w:id="4"/>
      <w:bookmarkEnd w:id="5"/>
    </w:p>
    <w:p w14:paraId="2CA33B3B" w14:textId="77777777" w:rsidR="001C7806" w:rsidRPr="0050017E" w:rsidRDefault="001C7806" w:rsidP="009F30CC">
      <w:pPr>
        <w:pStyle w:val="Heading2"/>
      </w:pPr>
      <w:bookmarkStart w:id="6" w:name="_Toc322351059"/>
      <w:bookmarkStart w:id="7" w:name="_Toc322689685"/>
      <w:bookmarkStart w:id="8" w:name="_Toc325629838"/>
      <w:bookmarkStart w:id="9" w:name="_Toc325630692"/>
      <w:bookmarkStart w:id="10" w:name="_Toc336439995"/>
      <w:bookmarkStart w:id="11" w:name="_Toc446583759"/>
      <w:bookmarkStart w:id="12" w:name="_Toc462917331"/>
      <w:bookmarkStart w:id="13" w:name="_Toc193309205"/>
      <w:r w:rsidRPr="0050017E">
        <w:t>Iepirkuma nosaukums, identifikācijas numurs</w:t>
      </w:r>
      <w:bookmarkEnd w:id="6"/>
      <w:bookmarkEnd w:id="7"/>
      <w:bookmarkEnd w:id="8"/>
      <w:bookmarkEnd w:id="9"/>
      <w:bookmarkEnd w:id="10"/>
      <w:r w:rsidRPr="0050017E">
        <w:t xml:space="preserve"> un metode</w:t>
      </w:r>
      <w:bookmarkEnd w:id="11"/>
      <w:bookmarkEnd w:id="12"/>
      <w:bookmarkEnd w:id="13"/>
    </w:p>
    <w:p w14:paraId="247D2FC8" w14:textId="6752F910" w:rsidR="007B29A2" w:rsidRPr="0050017E" w:rsidRDefault="007B29A2" w:rsidP="004A0425">
      <w:pPr>
        <w:ind w:right="43"/>
        <w:rPr>
          <w:i/>
          <w:iCs/>
        </w:rPr>
      </w:pPr>
      <w:bookmarkStart w:id="14" w:name="_Toc322351060"/>
      <w:bookmarkStart w:id="15" w:name="_Toc322689686"/>
      <w:bookmarkStart w:id="16" w:name="_Toc325629839"/>
      <w:bookmarkStart w:id="17" w:name="_Toc325630693"/>
      <w:bookmarkStart w:id="18" w:name="_Toc336439996"/>
      <w:bookmarkStart w:id="19" w:name="_Toc380655952"/>
      <w:r w:rsidRPr="0050017E">
        <w:t>“</w:t>
      </w:r>
      <w:r w:rsidR="0076071E" w:rsidRPr="0050017E">
        <w:rPr>
          <w:bCs/>
        </w:rPr>
        <w:t>Piņķu aktīvās atpūtas parka (pumptrack un skrituļošanas trase)” 1. kārtas būvniecība</w:t>
      </w:r>
      <w:r w:rsidRPr="0050017E">
        <w:t>”, identifikācijas Nr. MNP </w:t>
      </w:r>
      <w:r w:rsidR="009551B2" w:rsidRPr="0050017E">
        <w:t>202</w:t>
      </w:r>
      <w:r w:rsidR="0076071E" w:rsidRPr="0050017E">
        <w:t>6</w:t>
      </w:r>
      <w:r w:rsidR="009551B2" w:rsidRPr="0050017E">
        <w:t>/</w:t>
      </w:r>
      <w:r w:rsidR="0076071E" w:rsidRPr="0050017E">
        <w:t>98</w:t>
      </w:r>
      <w:r w:rsidRPr="0050017E">
        <w:t xml:space="preserve"> (turpmāk – </w:t>
      </w:r>
      <w:r w:rsidR="00D43EC4" w:rsidRPr="0050017E">
        <w:t>K</w:t>
      </w:r>
      <w:r w:rsidRPr="0050017E">
        <w:t>onkurss), tiek veikts saskaņā ar Publisko iepirkumu likuma (turpmāk – PIL) 8. panta pirmās daļas 1. punktu.</w:t>
      </w:r>
      <w:r w:rsidR="00835A99" w:rsidRPr="0050017E">
        <w:t xml:space="preserve"> </w:t>
      </w:r>
    </w:p>
    <w:p w14:paraId="39EEFD88" w14:textId="1C7CD127" w:rsidR="00AB602B" w:rsidRPr="0050017E" w:rsidRDefault="00AB602B" w:rsidP="009F30CC">
      <w:pPr>
        <w:pStyle w:val="Heading2"/>
      </w:pPr>
      <w:bookmarkStart w:id="20" w:name="_Toc193309206"/>
      <w:r w:rsidRPr="0050017E">
        <w:t>Pasūtītājs</w:t>
      </w:r>
      <w:bookmarkEnd w:id="14"/>
      <w:bookmarkEnd w:id="15"/>
      <w:bookmarkEnd w:id="16"/>
      <w:bookmarkEnd w:id="17"/>
      <w:bookmarkEnd w:id="18"/>
      <w:bookmarkEnd w:id="19"/>
      <w:bookmarkEnd w:id="20"/>
    </w:p>
    <w:p w14:paraId="20811317" w14:textId="2F4E762A" w:rsidR="00540260" w:rsidRPr="0050017E" w:rsidRDefault="00540260" w:rsidP="00540260">
      <w:bookmarkStart w:id="21" w:name="_Toc322351061"/>
      <w:bookmarkStart w:id="22" w:name="_Toc322689687"/>
      <w:bookmarkStart w:id="23" w:name="_Toc325629840"/>
      <w:bookmarkStart w:id="24" w:name="_Toc325630694"/>
      <w:bookmarkStart w:id="25" w:name="_Toc336439997"/>
      <w:bookmarkStart w:id="26" w:name="_Toc380655953"/>
      <w:r w:rsidRPr="0050017E">
        <w:t xml:space="preserve">Pasūtītāja nosaukums: Mārupes novada </w:t>
      </w:r>
      <w:r w:rsidR="008B7C70" w:rsidRPr="0050017E">
        <w:t>pašvaldība</w:t>
      </w:r>
      <w:r w:rsidRPr="0050017E">
        <w:t>.</w:t>
      </w:r>
    </w:p>
    <w:p w14:paraId="12C6142D" w14:textId="77777777" w:rsidR="00540260" w:rsidRPr="0050017E" w:rsidRDefault="00540260" w:rsidP="00540260">
      <w:r w:rsidRPr="0050017E">
        <w:t>Reģistrācijas numurs: 90000012827.</w:t>
      </w:r>
    </w:p>
    <w:p w14:paraId="5400CC60" w14:textId="0460E2F1" w:rsidR="00540260" w:rsidRPr="0050017E" w:rsidRDefault="00540260" w:rsidP="00540260">
      <w:r w:rsidRPr="0050017E">
        <w:t xml:space="preserve">Juridiskā adrese: Daugavas iela 29, </w:t>
      </w:r>
      <w:r w:rsidR="000A6970" w:rsidRPr="0050017E">
        <w:t xml:space="preserve">Mārupe, </w:t>
      </w:r>
      <w:r w:rsidRPr="0050017E">
        <w:t>Mārupes novads, LV</w:t>
      </w:r>
      <w:r w:rsidR="008969B2" w:rsidRPr="0050017E">
        <w:t xml:space="preserve"> –</w:t>
      </w:r>
      <w:r w:rsidRPr="0050017E">
        <w:t xml:space="preserve"> 2167, Latvija.</w:t>
      </w:r>
    </w:p>
    <w:p w14:paraId="40D797A2" w14:textId="3F44EBB9" w:rsidR="00B438B3" w:rsidRPr="0050017E" w:rsidRDefault="00E17293" w:rsidP="006273BD">
      <w:pPr>
        <w:rPr>
          <w:iCs/>
        </w:rPr>
      </w:pPr>
      <w:r w:rsidRPr="0050017E">
        <w:t>P</w:t>
      </w:r>
      <w:r w:rsidR="009337F1" w:rsidRPr="0050017E">
        <w:t xml:space="preserve">ircēja </w:t>
      </w:r>
      <w:r w:rsidR="000B3B48" w:rsidRPr="0050017E">
        <w:t>profils:</w:t>
      </w:r>
      <w:r w:rsidR="006273BD" w:rsidRPr="0050017E">
        <w:t xml:space="preserve"> </w:t>
      </w:r>
      <w:r w:rsidR="00B438B3" w:rsidRPr="0050017E">
        <w:t>Elektronisko iepirkumu sistēmas (turpmāk – EIS) e-konkursu apakšsistēmā</w:t>
      </w:r>
      <w:r w:rsidR="00985814" w:rsidRPr="0050017E">
        <w:t xml:space="preserve"> </w:t>
      </w:r>
      <w:hyperlink r:id="rId8" w:history="1">
        <w:r w:rsidR="008A7888" w:rsidRPr="0050017E">
          <w:rPr>
            <w:rStyle w:val="Hyperlink"/>
            <w:color w:val="auto"/>
          </w:rPr>
          <w:t>https://www.eis.gov.lv/EKEIS/Supplier/Organizer/16800</w:t>
        </w:r>
      </w:hyperlink>
      <w:r w:rsidR="00B438B3" w:rsidRPr="0050017E">
        <w:t>.</w:t>
      </w:r>
    </w:p>
    <w:p w14:paraId="350DDF07" w14:textId="238CC125" w:rsidR="00AB602B" w:rsidRPr="0050017E" w:rsidRDefault="00AB602B" w:rsidP="009F30CC">
      <w:pPr>
        <w:pStyle w:val="Heading2"/>
      </w:pPr>
      <w:bookmarkStart w:id="27" w:name="_Ref387306574"/>
      <w:bookmarkStart w:id="28" w:name="_Toc193309207"/>
      <w:r w:rsidRPr="0050017E">
        <w:t>Kontaktpersona</w:t>
      </w:r>
      <w:bookmarkEnd w:id="21"/>
      <w:bookmarkEnd w:id="22"/>
      <w:bookmarkEnd w:id="23"/>
      <w:bookmarkEnd w:id="24"/>
      <w:bookmarkEnd w:id="25"/>
      <w:bookmarkEnd w:id="26"/>
      <w:bookmarkEnd w:id="27"/>
      <w:bookmarkEnd w:id="28"/>
    </w:p>
    <w:p w14:paraId="7031E82E" w14:textId="44837AB8" w:rsidR="00D649D9" w:rsidRPr="0050017E" w:rsidRDefault="00D649D9" w:rsidP="00D649D9">
      <w:r w:rsidRPr="0050017E">
        <w:t xml:space="preserve">Kontaktpersona: Mārupes novada </w:t>
      </w:r>
      <w:r w:rsidR="00C53DAC" w:rsidRPr="0050017E">
        <w:t>pašvaldības</w:t>
      </w:r>
      <w:r w:rsidRPr="0050017E">
        <w:t xml:space="preserve"> </w:t>
      </w:r>
      <w:r w:rsidR="009A6D77" w:rsidRPr="0050017E">
        <w:t>I</w:t>
      </w:r>
      <w:r w:rsidRPr="0050017E">
        <w:t xml:space="preserve">epirkumu </w:t>
      </w:r>
      <w:r w:rsidR="009A6D77" w:rsidRPr="0050017E">
        <w:t>nodaļas</w:t>
      </w:r>
      <w:r w:rsidR="008E1DA8" w:rsidRPr="0050017E">
        <w:t xml:space="preserve"> </w:t>
      </w:r>
      <w:r w:rsidR="00AC459D" w:rsidRPr="0050017E">
        <w:t xml:space="preserve">iepirkumu speciāliste </w:t>
      </w:r>
      <w:r w:rsidR="0076071E" w:rsidRPr="0050017E">
        <w:t>Laura</w:t>
      </w:r>
      <w:r w:rsidR="008E1DA8" w:rsidRPr="0050017E">
        <w:t xml:space="preserve"> </w:t>
      </w:r>
      <w:r w:rsidR="0076071E" w:rsidRPr="0050017E">
        <w:t>Lazdiņa</w:t>
      </w:r>
    </w:p>
    <w:p w14:paraId="45A52858" w14:textId="6A67E140" w:rsidR="00D649D9" w:rsidRPr="0050017E" w:rsidRDefault="00BB5524" w:rsidP="00D649D9">
      <w:r w:rsidRPr="0050017E">
        <w:t>Tālruņa numurs: +371 </w:t>
      </w:r>
      <w:r w:rsidR="0076071E" w:rsidRPr="0050017E">
        <w:rPr>
          <w:lang w:eastAsia="lv-LV"/>
        </w:rPr>
        <w:t>22314755</w:t>
      </w:r>
      <w:r w:rsidRPr="0050017E">
        <w:t>.</w:t>
      </w:r>
    </w:p>
    <w:p w14:paraId="6C0986B7" w14:textId="1B24FA60" w:rsidR="00D649D9" w:rsidRPr="0050017E" w:rsidRDefault="00D649D9" w:rsidP="00D649D9">
      <w:r w:rsidRPr="0050017E">
        <w:t xml:space="preserve">E-pasta adrese: </w:t>
      </w:r>
      <w:hyperlink r:id="rId9" w:history="1">
        <w:r w:rsidR="0076071E" w:rsidRPr="0050017E">
          <w:rPr>
            <w:rStyle w:val="Hyperlink"/>
            <w:color w:val="auto"/>
          </w:rPr>
          <w:t>laura.lazdina@marupe.lv</w:t>
        </w:r>
      </w:hyperlink>
    </w:p>
    <w:p w14:paraId="44821703" w14:textId="6297B649" w:rsidR="00D649D9" w:rsidRPr="0050017E" w:rsidRDefault="00D649D9" w:rsidP="00D649D9">
      <w:pPr>
        <w:rPr>
          <w:i/>
          <w:iCs/>
        </w:rPr>
      </w:pPr>
      <w:r w:rsidRPr="0050017E">
        <w:rPr>
          <w:i/>
          <w:iCs/>
        </w:rPr>
        <w:t xml:space="preserve">Kontaktpersona sniedz tikai organizatoriska rakstura informāciju par </w:t>
      </w:r>
      <w:r w:rsidR="00D43EC4" w:rsidRPr="0050017E">
        <w:rPr>
          <w:i/>
          <w:iCs/>
        </w:rPr>
        <w:t>K</w:t>
      </w:r>
      <w:r w:rsidR="009252BE" w:rsidRPr="0050017E">
        <w:rPr>
          <w:i/>
          <w:iCs/>
        </w:rPr>
        <w:t>onkursu</w:t>
      </w:r>
      <w:r w:rsidRPr="0050017E">
        <w:rPr>
          <w:i/>
          <w:iCs/>
        </w:rPr>
        <w:t>.</w:t>
      </w:r>
    </w:p>
    <w:p w14:paraId="4DB9A3BB" w14:textId="61846CFE" w:rsidR="00375CA1" w:rsidRPr="0050017E" w:rsidRDefault="00EB40C4" w:rsidP="009F30CC">
      <w:pPr>
        <w:pStyle w:val="Heading2"/>
      </w:pPr>
      <w:bookmarkStart w:id="29" w:name="_Toc322351062"/>
      <w:bookmarkStart w:id="30" w:name="_Toc322689688"/>
      <w:bookmarkStart w:id="31" w:name="_Toc325629841"/>
      <w:bookmarkStart w:id="32" w:name="_Toc325630695"/>
      <w:bookmarkStart w:id="33" w:name="_Toc329075500"/>
      <w:bookmarkStart w:id="34" w:name="_Toc334687895"/>
      <w:bookmarkStart w:id="35" w:name="_Toc353435473"/>
      <w:bookmarkStart w:id="36" w:name="_Toc380655954"/>
      <w:bookmarkStart w:id="37" w:name="_Toc193309208"/>
      <w:bookmarkStart w:id="38" w:name="_Toc322351064"/>
      <w:bookmarkStart w:id="39" w:name="_Toc322689690"/>
      <w:bookmarkStart w:id="40" w:name="_Toc325629843"/>
      <w:bookmarkStart w:id="41" w:name="_Toc325630697"/>
      <w:bookmarkStart w:id="42" w:name="_Toc336439998"/>
      <w:r w:rsidRPr="0050017E">
        <w:t>Piegādātājs un p</w:t>
      </w:r>
      <w:r w:rsidR="00375CA1" w:rsidRPr="0050017E">
        <w:t>retendenti</w:t>
      </w:r>
      <w:bookmarkEnd w:id="29"/>
      <w:bookmarkEnd w:id="30"/>
      <w:bookmarkEnd w:id="31"/>
      <w:bookmarkEnd w:id="32"/>
      <w:bookmarkEnd w:id="33"/>
      <w:bookmarkEnd w:id="34"/>
      <w:bookmarkEnd w:id="35"/>
      <w:bookmarkEnd w:id="36"/>
      <w:bookmarkEnd w:id="37"/>
    </w:p>
    <w:p w14:paraId="2FE5A5B3" w14:textId="758CF5F4" w:rsidR="00EB40C4" w:rsidRPr="0050017E" w:rsidRDefault="00EB40C4" w:rsidP="00D55F76">
      <w:pPr>
        <w:pStyle w:val="Heading3"/>
      </w:pPr>
      <w:bookmarkStart w:id="43" w:name="_Hlk482003270"/>
      <w:r w:rsidRPr="0050017E">
        <w:t xml:space="preserve">Piegādātājs var būt jebkura fiziska vai juridiska persona vai pasūtītājs, šādu personu apvienība jebkurā to kombinācijā, </w:t>
      </w:r>
      <w:bookmarkEnd w:id="43"/>
      <w:r w:rsidRPr="0050017E">
        <w:t>kas attiecīgi piedāvā tirgū veikt būvdarbus</w:t>
      </w:r>
      <w:r w:rsidR="004345DE" w:rsidRPr="0050017E">
        <w:t>.</w:t>
      </w:r>
    </w:p>
    <w:p w14:paraId="18129A59" w14:textId="640A9022" w:rsidR="00EB40C4" w:rsidRPr="0050017E" w:rsidRDefault="00EB40C4" w:rsidP="00D55F76">
      <w:pPr>
        <w:pStyle w:val="Heading3"/>
      </w:pPr>
      <w:r w:rsidRPr="0050017E">
        <w:t xml:space="preserve">Pretendents - piegādātājs, kurš ir iesniedzis piedāvājumu </w:t>
      </w:r>
      <w:r w:rsidR="009B1448" w:rsidRPr="0050017E">
        <w:t>Konkursa</w:t>
      </w:r>
      <w:r w:rsidRPr="0050017E">
        <w:t>.</w:t>
      </w:r>
    </w:p>
    <w:p w14:paraId="101A697C" w14:textId="21550219" w:rsidR="004A2E49" w:rsidRPr="0050017E" w:rsidRDefault="004A2E49" w:rsidP="00D55F76">
      <w:pPr>
        <w:pStyle w:val="Heading3"/>
      </w:pPr>
      <w:r w:rsidRPr="0050017E">
        <w:t xml:space="preserve">Ja piedāvājumu iesniedz fizisko vai juridisko personu apvienība jebkurā to kombinācijā (turpmāk – piegādātāju apvienība), piedāvājumā jānorāda persona, kura pārstāv piegādātāju apvienību </w:t>
      </w:r>
      <w:r w:rsidR="009B1448" w:rsidRPr="0050017E">
        <w:t>Konkurs</w:t>
      </w:r>
      <w:r w:rsidR="007374E7" w:rsidRPr="0050017E">
        <w:t>ā</w:t>
      </w:r>
      <w:r w:rsidRPr="0050017E">
        <w:t xml:space="preserve">, kā arī katras personas atbildības apjoms. Visi piegādātāju apvienības biedri paraksta </w:t>
      </w:r>
      <w:r w:rsidR="009B1448" w:rsidRPr="0050017E">
        <w:t>Konkursa</w:t>
      </w:r>
      <w:r w:rsidRPr="0050017E">
        <w:t xml:space="preserve"> pieteikumu (1. pielikums) (turpmāk – Pieteikums).</w:t>
      </w:r>
    </w:p>
    <w:p w14:paraId="7C72656A" w14:textId="7A9779DA" w:rsidR="00F249F5" w:rsidRPr="0050017E" w:rsidRDefault="004A2E49" w:rsidP="00D55F76">
      <w:pPr>
        <w:pStyle w:val="Heading3"/>
      </w:pPr>
      <w:r w:rsidRPr="0050017E">
        <w:t xml:space="preserve">Visiem </w:t>
      </w:r>
      <w:r w:rsidR="009B1448" w:rsidRPr="0050017E">
        <w:t>Konkursa</w:t>
      </w:r>
      <w:r w:rsidRPr="0050017E">
        <w:t xml:space="preserve"> pretendentiem piemēro vienādus noteikumus.</w:t>
      </w:r>
    </w:p>
    <w:p w14:paraId="7A48C9D3" w14:textId="6103400F" w:rsidR="001E7F01" w:rsidRPr="0050017E" w:rsidRDefault="001E7F01" w:rsidP="00D55F76">
      <w:pPr>
        <w:pStyle w:val="Heading3"/>
      </w:pPr>
      <w:r w:rsidRPr="0050017E">
        <w:t xml:space="preserve">Pretendents piedāvājumā norāda visus tos apakšuzņēmējus, </w:t>
      </w:r>
      <w:r w:rsidR="00771C26" w:rsidRPr="0050017E">
        <w:rPr>
          <w:rFonts w:eastAsia="Times New Roman"/>
        </w:rPr>
        <w:t xml:space="preserve">kuru veicamo būvdarbu </w:t>
      </w:r>
      <w:r w:rsidR="00771C26" w:rsidRPr="0050017E">
        <w:rPr>
          <w:lang w:eastAsia="lv-LV"/>
        </w:rPr>
        <w:t xml:space="preserve">vai sniedzamo </w:t>
      </w:r>
      <w:r w:rsidR="00771C26" w:rsidRPr="0050017E">
        <w:t>p</w:t>
      </w:r>
      <w:r w:rsidRPr="0050017E">
        <w:t>akalpojumu vērtība ir vismaz 10 000 EUR</w:t>
      </w:r>
      <w:r w:rsidR="00B06AB1" w:rsidRPr="0050017E">
        <w:t xml:space="preserve"> un katram šādam apakšuzņēmējam izpildei nododamo iepirkuma līguma daļu</w:t>
      </w:r>
      <w:r w:rsidRPr="0050017E">
        <w:t>.</w:t>
      </w:r>
      <w:r w:rsidR="00084AC0" w:rsidRPr="0050017E">
        <w:t xml:space="preserve"> Līguma izpildē iesaistītā personāla un apakšuzņēmēju nomaiņa un jauna personāla un apakšuzņēmēju piesaiste tiek veikta saskaņā ar PIL 62. pantu.</w:t>
      </w:r>
    </w:p>
    <w:p w14:paraId="3C449D1C" w14:textId="0C5D81D4" w:rsidR="00AB602B" w:rsidRPr="0050017E" w:rsidRDefault="009B1448" w:rsidP="009F30CC">
      <w:pPr>
        <w:pStyle w:val="Heading2"/>
      </w:pPr>
      <w:bookmarkStart w:id="44" w:name="_Toc380655956"/>
      <w:bookmarkStart w:id="45" w:name="_Toc193309209"/>
      <w:r w:rsidRPr="0050017E">
        <w:t>Konkursa</w:t>
      </w:r>
      <w:r w:rsidR="00B950BA" w:rsidRPr="0050017E">
        <w:t xml:space="preserve"> nolikuma</w:t>
      </w:r>
      <w:r w:rsidR="00AB602B" w:rsidRPr="0050017E">
        <w:t xml:space="preserve"> saņemšana</w:t>
      </w:r>
      <w:bookmarkEnd w:id="38"/>
      <w:bookmarkEnd w:id="39"/>
      <w:bookmarkEnd w:id="40"/>
      <w:bookmarkEnd w:id="41"/>
      <w:bookmarkEnd w:id="42"/>
      <w:bookmarkEnd w:id="44"/>
      <w:bookmarkEnd w:id="45"/>
    </w:p>
    <w:p w14:paraId="2F4C18FC" w14:textId="37934FC2" w:rsidR="00FD4813" w:rsidRPr="0050017E" w:rsidRDefault="00FD4813" w:rsidP="00D55F76">
      <w:pPr>
        <w:pStyle w:val="Heading3"/>
      </w:pPr>
      <w:bookmarkStart w:id="46" w:name="_Ref410719024"/>
      <w:bookmarkStart w:id="47" w:name="_Toc322351065"/>
      <w:bookmarkStart w:id="48" w:name="_Toc322689691"/>
      <w:bookmarkStart w:id="49" w:name="_Toc325629844"/>
      <w:bookmarkStart w:id="50" w:name="_Toc325630698"/>
      <w:bookmarkStart w:id="51" w:name="_Toc336440001"/>
      <w:bookmarkStart w:id="52" w:name="_Toc380655957"/>
      <w:r w:rsidRPr="0050017E">
        <w:t xml:space="preserve">Ieinteresētais piegādātājs </w:t>
      </w:r>
      <w:r w:rsidR="009B1448" w:rsidRPr="0050017E">
        <w:t>Konkursa</w:t>
      </w:r>
      <w:r w:rsidRPr="0050017E">
        <w:t xml:space="preserve"> nolikumu un ar to saistīto dokumentāciju var saņemt lejuplādējot elektroniskajā formātā </w:t>
      </w:r>
      <w:r w:rsidR="005D2176" w:rsidRPr="0050017E">
        <w:t>pircēja profilā</w:t>
      </w:r>
      <w:r w:rsidR="00682E78" w:rsidRPr="0050017E">
        <w:t>.</w:t>
      </w:r>
      <w:bookmarkEnd w:id="46"/>
    </w:p>
    <w:p w14:paraId="15673EE9" w14:textId="1512B611" w:rsidR="00FD4813" w:rsidRPr="0050017E" w:rsidRDefault="00FD4813" w:rsidP="00D55F76">
      <w:pPr>
        <w:pStyle w:val="Heading3"/>
      </w:pPr>
      <w:r w:rsidRPr="0050017E">
        <w:t xml:space="preserve">Lejuplādējot </w:t>
      </w:r>
      <w:r w:rsidR="009B1448" w:rsidRPr="0050017E">
        <w:t>Konkursa</w:t>
      </w:r>
      <w:r w:rsidRPr="0050017E">
        <w:t xml:space="preserve"> nolikumu, ieinteresētais piegādātājs apņemas sekot līdzi turpmākajām izmaiņām </w:t>
      </w:r>
      <w:r w:rsidR="009B1448" w:rsidRPr="0050017E">
        <w:t>Konkursa</w:t>
      </w:r>
      <w:r w:rsidRPr="0050017E">
        <w:t xml:space="preserve"> nolikumā, kā arī </w:t>
      </w:r>
      <w:r w:rsidR="000B2717" w:rsidRPr="0050017E">
        <w:t xml:space="preserve">Pasūtītāja </w:t>
      </w:r>
      <w:r w:rsidRPr="0050017E">
        <w:t>iepirkuma komisijas</w:t>
      </w:r>
      <w:r w:rsidR="000B2717" w:rsidRPr="0050017E">
        <w:t xml:space="preserve"> (turpmāk – Komisija)</w:t>
      </w:r>
      <w:r w:rsidRPr="0050017E">
        <w:t xml:space="preserve"> sniegtajām atbildēm uz ieinteresēto piegādātāju jautājumiem, kas tiks publicētas </w:t>
      </w:r>
      <w:r w:rsidR="005D2176" w:rsidRPr="0050017E">
        <w:t>pircēja profilā</w:t>
      </w:r>
      <w:r w:rsidRPr="0050017E">
        <w:t>.</w:t>
      </w:r>
      <w:r w:rsidR="00AF7E3C" w:rsidRPr="0050017E">
        <w:t xml:space="preserve"> Ja minētos dokumentus un ziņas Pasūtītājs ir ievietojis </w:t>
      </w:r>
      <w:r w:rsidR="005D2176" w:rsidRPr="0050017E">
        <w:t>pircēja profilā</w:t>
      </w:r>
      <w:r w:rsidR="00AF7E3C" w:rsidRPr="0050017E">
        <w:t>, tiek uzskatīts, ka piegādātājs tos ir saņēmis un ar tiem iepazinies.</w:t>
      </w:r>
    </w:p>
    <w:p w14:paraId="34E52F6F" w14:textId="58ED8347" w:rsidR="00C431ED" w:rsidRPr="0050017E" w:rsidRDefault="00C431ED" w:rsidP="00D55F76">
      <w:pPr>
        <w:pStyle w:val="Heading3"/>
      </w:pPr>
      <w:r w:rsidRPr="0050017E">
        <w:t xml:space="preserve">Ieinteresētais </w:t>
      </w:r>
      <w:r w:rsidR="00E17293" w:rsidRPr="0050017E">
        <w:t>p</w:t>
      </w:r>
      <w:r w:rsidRPr="0050017E">
        <w:t xml:space="preserve">iegādātājs </w:t>
      </w:r>
      <w:r w:rsidR="000B3B48" w:rsidRPr="0050017E">
        <w:t>EIS</w:t>
      </w:r>
      <w:r w:rsidRPr="0050017E">
        <w:t xml:space="preserve"> e-konkursu apakšsistēmā šā konkursa sadaļā var reģistrēties kā </w:t>
      </w:r>
      <w:r w:rsidR="009B1448" w:rsidRPr="0050017E">
        <w:t>Konkursa</w:t>
      </w:r>
      <w:r w:rsidRPr="0050017E">
        <w:t xml:space="preserve"> nolikuma saņēmējs, ja tas ir reģistrēts </w:t>
      </w:r>
      <w:r w:rsidR="000B3B48" w:rsidRPr="0050017E">
        <w:t>EIS</w:t>
      </w:r>
      <w:r w:rsidRPr="0050017E">
        <w:t xml:space="preserve"> kā </w:t>
      </w:r>
      <w:r w:rsidR="00E17293" w:rsidRPr="0050017E">
        <w:t>p</w:t>
      </w:r>
      <w:r w:rsidRPr="0050017E">
        <w:t>iegādātājs.</w:t>
      </w:r>
      <w:r w:rsidRPr="0050017E">
        <w:rPr>
          <w:vertAlign w:val="superscript"/>
        </w:rPr>
        <w:footnoteReference w:id="1"/>
      </w:r>
    </w:p>
    <w:p w14:paraId="57599767" w14:textId="77777777" w:rsidR="002D63FF" w:rsidRPr="0050017E" w:rsidRDefault="002D63FF" w:rsidP="009F30CC">
      <w:pPr>
        <w:pStyle w:val="Heading2"/>
      </w:pPr>
      <w:bookmarkStart w:id="53" w:name="_Ref483474753"/>
      <w:bookmarkStart w:id="54" w:name="_Toc193309210"/>
      <w:r w:rsidRPr="0050017E">
        <w:t>Papildu informācijas sniegšana</w:t>
      </w:r>
      <w:bookmarkEnd w:id="53"/>
      <w:bookmarkEnd w:id="54"/>
    </w:p>
    <w:p w14:paraId="5F067D20" w14:textId="5BE0D4D2" w:rsidR="004A2E49" w:rsidRPr="0050017E" w:rsidRDefault="004A2E49" w:rsidP="00D55F76">
      <w:pPr>
        <w:pStyle w:val="Heading3"/>
      </w:pPr>
      <w:bookmarkStart w:id="55" w:name="_Toc336440005"/>
      <w:bookmarkStart w:id="56" w:name="_Toc322351070"/>
      <w:bookmarkStart w:id="57" w:name="_Toc322689697"/>
      <w:bookmarkStart w:id="58" w:name="_Toc325629850"/>
      <w:bookmarkStart w:id="59" w:name="_Toc325630704"/>
      <w:bookmarkStart w:id="60" w:name="_Toc336440006"/>
      <w:bookmarkStart w:id="61" w:name="_Ref344393147"/>
      <w:bookmarkStart w:id="62" w:name="_Toc378778552"/>
      <w:bookmarkStart w:id="63" w:name="_Toc380655958"/>
      <w:bookmarkStart w:id="64" w:name="_Toc336440007"/>
      <w:bookmarkStart w:id="65" w:name="_Toc336440014"/>
      <w:bookmarkStart w:id="66" w:name="_Ref354144081"/>
      <w:bookmarkEnd w:id="47"/>
      <w:bookmarkEnd w:id="48"/>
      <w:bookmarkEnd w:id="49"/>
      <w:bookmarkEnd w:id="50"/>
      <w:bookmarkEnd w:id="51"/>
      <w:bookmarkEnd w:id="52"/>
      <w:r w:rsidRPr="0050017E">
        <w:t xml:space="preserve">Komisija un ieinteresētie piegādātāji ar informāciju apmainās rakstiski. Mutvārdos sniegtā informācija </w:t>
      </w:r>
      <w:r w:rsidR="009B1448" w:rsidRPr="0050017E">
        <w:t>Konkursa</w:t>
      </w:r>
      <w:r w:rsidRPr="0050017E">
        <w:t xml:space="preserve"> ietvaros nav saistoša.</w:t>
      </w:r>
    </w:p>
    <w:p w14:paraId="16FB1B81" w14:textId="5A706103" w:rsidR="004A2E49" w:rsidRPr="0050017E" w:rsidRDefault="004A2E49" w:rsidP="00D55F76">
      <w:pPr>
        <w:pStyle w:val="Heading3"/>
      </w:pPr>
      <w:r w:rsidRPr="0050017E">
        <w:lastRenderedPageBreak/>
        <w:t xml:space="preserve">Ieinteresētais piegādātājs jautājumus par </w:t>
      </w:r>
      <w:r w:rsidR="009B1448" w:rsidRPr="0050017E">
        <w:t>Konkursa</w:t>
      </w:r>
      <w:r w:rsidRPr="0050017E">
        <w:t xml:space="preserve"> nolikuma noteikumiem uzdod Komisijai EIS e-konkursu apakšsistēmā.</w:t>
      </w:r>
    </w:p>
    <w:p w14:paraId="3A5AE666" w14:textId="0D380524" w:rsidR="004A2E49" w:rsidRPr="0050017E" w:rsidRDefault="004A2E49" w:rsidP="00D55F76">
      <w:pPr>
        <w:pStyle w:val="Heading3"/>
      </w:pPr>
      <w:r w:rsidRPr="0050017E">
        <w:t xml:space="preserve">Par jautājuma saņemšanas dienu tiek uzskatīts saņemšanas datums darba laikā – </w:t>
      </w:r>
      <w:r w:rsidR="00BF4FB0" w:rsidRPr="0050017E">
        <w:t>pirmdien un ceturtdien no plkst. 8:30 līdz 18.00, otrdien un trešdien no plkst. 8:30:00 līdz 17.00 un piektdien no plkst. 8:30 līdz 15.00</w:t>
      </w:r>
      <w:r w:rsidRPr="0050017E">
        <w:t>.</w:t>
      </w:r>
    </w:p>
    <w:p w14:paraId="4C45BC48" w14:textId="43BE4342" w:rsidR="004A2E49" w:rsidRPr="0050017E" w:rsidRDefault="004A2E49" w:rsidP="00D55F76">
      <w:pPr>
        <w:pStyle w:val="Heading3"/>
      </w:pPr>
      <w:r w:rsidRPr="0050017E">
        <w:t xml:space="preserve">Ja ieinteresētais piegādātājs ir laikus (atbilstoši PIL 36. panta otrai daļai) pieprasījis papildu informāciju vai uzdevis jautājumu par </w:t>
      </w:r>
      <w:r w:rsidR="009B1448" w:rsidRPr="0050017E">
        <w:t>Konkursa</w:t>
      </w:r>
      <w:r w:rsidRPr="0050017E">
        <w:t xml:space="preserve"> nolikumu, Komisija atbildi sniedz 5 (piecu) darbdienu laikā</w:t>
      </w:r>
      <w:r w:rsidR="00AC459D" w:rsidRPr="0050017E">
        <w:t xml:space="preserve">, </w:t>
      </w:r>
      <w:r w:rsidRPr="0050017E">
        <w:t>bet ne vēlāk kā 6 (sešas) dienas pirms piedāvājumu iesniegšanas termiņa beigām.</w:t>
      </w:r>
      <w:r w:rsidR="00BF4FB0" w:rsidRPr="0050017E">
        <w:t xml:space="preserve"> </w:t>
      </w:r>
    </w:p>
    <w:p w14:paraId="2A54FF35" w14:textId="77777777" w:rsidR="004A2E49" w:rsidRPr="0050017E" w:rsidRDefault="004A2E49" w:rsidP="00D55F76">
      <w:pPr>
        <w:pStyle w:val="Heading3"/>
      </w:pPr>
      <w:r w:rsidRPr="0050017E">
        <w:t xml:space="preserve">Komisija atbildi ieinteresētajam piegādātājam ievieto EIS e-konkursu apakšsistēmā. </w:t>
      </w:r>
    </w:p>
    <w:p w14:paraId="19CF610F" w14:textId="31DD4493" w:rsidR="004A2E49" w:rsidRPr="0050017E" w:rsidRDefault="004A2E49" w:rsidP="00D55F76">
      <w:pPr>
        <w:pStyle w:val="Heading3"/>
      </w:pPr>
      <w:r w:rsidRPr="0050017E">
        <w:t xml:space="preserve">Ieinteresēto piegādātāju pienākums ir pastāvīgi sekot pircēja profilā publicētajai informācijai par </w:t>
      </w:r>
      <w:r w:rsidR="00D43EC4" w:rsidRPr="0050017E">
        <w:t>K</w:t>
      </w:r>
      <w:r w:rsidRPr="0050017E">
        <w:t>onkursu.</w:t>
      </w:r>
    </w:p>
    <w:p w14:paraId="43CB36E5" w14:textId="4201ADAD" w:rsidR="004A2E49" w:rsidRPr="0050017E" w:rsidRDefault="004A2E49" w:rsidP="00D55F76">
      <w:pPr>
        <w:pStyle w:val="Heading3"/>
      </w:pPr>
      <w:r w:rsidRPr="0050017E">
        <w:t xml:space="preserve">Pretendentu rakstiski iesniegtie jautājumi un Komisijas atbildes uz tiem, kā arī izmaiņas un papildinājumi </w:t>
      </w:r>
      <w:r w:rsidR="009B1448" w:rsidRPr="0050017E">
        <w:t>Konkursa</w:t>
      </w:r>
      <w:r w:rsidRPr="0050017E">
        <w:t xml:space="preserve"> nolikuma noteikumos kļūst saistoši visiem </w:t>
      </w:r>
      <w:r w:rsidR="009B1448" w:rsidRPr="0050017E">
        <w:t>Konkursa</w:t>
      </w:r>
      <w:r w:rsidRPr="0050017E">
        <w:t xml:space="preserve"> ieinteresētajiem piegādātājiem ar to paziņošanas brīdi pircēja profilā.</w:t>
      </w:r>
    </w:p>
    <w:p w14:paraId="4A9A087A" w14:textId="600554FD" w:rsidR="00FD4813" w:rsidRPr="0050017E" w:rsidRDefault="004A2E49" w:rsidP="00D55F76">
      <w:pPr>
        <w:pStyle w:val="Heading3"/>
      </w:pPr>
      <w:r w:rsidRPr="0050017E">
        <w:t xml:space="preserve">Komisija nav atbildīga par to, ja kāds ieinteresētais piegādātājs nav iepazinies ar informāciju par </w:t>
      </w:r>
      <w:r w:rsidR="00D43EC4" w:rsidRPr="0050017E">
        <w:t>K</w:t>
      </w:r>
      <w:r w:rsidRPr="0050017E">
        <w:t>onkursu, kurai ir nodrošināta brīva un tieša elektroniska pieeja pircēja profilā</w:t>
      </w:r>
      <w:bookmarkEnd w:id="55"/>
      <w:r w:rsidR="005A0F07" w:rsidRPr="0050017E">
        <w:t>.</w:t>
      </w:r>
    </w:p>
    <w:p w14:paraId="0CFC9926" w14:textId="5A01B342" w:rsidR="004061B8" w:rsidRPr="0050017E" w:rsidRDefault="004061B8" w:rsidP="00D55F76">
      <w:pPr>
        <w:pStyle w:val="Heading3"/>
      </w:pPr>
      <w:r w:rsidRPr="0050017E">
        <w:t xml:space="preserve">Pasūtītājs var izdarīt grozījumus </w:t>
      </w:r>
      <w:r w:rsidR="009B1448" w:rsidRPr="0050017E">
        <w:t>Konkursa</w:t>
      </w:r>
      <w:r w:rsidRPr="0050017E">
        <w:t xml:space="preserve"> dokumentos, Publisko iepirkumu likuma 35.panta trešajā un ceturtajā daļā paredzētajos gadījumos un kārtībā. Pasūtītājs informāciju par grozījumiem konkursa nolikumā publicē Valsts elektroniskās informācijas sistēmā - www.eis.gov.lv e-konkursu apakšsistēmā šī konkursa sadaļā, ne vēlāk kā dienā, kad atkārtoti publicēts paziņojums, ar kuru izsludināta iepirkuma procedūra.</w:t>
      </w:r>
    </w:p>
    <w:p w14:paraId="12441FBE" w14:textId="77777777" w:rsidR="007E133E" w:rsidRPr="0050017E" w:rsidRDefault="007E133E" w:rsidP="009F30CC">
      <w:pPr>
        <w:pStyle w:val="Heading2"/>
      </w:pPr>
      <w:bookmarkStart w:id="67" w:name="_Ref381250429"/>
      <w:bookmarkStart w:id="68" w:name="_Toc193309211"/>
      <w:r w:rsidRPr="0050017E">
        <w:t xml:space="preserve">Piedāvājuma </w:t>
      </w:r>
      <w:r w:rsidR="00150224" w:rsidRPr="0050017E">
        <w:t xml:space="preserve">saturs un </w:t>
      </w:r>
      <w:r w:rsidRPr="0050017E">
        <w:t>noformē</w:t>
      </w:r>
      <w:bookmarkEnd w:id="56"/>
      <w:bookmarkEnd w:id="57"/>
      <w:bookmarkEnd w:id="58"/>
      <w:bookmarkEnd w:id="59"/>
      <w:r w:rsidRPr="0050017E">
        <w:t>šanas prasības</w:t>
      </w:r>
      <w:bookmarkEnd w:id="60"/>
      <w:bookmarkEnd w:id="61"/>
      <w:bookmarkEnd w:id="62"/>
      <w:bookmarkEnd w:id="63"/>
      <w:bookmarkEnd w:id="67"/>
      <w:r w:rsidR="00875B5B" w:rsidRPr="0050017E">
        <w:t xml:space="preserve"> un iesniegšana</w:t>
      </w:r>
      <w:bookmarkEnd w:id="68"/>
    </w:p>
    <w:p w14:paraId="4EADCE57" w14:textId="11C7BB94" w:rsidR="00466E52" w:rsidRPr="0050017E" w:rsidRDefault="00466E52" w:rsidP="00D55F76">
      <w:pPr>
        <w:pStyle w:val="Heading3"/>
      </w:pPr>
      <w:r w:rsidRPr="0050017E">
        <w:t xml:space="preserve">Piedāvājumi jāiesniedz EIS e-konkursu apakšsistēmā. Piedāvājumu iesniegšanas termiņš skatāms  EIS e-konkursu apakšsistēmā un IUB tīmekļvietnē “Paziņojumā par līgumu”.  </w:t>
      </w:r>
    </w:p>
    <w:p w14:paraId="598EEC93" w14:textId="1B4FB0B2" w:rsidR="00875B5B" w:rsidRPr="0050017E" w:rsidRDefault="00875B5B" w:rsidP="00D55F76">
      <w:pPr>
        <w:pStyle w:val="Heading3"/>
      </w:pPr>
      <w:r w:rsidRPr="0050017E">
        <w:t xml:space="preserve">Ārpus EIS e-konkursu apakšsistēmas iesniegtie piedāvājumi </w:t>
      </w:r>
      <w:r w:rsidR="00F70997" w:rsidRPr="0050017E">
        <w:t>netiks vērtēti</w:t>
      </w:r>
      <w:r w:rsidRPr="0050017E">
        <w:t>.</w:t>
      </w:r>
    </w:p>
    <w:p w14:paraId="5B16B0CC" w14:textId="77777777" w:rsidR="00875B5B" w:rsidRPr="0050017E" w:rsidRDefault="00875B5B" w:rsidP="00D55F76">
      <w:pPr>
        <w:pStyle w:val="Heading3"/>
      </w:pPr>
      <w:r w:rsidRPr="0050017E">
        <w:t>Piedāvājums jāiesniedz elektroniski EIS e-konkursu apakšsistēmā, ievērojot šād</w:t>
      </w:r>
      <w:r w:rsidR="00BD0737" w:rsidRPr="0050017E">
        <w:t>a</w:t>
      </w:r>
      <w:r w:rsidRPr="0050017E">
        <w:t>s izvēl</w:t>
      </w:r>
      <w:r w:rsidR="00B457F5" w:rsidRPr="0050017E">
        <w:t>e</w:t>
      </w:r>
      <w:r w:rsidRPr="0050017E">
        <w:t>s iespējas:</w:t>
      </w:r>
    </w:p>
    <w:p w14:paraId="10896372" w14:textId="4E8B99FB" w:rsidR="00875B5B" w:rsidRPr="0050017E" w:rsidRDefault="00875B5B" w:rsidP="00F01EB4">
      <w:pPr>
        <w:pStyle w:val="Heading4"/>
        <w:rPr>
          <w:color w:val="auto"/>
        </w:rPr>
      </w:pPr>
      <w:r w:rsidRPr="0050017E">
        <w:rPr>
          <w:color w:val="auto"/>
        </w:rPr>
        <w:t xml:space="preserve">izmantojot EIS e-konkursu apakšsistēmas piedāvātos rīkus, aizpildot minētās sistēmas e-konkursu apakšsistēmā </w:t>
      </w:r>
      <w:r w:rsidR="009B1448" w:rsidRPr="0050017E">
        <w:rPr>
          <w:color w:val="auto"/>
        </w:rPr>
        <w:t>Konkursa</w:t>
      </w:r>
      <w:r w:rsidRPr="0050017E">
        <w:rPr>
          <w:color w:val="auto"/>
        </w:rPr>
        <w:t xml:space="preserve"> sadaļā ievietotās formas;</w:t>
      </w:r>
    </w:p>
    <w:p w14:paraId="01B8BE05" w14:textId="77777777" w:rsidR="00875B5B" w:rsidRPr="0050017E" w:rsidRDefault="00875B5B" w:rsidP="00F01EB4">
      <w:pPr>
        <w:pStyle w:val="Heading4"/>
        <w:rPr>
          <w:color w:val="auto"/>
        </w:rPr>
      </w:pPr>
      <w:r w:rsidRPr="0050017E">
        <w:rPr>
          <w:color w:val="auto"/>
        </w:rPr>
        <w:t xml:space="preserve">elektroniski aizpildāmos dokumentus elektroniski sagatavojot ārpus EIS </w:t>
      </w:r>
      <w:r w:rsidRPr="0050017E">
        <w:rPr>
          <w:color w:val="auto"/>
        </w:rPr>
        <w:br/>
        <w:t xml:space="preserve">e-konkursu apakšsistēmas un augšupielādējot sistēmas attiecīgajās vietnēs aizpildītas PDF formas, t.sk. ar formā integrētajiem failiem (šādā gadījumā </w:t>
      </w:r>
      <w:r w:rsidR="00D42119" w:rsidRPr="0050017E">
        <w:rPr>
          <w:color w:val="auto"/>
        </w:rPr>
        <w:t>p</w:t>
      </w:r>
      <w:r w:rsidRPr="0050017E">
        <w:rPr>
          <w:color w:val="auto"/>
        </w:rPr>
        <w:t>retendents ir atbildīgs par aizpildāmo formu atbilstību dokumentācijas prasībām un formu paraugiem);</w:t>
      </w:r>
    </w:p>
    <w:p w14:paraId="275E82BC" w14:textId="1A8AB45E" w:rsidR="00875B5B" w:rsidRPr="0050017E" w:rsidRDefault="00875B5B" w:rsidP="00F01EB4">
      <w:pPr>
        <w:pStyle w:val="Heading4"/>
        <w:rPr>
          <w:color w:val="auto"/>
        </w:rPr>
      </w:pPr>
      <w:bookmarkStart w:id="69" w:name="_Ref501385773"/>
      <w:r w:rsidRPr="0050017E">
        <w:rPr>
          <w:color w:val="auto"/>
        </w:rPr>
        <w:t>elektroniski (PDF formas veidā) sagatavoto piedāvājumu šifrējot ārpus</w:t>
      </w:r>
      <w:r w:rsidR="00F70997" w:rsidRPr="0050017E">
        <w:rPr>
          <w:color w:val="auto"/>
        </w:rPr>
        <w:t xml:space="preserve"> EIS</w:t>
      </w:r>
      <w:r w:rsidRPr="0050017E">
        <w:rPr>
          <w:color w:val="auto"/>
        </w:rPr>
        <w:t xml:space="preserve"> e-konkursu apakšsistēmas ar trešās personas piedāvātiem datu aizsardzības rīkiem un aizsargājot ar elektronisku atslēgu un paroli (šādā gadījumā </w:t>
      </w:r>
      <w:r w:rsidR="00D42119" w:rsidRPr="0050017E">
        <w:rPr>
          <w:color w:val="auto"/>
        </w:rPr>
        <w:t>p</w:t>
      </w:r>
      <w:r w:rsidRPr="0050017E">
        <w:rPr>
          <w:color w:val="auto"/>
        </w:rPr>
        <w:t>retendents ir atbildīgs par aizpildāmo formu atbilstību dokumentācijas prasībām un formu paraugiem, kā arī dokumenta atvēršanas un nolasīšanas iespējām).</w:t>
      </w:r>
      <w:bookmarkEnd w:id="69"/>
    </w:p>
    <w:p w14:paraId="5C58140F" w14:textId="77777777" w:rsidR="00E1450E" w:rsidRPr="0050017E" w:rsidRDefault="00E1450E" w:rsidP="00D55F76">
      <w:pPr>
        <w:pStyle w:val="Heading3"/>
      </w:pPr>
      <w:r w:rsidRPr="0050017E">
        <w:t>Sagatavojot piedāvājumu, pretendents ievēro, ka:</w:t>
      </w:r>
    </w:p>
    <w:p w14:paraId="3A066395" w14:textId="77777777" w:rsidR="00E1450E" w:rsidRPr="0050017E" w:rsidRDefault="00E1450E" w:rsidP="00F01EB4">
      <w:pPr>
        <w:pStyle w:val="Heading4"/>
        <w:rPr>
          <w:color w:val="auto"/>
        </w:rPr>
      </w:pPr>
      <w:r w:rsidRPr="0050017E">
        <w:rPr>
          <w:color w:val="auto"/>
        </w:rPr>
        <w:t>Pieteikums un finanšu piedāvājums jāaizpilda tikai elektroniski, atsevišķā elektroniskā dokumentā ar Microsoft Office 2010 (vai jaunākas programmatūras versijas) rīkiem lasāmā formātā.</w:t>
      </w:r>
    </w:p>
    <w:p w14:paraId="222726B2" w14:textId="77777777" w:rsidR="00E1450E" w:rsidRPr="0050017E" w:rsidRDefault="00E1450E" w:rsidP="00F01EB4">
      <w:pPr>
        <w:pStyle w:val="Heading4"/>
        <w:rPr>
          <w:color w:val="auto"/>
        </w:rPr>
      </w:pPr>
      <w:r w:rsidRPr="0050017E">
        <w:rPr>
          <w:color w:val="auto"/>
        </w:rPr>
        <w:lastRenderedPageBreak/>
        <w:t>Iesniedzot piedāvājumu, pretendents ar drošu elektronisko parakstu un laika zīmogu paraksta pieteikumu (turpmāk – Pieteikums) (1. pielikums). Pretendents Pieteikumu var pievienot arī PDF formas veidā. Pretendenta Pieteikumu paraksta paraksttiesīgā persona vai tās pilnvarota persona.</w:t>
      </w:r>
    </w:p>
    <w:p w14:paraId="53042CCA" w14:textId="77777777" w:rsidR="00E1450E" w:rsidRPr="0050017E" w:rsidRDefault="00E1450E" w:rsidP="00F01EB4">
      <w:pPr>
        <w:pStyle w:val="Heading4"/>
        <w:rPr>
          <w:color w:val="auto"/>
        </w:rPr>
      </w:pPr>
      <w:r w:rsidRPr="0050017E">
        <w:rPr>
          <w:color w:val="auto"/>
        </w:rPr>
        <w:t>Piedāvājuma dokumentus vienā kopumā pretendents pēc saviem ieskatiem ir tiesīgs parakstīt ar EIS piedāvāto elektronisko parakstu vai parakstot ar drošu elektronisko parakstu.</w:t>
      </w:r>
    </w:p>
    <w:p w14:paraId="62372F13" w14:textId="77777777" w:rsidR="00E1450E" w:rsidRPr="0050017E" w:rsidRDefault="00E1450E" w:rsidP="00F01EB4">
      <w:pPr>
        <w:pStyle w:val="Heading4"/>
        <w:rPr>
          <w:color w:val="auto"/>
        </w:rPr>
      </w:pPr>
      <w:r w:rsidRPr="0050017E">
        <w:rPr>
          <w:color w:val="auto"/>
        </w:rPr>
        <w:t>Piedāvājums jāsagatavo latviešu valodā. Ja kāds dokuments piedāvājumā un/vai citi piedāvājumā iekļautie informācijas materiāli ir svešvalodā, tam jāpievieno pretendenta vadītāja vai pilnvarotas personas (pievienojama pilnvara) apliecināts tulkojums latviešu valodā.</w:t>
      </w:r>
    </w:p>
    <w:p w14:paraId="7A15E91B" w14:textId="77777777" w:rsidR="00E1450E" w:rsidRPr="0050017E" w:rsidRDefault="00E1450E" w:rsidP="00F01EB4">
      <w:pPr>
        <w:pStyle w:val="Heading4"/>
        <w:rPr>
          <w:color w:val="auto"/>
        </w:rPr>
      </w:pPr>
      <w:r w:rsidRPr="0050017E">
        <w:rPr>
          <w:color w:val="auto"/>
        </w:rPr>
        <w:t>Ja pretendents iesniedzis kāda dokumenta kopiju, to apliecina atbilstoši Ministru kabineta 2018. gada 4. septembra noteikumos Nr. 558 “Dokumentu izstrādāšanas un noformēšanas kārtība” noteiktajai kārtībai. Ja dokumenta kopija nav apliecināta atbilstoši šajā apakšpunktā minēto normatīvo aktu prasībām, Komisija, ja tai rodas šaubas par iesniegtā dokumenta kopijas autentiskumu, PIL 41. panta piektās daļas kārtībā var pieprasīt, lai pretendents uzrāda dokumenta oriģinālu vai iesniedz apliecinātu dokumenta kopiju. Pretendents ir tiesīgs visu iesniegto dokumentu atvasinājumu un tulkojumu pareizību apliecināt ar vienu apliecinājumu.</w:t>
      </w:r>
    </w:p>
    <w:p w14:paraId="359C9EA8" w14:textId="77777777" w:rsidR="00E1450E" w:rsidRPr="0050017E" w:rsidRDefault="00E1450E" w:rsidP="00F01EB4">
      <w:pPr>
        <w:pStyle w:val="Heading4"/>
        <w:rPr>
          <w:color w:val="auto"/>
        </w:rPr>
      </w:pPr>
      <w:r w:rsidRPr="0050017E">
        <w:rPr>
          <w:color w:val="auto"/>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547F5198" w14:textId="5ED91A1D" w:rsidR="00E1450E" w:rsidRPr="0050017E" w:rsidRDefault="00E1450E" w:rsidP="00F01EB4">
      <w:pPr>
        <w:pStyle w:val="Heading4"/>
        <w:rPr>
          <w:color w:val="auto"/>
        </w:rPr>
      </w:pPr>
      <w:r w:rsidRPr="0050017E">
        <w:rPr>
          <w:color w:val="auto"/>
        </w:rPr>
        <w:t xml:space="preserve">Iesniedzot piedāvājumu, pretendents pilnībā atzīst visus </w:t>
      </w:r>
      <w:r w:rsidR="009B1448" w:rsidRPr="0050017E">
        <w:rPr>
          <w:color w:val="auto"/>
        </w:rPr>
        <w:t>Konkursa</w:t>
      </w:r>
      <w:r w:rsidRPr="0050017E">
        <w:rPr>
          <w:color w:val="auto"/>
        </w:rPr>
        <w:t xml:space="preserve"> nolikumā (t.sk. tā pielikumos un veidlapās, kuras ir ievietotas EIS e-konkursu apakšsistēmā) ietvertos nosacījumus.</w:t>
      </w:r>
    </w:p>
    <w:p w14:paraId="336A27C2" w14:textId="77777777" w:rsidR="00E1450E" w:rsidRPr="0050017E" w:rsidRDefault="00E1450E" w:rsidP="00F01EB4">
      <w:pPr>
        <w:pStyle w:val="Heading4"/>
        <w:rPr>
          <w:color w:val="auto"/>
        </w:rPr>
      </w:pPr>
      <w:r w:rsidRPr="0050017E">
        <w:rPr>
          <w:color w:val="auto"/>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0A841AC4" w14:textId="4ADB5F55" w:rsidR="00E1450E" w:rsidRPr="0050017E" w:rsidRDefault="00E1450E" w:rsidP="00F01EB4">
      <w:pPr>
        <w:pStyle w:val="Heading4"/>
        <w:rPr>
          <w:color w:val="auto"/>
        </w:rPr>
      </w:pPr>
      <w:r w:rsidRPr="0050017E">
        <w:rPr>
          <w:color w:val="auto"/>
        </w:rPr>
        <w:t xml:space="preserve">Ja pretendents piedāvājuma datu aizsardzībai izmantojis piedāvājuma šifrēšanu (saskaņā ar </w:t>
      </w:r>
      <w:r w:rsidR="009B1448" w:rsidRPr="0050017E">
        <w:rPr>
          <w:color w:val="auto"/>
        </w:rPr>
        <w:t>Konkursa</w:t>
      </w:r>
      <w:r w:rsidRPr="0050017E">
        <w:rPr>
          <w:color w:val="auto"/>
        </w:rPr>
        <w:t xml:space="preserve"> nolikuma </w:t>
      </w:r>
      <w:r w:rsidR="008E1DA8" w:rsidRPr="0050017E">
        <w:rPr>
          <w:color w:val="auto"/>
        </w:rPr>
        <w:fldChar w:fldCharType="begin"/>
      </w:r>
      <w:r w:rsidR="008E1DA8" w:rsidRPr="0050017E">
        <w:rPr>
          <w:color w:val="auto"/>
        </w:rPr>
        <w:instrText xml:space="preserve"> REF _Ref501385773 \r \h </w:instrText>
      </w:r>
      <w:r w:rsidR="008E1DA8" w:rsidRPr="0050017E">
        <w:rPr>
          <w:color w:val="auto"/>
        </w:rPr>
      </w:r>
      <w:r w:rsidR="008E1DA8" w:rsidRPr="0050017E">
        <w:rPr>
          <w:color w:val="auto"/>
        </w:rPr>
        <w:fldChar w:fldCharType="separate"/>
      </w:r>
      <w:r w:rsidR="00212BE8" w:rsidRPr="0050017E">
        <w:rPr>
          <w:color w:val="auto"/>
        </w:rPr>
        <w:t>1.7.3.3</w:t>
      </w:r>
      <w:r w:rsidR="008E1DA8" w:rsidRPr="0050017E">
        <w:rPr>
          <w:color w:val="auto"/>
        </w:rPr>
        <w:fldChar w:fldCharType="end"/>
      </w:r>
      <w:r w:rsidR="005E69D0" w:rsidRPr="0050017E">
        <w:rPr>
          <w:color w:val="auto"/>
        </w:rPr>
        <w:t>.</w:t>
      </w:r>
      <w:r w:rsidRPr="0050017E">
        <w:rPr>
          <w:color w:val="auto"/>
        </w:rPr>
        <w:t xml:space="preserve"> apakšpunktu), Pretendentam ne vēlāk kā 15 (piecpadsmit) minūtes pēc piedāvājumu iesniegšanas termiņa beigām Komisijai jāiesniedz elektroniskā atslēga ar paroli šifrētā dokumenta atvēršanai, nosūtot to uz e-pasta adresi: </w:t>
      </w:r>
      <w:hyperlink r:id="rId10" w:history="1">
        <w:r w:rsidR="0076071E" w:rsidRPr="0050017E">
          <w:rPr>
            <w:rStyle w:val="Hyperlink"/>
            <w:color w:val="auto"/>
          </w:rPr>
          <w:t>laura.lazdina@marupe.lv</w:t>
        </w:r>
      </w:hyperlink>
      <w:r w:rsidRPr="0050017E">
        <w:rPr>
          <w:color w:val="auto"/>
        </w:rPr>
        <w:t>.</w:t>
      </w:r>
    </w:p>
    <w:p w14:paraId="563628FA" w14:textId="34FDE759" w:rsidR="00E1450E" w:rsidRPr="0050017E" w:rsidRDefault="00E1450E" w:rsidP="00F01EB4">
      <w:pPr>
        <w:pStyle w:val="Heading4"/>
        <w:rPr>
          <w:color w:val="auto"/>
        </w:rPr>
      </w:pPr>
      <w:r w:rsidRPr="0050017E">
        <w:rPr>
          <w:color w:val="auto"/>
        </w:rPr>
        <w:t>Pretendents pirms piedāvājuma iesniegšanas termiņa beigām var grozīt vai atsaukt iesniegto piedāvājumu.</w:t>
      </w:r>
    </w:p>
    <w:p w14:paraId="468E16BA" w14:textId="77777777" w:rsidR="00FD4813" w:rsidRPr="0050017E" w:rsidRDefault="00FD4813" w:rsidP="009F30CC">
      <w:pPr>
        <w:pStyle w:val="Heading2"/>
      </w:pPr>
      <w:bookmarkStart w:id="70" w:name="_Toc368392491"/>
      <w:bookmarkStart w:id="71" w:name="_Toc368392541"/>
      <w:bookmarkStart w:id="72" w:name="_Toc368566392"/>
      <w:bookmarkStart w:id="73" w:name="_Toc378763314"/>
      <w:bookmarkStart w:id="74" w:name="_Toc193309212"/>
      <w:bookmarkStart w:id="75" w:name="_Toc380655961"/>
      <w:bookmarkStart w:id="76" w:name="_Ref381101567"/>
      <w:bookmarkStart w:id="77" w:name="_Ref381101574"/>
      <w:bookmarkEnd w:id="64"/>
      <w:bookmarkEnd w:id="65"/>
      <w:r w:rsidRPr="0050017E">
        <w:t>Piedāvājumu atvēršana</w:t>
      </w:r>
      <w:bookmarkEnd w:id="70"/>
      <w:bookmarkEnd w:id="71"/>
      <w:bookmarkEnd w:id="72"/>
      <w:bookmarkEnd w:id="73"/>
      <w:bookmarkEnd w:id="74"/>
    </w:p>
    <w:p w14:paraId="0D4EA4CC" w14:textId="38F11842" w:rsidR="00466E52" w:rsidRPr="0050017E" w:rsidRDefault="00466E52" w:rsidP="00D55F76">
      <w:pPr>
        <w:pStyle w:val="Heading3"/>
      </w:pPr>
      <w:r w:rsidRPr="0050017E">
        <w:t xml:space="preserve">Piedāvājumu atvēršana notiks EIS e-konkursu apakšsistēmā. </w:t>
      </w:r>
      <w:r w:rsidRPr="0050017E">
        <w:rPr>
          <w:i/>
          <w:iCs/>
        </w:rPr>
        <w:t>Piedāvājumu atvēršanas laiks skatāms EIS e-konkursu apakšsistēmā un IUB tīmekļvietnē</w:t>
      </w:r>
      <w:r w:rsidRPr="0050017E">
        <w:t xml:space="preserve"> </w:t>
      </w:r>
      <w:r w:rsidRPr="0050017E">
        <w:rPr>
          <w:i/>
          <w:iCs/>
        </w:rPr>
        <w:t>“Paziņojumā par līgumu”</w:t>
      </w:r>
      <w:r w:rsidRPr="0050017E">
        <w:t>, izņemot, ja iestājas PIL </w:t>
      </w:r>
      <w:hyperlink r:id="rId11" w:anchor="p68" w:tgtFrame="_blank" w:history="1">
        <w:r w:rsidRPr="0050017E">
          <w:rPr>
            <w:rStyle w:val="Hyperlink"/>
            <w:color w:val="auto"/>
            <w:u w:val="none"/>
          </w:rPr>
          <w:t>68. panta</w:t>
        </w:r>
      </w:hyperlink>
      <w:r w:rsidRPr="0050017E">
        <w:t xml:space="preserve"> septītajā daļā minētais gadījums. PIL </w:t>
      </w:r>
      <w:hyperlink r:id="rId12" w:anchor="p68" w:tgtFrame="_blank" w:history="1">
        <w:r w:rsidRPr="0050017E">
          <w:rPr>
            <w:rStyle w:val="Hyperlink"/>
            <w:color w:val="auto"/>
            <w:u w:val="none"/>
          </w:rPr>
          <w:t>68. panta</w:t>
        </w:r>
      </w:hyperlink>
      <w:r w:rsidRPr="0050017E">
        <w:t xml:space="preserve"> septītajā daļā minētajā gadījumā pasūtītājs pircēja profilā publicē informāciju par piedāvājumu atvēršanas sanāksmes atcelšanu</w:t>
      </w:r>
      <w:r w:rsidRPr="0050017E">
        <w:rPr>
          <w:rFonts w:ascii="Arial" w:hAnsi="Arial" w:cs="Arial"/>
        </w:rPr>
        <w:t xml:space="preserve"> </w:t>
      </w:r>
      <w:r w:rsidRPr="0050017E">
        <w:t>un neatver iesniegtos piedāvājumus.</w:t>
      </w:r>
    </w:p>
    <w:p w14:paraId="3908B5E1" w14:textId="77777777" w:rsidR="00FD4813" w:rsidRPr="0050017E" w:rsidRDefault="00FD4813" w:rsidP="00D55F76">
      <w:pPr>
        <w:pStyle w:val="Heading3"/>
      </w:pPr>
      <w:r w:rsidRPr="0050017E">
        <w:t xml:space="preserve">Piedāvājumu atvēršanas sanāksme </w:t>
      </w:r>
      <w:r w:rsidR="00C40B77" w:rsidRPr="0050017E">
        <w:t xml:space="preserve">ir atklāta un </w:t>
      </w:r>
      <w:r w:rsidRPr="0050017E">
        <w:t>notiek saskaņā ar</w:t>
      </w:r>
      <w:r w:rsidR="001D0B1A" w:rsidRPr="0050017E">
        <w:t xml:space="preserve"> </w:t>
      </w:r>
      <w:r w:rsidR="00D07FD1" w:rsidRPr="0050017E">
        <w:t>PIL</w:t>
      </w:r>
      <w:r w:rsidRPr="0050017E">
        <w:t>.</w:t>
      </w:r>
    </w:p>
    <w:p w14:paraId="1E364C5C" w14:textId="77777777" w:rsidR="00313AC5" w:rsidRPr="0050017E" w:rsidRDefault="00313AC5" w:rsidP="00D55F76">
      <w:pPr>
        <w:pStyle w:val="Heading3"/>
      </w:pPr>
      <w:r w:rsidRPr="0050017E">
        <w:lastRenderedPageBreak/>
        <w:t>Iesniegto piedāvājumu atvēršanas procesam var sekot līdzi arī tiešsaistes režīmā EIS e-konkursu apakšsistēmā.</w:t>
      </w:r>
    </w:p>
    <w:p w14:paraId="241C342C" w14:textId="77777777" w:rsidR="00CB747C" w:rsidRPr="0050017E" w:rsidRDefault="00CB747C" w:rsidP="00D55F76">
      <w:pPr>
        <w:pStyle w:val="Heading3"/>
      </w:pPr>
      <w:r w:rsidRPr="0050017E">
        <w:t>Piedāvājumu atvēršana notiek izmantojot Valsts reģionālās attīstības aģentūras mājaslapā pieejamos rīkus piedāvājumu elektroniskai saņemšanai.</w:t>
      </w:r>
    </w:p>
    <w:p w14:paraId="690A5226" w14:textId="77777777" w:rsidR="00FD4813" w:rsidRPr="0050017E" w:rsidRDefault="00FD4813" w:rsidP="00D55F76">
      <w:pPr>
        <w:pStyle w:val="Heading3"/>
      </w:pPr>
      <w:r w:rsidRPr="0050017E">
        <w:t>Pēc visu piedāvājumu atvēršanas piedāvājumu atvēršanas sanāksme tiek slēgta.</w:t>
      </w:r>
    </w:p>
    <w:p w14:paraId="7C4171E5" w14:textId="7BA6129C" w:rsidR="00FD4813" w:rsidRPr="0050017E" w:rsidRDefault="00FD4813" w:rsidP="00D55F76">
      <w:pPr>
        <w:pStyle w:val="Heading3"/>
      </w:pPr>
      <w:r w:rsidRPr="0050017E">
        <w:t xml:space="preserve">Pretendentu atlasi, piedāvājumu atbilstības pārbaudi un piedāvājumu vērtēšanu </w:t>
      </w:r>
      <w:r w:rsidR="009B1448" w:rsidRPr="0050017E">
        <w:t>Konkursa</w:t>
      </w:r>
      <w:r w:rsidR="00AF7E3C" w:rsidRPr="0050017E">
        <w:t xml:space="preserve"> </w:t>
      </w:r>
      <w:r w:rsidR="000B2717" w:rsidRPr="0050017E">
        <w:t>K</w:t>
      </w:r>
      <w:r w:rsidRPr="0050017E">
        <w:t>omisija veic slēgtā</w:t>
      </w:r>
      <w:r w:rsidR="000B2717" w:rsidRPr="0050017E">
        <w:t>s</w:t>
      </w:r>
      <w:r w:rsidRPr="0050017E">
        <w:t xml:space="preserve"> sēdē</w:t>
      </w:r>
      <w:r w:rsidR="000B2717" w:rsidRPr="0050017E">
        <w:t>s</w:t>
      </w:r>
      <w:r w:rsidRPr="0050017E">
        <w:t>.</w:t>
      </w:r>
      <w:r w:rsidR="00EF1C88" w:rsidRPr="0050017E">
        <w:t xml:space="preserve"> </w:t>
      </w:r>
      <w:r w:rsidR="00DA3755" w:rsidRPr="0050017E">
        <w:t>P</w:t>
      </w:r>
      <w:r w:rsidR="00EF1C88" w:rsidRPr="0050017E">
        <w:t>iedāvājumu vērtēšana</w:t>
      </w:r>
      <w:r w:rsidR="00DA3755" w:rsidRPr="0050017E">
        <w:t>s laikā</w:t>
      </w:r>
      <w:r w:rsidR="00EF1C88" w:rsidRPr="0050017E">
        <w:t xml:space="preserve"> P</w:t>
      </w:r>
      <w:r w:rsidR="009276EE" w:rsidRPr="0050017E">
        <w:t>asūtītājs protokolus neizsniedz</w:t>
      </w:r>
      <w:r w:rsidR="00EF1C88" w:rsidRPr="0050017E">
        <w:t>.</w:t>
      </w:r>
    </w:p>
    <w:p w14:paraId="1AD8194E" w14:textId="2FA7D467" w:rsidR="00CE0C9B" w:rsidRPr="0050017E" w:rsidRDefault="00EA5606" w:rsidP="009F30CC">
      <w:pPr>
        <w:pStyle w:val="Heading2"/>
      </w:pPr>
      <w:bookmarkStart w:id="78" w:name="_Toc462917342"/>
      <w:bookmarkStart w:id="79" w:name="_Ref465256999"/>
      <w:bookmarkStart w:id="80" w:name="_Ref465411867"/>
      <w:bookmarkStart w:id="81" w:name="_Toc533081011"/>
      <w:bookmarkStart w:id="82" w:name="_Toc118727734"/>
      <w:bookmarkStart w:id="83" w:name="_Ref191469956"/>
      <w:bookmarkStart w:id="84" w:name="_Toc193309213"/>
      <w:r w:rsidRPr="0050017E">
        <w:t>Piedāvājuma nodrošinājums</w:t>
      </w:r>
      <w:bookmarkEnd w:id="78"/>
      <w:bookmarkEnd w:id="79"/>
      <w:bookmarkEnd w:id="80"/>
      <w:bookmarkEnd w:id="81"/>
      <w:bookmarkEnd w:id="82"/>
      <w:bookmarkEnd w:id="83"/>
      <w:bookmarkEnd w:id="84"/>
    </w:p>
    <w:p w14:paraId="33C5C5FF" w14:textId="77777777" w:rsidR="00CE0C9B" w:rsidRPr="0050017E" w:rsidRDefault="00CE0C9B" w:rsidP="00D55F76">
      <w:pPr>
        <w:pStyle w:val="Heading3"/>
      </w:pPr>
      <w:r w:rsidRPr="0050017E">
        <w:t xml:space="preserve">Piedāvājuma nodrošinājuma oriģinālu iesniedz kā bankas garantiju vai apdrošināšanas polisi elektroniski, parakstītu ar drošu elektronisko parakstu vai veic iemaksu Pasūtītāja norēķinu kontā. Apdrošināšanas polises gadījumā vai, ja Pretendents veic iemaksu Pasūtītāja norēķinu kontā, </w:t>
      </w:r>
      <w:r w:rsidRPr="0050017E">
        <w:rPr>
          <w:i/>
          <w:iCs/>
        </w:rPr>
        <w:t>piedāvājumā jāpievieno maksājuma uzdevuma kopiju.</w:t>
      </w:r>
    </w:p>
    <w:p w14:paraId="70D71597" w14:textId="2B33DE83" w:rsidR="00CE0C9B" w:rsidRPr="0050017E" w:rsidRDefault="00CE0C9B" w:rsidP="00D55F76">
      <w:pPr>
        <w:pStyle w:val="Heading3"/>
      </w:pPr>
      <w:r w:rsidRPr="0050017E">
        <w:t xml:space="preserve">Pretendents </w:t>
      </w:r>
      <w:r w:rsidR="00C27F8A" w:rsidRPr="0050017E">
        <w:t xml:space="preserve">iesniedz bankas vai apdrošināšanas sabiedrības izsniegtu piedāvājuma nodrošinājumu </w:t>
      </w:r>
      <w:r w:rsidR="005413BA" w:rsidRPr="0050017E">
        <w:t>7000</w:t>
      </w:r>
      <w:r w:rsidR="003964F5" w:rsidRPr="0050017E">
        <w:t>,00</w:t>
      </w:r>
      <w:r w:rsidR="00022363" w:rsidRPr="0050017E">
        <w:t> </w:t>
      </w:r>
      <w:r w:rsidR="00C27F8A" w:rsidRPr="0050017E">
        <w:rPr>
          <w:bCs/>
        </w:rPr>
        <w:t>EUR</w:t>
      </w:r>
      <w:r w:rsidR="00C27F8A" w:rsidRPr="0050017E">
        <w:t xml:space="preserve"> </w:t>
      </w:r>
      <w:r w:rsidR="00260AD0" w:rsidRPr="0050017E">
        <w:t>(</w:t>
      </w:r>
      <w:r w:rsidR="005413BA" w:rsidRPr="0050017E">
        <w:t>septiņi</w:t>
      </w:r>
      <w:r w:rsidR="00022363" w:rsidRPr="0050017E">
        <w:t xml:space="preserve"> tūkstoši pieci simti</w:t>
      </w:r>
      <w:r w:rsidR="00C27F8A" w:rsidRPr="0050017E">
        <w:t xml:space="preserve"> </w:t>
      </w:r>
      <w:r w:rsidR="00C27F8A" w:rsidRPr="0050017E">
        <w:rPr>
          <w:i/>
          <w:iCs/>
        </w:rPr>
        <w:t>euro</w:t>
      </w:r>
      <w:r w:rsidR="00C27F8A" w:rsidRPr="0050017E">
        <w:t xml:space="preserve">) apmērā (piedāvājuma nodrošinājuma paraugs – </w:t>
      </w:r>
      <w:r w:rsidR="000A4ABE" w:rsidRPr="0050017E">
        <w:t>4</w:t>
      </w:r>
      <w:r w:rsidR="00C27F8A" w:rsidRPr="0050017E">
        <w:t>.</w:t>
      </w:r>
      <w:r w:rsidR="00C33C32" w:rsidRPr="0050017E">
        <w:t> </w:t>
      </w:r>
      <w:r w:rsidR="00C27F8A" w:rsidRPr="0050017E">
        <w:t>pielikums), vai līdz piedāvājumu iesniegšanas dienai iemaksā Pasūtītāja norēķinu kontā (LV69UNLA0003011130405) ar atzīmi Konkursam  “</w:t>
      </w:r>
      <w:r w:rsidR="005413BA" w:rsidRPr="0050017E">
        <w:rPr>
          <w:bCs/>
        </w:rPr>
        <w:t>Piņķu aktīvās atpūtas parka (pumptrack un skrituļošanas trase)” 1. kārtas būvniecība</w:t>
      </w:r>
      <w:r w:rsidR="00C27F8A" w:rsidRPr="0050017E">
        <w:t>”, identifikācijas Nr.</w:t>
      </w:r>
      <w:r w:rsidR="00836827" w:rsidRPr="0050017E">
        <w:t> </w:t>
      </w:r>
      <w:r w:rsidR="00C27F8A" w:rsidRPr="0050017E">
        <w:t>MNP</w:t>
      </w:r>
      <w:r w:rsidR="00836827" w:rsidRPr="0050017E">
        <w:t> </w:t>
      </w:r>
      <w:r w:rsidR="009551B2" w:rsidRPr="0050017E">
        <w:t>202</w:t>
      </w:r>
      <w:r w:rsidR="005413BA" w:rsidRPr="0050017E">
        <w:t>6</w:t>
      </w:r>
      <w:r w:rsidR="009551B2" w:rsidRPr="0050017E">
        <w:t>/</w:t>
      </w:r>
      <w:r w:rsidR="005413BA" w:rsidRPr="0050017E">
        <w:t>98</w:t>
      </w:r>
      <w:r w:rsidR="00C27F8A" w:rsidRPr="0050017E">
        <w:t>.</w:t>
      </w:r>
      <w:r w:rsidR="004A0425" w:rsidRPr="0050017E">
        <w:t xml:space="preserve"> </w:t>
      </w:r>
    </w:p>
    <w:p w14:paraId="7DEB0DB2" w14:textId="77777777" w:rsidR="003E65D1" w:rsidRPr="0050017E" w:rsidRDefault="003E65D1" w:rsidP="00D55F76">
      <w:pPr>
        <w:pStyle w:val="Heading3"/>
      </w:pPr>
      <w:r w:rsidRPr="0050017E">
        <w:t>Ja pretendents ir personu apvienība vai personālsabiedrība, tad piedāvājuma nodrošinājuma garantijai jābūt noformētai tā, ka tā attiecas uz visiem pretendenta dalībniekiem (Pretendenta nosaukumam piedāvājuma nodrošinājuma garantijas dokumentā jābūt tādam pašam kā pretendenta nosaukumam piedāvājumā).</w:t>
      </w:r>
    </w:p>
    <w:p w14:paraId="59FF13EF" w14:textId="1BA4548C" w:rsidR="003E65D1" w:rsidRPr="0050017E" w:rsidRDefault="003E65D1" w:rsidP="00D55F76">
      <w:pPr>
        <w:pStyle w:val="Heading3"/>
      </w:pPr>
      <w:r w:rsidRPr="0050017E">
        <w:t xml:space="preserve">Piedāvājuma nodrošinājumam jābūt spēkā </w:t>
      </w:r>
      <w:r w:rsidR="00342FA7" w:rsidRPr="0050017E">
        <w:t>6</w:t>
      </w:r>
      <w:r w:rsidR="00836827" w:rsidRPr="0050017E">
        <w:t> </w:t>
      </w:r>
      <w:r w:rsidR="00342FA7" w:rsidRPr="0050017E">
        <w:t>(</w:t>
      </w:r>
      <w:r w:rsidRPr="0050017E">
        <w:t>sešus</w:t>
      </w:r>
      <w:r w:rsidR="00342FA7" w:rsidRPr="0050017E">
        <w:t>)</w:t>
      </w:r>
      <w:r w:rsidRPr="0050017E">
        <w:t xml:space="preserve"> mēnešus skaitot no piedāvājumu atvēršanas dienas.</w:t>
      </w:r>
    </w:p>
    <w:p w14:paraId="77FA558F" w14:textId="77777777" w:rsidR="003E65D1" w:rsidRPr="0050017E" w:rsidRDefault="003E65D1" w:rsidP="00D55F76">
      <w:pPr>
        <w:pStyle w:val="Heading3"/>
      </w:pPr>
      <w:r w:rsidRPr="0050017E">
        <w:t xml:space="preserve">Pasūtītājs neatmaksā pretendenta iemaksāto piedāvājuma nodrošinājumu un/vai garantijas devējs izmaksā Pasūtītājam piedāvājuma nodrošinājuma summu, ja: </w:t>
      </w:r>
    </w:p>
    <w:p w14:paraId="59B145DC" w14:textId="77777777" w:rsidR="003E65D1" w:rsidRPr="0050017E" w:rsidRDefault="003E65D1" w:rsidP="00F01EB4">
      <w:pPr>
        <w:pStyle w:val="Heading4"/>
        <w:rPr>
          <w:color w:val="auto"/>
        </w:rPr>
      </w:pPr>
      <w:r w:rsidRPr="0050017E">
        <w:rPr>
          <w:color w:val="auto"/>
        </w:rPr>
        <w:t>pretendents atsauc savu piedāvājumu, kamēr ir spēkā piedāvājuma nodrošinājums;</w:t>
      </w:r>
    </w:p>
    <w:p w14:paraId="00D1ECF5" w14:textId="77777777" w:rsidR="003E65D1" w:rsidRPr="0050017E" w:rsidRDefault="003E65D1" w:rsidP="00F01EB4">
      <w:pPr>
        <w:pStyle w:val="Heading4"/>
        <w:rPr>
          <w:color w:val="auto"/>
        </w:rPr>
      </w:pPr>
      <w:r w:rsidRPr="0050017E">
        <w:rPr>
          <w:color w:val="auto"/>
        </w:rPr>
        <w:t>pretendents, kura piedāvājums izraudzīts saskaņā ar piedāvājuma izvēles kritēriju, neparaksta Līgumu Pasūtītāja noteiktajā termiņā;</w:t>
      </w:r>
    </w:p>
    <w:p w14:paraId="107C12ED" w14:textId="77777777" w:rsidR="003E65D1" w:rsidRPr="0050017E" w:rsidRDefault="003E65D1" w:rsidP="00F01EB4">
      <w:pPr>
        <w:pStyle w:val="Heading4"/>
        <w:rPr>
          <w:color w:val="auto"/>
        </w:rPr>
      </w:pPr>
      <w:bookmarkStart w:id="85" w:name="_Hlk118790742"/>
      <w:r w:rsidRPr="0050017E">
        <w:rPr>
          <w:color w:val="auto"/>
        </w:rPr>
        <w:t>pretendents, kuram piešķirtas iepirkuma līguma slēgšanas tiesības, līgumā</w:t>
      </w:r>
      <w:r w:rsidRPr="0050017E">
        <w:rPr>
          <w:color w:val="auto"/>
          <w:shd w:val="clear" w:color="auto" w:fill="F1F1F1"/>
        </w:rPr>
        <w:t xml:space="preserve"> </w:t>
      </w:r>
      <w:r w:rsidRPr="0050017E">
        <w:rPr>
          <w:color w:val="auto"/>
        </w:rPr>
        <w:t>noteiktajā termiņā neiesniedz saistību izpildes nodrošinājumu</w:t>
      </w:r>
      <w:bookmarkEnd w:id="85"/>
      <w:r w:rsidRPr="0050017E">
        <w:rPr>
          <w:color w:val="auto"/>
        </w:rPr>
        <w:t>.</w:t>
      </w:r>
    </w:p>
    <w:p w14:paraId="12EB7CCE" w14:textId="77777777" w:rsidR="003E65D1" w:rsidRPr="0050017E" w:rsidRDefault="003E65D1" w:rsidP="00D55F76">
      <w:pPr>
        <w:pStyle w:val="Heading3"/>
      </w:pPr>
      <w:r w:rsidRPr="0050017E">
        <w:t>Pasūtītājs izmaksā pretendentam iemaksāto piedāvājuma nodrošinājumu vai atgriež piedāvājuma nodrošinājuma oriģinālu pretendentam, pamatojoties uz pretendenta rakstisku pieprasījumu, pēc:</w:t>
      </w:r>
    </w:p>
    <w:p w14:paraId="6F1F9E76" w14:textId="630080F0" w:rsidR="003E65D1" w:rsidRPr="0050017E" w:rsidRDefault="003E65D1" w:rsidP="00F01EB4">
      <w:pPr>
        <w:pStyle w:val="Heading4"/>
        <w:rPr>
          <w:color w:val="auto"/>
        </w:rPr>
      </w:pPr>
      <w:r w:rsidRPr="0050017E">
        <w:rPr>
          <w:color w:val="auto"/>
        </w:rPr>
        <w:t xml:space="preserve">lēmuma pieņemšanas par </w:t>
      </w:r>
      <w:r w:rsidR="009B1448" w:rsidRPr="0050017E">
        <w:rPr>
          <w:color w:val="auto"/>
        </w:rPr>
        <w:t>Konkursa</w:t>
      </w:r>
      <w:r w:rsidRPr="0050017E">
        <w:rPr>
          <w:color w:val="auto"/>
        </w:rPr>
        <w:t xml:space="preserve"> pārtraukšanu vai izbeigšanu, neizvēloties nevienu piedāvājumu;</w:t>
      </w:r>
    </w:p>
    <w:p w14:paraId="2B0EF47A" w14:textId="7B287E1B" w:rsidR="003E65D1" w:rsidRPr="0050017E" w:rsidRDefault="003E65D1" w:rsidP="00F01EB4">
      <w:pPr>
        <w:pStyle w:val="Heading4"/>
        <w:rPr>
          <w:color w:val="auto"/>
        </w:rPr>
      </w:pPr>
      <w:bookmarkStart w:id="86" w:name="_Ref504643450"/>
      <w:r w:rsidRPr="0050017E">
        <w:rPr>
          <w:color w:val="auto"/>
        </w:rPr>
        <w:t xml:space="preserve">Līguma noslēgšanas ar pretendentu, kuram piešķirtas Līguma slēgšanas tiesības </w:t>
      </w:r>
      <w:r w:rsidR="009B1448" w:rsidRPr="0050017E">
        <w:rPr>
          <w:color w:val="auto"/>
        </w:rPr>
        <w:t>Konkursa</w:t>
      </w:r>
      <w:bookmarkEnd w:id="86"/>
      <w:r w:rsidRPr="0050017E">
        <w:rPr>
          <w:color w:val="auto"/>
        </w:rPr>
        <w:t xml:space="preserve"> un kurš ir iesniedzis līguma saistību izpildes nodrošinājumu līguma noteiktajā termiņā.</w:t>
      </w:r>
    </w:p>
    <w:p w14:paraId="75BB66C8" w14:textId="2150482C" w:rsidR="00AB602B" w:rsidRPr="0050017E" w:rsidRDefault="00AB602B" w:rsidP="00771B49">
      <w:pPr>
        <w:pStyle w:val="Heading1"/>
        <w:rPr>
          <w:lang w:val="lv-LV"/>
        </w:rPr>
      </w:pPr>
      <w:bookmarkStart w:id="87" w:name="_Toc325630239"/>
      <w:bookmarkStart w:id="88" w:name="_Toc325630444"/>
      <w:bookmarkStart w:id="89" w:name="_Toc325630815"/>
      <w:bookmarkStart w:id="90" w:name="_Toc325631269"/>
      <w:bookmarkStart w:id="91" w:name="_Toc336440016"/>
      <w:bookmarkStart w:id="92" w:name="_Toc380655962"/>
      <w:bookmarkStart w:id="93" w:name="_Toc193309214"/>
      <w:bookmarkEnd w:id="66"/>
      <w:bookmarkEnd w:id="75"/>
      <w:bookmarkEnd w:id="76"/>
      <w:bookmarkEnd w:id="77"/>
      <w:r w:rsidRPr="0050017E">
        <w:rPr>
          <w:lang w:val="lv-LV"/>
        </w:rPr>
        <w:t>INFORMĀCIJA PAR IEPIRKUMA PRIEKŠMETU</w:t>
      </w:r>
      <w:bookmarkEnd w:id="87"/>
      <w:bookmarkEnd w:id="88"/>
      <w:bookmarkEnd w:id="89"/>
      <w:bookmarkEnd w:id="90"/>
      <w:bookmarkEnd w:id="91"/>
      <w:bookmarkEnd w:id="92"/>
      <w:bookmarkEnd w:id="93"/>
    </w:p>
    <w:p w14:paraId="31630BF4" w14:textId="77777777" w:rsidR="00AB602B" w:rsidRPr="0050017E" w:rsidRDefault="00AB602B" w:rsidP="009F30CC">
      <w:pPr>
        <w:pStyle w:val="Heading2"/>
      </w:pPr>
      <w:bookmarkStart w:id="94" w:name="_Toc322351071"/>
      <w:bookmarkStart w:id="95" w:name="_Toc322689698"/>
      <w:bookmarkStart w:id="96" w:name="_Toc325629851"/>
      <w:bookmarkStart w:id="97" w:name="_Toc325630705"/>
      <w:bookmarkStart w:id="98" w:name="_Toc336440017"/>
      <w:bookmarkStart w:id="99" w:name="_Toc380655963"/>
      <w:bookmarkStart w:id="100" w:name="_Toc193309215"/>
      <w:r w:rsidRPr="0050017E">
        <w:t>Iepirkuma priekšmeta apraksts</w:t>
      </w:r>
      <w:bookmarkEnd w:id="94"/>
      <w:bookmarkEnd w:id="95"/>
      <w:bookmarkEnd w:id="96"/>
      <w:bookmarkEnd w:id="97"/>
      <w:bookmarkEnd w:id="98"/>
      <w:bookmarkEnd w:id="99"/>
      <w:bookmarkEnd w:id="100"/>
    </w:p>
    <w:p w14:paraId="26C13232" w14:textId="5E34FDEA" w:rsidR="00BF56BB" w:rsidRPr="0050017E" w:rsidRDefault="009B1448" w:rsidP="00D55F76">
      <w:pPr>
        <w:pStyle w:val="Heading3"/>
      </w:pPr>
      <w:bookmarkStart w:id="101" w:name="_Toc336440018"/>
      <w:r w:rsidRPr="0050017E">
        <w:t>Konkursa</w:t>
      </w:r>
      <w:r w:rsidR="009D7C9E" w:rsidRPr="0050017E">
        <w:t xml:space="preserve"> i</w:t>
      </w:r>
      <w:r w:rsidR="00114992" w:rsidRPr="0050017E">
        <w:t>epirkuma priekšmets ir</w:t>
      </w:r>
      <w:r w:rsidR="00C23F46" w:rsidRPr="0050017E">
        <w:t xml:space="preserve"> </w:t>
      </w:r>
      <w:r w:rsidR="009F30CC" w:rsidRPr="0050017E">
        <w:t>Piņķu aktīvās atpūtas parka (pumptrack un skrituļošanas trase</w:t>
      </w:r>
      <w:r w:rsidR="00D74A82">
        <w:t>s</w:t>
      </w:r>
      <w:r w:rsidR="009F30CC" w:rsidRPr="0050017E">
        <w:t xml:space="preserve">)” </w:t>
      </w:r>
      <w:r w:rsidR="00D74A82">
        <w:t xml:space="preserve">1.kārtas </w:t>
      </w:r>
      <w:r w:rsidR="006D15D9">
        <w:t>būvdarbi</w:t>
      </w:r>
      <w:r w:rsidR="003E637B" w:rsidRPr="0050017E">
        <w:t xml:space="preserve">, </w:t>
      </w:r>
      <w:r w:rsidR="009F30CC" w:rsidRPr="0050017E">
        <w:t>Piņķos</w:t>
      </w:r>
      <w:r w:rsidR="003E637B" w:rsidRPr="0050017E">
        <w:t>, Mārupes nov</w:t>
      </w:r>
      <w:r w:rsidR="000D6058" w:rsidRPr="000D6058">
        <w:rPr>
          <w:bCs/>
        </w:rPr>
        <w:t>adā</w:t>
      </w:r>
      <w:r w:rsidR="00130FCC" w:rsidRPr="0050017E">
        <w:t xml:space="preserve"> </w:t>
      </w:r>
      <w:r w:rsidR="004F4183" w:rsidRPr="0050017E">
        <w:t>(</w:t>
      </w:r>
      <w:r w:rsidR="00E2481C" w:rsidRPr="0050017E">
        <w:t>turpmāk – Būvdarbi) saskaņā ar tehniskajā specifikācijā (</w:t>
      </w:r>
      <w:r w:rsidR="000A4ABE" w:rsidRPr="0050017E">
        <w:t>3</w:t>
      </w:r>
      <w:r w:rsidR="00E2481C" w:rsidRPr="0050017E">
        <w:t xml:space="preserve">. pielikums) </w:t>
      </w:r>
      <w:r w:rsidR="00C23F46" w:rsidRPr="0050017E">
        <w:t xml:space="preserve">un </w:t>
      </w:r>
      <w:r w:rsidR="00130FCC" w:rsidRPr="0050017E">
        <w:rPr>
          <w:bCs/>
        </w:rPr>
        <w:t>SIA We Build Parks,</w:t>
      </w:r>
      <w:r w:rsidR="00130FCC" w:rsidRPr="0050017E">
        <w:rPr>
          <w:b/>
        </w:rPr>
        <w:t xml:space="preserve"> </w:t>
      </w:r>
      <w:r w:rsidR="00130FCC" w:rsidRPr="0050017E">
        <w:rPr>
          <w:bCs/>
        </w:rPr>
        <w:t xml:space="preserve">Būvkomersanta </w:t>
      </w:r>
      <w:r w:rsidR="00130FCC" w:rsidRPr="0050017E">
        <w:t>reģ. Nr. 12734</w:t>
      </w:r>
      <w:r w:rsidR="00D74A82">
        <w:t>,</w:t>
      </w:r>
      <w:r w:rsidR="00130FCC" w:rsidRPr="0050017E">
        <w:t xml:space="preserve"> izstrādāto </w:t>
      </w:r>
      <w:r w:rsidR="006D15D9">
        <w:t>paskaidrojuma rakstu</w:t>
      </w:r>
      <w:r w:rsidR="00130FCC" w:rsidRPr="0050017E">
        <w:t xml:space="preserve"> “</w:t>
      </w:r>
      <w:r w:rsidR="00D74A82">
        <w:t>Piņķu aktīvās atpūtas parks</w:t>
      </w:r>
      <w:r w:rsidR="009F30CC" w:rsidRPr="0050017E">
        <w:t>”</w:t>
      </w:r>
      <w:r w:rsidR="00D74A82">
        <w:t>,</w:t>
      </w:r>
      <w:r w:rsidR="009F30CC" w:rsidRPr="0050017E">
        <w:t xml:space="preserve"> 1. kārta</w:t>
      </w:r>
      <w:r w:rsidR="006D15D9">
        <w:t>,</w:t>
      </w:r>
      <w:r w:rsidR="00130FCC" w:rsidRPr="0050017E">
        <w:t xml:space="preserve"> </w:t>
      </w:r>
      <w:r w:rsidR="00E2481C" w:rsidRPr="0050017E">
        <w:t>noteiktajām prasībām</w:t>
      </w:r>
      <w:r w:rsidR="00C23F46" w:rsidRPr="0050017E">
        <w:t xml:space="preserve">, </w:t>
      </w:r>
      <w:r w:rsidR="007D4B16" w:rsidRPr="0050017E">
        <w:t xml:space="preserve">un </w:t>
      </w:r>
      <w:r w:rsidR="00C23F46" w:rsidRPr="0050017E">
        <w:t>objekta nodošana ekspluatācijā.</w:t>
      </w:r>
      <w:r w:rsidR="000F0110" w:rsidRPr="0050017E">
        <w:t xml:space="preserve"> </w:t>
      </w:r>
    </w:p>
    <w:p w14:paraId="5CABC248" w14:textId="77777777" w:rsidR="00672618" w:rsidRPr="0050017E" w:rsidRDefault="00626C25" w:rsidP="00D55F76">
      <w:pPr>
        <w:pStyle w:val="Heading3"/>
      </w:pPr>
      <w:bookmarkStart w:id="102" w:name="_Hlk174521675"/>
      <w:bookmarkStart w:id="103" w:name="_Toc336440019"/>
      <w:bookmarkEnd w:id="101"/>
      <w:r w:rsidRPr="0050017E">
        <w:lastRenderedPageBreak/>
        <w:t>Iepirkuma priekšmets nav sadalīts daļās.</w:t>
      </w:r>
      <w:r w:rsidR="007B29A2" w:rsidRPr="0050017E">
        <w:t xml:space="preserve"> </w:t>
      </w:r>
    </w:p>
    <w:p w14:paraId="4F1F6AE3" w14:textId="1AD82CFC" w:rsidR="00626C25" w:rsidRPr="0050017E" w:rsidRDefault="00B52F7D" w:rsidP="00D55F76">
      <w:pPr>
        <w:pStyle w:val="Heading3"/>
      </w:pPr>
      <w:r w:rsidRPr="0050017E">
        <w:t>Pamatojums iepirkuma līguma slēgšanas tiesību piešķiršanai, nedalot iepirkumu daļās: viens pretendentu loks; viens būvobjekts; viens būvdarbu veikšanas laiks objektā, saskaņā ar būvniecību regulējošiem normatīvajiem aktiem B</w:t>
      </w:r>
      <w:r w:rsidR="00FF0E39" w:rsidRPr="0050017E">
        <w:t xml:space="preserve">ūvniecības informācijas sistēmas </w:t>
      </w:r>
      <w:r w:rsidRPr="0050017E">
        <w:t>lietā reģistrējams viens atbildīgais būvdarbu veicējs, īss būvdarbu veikšanas laiks</w:t>
      </w:r>
      <w:r w:rsidR="00FF0E39" w:rsidRPr="0050017E">
        <w:t>,</w:t>
      </w:r>
      <w:r w:rsidRPr="0050017E">
        <w:t xml:space="preserve"> garantijas risku iestāšanas gadījumā pasūtītāja riska samazināšana sakarā ar vienu uzņēmēju.</w:t>
      </w:r>
    </w:p>
    <w:bookmarkEnd w:id="102"/>
    <w:p w14:paraId="6D805C0B" w14:textId="6B1216B8" w:rsidR="00313AC5" w:rsidRPr="0050017E" w:rsidRDefault="00114992" w:rsidP="00D55F76">
      <w:pPr>
        <w:pStyle w:val="Heading3"/>
      </w:pPr>
      <w:r w:rsidRPr="0050017E">
        <w:t xml:space="preserve">CPV </w:t>
      </w:r>
      <w:r w:rsidR="004061B8" w:rsidRPr="0050017E">
        <w:t xml:space="preserve">galvenais </w:t>
      </w:r>
      <w:r w:rsidRPr="0050017E">
        <w:t>kods:</w:t>
      </w:r>
      <w:bookmarkEnd w:id="103"/>
      <w:r w:rsidR="009C2737" w:rsidRPr="0050017E">
        <w:t xml:space="preserve"> </w:t>
      </w:r>
      <w:r w:rsidR="004061B8" w:rsidRPr="0050017E">
        <w:t xml:space="preserve">CPV </w:t>
      </w:r>
      <w:r w:rsidR="00E4073F" w:rsidRPr="0050017E">
        <w:t>galvenais</w:t>
      </w:r>
      <w:r w:rsidR="004061B8" w:rsidRPr="0050017E">
        <w:t xml:space="preserve"> kods</w:t>
      </w:r>
      <w:r w:rsidR="002415C6" w:rsidRPr="0050017E">
        <w:t>:</w:t>
      </w:r>
      <w:r w:rsidR="007B29A2" w:rsidRPr="0050017E">
        <w:t xml:space="preserve"> 45233120-6 (ceļu būvdarbi).</w:t>
      </w:r>
    </w:p>
    <w:p w14:paraId="72310F0F" w14:textId="3814CEBA" w:rsidR="00257B54" w:rsidRPr="0050017E" w:rsidRDefault="00257B54" w:rsidP="00D55F76">
      <w:pPr>
        <w:pStyle w:val="Heading3"/>
      </w:pPr>
      <w:bookmarkStart w:id="104" w:name="_Toc336440021"/>
      <w:r w:rsidRPr="0050017E">
        <w:t>Iepirkuma priekšmeta apjoms: saskaņā ar Tehnisko specifikāciju</w:t>
      </w:r>
      <w:r w:rsidR="00C23F46" w:rsidRPr="0050017E">
        <w:t xml:space="preserve"> un</w:t>
      </w:r>
      <w:r w:rsidR="00082334" w:rsidRPr="0050017E">
        <w:t xml:space="preserve"> </w:t>
      </w:r>
      <w:r w:rsidR="00B56C52" w:rsidRPr="0050017E">
        <w:rPr>
          <w:bCs/>
        </w:rPr>
        <w:t>SIA We Build Parks,</w:t>
      </w:r>
      <w:r w:rsidR="00B56C52" w:rsidRPr="0050017E">
        <w:rPr>
          <w:b/>
        </w:rPr>
        <w:t xml:space="preserve"> </w:t>
      </w:r>
      <w:r w:rsidR="00B56C52" w:rsidRPr="0050017E">
        <w:rPr>
          <w:bCs/>
        </w:rPr>
        <w:t xml:space="preserve">Būvkomersanta </w:t>
      </w:r>
      <w:r w:rsidR="00B56C52" w:rsidRPr="0050017E">
        <w:t xml:space="preserve">reģ. Nr. 12734 izstrādāto </w:t>
      </w:r>
      <w:r w:rsidR="00A95DC6" w:rsidRPr="0050017E">
        <w:t>būvprojekt</w:t>
      </w:r>
      <w:r w:rsidR="0094698D" w:rsidRPr="0050017E">
        <w:t>u</w:t>
      </w:r>
      <w:r w:rsidR="00B56C52" w:rsidRPr="0050017E">
        <w:t xml:space="preserve"> “</w:t>
      </w:r>
      <w:r w:rsidR="005C6679" w:rsidRPr="0050017E">
        <w:t>Piņķu aktīvās atpūtas parks (pumptrack un skrituļošanas trase)” 1. kārtas būvniecība</w:t>
      </w:r>
      <w:r w:rsidR="00B56C52" w:rsidRPr="0050017E">
        <w:t>”</w:t>
      </w:r>
      <w:r w:rsidR="00E92895" w:rsidRPr="0050017E">
        <w:t>.</w:t>
      </w:r>
      <w:r w:rsidR="00260AD0" w:rsidRPr="0050017E">
        <w:t xml:space="preserve"> </w:t>
      </w:r>
    </w:p>
    <w:p w14:paraId="1A988302" w14:textId="5C4F2A30" w:rsidR="006C065B" w:rsidRPr="0050017E" w:rsidRDefault="006C065B" w:rsidP="00D55F76">
      <w:pPr>
        <w:pStyle w:val="Heading3"/>
      </w:pPr>
      <w:r w:rsidRPr="0050017E">
        <w:t>P</w:t>
      </w:r>
      <w:r w:rsidR="003A4114">
        <w:t>lānotā līgumcena ir</w:t>
      </w:r>
      <w:r w:rsidRPr="0050017E">
        <w:t xml:space="preserve"> </w:t>
      </w:r>
      <w:r w:rsidR="003A4114" w:rsidRPr="003A4114">
        <w:rPr>
          <w:bCs/>
        </w:rPr>
        <w:t>367 504, 96 EUR bez PVN.</w:t>
      </w:r>
    </w:p>
    <w:p w14:paraId="026F2FE1" w14:textId="6775505A" w:rsidR="00260AD0" w:rsidRPr="0050017E" w:rsidRDefault="00626C25" w:rsidP="00D55F76">
      <w:pPr>
        <w:pStyle w:val="Heading3"/>
      </w:pPr>
      <w:r w:rsidRPr="0050017E">
        <w:t xml:space="preserve">Pretendentam piedāvājums jāiesniedz par pilnu </w:t>
      </w:r>
      <w:r w:rsidR="009B1448" w:rsidRPr="0050017E">
        <w:t>Konkursa</w:t>
      </w:r>
      <w:r w:rsidRPr="0050017E">
        <w:t xml:space="preserve"> iepirkuma priekšmeta apjomu.</w:t>
      </w:r>
      <w:r w:rsidR="00003962" w:rsidRPr="0050017E">
        <w:t xml:space="preserve"> Pretendents </w:t>
      </w:r>
      <w:r w:rsidR="00B56C52" w:rsidRPr="0050017E">
        <w:t>nedrīkst</w:t>
      </w:r>
      <w:r w:rsidR="00003962" w:rsidRPr="0050017E">
        <w:t xml:space="preserve"> iesniegt piedāvājuma variantus.</w:t>
      </w:r>
    </w:p>
    <w:p w14:paraId="0C4FBD39" w14:textId="0F771D6E" w:rsidR="004061B8" w:rsidRPr="0050017E" w:rsidRDefault="004061B8" w:rsidP="00D55F76">
      <w:pPr>
        <w:pStyle w:val="Heading3"/>
      </w:pPr>
      <w:r w:rsidRPr="0050017E">
        <w:t xml:space="preserve">Tehniskās specifikācijas </w:t>
      </w:r>
      <w:r w:rsidR="00884FEB" w:rsidRPr="0050017E">
        <w:t>izstrādes</w:t>
      </w:r>
      <w:r w:rsidRPr="0050017E">
        <w:t xml:space="preserve"> datums </w:t>
      </w:r>
      <w:r w:rsidR="00EC3F90" w:rsidRPr="0050017E">
        <w:t>1</w:t>
      </w:r>
      <w:r w:rsidR="00D9218B" w:rsidRPr="0050017E">
        <w:t>9</w:t>
      </w:r>
      <w:r w:rsidR="00884FEB" w:rsidRPr="0050017E">
        <w:t>.0</w:t>
      </w:r>
      <w:r w:rsidR="00EC3F90" w:rsidRPr="0050017E">
        <w:t>6</w:t>
      </w:r>
      <w:r w:rsidR="00884FEB" w:rsidRPr="0050017E">
        <w:t>.202</w:t>
      </w:r>
      <w:r w:rsidR="00D9218B" w:rsidRPr="0050017E">
        <w:t>6</w:t>
      </w:r>
      <w:r w:rsidRPr="0050017E">
        <w:t>.</w:t>
      </w:r>
      <w:r w:rsidR="00C058F6" w:rsidRPr="0050017E">
        <w:t xml:space="preserve"> </w:t>
      </w:r>
    </w:p>
    <w:p w14:paraId="117BC424" w14:textId="52E5CFCD" w:rsidR="007B29A2" w:rsidRPr="0050017E" w:rsidRDefault="00626C25" w:rsidP="009F30CC">
      <w:pPr>
        <w:pStyle w:val="Heading2"/>
      </w:pPr>
      <w:bookmarkStart w:id="105" w:name="_Toc511292822"/>
      <w:bookmarkStart w:id="106" w:name="_Toc193309216"/>
      <w:bookmarkStart w:id="107" w:name="_Toc337131564"/>
      <w:bookmarkStart w:id="108" w:name="_Toc360179042"/>
      <w:bookmarkStart w:id="109" w:name="_Toc408479837"/>
      <w:bookmarkStart w:id="110" w:name="_Toc322351073"/>
      <w:bookmarkStart w:id="111" w:name="_Toc322689700"/>
      <w:bookmarkStart w:id="112" w:name="_Toc325629852"/>
      <w:bookmarkStart w:id="113" w:name="_Toc325630706"/>
      <w:bookmarkStart w:id="114" w:name="_Toc336440022"/>
      <w:r w:rsidRPr="0050017E">
        <w:rPr>
          <w:lang w:val="lv-LV"/>
        </w:rPr>
        <w:t>Līguma</w:t>
      </w:r>
      <w:r w:rsidR="003C1276" w:rsidRPr="0050017E">
        <w:rPr>
          <w:lang w:val="lv-LV"/>
        </w:rPr>
        <w:t xml:space="preserve"> </w:t>
      </w:r>
      <w:r w:rsidR="003C1276" w:rsidRPr="0050017E">
        <w:t>izpildes noteikumi</w:t>
      </w:r>
      <w:bookmarkEnd w:id="105"/>
      <w:bookmarkEnd w:id="106"/>
      <w:r w:rsidR="003C1276" w:rsidRPr="0050017E">
        <w:t xml:space="preserve"> </w:t>
      </w:r>
      <w:bookmarkStart w:id="115" w:name="_Toc424209390"/>
      <w:bookmarkStart w:id="116" w:name="_Toc70423787"/>
      <w:bookmarkStart w:id="117" w:name="_Toc325630240"/>
      <w:bookmarkStart w:id="118" w:name="_Toc325630445"/>
      <w:bookmarkStart w:id="119" w:name="_Toc325630816"/>
      <w:bookmarkStart w:id="120" w:name="_Toc325631270"/>
      <w:bookmarkStart w:id="121" w:name="_Toc336440033"/>
      <w:bookmarkStart w:id="122" w:name="_Toc380655967"/>
      <w:bookmarkStart w:id="123" w:name="_Ref381101114"/>
      <w:bookmarkEnd w:id="104"/>
      <w:bookmarkEnd w:id="107"/>
      <w:bookmarkEnd w:id="108"/>
      <w:bookmarkEnd w:id="109"/>
      <w:bookmarkEnd w:id="110"/>
      <w:bookmarkEnd w:id="111"/>
      <w:bookmarkEnd w:id="112"/>
      <w:bookmarkEnd w:id="113"/>
      <w:bookmarkEnd w:id="114"/>
    </w:p>
    <w:p w14:paraId="54204147" w14:textId="475679F5" w:rsidR="007B29A2" w:rsidRPr="0050017E" w:rsidRDefault="007B29A2" w:rsidP="00D55F76">
      <w:pPr>
        <w:pStyle w:val="Heading3"/>
      </w:pPr>
      <w:r w:rsidRPr="0050017E">
        <w:t>Līguma noteikumi saskaņā ar Līguma projektu (</w:t>
      </w:r>
      <w:r w:rsidR="000A4ABE" w:rsidRPr="0050017E">
        <w:t>9</w:t>
      </w:r>
      <w:r w:rsidRPr="0050017E">
        <w:t>. pielikums). Līgums stājas spēkā ar tā parakstīšanas brīdi un tā darbības laiks ir līdz pušu savstarpējo saistību pilnīgai izpildei.</w:t>
      </w:r>
    </w:p>
    <w:p w14:paraId="747518B8" w14:textId="4F7FEBC7" w:rsidR="007B29A2" w:rsidRPr="0050017E" w:rsidRDefault="007B29A2" w:rsidP="00D55F76">
      <w:pPr>
        <w:pStyle w:val="Heading3"/>
      </w:pPr>
      <w:r w:rsidRPr="0050017E">
        <w:t>Ja ar pretendentu, kurš ir piegādātāju apvienība, tiks nolemts slēgt Līgumu, tad pirms Līguma noslēgšanas piegādātāju apvienības biedriem jānoslēdz sabiedrības līgums un viens tā eksemplārs (oriģināls vai kopija, ja tiek uzrādīts oriģināls) jāiesniedz Pasūtītājam. Sabiedrības līguma noslēgšanu var aizstāt ar pilnsabiedrības vai komandītsabiedrības nodibināšanu, iesniedzot Pasūtītājam reģistrācijas dokumenta kopiju.</w:t>
      </w:r>
    </w:p>
    <w:p w14:paraId="01DA2A09" w14:textId="5AB93698" w:rsidR="007B29A2" w:rsidRPr="0050017E" w:rsidRDefault="007B29A2" w:rsidP="00D55F76">
      <w:pPr>
        <w:pStyle w:val="Heading3"/>
      </w:pPr>
      <w:bookmarkStart w:id="124" w:name="_Ref532890880"/>
      <w:bookmarkStart w:id="125" w:name="_Ref19023521"/>
      <w:bookmarkStart w:id="126" w:name="_Ref30152408"/>
      <w:bookmarkStart w:id="127" w:name="_Ref530665877"/>
      <w:r w:rsidRPr="0050017E">
        <w:t>Būvdarbu izpildes un objekta pieņemšanas ekspluatācijā termiņš</w:t>
      </w:r>
      <w:bookmarkEnd w:id="124"/>
      <w:bookmarkEnd w:id="125"/>
      <w:r w:rsidRPr="0050017E">
        <w:t xml:space="preserve"> ir </w:t>
      </w:r>
      <w:r w:rsidR="00A813A4" w:rsidRPr="0050017E">
        <w:rPr>
          <w:b/>
        </w:rPr>
        <w:t>4</w:t>
      </w:r>
      <w:r w:rsidR="00B72553" w:rsidRPr="0050017E">
        <w:rPr>
          <w:b/>
        </w:rPr>
        <w:t> </w:t>
      </w:r>
      <w:r w:rsidR="00B047D6" w:rsidRPr="0050017E">
        <w:rPr>
          <w:b/>
        </w:rPr>
        <w:t>(</w:t>
      </w:r>
      <w:r w:rsidR="00A813A4" w:rsidRPr="0050017E">
        <w:rPr>
          <w:b/>
        </w:rPr>
        <w:t>četri</w:t>
      </w:r>
      <w:r w:rsidR="00B047D6" w:rsidRPr="0050017E">
        <w:rPr>
          <w:b/>
        </w:rPr>
        <w:t>)</w:t>
      </w:r>
      <w:r w:rsidRPr="0050017E">
        <w:rPr>
          <w:b/>
        </w:rPr>
        <w:t xml:space="preserve"> </w:t>
      </w:r>
      <w:r w:rsidR="00B047D6" w:rsidRPr="0050017E">
        <w:rPr>
          <w:b/>
        </w:rPr>
        <w:t>mēneši</w:t>
      </w:r>
      <w:r w:rsidRPr="0050017E">
        <w:t xml:space="preserve">, no </w:t>
      </w:r>
      <w:r w:rsidR="00B047D6" w:rsidRPr="0050017E">
        <w:t>kur</w:t>
      </w:r>
      <w:r w:rsidR="00B72553" w:rsidRPr="0050017E">
        <w:t>iem</w:t>
      </w:r>
      <w:r w:rsidRPr="0050017E">
        <w:t>:</w:t>
      </w:r>
      <w:r w:rsidR="00B047D6" w:rsidRPr="0050017E">
        <w:t xml:space="preserve"> būvdarbu izpilde ir </w:t>
      </w:r>
      <w:r w:rsidR="008366C0" w:rsidRPr="0050017E">
        <w:rPr>
          <w:b/>
        </w:rPr>
        <w:t>3</w:t>
      </w:r>
      <w:r w:rsidR="009169C3" w:rsidRPr="0050017E">
        <w:rPr>
          <w:b/>
        </w:rPr>
        <w:t> </w:t>
      </w:r>
      <w:r w:rsidR="00B047D6" w:rsidRPr="0050017E">
        <w:rPr>
          <w:b/>
        </w:rPr>
        <w:t>(</w:t>
      </w:r>
      <w:r w:rsidR="0050017E">
        <w:rPr>
          <w:b/>
        </w:rPr>
        <w:t>trīs</w:t>
      </w:r>
      <w:r w:rsidR="00B047D6" w:rsidRPr="0050017E">
        <w:rPr>
          <w:b/>
        </w:rPr>
        <w:t>) mēneši</w:t>
      </w:r>
      <w:r w:rsidR="00B047D6" w:rsidRPr="0050017E">
        <w:t xml:space="preserve"> no līguma parakstīšanas dienas, objekta nodošanas ekspluatācijā termiņš ir </w:t>
      </w:r>
      <w:r w:rsidR="0060316A" w:rsidRPr="0050017E">
        <w:rPr>
          <w:b/>
        </w:rPr>
        <w:t>1</w:t>
      </w:r>
      <w:r w:rsidR="0064266A" w:rsidRPr="0050017E">
        <w:rPr>
          <w:b/>
        </w:rPr>
        <w:t> </w:t>
      </w:r>
      <w:r w:rsidR="00B047D6" w:rsidRPr="0050017E">
        <w:rPr>
          <w:b/>
        </w:rPr>
        <w:t>(</w:t>
      </w:r>
      <w:r w:rsidR="0050017E">
        <w:rPr>
          <w:b/>
        </w:rPr>
        <w:t>viena</w:t>
      </w:r>
      <w:r w:rsidR="00B047D6" w:rsidRPr="0050017E">
        <w:rPr>
          <w:b/>
        </w:rPr>
        <w:t>) mēne</w:t>
      </w:r>
      <w:r w:rsidR="008B02EC" w:rsidRPr="0050017E">
        <w:rPr>
          <w:b/>
        </w:rPr>
        <w:t>š</w:t>
      </w:r>
      <w:r w:rsidR="00716799" w:rsidRPr="0050017E">
        <w:rPr>
          <w:b/>
        </w:rPr>
        <w:t>a</w:t>
      </w:r>
      <w:r w:rsidR="00B047D6" w:rsidRPr="0050017E">
        <w:t xml:space="preserve"> laikā no būvdarbu pabeigšanas akta parakstīšanas dienas.</w:t>
      </w:r>
      <w:bookmarkEnd w:id="126"/>
    </w:p>
    <w:p w14:paraId="2BD148FE" w14:textId="77466610" w:rsidR="00783FED" w:rsidRPr="0050017E" w:rsidRDefault="00EE6CA5" w:rsidP="00D55F76">
      <w:pPr>
        <w:pStyle w:val="Heading3"/>
      </w:pPr>
      <w:r w:rsidRPr="0050017E">
        <w:t>ja Izpildītājs pieprasa, Pasūtītājs maksā Izpildītājam avansu</w:t>
      </w:r>
      <w:r w:rsidR="008C6744" w:rsidRPr="0050017E">
        <w:t xml:space="preserve"> ne vairāk kā </w:t>
      </w:r>
      <w:r w:rsidR="00B74BC1" w:rsidRPr="0050017E">
        <w:t>2</w:t>
      </w:r>
      <w:r w:rsidR="008C6744" w:rsidRPr="0050017E">
        <w:t>0% (</w:t>
      </w:r>
      <w:r w:rsidR="008A66CD">
        <w:t>div</w:t>
      </w:r>
      <w:r w:rsidR="000D5937" w:rsidRPr="0050017E">
        <w:t>desmit</w:t>
      </w:r>
      <w:r w:rsidR="008C6744" w:rsidRPr="0050017E">
        <w:t xml:space="preserve"> procentu) apmērā</w:t>
      </w:r>
      <w:r w:rsidRPr="0050017E">
        <w:t xml:space="preserve"> no Līguma summas. Avansa maksājums tiek veikts, pamatojoties uz avansa nodrošinājuma, kas tiks iesniegts apdrošināšanas kompānijas vai Latvijā darbojošās bankas polises veidā. Avansa nodrošinājuma saturu un formu pirms tās iesniegšanas jāsaskaņo ar Pasūtītāju</w:t>
      </w:r>
      <w:r w:rsidR="005D5914" w:rsidRPr="0050017E">
        <w:t>.</w:t>
      </w:r>
    </w:p>
    <w:p w14:paraId="39BF1DA0" w14:textId="7CF9646B" w:rsidR="00B431C6" w:rsidRPr="0050017E" w:rsidRDefault="00B431C6" w:rsidP="00D55F76">
      <w:pPr>
        <w:pStyle w:val="Heading3"/>
      </w:pPr>
      <w:r w:rsidRPr="0050017E">
        <w:t>Samaksas noteikumi, atbilstoši Līguma projektam (</w:t>
      </w:r>
      <w:r w:rsidR="000A4ABE" w:rsidRPr="0050017E">
        <w:t>9</w:t>
      </w:r>
      <w:r w:rsidR="009169C3" w:rsidRPr="0050017E">
        <w:t>. </w:t>
      </w:r>
      <w:r w:rsidRPr="0050017E">
        <w:t>pielikums).</w:t>
      </w:r>
    </w:p>
    <w:p w14:paraId="18C772BB" w14:textId="1F6AA612" w:rsidR="007B29A2" w:rsidRPr="0050017E" w:rsidRDefault="007B29A2" w:rsidP="00D55F76">
      <w:pPr>
        <w:pStyle w:val="Heading3"/>
        <w:rPr>
          <w:b/>
        </w:rPr>
      </w:pPr>
      <w:r w:rsidRPr="0050017E">
        <w:t xml:space="preserve">Līguma izpildes vieta: </w:t>
      </w:r>
      <w:r w:rsidR="009169C3" w:rsidRPr="0050017E">
        <w:t>Mārupes novad</w:t>
      </w:r>
      <w:r w:rsidR="00936090" w:rsidRPr="0050017E">
        <w:t>s, Piņķi</w:t>
      </w:r>
      <w:r w:rsidRPr="0050017E">
        <w:t>.</w:t>
      </w:r>
    </w:p>
    <w:p w14:paraId="26A045DE" w14:textId="77777777" w:rsidR="004678F4" w:rsidRPr="0050017E" w:rsidRDefault="004678F4" w:rsidP="009F30CC">
      <w:pPr>
        <w:pStyle w:val="Heading2"/>
      </w:pPr>
      <w:bookmarkStart w:id="128" w:name="_Toc193309217"/>
      <w:bookmarkEnd w:id="127"/>
      <w:r w:rsidRPr="0050017E">
        <w:t>Apdrošināšana</w:t>
      </w:r>
      <w:bookmarkEnd w:id="115"/>
      <w:bookmarkEnd w:id="116"/>
      <w:bookmarkEnd w:id="128"/>
    </w:p>
    <w:p w14:paraId="50834298" w14:textId="0927EBF5" w:rsidR="002931D0" w:rsidRPr="0050017E" w:rsidRDefault="00253458" w:rsidP="00D55F76">
      <w:pPr>
        <w:pStyle w:val="Heading3"/>
      </w:pPr>
      <w:bookmarkStart w:id="129" w:name="_Ref508115916"/>
      <w:bookmarkStart w:id="130" w:name="_Ref508975862"/>
      <w:bookmarkStart w:id="131" w:name="_Ref452561661"/>
      <w:r w:rsidRPr="0050017E">
        <w:t>Līguma slēdzējs</w:t>
      </w:r>
      <w:r w:rsidR="002931D0" w:rsidRPr="0050017E">
        <w:t xml:space="preserve"> iesniedz pasūtītājam:</w:t>
      </w:r>
    </w:p>
    <w:p w14:paraId="0D48AA31" w14:textId="159F96C9" w:rsidR="003D3098" w:rsidRPr="0050017E" w:rsidRDefault="003D3098" w:rsidP="00F01EB4">
      <w:pPr>
        <w:pStyle w:val="Heading4"/>
        <w:rPr>
          <w:color w:val="auto"/>
        </w:rPr>
      </w:pPr>
      <w:r w:rsidRPr="0050017E">
        <w:rPr>
          <w:color w:val="auto"/>
        </w:rPr>
        <w:t>Kredītiestādes vai apdrošināšanas sabiedrības izdotu saistību izpildes nodrošinājumu 5% (piecu procentu) apmērā no Līgumcenas beznosacījumu garantijas veidā (izmaksājams pēc pirmā pieprasījuma). Saistību izpildes nodrošinājumam jābūt spēkā vismaz līdz Objekta garantijas laika garantijas iesniegšanai. Saistību izpildes nodrošinājumam jābūt spēkā arī gadījumā, ja Būvuzņēmējam ir pasludināta maksātnespēja, tiesiskais aizsardzības process vai Būvuzņēmējs ir likvidēts. Pirms saistību izpildes nodrošinājuma polises iesniegšanas Pasūtītājam, Būvuzņēmējam tā saturs un forma jāsaskaņo ar Pasūtītāju.</w:t>
      </w:r>
    </w:p>
    <w:p w14:paraId="0C8B76CD" w14:textId="736EA740" w:rsidR="003D3098" w:rsidRPr="0050017E" w:rsidRDefault="003D3098" w:rsidP="00F01EB4">
      <w:pPr>
        <w:pStyle w:val="Heading4"/>
        <w:rPr>
          <w:color w:val="auto"/>
        </w:rPr>
      </w:pPr>
      <w:r w:rsidRPr="0050017E">
        <w:rPr>
          <w:color w:val="auto"/>
        </w:rPr>
        <w:t xml:space="preserve">Būvuzņēmēja civiltiesiskās atbildības apdrošināšanas līgumu. Apdrošināšanas līgumu slēdz atbilstoši Ministru kabineta 2014. gada 19. </w:t>
      </w:r>
      <w:r w:rsidRPr="0050017E">
        <w:rPr>
          <w:color w:val="auto"/>
        </w:rPr>
        <w:lastRenderedPageBreak/>
        <w:t>augusta noteikumiem Nr. 502 “Noteikumi par būvspeciālistu un būvdarbu veicēju civiltiesiskās atbildības obligāto apdrošināšanu”. Būvuzņēmējam jānodrošina, ka apdrošināšanas līgums ir spēkā visā Darbu izpildes un Objekta garantijas laikā. Ja iesniegtā noslēgtā civiltiesiskās apdrošināšanas līguma termiņš tuvojas beigām, Būvuzņēmējam ir pienākums iesniegt Pasūtītājam jaunu civiltiesiskās atbildības apdrošināšanas līgumu. Būvuzņēmējs papildus iesniedz maksājuma uzdevumu par Būvuzņēmēja civiltiesiskās atbildības apdrošināšanas polises apmaksu un apdrošināšanas sabiedrības apliecinājumu par to, ka polise attiecas uz Līguma ietvaros veicamajiem Darbiem.</w:t>
      </w:r>
    </w:p>
    <w:p w14:paraId="34B05E84" w14:textId="7F1ED02F" w:rsidR="003D3098" w:rsidRPr="0050017E" w:rsidRDefault="003D3098" w:rsidP="00F01EB4">
      <w:pPr>
        <w:pStyle w:val="Heading4"/>
        <w:rPr>
          <w:color w:val="auto"/>
        </w:rPr>
      </w:pPr>
      <w:r w:rsidRPr="0050017E">
        <w:rPr>
          <w:color w:val="auto"/>
        </w:rPr>
        <w:t>Būvspeciālista, kas veiks atbildīgā būvdarbu vadītāja pienākumus, profesionālās civiltiesiskās atbildības apdrošināšanas līgumu. Apdrošināšanas līgumu slēdz atbilstoši Ministru kabineta 2014. gada 19. augusta noteikumiem Nr. 502 “Noteikumi par būvspeciālistu un būvdarbu veicēju civiltiesiskās atbildības obligāto apdrošināšanu”. Būvuzņēmējam jānodrošina, ka apdrošināšanas līgums ir spēkā visā Darbu izpildes un Objekta garantijas laikā. Ja iesniegtā noslēgtā civiltiesiskās apdrošināšanas līguma termiņš tuvojas beigām, par būvspeciālistu, kurš veiks atbildīgā būvdarbu vadītāja pienākumus, Būvuzņēmējam ir pienākums iesniegt Pasūtītājam jaunu civiltiesiskās atbildības apdrošināšanas līgumu. Būvuzņēmējs papildus iesniedz maksājuma uzdevumu par būvspeciālista profesionālās civiltiesiskās atbildības apdrošināšanas polises apmaksu.</w:t>
      </w:r>
    </w:p>
    <w:p w14:paraId="2B1E94D1" w14:textId="181B7472" w:rsidR="003D3098" w:rsidRPr="0050017E" w:rsidRDefault="003D3098" w:rsidP="00F01EB4">
      <w:pPr>
        <w:pStyle w:val="Heading4"/>
        <w:rPr>
          <w:color w:val="auto"/>
        </w:rPr>
      </w:pPr>
      <w:r w:rsidRPr="0050017E">
        <w:rPr>
          <w:color w:val="auto"/>
        </w:rPr>
        <w:t>Būvniecības visu risku apdrošināšanu, apdrošinot Būvuzņēmēja, t.sk., tā piesaistīto apakšuzņēmēju veicamos Darbus, ieskaitot visas iekārtas, materiālus, darba algas, fraktu, muitas nodevas, nodokļus, par apdrošināšanas summu, kas nav mazāka par Līguma summu un ar maksimālo pieļaujamo pašrisku ne vairāk kā 1</w:t>
      </w:r>
      <w:r w:rsidR="004760A3" w:rsidRPr="0050017E">
        <w:rPr>
          <w:color w:val="auto"/>
        </w:rPr>
        <w:t> </w:t>
      </w:r>
      <w:r w:rsidRPr="0050017E">
        <w:rPr>
          <w:color w:val="auto"/>
        </w:rPr>
        <w:t xml:space="preserve">000,00 EUR (viens tūkstotis euro). Šai apdrošināšanas polisei ir jābūt spēkā visā Darbu veikšanas laikā. Būvuzņēmējs papildus iesniedz maksājuma uzdevumu par būvniecības visu risku apdrošināšanas polises apmaksu. </w:t>
      </w:r>
      <w:r w:rsidR="00C33C32" w:rsidRPr="0050017E">
        <w:rPr>
          <w:color w:val="auto"/>
        </w:rPr>
        <w:t> </w:t>
      </w:r>
    </w:p>
    <w:p w14:paraId="5533416B" w14:textId="77777777" w:rsidR="007B29A2" w:rsidRPr="0050017E" w:rsidRDefault="00EA6264" w:rsidP="009F30CC">
      <w:pPr>
        <w:pStyle w:val="Heading2"/>
      </w:pPr>
      <w:bookmarkStart w:id="132" w:name="_Ref508701781"/>
      <w:bookmarkStart w:id="133" w:name="_Ref508975870"/>
      <w:bookmarkStart w:id="134" w:name="_Toc193309218"/>
      <w:bookmarkEnd w:id="129"/>
      <w:bookmarkEnd w:id="130"/>
      <w:r w:rsidRPr="0050017E">
        <w:t xml:space="preserve">Būvdarbu </w:t>
      </w:r>
      <w:bookmarkEnd w:id="131"/>
      <w:bookmarkEnd w:id="132"/>
      <w:bookmarkEnd w:id="133"/>
      <w:r w:rsidR="007B29A2" w:rsidRPr="0050017E">
        <w:t>Garantijas nosacījumi (atbilstoši Līgumam):</w:t>
      </w:r>
      <w:bookmarkEnd w:id="134"/>
    </w:p>
    <w:p w14:paraId="2A6176A5" w14:textId="704EFFB2" w:rsidR="007B29A2" w:rsidRPr="0050017E" w:rsidRDefault="000D5D68" w:rsidP="00D55F76">
      <w:pPr>
        <w:pStyle w:val="Heading3"/>
      </w:pPr>
      <w:bookmarkStart w:id="135" w:name="_Ref191469413"/>
      <w:r w:rsidRPr="0050017E">
        <w:t xml:space="preserve">Būvdarbu garantijas laika garantija ir </w:t>
      </w:r>
      <w:r w:rsidR="00C535B1" w:rsidRPr="0050017E">
        <w:rPr>
          <w:b/>
          <w:bCs/>
        </w:rPr>
        <w:t xml:space="preserve">vismaz </w:t>
      </w:r>
      <w:r w:rsidRPr="0050017E">
        <w:rPr>
          <w:b/>
          <w:bCs/>
        </w:rPr>
        <w:t>60</w:t>
      </w:r>
      <w:r w:rsidR="00C33C32" w:rsidRPr="0050017E">
        <w:rPr>
          <w:b/>
          <w:bCs/>
        </w:rPr>
        <w:t> </w:t>
      </w:r>
      <w:r w:rsidRPr="0050017E">
        <w:rPr>
          <w:b/>
          <w:bCs/>
        </w:rPr>
        <w:t>(sešdesmit) mēneši</w:t>
      </w:r>
      <w:r w:rsidRPr="0050017E">
        <w:t xml:space="preserve"> no būves pieņemšanas ekspluatācijā dienas:</w:t>
      </w:r>
      <w:bookmarkEnd w:id="135"/>
    </w:p>
    <w:p w14:paraId="7AAE6DE8" w14:textId="452731AB" w:rsidR="000D5D68" w:rsidRPr="0050017E" w:rsidRDefault="000D5D68" w:rsidP="00F01EB4">
      <w:pPr>
        <w:pStyle w:val="Heading4"/>
        <w:rPr>
          <w:color w:val="auto"/>
        </w:rPr>
      </w:pPr>
      <w:r w:rsidRPr="0050017E">
        <w:rPr>
          <w:color w:val="auto"/>
        </w:rPr>
        <w:t>5% apmērā pirmajiem 24 mēnešiem no visām faktiskajām būvniecības izmaksām, t.sk., PVN;</w:t>
      </w:r>
    </w:p>
    <w:p w14:paraId="365975FC" w14:textId="77777777" w:rsidR="000D5D68" w:rsidRPr="0050017E" w:rsidRDefault="000D5D68" w:rsidP="00F01EB4">
      <w:pPr>
        <w:pStyle w:val="Heading4"/>
        <w:rPr>
          <w:color w:val="auto"/>
        </w:rPr>
      </w:pPr>
      <w:r w:rsidRPr="0050017E">
        <w:rPr>
          <w:color w:val="auto"/>
        </w:rPr>
        <w:t xml:space="preserve">2% apmērā, sākot no garantijas laika 25. mēneša līdz 60. mēnesim (ieskaitot), t.sk., PVN. 2% garantija tiek piemērota gadījumā, ja garantijas termiņa pirmo 24 mēnešu laikā nav konstatēti Būvdarbu defekti vai Būvuzņēmējs un Pasūtītājs ir vienojušies par pieteikto Būvdarbu defektu novēršanas termiņu. </w:t>
      </w:r>
    </w:p>
    <w:p w14:paraId="7664F06F" w14:textId="236D621B" w:rsidR="000D5D68" w:rsidRPr="0050017E" w:rsidRDefault="000D5D68" w:rsidP="00D55F76">
      <w:pPr>
        <w:pStyle w:val="Heading3"/>
      </w:pPr>
      <w:r w:rsidRPr="0050017E">
        <w:t>Pasūtītāja pieprasītā garantijas laika garantijas summa par konkrēto gadījumu izmaksājama pēc Pasūtītāja pirmā pieprasījuma.</w:t>
      </w:r>
    </w:p>
    <w:p w14:paraId="5DC92A94" w14:textId="5B3DCDC2" w:rsidR="00636622" w:rsidRPr="0050017E" w:rsidRDefault="000D5D68" w:rsidP="00D55F76">
      <w:pPr>
        <w:pStyle w:val="Heading3"/>
      </w:pPr>
      <w:r w:rsidRPr="0050017E">
        <w:t xml:space="preserve">Būvuzņēmējs iesniedz Pasūtītājam kredītiestādes vai apdrošināšanas sabiedrības izdotu Būvdarbu garantijas laika garantiju, </w:t>
      </w:r>
      <w:r w:rsidR="00814556" w:rsidRPr="0050017E">
        <w:t>polise iesniedzama par visu pretendenta piedāvāto garantijas periodu.</w:t>
      </w:r>
    </w:p>
    <w:p w14:paraId="11CB01A0" w14:textId="19D6B286" w:rsidR="007B29A2" w:rsidRPr="0050017E" w:rsidRDefault="007B29A2" w:rsidP="00D55F76">
      <w:pPr>
        <w:pStyle w:val="Heading3"/>
      </w:pPr>
      <w:r w:rsidRPr="0050017E">
        <w:t>Būvdarbu garantijas laika garantijai jābūt spēkā ne mazāk kā 60</w:t>
      </w:r>
      <w:r w:rsidR="00C33C32" w:rsidRPr="0050017E">
        <w:t> </w:t>
      </w:r>
      <w:r w:rsidRPr="0050017E">
        <w:t>(sešdesmit) mēnešus no Būvdarbu izpildes un objekta pieņemšanas ekspluatācijā termiņa. Ja Līguma izpildītājs iesniedz apdrošināšanas sabiedrības izdotu Būvdarbu garantijas laika garantiju, izpildītājs papildus iesniedz maksājuma uzdevumu par Būvdarbu garantijas laika garantijas apmaksu. Pirms Būvdarbu garantijas laika garantijas iesniegšanas Pasūtītājam, Līguma izpildītājam tās saturs jāsaskaņo ar Pasūtītāju.</w:t>
      </w:r>
    </w:p>
    <w:p w14:paraId="2F97980A" w14:textId="230F88E4" w:rsidR="008A18D2" w:rsidRPr="0050017E" w:rsidRDefault="0096780C" w:rsidP="00C43BAC">
      <w:pPr>
        <w:pStyle w:val="Heading1"/>
        <w:numPr>
          <w:ilvl w:val="0"/>
          <w:numId w:val="16"/>
        </w:numPr>
      </w:pPr>
      <w:bookmarkStart w:id="136" w:name="_Toc193309219"/>
      <w:r w:rsidRPr="0050017E">
        <w:lastRenderedPageBreak/>
        <w:t xml:space="preserve">PRASĪBAS, </w:t>
      </w:r>
      <w:r w:rsidR="00682F05" w:rsidRPr="0050017E">
        <w:t xml:space="preserve">IESNIEDZAMIE </w:t>
      </w:r>
      <w:r w:rsidR="008A18D2" w:rsidRPr="0050017E">
        <w:t>DOKUMENTI</w:t>
      </w:r>
      <w:bookmarkEnd w:id="117"/>
      <w:bookmarkEnd w:id="118"/>
      <w:bookmarkEnd w:id="119"/>
      <w:bookmarkEnd w:id="120"/>
      <w:bookmarkEnd w:id="121"/>
      <w:bookmarkEnd w:id="122"/>
      <w:bookmarkEnd w:id="123"/>
      <w:r w:rsidRPr="0050017E">
        <w:t xml:space="preserve"> UN PRETENDENTU ATLASE</w:t>
      </w:r>
      <w:bookmarkEnd w:id="136"/>
    </w:p>
    <w:p w14:paraId="65B07FDD" w14:textId="13A659F1" w:rsidR="00FD7ABE" w:rsidRPr="0050017E" w:rsidRDefault="00FD7ABE" w:rsidP="009F30CC">
      <w:pPr>
        <w:pStyle w:val="Heading2"/>
      </w:pPr>
      <w:bookmarkStart w:id="137" w:name="_Toc193309220"/>
      <w:bookmarkStart w:id="138" w:name="_Ref427154329"/>
      <w:bookmarkStart w:id="139" w:name="_Toc380655968"/>
      <w:r w:rsidRPr="0050017E">
        <w:t xml:space="preserve">Pieteikums dalībai </w:t>
      </w:r>
      <w:r w:rsidR="009B1448" w:rsidRPr="0050017E">
        <w:t>Konkursa</w:t>
      </w:r>
      <w:bookmarkEnd w:id="137"/>
    </w:p>
    <w:p w14:paraId="250DE080" w14:textId="631D1E4D" w:rsidR="008B103F" w:rsidRPr="0050017E" w:rsidRDefault="008B103F" w:rsidP="00D55F76">
      <w:pPr>
        <w:pStyle w:val="Heading3"/>
      </w:pPr>
      <w:r w:rsidRPr="0050017E">
        <w:t xml:space="preserve">Pretendenta pieteikums dalībai </w:t>
      </w:r>
      <w:r w:rsidR="009B1448" w:rsidRPr="0050017E">
        <w:t>Konkursa</w:t>
      </w:r>
      <w:r w:rsidR="00A21AA0" w:rsidRPr="0050017E">
        <w:t xml:space="preserve"> </w:t>
      </w:r>
      <w:r w:rsidRPr="0050017E">
        <w:t>(1. pielikums), kas jāparaksta pretendenta pārstāvim ar pārstāvības tiesībām vai tā pilnvarotai personai (turpmāk – Pieteikums). Pretendents Pieteikumu paraksta ar Elektronisko piedāvāto parakstu (Sistēmas parakstu) vai drošu elektronisko parakstu.</w:t>
      </w:r>
    </w:p>
    <w:p w14:paraId="547DC1D5" w14:textId="75055889" w:rsidR="00574A22" w:rsidRPr="0050017E" w:rsidRDefault="00B172E0" w:rsidP="00D55F76">
      <w:pPr>
        <w:pStyle w:val="Heading3"/>
      </w:pPr>
      <w:r w:rsidRPr="0050017E">
        <w:t>Pretendents pieteikumam pievieno apliecinājumu par neatkarīgi izstrādātu piedāvājumu (2. pielikums).</w:t>
      </w:r>
    </w:p>
    <w:p w14:paraId="206A5D7A" w14:textId="77777777" w:rsidR="008B103F" w:rsidRPr="0050017E" w:rsidRDefault="008B103F" w:rsidP="00D55F76">
      <w:pPr>
        <w:pStyle w:val="Heading3"/>
      </w:pPr>
      <w:r w:rsidRPr="0050017E">
        <w:t xml:space="preserve">Ja pretendents ir piegādātāju apvienība, Pieteikuma oriģināls jāparaksta katrai personai, kas iekļauta piegādātāju apvienībā, pārstāvim ar pārstāvības tiesībām. </w:t>
      </w:r>
    </w:p>
    <w:p w14:paraId="3F261F05" w14:textId="2B90D608" w:rsidR="00FD7ABE" w:rsidRPr="0050017E" w:rsidRDefault="008B103F" w:rsidP="00D55F76">
      <w:pPr>
        <w:pStyle w:val="Heading3"/>
      </w:pPr>
      <w:r w:rsidRPr="0050017E">
        <w:t>Ja Pieteikumu paraksta persona, kurai nav pārstāvības tiesības, piedāvājumā jāiesniedz personas ar pārstāvības tiesībām izdota pilnvara citai personai parakstīt piedāvājumu</w:t>
      </w:r>
      <w:r w:rsidR="00F41D73" w:rsidRPr="0050017E">
        <w:t>.</w:t>
      </w:r>
    </w:p>
    <w:p w14:paraId="3480E593" w14:textId="77777777" w:rsidR="00CE1776" w:rsidRPr="0050017E" w:rsidRDefault="00CE1776" w:rsidP="009F30CC">
      <w:pPr>
        <w:pStyle w:val="Heading2"/>
      </w:pPr>
      <w:bookmarkStart w:id="140" w:name="_Toc193309221"/>
      <w:bookmarkStart w:id="141" w:name="_Ref427154352"/>
      <w:bookmarkEnd w:id="138"/>
      <w:r w:rsidRPr="0050017E">
        <w:t>Pretendentu izslēgšanas noteikumi</w:t>
      </w:r>
      <w:bookmarkEnd w:id="140"/>
    </w:p>
    <w:p w14:paraId="4FF3FB50" w14:textId="49A78997" w:rsidR="00CE1776" w:rsidRPr="0050017E" w:rsidRDefault="008F3126" w:rsidP="00D55F76">
      <w:pPr>
        <w:pStyle w:val="Heading3"/>
      </w:pPr>
      <w:bookmarkStart w:id="142" w:name="_Ref166440675"/>
      <w:r w:rsidRPr="0050017E">
        <w:t xml:space="preserve">Pasūtītājs </w:t>
      </w:r>
      <w:r w:rsidR="00CE1776" w:rsidRPr="0050017E">
        <w:t>izslē</w:t>
      </w:r>
      <w:r w:rsidRPr="0050017E">
        <w:t>dz</w:t>
      </w:r>
      <w:r w:rsidR="00CE1776" w:rsidRPr="0050017E">
        <w:t xml:space="preserve"> pretendentu no </w:t>
      </w:r>
      <w:r w:rsidR="00A37600" w:rsidRPr="0050017E">
        <w:t>turpmāk</w:t>
      </w:r>
      <w:r w:rsidR="0000096C" w:rsidRPr="0050017E">
        <w:t>ā</w:t>
      </w:r>
      <w:r w:rsidR="00A37600" w:rsidRPr="0050017E">
        <w:t xml:space="preserve">s </w:t>
      </w:r>
      <w:r w:rsidR="00CE1776" w:rsidRPr="0050017E">
        <w:t xml:space="preserve">dalības </w:t>
      </w:r>
      <w:r w:rsidR="009B1448" w:rsidRPr="0050017E">
        <w:t>Konkursa</w:t>
      </w:r>
      <w:r w:rsidR="00CE1776" w:rsidRPr="0050017E">
        <w:t xml:space="preserve">, ja </w:t>
      </w:r>
      <w:r w:rsidR="009968FC" w:rsidRPr="0050017E">
        <w:t xml:space="preserve">uz </w:t>
      </w:r>
      <w:r w:rsidR="007C1145" w:rsidRPr="0050017E">
        <w:t>pretendent</w:t>
      </w:r>
      <w:r w:rsidR="009968FC" w:rsidRPr="0050017E">
        <w:t>u</w:t>
      </w:r>
      <w:r w:rsidR="007C1145" w:rsidRPr="0050017E">
        <w:t xml:space="preserve"> </w:t>
      </w:r>
      <w:r w:rsidR="009968FC" w:rsidRPr="0050017E">
        <w:t xml:space="preserve">attiecas </w:t>
      </w:r>
      <w:r w:rsidR="007C1145" w:rsidRPr="0050017E">
        <w:t>PIL 42.</w:t>
      </w:r>
      <w:r w:rsidR="00A37600" w:rsidRPr="0050017E">
        <w:t> </w:t>
      </w:r>
      <w:r w:rsidR="007C1145" w:rsidRPr="0050017E">
        <w:t xml:space="preserve">panta </w:t>
      </w:r>
      <w:r w:rsidR="009968FC" w:rsidRPr="0050017E">
        <w:t>otrās daļas 1., 2., 3., 4., 5., 6., 7., 10., 11., 12., 13., 14.</w:t>
      </w:r>
      <w:r w:rsidR="00342FA7" w:rsidRPr="0050017E">
        <w:t> </w:t>
      </w:r>
      <w:r w:rsidR="009968FC" w:rsidRPr="0050017E">
        <w:t xml:space="preserve">punktā noteiktie pretendentu </w:t>
      </w:r>
      <w:r w:rsidR="008E12FF" w:rsidRPr="0050017E">
        <w:t>un Starptautisko un Latvijas Republikas nacionālo sankciju likuma 11.</w:t>
      </w:r>
      <w:r w:rsidR="008E12FF" w:rsidRPr="0050017E">
        <w:rPr>
          <w:vertAlign w:val="superscript"/>
        </w:rPr>
        <w:t xml:space="preserve">1 </w:t>
      </w:r>
      <w:r w:rsidR="008E12FF" w:rsidRPr="0050017E">
        <w:t>pant</w:t>
      </w:r>
      <w:r w:rsidR="00A33E19" w:rsidRPr="0050017E">
        <w:t>a pirmajā daļā</w:t>
      </w:r>
      <w:r w:rsidR="008E12FF" w:rsidRPr="0050017E">
        <w:t xml:space="preserve"> noteikt</w:t>
      </w:r>
      <w:r w:rsidR="009968FC" w:rsidRPr="0050017E">
        <w:t>ie</w:t>
      </w:r>
      <w:r w:rsidR="008E12FF" w:rsidRPr="0050017E">
        <w:t xml:space="preserve"> </w:t>
      </w:r>
      <w:r w:rsidR="009968FC" w:rsidRPr="0050017E">
        <w:t>izslēgšanas iemesli</w:t>
      </w:r>
      <w:r w:rsidR="00CE1776" w:rsidRPr="0050017E">
        <w:t>.</w:t>
      </w:r>
      <w:bookmarkEnd w:id="142"/>
    </w:p>
    <w:p w14:paraId="5DFD0DC4" w14:textId="6F862775" w:rsidR="00C36BE3" w:rsidRPr="0050017E" w:rsidRDefault="00C36BE3" w:rsidP="009F30CC">
      <w:pPr>
        <w:pStyle w:val="Heading2"/>
      </w:pPr>
      <w:bookmarkStart w:id="143" w:name="_Toc193309222"/>
      <w:r w:rsidRPr="0050017E">
        <w:t>Pretendentu atlase</w:t>
      </w:r>
      <w:bookmarkEnd w:id="139"/>
      <w:bookmarkEnd w:id="141"/>
      <w:bookmarkEnd w:id="143"/>
    </w:p>
    <w:p w14:paraId="50061303" w14:textId="44D54E1D" w:rsidR="00F30D19" w:rsidRPr="0050017E" w:rsidRDefault="00F30D19" w:rsidP="00D55F76">
      <w:pPr>
        <w:pStyle w:val="Heading3"/>
      </w:pPr>
      <w:bookmarkStart w:id="144" w:name="_Toc380655969"/>
      <w:bookmarkStart w:id="145" w:name="_Ref381101609"/>
      <w:bookmarkStart w:id="146" w:name="_Ref381101615"/>
      <w:r w:rsidRPr="0050017E">
        <w:t>Pretendentu atlases nosacījumi ir obligāti visiem pretendentiem, kuri vēlas iegūt t</w:t>
      </w:r>
      <w:r w:rsidR="00D34401" w:rsidRPr="0050017E">
        <w:t xml:space="preserve">iesības slēgt </w:t>
      </w:r>
      <w:r w:rsidR="00B7777E" w:rsidRPr="0050017E">
        <w:t>Līgumu</w:t>
      </w:r>
      <w:r w:rsidR="00D34401" w:rsidRPr="0050017E">
        <w:t>.</w:t>
      </w:r>
    </w:p>
    <w:p w14:paraId="141428C4" w14:textId="7869DB42" w:rsidR="00F30D19" w:rsidRPr="0050017E" w:rsidRDefault="004546E2" w:rsidP="00D55F76">
      <w:pPr>
        <w:pStyle w:val="Heading3"/>
      </w:pPr>
      <w:r w:rsidRPr="0050017E">
        <w:t xml:space="preserve">Iesniedzot </w:t>
      </w:r>
      <w:r w:rsidR="009B1448" w:rsidRPr="0050017E">
        <w:t>Konkursa</w:t>
      </w:r>
      <w:r w:rsidR="00F30D19" w:rsidRPr="0050017E">
        <w:t xml:space="preserve"> nolikumā pieprasītos atlases dokumentus, pretendents apliecina, ka tā kvalifikācija ir pietiekama </w:t>
      </w:r>
      <w:r w:rsidR="00B7777E" w:rsidRPr="0050017E">
        <w:t xml:space="preserve">Līguma </w:t>
      </w:r>
      <w:r w:rsidR="00F30D19" w:rsidRPr="0050017E">
        <w:t>izpildei.</w:t>
      </w:r>
    </w:p>
    <w:p w14:paraId="646CB667" w14:textId="7C6808E3" w:rsidR="00CE1776" w:rsidRPr="0050017E" w:rsidRDefault="004345DE" w:rsidP="00D55F76">
      <w:pPr>
        <w:pStyle w:val="Heading3"/>
      </w:pPr>
      <w:r w:rsidRPr="0050017E">
        <w:t xml:space="preserve">Saistībā ar </w:t>
      </w:r>
      <w:r w:rsidR="0002512D" w:rsidRPr="0050017E">
        <w:fldChar w:fldCharType="begin"/>
      </w:r>
      <w:r w:rsidR="0002512D" w:rsidRPr="0050017E">
        <w:instrText xml:space="preserve"> REF _Ref166440675 \r \h </w:instrText>
      </w:r>
      <w:r w:rsidR="0002512D" w:rsidRPr="0050017E">
        <w:fldChar w:fldCharType="separate"/>
      </w:r>
      <w:r w:rsidR="00212BE8" w:rsidRPr="0050017E">
        <w:t>3.2.1</w:t>
      </w:r>
      <w:r w:rsidR="0002512D" w:rsidRPr="0050017E">
        <w:fldChar w:fldCharType="end"/>
      </w:r>
      <w:r w:rsidRPr="0050017E">
        <w:t>.</w:t>
      </w:r>
      <w:r w:rsidR="0002512D" w:rsidRPr="0050017E">
        <w:t> </w:t>
      </w:r>
      <w:r w:rsidRPr="0050017E">
        <w:t xml:space="preserve">punktā minēto izslēgšanas noteikumu pārbaudi </w:t>
      </w:r>
      <w:r w:rsidR="00FB5A9D" w:rsidRPr="0050017E">
        <w:t>i</w:t>
      </w:r>
      <w:r w:rsidRPr="0050017E">
        <w:t>zziņas</w:t>
      </w:r>
      <w:r w:rsidR="00CE1776" w:rsidRPr="0050017E">
        <w:t xml:space="preserve"> un citus dokumentus, kurus saskaņā ar LV normatīvajos aktos noteiktajos gadījumos izsniedz kompetentās institūcijas, Pasūtītājs pieņem un atzīst, ja tie izdoti ne agrāk kā vienu mēnesi pirms to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399E6708" w14:textId="3ADC4457" w:rsidR="00B71D13" w:rsidRPr="0050017E" w:rsidRDefault="00B71D13" w:rsidP="00D55F76">
      <w:pPr>
        <w:pStyle w:val="Heading3"/>
      </w:pPr>
      <w:r w:rsidRPr="0050017E">
        <w:t xml:space="preserve">Saskaņā ar </w:t>
      </w:r>
      <w:r w:rsidR="00424A15" w:rsidRPr="0050017E">
        <w:t>PIL</w:t>
      </w:r>
      <w:r w:rsidRPr="0050017E">
        <w:t xml:space="preserve"> </w:t>
      </w:r>
      <w:r w:rsidR="00EF1C88" w:rsidRPr="0050017E">
        <w:t>49.</w:t>
      </w:r>
      <w:r w:rsidRPr="0050017E">
        <w:t xml:space="preserve"> pantu pretendents kā sākotnējo pierādījumu atbilstībai </w:t>
      </w:r>
      <w:r w:rsidR="009B1448" w:rsidRPr="0050017E">
        <w:t>Konkursa</w:t>
      </w:r>
      <w:r w:rsidR="00CF2926" w:rsidRPr="0050017E">
        <w:t xml:space="preserve"> </w:t>
      </w:r>
      <w:r w:rsidRPr="0050017E">
        <w:t>nolikuma</w:t>
      </w:r>
      <w:r w:rsidR="00CE1776" w:rsidRPr="0050017E">
        <w:t xml:space="preserve"> </w:t>
      </w:r>
      <w:r w:rsidR="00CE1776" w:rsidRPr="0050017E">
        <w:fldChar w:fldCharType="begin"/>
      </w:r>
      <w:r w:rsidR="00CE1776" w:rsidRPr="0050017E">
        <w:instrText xml:space="preserve"> REF _Ref385922613 \r \h  \* MERGEFORMAT </w:instrText>
      </w:r>
      <w:r w:rsidR="00CE1776" w:rsidRPr="0050017E">
        <w:fldChar w:fldCharType="separate"/>
      </w:r>
      <w:r w:rsidR="00212BE8" w:rsidRPr="0050017E">
        <w:t>3.4</w:t>
      </w:r>
      <w:r w:rsidR="00CE1776" w:rsidRPr="0050017E">
        <w:fldChar w:fldCharType="end"/>
      </w:r>
      <w:r w:rsidRPr="0050017E">
        <w:t xml:space="preserve">. punktā noteiktajām pretendentu atlases prasībām var iesniegt Eiropas vienoto iepirkuma procedūras dokumentu (turpmāk – </w:t>
      </w:r>
      <w:r w:rsidR="00ED6F1B" w:rsidRPr="0050017E">
        <w:t>EVIPD</w:t>
      </w:r>
      <w:r w:rsidR="00CF2926" w:rsidRPr="0050017E">
        <w:t>)</w:t>
      </w:r>
      <w:r w:rsidRPr="0050017E">
        <w:t xml:space="preserve">. Ja Pretendents izvēlējies iesniegt </w:t>
      </w:r>
      <w:r w:rsidR="00ED6F1B" w:rsidRPr="0050017E">
        <w:t>EVIPD</w:t>
      </w:r>
      <w:r w:rsidRPr="0050017E">
        <w:t xml:space="preserve">, lai apliecinātu, ka tas atbilst </w:t>
      </w:r>
      <w:r w:rsidR="009B1448" w:rsidRPr="0050017E">
        <w:t>Konkursa</w:t>
      </w:r>
      <w:r w:rsidRPr="0050017E">
        <w:t xml:space="preserve"> nolikumā noteiktajām pretendentu atlases prasībām, tas iesniedz </w:t>
      </w:r>
      <w:r w:rsidR="00ED6F1B" w:rsidRPr="0050017E">
        <w:t>EVIPD</w:t>
      </w:r>
      <w:r w:rsidRPr="0050017E">
        <w:t xml:space="preserve"> par katru personu, uz kuras iespējām pretendents balstās, lai apliecinātu, ka tā kvalifikācija atbilst </w:t>
      </w:r>
      <w:r w:rsidR="009B1448" w:rsidRPr="0050017E">
        <w:t>Konkursa</w:t>
      </w:r>
      <w:r w:rsidRPr="0050017E">
        <w:t xml:space="preserve"> nolikumā noteiktajām prasībām</w:t>
      </w:r>
      <w:r w:rsidR="00EF1C88" w:rsidRPr="0050017E">
        <w:t xml:space="preserve"> un par tā norādīto apakšuzņēmēju, </w:t>
      </w:r>
      <w:r w:rsidR="00771C26" w:rsidRPr="0050017E">
        <w:rPr>
          <w:lang w:eastAsia="lv-LV"/>
        </w:rPr>
        <w:t xml:space="preserve">kura veicamo būvdarbu vai sniedzamo pakalpojumu vērtība </w:t>
      </w:r>
      <w:r w:rsidR="00EF1C88" w:rsidRPr="0050017E">
        <w:t>ir vismaz 10</w:t>
      </w:r>
      <w:r w:rsidR="004345DE" w:rsidRPr="0050017E">
        <w:t> </w:t>
      </w:r>
      <w:r w:rsidR="0086314C" w:rsidRPr="0050017E">
        <w:t>000</w:t>
      </w:r>
      <w:r w:rsidR="004345DE" w:rsidRPr="0050017E">
        <w:t xml:space="preserve"> </w:t>
      </w:r>
      <w:r w:rsidR="0086314C" w:rsidRPr="0050017E">
        <w:t>EUR</w:t>
      </w:r>
      <w:r w:rsidRPr="0050017E">
        <w:t xml:space="preserve">. Piegādātāju apvienība iesniedz atsevišķu </w:t>
      </w:r>
      <w:r w:rsidR="00ED6F1B" w:rsidRPr="0050017E">
        <w:t>EVIPD</w:t>
      </w:r>
      <w:r w:rsidRPr="0050017E">
        <w:t xml:space="preserve"> par katru tās dalībnieku. Šajā gadījumā Pretendentam sākotnēji piedāvājumā nav jāiesniedz </w:t>
      </w:r>
      <w:r w:rsidR="009B1448" w:rsidRPr="0050017E">
        <w:t>Konkursa</w:t>
      </w:r>
      <w:r w:rsidRPr="0050017E">
        <w:t xml:space="preserve"> nolikuma </w:t>
      </w:r>
      <w:r w:rsidR="00CE1776" w:rsidRPr="0050017E">
        <w:fldChar w:fldCharType="begin"/>
      </w:r>
      <w:r w:rsidR="00CE1776" w:rsidRPr="0050017E">
        <w:instrText xml:space="preserve"> REF _Ref385922613 \r \h  \* MERGEFORMAT </w:instrText>
      </w:r>
      <w:r w:rsidR="00CE1776" w:rsidRPr="0050017E">
        <w:fldChar w:fldCharType="separate"/>
      </w:r>
      <w:r w:rsidR="00212BE8" w:rsidRPr="0050017E">
        <w:t>3.4</w:t>
      </w:r>
      <w:r w:rsidR="00CE1776" w:rsidRPr="0050017E">
        <w:fldChar w:fldCharType="end"/>
      </w:r>
      <w:r w:rsidR="00CE1776" w:rsidRPr="0050017E">
        <w:t>. </w:t>
      </w:r>
      <w:r w:rsidRPr="0050017E">
        <w:t>punktā minētie atlases dokumenti.</w:t>
      </w:r>
      <w:r w:rsidR="00FB5A9D" w:rsidRPr="0050017E">
        <w:t xml:space="preserve"> EVIPD pieejams: espd.eis.gov.lv.</w:t>
      </w:r>
      <w:r w:rsidR="00771C26" w:rsidRPr="0050017E">
        <w:t xml:space="preserve"> Aizpildot Eiropas vienotā iepirkuma procedūras dokumenta veidlapu, pretendents aizpilda šādas daļas: I daļa “Informācija par iepirkuma procedūru un līgumslēdzēju iestādi vai līgumslēdzēju subjektu”, III daļa “Izslēgšanas iemesli” un IV daļa “Atlases kritēriji”.</w:t>
      </w:r>
    </w:p>
    <w:p w14:paraId="0CE3810A" w14:textId="7C51205A" w:rsidR="00B71D13" w:rsidRPr="0050017E" w:rsidRDefault="00B71D13" w:rsidP="00D55F76">
      <w:pPr>
        <w:pStyle w:val="Heading3"/>
      </w:pPr>
      <w:r w:rsidRPr="0050017E">
        <w:t xml:space="preserve">Ja pretendents izvēlējies iesniegt </w:t>
      </w:r>
      <w:r w:rsidR="00ED6F1B" w:rsidRPr="0050017E">
        <w:t>EVIPD</w:t>
      </w:r>
      <w:r w:rsidRPr="0050017E">
        <w:t xml:space="preserve">, lai apliecinātu, ka tas atbilst </w:t>
      </w:r>
      <w:r w:rsidR="009B1448" w:rsidRPr="0050017E">
        <w:t>Konkursa</w:t>
      </w:r>
      <w:r w:rsidRPr="0050017E">
        <w:t xml:space="preserve"> nolikumā noteiktajām pretendentu atlases prasībām, </w:t>
      </w:r>
      <w:r w:rsidR="000B2717" w:rsidRPr="0050017E">
        <w:t>K</w:t>
      </w:r>
      <w:r w:rsidRPr="0050017E">
        <w:t xml:space="preserve">omisija jebkurā brīdī </w:t>
      </w:r>
      <w:r w:rsidR="00CF2926" w:rsidRPr="0050017E">
        <w:t xml:space="preserve">iepirkuma </w:t>
      </w:r>
      <w:r w:rsidRPr="0050017E">
        <w:t>procedūras laikā var lūgt jebkuram pretendentam iesniegt visus vajadzīgos sertifikātus un apliecinošos dokumentus vai daļu no tiem</w:t>
      </w:r>
      <w:bookmarkStart w:id="147" w:name="_DV_C2109"/>
      <w:bookmarkStart w:id="148" w:name="_DV_M1384"/>
      <w:bookmarkEnd w:id="147"/>
      <w:bookmarkEnd w:id="148"/>
      <w:r w:rsidRPr="0050017E">
        <w:t xml:space="preserve">, ja tas ir nepieciešams </w:t>
      </w:r>
      <w:r w:rsidR="009B1448" w:rsidRPr="0050017E">
        <w:t>Konkursa</w:t>
      </w:r>
      <w:r w:rsidRPr="0050017E">
        <w:t xml:space="preserve"> pareizas norises nodrošināšanai.</w:t>
      </w:r>
    </w:p>
    <w:p w14:paraId="262C0AF7" w14:textId="2B562419" w:rsidR="00180FD4" w:rsidRPr="0050017E" w:rsidRDefault="0096780C" w:rsidP="009F30CC">
      <w:pPr>
        <w:pStyle w:val="Heading2"/>
      </w:pPr>
      <w:bookmarkStart w:id="149" w:name="_Ref385922613"/>
      <w:bookmarkStart w:id="150" w:name="_Toc193309223"/>
      <w:r w:rsidRPr="0050017E">
        <w:lastRenderedPageBreak/>
        <w:t>Atlases p</w:t>
      </w:r>
      <w:r w:rsidR="00E05FA5" w:rsidRPr="0050017E">
        <w:t>rasības</w:t>
      </w:r>
      <w:r w:rsidR="00323B56" w:rsidRPr="0050017E">
        <w:t xml:space="preserve"> un </w:t>
      </w:r>
      <w:r w:rsidR="00E05FA5" w:rsidRPr="0050017E">
        <w:t xml:space="preserve">iesniedzamie </w:t>
      </w:r>
      <w:r w:rsidR="00323B56" w:rsidRPr="0050017E">
        <w:t>dokumenti</w:t>
      </w:r>
      <w:bookmarkEnd w:id="144"/>
      <w:bookmarkEnd w:id="145"/>
      <w:bookmarkEnd w:id="146"/>
      <w:bookmarkEnd w:id="149"/>
      <w:bookmarkEnd w:id="150"/>
    </w:p>
    <w:tbl>
      <w:tblPr>
        <w:tblpPr w:leftFromText="180" w:rightFromText="180" w:vertAnchor="text" w:tblpXSpec="right" w:tblpY="1"/>
        <w:tblOverlap w:val="neve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1"/>
        <w:gridCol w:w="29"/>
        <w:gridCol w:w="4961"/>
      </w:tblGrid>
      <w:tr w:rsidR="00180FD4" w:rsidRPr="0050017E" w14:paraId="6C17F880" w14:textId="77777777" w:rsidTr="00933699">
        <w:trPr>
          <w:tblHeader/>
        </w:trPr>
        <w:tc>
          <w:tcPr>
            <w:tcW w:w="9351" w:type="dxa"/>
            <w:gridSpan w:val="3"/>
            <w:shd w:val="clear" w:color="auto" w:fill="D9D9D9"/>
          </w:tcPr>
          <w:p w14:paraId="5531A1C5" w14:textId="767A6579" w:rsidR="00180FD4" w:rsidRPr="0050017E" w:rsidRDefault="00180FD4" w:rsidP="00180FD4">
            <w:pPr>
              <w:jc w:val="center"/>
              <w:rPr>
                <w:b/>
              </w:rPr>
            </w:pPr>
            <w:r w:rsidRPr="0050017E">
              <w:rPr>
                <w:b/>
              </w:rPr>
              <w:t xml:space="preserve">Prasības pretendentam, lai piedalītos </w:t>
            </w:r>
            <w:r w:rsidR="009B1448" w:rsidRPr="0050017E">
              <w:rPr>
                <w:b/>
              </w:rPr>
              <w:t>Konkursa</w:t>
            </w:r>
            <w:r w:rsidRPr="0050017E">
              <w:rPr>
                <w:b/>
              </w:rPr>
              <w:t xml:space="preserve"> un iesniedzamie dokumenti</w:t>
            </w:r>
          </w:p>
        </w:tc>
      </w:tr>
      <w:tr w:rsidR="00D30EC7" w:rsidRPr="0050017E" w14:paraId="2FE3B1CF" w14:textId="77777777" w:rsidTr="00933699">
        <w:tc>
          <w:tcPr>
            <w:tcW w:w="4361" w:type="dxa"/>
          </w:tcPr>
          <w:p w14:paraId="1637A2DB" w14:textId="77777777" w:rsidR="00D30EC7" w:rsidRPr="0050017E" w:rsidRDefault="00525DE7" w:rsidP="00520DCD">
            <w:pPr>
              <w:pStyle w:val="tabulai"/>
              <w:framePr w:hSpace="0" w:wrap="auto" w:vAnchor="margin" w:xAlign="left" w:yAlign="inline"/>
              <w:suppressOverlap w:val="0"/>
            </w:pPr>
            <w:r w:rsidRPr="0050017E">
              <w:t>Pretendents (un tā norādītie apakšuzņēmēji) ir reģistrēts atbilstoši pretendenta reģistrācijas valsts normatīvo aktu prasībām (Latvijas Republikas Uzņēmumu reģistra (turpmāk – LR UR) Komercreģistrā, Latvijas Republikas Valsts ieņēmumu dienesta (turpmāk – VID) Nodokļu maksātāju reģistrā kā saimnieciskās darbības veicējs vai līdzvērtīgā reģistrā ārvalstīs).</w:t>
            </w:r>
          </w:p>
          <w:p w14:paraId="1F52C5CC" w14:textId="77777777" w:rsidR="00525DE7" w:rsidRPr="0050017E" w:rsidRDefault="00525DE7" w:rsidP="00520DCD">
            <w:pPr>
              <w:pStyle w:val="tabulai"/>
              <w:framePr w:hSpace="0" w:wrap="auto" w:vAnchor="margin" w:xAlign="left" w:yAlign="inline"/>
              <w:numPr>
                <w:ilvl w:val="0"/>
                <w:numId w:val="0"/>
              </w:numPr>
              <w:ind w:left="792"/>
              <w:suppressOverlap w:val="0"/>
            </w:pPr>
          </w:p>
          <w:p w14:paraId="16576E81" w14:textId="77777777" w:rsidR="00525DE7" w:rsidRPr="0050017E" w:rsidRDefault="00525DE7" w:rsidP="00520DCD">
            <w:pPr>
              <w:pStyle w:val="tabulai"/>
              <w:framePr w:hSpace="0" w:wrap="auto" w:vAnchor="margin" w:xAlign="left" w:yAlign="inline"/>
              <w:numPr>
                <w:ilvl w:val="0"/>
                <w:numId w:val="0"/>
              </w:numPr>
              <w:ind w:left="645"/>
              <w:suppressOverlap w:val="0"/>
            </w:pPr>
            <w:r w:rsidRPr="0050017E">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p>
          <w:p w14:paraId="139A879A" w14:textId="77777777" w:rsidR="00525DE7" w:rsidRPr="0050017E" w:rsidRDefault="00525DE7" w:rsidP="00520DCD">
            <w:pPr>
              <w:pStyle w:val="tabulai"/>
              <w:framePr w:hSpace="0" w:wrap="auto" w:vAnchor="margin" w:xAlign="left" w:yAlign="inline"/>
              <w:numPr>
                <w:ilvl w:val="0"/>
                <w:numId w:val="0"/>
              </w:numPr>
              <w:ind w:left="645"/>
              <w:suppressOverlap w:val="0"/>
            </w:pPr>
          </w:p>
          <w:p w14:paraId="479CFD0D" w14:textId="333712F2" w:rsidR="00525DE7" w:rsidRPr="0050017E" w:rsidRDefault="00525DE7" w:rsidP="00520DCD">
            <w:pPr>
              <w:pStyle w:val="tabulai"/>
              <w:framePr w:hSpace="0" w:wrap="auto" w:vAnchor="margin" w:xAlign="left" w:yAlign="inline"/>
              <w:numPr>
                <w:ilvl w:val="0"/>
                <w:numId w:val="0"/>
              </w:numPr>
              <w:ind w:left="792"/>
              <w:suppressOverlap w:val="0"/>
            </w:pPr>
            <w:r w:rsidRPr="0050017E">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tc>
        <w:tc>
          <w:tcPr>
            <w:tcW w:w="4990" w:type="dxa"/>
            <w:gridSpan w:val="2"/>
          </w:tcPr>
          <w:p w14:paraId="2DA922CF" w14:textId="17599A7D" w:rsidR="00BD7AC6" w:rsidRPr="0050017E" w:rsidRDefault="00BD7AC6" w:rsidP="00BD7AC6">
            <w:pPr>
              <w:pStyle w:val="tabulai2"/>
              <w:framePr w:hSpace="0" w:wrap="auto" w:vAnchor="margin" w:xAlign="left" w:yAlign="inline"/>
              <w:suppressOverlap w:val="0"/>
            </w:pPr>
            <w:r w:rsidRPr="0050017E">
              <w:t>Informāciju par pretendentu, kurš ir reģistrēts LV Komercreģistrā, Pasūtītājs pārbauda Uzņēmumu reģistra mājaslapā (skat. www.ur.gov.lv/?a=936&amp;z=631&amp;v=lv).</w:t>
            </w:r>
          </w:p>
          <w:p w14:paraId="1F7BA924" w14:textId="77777777" w:rsidR="00525DE7" w:rsidRPr="0050017E" w:rsidRDefault="00456876" w:rsidP="0002512D">
            <w:pPr>
              <w:pStyle w:val="tabulai2"/>
              <w:framePr w:hSpace="0" w:wrap="auto" w:vAnchor="margin" w:xAlign="left" w:yAlign="inline"/>
              <w:suppressOverlap w:val="0"/>
            </w:pPr>
            <w:r w:rsidRPr="0050017E">
              <w:t>Par fiziskām personām, kuras reģistrētas Latvijā kā saimnieciskās darbības veicēji, pasūtītājs pārbaudīs informāciju Valsts Ieņēmumu Dienesta datu bāzē.</w:t>
            </w:r>
          </w:p>
          <w:p w14:paraId="62353FF6" w14:textId="40F1A289" w:rsidR="00456876" w:rsidRPr="0050017E" w:rsidRDefault="00456876" w:rsidP="0002512D">
            <w:pPr>
              <w:pStyle w:val="tabulai2"/>
              <w:framePr w:hSpace="0" w:wrap="auto" w:vAnchor="margin" w:xAlign="left" w:yAlign="inline"/>
              <w:suppressOverlap w:val="0"/>
            </w:pPr>
            <w:r w:rsidRPr="0050017E">
              <w:t>Ārvalstīs reģistrēts Pretendents (t.sk. arī apakšuzņēmējs, piegādātāju apvienības vai personālsabiedrības dalībnieks) iesniedz komercdarbību reģistrējošas iestādes ārvalstīs izdotu reģistrācijas apliecības vai citas ārvalstu institūcijas izsniegtas izziņas kopiju, kas apliecina, ka komersants ir reģistrēts normatīvajos aktos noteiktajos gadījumos, ja attiecīgās valsts normatīvie akti to paredz, vai norāda publiski pieejamu reģistru, kur Pasūtītājs var pārliecināties par reģistrācijas faktu.</w:t>
            </w:r>
          </w:p>
        </w:tc>
      </w:tr>
      <w:tr w:rsidR="00056C3C" w:rsidRPr="0050017E" w14:paraId="0A899155" w14:textId="77777777" w:rsidTr="00933699">
        <w:tc>
          <w:tcPr>
            <w:tcW w:w="4361" w:type="dxa"/>
          </w:tcPr>
          <w:p w14:paraId="0B37EAF7" w14:textId="22B64208" w:rsidR="00056C3C" w:rsidRPr="0050017E" w:rsidRDefault="00056C3C" w:rsidP="00520DCD">
            <w:pPr>
              <w:pStyle w:val="tabulai"/>
              <w:framePr w:hSpace="0" w:wrap="auto" w:vAnchor="margin" w:xAlign="left" w:yAlign="inline"/>
              <w:suppressOverlap w:val="0"/>
            </w:pPr>
            <w:r w:rsidRPr="0050017E">
              <w:t>Pretendents</w:t>
            </w:r>
            <w:r w:rsidR="00180FD4" w:rsidRPr="0050017E">
              <w:t xml:space="preserve"> </w:t>
            </w:r>
            <w:r w:rsidR="00531D80" w:rsidRPr="0050017E">
              <w:t xml:space="preserve">(un tā norādītie apakšuzņēmēji, kuri veiks būvdarbus) </w:t>
            </w:r>
            <w:r w:rsidR="00180FD4" w:rsidRPr="0050017E">
              <w:t>uz Līguma slēgšanas brīdi</w:t>
            </w:r>
            <w:r w:rsidRPr="0050017E">
              <w:t xml:space="preserve"> </w:t>
            </w:r>
            <w:r w:rsidR="005A47B0" w:rsidRPr="0050017E">
              <w:t>ir reģistrēts LV Būvkomersantu reģistrā.</w:t>
            </w:r>
            <w:r w:rsidR="00531D80" w:rsidRPr="0050017E">
              <w:t xml:space="preserve"> </w:t>
            </w:r>
          </w:p>
        </w:tc>
        <w:tc>
          <w:tcPr>
            <w:tcW w:w="4990" w:type="dxa"/>
            <w:gridSpan w:val="2"/>
          </w:tcPr>
          <w:p w14:paraId="45960700" w14:textId="6CF061FF" w:rsidR="00056C3C" w:rsidRPr="0050017E" w:rsidRDefault="00531D80" w:rsidP="0002512D">
            <w:pPr>
              <w:pStyle w:val="tabulai2"/>
              <w:framePr w:hSpace="0" w:wrap="auto" w:vAnchor="margin" w:xAlign="left" w:yAlign="inline"/>
              <w:suppressOverlap w:val="0"/>
            </w:pPr>
            <w:r w:rsidRPr="0050017E">
              <w:t>Informāciju par pretendentu, personālsabiedrības un/vai personu grupas biedriem un apakšuzņēmējiem, kuri ir reģistrēti Latvijas Republikas Būvkomersantu reģistrā (turpmāk  – Būvkomersantu reģistrs), iepirkum</w:t>
            </w:r>
            <w:r w:rsidR="002031EF" w:rsidRPr="0050017E">
              <w:t>a</w:t>
            </w:r>
            <w:r w:rsidRPr="0050017E">
              <w:t xml:space="preserve"> komisija pārbaudīs būvniecības informācijas sistēmā </w:t>
            </w:r>
            <w:hyperlink r:id="rId13" w:history="1">
              <w:r w:rsidRPr="0050017E">
                <w:rPr>
                  <w:rStyle w:val="Hyperlink"/>
                  <w:color w:val="auto"/>
                </w:rPr>
                <w:t>https://bis.gov.lv</w:t>
              </w:r>
            </w:hyperlink>
            <w:r w:rsidRPr="0050017E">
              <w:t>.</w:t>
            </w:r>
          </w:p>
          <w:p w14:paraId="7B3DBD06" w14:textId="0F8408FD" w:rsidR="00531D80" w:rsidRPr="0050017E" w:rsidRDefault="00531D80" w:rsidP="002031EF">
            <w:pPr>
              <w:pStyle w:val="tabulai2"/>
              <w:framePr w:hSpace="0" w:wrap="auto" w:vAnchor="margin" w:xAlign="left" w:yAlign="inline"/>
              <w:suppressOverlap w:val="0"/>
            </w:pPr>
            <w:r w:rsidRPr="0050017E">
              <w:t xml:space="preserve">Pretendents, kurš nav reģistrēts Būvkomersantu reģistrā, iesniedz apliecinājumu, ka uz iepirkuma līguma noslēgšanas brīdi tas būs reģistrēts Būvkomersantu reģistrā. Apliecinājuma teksts ir iekļauts </w:t>
            </w:r>
            <w:r w:rsidR="002031EF" w:rsidRPr="0050017E">
              <w:t>P</w:t>
            </w:r>
            <w:r w:rsidRPr="0050017E">
              <w:t>ieteikumā un papildus apliecinājumu (atsevišķā dokumentā) nav nepieciešams iesniegt.</w:t>
            </w:r>
          </w:p>
        </w:tc>
      </w:tr>
      <w:tr w:rsidR="00180FD4" w:rsidRPr="0050017E" w14:paraId="0BF6743D" w14:textId="77777777" w:rsidTr="00933699">
        <w:tc>
          <w:tcPr>
            <w:tcW w:w="9351" w:type="dxa"/>
            <w:gridSpan w:val="3"/>
            <w:shd w:val="clear" w:color="auto" w:fill="E7E6E6" w:themeFill="background2"/>
          </w:tcPr>
          <w:p w14:paraId="3846B765" w14:textId="7E453509" w:rsidR="00180FD4" w:rsidRPr="0050017E" w:rsidRDefault="00180FD4" w:rsidP="0002512D">
            <w:pPr>
              <w:pStyle w:val="tabulai2"/>
              <w:framePr w:hSpace="0" w:wrap="auto" w:vAnchor="margin" w:xAlign="left" w:yAlign="inline"/>
              <w:numPr>
                <w:ilvl w:val="0"/>
                <w:numId w:val="0"/>
              </w:numPr>
              <w:ind w:left="886"/>
              <w:suppressOverlap w:val="0"/>
            </w:pPr>
            <w:r w:rsidRPr="0050017E">
              <w:t>Prasības attiecībā uz pretendenta saimniecisko un finansiālo stāvokli</w:t>
            </w:r>
          </w:p>
        </w:tc>
      </w:tr>
      <w:tr w:rsidR="00180FD4" w:rsidRPr="0050017E" w14:paraId="7B3906DC" w14:textId="77777777" w:rsidTr="00933699">
        <w:tc>
          <w:tcPr>
            <w:tcW w:w="4390" w:type="dxa"/>
            <w:gridSpan w:val="2"/>
            <w:shd w:val="clear" w:color="auto" w:fill="E7E6E6" w:themeFill="background2"/>
          </w:tcPr>
          <w:p w14:paraId="1AA91AC1" w14:textId="1094E046" w:rsidR="00180FD4" w:rsidRPr="0050017E" w:rsidRDefault="00180FD4" w:rsidP="0002512D">
            <w:pPr>
              <w:pStyle w:val="tabulai2"/>
              <w:framePr w:hSpace="0" w:wrap="auto" w:vAnchor="margin" w:xAlign="left" w:yAlign="inline"/>
              <w:numPr>
                <w:ilvl w:val="0"/>
                <w:numId w:val="0"/>
              </w:numPr>
              <w:ind w:left="886"/>
              <w:suppressOverlap w:val="0"/>
            </w:pPr>
            <w:r w:rsidRPr="0050017E">
              <w:lastRenderedPageBreak/>
              <w:t>Prasības</w:t>
            </w:r>
          </w:p>
        </w:tc>
        <w:tc>
          <w:tcPr>
            <w:tcW w:w="4961" w:type="dxa"/>
            <w:shd w:val="clear" w:color="auto" w:fill="E7E6E6" w:themeFill="background2"/>
          </w:tcPr>
          <w:p w14:paraId="01B0EB21" w14:textId="1EE9B481" w:rsidR="00180FD4" w:rsidRPr="0050017E" w:rsidRDefault="00180FD4" w:rsidP="0002512D">
            <w:pPr>
              <w:pStyle w:val="tabulai2"/>
              <w:framePr w:hSpace="0" w:wrap="auto" w:vAnchor="margin" w:xAlign="left" w:yAlign="inline"/>
              <w:numPr>
                <w:ilvl w:val="0"/>
                <w:numId w:val="0"/>
              </w:numPr>
              <w:ind w:left="886"/>
              <w:suppressOverlap w:val="0"/>
            </w:pPr>
            <w:r w:rsidRPr="0050017E">
              <w:t>Iesniedzamais dokuments</w:t>
            </w:r>
          </w:p>
        </w:tc>
      </w:tr>
      <w:tr w:rsidR="00D36774" w:rsidRPr="0050017E" w14:paraId="0543E19F" w14:textId="77777777" w:rsidTr="00933699">
        <w:tc>
          <w:tcPr>
            <w:tcW w:w="4390" w:type="dxa"/>
            <w:gridSpan w:val="2"/>
          </w:tcPr>
          <w:p w14:paraId="29E4E4E8" w14:textId="6A4EFAC8" w:rsidR="00D36774" w:rsidRPr="0050017E" w:rsidRDefault="00D36774" w:rsidP="00520DCD">
            <w:pPr>
              <w:pStyle w:val="tabulai"/>
              <w:framePr w:hSpace="0" w:wrap="auto" w:vAnchor="margin" w:xAlign="left" w:yAlign="inline"/>
              <w:suppressOverlap w:val="0"/>
            </w:pPr>
            <w:bookmarkStart w:id="151" w:name="_Ref191387790"/>
            <w:bookmarkStart w:id="152" w:name="_Ref19022271"/>
            <w:r w:rsidRPr="0050017E">
              <w:t xml:space="preserve">Pretendenta vidējais finanšu apgrozījums iepriekšējo 3 (trīs) </w:t>
            </w:r>
            <w:r w:rsidR="008A72DD" w:rsidRPr="0050017E">
              <w:t>noslēgto finanšu</w:t>
            </w:r>
            <w:r w:rsidRPr="0050017E">
              <w:t xml:space="preserve"> gadu laikā (202</w:t>
            </w:r>
            <w:r w:rsidR="00353B34">
              <w:t>3</w:t>
            </w:r>
            <w:r w:rsidRPr="0050017E">
              <w:t>., 202</w:t>
            </w:r>
            <w:r w:rsidR="00353B34">
              <w:t>4</w:t>
            </w:r>
            <w:r w:rsidRPr="0050017E">
              <w:t>., 202</w:t>
            </w:r>
            <w:r w:rsidR="00353B34">
              <w:t>5</w:t>
            </w:r>
            <w:r w:rsidRPr="0050017E">
              <w:t>.</w:t>
            </w:r>
            <w:r w:rsidR="002031EF" w:rsidRPr="0050017E">
              <w:t> </w:t>
            </w:r>
            <w:r w:rsidRPr="0050017E">
              <w:t>gadā) (trīs gadu summa/3) ir ne mazāks par</w:t>
            </w:r>
            <w:r w:rsidR="00B72553" w:rsidRPr="0050017E">
              <w:t xml:space="preserve"> </w:t>
            </w:r>
            <w:r w:rsidR="00D51347" w:rsidRPr="0050017E">
              <w:t>700 000</w:t>
            </w:r>
            <w:r w:rsidR="00441035" w:rsidRPr="0050017E">
              <w:t> </w:t>
            </w:r>
            <w:r w:rsidRPr="0050017E">
              <w:t>EUR </w:t>
            </w:r>
            <w:r w:rsidR="00441035" w:rsidRPr="0050017E">
              <w:t>(</w:t>
            </w:r>
            <w:r w:rsidR="006C065B" w:rsidRPr="0050017E">
              <w:t xml:space="preserve">septiņi simti tūkstoši </w:t>
            </w:r>
            <w:r w:rsidR="00441035" w:rsidRPr="0050017E">
              <w:rPr>
                <w:i/>
                <w:iCs/>
              </w:rPr>
              <w:t>euro</w:t>
            </w:r>
            <w:r w:rsidRPr="0050017E">
              <w:t>) apmērā.</w:t>
            </w:r>
            <w:bookmarkEnd w:id="151"/>
          </w:p>
          <w:p w14:paraId="690AB2D0" w14:textId="7C3407A4" w:rsidR="008259A5" w:rsidRPr="0050017E" w:rsidRDefault="008259A5" w:rsidP="00520DCD">
            <w:pPr>
              <w:pStyle w:val="tabulai"/>
              <w:framePr w:hSpace="0" w:wrap="auto" w:vAnchor="margin" w:xAlign="left" w:yAlign="inline"/>
              <w:numPr>
                <w:ilvl w:val="0"/>
                <w:numId w:val="0"/>
              </w:numPr>
              <w:ind w:left="738"/>
              <w:suppressOverlap w:val="0"/>
            </w:pPr>
            <w:r w:rsidRPr="0050017E">
              <w:t xml:space="preserve">Ja pretendents ir personu apvienība, tad visu personu apvienības dalībnieku kopējam finanšu apgrozījumam kopā jābūt ne mazākam kā </w:t>
            </w:r>
            <w:r w:rsidR="00612FFB" w:rsidRPr="0050017E">
              <w:t>Konkursa</w:t>
            </w:r>
            <w:r w:rsidRPr="0050017E">
              <w:t xml:space="preserve"> nolikuma </w:t>
            </w:r>
            <w:r w:rsidR="00612FFB" w:rsidRPr="0050017E">
              <w:fldChar w:fldCharType="begin"/>
            </w:r>
            <w:r w:rsidR="00612FFB" w:rsidRPr="0050017E">
              <w:instrText xml:space="preserve"> REF _Ref191387790 \r \h </w:instrText>
            </w:r>
            <w:r w:rsidR="00612FFB" w:rsidRPr="0050017E">
              <w:fldChar w:fldCharType="separate"/>
            </w:r>
            <w:r w:rsidR="00212BE8" w:rsidRPr="0050017E">
              <w:t>3.4.3</w:t>
            </w:r>
            <w:r w:rsidR="00612FFB" w:rsidRPr="0050017E">
              <w:fldChar w:fldCharType="end"/>
            </w:r>
            <w:r w:rsidRPr="0050017E">
              <w:t>.</w:t>
            </w:r>
            <w:r w:rsidR="00612FFB" w:rsidRPr="0050017E">
              <w:t> </w:t>
            </w:r>
            <w:r w:rsidRPr="0050017E">
              <w:t>apakšpunktā noteiktajam pretendenta finanšu apgrozījumam pēdējo 3</w:t>
            </w:r>
            <w:r w:rsidR="00612FFB" w:rsidRPr="0050017E">
              <w:t> </w:t>
            </w:r>
            <w:r w:rsidRPr="0050017E">
              <w:t>(trīs) noslēgto finanšu gadu laikā.</w:t>
            </w:r>
          </w:p>
          <w:p w14:paraId="5AC3374A" w14:textId="6FD1420B" w:rsidR="007C362C" w:rsidRPr="0050017E" w:rsidRDefault="007C362C" w:rsidP="00520DCD">
            <w:pPr>
              <w:pStyle w:val="tabulai"/>
              <w:framePr w:hSpace="0" w:wrap="auto" w:vAnchor="margin" w:xAlign="left" w:yAlign="inline"/>
              <w:numPr>
                <w:ilvl w:val="0"/>
                <w:numId w:val="0"/>
              </w:numPr>
              <w:ind w:left="141"/>
              <w:suppressOverlap w:val="0"/>
            </w:pPr>
            <w:r w:rsidRPr="0050017E">
              <w:t>Ja pretendents ir dibināts vēlāk, tad pretendenta finanšu apgrozījumam jāatbilst iepriekš minētajai prasībai attiecīgi īsākā periodā.</w:t>
            </w:r>
          </w:p>
          <w:p w14:paraId="4E0F440F" w14:textId="77777777" w:rsidR="008259A5" w:rsidRPr="0050017E" w:rsidRDefault="008259A5" w:rsidP="00520DCD">
            <w:pPr>
              <w:pStyle w:val="tabulai"/>
              <w:framePr w:hSpace="0" w:wrap="auto" w:vAnchor="margin" w:xAlign="left" w:yAlign="inline"/>
              <w:numPr>
                <w:ilvl w:val="0"/>
                <w:numId w:val="0"/>
              </w:numPr>
              <w:ind w:left="738"/>
              <w:suppressOverlap w:val="0"/>
            </w:pPr>
          </w:p>
          <w:p w14:paraId="7B6B7FAB" w14:textId="0FE40B79" w:rsidR="008259A5" w:rsidRPr="0050017E" w:rsidRDefault="008259A5" w:rsidP="00520DCD">
            <w:pPr>
              <w:pStyle w:val="tabulai"/>
              <w:framePr w:hSpace="0" w:wrap="auto" w:vAnchor="margin" w:xAlign="left" w:yAlign="inline"/>
              <w:numPr>
                <w:ilvl w:val="0"/>
                <w:numId w:val="0"/>
              </w:numPr>
              <w:ind w:left="171"/>
              <w:suppressOverlap w:val="0"/>
            </w:pPr>
            <w:r w:rsidRPr="0050017E">
              <w:t>Par noslēgto finanšu gadu uzskata gadu, par kuru ir sagatavots un normatīvajos aktos noteiktajā kārtībā apstiprināts gada pārskats.</w:t>
            </w:r>
          </w:p>
          <w:p w14:paraId="5CE13DE4" w14:textId="77777777" w:rsidR="008259A5" w:rsidRPr="0050017E" w:rsidRDefault="008259A5" w:rsidP="00520DCD">
            <w:pPr>
              <w:pStyle w:val="tabulai"/>
              <w:framePr w:hSpace="0" w:wrap="auto" w:vAnchor="margin" w:xAlign="left" w:yAlign="inline"/>
              <w:numPr>
                <w:ilvl w:val="0"/>
                <w:numId w:val="0"/>
              </w:numPr>
              <w:ind w:left="171"/>
              <w:suppressOverlap w:val="0"/>
            </w:pPr>
          </w:p>
          <w:p w14:paraId="4D2E5665" w14:textId="77777777" w:rsidR="00D36774" w:rsidRPr="0050017E" w:rsidRDefault="00D36774" w:rsidP="00D36774">
            <w:pPr>
              <w:pStyle w:val="tabulai2"/>
              <w:framePr w:hSpace="0" w:wrap="auto" w:vAnchor="margin" w:xAlign="left" w:yAlign="inline"/>
              <w:numPr>
                <w:ilvl w:val="0"/>
                <w:numId w:val="0"/>
              </w:numPr>
              <w:ind w:left="34"/>
              <w:suppressOverlap w:val="0"/>
              <w:rPr>
                <w:i/>
                <w:iCs/>
              </w:rPr>
            </w:pPr>
            <w:r w:rsidRPr="0050017E">
              <w:rPr>
                <w:rFonts w:eastAsia="Calibri"/>
                <w:i/>
                <w:iCs/>
                <w:szCs w:val="24"/>
                <w:shd w:val="clear" w:color="auto" w:fill="FFFFFF"/>
                <w14:scene3d>
                  <w14:camera w14:prst="orthographicFront"/>
                  <w14:lightRig w14:rig="threePt" w14:dir="t">
                    <w14:rot w14:lat="0" w14:lon="0" w14:rev="0"/>
                  </w14:lightRig>
                </w14:scene3d>
              </w:rPr>
              <w:t>Piegādātāju apvienības</w:t>
            </w:r>
            <w:r w:rsidRPr="0050017E">
              <w:rPr>
                <w:i/>
                <w:iCs/>
              </w:rPr>
              <w:t xml:space="preserve"> vidējo finanšu apgrozījumu aprēķina saskaitot visu piegādātāju apvienības dalībnieku vidējos gada finanšu apgrozījumus kopā. </w:t>
            </w:r>
          </w:p>
          <w:p w14:paraId="05B550CA" w14:textId="77777777" w:rsidR="00D36774" w:rsidRPr="0050017E" w:rsidRDefault="00D36774" w:rsidP="00D36774">
            <w:pPr>
              <w:pStyle w:val="tabulai2"/>
              <w:framePr w:hSpace="0" w:wrap="auto" w:vAnchor="margin" w:xAlign="left" w:yAlign="inline"/>
              <w:numPr>
                <w:ilvl w:val="0"/>
                <w:numId w:val="0"/>
              </w:numPr>
              <w:ind w:left="4192"/>
              <w:suppressOverlap w:val="0"/>
              <w:rPr>
                <w:i/>
                <w:iCs/>
              </w:rPr>
            </w:pPr>
          </w:p>
          <w:bookmarkEnd w:id="152"/>
          <w:p w14:paraId="3B3FC821" w14:textId="09B577BF" w:rsidR="008259A5" w:rsidRPr="0050017E" w:rsidRDefault="008259A5" w:rsidP="008259A5">
            <w:pPr>
              <w:spacing w:before="120" w:after="120"/>
              <w:rPr>
                <w:i/>
              </w:rPr>
            </w:pPr>
            <w:r w:rsidRPr="0050017E">
              <w:rPr>
                <w:i/>
              </w:rPr>
              <w:t xml:space="preserve">Gadījumā, ja pretendenta iepriekšējie trīs </w:t>
            </w:r>
            <w:r w:rsidR="000B14EB" w:rsidRPr="0050017E">
              <w:rPr>
                <w:i/>
              </w:rPr>
              <w:t>finanšu</w:t>
            </w:r>
            <w:r w:rsidRPr="0050017E">
              <w:rPr>
                <w:i/>
              </w:rPr>
              <w:t xml:space="preserve"> gadi ir atšķirīgi no nolikumā minētajiem konkrētajiem gadiem (t.i., 202</w:t>
            </w:r>
            <w:r w:rsidR="00CA1D27" w:rsidRPr="0050017E">
              <w:rPr>
                <w:i/>
              </w:rPr>
              <w:t>2</w:t>
            </w:r>
            <w:r w:rsidRPr="0050017E">
              <w:rPr>
                <w:i/>
              </w:rPr>
              <w:t>., 202</w:t>
            </w:r>
            <w:r w:rsidR="00CA1D27" w:rsidRPr="0050017E">
              <w:rPr>
                <w:i/>
              </w:rPr>
              <w:t>3</w:t>
            </w:r>
            <w:r w:rsidRPr="0050017E">
              <w:rPr>
                <w:i/>
              </w:rPr>
              <w:t>. un 202</w:t>
            </w:r>
            <w:r w:rsidR="00CA1D27" w:rsidRPr="0050017E">
              <w:rPr>
                <w:i/>
              </w:rPr>
              <w:t>4</w:t>
            </w:r>
            <w:r w:rsidRPr="0050017E">
              <w:rPr>
                <w:i/>
              </w:rPr>
              <w:t xml:space="preserve">. gada), nepieciešamajam finanšu apgrozījumam jebkurā gadījumā ir jābūt norādītam par pretendenta trīs iepriekšējiem </w:t>
            </w:r>
            <w:r w:rsidR="000B14EB" w:rsidRPr="0050017E">
              <w:rPr>
                <w:i/>
              </w:rPr>
              <w:t>finanšu</w:t>
            </w:r>
            <w:r w:rsidRPr="0050017E">
              <w:rPr>
                <w:i/>
              </w:rPr>
              <w:t xml:space="preserve"> gadiem.</w:t>
            </w:r>
          </w:p>
          <w:p w14:paraId="09F62A56" w14:textId="17E8FEAC" w:rsidR="008259A5" w:rsidRPr="0050017E" w:rsidRDefault="008259A5" w:rsidP="00D36774">
            <w:pPr>
              <w:pStyle w:val="tabulai2"/>
              <w:framePr w:hSpace="0" w:wrap="auto" w:vAnchor="margin" w:xAlign="left" w:yAlign="inline"/>
              <w:numPr>
                <w:ilvl w:val="0"/>
                <w:numId w:val="0"/>
              </w:numPr>
              <w:ind w:left="34"/>
              <w:suppressOverlap w:val="0"/>
              <w:rPr>
                <w:b/>
                <w:bCs/>
              </w:rPr>
            </w:pPr>
          </w:p>
        </w:tc>
        <w:tc>
          <w:tcPr>
            <w:tcW w:w="4961" w:type="dxa"/>
          </w:tcPr>
          <w:p w14:paraId="607EC32E" w14:textId="035AE589" w:rsidR="00D36774" w:rsidRPr="0050017E" w:rsidRDefault="00D36774" w:rsidP="00D36774">
            <w:pPr>
              <w:pStyle w:val="tabulai2"/>
              <w:framePr w:hSpace="0" w:wrap="auto" w:vAnchor="margin" w:xAlign="left" w:yAlign="inline"/>
              <w:suppressOverlap w:val="0"/>
            </w:pPr>
            <w:bookmarkStart w:id="153" w:name="_Ref354736241"/>
            <w:r w:rsidRPr="0050017E">
              <w:t xml:space="preserve">Apliecinājums par pretendenta finanšu apgrozījumu </w:t>
            </w:r>
            <w:bookmarkEnd w:id="153"/>
            <w:r w:rsidRPr="0050017E">
              <w:rPr>
                <w:iCs/>
              </w:rPr>
              <w:t>(</w:t>
            </w:r>
            <w:r w:rsidR="000A4ABE" w:rsidRPr="0050017E">
              <w:rPr>
                <w:iCs/>
              </w:rPr>
              <w:t>5</w:t>
            </w:r>
            <w:r w:rsidRPr="0050017E">
              <w:rPr>
                <w:iCs/>
              </w:rPr>
              <w:t>. pielikums).</w:t>
            </w:r>
          </w:p>
          <w:p w14:paraId="795677EE" w14:textId="14E756B5" w:rsidR="00D36774" w:rsidRPr="0050017E" w:rsidRDefault="00D36774" w:rsidP="00D36774">
            <w:pPr>
              <w:pStyle w:val="tabulai2"/>
              <w:framePr w:hSpace="0" w:wrap="auto" w:vAnchor="margin" w:xAlign="left" w:yAlign="inline"/>
              <w:numPr>
                <w:ilvl w:val="0"/>
                <w:numId w:val="0"/>
              </w:numPr>
              <w:ind w:left="886"/>
              <w:suppressOverlap w:val="0"/>
            </w:pPr>
          </w:p>
        </w:tc>
      </w:tr>
      <w:tr w:rsidR="00080F9B" w:rsidRPr="0050017E" w14:paraId="238037BE" w14:textId="77777777" w:rsidTr="00933699">
        <w:tc>
          <w:tcPr>
            <w:tcW w:w="9351" w:type="dxa"/>
            <w:gridSpan w:val="3"/>
            <w:shd w:val="clear" w:color="auto" w:fill="E7E6E6" w:themeFill="background2"/>
          </w:tcPr>
          <w:p w14:paraId="038BC138" w14:textId="68D5991B" w:rsidR="00080F9B" w:rsidRPr="0050017E" w:rsidRDefault="00080F9B" w:rsidP="0002512D">
            <w:pPr>
              <w:pStyle w:val="tabulai2"/>
              <w:framePr w:hSpace="0" w:wrap="auto" w:vAnchor="margin" w:xAlign="left" w:yAlign="inline"/>
              <w:numPr>
                <w:ilvl w:val="0"/>
                <w:numId w:val="0"/>
              </w:numPr>
              <w:ind w:left="886"/>
              <w:suppressOverlap w:val="0"/>
            </w:pPr>
            <w:r w:rsidRPr="0050017E">
              <w:t>Prasības attiecībā uz pretendenta tehniskajām un profesionālajām spējām</w:t>
            </w:r>
          </w:p>
        </w:tc>
      </w:tr>
      <w:tr w:rsidR="00080F9B" w:rsidRPr="0050017E" w14:paraId="1C5B70B7" w14:textId="77777777" w:rsidTr="00933699">
        <w:tc>
          <w:tcPr>
            <w:tcW w:w="4390" w:type="dxa"/>
            <w:gridSpan w:val="2"/>
            <w:shd w:val="clear" w:color="auto" w:fill="E7E6E6" w:themeFill="background2"/>
          </w:tcPr>
          <w:p w14:paraId="753BF936" w14:textId="36DEFD0B" w:rsidR="00080F9B" w:rsidRPr="0050017E" w:rsidRDefault="00080F9B" w:rsidP="0002512D">
            <w:pPr>
              <w:pStyle w:val="tabulai2"/>
              <w:framePr w:hSpace="0" w:wrap="auto" w:vAnchor="margin" w:xAlign="left" w:yAlign="inline"/>
              <w:numPr>
                <w:ilvl w:val="0"/>
                <w:numId w:val="0"/>
              </w:numPr>
              <w:ind w:left="886"/>
              <w:suppressOverlap w:val="0"/>
            </w:pPr>
            <w:r w:rsidRPr="0050017E">
              <w:t>Prasība</w:t>
            </w:r>
          </w:p>
        </w:tc>
        <w:tc>
          <w:tcPr>
            <w:tcW w:w="4961" w:type="dxa"/>
            <w:shd w:val="clear" w:color="auto" w:fill="E7E6E6" w:themeFill="background2"/>
          </w:tcPr>
          <w:p w14:paraId="2EFF89EF" w14:textId="0477F31E" w:rsidR="00080F9B" w:rsidRPr="0050017E" w:rsidRDefault="00080F9B" w:rsidP="0002512D">
            <w:pPr>
              <w:pStyle w:val="tabulai2"/>
              <w:framePr w:hSpace="0" w:wrap="auto" w:vAnchor="margin" w:xAlign="left" w:yAlign="inline"/>
              <w:numPr>
                <w:ilvl w:val="0"/>
                <w:numId w:val="0"/>
              </w:numPr>
              <w:ind w:left="886"/>
              <w:suppressOverlap w:val="0"/>
            </w:pPr>
            <w:r w:rsidRPr="0050017E">
              <w:t>Iesniedzamie dokumenti</w:t>
            </w:r>
          </w:p>
        </w:tc>
      </w:tr>
      <w:tr w:rsidR="00D36774" w:rsidRPr="0050017E" w14:paraId="332AF79A" w14:textId="77777777" w:rsidTr="00933699">
        <w:tc>
          <w:tcPr>
            <w:tcW w:w="4361" w:type="dxa"/>
          </w:tcPr>
          <w:p w14:paraId="4DD96308" w14:textId="4E5630B2" w:rsidR="00AB48D5" w:rsidRPr="0050017E" w:rsidRDefault="00D36774" w:rsidP="00AB48D5">
            <w:pPr>
              <w:pStyle w:val="tabulai"/>
              <w:framePr w:hSpace="0" w:wrap="auto" w:vAnchor="margin" w:xAlign="left" w:yAlign="inline"/>
              <w:numPr>
                <w:ilvl w:val="0"/>
                <w:numId w:val="0"/>
              </w:numPr>
              <w:ind w:left="171"/>
              <w:suppressOverlap w:val="0"/>
            </w:pPr>
            <w:bookmarkStart w:id="154" w:name="_Ref531611857"/>
            <w:bookmarkStart w:id="155" w:name="_Ref21438300"/>
            <w:r w:rsidRPr="0050017E">
              <w:t xml:space="preserve">Pretendentam iepriekšējo 5 (piecu) gadu laikā līdz piedāvājuma iesniegšanas dienai </w:t>
            </w:r>
            <w:r w:rsidR="009B1448" w:rsidRPr="0050017E">
              <w:t>Konkurs</w:t>
            </w:r>
            <w:r w:rsidR="00FD341A" w:rsidRPr="0050017E">
              <w:t>ā</w:t>
            </w:r>
            <w:r w:rsidRPr="0050017E">
              <w:t xml:space="preserve"> ir pieredze kā </w:t>
            </w:r>
            <w:r w:rsidRPr="0050017E">
              <w:rPr>
                <w:i/>
                <w:iCs/>
                <w:u w:val="single"/>
              </w:rPr>
              <w:t>galvenajam būvdarbu veicējam</w:t>
            </w:r>
            <w:r w:rsidR="00C01226" w:rsidRPr="0050017E">
              <w:rPr>
                <w:rStyle w:val="FootnoteReference"/>
                <w:i/>
                <w:iCs/>
                <w:u w:val="single"/>
              </w:rPr>
              <w:footnoteReference w:id="2"/>
            </w:r>
            <w:r w:rsidR="00AB48D5" w:rsidRPr="0050017E">
              <w:t xml:space="preserve"> vismaz 1 (viena) līguma izpildē, kura </w:t>
            </w:r>
            <w:r w:rsidR="005F5096">
              <w:t xml:space="preserve">ietvaros </w:t>
            </w:r>
            <w:r w:rsidR="00AB48D5" w:rsidRPr="0050017E">
              <w:lastRenderedPageBreak/>
              <w:t>veikta</w:t>
            </w:r>
            <w:r w:rsidR="00AB48D5" w:rsidRPr="0050017E">
              <w:rPr>
                <w:b/>
              </w:rPr>
              <w:t xml:space="preserve"> velo (pump track) trases </w:t>
            </w:r>
            <w:r w:rsidR="00675223">
              <w:rPr>
                <w:b/>
              </w:rPr>
              <w:t>izbūve</w:t>
            </w:r>
            <w:r w:rsidR="00AB48D5" w:rsidRPr="0050017E">
              <w:rPr>
                <w:b/>
              </w:rPr>
              <w:t xml:space="preserve"> </w:t>
            </w:r>
            <w:r w:rsidR="00AB48D5" w:rsidRPr="0050017E">
              <w:t>ar asfaltbetona seguma laukumu trasē vismaz 600m</w:t>
            </w:r>
            <w:r w:rsidR="00AB48D5" w:rsidRPr="008F76BC">
              <w:rPr>
                <w:vertAlign w:val="superscript"/>
              </w:rPr>
              <w:t>2</w:t>
            </w:r>
            <w:r w:rsidR="00C978BC">
              <w:t>.</w:t>
            </w:r>
          </w:p>
          <w:bookmarkEnd w:id="154"/>
          <w:bookmarkEnd w:id="155"/>
          <w:p w14:paraId="42E7BD0C" w14:textId="01E19B63" w:rsidR="00D36774" w:rsidRPr="0050017E" w:rsidRDefault="00AB48D5" w:rsidP="00AB48D5">
            <w:pPr>
              <w:pStyle w:val="tabulai"/>
              <w:framePr w:hSpace="0" w:wrap="auto" w:vAnchor="margin" w:xAlign="left" w:yAlign="inline"/>
              <w:numPr>
                <w:ilvl w:val="0"/>
                <w:numId w:val="0"/>
              </w:numPr>
              <w:ind w:left="738" w:hanging="567"/>
              <w:suppressOverlap w:val="0"/>
            </w:pPr>
            <w:r w:rsidRPr="0050017E">
              <w:t>O</w:t>
            </w:r>
            <w:r w:rsidR="00D36774" w:rsidRPr="0050017E">
              <w:t>bjekt</w:t>
            </w:r>
            <w:r w:rsidRPr="0050017E">
              <w:t>s</w:t>
            </w:r>
            <w:r w:rsidR="00D36774" w:rsidRPr="0050017E">
              <w:t xml:space="preserve"> ir </w:t>
            </w:r>
            <w:r w:rsidR="00093181" w:rsidRPr="0050017E">
              <w:t>pieņemt</w:t>
            </w:r>
            <w:r w:rsidRPr="0050017E">
              <w:t>s</w:t>
            </w:r>
            <w:r w:rsidR="00D36774" w:rsidRPr="0050017E">
              <w:t xml:space="preserve"> ekspluatācijā.</w:t>
            </w:r>
          </w:p>
          <w:p w14:paraId="307E0159" w14:textId="7D1DA80A" w:rsidR="0022476E" w:rsidRPr="0050017E" w:rsidRDefault="006F4100" w:rsidP="001D0271">
            <w:pPr>
              <w:spacing w:before="120" w:after="120"/>
              <w:rPr>
                <w:i/>
              </w:rPr>
            </w:pPr>
            <w:r w:rsidRPr="0050017E">
              <w:rPr>
                <w:i/>
              </w:rPr>
              <w:t>Ja piedāvājumu iesniedz piegādātāju apvienība vai personālsabiedrība, tad šī prasība jāizpilda kopā piegādātāju apvienības dalībniekiem vai personālsabiedrības biedriem.</w:t>
            </w:r>
          </w:p>
          <w:p w14:paraId="3F910D0C" w14:textId="5C17FB6B" w:rsidR="0022476E" w:rsidRPr="008F76BC" w:rsidRDefault="0022476E" w:rsidP="008F76BC">
            <w:pPr>
              <w:spacing w:after="120"/>
              <w:rPr>
                <w:i/>
                <w:sz w:val="20"/>
                <w:szCs w:val="20"/>
              </w:rPr>
            </w:pPr>
            <w:r w:rsidRPr="0050017E">
              <w:rPr>
                <w:i/>
                <w:sz w:val="20"/>
                <w:szCs w:val="20"/>
              </w:rPr>
              <w:t>*Galvenais būvdarbu veicējs – skatīt MK noteikumu Nr.500 “Vispārīgie būvnoteikumi” 2.15.punktu.</w:t>
            </w:r>
          </w:p>
        </w:tc>
        <w:tc>
          <w:tcPr>
            <w:tcW w:w="4990" w:type="dxa"/>
            <w:gridSpan w:val="2"/>
          </w:tcPr>
          <w:p w14:paraId="1C6487D0" w14:textId="3DC317E9" w:rsidR="00D36774" w:rsidRPr="0050017E" w:rsidRDefault="00D36774" w:rsidP="00C43BAC">
            <w:pPr>
              <w:pStyle w:val="tabulai2"/>
              <w:framePr w:hSpace="0" w:wrap="auto" w:vAnchor="margin" w:xAlign="left" w:yAlign="inline"/>
              <w:numPr>
                <w:ilvl w:val="3"/>
                <w:numId w:val="17"/>
              </w:numPr>
              <w:ind w:left="886" w:hanging="851"/>
              <w:suppressOverlap w:val="0"/>
            </w:pPr>
            <w:r w:rsidRPr="0050017E">
              <w:lastRenderedPageBreak/>
              <w:t>Apliecinājums par pretendenta pieredzi</w:t>
            </w:r>
            <w:r w:rsidR="00D81B83" w:rsidRPr="0050017E">
              <w:t xml:space="preserve">, kas jāiesniedz atbilstoši Atklāta konkursa nolikumā norādītajai formai </w:t>
            </w:r>
            <w:r w:rsidRPr="0050017E">
              <w:t xml:space="preserve"> (</w:t>
            </w:r>
            <w:r w:rsidR="000A4ABE" w:rsidRPr="0050017E">
              <w:t>6</w:t>
            </w:r>
            <w:r w:rsidRPr="0050017E">
              <w:t>. pielikums).</w:t>
            </w:r>
          </w:p>
          <w:p w14:paraId="30CD860F" w14:textId="33BD4A61" w:rsidR="00D81B83" w:rsidRPr="0050017E" w:rsidRDefault="00D81B83" w:rsidP="00D81B83">
            <w:pPr>
              <w:pStyle w:val="tabulai2"/>
              <w:framePr w:hSpace="0" w:wrap="auto" w:vAnchor="margin" w:xAlign="left" w:yAlign="inline"/>
              <w:numPr>
                <w:ilvl w:val="3"/>
                <w:numId w:val="17"/>
              </w:numPr>
              <w:ind w:left="886" w:hanging="851"/>
              <w:suppressOverlap w:val="0"/>
            </w:pPr>
            <w:r w:rsidRPr="0050017E">
              <w:lastRenderedPageBreak/>
              <w:t>Pretendents iesniedz izvirzītajām prasībām pieredzes apliecinošus dokumentus, kas apliecina veikto darbu veidu (jaunbūve, kas veikta saskaņā ar būvniecības ieceres dokumentāciju/būvprojektu, kuru akceptējusi būvvalde vai institūcija, kura pilda būvvaldes funkcijas), apjomu, būvdarbu pabeigšanu un būves pieņemšanu  ekspluatācijā ar būvvaldes vai institūcijas, kura pilda būvvaldes funkcijas izdotu aktu par būves pieņemšanu ekspluatācijā, vai atzīmi Apliecinājuma kartē, vai Paskaidrojuma rakstā par būvdarbu pabeigšanu:</w:t>
            </w:r>
          </w:p>
          <w:p w14:paraId="579CC8A3" w14:textId="77777777" w:rsidR="00D81B83" w:rsidRPr="0050017E" w:rsidRDefault="00D81B83" w:rsidP="00D81B83">
            <w:pPr>
              <w:pStyle w:val="tabulai2"/>
              <w:framePr w:hSpace="0" w:wrap="auto" w:vAnchor="margin" w:xAlign="left" w:yAlign="inline"/>
              <w:numPr>
                <w:ilvl w:val="0"/>
                <w:numId w:val="0"/>
              </w:numPr>
              <w:ind w:left="886"/>
              <w:suppressOverlap w:val="0"/>
            </w:pPr>
            <w:r w:rsidRPr="0050017E">
              <w:t>- aktu par būves pieņemšanu ekspluatācijā vai apliecinājuma karti, vai paskaidrojuma rakstu ar atzīmi par būvdarbu pabeigšanu objektā;</w:t>
            </w:r>
          </w:p>
          <w:p w14:paraId="34C9F13A" w14:textId="77777777" w:rsidR="00D81B83" w:rsidRPr="0050017E" w:rsidRDefault="00D81B83" w:rsidP="00D81B83">
            <w:pPr>
              <w:pStyle w:val="tabulai2"/>
              <w:framePr w:hSpace="0" w:wrap="auto" w:vAnchor="margin" w:xAlign="left" w:yAlign="inline"/>
              <w:numPr>
                <w:ilvl w:val="0"/>
                <w:numId w:val="0"/>
              </w:numPr>
              <w:ind w:left="886"/>
              <w:suppressOverlap w:val="0"/>
            </w:pPr>
            <w:r w:rsidRPr="0050017E">
              <w:t xml:space="preserve">-  darbu nodošanas-pieņemšanas aktu kopijas (Forma Nr. 2)* vai citus alternatīvus dokumentus. </w:t>
            </w:r>
          </w:p>
          <w:p w14:paraId="42381A02" w14:textId="77777777" w:rsidR="00D81B83" w:rsidRPr="0050017E" w:rsidRDefault="00D81B83" w:rsidP="00D81B83">
            <w:pPr>
              <w:pStyle w:val="tabulai2"/>
              <w:framePr w:hSpace="0" w:wrap="auto" w:vAnchor="margin" w:xAlign="left" w:yAlign="inline"/>
              <w:numPr>
                <w:ilvl w:val="0"/>
                <w:numId w:val="0"/>
              </w:numPr>
              <w:ind w:left="886"/>
              <w:suppressOverlap w:val="0"/>
              <w:rPr>
                <w:i/>
                <w:iCs/>
              </w:rPr>
            </w:pPr>
          </w:p>
          <w:p w14:paraId="36D53709" w14:textId="7D4A93B1" w:rsidR="00883F8A" w:rsidRPr="0050017E" w:rsidRDefault="00D81B83" w:rsidP="00D81B83">
            <w:pPr>
              <w:pStyle w:val="tabulai2"/>
              <w:framePr w:hSpace="0" w:wrap="auto" w:vAnchor="margin" w:xAlign="left" w:yAlign="inline"/>
              <w:numPr>
                <w:ilvl w:val="0"/>
                <w:numId w:val="0"/>
              </w:numPr>
              <w:suppressOverlap w:val="0"/>
            </w:pPr>
            <w:r w:rsidRPr="0050017E">
              <w:rPr>
                <w:i/>
                <w:iCs/>
                <w:sz w:val="20"/>
                <w:szCs w:val="20"/>
              </w:rPr>
              <w:t>*Darbu nodošanas-pieņemšanas aktu kopijā (Forma Nr. 2) jānorāda pozīcija(-as) (izceļot bold vai citādi iezīmējot), kuras apliecina izvirzītajām prasībām atbilstošu pieredzi - darbu veidu, apjomu.</w:t>
            </w:r>
          </w:p>
          <w:p w14:paraId="4D398833" w14:textId="0CEFC3C2" w:rsidR="00D36774" w:rsidRPr="0050017E" w:rsidRDefault="00D36774" w:rsidP="00D36774">
            <w:pPr>
              <w:pStyle w:val="tabulai2"/>
              <w:framePr w:hSpace="0" w:wrap="auto" w:vAnchor="margin" w:xAlign="left" w:yAlign="inline"/>
              <w:numPr>
                <w:ilvl w:val="0"/>
                <w:numId w:val="0"/>
              </w:numPr>
              <w:suppressOverlap w:val="0"/>
              <w:rPr>
                <w:i/>
                <w:iCs/>
              </w:rPr>
            </w:pPr>
          </w:p>
        </w:tc>
      </w:tr>
      <w:tr w:rsidR="00407E4D" w:rsidRPr="0050017E" w14:paraId="67101F79" w14:textId="77777777" w:rsidTr="00933699">
        <w:tc>
          <w:tcPr>
            <w:tcW w:w="9351" w:type="dxa"/>
            <w:gridSpan w:val="3"/>
          </w:tcPr>
          <w:p w14:paraId="0E838849" w14:textId="2AEEB674" w:rsidR="00407E4D" w:rsidRPr="0050017E" w:rsidRDefault="00407E4D" w:rsidP="005A022D">
            <w:pPr>
              <w:pStyle w:val="tabulai2"/>
              <w:framePr w:hSpace="0" w:wrap="auto" w:vAnchor="margin" w:xAlign="left" w:yAlign="inline"/>
              <w:numPr>
                <w:ilvl w:val="0"/>
                <w:numId w:val="0"/>
              </w:numPr>
              <w:ind w:left="886"/>
              <w:suppressOverlap w:val="0"/>
              <w:jc w:val="center"/>
              <w:rPr>
                <w:b/>
                <w:bCs/>
              </w:rPr>
            </w:pPr>
            <w:r w:rsidRPr="0050017E">
              <w:rPr>
                <w:b/>
                <w:bCs/>
              </w:rPr>
              <w:lastRenderedPageBreak/>
              <w:t>Prasības piesaistītaj</w:t>
            </w:r>
            <w:r w:rsidR="005A022D" w:rsidRPr="0050017E">
              <w:rPr>
                <w:b/>
                <w:bCs/>
              </w:rPr>
              <w:t>ie</w:t>
            </w:r>
            <w:r w:rsidRPr="0050017E">
              <w:rPr>
                <w:b/>
                <w:bCs/>
              </w:rPr>
              <w:t>m speciālist</w:t>
            </w:r>
            <w:r w:rsidR="005A022D" w:rsidRPr="0050017E">
              <w:rPr>
                <w:b/>
                <w:bCs/>
              </w:rPr>
              <w:t>ie</w:t>
            </w:r>
            <w:r w:rsidRPr="0050017E">
              <w:rPr>
                <w:b/>
                <w:bCs/>
              </w:rPr>
              <w:t>m</w:t>
            </w:r>
          </w:p>
        </w:tc>
      </w:tr>
      <w:tr w:rsidR="00407E4D" w:rsidRPr="0050017E" w14:paraId="31AA53FD" w14:textId="77777777" w:rsidTr="00933699">
        <w:tc>
          <w:tcPr>
            <w:tcW w:w="4390" w:type="dxa"/>
            <w:gridSpan w:val="2"/>
          </w:tcPr>
          <w:p w14:paraId="0594EF20" w14:textId="538BE461" w:rsidR="00407E4D" w:rsidRPr="0050017E" w:rsidRDefault="00407E4D" w:rsidP="00407E4D">
            <w:pPr>
              <w:pStyle w:val="tabulai2"/>
              <w:framePr w:hSpace="0" w:wrap="auto" w:vAnchor="margin" w:xAlign="left" w:yAlign="inline"/>
              <w:numPr>
                <w:ilvl w:val="0"/>
                <w:numId w:val="0"/>
              </w:numPr>
              <w:ind w:left="886"/>
              <w:suppressOverlap w:val="0"/>
            </w:pPr>
            <w:r w:rsidRPr="0050017E">
              <w:t>Prasība</w:t>
            </w:r>
          </w:p>
        </w:tc>
        <w:tc>
          <w:tcPr>
            <w:tcW w:w="4961" w:type="dxa"/>
          </w:tcPr>
          <w:p w14:paraId="5C833C3A" w14:textId="4B65D8A0" w:rsidR="00407E4D" w:rsidRPr="0050017E" w:rsidRDefault="00407E4D" w:rsidP="00407E4D">
            <w:pPr>
              <w:pStyle w:val="tabulai2"/>
              <w:framePr w:hSpace="0" w:wrap="auto" w:vAnchor="margin" w:xAlign="left" w:yAlign="inline"/>
              <w:numPr>
                <w:ilvl w:val="0"/>
                <w:numId w:val="0"/>
              </w:numPr>
              <w:ind w:left="886"/>
              <w:suppressOverlap w:val="0"/>
            </w:pPr>
            <w:r w:rsidRPr="0050017E">
              <w:t>Iesniedzamie dokumenti</w:t>
            </w:r>
          </w:p>
        </w:tc>
      </w:tr>
      <w:tr w:rsidR="00407E4D" w:rsidRPr="0050017E" w14:paraId="1B1A0C1C" w14:textId="77777777" w:rsidTr="00933699">
        <w:tc>
          <w:tcPr>
            <w:tcW w:w="4390" w:type="dxa"/>
            <w:gridSpan w:val="2"/>
          </w:tcPr>
          <w:p w14:paraId="35A03AEE" w14:textId="77777777" w:rsidR="00407E4D" w:rsidRPr="0050017E" w:rsidRDefault="00407E4D" w:rsidP="00520DCD">
            <w:pPr>
              <w:pStyle w:val="tabulai"/>
              <w:framePr w:hSpace="0" w:wrap="auto" w:vAnchor="margin" w:xAlign="left" w:yAlign="inline"/>
              <w:suppressOverlap w:val="0"/>
            </w:pPr>
            <w:bookmarkStart w:id="156" w:name="_Ref531163439"/>
            <w:r w:rsidRPr="0050017E">
              <w:t xml:space="preserve">Pretendents Līguma izpildē nodrošinās </w:t>
            </w:r>
            <w:r w:rsidRPr="0050017E">
              <w:rPr>
                <w:i/>
                <w:iCs/>
                <w:u w:val="single"/>
              </w:rPr>
              <w:t>atbildīgo būvdarbu vadītāju</w:t>
            </w:r>
            <w:r w:rsidRPr="0050017E">
              <w:t>, kuram ir</w:t>
            </w:r>
            <w:bookmarkEnd w:id="156"/>
            <w:r w:rsidRPr="0050017E">
              <w:t>:</w:t>
            </w:r>
          </w:p>
          <w:p w14:paraId="5F017C39" w14:textId="7063FBB8" w:rsidR="00407E4D" w:rsidRPr="0050017E" w:rsidRDefault="002A6E7B" w:rsidP="00520DCD">
            <w:pPr>
              <w:pStyle w:val="tabulai"/>
              <w:framePr w:hSpace="0" w:wrap="auto" w:vAnchor="margin" w:xAlign="left" w:yAlign="inline"/>
              <w:numPr>
                <w:ilvl w:val="0"/>
                <w:numId w:val="0"/>
              </w:numPr>
              <w:ind w:left="171"/>
              <w:suppressOverlap w:val="0"/>
            </w:pPr>
            <w:r w:rsidRPr="0050017E">
              <w:t xml:space="preserve">a) </w:t>
            </w:r>
            <w:r w:rsidR="00407E4D" w:rsidRPr="0050017E">
              <w:t xml:space="preserve">spēkā esošs </w:t>
            </w:r>
            <w:r w:rsidR="003A2E84" w:rsidRPr="0050017E">
              <w:t xml:space="preserve">būvprakses </w:t>
            </w:r>
            <w:r w:rsidR="00407E4D" w:rsidRPr="0050017E">
              <w:t xml:space="preserve">sertifikāts </w:t>
            </w:r>
            <w:r w:rsidR="004155F9" w:rsidRPr="0050017E">
              <w:t>ceļu</w:t>
            </w:r>
            <w:r w:rsidR="00407E4D" w:rsidRPr="0050017E">
              <w:t xml:space="preserve"> būvdarbu vadīšanā;</w:t>
            </w:r>
          </w:p>
          <w:p w14:paraId="5D4909F0" w14:textId="576BA767" w:rsidR="006C065B" w:rsidRPr="0050017E" w:rsidRDefault="002A6E7B" w:rsidP="00520DCD">
            <w:pPr>
              <w:pStyle w:val="tabulai"/>
              <w:framePr w:hSpace="0" w:wrap="auto" w:vAnchor="margin" w:xAlign="left" w:yAlign="inline"/>
              <w:numPr>
                <w:ilvl w:val="0"/>
                <w:numId w:val="0"/>
              </w:numPr>
              <w:ind w:left="171"/>
              <w:suppressOverlap w:val="0"/>
            </w:pPr>
            <w:r w:rsidRPr="0050017E">
              <w:t xml:space="preserve">b) </w:t>
            </w:r>
            <w:r w:rsidR="00407E4D" w:rsidRPr="0050017E">
              <w:t xml:space="preserve">iepriekšējo 5 (piecu) gadu laikā līdz piedāvājuma iesniegšanas dienai </w:t>
            </w:r>
            <w:r w:rsidR="009B1448" w:rsidRPr="0050017E">
              <w:t>Konkurs</w:t>
            </w:r>
            <w:r w:rsidR="003A2E84" w:rsidRPr="0050017E">
              <w:t>ā</w:t>
            </w:r>
            <w:r w:rsidR="00407E4D" w:rsidRPr="0050017E">
              <w:t xml:space="preserve"> ir pieredze kā </w:t>
            </w:r>
            <w:r w:rsidR="00407E4D" w:rsidRPr="0050017E">
              <w:rPr>
                <w:i/>
                <w:iCs/>
              </w:rPr>
              <w:t>atbildīgajam būvdarbu vadītājam</w:t>
            </w:r>
            <w:r w:rsidR="00407E4D" w:rsidRPr="0050017E">
              <w:t xml:space="preserve"> </w:t>
            </w:r>
            <w:r w:rsidR="006C065B" w:rsidRPr="0050017E">
              <w:t xml:space="preserve"> vismaz 1 (viena) līguma izpildē, kura katra līguma ietvaros veikta velo (pump track) trases </w:t>
            </w:r>
            <w:r w:rsidR="003F0375">
              <w:t>iz</w:t>
            </w:r>
            <w:r w:rsidR="006C065B" w:rsidRPr="0050017E">
              <w:t>būve ar asfaltbetona seguma laukumu trasē vismaz 600m2;</w:t>
            </w:r>
          </w:p>
          <w:p w14:paraId="56C57661" w14:textId="02C511D0" w:rsidR="00407E4D" w:rsidRPr="0050017E" w:rsidRDefault="00775A82" w:rsidP="00520DCD">
            <w:pPr>
              <w:pStyle w:val="tabulai"/>
              <w:framePr w:hSpace="0" w:wrap="auto" w:vAnchor="margin" w:xAlign="left" w:yAlign="inline"/>
              <w:numPr>
                <w:ilvl w:val="0"/>
                <w:numId w:val="0"/>
              </w:numPr>
              <w:ind w:left="171"/>
              <w:suppressOverlap w:val="0"/>
            </w:pPr>
            <w:r w:rsidRPr="0050017E">
              <w:t>Objekts ir pieņemts ekspluatācijā.</w:t>
            </w:r>
          </w:p>
          <w:p w14:paraId="55DA20AF" w14:textId="79943A26" w:rsidR="00407E4D" w:rsidRPr="0050017E" w:rsidRDefault="00407E4D" w:rsidP="00520DCD">
            <w:pPr>
              <w:pStyle w:val="tabulai"/>
              <w:framePr w:hSpace="0" w:wrap="auto" w:vAnchor="margin" w:xAlign="left" w:yAlign="inline"/>
              <w:numPr>
                <w:ilvl w:val="0"/>
                <w:numId w:val="0"/>
              </w:numPr>
              <w:ind w:left="171"/>
              <w:suppressOverlap w:val="0"/>
            </w:pPr>
            <w:r w:rsidRPr="0050017E">
              <w:t>Atbildīgajam būvdarbu vadītājam jāatrodas objektā visā Būvdarbu izpildes laikā</w:t>
            </w:r>
          </w:p>
        </w:tc>
        <w:tc>
          <w:tcPr>
            <w:tcW w:w="4961" w:type="dxa"/>
          </w:tcPr>
          <w:p w14:paraId="5EE7EFF5" w14:textId="77D7012F" w:rsidR="00407E4D" w:rsidRPr="0050017E" w:rsidRDefault="00407E4D" w:rsidP="002D54AF">
            <w:pPr>
              <w:pStyle w:val="tabulai2"/>
              <w:framePr w:hSpace="0" w:wrap="auto" w:vAnchor="margin" w:xAlign="left" w:yAlign="inline"/>
              <w:ind w:hanging="648"/>
              <w:suppressOverlap w:val="0"/>
            </w:pPr>
            <w:r w:rsidRPr="0050017E">
              <w:t xml:space="preserve">Apliecinājums par speciālista pieredzi atbilstoši </w:t>
            </w:r>
            <w:r w:rsidR="009B1448" w:rsidRPr="0050017E">
              <w:t>Konkursa</w:t>
            </w:r>
            <w:r w:rsidRPr="0050017E">
              <w:t xml:space="preserve"> nolikumā norādītajai formai (</w:t>
            </w:r>
            <w:r w:rsidR="003A2E84" w:rsidRPr="0050017E">
              <w:t>6</w:t>
            </w:r>
            <w:r w:rsidRPr="0050017E">
              <w:t>. pielikums).</w:t>
            </w:r>
          </w:p>
          <w:p w14:paraId="00E357F9" w14:textId="52AA7982" w:rsidR="003A2E84" w:rsidRPr="0050017E" w:rsidRDefault="00613FF7" w:rsidP="002D54AF">
            <w:pPr>
              <w:pStyle w:val="tabulai2"/>
              <w:framePr w:hSpace="0" w:wrap="auto" w:vAnchor="margin" w:xAlign="left" w:yAlign="inline"/>
              <w:numPr>
                <w:ilvl w:val="3"/>
                <w:numId w:val="17"/>
              </w:numPr>
              <w:ind w:left="886" w:hanging="851"/>
              <w:suppressOverlap w:val="0"/>
            </w:pPr>
            <w:r w:rsidRPr="0050017E">
              <w:t>K</w:t>
            </w:r>
            <w:r w:rsidR="003A2E84" w:rsidRPr="0050017E">
              <w:t xml:space="preserve">omisija pārbauda pretendenta piedāvātā speciālista būvprakses sertifikātu Būvniecības informācijas sistēmā </w:t>
            </w:r>
            <w:r w:rsidRPr="0050017E">
              <w:t>(BIS)</w:t>
            </w:r>
            <w:r w:rsidR="003A2E84" w:rsidRPr="0050017E">
              <w:t xml:space="preserve"> (</w:t>
            </w:r>
            <w:hyperlink r:id="rId14" w:history="1">
              <w:r w:rsidR="003A2E84" w:rsidRPr="0050017E">
                <w:rPr>
                  <w:rStyle w:val="Hyperlink"/>
                  <w:color w:val="auto"/>
                </w:rPr>
                <w:t>https://bis.gov.lv/</w:t>
              </w:r>
            </w:hyperlink>
            <w:r w:rsidR="003A2E84" w:rsidRPr="0050017E">
              <w:t>).</w:t>
            </w:r>
            <w:r w:rsidR="002D54AF" w:rsidRPr="0050017E">
              <w:t xml:space="preserve">  Ja informācija nav pieejama BIS, tad jāiesniedz attiecīgā sertifikāta kopija.</w:t>
            </w:r>
          </w:p>
          <w:p w14:paraId="4D9E0BEA" w14:textId="77777777" w:rsidR="003A2E84" w:rsidRPr="0050017E" w:rsidRDefault="003A2E84" w:rsidP="002D54AF">
            <w:pPr>
              <w:pStyle w:val="tabulai2"/>
              <w:framePr w:hSpace="0" w:wrap="auto" w:vAnchor="margin" w:xAlign="left" w:yAlign="inline"/>
              <w:ind w:hanging="648"/>
              <w:suppressOverlap w:val="0"/>
            </w:pPr>
            <w:r w:rsidRPr="0050017E">
              <w:t>Ja pretendents piesaista ārvalstīs sertificētu speciālistu, tad pretendents pievieno šī speciālista būvprakses sertifikāta kopiju vai citu dokumentu, kas apliecina minētā speciālista kompetenci (ar tulkojumu latviešu valodā).</w:t>
            </w:r>
          </w:p>
          <w:p w14:paraId="7576B5BA" w14:textId="2158182C" w:rsidR="002D54AF" w:rsidRPr="0050017E" w:rsidRDefault="002D54AF" w:rsidP="002D54AF">
            <w:pPr>
              <w:pStyle w:val="tabulai2"/>
              <w:framePr w:hSpace="0" w:wrap="auto" w:vAnchor="margin" w:xAlign="left" w:yAlign="inline"/>
              <w:ind w:hanging="648"/>
              <w:suppressOverlap w:val="0"/>
            </w:pPr>
            <w:r w:rsidRPr="0050017E">
              <w:t xml:space="preserve">Pretendents iesniedz izvirzītajām prasībām pieredzes apliecinošus dokumentus, kas apliecina veikto darbu veidu (jaunbūve, kas veikta saskaņā ar būvniecības ieceres dokumentāciju/būvprojektu, kuru </w:t>
            </w:r>
            <w:r w:rsidRPr="0050017E">
              <w:lastRenderedPageBreak/>
              <w:t>akceptējusi būvvalde vai institūcija, kura pilda būvvaldes funkcijas), apjomu, būvdarbu pabeigšanu un būves pieņemšanu  ekspluatācijā ar būvvaldes vai institūcijas, kura pilda būvvaldes funkcijas izdotu aktu par būves pieņemšanu ekspluatācijā, vai atzīmi Apliecinājuma kartē, vai Paskaidrojuma rakstā par būvdarbu pabeigšanu:</w:t>
            </w:r>
          </w:p>
          <w:p w14:paraId="66269B73" w14:textId="77777777" w:rsidR="002D54AF" w:rsidRPr="0050017E" w:rsidRDefault="002D54AF" w:rsidP="002D54AF">
            <w:pPr>
              <w:pStyle w:val="tabulai2"/>
              <w:framePr w:hSpace="0" w:wrap="auto" w:vAnchor="margin" w:xAlign="left" w:yAlign="inline"/>
              <w:numPr>
                <w:ilvl w:val="0"/>
                <w:numId w:val="0"/>
              </w:numPr>
              <w:ind w:left="886"/>
              <w:suppressOverlap w:val="0"/>
            </w:pPr>
            <w:r w:rsidRPr="0050017E">
              <w:t>- aktu par būves pieņemšanu ekspluatācijā vai apliecinājuma karti, vai paskaidrojuma rakstu ar atzīmi par būvdarbu pabeigšanu objektā;</w:t>
            </w:r>
          </w:p>
          <w:p w14:paraId="722686C8" w14:textId="77777777" w:rsidR="002D54AF" w:rsidRPr="0050017E" w:rsidRDefault="002D54AF" w:rsidP="002D54AF">
            <w:pPr>
              <w:pStyle w:val="tabulai2"/>
              <w:framePr w:hSpace="0" w:wrap="auto" w:vAnchor="margin" w:xAlign="left" w:yAlign="inline"/>
              <w:numPr>
                <w:ilvl w:val="0"/>
                <w:numId w:val="0"/>
              </w:numPr>
              <w:ind w:left="886"/>
              <w:suppressOverlap w:val="0"/>
            </w:pPr>
            <w:r w:rsidRPr="0050017E">
              <w:t>- darbu nodošanas-pieņemšanas aktu kopijas (Forma Nr. 2) ** vai citus alternatīvus dokumentus.</w:t>
            </w:r>
          </w:p>
          <w:p w14:paraId="4B0D9819" w14:textId="77777777" w:rsidR="002D54AF" w:rsidRPr="0050017E" w:rsidRDefault="002D54AF" w:rsidP="002D54AF">
            <w:pPr>
              <w:pStyle w:val="tabulai2"/>
              <w:framePr w:hSpace="0" w:wrap="auto" w:vAnchor="margin" w:xAlign="left" w:yAlign="inline"/>
              <w:numPr>
                <w:ilvl w:val="0"/>
                <w:numId w:val="0"/>
              </w:numPr>
              <w:ind w:left="886"/>
              <w:suppressOverlap w:val="0"/>
            </w:pPr>
          </w:p>
          <w:p w14:paraId="2C24CEB0" w14:textId="03D092D7" w:rsidR="00407E4D" w:rsidRPr="0050017E" w:rsidRDefault="002D54AF" w:rsidP="002D54AF">
            <w:pPr>
              <w:pStyle w:val="tabulai2"/>
              <w:framePr w:hSpace="0" w:wrap="auto" w:vAnchor="margin" w:xAlign="left" w:yAlign="inline"/>
              <w:numPr>
                <w:ilvl w:val="0"/>
                <w:numId w:val="0"/>
              </w:numPr>
              <w:ind w:left="886"/>
              <w:suppressOverlap w:val="0"/>
              <w:rPr>
                <w:i/>
                <w:iCs/>
                <w:sz w:val="20"/>
                <w:szCs w:val="20"/>
              </w:rPr>
            </w:pPr>
            <w:r w:rsidRPr="0050017E">
              <w:rPr>
                <w:i/>
                <w:iCs/>
                <w:sz w:val="20"/>
                <w:szCs w:val="20"/>
              </w:rPr>
              <w:t>**Darbu nodošanas-pieņemšanas aktu kopijā (Forma Nr. 2) jānorāda pozīcija(-as) (izceļot bold vai citādi iezīmējot), kuras apliecina izvirzītajām prasībām atbilstošu pieredzi - darbu veidu, apjomu.</w:t>
            </w:r>
          </w:p>
        </w:tc>
      </w:tr>
      <w:tr w:rsidR="00407E4D" w:rsidRPr="0050017E" w14:paraId="74ECC184" w14:textId="77777777" w:rsidTr="00933699">
        <w:tc>
          <w:tcPr>
            <w:tcW w:w="4390" w:type="dxa"/>
            <w:gridSpan w:val="2"/>
          </w:tcPr>
          <w:p w14:paraId="1863391F" w14:textId="1688072B" w:rsidR="00407E4D" w:rsidRPr="0050017E" w:rsidRDefault="00407E4D" w:rsidP="00520DCD">
            <w:pPr>
              <w:pStyle w:val="tabulai"/>
              <w:framePr w:hSpace="0" w:wrap="auto" w:vAnchor="margin" w:xAlign="left" w:yAlign="inline"/>
              <w:suppressOverlap w:val="0"/>
            </w:pPr>
            <w:r w:rsidRPr="0050017E">
              <w:lastRenderedPageBreak/>
              <w:t xml:space="preserve">Pretendents Līguma izpildē nodrošinās sertificētu </w:t>
            </w:r>
            <w:r w:rsidR="00B470F2" w:rsidRPr="00EF562D">
              <w:rPr>
                <w:i/>
                <w:iCs/>
              </w:rPr>
              <w:t>elektroietaišu izbūves</w:t>
            </w:r>
            <w:r w:rsidRPr="00EF562D">
              <w:rPr>
                <w:i/>
                <w:iCs/>
              </w:rPr>
              <w:t xml:space="preserve"> būvdarbu vadītāju</w:t>
            </w:r>
            <w:r w:rsidRPr="00EF562D">
              <w:t>,</w:t>
            </w:r>
            <w:r w:rsidRPr="0050017E">
              <w:t xml:space="preserve"> kuram ir</w:t>
            </w:r>
            <w:r w:rsidR="00A95478" w:rsidRPr="0050017E">
              <w:t xml:space="preserve"> </w:t>
            </w:r>
            <w:r w:rsidRPr="0050017E">
              <w:t xml:space="preserve">spēkā esošs </w:t>
            </w:r>
            <w:r w:rsidR="00093181" w:rsidRPr="0050017E">
              <w:t xml:space="preserve">būvprakses </w:t>
            </w:r>
            <w:r w:rsidRPr="0050017E">
              <w:t xml:space="preserve">sertifikāts </w:t>
            </w:r>
            <w:r w:rsidR="00613FF7" w:rsidRPr="0050017E">
              <w:rPr>
                <w:i/>
                <w:iCs/>
                <w:u w:val="single"/>
              </w:rPr>
              <w:t xml:space="preserve"> </w:t>
            </w:r>
            <w:r w:rsidR="00613FF7" w:rsidRPr="0050017E">
              <w:t xml:space="preserve">elektroietaišu izbūves darbu </w:t>
            </w:r>
            <w:r w:rsidRPr="0050017E">
              <w:t>vadīšanā</w:t>
            </w:r>
            <w:r w:rsidR="00571AAD" w:rsidRPr="0050017E">
              <w:t xml:space="preserve"> līdz 1kV</w:t>
            </w:r>
            <w:r w:rsidR="00613FF7" w:rsidRPr="0050017E">
              <w:t>.</w:t>
            </w:r>
          </w:p>
        </w:tc>
        <w:tc>
          <w:tcPr>
            <w:tcW w:w="4961" w:type="dxa"/>
          </w:tcPr>
          <w:p w14:paraId="68E6FE10" w14:textId="7B87AF92" w:rsidR="00407E4D" w:rsidRPr="0050017E" w:rsidRDefault="00613FF7" w:rsidP="00407E4D">
            <w:pPr>
              <w:pStyle w:val="tabulai2"/>
              <w:framePr w:hSpace="0" w:wrap="auto" w:vAnchor="margin" w:xAlign="left" w:yAlign="inline"/>
              <w:suppressOverlap w:val="0"/>
            </w:pPr>
            <w:r w:rsidRPr="0050017E">
              <w:t>K</w:t>
            </w:r>
            <w:r w:rsidR="003A2E84" w:rsidRPr="0050017E">
              <w:t xml:space="preserve">omisija pārbauda pretendenta piedāvātā speciālista būvprakses sertifikātu </w:t>
            </w:r>
            <w:r w:rsidRPr="0050017E">
              <w:t>BIS</w:t>
            </w:r>
            <w:r w:rsidR="003A2E84" w:rsidRPr="0050017E">
              <w:t>.</w:t>
            </w:r>
          </w:p>
          <w:p w14:paraId="6D17D8FC" w14:textId="77777777" w:rsidR="003A2E84" w:rsidRPr="0050017E" w:rsidRDefault="003A2E84" w:rsidP="003A2E84">
            <w:pPr>
              <w:pStyle w:val="tabulai2"/>
              <w:framePr w:hSpace="0" w:wrap="auto" w:vAnchor="margin" w:xAlign="left" w:yAlign="inline"/>
              <w:suppressOverlap w:val="0"/>
            </w:pPr>
            <w:r w:rsidRPr="0050017E">
              <w:t>Ja informācija nav pieejama BIS, tad jāiesniedz attiecīgā sertifikāta kopija.</w:t>
            </w:r>
          </w:p>
          <w:p w14:paraId="31932485" w14:textId="03B43E7E" w:rsidR="00407E4D" w:rsidRPr="0050017E" w:rsidRDefault="003A2E84" w:rsidP="00D62245">
            <w:pPr>
              <w:pStyle w:val="tabulai2"/>
              <w:framePr w:hSpace="0" w:wrap="auto" w:vAnchor="margin" w:xAlign="left" w:yAlign="inline"/>
              <w:suppressOverlap w:val="0"/>
            </w:pPr>
            <w:r w:rsidRPr="0050017E">
              <w:t>Ja pretendents piesaista ārvalstīs sertificētu speciālistu, tad pretendents pievieno šī speciālista būvprakses sertifikāta kopiju vai citu dokumentu, kas apliecina minētā speciālista kompetenci</w:t>
            </w:r>
            <w:r w:rsidR="00D62245" w:rsidRPr="0050017E">
              <w:t xml:space="preserve"> (ar tulkojumu latviešu valodā).</w:t>
            </w:r>
          </w:p>
        </w:tc>
      </w:tr>
      <w:tr w:rsidR="000C6764" w:rsidRPr="0050017E" w14:paraId="1FE6D77D" w14:textId="77777777" w:rsidTr="00933699">
        <w:tc>
          <w:tcPr>
            <w:tcW w:w="4390" w:type="dxa"/>
            <w:gridSpan w:val="2"/>
          </w:tcPr>
          <w:p w14:paraId="590AF3DE" w14:textId="6682EA6C" w:rsidR="000C6764" w:rsidRPr="0050017E" w:rsidRDefault="00520DCD" w:rsidP="00520DCD">
            <w:pPr>
              <w:pStyle w:val="tabulai"/>
              <w:framePr w:hSpace="0" w:wrap="auto" w:vAnchor="margin" w:xAlign="left" w:yAlign="inline"/>
              <w:suppressOverlap w:val="0"/>
            </w:pPr>
            <w:r w:rsidRPr="0050017E">
              <w:t>Pretendents Līguma izpildē nodrošinās</w:t>
            </w:r>
            <w:r w:rsidR="00797C19" w:rsidRPr="0050017E">
              <w:t xml:space="preserve"> sertificētu</w:t>
            </w:r>
            <w:r w:rsidRPr="0050017E">
              <w:t xml:space="preserve"> </w:t>
            </w:r>
            <w:r w:rsidR="00836C78" w:rsidRPr="0050017E">
              <w:rPr>
                <w:i/>
                <w:iCs/>
              </w:rPr>
              <w:t>ūdensapgādes un kanalizācijas sistēmu (ieskaitot ugunsdzēsības sistēmas) būvdarbu vadī</w:t>
            </w:r>
            <w:r w:rsidRPr="0050017E">
              <w:rPr>
                <w:i/>
                <w:iCs/>
              </w:rPr>
              <w:t>tāju</w:t>
            </w:r>
            <w:r w:rsidR="00825FDB" w:rsidRPr="0050017E">
              <w:rPr>
                <w:i/>
                <w:iCs/>
              </w:rPr>
              <w:t>.</w:t>
            </w:r>
          </w:p>
        </w:tc>
        <w:tc>
          <w:tcPr>
            <w:tcW w:w="4961" w:type="dxa"/>
          </w:tcPr>
          <w:p w14:paraId="1E4BE9D4" w14:textId="23B603FE" w:rsidR="000C6764" w:rsidRPr="0050017E" w:rsidRDefault="000C6764" w:rsidP="000C6764">
            <w:pPr>
              <w:pStyle w:val="tabulai2"/>
              <w:framePr w:hSpace="0" w:wrap="auto" w:vAnchor="margin" w:xAlign="left" w:yAlign="inline"/>
              <w:suppressOverlap w:val="0"/>
            </w:pPr>
            <w:r w:rsidRPr="0050017E">
              <w:t>Komisija pārbauda pretendenta piedāvātā speciālista būvprakses sertifikātu BIS.</w:t>
            </w:r>
          </w:p>
          <w:p w14:paraId="7D56E220" w14:textId="77777777" w:rsidR="00520DCD" w:rsidRPr="0050017E" w:rsidRDefault="00520DCD" w:rsidP="00520DCD">
            <w:pPr>
              <w:pStyle w:val="tabulai2"/>
              <w:framePr w:hSpace="0" w:wrap="auto" w:vAnchor="margin" w:xAlign="left" w:yAlign="inline"/>
              <w:suppressOverlap w:val="0"/>
            </w:pPr>
            <w:r w:rsidRPr="0050017E">
              <w:t>Ja informācija nav pieejama BIS, tad jāiesniedz attiecīgā sertifikāta kopija.</w:t>
            </w:r>
          </w:p>
          <w:p w14:paraId="143A6950" w14:textId="3DD46A6C" w:rsidR="000C6764" w:rsidRPr="0050017E" w:rsidRDefault="00520DCD" w:rsidP="00520DCD">
            <w:pPr>
              <w:pStyle w:val="tabulai2"/>
              <w:framePr w:hSpace="0" w:wrap="auto" w:vAnchor="margin" w:xAlign="left" w:yAlign="inline"/>
              <w:suppressOverlap w:val="0"/>
            </w:pPr>
            <w:r w:rsidRPr="0050017E">
              <w:t>Ja pretendents piesaista ārvalstīs sertificētu speciālistu, tad pretendents pievieno šī speciālista būvprakses sertifikāta kopiju vai citu dokumentu, kas apliecina minētā speciālista kompetenci (ar tulkojumu latviešu valodā).</w:t>
            </w:r>
          </w:p>
        </w:tc>
      </w:tr>
      <w:tr w:rsidR="00836C78" w:rsidRPr="0050017E" w14:paraId="65168596" w14:textId="77777777" w:rsidTr="00933699">
        <w:tc>
          <w:tcPr>
            <w:tcW w:w="4390" w:type="dxa"/>
            <w:gridSpan w:val="2"/>
          </w:tcPr>
          <w:p w14:paraId="48F076FF" w14:textId="78193EB0" w:rsidR="00836C78" w:rsidRPr="0050017E" w:rsidRDefault="00520DCD" w:rsidP="00520DCD">
            <w:pPr>
              <w:pStyle w:val="tabulai"/>
              <w:framePr w:hSpace="0" w:wrap="auto" w:vAnchor="margin" w:xAlign="left" w:yAlign="inline"/>
              <w:suppressOverlap w:val="0"/>
              <w:rPr>
                <w:shd w:val="clear" w:color="auto" w:fill="FFFFFF"/>
              </w:rPr>
            </w:pPr>
            <w:r w:rsidRPr="0050017E">
              <w:t>Pretendents Līguma izpildē nodrošinās</w:t>
            </w:r>
            <w:r w:rsidR="00797C19" w:rsidRPr="0050017E">
              <w:t xml:space="preserve"> sertificētu</w:t>
            </w:r>
            <w:r w:rsidRPr="0050017E">
              <w:t xml:space="preserve"> </w:t>
            </w:r>
            <w:r w:rsidR="00836C78" w:rsidRPr="0050017E">
              <w:rPr>
                <w:i/>
                <w:iCs/>
                <w:shd w:val="clear" w:color="auto" w:fill="FFFFFF"/>
              </w:rPr>
              <w:t>elektronisko sakaru sistēmu un tīklu būvdarbu vadī</w:t>
            </w:r>
            <w:r w:rsidRPr="0050017E">
              <w:rPr>
                <w:i/>
                <w:iCs/>
                <w:shd w:val="clear" w:color="auto" w:fill="FFFFFF"/>
              </w:rPr>
              <w:t>tāju</w:t>
            </w:r>
            <w:r w:rsidR="00836C78" w:rsidRPr="0050017E">
              <w:rPr>
                <w:shd w:val="clear" w:color="auto" w:fill="FFFFFF"/>
              </w:rPr>
              <w:t> </w:t>
            </w:r>
          </w:p>
        </w:tc>
        <w:tc>
          <w:tcPr>
            <w:tcW w:w="4961" w:type="dxa"/>
          </w:tcPr>
          <w:p w14:paraId="332F7BCB" w14:textId="79382153" w:rsidR="00520DCD" w:rsidRPr="0050017E" w:rsidRDefault="00520DCD" w:rsidP="00520DCD">
            <w:pPr>
              <w:pStyle w:val="tabulai2"/>
              <w:framePr w:hSpace="0" w:wrap="auto" w:vAnchor="margin" w:xAlign="left" w:yAlign="inline"/>
              <w:suppressOverlap w:val="0"/>
            </w:pPr>
            <w:r w:rsidRPr="0050017E">
              <w:t>Komisija pārbauda pretendenta piedāvātā speciālista būvprakses sertifikātu BIS.</w:t>
            </w:r>
          </w:p>
          <w:p w14:paraId="3FACE154" w14:textId="77777777" w:rsidR="00520DCD" w:rsidRPr="0050017E" w:rsidRDefault="00520DCD" w:rsidP="00520DCD">
            <w:pPr>
              <w:pStyle w:val="tabulai2"/>
              <w:framePr w:hSpace="0" w:wrap="auto" w:vAnchor="margin" w:xAlign="left" w:yAlign="inline"/>
              <w:suppressOverlap w:val="0"/>
            </w:pPr>
            <w:r w:rsidRPr="0050017E">
              <w:t>Ja informācija nav pieejama BIS, tad jāiesniedz attiecīgā sertifikāta kopija.</w:t>
            </w:r>
          </w:p>
          <w:p w14:paraId="4C11E1F6" w14:textId="664D3166" w:rsidR="00836C78" w:rsidRPr="0050017E" w:rsidRDefault="00520DCD" w:rsidP="00520DCD">
            <w:pPr>
              <w:pStyle w:val="tabulai2"/>
              <w:framePr w:hSpace="0" w:wrap="auto" w:vAnchor="margin" w:xAlign="left" w:yAlign="inline"/>
              <w:suppressOverlap w:val="0"/>
            </w:pPr>
            <w:r w:rsidRPr="0050017E">
              <w:lastRenderedPageBreak/>
              <w:t>Ja pretendents piesaista ārvalstīs sertificētu speciālistu, tad pretendents pievieno šī speciālista būvprakses sertifikāta kopiju vai citu dokumentu, kas apliecina minētā speciālista kompetenci (ar tulkojumu latviešu valodā).</w:t>
            </w:r>
          </w:p>
        </w:tc>
      </w:tr>
      <w:tr w:rsidR="00407E4D" w:rsidRPr="0050017E" w14:paraId="4C91D7B8" w14:textId="77777777" w:rsidTr="00933699">
        <w:tc>
          <w:tcPr>
            <w:tcW w:w="4390" w:type="dxa"/>
            <w:gridSpan w:val="2"/>
          </w:tcPr>
          <w:p w14:paraId="4791F1BB" w14:textId="61199B6C" w:rsidR="00407E4D" w:rsidRPr="0050017E" w:rsidRDefault="00093181" w:rsidP="00213A60">
            <w:pPr>
              <w:pStyle w:val="tabulai"/>
              <w:framePr w:hSpace="0" w:wrap="auto" w:vAnchor="margin" w:xAlign="left" w:yAlign="inline"/>
              <w:ind w:left="880" w:hanging="709"/>
              <w:suppressOverlap w:val="0"/>
            </w:pPr>
            <w:r w:rsidRPr="0050017E">
              <w:lastRenderedPageBreak/>
              <w:t>P</w:t>
            </w:r>
            <w:r w:rsidR="00407E4D" w:rsidRPr="0050017E">
              <w:t>retendenta piedāvātie speciālisti ir darba tiesiskās attiecībās ar pretendentu vai tā norādīto apakšuzņēmēju vai ir parakstījuši apliecinājumu par dalību Līguma izpildē.</w:t>
            </w:r>
          </w:p>
        </w:tc>
        <w:tc>
          <w:tcPr>
            <w:tcW w:w="4961" w:type="dxa"/>
          </w:tcPr>
          <w:p w14:paraId="1F8CC6D4" w14:textId="3DFFF64A" w:rsidR="000C4593" w:rsidRPr="0050017E" w:rsidRDefault="000C4593" w:rsidP="00D62245">
            <w:pPr>
              <w:pStyle w:val="tabulai2"/>
              <w:framePr w:hSpace="0" w:wrap="auto" w:vAnchor="margin" w:xAlign="left" w:yAlign="inline"/>
              <w:suppressOverlap w:val="0"/>
            </w:pPr>
            <w:r w:rsidRPr="0050017E">
              <w:t>Piesaistīto speciālistu saraksts (6. pielikums).</w:t>
            </w:r>
          </w:p>
          <w:p w14:paraId="44F38067" w14:textId="6365477F" w:rsidR="00407E4D" w:rsidRPr="0050017E" w:rsidRDefault="00407E4D" w:rsidP="00D62245">
            <w:pPr>
              <w:pStyle w:val="tabulai2"/>
              <w:framePr w:hSpace="0" w:wrap="auto" w:vAnchor="margin" w:xAlign="left" w:yAlign="inline"/>
              <w:suppressOverlap w:val="0"/>
            </w:pPr>
            <w:r w:rsidRPr="0050017E">
              <w:t>Piesaistīto speciālistu, kuri nav darba tiesiskās attiecībās ar pretendentu vai tā norādīto apakšuzņēmēju, apliecinājumi par gatavību piedalīties Līguma izpildē (</w:t>
            </w:r>
            <w:r w:rsidR="00093181" w:rsidRPr="0050017E">
              <w:t>6</w:t>
            </w:r>
            <w:r w:rsidRPr="0050017E">
              <w:t>.</w:t>
            </w:r>
            <w:r w:rsidR="00D62245" w:rsidRPr="0050017E">
              <w:t> </w:t>
            </w:r>
            <w:r w:rsidRPr="0050017E">
              <w:t>pielikums).</w:t>
            </w:r>
          </w:p>
        </w:tc>
      </w:tr>
      <w:tr w:rsidR="00407E4D" w:rsidRPr="0050017E" w14:paraId="670A2C85" w14:textId="77777777" w:rsidTr="00933699">
        <w:tc>
          <w:tcPr>
            <w:tcW w:w="4390" w:type="dxa"/>
            <w:gridSpan w:val="2"/>
          </w:tcPr>
          <w:p w14:paraId="1A0CB58F" w14:textId="41703342" w:rsidR="00407E4D" w:rsidRPr="0050017E" w:rsidRDefault="00407E4D" w:rsidP="00213A60">
            <w:pPr>
              <w:pStyle w:val="tabulai"/>
              <w:framePr w:hSpace="0" w:wrap="auto" w:vAnchor="margin" w:xAlign="left" w:yAlign="inline"/>
              <w:ind w:left="880" w:hanging="709"/>
              <w:suppressOverlap w:val="0"/>
            </w:pPr>
            <w:r w:rsidRPr="0050017E">
              <w:t>Ja pretendents piedāvā ārvalstu speciālistus, tad piedāvātā speciālista kvalifikācijai jāatbilst speciālista reģistrācijas valsts prasībām noteiktu pakalpojumu sniegšanai.  Visi pretendenti, kuri piesaista ārvalstu speciālistus, uz sava rēķina nodrošina šo speciālistu saziņu ar Pasūtītāju latviešu valodā.</w:t>
            </w:r>
          </w:p>
        </w:tc>
        <w:tc>
          <w:tcPr>
            <w:tcW w:w="4961" w:type="dxa"/>
          </w:tcPr>
          <w:p w14:paraId="2FBB143C" w14:textId="77777777" w:rsidR="00213A60" w:rsidRPr="0050017E" w:rsidRDefault="00213A60" w:rsidP="00213A60">
            <w:pPr>
              <w:pStyle w:val="tabulai2"/>
              <w:framePr w:hSpace="0" w:wrap="auto" w:vAnchor="margin" w:xAlign="left" w:yAlign="inline"/>
              <w:numPr>
                <w:ilvl w:val="3"/>
                <w:numId w:val="30"/>
              </w:numPr>
              <w:ind w:left="909" w:hanging="874"/>
              <w:suppressOverlap w:val="0"/>
            </w:pPr>
            <w:bookmarkStart w:id="157" w:name="_Ref163064329"/>
            <w:r w:rsidRPr="0050017E">
              <w:t>Pretendents, kurš Līguma izpildē piesaista ārvalstu speciālistus, kuru mītnes valsts ir Eiropas Savienības dalībvalsts vai Eiropas Brīvās tirdzniecības asociācijas dalībvalsts, un, kuru sniegto pakalpojumu izcelsmes valsts ir Eiropas Savienības dalībvalsts vai Eiropas Brīvās tirdzniecības asociācijas dalībvalsts (Islande, Lihtenšteina, Norvēģija un Šveice) iesniedz:</w:t>
            </w:r>
            <w:bookmarkEnd w:id="157"/>
          </w:p>
          <w:p w14:paraId="37041E69" w14:textId="77777777" w:rsidR="00213A60" w:rsidRPr="0050017E" w:rsidRDefault="00213A60" w:rsidP="00213A60">
            <w:pPr>
              <w:pStyle w:val="tabulai"/>
              <w:framePr w:hSpace="0" w:wrap="auto" w:vAnchor="margin" w:xAlign="left" w:yAlign="inline"/>
              <w:numPr>
                <w:ilvl w:val="0"/>
                <w:numId w:val="31"/>
              </w:numPr>
              <w:suppressOverlap w:val="0"/>
              <w:rPr>
                <w:b/>
                <w:bCs w:val="0"/>
              </w:rPr>
            </w:pPr>
            <w:r w:rsidRPr="0050017E">
              <w:rPr>
                <w:u w:val="single"/>
              </w:rPr>
              <w:t>apliecinājumu</w:t>
            </w:r>
            <w:r w:rsidRPr="0050017E">
              <w:t xml:space="preserve">, ka tā piesaistīto speciālistu kvalifikācija atbilst speciālista reģistrācijas valsts, kurā speciālists strādā, attiecīgajā profesijā prasībām noteiktu pakalpojumu sniegšanai, </w:t>
            </w:r>
          </w:p>
          <w:p w14:paraId="340F691A" w14:textId="65067F39" w:rsidR="00213A60" w:rsidRPr="0050017E" w:rsidRDefault="00213A60" w:rsidP="00213A60">
            <w:pPr>
              <w:pStyle w:val="tabulai"/>
              <w:framePr w:hSpace="0" w:wrap="auto" w:vAnchor="margin" w:xAlign="left" w:yAlign="inline"/>
              <w:numPr>
                <w:ilvl w:val="0"/>
                <w:numId w:val="31"/>
              </w:numPr>
              <w:suppressOverlap w:val="0"/>
              <w:rPr>
                <w:b/>
                <w:bCs w:val="0"/>
              </w:rPr>
            </w:pPr>
            <w:r w:rsidRPr="0050017E">
              <w:rPr>
                <w:u w:val="single"/>
              </w:rPr>
              <w:t>apliecinājumu</w:t>
            </w:r>
            <w:r w:rsidRPr="0050017E">
              <w:t>, ka, gadījumā, ja pretendentam tiks piešķirtas Līguma slēgšanas tiesības, tas ne vēlāk kā piecu darbdienu laikā no Līguma abpusējas parakstīšanas dienas normatīvajos aktos noteiktajā kārtībā iesniegs profesionālās kvalifikācijas atzīšanas institūcijai (turpmāk – atzīšanas institūcija)</w:t>
            </w:r>
            <w:r w:rsidRPr="0050017E">
              <w:rPr>
                <w:rFonts w:ascii="Arial" w:hAnsi="Arial" w:cs="Arial"/>
                <w:sz w:val="20"/>
                <w:szCs w:val="20"/>
                <w:shd w:val="clear" w:color="auto" w:fill="FFFFFF"/>
              </w:rPr>
              <w:t xml:space="preserve"> </w:t>
            </w:r>
            <w:r w:rsidRPr="0050017E">
              <w:rPr>
                <w:u w:val="single"/>
              </w:rPr>
              <w:t>deklarāciju</w:t>
            </w:r>
            <w:r w:rsidRPr="0050017E">
              <w:t xml:space="preserve"> par īslaicīgu profesionālo pakalpojumu sniegšanu Latvijas Republikas  reglamentētā profesijā (apliecinājums iekļauts Pieteikumā).</w:t>
            </w:r>
          </w:p>
          <w:p w14:paraId="749DDBE7" w14:textId="4E3FE4CF" w:rsidR="00407E4D" w:rsidRPr="0050017E" w:rsidRDefault="00213A60" w:rsidP="003E1513">
            <w:pPr>
              <w:pStyle w:val="tabulai2"/>
              <w:framePr w:hSpace="0" w:wrap="auto" w:vAnchor="margin" w:xAlign="left" w:yAlign="inline"/>
              <w:numPr>
                <w:ilvl w:val="0"/>
                <w:numId w:val="0"/>
              </w:numPr>
              <w:ind w:left="175"/>
              <w:suppressOverlap w:val="0"/>
            </w:pPr>
            <w:r w:rsidRPr="0050017E">
              <w:t xml:space="preserve">Pretendents, kurš Līguma izpildē piesaista ārvalstu speciālistu no citām valstīm (kuras nav minētas </w:t>
            </w:r>
            <w:r w:rsidRPr="0050017E">
              <w:fldChar w:fldCharType="begin"/>
            </w:r>
            <w:r w:rsidRPr="0050017E">
              <w:instrText xml:space="preserve"> REF _Ref163064329 \r \h </w:instrText>
            </w:r>
            <w:r w:rsidRPr="0050017E">
              <w:fldChar w:fldCharType="separate"/>
            </w:r>
            <w:r w:rsidR="00212BE8" w:rsidRPr="0050017E">
              <w:t>3.4.12.1</w:t>
            </w:r>
            <w:r w:rsidRPr="0050017E">
              <w:fldChar w:fldCharType="end"/>
            </w:r>
            <w:r w:rsidRPr="0050017E">
              <w:t>. punktā), iesniedz profesionālās kvalifikācijas atzīšanas institūcijas izdotu profesionālās kvalifikācijas atzīšanas apliecību.</w:t>
            </w:r>
          </w:p>
        </w:tc>
      </w:tr>
      <w:tr w:rsidR="00407E4D" w:rsidRPr="0050017E" w14:paraId="402D5C60" w14:textId="77777777" w:rsidTr="00D871C1">
        <w:tc>
          <w:tcPr>
            <w:tcW w:w="4390" w:type="dxa"/>
            <w:gridSpan w:val="2"/>
          </w:tcPr>
          <w:p w14:paraId="76D00732" w14:textId="4C696086" w:rsidR="00407E4D" w:rsidRPr="0050017E" w:rsidRDefault="00407E4D" w:rsidP="003E1513">
            <w:pPr>
              <w:pStyle w:val="tabulai"/>
              <w:framePr w:hSpace="0" w:wrap="auto" w:vAnchor="margin" w:xAlign="left" w:yAlign="inline"/>
              <w:ind w:left="880" w:hanging="709"/>
              <w:suppressOverlap w:val="0"/>
            </w:pPr>
            <w:r w:rsidRPr="0050017E">
              <w:t xml:space="preserve">Pretendents var balstīties uz citu uzņēmēju iespējām, ja tas ir nepieciešams Līguma izpildei, </w:t>
            </w:r>
            <w:r w:rsidRPr="0050017E">
              <w:lastRenderedPageBreak/>
              <w:t>neatkarīgi no savstarpējo attiecību tiesiskā rakstura. Šādā gadījumā pretendents rīkojas atbilstoši PIL 45.</w:t>
            </w:r>
            <w:r w:rsidR="00D62245" w:rsidRPr="0050017E">
              <w:t> </w:t>
            </w:r>
            <w:r w:rsidRPr="0050017E">
              <w:t>panta astotās daļas un/vai PIL 46.</w:t>
            </w:r>
            <w:r w:rsidR="00D62245" w:rsidRPr="0050017E">
              <w:t> </w:t>
            </w:r>
            <w:r w:rsidRPr="0050017E">
              <w:t>panta ceturtās daļas noteikumiem.</w:t>
            </w:r>
          </w:p>
          <w:p w14:paraId="3D12E183" w14:textId="77777777" w:rsidR="00407E4D" w:rsidRPr="0050017E" w:rsidRDefault="00407E4D" w:rsidP="00520DCD">
            <w:pPr>
              <w:pStyle w:val="tabulai"/>
              <w:framePr w:hSpace="0" w:wrap="auto" w:vAnchor="margin" w:xAlign="left" w:yAlign="inline"/>
              <w:numPr>
                <w:ilvl w:val="0"/>
                <w:numId w:val="0"/>
              </w:numPr>
              <w:ind w:left="738"/>
              <w:suppressOverlap w:val="0"/>
            </w:pPr>
            <w:r w:rsidRPr="0050017E">
              <w:t>Ja pretendents balstās uz citas personas saimnieciskajām un finansiālajām iespējām, pretendents un šī persona ir solidāri atbildīgi par Līguma izpildi.</w:t>
            </w:r>
          </w:p>
          <w:p w14:paraId="18623CB4" w14:textId="77777777" w:rsidR="00407E4D" w:rsidRPr="0050017E" w:rsidRDefault="00407E4D" w:rsidP="00407E4D">
            <w:pPr>
              <w:spacing w:before="60" w:after="60"/>
              <w:rPr>
                <w:rFonts w:eastAsia="Calibri"/>
                <w:i/>
                <w:lang w:eastAsia="ar-SA"/>
              </w:rPr>
            </w:pPr>
            <w:r w:rsidRPr="0050017E">
              <w:rPr>
                <w:rFonts w:eastAsia="Calibri"/>
                <w:i/>
                <w:lang w:eastAsia="ar-SA"/>
              </w:rPr>
              <w:t>Pretendents var balstīties uz trešo personu iespējām, lai izpildītu prasības attiecībā uz pretendenta atbilstību profesionālās darbības veikšanai, kā arī prasības attiecībā uz pretendenta tehniskajām un profesionālajām spējām.</w:t>
            </w:r>
          </w:p>
          <w:p w14:paraId="0BBF7E44" w14:textId="77777777" w:rsidR="00407E4D" w:rsidRPr="0050017E" w:rsidRDefault="00407E4D" w:rsidP="00407E4D">
            <w:pPr>
              <w:spacing w:before="60" w:after="60"/>
              <w:rPr>
                <w:rFonts w:eastAsia="Calibri"/>
                <w:i/>
                <w:lang w:eastAsia="ar-SA"/>
              </w:rPr>
            </w:pPr>
            <w:r w:rsidRPr="0050017E">
              <w:rPr>
                <w:rFonts w:eastAsia="Calibri"/>
                <w:i/>
                <w:lang w:eastAsia="ar-SA"/>
              </w:rPr>
              <w:t>Ja pretendents balstās uz trešo personu iespējām, tad pretendents pierāda, ka viņa rīcībā būs attiecīgie resursi.</w:t>
            </w:r>
          </w:p>
          <w:p w14:paraId="1DA54B49" w14:textId="4C5BA502" w:rsidR="00407E4D" w:rsidRPr="0050017E" w:rsidRDefault="00407E4D" w:rsidP="00407E4D">
            <w:pPr>
              <w:pStyle w:val="tabulai2"/>
              <w:framePr w:hSpace="0" w:wrap="auto" w:vAnchor="margin" w:xAlign="left" w:yAlign="inline"/>
              <w:numPr>
                <w:ilvl w:val="0"/>
                <w:numId w:val="0"/>
              </w:numPr>
              <w:ind w:left="62"/>
              <w:suppressOverlap w:val="0"/>
              <w:rPr>
                <w:rFonts w:eastAsia="Calibri"/>
                <w:iCs/>
              </w:rPr>
            </w:pPr>
            <w:r w:rsidRPr="0050017E">
              <w:rPr>
                <w:rFonts w:eastAsia="Calibri"/>
                <w:i/>
                <w:szCs w:val="24"/>
                <w:lang w:eastAsia="ar-SA"/>
              </w:rPr>
              <w:t xml:space="preserve">Pretendents, lai apliecinātu profesionālo pieredzi vai Pasūtītāja prasībām atbilstoša personāla pieejamību, var balstīties uz citu personu iespējām tikai tad, </w:t>
            </w:r>
            <w:r w:rsidRPr="0050017E">
              <w:rPr>
                <w:rFonts w:eastAsia="Calibri"/>
                <w:i/>
                <w:szCs w:val="24"/>
                <w:u w:val="single"/>
                <w:lang w:eastAsia="ar-SA"/>
              </w:rPr>
              <w:t>ja šīs personas veiks darbus un/vai sniegs pakalpojumus, kuru izpildei attiecīgās spējas ir nepieciešamas</w:t>
            </w:r>
            <w:r w:rsidRPr="0050017E">
              <w:rPr>
                <w:rFonts w:eastAsia="Calibri"/>
                <w:i/>
                <w:szCs w:val="24"/>
                <w:lang w:eastAsia="ar-SA"/>
              </w:rPr>
              <w:t>.</w:t>
            </w:r>
          </w:p>
        </w:tc>
        <w:tc>
          <w:tcPr>
            <w:tcW w:w="4961" w:type="dxa"/>
          </w:tcPr>
          <w:p w14:paraId="293DBAA0" w14:textId="5F4FE3A9" w:rsidR="00407E4D" w:rsidRPr="0050017E" w:rsidRDefault="00407E4D" w:rsidP="00407E4D">
            <w:pPr>
              <w:pStyle w:val="tabulai2"/>
              <w:framePr w:hSpace="0" w:wrap="auto" w:vAnchor="margin" w:xAlign="left" w:yAlign="inline"/>
              <w:suppressOverlap w:val="0"/>
              <w:rPr>
                <w:rFonts w:eastAsia="Calibri"/>
                <w:i/>
              </w:rPr>
            </w:pPr>
            <w:r w:rsidRPr="0050017E">
              <w:lastRenderedPageBreak/>
              <w:t>Pretendents iesniedz apliecinājumu vai vienošanos, kas pierāda resursu/spēju/prasmju iegūšanu.</w:t>
            </w:r>
          </w:p>
        </w:tc>
      </w:tr>
    </w:tbl>
    <w:p w14:paraId="79554CF9" w14:textId="2E33B42A" w:rsidR="00D16A92" w:rsidRPr="0050017E" w:rsidRDefault="00080F9B" w:rsidP="009F30CC">
      <w:pPr>
        <w:pStyle w:val="Heading2"/>
      </w:pPr>
      <w:bookmarkStart w:id="158" w:name="_Toc193309224"/>
      <w:bookmarkStart w:id="159" w:name="_Toc330891731"/>
      <w:bookmarkStart w:id="160" w:name="_Toc330909880"/>
      <w:bookmarkStart w:id="161" w:name="_Toc333924928"/>
      <w:bookmarkStart w:id="162" w:name="_Toc380655970"/>
      <w:bookmarkStart w:id="163" w:name="_Toc424209396"/>
      <w:bookmarkStart w:id="164" w:name="_Ref518304835"/>
      <w:bookmarkStart w:id="165" w:name="_Ref518304918"/>
      <w:r w:rsidRPr="0050017E">
        <w:t>Tehniskais piedāvājums</w:t>
      </w:r>
      <w:bookmarkEnd w:id="158"/>
    </w:p>
    <w:p w14:paraId="13DA8356" w14:textId="77197C02" w:rsidR="00D55F76" w:rsidRPr="0050017E" w:rsidRDefault="00D55F76" w:rsidP="00D55F76">
      <w:pPr>
        <w:pStyle w:val="Heading3"/>
      </w:pPr>
      <w:r w:rsidRPr="0050017E">
        <w:t>Pretendents iesniedz aizpildītu tehnisko piedāvājumu atbilstoši veidnei (7.pielikums).</w:t>
      </w:r>
    </w:p>
    <w:p w14:paraId="1045FDC7" w14:textId="7FE46588" w:rsidR="00276403" w:rsidRPr="0050017E" w:rsidRDefault="00276403" w:rsidP="00276403">
      <w:pPr>
        <w:pStyle w:val="Heading3"/>
        <w:tabs>
          <w:tab w:val="num" w:pos="1266"/>
        </w:tabs>
        <w:spacing w:after="0"/>
      </w:pPr>
      <w:r w:rsidRPr="0050017E">
        <w:t>Pretendentam ir darbu izpildei nepieciešamā tehnika saskaņā ar Tehniskajā specifikācijā un Būvprojektā norādītajiem darbu veidiem un apjomiem.</w:t>
      </w:r>
    </w:p>
    <w:p w14:paraId="738FCB81" w14:textId="77777777" w:rsidR="00E71A43" w:rsidRPr="0050017E" w:rsidRDefault="00E71A43" w:rsidP="00D55F76">
      <w:pPr>
        <w:pStyle w:val="Heading3"/>
      </w:pPr>
      <w:bookmarkStart w:id="166" w:name="_Ref118727289"/>
      <w:bookmarkEnd w:id="159"/>
      <w:bookmarkEnd w:id="160"/>
      <w:bookmarkEnd w:id="161"/>
      <w:bookmarkEnd w:id="162"/>
      <w:bookmarkEnd w:id="163"/>
      <w:bookmarkEnd w:id="164"/>
      <w:bookmarkEnd w:id="165"/>
      <w:r w:rsidRPr="0050017E">
        <w:t>Pretendents līguma izpildē nedrīkst iekļaut Krievijas Federācijas un Baltkrievijas Republikas izcelsmes preces un pakalpojumus.</w:t>
      </w:r>
    </w:p>
    <w:p w14:paraId="71DEE964" w14:textId="77777777" w:rsidR="00D16A92" w:rsidRPr="0050017E" w:rsidRDefault="00D16A92" w:rsidP="009F30CC">
      <w:pPr>
        <w:pStyle w:val="Heading2"/>
      </w:pPr>
      <w:bookmarkStart w:id="167" w:name="_Toc193309225"/>
      <w:bookmarkStart w:id="168" w:name="_Toc380655971"/>
      <w:bookmarkEnd w:id="166"/>
      <w:r w:rsidRPr="0050017E">
        <w:t>Finanšu piedāvājums</w:t>
      </w:r>
      <w:bookmarkEnd w:id="167"/>
    </w:p>
    <w:p w14:paraId="02B27DFF" w14:textId="0DBB6AC4" w:rsidR="00367EFB" w:rsidRPr="0050017E" w:rsidRDefault="00367EFB" w:rsidP="00D55F76">
      <w:pPr>
        <w:pStyle w:val="Heading3"/>
      </w:pPr>
      <w:r w:rsidRPr="0050017E">
        <w:t>Pretendenta piedāvātā cena, kurā iekļauti visi izdevumi, kas saistīti ar Būvdarbu līguma izpildi pilnā apmērā.</w:t>
      </w:r>
    </w:p>
    <w:p w14:paraId="69C38B14" w14:textId="5BA1C1CB" w:rsidR="00367EFB" w:rsidRPr="0050017E" w:rsidRDefault="00367EFB" w:rsidP="00D55F76">
      <w:pPr>
        <w:pStyle w:val="Heading3"/>
      </w:pPr>
      <w:r w:rsidRPr="0050017E">
        <w:t>Pretendents iesniedz Finanšu piedāvājumu-Tāmi atbilstoši Konkursa nolikumam pievienotajai Finanšu piedāvājuma-būvdarbu apjomu formai MS Excel formātā (8.</w:t>
      </w:r>
      <w:r w:rsidR="00212BE8" w:rsidRPr="0050017E">
        <w:t> </w:t>
      </w:r>
      <w:r w:rsidRPr="0050017E">
        <w:t>pielikums)</w:t>
      </w:r>
    </w:p>
    <w:p w14:paraId="308A3EAD" w14:textId="4293506F" w:rsidR="00367EFB" w:rsidRPr="0050017E" w:rsidRDefault="00367EFB" w:rsidP="00D55F76">
      <w:pPr>
        <w:pStyle w:val="Heading3"/>
      </w:pPr>
      <w:r w:rsidRPr="0050017E">
        <w:t xml:space="preserve">Cenas jāizsaka </w:t>
      </w:r>
      <w:r w:rsidRPr="0050017E">
        <w:rPr>
          <w:i/>
          <w:iCs/>
        </w:rPr>
        <w:t>euro</w:t>
      </w:r>
      <w:r w:rsidRPr="0050017E">
        <w:t xml:space="preserve"> (EUR bez PVN) un piedāvājuma cenas jāaprēķina un jānorāda ar precizitāti 2 (divas) zīmes aiz komata</w:t>
      </w:r>
    </w:p>
    <w:p w14:paraId="15444760" w14:textId="4A3F79FF" w:rsidR="00367EFB" w:rsidRPr="0050017E" w:rsidRDefault="005C24A2" w:rsidP="00D55F76">
      <w:pPr>
        <w:pStyle w:val="Heading3"/>
        <w:rPr>
          <w:b/>
          <w:bCs/>
        </w:rPr>
      </w:pPr>
      <w:r>
        <w:t xml:space="preserve">Piedāvājuma cenā </w:t>
      </w:r>
      <w:r w:rsidR="00367EFB" w:rsidRPr="0050017E">
        <w:t xml:space="preserve">jāietver </w:t>
      </w:r>
      <w:r>
        <w:t xml:space="preserve">visas ar līguma izpildi saistītās izmaksas - </w:t>
      </w:r>
      <w:r w:rsidR="00367EFB" w:rsidRPr="0050017E">
        <w:t xml:space="preserve">materiālu izmaksas, darba izmaksas, piegādes, montāžas un uzstādīšanas izmaksas, nepieciešamo palīgdarbu izmaksas, tehnikas un palīgierīču izmantošanas izmaksas, būvgružu aizvākšanas izmaksas, </w:t>
      </w:r>
      <w:r>
        <w:t xml:space="preserve">virsizdevumi, peļņa, objekta nodošana ekspluatācijā, </w:t>
      </w:r>
      <w:r w:rsidR="00367EFB" w:rsidRPr="0050017E">
        <w:t>visus nodokļus (izņemot PVN), nodevas un maksājumi, kas ir saistoši pretendentam, lai nodrošinātu kvalitatīvu Būvdarbu izpildi, kā arī visi riski, tajā skaitā iespējamie sadārdzinājumi.</w:t>
      </w:r>
    </w:p>
    <w:p w14:paraId="24D260FB" w14:textId="77777777" w:rsidR="00317534" w:rsidRPr="0050017E" w:rsidRDefault="00317534" w:rsidP="00317534">
      <w:pPr>
        <w:pStyle w:val="Heading3"/>
        <w:tabs>
          <w:tab w:val="num" w:pos="1266"/>
        </w:tabs>
        <w:spacing w:after="0"/>
      </w:pPr>
      <w:r w:rsidRPr="0050017E">
        <w:rPr>
          <w:b/>
          <w:bCs/>
        </w:rPr>
        <w:lastRenderedPageBreak/>
        <w:t>Ekvivalenti</w:t>
      </w:r>
      <w:r w:rsidRPr="0050017E">
        <w:t>: Pretendentam ir jāņem vērā, ka Pasūtītāja tehniskajā specifikācijā/finanšu piedāvājumā norādītie standarti, zīmoli (ražotāji) vai iekārtu un preču modeļi vai markas ir Pasūtītāja prasības aprakstoši, bet ne ierobežojoši. Pretendents piedāvājumā drīkst iekļaut produkciju, risinājumus, kas ir līdzvērtīgi (ekvivalenti) Pasūtītāja norādītajiem standartiem, zīmoliem un preču markām. Pretendentam jāiesniedz pierādījumi par tā piedāvāto produktu (materiālu) līdzvērtību.  Līdzvērtīgie materiāli jānorāda finanšu piedāvājumā treknraksta formatējumā (</w:t>
      </w:r>
      <w:r w:rsidRPr="0050017E">
        <w:rPr>
          <w:b/>
          <w:bCs/>
        </w:rPr>
        <w:t>Bold</w:t>
      </w:r>
      <w:r w:rsidRPr="0050017E">
        <w:t>).</w:t>
      </w:r>
    </w:p>
    <w:p w14:paraId="492DFBD2" w14:textId="685D91C7" w:rsidR="00C7322F" w:rsidRPr="0050017E" w:rsidRDefault="00056718" w:rsidP="00771B49">
      <w:pPr>
        <w:pStyle w:val="Heading1"/>
        <w:rPr>
          <w:lang w:val="lv-LV"/>
        </w:rPr>
      </w:pPr>
      <w:bookmarkStart w:id="169" w:name="_Toc193309226"/>
      <w:r w:rsidRPr="0050017E">
        <w:rPr>
          <w:lang w:val="lv-LV"/>
        </w:rPr>
        <w:t>PIEDĀVĀJUMU VĒRTĒŠANA</w:t>
      </w:r>
      <w:bookmarkEnd w:id="168"/>
      <w:bookmarkEnd w:id="169"/>
    </w:p>
    <w:p w14:paraId="568739DE" w14:textId="77777777" w:rsidR="00692BE9" w:rsidRPr="0050017E" w:rsidRDefault="00692BE9" w:rsidP="009F30CC">
      <w:pPr>
        <w:pStyle w:val="Heading2"/>
      </w:pPr>
      <w:bookmarkStart w:id="170" w:name="_Toc380655972"/>
      <w:bookmarkStart w:id="171" w:name="_Ref482027772"/>
      <w:bookmarkStart w:id="172" w:name="_Ref10116274"/>
      <w:bookmarkStart w:id="173" w:name="_Toc124420660"/>
      <w:bookmarkStart w:id="174" w:name="_Ref191626580"/>
      <w:bookmarkStart w:id="175" w:name="_Toc193309227"/>
      <w:bookmarkStart w:id="176" w:name="_Toc336440053"/>
      <w:bookmarkStart w:id="177" w:name="_Toc380655979"/>
      <w:bookmarkStart w:id="178" w:name="_Toc444610625"/>
      <w:bookmarkStart w:id="179" w:name="_Toc379968083"/>
      <w:bookmarkStart w:id="180" w:name="_Toc336440060"/>
      <w:bookmarkStart w:id="181" w:name="_Toc380655982"/>
      <w:r w:rsidRPr="0050017E">
        <w:t>Piedāvājuma izvēles kritērijs</w:t>
      </w:r>
      <w:bookmarkEnd w:id="170"/>
      <w:bookmarkEnd w:id="171"/>
      <w:bookmarkEnd w:id="172"/>
      <w:bookmarkEnd w:id="173"/>
      <w:bookmarkEnd w:id="174"/>
      <w:bookmarkEnd w:id="175"/>
    </w:p>
    <w:p w14:paraId="2C6CFD6F" w14:textId="1EFF3253" w:rsidR="006143BA" w:rsidRPr="0050017E" w:rsidRDefault="006143BA" w:rsidP="00D55F76">
      <w:pPr>
        <w:pStyle w:val="Heading3"/>
      </w:pPr>
      <w:bookmarkStart w:id="182" w:name="_Toc336440057"/>
      <w:r w:rsidRPr="0050017E">
        <w:t xml:space="preserve">Par uzvarētāju tiks atzīts pretendents, kas atbilst </w:t>
      </w:r>
      <w:r w:rsidR="009B1448" w:rsidRPr="0050017E">
        <w:t>Konkursa</w:t>
      </w:r>
      <w:r w:rsidRPr="0050017E">
        <w:t xml:space="preserve"> nolikuma prasībām un ir saimnieciski visizdevīgākais piedāvājums</w:t>
      </w:r>
      <w:r w:rsidR="007D6806" w:rsidRPr="0050017E">
        <w:t xml:space="preserve"> ar zemāko cenu</w:t>
      </w:r>
      <w:r w:rsidRPr="0050017E">
        <w:t xml:space="preserve">. </w:t>
      </w:r>
      <w:bookmarkEnd w:id="182"/>
    </w:p>
    <w:p w14:paraId="3E95A1D4" w14:textId="77777777" w:rsidR="007D6806" w:rsidRPr="0050017E" w:rsidRDefault="007D6806" w:rsidP="007D6806">
      <w:pPr>
        <w:pStyle w:val="Heading2"/>
        <w:numPr>
          <w:ilvl w:val="1"/>
          <w:numId w:val="32"/>
        </w:numPr>
        <w:ind w:left="-2"/>
      </w:pPr>
      <w:bookmarkStart w:id="183" w:name="_Toc322351082"/>
      <w:bookmarkStart w:id="184" w:name="_Toc322689708"/>
      <w:bookmarkStart w:id="185" w:name="_Toc325629860"/>
      <w:bookmarkStart w:id="186" w:name="_Toc325630714"/>
      <w:bookmarkStart w:id="187" w:name="_Toc336440049"/>
      <w:bookmarkStart w:id="188" w:name="_Toc380655973"/>
      <w:bookmarkStart w:id="189" w:name="_Toc125724463"/>
      <w:bookmarkStart w:id="190" w:name="_Toc220589855"/>
      <w:r w:rsidRPr="0050017E">
        <w:t>Piedāvājumu vērtēšanas pamatnoteikumi</w:t>
      </w:r>
      <w:bookmarkEnd w:id="183"/>
      <w:bookmarkEnd w:id="184"/>
      <w:bookmarkEnd w:id="185"/>
      <w:bookmarkEnd w:id="186"/>
      <w:bookmarkEnd w:id="187"/>
      <w:bookmarkEnd w:id="188"/>
      <w:bookmarkEnd w:id="189"/>
      <w:bookmarkEnd w:id="190"/>
    </w:p>
    <w:p w14:paraId="0D6E132B" w14:textId="77777777" w:rsidR="007D6806" w:rsidRPr="0050017E" w:rsidRDefault="007D6806" w:rsidP="00D55F76">
      <w:pPr>
        <w:pStyle w:val="Heading3"/>
      </w:pPr>
      <w:r w:rsidRPr="0050017E">
        <w:t>Komisija pārbauda, vai pretendentu piedāvājumos nav aritmētiskās kļūdas. Ja Komisija konstatē šādas kļūdas, tā tās izlabo. Par kļūdu labojumu un laboto piedāvājuma summu Komisija paziņo pretendentam, kura pieļautās kļūdas labotas. Vērtējot piedāvājumus, Komisija ņem vērā aritmētisko kļūdu labojumus.</w:t>
      </w:r>
    </w:p>
    <w:p w14:paraId="52E2013B" w14:textId="77777777" w:rsidR="007D6806" w:rsidRPr="0050017E" w:rsidRDefault="007D6806" w:rsidP="00D55F76">
      <w:pPr>
        <w:pStyle w:val="Heading3"/>
      </w:pPr>
      <w:bookmarkStart w:id="191" w:name="_Ref360543010"/>
      <w:r w:rsidRPr="0050017E">
        <w:t xml:space="preserve">Komisija izvēlas piedāvājumus </w:t>
      </w:r>
      <w:bookmarkEnd w:id="191"/>
      <w:r w:rsidRPr="0050017E">
        <w:t xml:space="preserve">atbilstoši Atklāta konkursa nolikuma </w:t>
      </w:r>
      <w:r w:rsidRPr="0050017E">
        <w:fldChar w:fldCharType="begin"/>
      </w:r>
      <w:r w:rsidRPr="0050017E">
        <w:instrText xml:space="preserve"> REF _Ref10116274 \r \h  \* MERGEFORMAT </w:instrText>
      </w:r>
      <w:r w:rsidRPr="0050017E">
        <w:fldChar w:fldCharType="separate"/>
      </w:r>
      <w:r w:rsidRPr="0050017E">
        <w:t>4.1</w:t>
      </w:r>
      <w:r w:rsidRPr="0050017E">
        <w:fldChar w:fldCharType="end"/>
      </w:r>
      <w:r w:rsidRPr="0050017E">
        <w:t xml:space="preserve">. punktā izraudzītajam piedāvājuma izvēles kritērijam. </w:t>
      </w:r>
    </w:p>
    <w:p w14:paraId="584115F2" w14:textId="3AA38839" w:rsidR="00330A79" w:rsidRPr="0050017E" w:rsidRDefault="007D6806" w:rsidP="00D55F76">
      <w:pPr>
        <w:pStyle w:val="Heading3"/>
      </w:pPr>
      <w:r w:rsidRPr="0050017E">
        <w:t>Komisija vērtē pretendentu un to piedāvājumu, kurš būs piedāvājis saimnieciski visizdevīgāko piedāvājumu ar viszemāko cenu šādos posmos</w:t>
      </w:r>
      <w:r w:rsidR="00330A79" w:rsidRPr="0050017E">
        <w:rPr>
          <w:u w:color="000000"/>
          <w:bdr w:val="nil"/>
          <w:lang w:eastAsia="lv-LV"/>
        </w:rPr>
        <w:t>:</w:t>
      </w:r>
    </w:p>
    <w:p w14:paraId="53F3C1C0" w14:textId="107E1DB1" w:rsidR="00330A79" w:rsidRPr="0050017E" w:rsidRDefault="00330A79" w:rsidP="00F01EB4">
      <w:pPr>
        <w:pStyle w:val="Heading4"/>
        <w:rPr>
          <w:color w:val="auto"/>
        </w:rPr>
      </w:pPr>
      <w:r w:rsidRPr="0050017E">
        <w:rPr>
          <w:color w:val="auto"/>
          <w:u w:color="000000"/>
          <w:bdr w:val="nil"/>
          <w:lang w:eastAsia="lv-LV"/>
        </w:rPr>
        <w:t>Piedāvājum</w:t>
      </w:r>
      <w:r w:rsidR="00036E8C" w:rsidRPr="0050017E">
        <w:rPr>
          <w:color w:val="auto"/>
          <w:u w:color="000000"/>
          <w:bdr w:val="nil"/>
          <w:lang w:eastAsia="lv-LV"/>
        </w:rPr>
        <w:t>a</w:t>
      </w:r>
      <w:r w:rsidRPr="0050017E">
        <w:rPr>
          <w:color w:val="auto"/>
          <w:u w:color="000000"/>
          <w:bdr w:val="nil"/>
          <w:lang w:eastAsia="lv-LV"/>
        </w:rPr>
        <w:t xml:space="preserve"> nodrošinājumu pārbaude;</w:t>
      </w:r>
    </w:p>
    <w:p w14:paraId="585402B5" w14:textId="7C11C0AD" w:rsidR="006143BA" w:rsidRPr="0050017E" w:rsidRDefault="00367EFB" w:rsidP="00F01EB4">
      <w:pPr>
        <w:pStyle w:val="Heading4"/>
        <w:rPr>
          <w:color w:val="auto"/>
        </w:rPr>
      </w:pPr>
      <w:r w:rsidRPr="0050017E">
        <w:rPr>
          <w:color w:val="auto"/>
          <w:u w:color="000000"/>
          <w:bdr w:val="nil"/>
          <w:lang w:eastAsia="lv-LV"/>
        </w:rPr>
        <w:t>Piedāvājum</w:t>
      </w:r>
      <w:r w:rsidR="00036E8C" w:rsidRPr="0050017E">
        <w:rPr>
          <w:color w:val="auto"/>
          <w:u w:color="000000"/>
          <w:bdr w:val="nil"/>
          <w:lang w:eastAsia="lv-LV"/>
        </w:rPr>
        <w:t>a</w:t>
      </w:r>
      <w:r w:rsidRPr="0050017E">
        <w:rPr>
          <w:color w:val="auto"/>
          <w:u w:color="000000"/>
          <w:bdr w:val="nil"/>
          <w:lang w:eastAsia="lv-LV"/>
        </w:rPr>
        <w:t xml:space="preserve"> n</w:t>
      </w:r>
      <w:r w:rsidR="00330A79" w:rsidRPr="0050017E">
        <w:rPr>
          <w:color w:val="auto"/>
          <w:u w:color="000000"/>
          <w:bdr w:val="nil"/>
          <w:lang w:eastAsia="lv-LV"/>
        </w:rPr>
        <w:t>oformējum</w:t>
      </w:r>
      <w:r w:rsidRPr="0050017E">
        <w:rPr>
          <w:color w:val="auto"/>
          <w:u w:color="000000"/>
          <w:bdr w:val="nil"/>
          <w:lang w:eastAsia="lv-LV"/>
        </w:rPr>
        <w:t>a</w:t>
      </w:r>
      <w:r w:rsidR="00330A79" w:rsidRPr="0050017E">
        <w:rPr>
          <w:color w:val="auto"/>
          <w:u w:color="000000"/>
          <w:bdr w:val="nil"/>
          <w:lang w:eastAsia="lv-LV"/>
        </w:rPr>
        <w:t xml:space="preserve"> pārbaude;</w:t>
      </w:r>
    </w:p>
    <w:p w14:paraId="53167BF4" w14:textId="4FD9EE33" w:rsidR="006143BA" w:rsidRPr="0050017E" w:rsidRDefault="00330A79" w:rsidP="00F01EB4">
      <w:pPr>
        <w:pStyle w:val="Heading4"/>
        <w:rPr>
          <w:color w:val="auto"/>
        </w:rPr>
      </w:pPr>
      <w:r w:rsidRPr="0050017E">
        <w:rPr>
          <w:color w:val="auto"/>
          <w:u w:color="000000"/>
          <w:bdr w:val="nil"/>
          <w:lang w:eastAsia="lv-LV"/>
        </w:rPr>
        <w:t>Tehnisk</w:t>
      </w:r>
      <w:r w:rsidR="00036E8C" w:rsidRPr="0050017E">
        <w:rPr>
          <w:color w:val="auto"/>
          <w:u w:color="000000"/>
          <w:bdr w:val="nil"/>
          <w:lang w:eastAsia="lv-LV"/>
        </w:rPr>
        <w:t>ā</w:t>
      </w:r>
      <w:r w:rsidRPr="0050017E">
        <w:rPr>
          <w:color w:val="auto"/>
          <w:u w:color="000000"/>
          <w:bdr w:val="nil"/>
          <w:lang w:eastAsia="lv-LV"/>
        </w:rPr>
        <w:t xml:space="preserve"> piedāvājum</w:t>
      </w:r>
      <w:r w:rsidR="00036E8C" w:rsidRPr="0050017E">
        <w:rPr>
          <w:color w:val="auto"/>
          <w:u w:color="000000"/>
          <w:bdr w:val="nil"/>
          <w:lang w:eastAsia="lv-LV"/>
        </w:rPr>
        <w:t>a</w:t>
      </w:r>
      <w:r w:rsidRPr="0050017E">
        <w:rPr>
          <w:color w:val="auto"/>
          <w:u w:color="000000"/>
          <w:bdr w:val="nil"/>
          <w:lang w:eastAsia="lv-LV"/>
        </w:rPr>
        <w:t xml:space="preserve"> atbilstības pārbaude;</w:t>
      </w:r>
    </w:p>
    <w:p w14:paraId="3CE0AD2C" w14:textId="25FB6159" w:rsidR="006143BA" w:rsidRPr="0050017E" w:rsidRDefault="00330A79" w:rsidP="00F01EB4">
      <w:pPr>
        <w:pStyle w:val="Heading4"/>
        <w:rPr>
          <w:color w:val="auto"/>
        </w:rPr>
      </w:pPr>
      <w:r w:rsidRPr="0050017E">
        <w:rPr>
          <w:color w:val="auto"/>
          <w:u w:color="000000"/>
          <w:bdr w:val="nil"/>
          <w:lang w:eastAsia="lv-LV"/>
        </w:rPr>
        <w:t>Finanšu piedāvājum</w:t>
      </w:r>
      <w:r w:rsidR="00036E8C" w:rsidRPr="0050017E">
        <w:rPr>
          <w:color w:val="auto"/>
          <w:u w:color="000000"/>
          <w:bdr w:val="nil"/>
          <w:lang w:eastAsia="lv-LV"/>
        </w:rPr>
        <w:t>a</w:t>
      </w:r>
      <w:r w:rsidRPr="0050017E">
        <w:rPr>
          <w:color w:val="auto"/>
          <w:u w:color="000000"/>
          <w:bdr w:val="nil"/>
          <w:lang w:eastAsia="lv-LV"/>
        </w:rPr>
        <w:t xml:space="preserve"> atbilstības pārbaude</w:t>
      </w:r>
      <w:r w:rsidR="007D6806" w:rsidRPr="0050017E">
        <w:rPr>
          <w:color w:val="auto"/>
          <w:u w:color="000000"/>
          <w:bdr w:val="nil"/>
          <w:lang w:eastAsia="lv-LV"/>
        </w:rPr>
        <w:t>;</w:t>
      </w:r>
    </w:p>
    <w:p w14:paraId="23DD3655" w14:textId="49D780D8" w:rsidR="006143BA" w:rsidRPr="0050017E" w:rsidRDefault="00330A79" w:rsidP="00F01EB4">
      <w:pPr>
        <w:pStyle w:val="Heading4"/>
        <w:rPr>
          <w:color w:val="auto"/>
        </w:rPr>
      </w:pPr>
      <w:r w:rsidRPr="0050017E">
        <w:rPr>
          <w:rFonts w:eastAsia="Arial Unicode MS"/>
          <w:color w:val="auto"/>
          <w:u w:color="000000"/>
          <w:bdr w:val="nil"/>
          <w:lang w:eastAsia="lv-LV"/>
        </w:rPr>
        <w:t>Atlases dokumentu pārbaude pretendentam, kur</w:t>
      </w:r>
      <w:r w:rsidR="00367EFB" w:rsidRPr="0050017E">
        <w:rPr>
          <w:rFonts w:eastAsia="Arial Unicode MS"/>
          <w:color w:val="auto"/>
          <w:u w:color="000000"/>
          <w:bdr w:val="nil"/>
          <w:lang w:eastAsia="lv-LV"/>
        </w:rPr>
        <w:t>š</w:t>
      </w:r>
      <w:r w:rsidRPr="0050017E">
        <w:rPr>
          <w:rFonts w:eastAsia="Arial Unicode MS"/>
          <w:color w:val="auto"/>
          <w:u w:color="000000"/>
          <w:bdr w:val="nil"/>
          <w:lang w:eastAsia="lv-LV"/>
        </w:rPr>
        <w:t xml:space="preserve"> </w:t>
      </w:r>
      <w:r w:rsidR="00367EFB" w:rsidRPr="0050017E">
        <w:rPr>
          <w:rFonts w:eastAsia="Arial Unicode MS"/>
          <w:color w:val="auto"/>
          <w:u w:color="000000"/>
          <w:bdr w:val="nil"/>
          <w:lang w:eastAsia="lv-LV"/>
        </w:rPr>
        <w:t xml:space="preserve">iesniedzis </w:t>
      </w:r>
      <w:r w:rsidRPr="0050017E">
        <w:rPr>
          <w:rFonts w:eastAsia="Arial Unicode MS"/>
          <w:color w:val="auto"/>
          <w:u w:color="000000"/>
          <w:bdr w:val="nil"/>
          <w:lang w:eastAsia="lv-LV"/>
        </w:rPr>
        <w:t>saimnieciski visizdevīgāk</w:t>
      </w:r>
      <w:r w:rsidR="00367EFB" w:rsidRPr="0050017E">
        <w:rPr>
          <w:rFonts w:eastAsia="Arial Unicode MS"/>
          <w:color w:val="auto"/>
          <w:u w:color="000000"/>
          <w:bdr w:val="nil"/>
          <w:lang w:eastAsia="lv-LV"/>
        </w:rPr>
        <w:t>o piedāvājumu.</w:t>
      </w:r>
      <w:r w:rsidRPr="0050017E">
        <w:rPr>
          <w:rFonts w:eastAsia="Arial Unicode MS"/>
          <w:color w:val="auto"/>
          <w:u w:color="000000"/>
          <w:bdr w:val="nil"/>
          <w:lang w:eastAsia="lv-LV"/>
        </w:rPr>
        <w:t xml:space="preserve"> </w:t>
      </w:r>
      <w:r w:rsidRPr="0050017E">
        <w:rPr>
          <w:color w:val="auto"/>
        </w:rPr>
        <w:t>Iepirkum</w:t>
      </w:r>
      <w:r w:rsidR="00367EFB" w:rsidRPr="0050017E">
        <w:rPr>
          <w:color w:val="auto"/>
        </w:rPr>
        <w:t>a</w:t>
      </w:r>
      <w:r w:rsidRPr="0050017E">
        <w:rPr>
          <w:color w:val="auto"/>
        </w:rPr>
        <w:t xml:space="preserve"> komisija pretendenta kvalifikācijas atbilstības pārbaudi (atbilstoši </w:t>
      </w:r>
      <w:r w:rsidRPr="0050017E">
        <w:rPr>
          <w:rFonts w:eastAsia="Arial Unicode MS"/>
          <w:color w:val="auto"/>
          <w:u w:color="000000"/>
          <w:bdr w:val="nil"/>
          <w:lang w:eastAsia="lv-LV"/>
        </w:rPr>
        <w:t>Ministru</w:t>
      </w:r>
      <w:r w:rsidR="00367EFB" w:rsidRPr="0050017E">
        <w:rPr>
          <w:color w:val="auto"/>
        </w:rPr>
        <w:t xml:space="preserve"> kabineta 2017. gada 28. </w:t>
      </w:r>
      <w:r w:rsidRPr="0050017E">
        <w:rPr>
          <w:color w:val="auto"/>
        </w:rPr>
        <w:t>februāra no</w:t>
      </w:r>
      <w:r w:rsidR="00367EFB" w:rsidRPr="0050017E">
        <w:rPr>
          <w:color w:val="auto"/>
        </w:rPr>
        <w:t>teikumu Nr. </w:t>
      </w:r>
      <w:r w:rsidRPr="0050017E">
        <w:rPr>
          <w:color w:val="auto"/>
        </w:rPr>
        <w:t xml:space="preserve">107 “Iepirkuma procedūru un metu konkursu norises kārtība” 16. punktam) veiks tikai tam pretendentam, </w:t>
      </w:r>
      <w:r w:rsidRPr="0050017E">
        <w:rPr>
          <w:rFonts w:eastAsia="Arial Unicode MS"/>
          <w:color w:val="auto"/>
          <w:bdr w:val="none" w:sz="0" w:space="0" w:color="auto" w:frame="1"/>
          <w:lang w:eastAsia="ar-SA"/>
        </w:rPr>
        <w:t xml:space="preserve">kuram atbilstoši </w:t>
      </w:r>
      <w:r w:rsidR="009B1448" w:rsidRPr="0050017E">
        <w:rPr>
          <w:rFonts w:eastAsia="Arial Unicode MS"/>
          <w:color w:val="auto"/>
          <w:bdr w:val="none" w:sz="0" w:space="0" w:color="auto" w:frame="1"/>
          <w:lang w:eastAsia="lv-LV"/>
        </w:rPr>
        <w:t>Konkursa</w:t>
      </w:r>
      <w:r w:rsidRPr="0050017E">
        <w:rPr>
          <w:rFonts w:eastAsia="Arial Unicode MS"/>
          <w:color w:val="auto"/>
          <w:bdr w:val="none" w:sz="0" w:space="0" w:color="auto" w:frame="1"/>
          <w:lang w:eastAsia="lv-LV"/>
        </w:rPr>
        <w:t xml:space="preserve"> nolikuma </w:t>
      </w:r>
      <w:r w:rsidR="00367EFB" w:rsidRPr="0050017E">
        <w:rPr>
          <w:rFonts w:eastAsia="Arial Unicode MS"/>
          <w:color w:val="auto"/>
          <w:bdr w:val="none" w:sz="0" w:space="0" w:color="auto" w:frame="1"/>
          <w:lang w:eastAsia="lv-LV"/>
        </w:rPr>
        <w:fldChar w:fldCharType="begin"/>
      </w:r>
      <w:r w:rsidR="00367EFB" w:rsidRPr="0050017E">
        <w:rPr>
          <w:rFonts w:eastAsia="Arial Unicode MS"/>
          <w:color w:val="auto"/>
          <w:bdr w:val="none" w:sz="0" w:space="0" w:color="auto" w:frame="1"/>
          <w:lang w:eastAsia="lv-LV"/>
        </w:rPr>
        <w:instrText xml:space="preserve"> REF _Ref191469746 \r \h </w:instrText>
      </w:r>
      <w:r w:rsidR="00367EFB" w:rsidRPr="0050017E">
        <w:rPr>
          <w:rFonts w:eastAsia="Arial Unicode MS"/>
          <w:color w:val="auto"/>
          <w:bdr w:val="none" w:sz="0" w:space="0" w:color="auto" w:frame="1"/>
          <w:lang w:eastAsia="lv-LV"/>
        </w:rPr>
      </w:r>
      <w:r w:rsidR="00367EFB" w:rsidRPr="0050017E">
        <w:rPr>
          <w:rFonts w:eastAsia="Arial Unicode MS"/>
          <w:color w:val="auto"/>
          <w:bdr w:val="none" w:sz="0" w:space="0" w:color="auto" w:frame="1"/>
          <w:lang w:eastAsia="lv-LV"/>
        </w:rPr>
        <w:fldChar w:fldCharType="separate"/>
      </w:r>
      <w:r w:rsidR="00212BE8" w:rsidRPr="0050017E">
        <w:rPr>
          <w:rFonts w:eastAsia="Arial Unicode MS"/>
          <w:color w:val="auto"/>
          <w:bdr w:val="none" w:sz="0" w:space="0" w:color="auto" w:frame="1"/>
          <w:lang w:eastAsia="lv-LV"/>
        </w:rPr>
        <w:t>4.7.1</w:t>
      </w:r>
      <w:r w:rsidR="00367EFB" w:rsidRPr="0050017E">
        <w:rPr>
          <w:rFonts w:eastAsia="Arial Unicode MS"/>
          <w:color w:val="auto"/>
          <w:bdr w:val="none" w:sz="0" w:space="0" w:color="auto" w:frame="1"/>
          <w:lang w:eastAsia="lv-LV"/>
        </w:rPr>
        <w:fldChar w:fldCharType="end"/>
      </w:r>
      <w:r w:rsidR="00781512" w:rsidRPr="0050017E">
        <w:rPr>
          <w:rFonts w:eastAsia="Arial Unicode MS"/>
          <w:color w:val="auto"/>
          <w:bdr w:val="none" w:sz="0" w:space="0" w:color="auto" w:frame="1"/>
          <w:lang w:eastAsia="lv-LV"/>
        </w:rPr>
        <w:t>.</w:t>
      </w:r>
      <w:r w:rsidR="00367EFB" w:rsidRPr="0050017E">
        <w:rPr>
          <w:rFonts w:eastAsia="Arial Unicode MS"/>
          <w:color w:val="auto"/>
          <w:bdr w:val="none" w:sz="0" w:space="0" w:color="auto" w:frame="1"/>
          <w:lang w:eastAsia="lv-LV"/>
        </w:rPr>
        <w:t> </w:t>
      </w:r>
      <w:r w:rsidRPr="0050017E">
        <w:rPr>
          <w:rFonts w:eastAsia="Arial Unicode MS"/>
          <w:color w:val="auto"/>
          <w:bdr w:val="none" w:sz="0" w:space="0" w:color="auto" w:frame="1"/>
          <w:lang w:eastAsia="lv-LV"/>
        </w:rPr>
        <w:t xml:space="preserve">punktā noteiktajam piedāvājuma izvēles kritērijam ir </w:t>
      </w:r>
      <w:r w:rsidR="00367EFB" w:rsidRPr="0050017E">
        <w:rPr>
          <w:rFonts w:eastAsia="Arial Unicode MS"/>
          <w:color w:val="auto"/>
          <w:bdr w:val="none" w:sz="0" w:space="0" w:color="auto" w:frame="1"/>
          <w:lang w:eastAsia="lv-LV"/>
        </w:rPr>
        <w:t xml:space="preserve">iesniedzis </w:t>
      </w:r>
      <w:r w:rsidRPr="0050017E">
        <w:rPr>
          <w:rFonts w:eastAsia="Arial Unicode MS"/>
          <w:color w:val="auto"/>
          <w:bdr w:val="none" w:sz="0" w:space="0" w:color="auto" w:frame="1"/>
          <w:lang w:eastAsia="lv-LV"/>
        </w:rPr>
        <w:t>saimnieciski visizdevīgāk</w:t>
      </w:r>
      <w:r w:rsidR="00367EFB" w:rsidRPr="0050017E">
        <w:rPr>
          <w:rFonts w:eastAsia="Arial Unicode MS"/>
          <w:color w:val="auto"/>
          <w:bdr w:val="none" w:sz="0" w:space="0" w:color="auto" w:frame="1"/>
          <w:lang w:eastAsia="lv-LV"/>
        </w:rPr>
        <w:t>o</w:t>
      </w:r>
      <w:r w:rsidRPr="0050017E">
        <w:rPr>
          <w:rFonts w:eastAsia="Arial Unicode MS"/>
          <w:color w:val="auto"/>
          <w:bdr w:val="none" w:sz="0" w:space="0" w:color="auto" w:frame="1"/>
          <w:lang w:eastAsia="lv-LV"/>
        </w:rPr>
        <w:t xml:space="preserve"> piedāvājum</w:t>
      </w:r>
      <w:r w:rsidR="00367EFB" w:rsidRPr="0050017E">
        <w:rPr>
          <w:rFonts w:eastAsia="Arial Unicode MS"/>
          <w:color w:val="auto"/>
          <w:bdr w:val="none" w:sz="0" w:space="0" w:color="auto" w:frame="1"/>
          <w:lang w:eastAsia="lv-LV"/>
        </w:rPr>
        <w:t>u</w:t>
      </w:r>
      <w:r w:rsidRPr="0050017E">
        <w:rPr>
          <w:rFonts w:eastAsia="Arial Unicode MS"/>
          <w:color w:val="auto"/>
          <w:bdr w:val="none" w:sz="0" w:space="0" w:color="auto" w:frame="1"/>
          <w:lang w:eastAsia="lv-LV"/>
        </w:rPr>
        <w:t>.</w:t>
      </w:r>
    </w:p>
    <w:p w14:paraId="07FD01B3" w14:textId="204102C6" w:rsidR="007D6806" w:rsidRPr="0050017E" w:rsidRDefault="007D6806" w:rsidP="00D55F76">
      <w:pPr>
        <w:pStyle w:val="Heading3"/>
      </w:pPr>
      <w:r w:rsidRPr="0050017E">
        <w:t>Ja pretendents, kurš piedāvājis saimnieciski visizdevīgāko piedāvājumu ar zemāko cenu, vai tā piedāvājums kādā no vērtēšanas posmiem tiek noraidīts vai izslēgts, Komisija vērtē nākamo saimnieciski visizdevīgāko piedāvājumu ar zemāko cenu.</w:t>
      </w:r>
    </w:p>
    <w:p w14:paraId="245AB64C" w14:textId="11CC5CDC" w:rsidR="001B69BB" w:rsidRPr="0050017E" w:rsidRDefault="00330A79" w:rsidP="009F30CC">
      <w:pPr>
        <w:pStyle w:val="Heading2"/>
        <w:rPr>
          <w:rFonts w:eastAsia="Calibri"/>
          <w:bdr w:val="none" w:sz="0" w:space="0" w:color="auto"/>
        </w:rPr>
      </w:pPr>
      <w:bookmarkStart w:id="192" w:name="_Toc193309229"/>
      <w:r w:rsidRPr="0050017E">
        <w:t>Pie</w:t>
      </w:r>
      <w:r w:rsidR="001B69BB" w:rsidRPr="0050017E">
        <w:t>dāvājuma nodrošinājum</w:t>
      </w:r>
      <w:r w:rsidR="003E1513" w:rsidRPr="0050017E">
        <w:rPr>
          <w:lang w:val="lv-LV"/>
        </w:rPr>
        <w:t>u</w:t>
      </w:r>
      <w:r w:rsidR="001B69BB" w:rsidRPr="0050017E">
        <w:t xml:space="preserve"> pārbaude</w:t>
      </w:r>
      <w:bookmarkEnd w:id="192"/>
      <w:r w:rsidRPr="0050017E">
        <w:t xml:space="preserve"> </w:t>
      </w:r>
    </w:p>
    <w:p w14:paraId="78BF6729" w14:textId="439B5982" w:rsidR="00330A79" w:rsidRPr="0050017E" w:rsidRDefault="00367EFB" w:rsidP="00D55F76">
      <w:pPr>
        <w:pStyle w:val="Heading3"/>
      </w:pPr>
      <w:r w:rsidRPr="0050017E">
        <w:t>I</w:t>
      </w:r>
      <w:r w:rsidR="00330A79" w:rsidRPr="0050017E">
        <w:t xml:space="preserve">epirkumu komisija izvērtē piedāvājuma nodrošinājuma atbilstību </w:t>
      </w:r>
      <w:r w:rsidR="001B69BB" w:rsidRPr="0050017E">
        <w:t xml:space="preserve">Konkursa </w:t>
      </w:r>
      <w:r w:rsidR="00330A79" w:rsidRPr="0050017E">
        <w:t xml:space="preserve">nolikuma </w:t>
      </w:r>
      <w:r w:rsidRPr="0050017E">
        <w:fldChar w:fldCharType="begin"/>
      </w:r>
      <w:r w:rsidRPr="0050017E">
        <w:instrText xml:space="preserve"> REF _Ref191469956 \r \h </w:instrText>
      </w:r>
      <w:r w:rsidRPr="0050017E">
        <w:fldChar w:fldCharType="separate"/>
      </w:r>
      <w:r w:rsidR="00212BE8" w:rsidRPr="0050017E">
        <w:t>1.9</w:t>
      </w:r>
      <w:r w:rsidRPr="0050017E">
        <w:fldChar w:fldCharType="end"/>
      </w:r>
      <w:r w:rsidR="00330A79" w:rsidRPr="0050017E">
        <w:t>.</w:t>
      </w:r>
      <w:r w:rsidR="001B69BB" w:rsidRPr="0050017E">
        <w:t> </w:t>
      </w:r>
      <w:r w:rsidR="00330A79" w:rsidRPr="0050017E">
        <w:t xml:space="preserve">apakšpunkta prasībām. Ja pretendents piedāvājuma nodrošinājumu nav iesniedzis atbilstoši </w:t>
      </w:r>
      <w:r w:rsidR="001B69BB" w:rsidRPr="0050017E">
        <w:t xml:space="preserve">Konkursa </w:t>
      </w:r>
      <w:r w:rsidR="00330A79" w:rsidRPr="0050017E">
        <w:t>nolikuma prasībām, Iepirkum</w:t>
      </w:r>
      <w:r w:rsidRPr="0050017E">
        <w:t>a</w:t>
      </w:r>
      <w:r w:rsidR="00330A79" w:rsidRPr="0050017E">
        <w:t xml:space="preserve"> komisija </w:t>
      </w:r>
      <w:r w:rsidRPr="0050017E">
        <w:t xml:space="preserve">var lemt par </w:t>
      </w:r>
      <w:r w:rsidR="00330A79" w:rsidRPr="0050017E">
        <w:t>pretendent</w:t>
      </w:r>
      <w:r w:rsidRPr="0050017E">
        <w:t>a</w:t>
      </w:r>
      <w:r w:rsidR="00330A79" w:rsidRPr="0050017E">
        <w:t xml:space="preserve"> </w:t>
      </w:r>
      <w:r w:rsidRPr="0050017E">
        <w:t>noraidīšanu</w:t>
      </w:r>
      <w:r w:rsidR="00330A79" w:rsidRPr="0050017E">
        <w:t>.</w:t>
      </w:r>
    </w:p>
    <w:p w14:paraId="7E195229" w14:textId="7EF367A2" w:rsidR="00E03FF1" w:rsidRPr="0050017E" w:rsidRDefault="00330A79" w:rsidP="009F30CC">
      <w:pPr>
        <w:pStyle w:val="Heading2"/>
        <w:rPr>
          <w:rFonts w:eastAsia="Calibri"/>
          <w:bdr w:val="none" w:sz="0" w:space="0" w:color="auto"/>
        </w:rPr>
      </w:pPr>
      <w:bookmarkStart w:id="193" w:name="_Toc193309230"/>
      <w:r w:rsidRPr="0050017E">
        <w:t>Piedāvājuma noformējuma pārbaude</w:t>
      </w:r>
      <w:bookmarkEnd w:id="193"/>
    </w:p>
    <w:p w14:paraId="67D6F1F9" w14:textId="75A5C9ED" w:rsidR="00E03FF1" w:rsidRPr="0050017E" w:rsidRDefault="00330A79" w:rsidP="00D55F76">
      <w:pPr>
        <w:pStyle w:val="Heading3"/>
      </w:pPr>
      <w:r w:rsidRPr="0050017E">
        <w:rPr>
          <w:u w:color="000000"/>
          <w:bdr w:val="nil"/>
        </w:rPr>
        <w:t>Iepirkum</w:t>
      </w:r>
      <w:r w:rsidR="00367EFB" w:rsidRPr="0050017E">
        <w:rPr>
          <w:u w:color="000000"/>
          <w:bdr w:val="nil"/>
        </w:rPr>
        <w:t xml:space="preserve">a </w:t>
      </w:r>
      <w:r w:rsidRPr="0050017E">
        <w:rPr>
          <w:u w:color="000000"/>
          <w:bdr w:val="nil"/>
        </w:rPr>
        <w:t xml:space="preserve">komisija novērtē katra piedāvājuma atbilstību </w:t>
      </w:r>
      <w:r w:rsidR="001B69BB" w:rsidRPr="0050017E">
        <w:rPr>
          <w:u w:color="000000"/>
          <w:bdr w:val="nil"/>
        </w:rPr>
        <w:t>K</w:t>
      </w:r>
      <w:r w:rsidRPr="0050017E">
        <w:rPr>
          <w:u w:color="000000"/>
          <w:bdr w:val="nil"/>
        </w:rPr>
        <w:t>onkursa nolikumā noteiktajām prasībām;</w:t>
      </w:r>
    </w:p>
    <w:p w14:paraId="7EF10CD6" w14:textId="1242F5F9" w:rsidR="00E03FF1" w:rsidRPr="0050017E" w:rsidRDefault="00330A79" w:rsidP="00D55F76">
      <w:pPr>
        <w:pStyle w:val="Heading3"/>
      </w:pPr>
      <w:r w:rsidRPr="0050017E">
        <w:rPr>
          <w:u w:color="000000"/>
          <w:bdr w:val="nil"/>
          <w:lang w:eastAsia="lv-LV"/>
        </w:rPr>
        <w:t>Iepirkum</w:t>
      </w:r>
      <w:r w:rsidR="00367EFB" w:rsidRPr="0050017E">
        <w:rPr>
          <w:u w:color="000000"/>
          <w:bdr w:val="nil"/>
          <w:lang w:eastAsia="lv-LV"/>
        </w:rPr>
        <w:t xml:space="preserve">a </w:t>
      </w:r>
      <w:r w:rsidRPr="0050017E">
        <w:rPr>
          <w:u w:color="000000"/>
          <w:bdr w:val="nil"/>
          <w:lang w:eastAsia="lv-LV"/>
        </w:rPr>
        <w:t xml:space="preserve">komisija noraida piedāvājumu, ja tiek konstatēta noformējuma būtiska neatbilstība </w:t>
      </w:r>
      <w:r w:rsidR="00E8432A" w:rsidRPr="0050017E">
        <w:rPr>
          <w:u w:color="000000"/>
          <w:bdr w:val="nil"/>
          <w:lang w:eastAsia="lv-LV"/>
        </w:rPr>
        <w:t xml:space="preserve">Konkursa </w:t>
      </w:r>
      <w:r w:rsidRPr="0050017E">
        <w:rPr>
          <w:u w:color="000000"/>
          <w:bdr w:val="nil"/>
          <w:lang w:eastAsia="lv-LV"/>
        </w:rPr>
        <w:t>nolikumā norādītajām prasībām.</w:t>
      </w:r>
    </w:p>
    <w:p w14:paraId="1B36077B" w14:textId="73D8AD83" w:rsidR="00E03FF1" w:rsidRPr="0050017E" w:rsidRDefault="00E03FF1" w:rsidP="009F30CC">
      <w:pPr>
        <w:pStyle w:val="Heading2"/>
        <w:rPr>
          <w:bdr w:val="none" w:sz="0" w:space="0" w:color="auto"/>
        </w:rPr>
      </w:pPr>
      <w:bookmarkStart w:id="194" w:name="_Toc193309231"/>
      <w:r w:rsidRPr="0050017E">
        <w:rPr>
          <w:bdr w:val="none" w:sz="0" w:space="0" w:color="auto"/>
        </w:rPr>
        <w:t>Tehnisko piedāvājumu atbilstības pārbaude</w:t>
      </w:r>
      <w:bookmarkEnd w:id="194"/>
    </w:p>
    <w:p w14:paraId="576A0EFA" w14:textId="5D89437E" w:rsidR="00E03FF1" w:rsidRPr="0050017E" w:rsidRDefault="00E03FF1" w:rsidP="00D55F76">
      <w:pPr>
        <w:pStyle w:val="Heading3"/>
      </w:pPr>
      <w:r w:rsidRPr="0050017E">
        <w:t>Iepirkum</w:t>
      </w:r>
      <w:r w:rsidR="00E8432A" w:rsidRPr="0050017E">
        <w:t>a</w:t>
      </w:r>
      <w:r w:rsidRPr="0050017E">
        <w:t xml:space="preserve"> komisija pārbauda, vai tehniskie piedāvājumi atbilst </w:t>
      </w:r>
      <w:r w:rsidR="001B69BB" w:rsidRPr="0050017E">
        <w:t>K</w:t>
      </w:r>
      <w:r w:rsidRPr="0050017E">
        <w:t>onkursa</w:t>
      </w:r>
      <w:r w:rsidR="00E8432A" w:rsidRPr="0050017E">
        <w:t xml:space="preserve"> nolikuma</w:t>
      </w:r>
      <w:r w:rsidRPr="0050017E">
        <w:t xml:space="preserve"> prasībām un tehniskajai specifikācijai.</w:t>
      </w:r>
    </w:p>
    <w:p w14:paraId="32713EA1" w14:textId="75EF3321" w:rsidR="00E03FF1" w:rsidRPr="0050017E" w:rsidRDefault="00E03FF1" w:rsidP="00D55F76">
      <w:pPr>
        <w:pStyle w:val="Heading3"/>
      </w:pPr>
      <w:r w:rsidRPr="0050017E">
        <w:lastRenderedPageBreak/>
        <w:t xml:space="preserve">Ja tehniskais piedāvājums neatbilst kādai no </w:t>
      </w:r>
      <w:r w:rsidR="001B69BB" w:rsidRPr="0050017E">
        <w:t>K</w:t>
      </w:r>
      <w:r w:rsidRPr="0050017E">
        <w:t>onkursa nolikuma prasībām un/vai tehniskās specifikācijas prasībām, pretendenta piedāvājums tālāk netiek vērtēts un tiek noraidīts.</w:t>
      </w:r>
    </w:p>
    <w:p w14:paraId="68FCD795" w14:textId="45143D88" w:rsidR="00E03FF1" w:rsidRPr="0050017E" w:rsidRDefault="00E03FF1" w:rsidP="009F30CC">
      <w:pPr>
        <w:pStyle w:val="Heading2"/>
        <w:rPr>
          <w:bdr w:val="none" w:sz="0" w:space="0" w:color="auto"/>
        </w:rPr>
      </w:pPr>
      <w:bookmarkStart w:id="195" w:name="_Toc193309232"/>
      <w:r w:rsidRPr="0050017E">
        <w:rPr>
          <w:bdr w:val="none" w:sz="0" w:space="0" w:color="auto"/>
        </w:rPr>
        <w:t>Finanšu piedāvājuma atbilstības pārbaude</w:t>
      </w:r>
      <w:bookmarkEnd w:id="195"/>
    </w:p>
    <w:p w14:paraId="53DC9C73" w14:textId="56CA97B1" w:rsidR="00E03FF1" w:rsidRPr="0050017E" w:rsidRDefault="00E03FF1" w:rsidP="00D55F76">
      <w:pPr>
        <w:pStyle w:val="Heading3"/>
      </w:pPr>
      <w:r w:rsidRPr="0050017E">
        <w:t>Iepirkum</w:t>
      </w:r>
      <w:r w:rsidR="00E8432A" w:rsidRPr="0050017E">
        <w:t>a</w:t>
      </w:r>
      <w:r w:rsidRPr="0050017E">
        <w:t xml:space="preserve"> komisija pārbauda, vai finanšu piedāvājumi atbilst </w:t>
      </w:r>
      <w:r w:rsidR="001B69BB" w:rsidRPr="0050017E">
        <w:t>K</w:t>
      </w:r>
      <w:r w:rsidRPr="0050017E">
        <w:t>onkursa nolikuma prasībām un tehniskajai specifikācijai.</w:t>
      </w:r>
    </w:p>
    <w:p w14:paraId="07AEEA8D" w14:textId="405E6249" w:rsidR="00B27CE1" w:rsidRPr="0050017E" w:rsidRDefault="00B27CE1" w:rsidP="00D55F76">
      <w:pPr>
        <w:pStyle w:val="Heading3"/>
      </w:pPr>
      <w:r w:rsidRPr="0050017E">
        <w:t>Ja iepirkuma komisija, pēc savas kompetences un pieredzes, kā arī pēc tirgus cenu salīdzināšanas principa, konstatē, ka konkrētais piedāvājums varētu būt nepamatoti lēts, iepirkuma komisija pirms šī piedāvājuma noraidīšanas rakstveidā pieprasa pretendentam detalizētu paskaidrojumu par būtiskajiem piedāvājuma nosacījumiem, kas ir par pamatu cenas veidošanās principam, atbilstoši PIL 53.pantam</w:t>
      </w:r>
    </w:p>
    <w:p w14:paraId="375D4D13" w14:textId="6E7FB906" w:rsidR="00E03FF1" w:rsidRPr="0050017E" w:rsidRDefault="00E03FF1" w:rsidP="00D55F76">
      <w:pPr>
        <w:pStyle w:val="Heading3"/>
      </w:pPr>
      <w:r w:rsidRPr="0050017E">
        <w:t xml:space="preserve">Ja finanšu piedāvājums neatbilst kādai no </w:t>
      </w:r>
      <w:r w:rsidR="001B69BB" w:rsidRPr="0050017E">
        <w:t>K</w:t>
      </w:r>
      <w:r w:rsidRPr="0050017E">
        <w:t>onkursa nolikuma prasībām, pretendenta piedāvājums tālāk netiek vērtēts un tiek noraidīts.</w:t>
      </w:r>
    </w:p>
    <w:p w14:paraId="4A58C4CD" w14:textId="0DEAE37E" w:rsidR="00E03FF1" w:rsidRPr="0050017E" w:rsidRDefault="00E03FF1" w:rsidP="009F30CC">
      <w:pPr>
        <w:pStyle w:val="Heading2"/>
        <w:rPr>
          <w:bdr w:val="none" w:sz="0" w:space="0" w:color="auto"/>
        </w:rPr>
      </w:pPr>
      <w:bookmarkStart w:id="196" w:name="_Toc193309234"/>
      <w:r w:rsidRPr="0050017E">
        <w:rPr>
          <w:bdr w:val="none" w:sz="0" w:space="0" w:color="auto"/>
        </w:rPr>
        <w:t>Pretendentu atlases dokumentu pārbaude pretendentam, kuram atbilstoši</w:t>
      </w:r>
      <w:r w:rsidR="009B1448" w:rsidRPr="0050017E">
        <w:rPr>
          <w:bdr w:val="none" w:sz="0" w:space="0" w:color="auto"/>
        </w:rPr>
        <w:t xml:space="preserve"> Konkursa nolikum</w:t>
      </w:r>
      <w:r w:rsidR="00085EED" w:rsidRPr="0050017E">
        <w:rPr>
          <w:bdr w:val="none" w:sz="0" w:space="0" w:color="auto"/>
          <w:lang w:val="lv-LV"/>
        </w:rPr>
        <w:t>a</w:t>
      </w:r>
      <w:r w:rsidR="00641D53" w:rsidRPr="0050017E">
        <w:rPr>
          <w:bdr w:val="none" w:sz="0" w:space="0" w:color="auto"/>
        </w:rPr>
        <w:t xml:space="preserve"> </w:t>
      </w:r>
      <w:r w:rsidR="006B0D8B" w:rsidRPr="0050017E">
        <w:rPr>
          <w:bdr w:val="none" w:sz="0" w:space="0" w:color="auto"/>
        </w:rPr>
        <w:fldChar w:fldCharType="begin"/>
      </w:r>
      <w:r w:rsidR="006B0D8B" w:rsidRPr="0050017E">
        <w:rPr>
          <w:bdr w:val="none" w:sz="0" w:space="0" w:color="auto"/>
        </w:rPr>
        <w:instrText xml:space="preserve"> REF _Ref191626580 \r \h </w:instrText>
      </w:r>
      <w:r w:rsidR="006B0D8B" w:rsidRPr="0050017E">
        <w:rPr>
          <w:bdr w:val="none" w:sz="0" w:space="0" w:color="auto"/>
        </w:rPr>
      </w:r>
      <w:r w:rsidR="006B0D8B" w:rsidRPr="0050017E">
        <w:rPr>
          <w:bdr w:val="none" w:sz="0" w:space="0" w:color="auto"/>
        </w:rPr>
        <w:fldChar w:fldCharType="separate"/>
      </w:r>
      <w:r w:rsidR="00212BE8" w:rsidRPr="0050017E">
        <w:rPr>
          <w:bdr w:val="none" w:sz="0" w:space="0" w:color="auto"/>
        </w:rPr>
        <w:t>4.1</w:t>
      </w:r>
      <w:r w:rsidR="006B0D8B" w:rsidRPr="0050017E">
        <w:rPr>
          <w:bdr w:val="none" w:sz="0" w:space="0" w:color="auto"/>
        </w:rPr>
        <w:fldChar w:fldCharType="end"/>
      </w:r>
      <w:r w:rsidR="009B1448" w:rsidRPr="0050017E">
        <w:rPr>
          <w:bdr w:val="none" w:sz="0" w:space="0" w:color="auto"/>
        </w:rPr>
        <w:t>. p</w:t>
      </w:r>
      <w:r w:rsidRPr="0050017E">
        <w:rPr>
          <w:bdr w:val="none" w:sz="0" w:space="0" w:color="auto"/>
        </w:rPr>
        <w:t>unktā noteiktajam piedāvājuma izvēles kritērijam ir saimnieciski visizdevīgākais piedāvājums</w:t>
      </w:r>
      <w:bookmarkEnd w:id="196"/>
    </w:p>
    <w:p w14:paraId="21FE97C3" w14:textId="696C85EE" w:rsidR="00E03FF1" w:rsidRPr="0050017E" w:rsidRDefault="00E03FF1" w:rsidP="00D55F76">
      <w:pPr>
        <w:pStyle w:val="Heading3"/>
      </w:pPr>
      <w:r w:rsidRPr="0050017E">
        <w:t xml:space="preserve">Iepirkumu komisija novērtē pretendenta, kuram atbilstoši </w:t>
      </w:r>
      <w:r w:rsidR="009B1448" w:rsidRPr="0050017E">
        <w:t>Konkursa nolikuma 4.1. </w:t>
      </w:r>
      <w:r w:rsidRPr="0050017E">
        <w:t xml:space="preserve">punktā noteiktajam piedāvājuma izvēles kritērijam ir saimnieciski visizdevīgākais piedāvājums, atbilstību </w:t>
      </w:r>
      <w:r w:rsidR="009B1448" w:rsidRPr="0050017E">
        <w:t>K</w:t>
      </w:r>
      <w:r w:rsidRPr="0050017E">
        <w:t>onkursa nolikumā noteiktajām pretendentu atlases prasībām.</w:t>
      </w:r>
    </w:p>
    <w:p w14:paraId="016482BD" w14:textId="54B79774" w:rsidR="00E03FF1" w:rsidRPr="0050017E" w:rsidRDefault="00E03FF1" w:rsidP="00D55F76">
      <w:pPr>
        <w:pStyle w:val="Heading3"/>
      </w:pPr>
      <w:r w:rsidRPr="0050017E">
        <w:t xml:space="preserve">Ja pretendents neatbilst kādai no </w:t>
      </w:r>
      <w:r w:rsidR="009B1448" w:rsidRPr="0050017E">
        <w:t>K</w:t>
      </w:r>
      <w:r w:rsidRPr="0050017E">
        <w:t>onkursa nolikumā noteiktajām pretendentu atlases prasībām, pretendenta piedāvājums tālāk netiek vērtēts un tiek noraidīts.</w:t>
      </w:r>
    </w:p>
    <w:p w14:paraId="65C1DB05" w14:textId="7CD58F26" w:rsidR="00B37F29" w:rsidRPr="0050017E" w:rsidRDefault="00B37F29" w:rsidP="00C43BAC">
      <w:pPr>
        <w:pStyle w:val="Heading1"/>
        <w:numPr>
          <w:ilvl w:val="0"/>
          <w:numId w:val="19"/>
        </w:numPr>
      </w:pPr>
      <w:bookmarkStart w:id="197" w:name="_Toc193309235"/>
      <w:r w:rsidRPr="0050017E">
        <w:t>IEPIRKUMA UZVARĒTĀJA NOTEIKŠANA</w:t>
      </w:r>
      <w:bookmarkEnd w:id="197"/>
    </w:p>
    <w:p w14:paraId="7FED5598" w14:textId="77777777" w:rsidR="00B27CE1" w:rsidRPr="0050017E" w:rsidRDefault="00B37F29" w:rsidP="009F30CC">
      <w:pPr>
        <w:pStyle w:val="Heading2"/>
      </w:pPr>
      <w:bookmarkStart w:id="198" w:name="_Toc193309236"/>
      <w:r w:rsidRPr="0050017E">
        <w:t>Informācijas pārbaude pirms lēmuma par iepirkuma līguma slēgšanas tiesību piešķiršanu pieņemšanas.</w:t>
      </w:r>
      <w:bookmarkEnd w:id="198"/>
      <w:r w:rsidRPr="0050017E">
        <w:t xml:space="preserve"> </w:t>
      </w:r>
    </w:p>
    <w:p w14:paraId="4817C7E3" w14:textId="301813C0" w:rsidR="00B37F29" w:rsidRPr="0050017E" w:rsidRDefault="00D71A99" w:rsidP="00D55F76">
      <w:pPr>
        <w:pStyle w:val="Heading3"/>
      </w:pPr>
      <w:bookmarkStart w:id="199" w:name="_Ref191627117"/>
      <w:r w:rsidRPr="0050017E">
        <w:t>Pasūtītājs pārbaudi par PIL 42. </w:t>
      </w:r>
      <w:r w:rsidR="00B37F29" w:rsidRPr="0050017E">
        <w:t>panta otr</w:t>
      </w:r>
      <w:r w:rsidRPr="0050017E">
        <w:t>ās daļas 1., 2., 3., 4., 5., 6., 7., 10., 11., 12., 13. un 14. </w:t>
      </w:r>
      <w:r w:rsidR="00B37F29" w:rsidRPr="0050017E">
        <w:t>punktā un Starptautisko un Latvijas Republikas nacionālo sankciju likuma 11.</w:t>
      </w:r>
      <w:r w:rsidR="00870E24" w:rsidRPr="0050017E">
        <w:rPr>
          <w:vertAlign w:val="superscript"/>
        </w:rPr>
        <w:t>1</w:t>
      </w:r>
      <w:r w:rsidR="00B37F29" w:rsidRPr="0050017E">
        <w:t xml:space="preserve"> panta pirmajā daļā noteikto pretendentu izslēgšanas </w:t>
      </w:r>
      <w:r w:rsidR="00426978" w:rsidRPr="0050017E">
        <w:t>iemeslu</w:t>
      </w:r>
      <w:r w:rsidR="00B37F29" w:rsidRPr="0050017E">
        <w:t xml:space="preserve"> esamību veic attiecībā uz katru pretendentu, kuram būtu piešķiramas līguma slēgšanas tiesības </w:t>
      </w:r>
      <w:r w:rsidR="009B1448" w:rsidRPr="0050017E">
        <w:t>Konkursā</w:t>
      </w:r>
      <w:r w:rsidR="00B37F29" w:rsidRPr="0050017E">
        <w:t>.</w:t>
      </w:r>
      <w:bookmarkEnd w:id="199"/>
      <w:r w:rsidR="00DB3A3B" w:rsidRPr="0050017E">
        <w:t xml:space="preserve"> Pasūtītājs PIL 42. panta otrās daļas 1., 2. un 3. punktā minētos izslēgšanas iemeslus neattiecina uz personām, kurām pretendentā ir izšķirošā ietekme uz līdzdalības pamata normatīvo aktu par koncerniem izpratnē, un šā likuma 42. panta otrās daļas 1., 2. un 11. punktā minētos izslēgšanas iemeslus neattiecina uz pretendenta patieso labuma guvēju.</w:t>
      </w:r>
    </w:p>
    <w:p w14:paraId="610B832F" w14:textId="277B0B3A" w:rsidR="002F7496" w:rsidRPr="0050017E" w:rsidRDefault="00B37F29" w:rsidP="00D55F76">
      <w:pPr>
        <w:pStyle w:val="Heading3"/>
      </w:pPr>
      <w:bookmarkStart w:id="200" w:name="_Ref191627124"/>
      <w:r w:rsidRPr="0050017E">
        <w:t>Ja pasūtītāja rīcībā nonāk informācija, ka uz pretendentu vai PIL 42. panta trešajā daļā minētajām personām attiecas kāds no PIL 42.</w:t>
      </w:r>
      <w:r w:rsidR="00975B9F" w:rsidRPr="0050017E">
        <w:t> </w:t>
      </w:r>
      <w:r w:rsidRPr="0050017E">
        <w:t>panta otr</w:t>
      </w:r>
      <w:r w:rsidR="00D71A99" w:rsidRPr="0050017E">
        <w:t>ās</w:t>
      </w:r>
      <w:r w:rsidRPr="0050017E">
        <w:t xml:space="preserve"> daļ</w:t>
      </w:r>
      <w:r w:rsidR="00D71A99" w:rsidRPr="0050017E">
        <w:t>as 1., 2., 3., 4., 5., 6., 7., 10., 11., 12., 13. un 14. punktā</w:t>
      </w:r>
      <w:r w:rsidRPr="0050017E">
        <w:t xml:space="preserve"> noteiktajiem izslēgšanas </w:t>
      </w:r>
      <w:r w:rsidR="00426978" w:rsidRPr="0050017E">
        <w:t>iemesliem</w:t>
      </w:r>
      <w:r w:rsidRPr="0050017E">
        <w:t>, pasūtītājs rīkojas saskaņā ar PIL 42. un 43.</w:t>
      </w:r>
      <w:r w:rsidR="00426978" w:rsidRPr="0050017E">
        <w:t> </w:t>
      </w:r>
      <w:r w:rsidRPr="0050017E">
        <w:t>pantu.</w:t>
      </w:r>
      <w:bookmarkEnd w:id="200"/>
      <w:r w:rsidRPr="0050017E">
        <w:t xml:space="preserve"> </w:t>
      </w:r>
    </w:p>
    <w:p w14:paraId="1F2B0AA2" w14:textId="2521FB8B" w:rsidR="002F7496" w:rsidRPr="0050017E" w:rsidRDefault="00B37F29" w:rsidP="00D55F76">
      <w:pPr>
        <w:pStyle w:val="Heading3"/>
      </w:pPr>
      <w:r w:rsidRPr="0050017E">
        <w:t xml:space="preserve">Ja pasūtītājs izslēdz pretendentu no dalības </w:t>
      </w:r>
      <w:r w:rsidR="009B1448" w:rsidRPr="0050017E">
        <w:t>Konkursā</w:t>
      </w:r>
      <w:r w:rsidRPr="0050017E">
        <w:t xml:space="preserve"> saskaņā ar </w:t>
      </w:r>
      <w:r w:rsidR="00426978" w:rsidRPr="0050017E">
        <w:t xml:space="preserve">Konkursa </w:t>
      </w:r>
      <w:r w:rsidRPr="0050017E">
        <w:t xml:space="preserve">nolikuma </w:t>
      </w:r>
      <w:r w:rsidR="00426978" w:rsidRPr="0050017E">
        <w:fldChar w:fldCharType="begin"/>
      </w:r>
      <w:r w:rsidR="00426978" w:rsidRPr="0050017E">
        <w:instrText xml:space="preserve"> REF _Ref191627117 \r \h </w:instrText>
      </w:r>
      <w:r w:rsidR="00426978" w:rsidRPr="0050017E">
        <w:fldChar w:fldCharType="separate"/>
      </w:r>
      <w:r w:rsidR="00212BE8" w:rsidRPr="0050017E">
        <w:t>5.1.1</w:t>
      </w:r>
      <w:r w:rsidR="00426978" w:rsidRPr="0050017E">
        <w:fldChar w:fldCharType="end"/>
      </w:r>
      <w:r w:rsidRPr="0050017E">
        <w:t xml:space="preserve">. un </w:t>
      </w:r>
      <w:r w:rsidR="00426978" w:rsidRPr="0050017E">
        <w:fldChar w:fldCharType="begin"/>
      </w:r>
      <w:r w:rsidR="00426978" w:rsidRPr="0050017E">
        <w:instrText xml:space="preserve"> REF _Ref191627124 \r \h </w:instrText>
      </w:r>
      <w:r w:rsidR="00426978" w:rsidRPr="0050017E">
        <w:fldChar w:fldCharType="separate"/>
      </w:r>
      <w:r w:rsidR="00212BE8" w:rsidRPr="0050017E">
        <w:t>5.1.2</w:t>
      </w:r>
      <w:r w:rsidR="00426978" w:rsidRPr="0050017E">
        <w:fldChar w:fldCharType="end"/>
      </w:r>
      <w:r w:rsidRPr="0050017E">
        <w:t>.</w:t>
      </w:r>
      <w:r w:rsidR="00426978" w:rsidRPr="0050017E">
        <w:t> </w:t>
      </w:r>
      <w:r w:rsidRPr="0050017E">
        <w:t xml:space="preserve">apakšpunktiem, tad pasūtītājs izvēlas nākamo </w:t>
      </w:r>
      <w:r w:rsidR="009B1448" w:rsidRPr="0050017E">
        <w:t>Konkursa</w:t>
      </w:r>
      <w:r w:rsidRPr="0050017E">
        <w:t xml:space="preserve"> nolikuma prasībām atbilstošu saimnieciski visizdevīgāko piedāvājumu un veic pārbaudi atbilstoši </w:t>
      </w:r>
      <w:r w:rsidR="009B1448" w:rsidRPr="0050017E">
        <w:t>Konkursa</w:t>
      </w:r>
      <w:r w:rsidRPr="0050017E">
        <w:t xml:space="preserve"> nolikuma </w:t>
      </w:r>
      <w:r w:rsidR="00426978" w:rsidRPr="0050017E">
        <w:fldChar w:fldCharType="begin"/>
      </w:r>
      <w:r w:rsidR="00426978" w:rsidRPr="0050017E">
        <w:instrText xml:space="preserve"> REF _Ref191627117 \r \h </w:instrText>
      </w:r>
      <w:r w:rsidR="00426978" w:rsidRPr="0050017E">
        <w:fldChar w:fldCharType="separate"/>
      </w:r>
      <w:r w:rsidR="00212BE8" w:rsidRPr="0050017E">
        <w:t>5.1.1</w:t>
      </w:r>
      <w:r w:rsidR="00426978" w:rsidRPr="0050017E">
        <w:fldChar w:fldCharType="end"/>
      </w:r>
      <w:r w:rsidR="00426978" w:rsidRPr="0050017E">
        <w:t xml:space="preserve">. un </w:t>
      </w:r>
      <w:r w:rsidR="00426978" w:rsidRPr="0050017E">
        <w:fldChar w:fldCharType="begin"/>
      </w:r>
      <w:r w:rsidR="00426978" w:rsidRPr="0050017E">
        <w:instrText xml:space="preserve"> REF _Ref191627124 \r \h </w:instrText>
      </w:r>
      <w:r w:rsidR="00426978" w:rsidRPr="0050017E">
        <w:fldChar w:fldCharType="separate"/>
      </w:r>
      <w:r w:rsidR="00212BE8" w:rsidRPr="0050017E">
        <w:t>5.1.2</w:t>
      </w:r>
      <w:r w:rsidR="00426978" w:rsidRPr="0050017E">
        <w:fldChar w:fldCharType="end"/>
      </w:r>
      <w:r w:rsidR="00426978" w:rsidRPr="0050017E">
        <w:t>. apakšpunktiem</w:t>
      </w:r>
      <w:r w:rsidRPr="0050017E">
        <w:t>.</w:t>
      </w:r>
    </w:p>
    <w:p w14:paraId="1D97573B" w14:textId="366A7861" w:rsidR="00B37F29" w:rsidRPr="0050017E" w:rsidRDefault="00B37F29" w:rsidP="00D55F76">
      <w:pPr>
        <w:pStyle w:val="Heading3"/>
      </w:pPr>
      <w:r w:rsidRPr="0050017E">
        <w:t xml:space="preserve">Ja pasūtītājs jau pēc lēmuma par </w:t>
      </w:r>
      <w:r w:rsidR="009B1448" w:rsidRPr="0050017E">
        <w:t>Konkursa</w:t>
      </w:r>
      <w:r w:rsidRPr="0050017E">
        <w:t xml:space="preserve"> rezultātiem pieņemšanas konstatē, ka uz pretendentu vai PIL 42. panta trešajā daļā minētajām personām attiecas kāds no PIL 42.</w:t>
      </w:r>
      <w:r w:rsidR="00975B9F" w:rsidRPr="0050017E">
        <w:t> </w:t>
      </w:r>
      <w:r w:rsidRPr="0050017E">
        <w:t>panta otr</w:t>
      </w:r>
      <w:r w:rsidR="005931C2" w:rsidRPr="0050017E">
        <w:t>ās</w:t>
      </w:r>
      <w:r w:rsidRPr="0050017E">
        <w:t xml:space="preserve"> daļ</w:t>
      </w:r>
      <w:r w:rsidR="005931C2" w:rsidRPr="0050017E">
        <w:t>as 1., 2., 3., 4., 5., 6., 7., 10., 11., 12., 13. un 14. punktā</w:t>
      </w:r>
      <w:r w:rsidRPr="0050017E">
        <w:t xml:space="preserve"> vai Latvijas Republikas nacionālo sankciju likuma 11.</w:t>
      </w:r>
      <w:r w:rsidR="00870E24" w:rsidRPr="0050017E">
        <w:rPr>
          <w:vertAlign w:val="superscript"/>
        </w:rPr>
        <w:t>1</w:t>
      </w:r>
      <w:r w:rsidRPr="0050017E">
        <w:t xml:space="preserve"> panta pirmajā daļā minētajiem izslēgšanas </w:t>
      </w:r>
      <w:r w:rsidR="005931C2" w:rsidRPr="0050017E">
        <w:t>iemesliem</w:t>
      </w:r>
      <w:r w:rsidRPr="0050017E">
        <w:t xml:space="preserve">, pasūtītājs nav tiesīgs slēgt iepirkuma līgumu ar konkrēto pretendentu un var pieņemt jaunu lēmumu par </w:t>
      </w:r>
      <w:r w:rsidR="009B1448" w:rsidRPr="0050017E">
        <w:t>Konkursa</w:t>
      </w:r>
      <w:r w:rsidRPr="0050017E">
        <w:t xml:space="preserve"> rezultātiem, izvēloties nākamo </w:t>
      </w:r>
      <w:r w:rsidR="009B1448" w:rsidRPr="0050017E">
        <w:t>Konkursa</w:t>
      </w:r>
      <w:r w:rsidRPr="0050017E">
        <w:t xml:space="preserve"> nolikuma prasībām atbilstošo saimnieciski visizdevīgāko piedāvājumu.</w:t>
      </w:r>
    </w:p>
    <w:p w14:paraId="2F664602" w14:textId="77777777" w:rsidR="00686080" w:rsidRPr="0050017E" w:rsidRDefault="00686080" w:rsidP="00C43BAC">
      <w:pPr>
        <w:pStyle w:val="Heading1"/>
        <w:numPr>
          <w:ilvl w:val="0"/>
          <w:numId w:val="27"/>
        </w:numPr>
        <w:rPr>
          <w:lang w:val="lv-LV"/>
        </w:rPr>
      </w:pPr>
      <w:bookmarkStart w:id="201" w:name="_Toc193309237"/>
      <w:bookmarkEnd w:id="176"/>
      <w:bookmarkEnd w:id="177"/>
      <w:bookmarkEnd w:id="178"/>
      <w:bookmarkEnd w:id="179"/>
      <w:r w:rsidRPr="0050017E">
        <w:rPr>
          <w:lang w:val="lv-LV"/>
        </w:rPr>
        <w:lastRenderedPageBreak/>
        <w:t>LĪGUMA SLĒGŠANAS TIESĪBU PIEŠĶIRŠANA UN LĪGUMA SLĒGŠANA</w:t>
      </w:r>
      <w:bookmarkEnd w:id="201"/>
    </w:p>
    <w:p w14:paraId="019895EB" w14:textId="6BA6AAF7" w:rsidR="00686080" w:rsidRPr="0050017E" w:rsidRDefault="00686080" w:rsidP="009F30CC">
      <w:pPr>
        <w:pStyle w:val="Heading2"/>
      </w:pPr>
      <w:bookmarkStart w:id="202" w:name="_Toc368392512"/>
      <w:bookmarkStart w:id="203" w:name="_Toc368392562"/>
      <w:bookmarkStart w:id="204" w:name="_Toc368566414"/>
      <w:bookmarkStart w:id="205" w:name="_Toc381023208"/>
      <w:bookmarkStart w:id="206" w:name="_Toc444610626"/>
      <w:bookmarkStart w:id="207" w:name="_Toc124420667"/>
      <w:bookmarkStart w:id="208" w:name="_Toc193309238"/>
      <w:r w:rsidRPr="0050017E">
        <w:t xml:space="preserve">Lēmuma par </w:t>
      </w:r>
      <w:r w:rsidR="00975B9F" w:rsidRPr="0050017E">
        <w:rPr>
          <w:lang w:val="lv-LV"/>
        </w:rPr>
        <w:t>K</w:t>
      </w:r>
      <w:r w:rsidRPr="0050017E">
        <w:t>onkursa rezultātu pieņemšana un paziņošana</w:t>
      </w:r>
      <w:bookmarkEnd w:id="202"/>
      <w:bookmarkEnd w:id="203"/>
      <w:bookmarkEnd w:id="204"/>
      <w:bookmarkEnd w:id="205"/>
      <w:bookmarkEnd w:id="206"/>
      <w:bookmarkEnd w:id="207"/>
      <w:bookmarkEnd w:id="208"/>
    </w:p>
    <w:p w14:paraId="55BC0E05" w14:textId="01ADCAE6" w:rsidR="00686080" w:rsidRPr="0050017E" w:rsidRDefault="00686080" w:rsidP="00D55F76">
      <w:pPr>
        <w:pStyle w:val="Heading3"/>
      </w:pPr>
      <w:r w:rsidRPr="0050017E">
        <w:t xml:space="preserve">Līguma slēgšanas tiesības tiks piešķirtas pretendentam, kurš būs iesniedzis </w:t>
      </w:r>
      <w:r w:rsidR="00975B9F" w:rsidRPr="0050017E">
        <w:t>K</w:t>
      </w:r>
      <w:r w:rsidRPr="0050017E">
        <w:t>onkursa nolikuma prasībām atbilstošu saimnieciski visizdevīgāko piedāvājumu un kopvērtējumā saņēmis visvairāk punktu.</w:t>
      </w:r>
    </w:p>
    <w:p w14:paraId="65D72ACC" w14:textId="38E5B6A7" w:rsidR="0058375F" w:rsidRDefault="0058375F" w:rsidP="00D55F76">
      <w:pPr>
        <w:pStyle w:val="Heading3"/>
      </w:pPr>
      <w:r w:rsidRPr="0058375F">
        <w:t>Gadījumā, ja kopējā piedāvājuma cena, kas ir zemākā, vairākiem pretendentiem būs vienāda, pasūtītājs izvēlēsies to pretendentu, kurš piedāvā zemāko cenu Finanšu piedāvājuma</w:t>
      </w:r>
      <w:r>
        <w:t xml:space="preserve"> (8.pielikums) pozīcijā:</w:t>
      </w:r>
      <w:r w:rsidRPr="0058375F">
        <w:t xml:space="preserve"> </w:t>
      </w:r>
      <w:r>
        <w:t>“</w:t>
      </w:r>
      <w:r w:rsidRPr="0058375F">
        <w:t>7. Karstā asfalta klāšana velotrasei (h=60-80mm)</w:t>
      </w:r>
      <w:r>
        <w:t>”.</w:t>
      </w:r>
    </w:p>
    <w:p w14:paraId="2A72B1C2" w14:textId="4E95D9F3" w:rsidR="00686080" w:rsidRPr="0050017E" w:rsidRDefault="00686080" w:rsidP="00D55F76">
      <w:pPr>
        <w:pStyle w:val="Heading3"/>
      </w:pPr>
      <w:r w:rsidRPr="0050017E">
        <w:t xml:space="preserve">Visi pretendenti tiek rakstveidā informēti par </w:t>
      </w:r>
      <w:r w:rsidR="00975B9F" w:rsidRPr="0050017E">
        <w:t>K</w:t>
      </w:r>
      <w:r w:rsidRPr="0050017E">
        <w:t>onkursa rezultātu 3 (trīs) darbdienu laikā no lēmuma par Līguma slēgšanas tiesību piešķiršanu pieņemšanas dienas.</w:t>
      </w:r>
    </w:p>
    <w:p w14:paraId="0D1A198D" w14:textId="254AB9A4" w:rsidR="00686080" w:rsidRPr="0050017E" w:rsidRDefault="00686080" w:rsidP="00D55F76">
      <w:pPr>
        <w:pStyle w:val="Heading3"/>
      </w:pPr>
      <w:r w:rsidRPr="0050017E">
        <w:t xml:space="preserve">Ja </w:t>
      </w:r>
      <w:r w:rsidR="00975B9F" w:rsidRPr="0050017E">
        <w:t>K</w:t>
      </w:r>
      <w:r w:rsidRPr="0050017E">
        <w:t xml:space="preserve">onkursā nav iesniegti piedāvājumi vai iesniegti </w:t>
      </w:r>
      <w:r w:rsidR="00975B9F" w:rsidRPr="0050017E">
        <w:t>K</w:t>
      </w:r>
      <w:r w:rsidRPr="0050017E">
        <w:t xml:space="preserve">onkursa prasībām neatbilstoši piedāvājumi, Komisija pieņem lēmumu izbeigt </w:t>
      </w:r>
      <w:r w:rsidR="00975B9F" w:rsidRPr="0050017E">
        <w:t>K</w:t>
      </w:r>
      <w:r w:rsidRPr="0050017E">
        <w:t>onkursu un 3 (trīs) darbdienu laikā pēc tam, kad pieņemts šajā punktā minētais lēmums un iesniedz publicēšanai Iepirkumu uzraudzības birojam paziņojumu par Līguma slēgšanas tiesību piešķiršanu.</w:t>
      </w:r>
    </w:p>
    <w:p w14:paraId="3D52E0EF" w14:textId="4F6D6EFB" w:rsidR="00686080" w:rsidRPr="0050017E" w:rsidRDefault="00686080" w:rsidP="00D55F76">
      <w:pPr>
        <w:pStyle w:val="Heading3"/>
      </w:pPr>
      <w:r w:rsidRPr="0050017E">
        <w:t xml:space="preserve">Komisija var jebkurā brīdī pārtraukt </w:t>
      </w:r>
      <w:r w:rsidR="00E25EF0" w:rsidRPr="0050017E">
        <w:t>K</w:t>
      </w:r>
      <w:r w:rsidRPr="0050017E">
        <w:t xml:space="preserve">onkursu, ja tam ir objektīvs pamatojums. Pasūtītājs 3 (trīs) darbdienu laikā pēc tam, kad pieņemts lēmums pārtraukt </w:t>
      </w:r>
      <w:r w:rsidR="00E25EF0" w:rsidRPr="0050017E">
        <w:t>K</w:t>
      </w:r>
      <w:r w:rsidRPr="0050017E">
        <w:t xml:space="preserve">onkursu, sagatavo un publicē publikāciju vadības sistēmā informāciju par </w:t>
      </w:r>
      <w:r w:rsidR="00E25EF0" w:rsidRPr="0050017E">
        <w:t>K</w:t>
      </w:r>
      <w:r w:rsidRPr="0050017E">
        <w:t>onkursa pārtraukšanu, norādot lēmuma pieņemšanas datumu un pamatojumu, kā arī savā pircēja profilā nodrošina brīvu un tiešu elektronisku piekļuvi šim lēmumam.</w:t>
      </w:r>
    </w:p>
    <w:p w14:paraId="2F8BF8D5" w14:textId="77777777" w:rsidR="00686080" w:rsidRPr="0050017E" w:rsidRDefault="00686080" w:rsidP="009F30CC">
      <w:pPr>
        <w:pStyle w:val="Heading2"/>
      </w:pPr>
      <w:bookmarkStart w:id="209" w:name="_Toc368392513"/>
      <w:bookmarkStart w:id="210" w:name="_Toc368392563"/>
      <w:bookmarkStart w:id="211" w:name="_Toc368566415"/>
      <w:bookmarkStart w:id="212" w:name="_Toc381023209"/>
      <w:bookmarkStart w:id="213" w:name="_Toc444610627"/>
      <w:bookmarkStart w:id="214" w:name="_Toc124420668"/>
      <w:bookmarkStart w:id="215" w:name="_Toc193309239"/>
      <w:r w:rsidRPr="0050017E">
        <w:t>Līguma slēgšana</w:t>
      </w:r>
      <w:bookmarkEnd w:id="209"/>
      <w:bookmarkEnd w:id="210"/>
      <w:bookmarkEnd w:id="211"/>
      <w:bookmarkEnd w:id="212"/>
      <w:bookmarkEnd w:id="213"/>
      <w:bookmarkEnd w:id="214"/>
      <w:bookmarkEnd w:id="215"/>
    </w:p>
    <w:p w14:paraId="27D5CC36" w14:textId="33596EEA" w:rsidR="00686080" w:rsidRPr="0050017E" w:rsidRDefault="00686080" w:rsidP="00D55F76">
      <w:pPr>
        <w:pStyle w:val="Heading3"/>
      </w:pPr>
      <w:r w:rsidRPr="0050017E">
        <w:t xml:space="preserve">Pasūtītājs slēdz Līgumu ar pretendentu, kuram saskaņā ar </w:t>
      </w:r>
      <w:r w:rsidR="00E25EF0" w:rsidRPr="0050017E">
        <w:t>K</w:t>
      </w:r>
      <w:r w:rsidRPr="0050017E">
        <w:t xml:space="preserve">onkursa nolikumā noteikto kārtību ir piešķirtas Līguma slēgšanas tiesības, saskaņā ar PIL 60. panta sesto daļu – ne ātrāk kā nākamajā darbdienā pēc nogaidīšanas termiņa beigām, ja Iepirkumu uzraudzības birojam nav PIL 68. pantā noteiktajā kārtībā iesniegts iesniegums par iepirkuma procedūras pārkāpumiem. Līgums tiek sagatavots, pamatojoties uz Komisijas lēmumu par Līguma slēgšanas tiesību piešķiršanu un pretendenta, kuram piešķirtas Līguma slēgšanas tiesības, iesniegto piedāvājumu. </w:t>
      </w:r>
    </w:p>
    <w:p w14:paraId="5007FC5F" w14:textId="7E29BFC1" w:rsidR="00686080" w:rsidRPr="0050017E" w:rsidRDefault="00686080" w:rsidP="00D55F76">
      <w:pPr>
        <w:pStyle w:val="Heading3"/>
      </w:pPr>
      <w:r w:rsidRPr="0050017E">
        <w:t xml:space="preserve">Pretendentam, kuram piešķirtas Līguma slēgšanas tiesības </w:t>
      </w:r>
      <w:r w:rsidR="00E25EF0" w:rsidRPr="0050017E">
        <w:t>K</w:t>
      </w:r>
      <w:r w:rsidRPr="0050017E">
        <w:t>onkursā, Līgumu jāparaksta 5 (piecu) darbdienu laikā no Pasūtītāja nosūtītā uzaicinājuma parakstīt Līgumu (arī e-pasta veidā) nosūtīšanas dienas. Ja norādītajā termiņā minētais pretendents neparaksta, tas tiek uzskatīts par atteikumu slēgt Līgumu. Pasūtītājs ir tiesīgs noteikt arī garāku Līguma parakstīšanas termiņu.</w:t>
      </w:r>
    </w:p>
    <w:p w14:paraId="5D69B0A9" w14:textId="0DC297E8" w:rsidR="00686080" w:rsidRPr="0050017E" w:rsidRDefault="00591B28" w:rsidP="00D55F76">
      <w:pPr>
        <w:pStyle w:val="Heading3"/>
      </w:pPr>
      <w:r w:rsidRPr="0050017E">
        <w:t>Ja izraudzītais pretendents atsakās slēgt iepirkuma līgumu ar pasūtītāju, iepirkuma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w:t>
      </w:r>
    </w:p>
    <w:p w14:paraId="3AAB2FAB" w14:textId="77777777" w:rsidR="00686080" w:rsidRPr="0050017E" w:rsidRDefault="00686080" w:rsidP="00C43BAC">
      <w:pPr>
        <w:pStyle w:val="Heading1"/>
        <w:numPr>
          <w:ilvl w:val="0"/>
          <w:numId w:val="27"/>
        </w:numPr>
        <w:rPr>
          <w:lang w:val="lv-LV"/>
        </w:rPr>
      </w:pPr>
      <w:bookmarkStart w:id="216" w:name="_Toc124420669"/>
      <w:bookmarkStart w:id="217" w:name="_Toc193309240"/>
      <w:r w:rsidRPr="0050017E">
        <w:rPr>
          <w:lang w:val="lv-LV"/>
        </w:rPr>
        <w:t>KOMISIJAS TIESĪBAS UN PIENĀKUMI</w:t>
      </w:r>
      <w:bookmarkEnd w:id="216"/>
      <w:bookmarkEnd w:id="217"/>
    </w:p>
    <w:p w14:paraId="545078A7" w14:textId="159E374F" w:rsidR="00686080" w:rsidRPr="0050017E" w:rsidRDefault="00686080" w:rsidP="00686080">
      <w:r w:rsidRPr="0050017E">
        <w:t xml:space="preserve">Komisija darbojas saskaņā ar PIL, </w:t>
      </w:r>
      <w:r w:rsidR="00E25EF0" w:rsidRPr="0050017E">
        <w:t>K</w:t>
      </w:r>
      <w:r w:rsidRPr="0050017E">
        <w:t xml:space="preserve">onkursa nolikumu un Mārupes novada </w:t>
      </w:r>
      <w:r w:rsidR="002F2A89" w:rsidRPr="0050017E">
        <w:t xml:space="preserve">pašvaldības rīkojumu </w:t>
      </w:r>
      <w:r w:rsidRPr="0050017E">
        <w:t>par iepirkuma komisijas izveidošanu.</w:t>
      </w:r>
    </w:p>
    <w:p w14:paraId="2E318E16" w14:textId="77777777" w:rsidR="00686080" w:rsidRPr="0050017E" w:rsidRDefault="00686080" w:rsidP="009F30CC">
      <w:pPr>
        <w:pStyle w:val="Heading2"/>
      </w:pPr>
      <w:bookmarkStart w:id="218" w:name="_Toc368392515"/>
      <w:bookmarkStart w:id="219" w:name="_Toc368392565"/>
      <w:bookmarkStart w:id="220" w:name="_Toc368566417"/>
      <w:bookmarkStart w:id="221" w:name="_Toc381023211"/>
      <w:bookmarkStart w:id="222" w:name="_Toc124420670"/>
      <w:bookmarkStart w:id="223" w:name="_Toc193309241"/>
      <w:r w:rsidRPr="0050017E">
        <w:t>Komisijas tiesības:</w:t>
      </w:r>
      <w:bookmarkEnd w:id="218"/>
      <w:bookmarkEnd w:id="219"/>
      <w:bookmarkEnd w:id="220"/>
      <w:bookmarkEnd w:id="221"/>
      <w:bookmarkEnd w:id="222"/>
      <w:bookmarkEnd w:id="223"/>
    </w:p>
    <w:p w14:paraId="3E24BFA7" w14:textId="69E8EE86" w:rsidR="00686080" w:rsidRPr="0050017E" w:rsidRDefault="00686080" w:rsidP="00D55F76">
      <w:pPr>
        <w:pStyle w:val="Heading3"/>
      </w:pPr>
      <w:r w:rsidRPr="0050017E">
        <w:t xml:space="preserve">Pieprasīt precizēt piedāvājumā iesniegto informāciju un sniegt detalizētus paskaidrojumus, kā arī pieprasīt dokumentus vai daļu no tiem, kas apliecina tā atbilstību paziņojumā par līgumu vai </w:t>
      </w:r>
      <w:r w:rsidR="00E25EF0" w:rsidRPr="0050017E">
        <w:t>K</w:t>
      </w:r>
      <w:r w:rsidRPr="0050017E">
        <w:t>onkursa dokumentos noteiktajām pretendentu atlases prasībām.</w:t>
      </w:r>
    </w:p>
    <w:p w14:paraId="22D94575" w14:textId="77777777" w:rsidR="00686080" w:rsidRPr="0050017E" w:rsidRDefault="00686080" w:rsidP="00D55F76">
      <w:pPr>
        <w:pStyle w:val="Heading3"/>
      </w:pPr>
      <w:r w:rsidRPr="0050017E">
        <w:lastRenderedPageBreak/>
        <w:t>Pārbaudīt visu pretendenta sniegto ziņu patiesumu.</w:t>
      </w:r>
    </w:p>
    <w:p w14:paraId="044A608A" w14:textId="77777777" w:rsidR="00686080" w:rsidRPr="0050017E" w:rsidRDefault="00686080" w:rsidP="00D55F76">
      <w:pPr>
        <w:pStyle w:val="Heading3"/>
      </w:pPr>
      <w:r w:rsidRPr="0050017E">
        <w:t>Pieaicināt Komisijas darbā ekspertus ar padomdevēja tiesībām.</w:t>
      </w:r>
    </w:p>
    <w:p w14:paraId="3466491A" w14:textId="77777777" w:rsidR="00686080" w:rsidRPr="0050017E" w:rsidRDefault="00686080" w:rsidP="00D55F76">
      <w:pPr>
        <w:pStyle w:val="Heading3"/>
      </w:pPr>
      <w:r w:rsidRPr="0050017E">
        <w:t>Pieprasīt no pretendenta informāciju par piedāvājuma cenas veidošanās mehānismu.</w:t>
      </w:r>
    </w:p>
    <w:p w14:paraId="530F4269" w14:textId="77777777" w:rsidR="00686080" w:rsidRPr="0050017E" w:rsidRDefault="00686080" w:rsidP="00D55F76">
      <w:pPr>
        <w:pStyle w:val="Heading3"/>
      </w:pPr>
      <w:r w:rsidRPr="0050017E">
        <w:t>Noraidīt nepamatoti lētu piedāvājumu.</w:t>
      </w:r>
    </w:p>
    <w:p w14:paraId="0B73996E" w14:textId="0EA1AA59" w:rsidR="00686080" w:rsidRPr="0050017E" w:rsidRDefault="00686080" w:rsidP="00D55F76">
      <w:pPr>
        <w:pStyle w:val="Heading3"/>
      </w:pPr>
      <w:r w:rsidRPr="0050017E">
        <w:t xml:space="preserve">Veikt citas darbības saskaņā ar PIL, citiem normatīvajiem aktiem un </w:t>
      </w:r>
      <w:r w:rsidR="00E25EF0" w:rsidRPr="0050017E">
        <w:t>K</w:t>
      </w:r>
      <w:r w:rsidRPr="0050017E">
        <w:t>onkursa nolikumu.</w:t>
      </w:r>
    </w:p>
    <w:p w14:paraId="6CD1B7EC" w14:textId="77777777" w:rsidR="00686080" w:rsidRPr="0050017E" w:rsidRDefault="00686080" w:rsidP="009F30CC">
      <w:pPr>
        <w:pStyle w:val="Heading2"/>
      </w:pPr>
      <w:bookmarkStart w:id="224" w:name="_Toc368392516"/>
      <w:bookmarkStart w:id="225" w:name="_Toc368392566"/>
      <w:bookmarkStart w:id="226" w:name="_Toc368566418"/>
      <w:bookmarkStart w:id="227" w:name="_Toc381023212"/>
      <w:bookmarkStart w:id="228" w:name="_Toc124420671"/>
      <w:bookmarkStart w:id="229" w:name="_Toc193309242"/>
      <w:r w:rsidRPr="0050017E">
        <w:t>Komisijas pienākumi:</w:t>
      </w:r>
      <w:bookmarkEnd w:id="224"/>
      <w:bookmarkEnd w:id="225"/>
      <w:bookmarkEnd w:id="226"/>
      <w:bookmarkEnd w:id="227"/>
      <w:bookmarkEnd w:id="228"/>
      <w:bookmarkEnd w:id="229"/>
    </w:p>
    <w:p w14:paraId="4489C3F5" w14:textId="00B1FB7E" w:rsidR="00686080" w:rsidRPr="0050017E" w:rsidRDefault="00686080" w:rsidP="00D55F76">
      <w:pPr>
        <w:pStyle w:val="Heading3"/>
      </w:pPr>
      <w:r w:rsidRPr="0050017E">
        <w:t xml:space="preserve">Nodrošināt </w:t>
      </w:r>
      <w:r w:rsidR="00E25EF0" w:rsidRPr="0050017E">
        <w:t>K</w:t>
      </w:r>
      <w:r w:rsidRPr="0050017E">
        <w:t>onkursa norisi un dokumentēšanu.</w:t>
      </w:r>
    </w:p>
    <w:p w14:paraId="742F6525" w14:textId="77777777" w:rsidR="00686080" w:rsidRPr="0050017E" w:rsidRDefault="00686080" w:rsidP="00D55F76">
      <w:pPr>
        <w:pStyle w:val="Heading3"/>
      </w:pPr>
      <w:r w:rsidRPr="0050017E">
        <w:t>Nodrošināt piegādātāju brīvu konkurenci, kā arī vienlīdzīgu un taisnīgu attieksmi pret tiem.</w:t>
      </w:r>
    </w:p>
    <w:p w14:paraId="59481FCC" w14:textId="5D2D97C0" w:rsidR="00686080" w:rsidRPr="0050017E" w:rsidRDefault="00686080" w:rsidP="00D55F76">
      <w:pPr>
        <w:pStyle w:val="Heading3"/>
      </w:pPr>
      <w:r w:rsidRPr="0050017E">
        <w:t xml:space="preserve">Pēc ieinteresēto piegādātāju pieprasījuma normatīvajos aktos noteiktajā kārtībā sniegt informāciju par </w:t>
      </w:r>
      <w:r w:rsidR="00E25EF0" w:rsidRPr="0050017E">
        <w:t>K</w:t>
      </w:r>
      <w:r w:rsidRPr="0050017E">
        <w:t>onkursa nolikumu.</w:t>
      </w:r>
    </w:p>
    <w:p w14:paraId="3EF8A98E" w14:textId="399C0789" w:rsidR="00686080" w:rsidRPr="0050017E" w:rsidRDefault="00686080" w:rsidP="00D55F76">
      <w:pPr>
        <w:pStyle w:val="Heading3"/>
      </w:pPr>
      <w:r w:rsidRPr="0050017E">
        <w:t xml:space="preserve">Vērtēt pretendentus un to iesniegtos piedāvājumus saskaņā ar PIL un </w:t>
      </w:r>
      <w:r w:rsidR="00E25EF0" w:rsidRPr="0050017E">
        <w:t>K</w:t>
      </w:r>
      <w:r w:rsidRPr="0050017E">
        <w:t xml:space="preserve">onkursa nolikumu, izvēlēties piedāvājumu vai pieņemt lēmumu par </w:t>
      </w:r>
      <w:r w:rsidR="00E25EF0" w:rsidRPr="0050017E">
        <w:t>K</w:t>
      </w:r>
      <w:r w:rsidRPr="0050017E">
        <w:t>onkursa izbeigšanu, neizvēloties nevienu piedāvājumu.</w:t>
      </w:r>
    </w:p>
    <w:p w14:paraId="648D7B42" w14:textId="10DE0845" w:rsidR="00686080" w:rsidRPr="0050017E" w:rsidRDefault="00686080" w:rsidP="00D55F76">
      <w:pPr>
        <w:pStyle w:val="Heading3"/>
      </w:pPr>
      <w:r w:rsidRPr="0050017E">
        <w:t xml:space="preserve">Veikt citas darbības saskaņā ar PIL, citiem normatīvajiem aktiem un </w:t>
      </w:r>
      <w:r w:rsidR="00E25EF0" w:rsidRPr="0050017E">
        <w:t>K</w:t>
      </w:r>
      <w:r w:rsidRPr="0050017E">
        <w:t>onkursa nolikumu.</w:t>
      </w:r>
    </w:p>
    <w:p w14:paraId="22BE888B" w14:textId="77777777" w:rsidR="00686080" w:rsidRPr="0050017E" w:rsidRDefault="00686080" w:rsidP="00C43BAC">
      <w:pPr>
        <w:pStyle w:val="Heading1"/>
        <w:numPr>
          <w:ilvl w:val="0"/>
          <w:numId w:val="27"/>
        </w:numPr>
        <w:rPr>
          <w:lang w:val="lv-LV"/>
        </w:rPr>
      </w:pPr>
      <w:bookmarkStart w:id="230" w:name="_Toc368392517"/>
      <w:bookmarkStart w:id="231" w:name="_Toc368392567"/>
      <w:bookmarkStart w:id="232" w:name="_Toc368566419"/>
      <w:bookmarkStart w:id="233" w:name="_Toc381023213"/>
      <w:bookmarkStart w:id="234" w:name="_Toc124420672"/>
      <w:bookmarkStart w:id="235" w:name="_Toc193309243"/>
      <w:r w:rsidRPr="0050017E">
        <w:rPr>
          <w:lang w:val="lv-LV"/>
        </w:rPr>
        <w:t>PRETENDENTA TIESĪBAS UN PIENĀKUMI</w:t>
      </w:r>
      <w:bookmarkEnd w:id="230"/>
      <w:bookmarkEnd w:id="231"/>
      <w:bookmarkEnd w:id="232"/>
      <w:bookmarkEnd w:id="233"/>
      <w:bookmarkEnd w:id="234"/>
      <w:bookmarkEnd w:id="235"/>
    </w:p>
    <w:p w14:paraId="0288EFC0" w14:textId="77777777" w:rsidR="00686080" w:rsidRPr="0050017E" w:rsidRDefault="00686080" w:rsidP="009F30CC">
      <w:pPr>
        <w:pStyle w:val="Heading2"/>
      </w:pPr>
      <w:bookmarkStart w:id="236" w:name="_Toc368392518"/>
      <w:bookmarkStart w:id="237" w:name="_Toc368392568"/>
      <w:bookmarkStart w:id="238" w:name="_Toc368566420"/>
      <w:bookmarkStart w:id="239" w:name="_Toc381023214"/>
      <w:bookmarkStart w:id="240" w:name="_Ref427572000"/>
      <w:bookmarkStart w:id="241" w:name="_Toc124420673"/>
      <w:bookmarkStart w:id="242" w:name="_Toc193309244"/>
      <w:r w:rsidRPr="0050017E">
        <w:t>Pretendenta tiesības</w:t>
      </w:r>
      <w:bookmarkEnd w:id="236"/>
      <w:bookmarkEnd w:id="237"/>
      <w:bookmarkEnd w:id="238"/>
      <w:r w:rsidRPr="0050017E">
        <w:t>:</w:t>
      </w:r>
      <w:bookmarkEnd w:id="239"/>
      <w:bookmarkEnd w:id="240"/>
      <w:bookmarkEnd w:id="241"/>
      <w:bookmarkEnd w:id="242"/>
    </w:p>
    <w:p w14:paraId="5A625584" w14:textId="7FDF742C" w:rsidR="00686080" w:rsidRPr="0050017E" w:rsidRDefault="00686080" w:rsidP="00D55F76">
      <w:pPr>
        <w:pStyle w:val="Heading3"/>
      </w:pPr>
      <w:r w:rsidRPr="0050017E">
        <w:t xml:space="preserve">Laikus pieprasīt Komisijai papildu informāciju par </w:t>
      </w:r>
      <w:r w:rsidR="00E25EF0" w:rsidRPr="0050017E">
        <w:t>K</w:t>
      </w:r>
      <w:r w:rsidRPr="0050017E">
        <w:t>onkursa nolikumu, iesniedzot rakstisku pieprasījumu.</w:t>
      </w:r>
    </w:p>
    <w:p w14:paraId="09778EB6" w14:textId="46ACDA2E" w:rsidR="00686080" w:rsidRPr="0050017E" w:rsidRDefault="00686080" w:rsidP="00D55F76">
      <w:pPr>
        <w:pStyle w:val="Heading3"/>
      </w:pPr>
      <w:r w:rsidRPr="0050017E">
        <w:t xml:space="preserve">Rakstiski pieprasīt </w:t>
      </w:r>
      <w:r w:rsidR="00E25EF0" w:rsidRPr="0050017E">
        <w:t>K</w:t>
      </w:r>
      <w:r w:rsidRPr="0050017E">
        <w:t>onkursa nolikuma izsniegšanu elektroniskā formā izmantojot elektronisko pastu.</w:t>
      </w:r>
    </w:p>
    <w:p w14:paraId="4AAA99DC" w14:textId="1F424D5F" w:rsidR="00686080" w:rsidRPr="0050017E" w:rsidRDefault="00686080" w:rsidP="00D55F76">
      <w:pPr>
        <w:pStyle w:val="Heading3"/>
      </w:pPr>
      <w:r w:rsidRPr="0050017E">
        <w:t xml:space="preserve">Veidot piegādātāju apvienības un iesniegt vienu kopēju piedāvājumu </w:t>
      </w:r>
      <w:r w:rsidR="00E25EF0" w:rsidRPr="0050017E">
        <w:t>K</w:t>
      </w:r>
      <w:r w:rsidRPr="0050017E">
        <w:t>onkursā.</w:t>
      </w:r>
    </w:p>
    <w:p w14:paraId="0DDD5A2D" w14:textId="77777777" w:rsidR="00686080" w:rsidRPr="0050017E" w:rsidRDefault="00686080" w:rsidP="00D55F76">
      <w:pPr>
        <w:pStyle w:val="Heading3"/>
      </w:pPr>
      <w:r w:rsidRPr="0050017E">
        <w:t>Pirms piedāvājumu iesniegšanas termiņa beigām grozīt vai atsaukt iesniegto piedāvājumu.</w:t>
      </w:r>
    </w:p>
    <w:p w14:paraId="7FD92E3C" w14:textId="77777777" w:rsidR="00686080" w:rsidRPr="0050017E" w:rsidRDefault="00686080" w:rsidP="00D55F76">
      <w:pPr>
        <w:pStyle w:val="Heading3"/>
      </w:pPr>
      <w:r w:rsidRPr="0050017E">
        <w:t>Iesniedzot piedāvājumu, pieprasīt apliecinājumu par piedāvājuma saņemšanu.</w:t>
      </w:r>
    </w:p>
    <w:p w14:paraId="49CFB559" w14:textId="685695CC" w:rsidR="00686080" w:rsidRPr="0050017E" w:rsidRDefault="00686080" w:rsidP="00D55F76">
      <w:pPr>
        <w:pStyle w:val="Heading3"/>
      </w:pPr>
      <w:r w:rsidRPr="0050017E">
        <w:t xml:space="preserve">Veikt citas darbības saskaņā ar PIL, citiem normatīvajiem aktiem un </w:t>
      </w:r>
      <w:r w:rsidR="00E25EF0" w:rsidRPr="0050017E">
        <w:t>K</w:t>
      </w:r>
      <w:r w:rsidRPr="0050017E">
        <w:t>onkursa nolikumu.</w:t>
      </w:r>
    </w:p>
    <w:p w14:paraId="406CF36B" w14:textId="77777777" w:rsidR="00686080" w:rsidRPr="0050017E" w:rsidRDefault="00686080" w:rsidP="009F30CC">
      <w:pPr>
        <w:pStyle w:val="Heading2"/>
      </w:pPr>
      <w:bookmarkStart w:id="243" w:name="_Toc368392519"/>
      <w:bookmarkStart w:id="244" w:name="_Toc368392569"/>
      <w:bookmarkStart w:id="245" w:name="_Toc368566421"/>
      <w:bookmarkStart w:id="246" w:name="_Toc381023215"/>
      <w:bookmarkStart w:id="247" w:name="_Toc124420674"/>
      <w:bookmarkStart w:id="248" w:name="_Toc193309245"/>
      <w:r w:rsidRPr="0050017E">
        <w:t>Pretendenta pienākumi</w:t>
      </w:r>
      <w:bookmarkEnd w:id="243"/>
      <w:bookmarkEnd w:id="244"/>
      <w:bookmarkEnd w:id="245"/>
      <w:r w:rsidRPr="0050017E">
        <w:t>:</w:t>
      </w:r>
      <w:bookmarkEnd w:id="246"/>
      <w:bookmarkEnd w:id="247"/>
      <w:bookmarkEnd w:id="248"/>
    </w:p>
    <w:p w14:paraId="2EC332C7" w14:textId="22F1F82F" w:rsidR="00686080" w:rsidRPr="0050017E" w:rsidRDefault="00686080" w:rsidP="00D55F76">
      <w:pPr>
        <w:pStyle w:val="Heading3"/>
      </w:pPr>
      <w:r w:rsidRPr="0050017E">
        <w:t xml:space="preserve">Lejupielādējot vai saņemot </w:t>
      </w:r>
      <w:r w:rsidR="00E25EF0" w:rsidRPr="0050017E">
        <w:t>K</w:t>
      </w:r>
      <w:r w:rsidRPr="0050017E">
        <w:t xml:space="preserve">onkursa nolikumu ieinteresētais piegādātājs apņemas sekot līdzi turpmākajām izmaiņām </w:t>
      </w:r>
      <w:r w:rsidR="00E25EF0" w:rsidRPr="0050017E">
        <w:t>K</w:t>
      </w:r>
      <w:r w:rsidRPr="0050017E">
        <w:t>onkursa nolikumā, kā arī Komisijas sniegtajām atbildēm uz ieinteresēto piegādātāju jautājumiem, kas tiks publicētas pircēja profilā.</w:t>
      </w:r>
    </w:p>
    <w:p w14:paraId="117FCD25" w14:textId="77777777" w:rsidR="00686080" w:rsidRPr="0050017E" w:rsidRDefault="00686080" w:rsidP="00D55F76">
      <w:pPr>
        <w:pStyle w:val="Heading3"/>
      </w:pPr>
      <w:r w:rsidRPr="0050017E">
        <w:t>Sniegt patiesu informāciju.</w:t>
      </w:r>
    </w:p>
    <w:p w14:paraId="30A724B1" w14:textId="77777777" w:rsidR="00686080" w:rsidRPr="0050017E" w:rsidRDefault="00686080" w:rsidP="00D55F76">
      <w:pPr>
        <w:pStyle w:val="Heading3"/>
      </w:pPr>
      <w:r w:rsidRPr="0050017E">
        <w:t>Rakstveidā, Komisijas norādītajā termiņā, sniegt atbildes un paskaidrojumus uz Komisijas uzdotajiem jautājumiem par piedāvājumu.</w:t>
      </w:r>
    </w:p>
    <w:p w14:paraId="17376203" w14:textId="77777777" w:rsidR="00686080" w:rsidRPr="0050017E" w:rsidRDefault="00686080" w:rsidP="00D55F76">
      <w:pPr>
        <w:pStyle w:val="Heading3"/>
      </w:pPr>
      <w:r w:rsidRPr="0050017E">
        <w:t>Pēc Komisijas pieprasījuma, Komisijas norādītajā termiņā, rakstveidā sniegt informāciju par pretendenta finanšu piedāvājumā norādītās cenas veidošanās mehānismu.</w:t>
      </w:r>
    </w:p>
    <w:p w14:paraId="42B7BA0C" w14:textId="24893828" w:rsidR="00686080" w:rsidRPr="0050017E" w:rsidRDefault="00686080" w:rsidP="00D55F76">
      <w:pPr>
        <w:pStyle w:val="Heading3"/>
      </w:pPr>
      <w:r w:rsidRPr="0050017E">
        <w:t xml:space="preserve">Katrs pretendents līdz ar piedāvājuma iesniegšanu apņemas ievērot visus </w:t>
      </w:r>
      <w:r w:rsidR="00E25EF0" w:rsidRPr="0050017E">
        <w:t>K</w:t>
      </w:r>
      <w:r w:rsidRPr="0050017E">
        <w:t xml:space="preserve">onkursa nolikumā minētos noteikumus kā pamatu </w:t>
      </w:r>
      <w:r w:rsidR="00E25EF0" w:rsidRPr="0050017E">
        <w:t>K</w:t>
      </w:r>
      <w:r w:rsidRPr="0050017E">
        <w:t>onkursa norisei.</w:t>
      </w:r>
    </w:p>
    <w:p w14:paraId="1D69379A" w14:textId="7E3BD62E" w:rsidR="00686080" w:rsidRPr="0050017E" w:rsidRDefault="00686080" w:rsidP="00D55F76">
      <w:pPr>
        <w:pStyle w:val="Heading3"/>
      </w:pPr>
      <w:r w:rsidRPr="0050017E">
        <w:t xml:space="preserve">Veikt citas darbības saskaņā ar PIL, citiem normatīvajiem aktiem un </w:t>
      </w:r>
      <w:r w:rsidR="00E25EF0" w:rsidRPr="0050017E">
        <w:t>K</w:t>
      </w:r>
      <w:r w:rsidRPr="0050017E">
        <w:t>onkursa nolikumu.</w:t>
      </w:r>
    </w:p>
    <w:p w14:paraId="1FAA3998" w14:textId="55412B13" w:rsidR="003A2ED5" w:rsidRPr="0050017E" w:rsidRDefault="003A2ED5" w:rsidP="00771B49">
      <w:pPr>
        <w:pStyle w:val="Heading1"/>
        <w:rPr>
          <w:lang w:val="lv-LV"/>
        </w:rPr>
      </w:pPr>
      <w:bookmarkStart w:id="249" w:name="_Toc193309246"/>
      <w:r w:rsidRPr="0050017E">
        <w:rPr>
          <w:lang w:val="lv-LV"/>
        </w:rPr>
        <w:t>PIELIKUMU SARAKSTS</w:t>
      </w:r>
      <w:bookmarkEnd w:id="180"/>
      <w:bookmarkEnd w:id="181"/>
      <w:bookmarkEnd w:id="249"/>
    </w:p>
    <w:p w14:paraId="6070475F" w14:textId="6ADB315D" w:rsidR="00F45741" w:rsidRPr="0050017E" w:rsidRDefault="00F45741" w:rsidP="00C43BAC">
      <w:pPr>
        <w:pStyle w:val="ListParagraph"/>
        <w:numPr>
          <w:ilvl w:val="0"/>
          <w:numId w:val="14"/>
        </w:numPr>
        <w:rPr>
          <w:i/>
        </w:rPr>
      </w:pPr>
      <w:bookmarkStart w:id="250" w:name="_Toc174705917"/>
      <w:r w:rsidRPr="0050017E">
        <w:t xml:space="preserve">pielikums – Pieteikums </w:t>
      </w:r>
      <w:r w:rsidR="00E3127F" w:rsidRPr="0050017E">
        <w:rPr>
          <w:i/>
        </w:rPr>
        <w:t>(veidlapa).</w:t>
      </w:r>
      <w:bookmarkEnd w:id="250"/>
    </w:p>
    <w:p w14:paraId="07DD6B02" w14:textId="68A8C86E" w:rsidR="001552D0" w:rsidRPr="0050017E" w:rsidRDefault="001552D0" w:rsidP="00C43BAC">
      <w:pPr>
        <w:pStyle w:val="ListParagraph"/>
        <w:numPr>
          <w:ilvl w:val="0"/>
          <w:numId w:val="14"/>
        </w:numPr>
        <w:rPr>
          <w:i/>
        </w:rPr>
      </w:pPr>
      <w:bookmarkStart w:id="251" w:name="_Toc174705918"/>
      <w:r w:rsidRPr="0050017E">
        <w:rPr>
          <w:iCs/>
          <w:lang w:val="lv-LV"/>
        </w:rPr>
        <w:t>pielikums</w:t>
      </w:r>
      <w:r w:rsidRPr="0050017E">
        <w:rPr>
          <w:i/>
          <w:lang w:val="lv-LV"/>
        </w:rPr>
        <w:t xml:space="preserve"> – </w:t>
      </w:r>
      <w:r w:rsidRPr="0050017E">
        <w:rPr>
          <w:iCs/>
          <w:lang w:val="lv-LV"/>
        </w:rPr>
        <w:t>Apliecinājums par neatkarīgi izstrādātu piedāvājumu</w:t>
      </w:r>
      <w:r w:rsidRPr="0050017E">
        <w:rPr>
          <w:i/>
          <w:lang w:val="lv-LV"/>
        </w:rPr>
        <w:t xml:space="preserve"> (veidlapa).</w:t>
      </w:r>
      <w:bookmarkEnd w:id="251"/>
    </w:p>
    <w:p w14:paraId="0540054F" w14:textId="756E47DF" w:rsidR="00EE199D" w:rsidRPr="0050017E" w:rsidRDefault="00EE199D" w:rsidP="00C43BAC">
      <w:pPr>
        <w:pStyle w:val="ListParagraph"/>
        <w:numPr>
          <w:ilvl w:val="0"/>
          <w:numId w:val="14"/>
        </w:numPr>
      </w:pPr>
      <w:bookmarkStart w:id="252" w:name="_Toc174705919"/>
      <w:r w:rsidRPr="0050017E">
        <w:rPr>
          <w:lang w:val="lv-LV"/>
        </w:rPr>
        <w:lastRenderedPageBreak/>
        <w:t>p</w:t>
      </w:r>
      <w:r w:rsidR="00B4628A" w:rsidRPr="0050017E">
        <w:rPr>
          <w:lang w:val="lv-LV"/>
        </w:rPr>
        <w:t xml:space="preserve">ielikums – </w:t>
      </w:r>
      <w:r w:rsidRPr="0050017E">
        <w:t>Tehniskā specifikācija.</w:t>
      </w:r>
      <w:bookmarkEnd w:id="252"/>
    </w:p>
    <w:p w14:paraId="31FE43B7" w14:textId="77777777" w:rsidR="00EE199D" w:rsidRPr="0050017E" w:rsidRDefault="00F45741" w:rsidP="00C43BAC">
      <w:pPr>
        <w:pStyle w:val="ListParagraph"/>
        <w:numPr>
          <w:ilvl w:val="0"/>
          <w:numId w:val="14"/>
        </w:numPr>
      </w:pPr>
      <w:bookmarkStart w:id="253" w:name="_Toc174705920"/>
      <w:r w:rsidRPr="0050017E">
        <w:t xml:space="preserve">pielikums – </w:t>
      </w:r>
      <w:r w:rsidR="00EE199D" w:rsidRPr="0050017E">
        <w:rPr>
          <w:lang w:val="lv-LV"/>
        </w:rPr>
        <w:t>Piedāvājuma nodrošinājums (</w:t>
      </w:r>
      <w:r w:rsidR="00EE199D" w:rsidRPr="0050017E">
        <w:rPr>
          <w:i/>
          <w:iCs/>
          <w:lang w:val="lv-LV"/>
        </w:rPr>
        <w:t>veidlapa</w:t>
      </w:r>
      <w:r w:rsidR="00EE199D" w:rsidRPr="0050017E">
        <w:rPr>
          <w:lang w:val="lv-LV"/>
        </w:rPr>
        <w:t>).</w:t>
      </w:r>
      <w:bookmarkEnd w:id="253"/>
    </w:p>
    <w:p w14:paraId="47650DE6" w14:textId="270E71D5" w:rsidR="00B4628A" w:rsidRPr="0050017E" w:rsidRDefault="00EE199D" w:rsidP="00C43BAC">
      <w:pPr>
        <w:pStyle w:val="ListParagraph"/>
        <w:numPr>
          <w:ilvl w:val="0"/>
          <w:numId w:val="14"/>
        </w:numPr>
      </w:pPr>
      <w:bookmarkStart w:id="254" w:name="_Toc174705921"/>
      <w:r w:rsidRPr="0050017E">
        <w:rPr>
          <w:lang w:val="lv-LV"/>
        </w:rPr>
        <w:t xml:space="preserve">pielikums </w:t>
      </w:r>
      <w:r w:rsidR="00EC650F" w:rsidRPr="0050017E">
        <w:rPr>
          <w:lang w:val="lv-LV"/>
        </w:rPr>
        <w:t>–</w:t>
      </w:r>
      <w:r w:rsidRPr="0050017E">
        <w:rPr>
          <w:lang w:val="lv-LV"/>
        </w:rPr>
        <w:t xml:space="preserve"> </w:t>
      </w:r>
      <w:r w:rsidR="00EC650F" w:rsidRPr="0050017E">
        <w:rPr>
          <w:lang w:val="lv-LV"/>
        </w:rPr>
        <w:t>Finanšu apgrozījums (</w:t>
      </w:r>
      <w:r w:rsidR="00EC650F" w:rsidRPr="0050017E">
        <w:rPr>
          <w:i/>
          <w:iCs/>
          <w:lang w:val="lv-LV"/>
        </w:rPr>
        <w:t>veidlapa</w:t>
      </w:r>
      <w:r w:rsidR="00EC650F" w:rsidRPr="0050017E">
        <w:rPr>
          <w:lang w:val="lv-LV"/>
        </w:rPr>
        <w:t>)</w:t>
      </w:r>
      <w:r w:rsidR="00B450B0" w:rsidRPr="0050017E">
        <w:rPr>
          <w:lang w:val="lv-LV"/>
        </w:rPr>
        <w:t>.</w:t>
      </w:r>
      <w:bookmarkEnd w:id="254"/>
    </w:p>
    <w:p w14:paraId="7CC12D9F" w14:textId="47925C2F" w:rsidR="00B754F6" w:rsidRPr="0050017E" w:rsidRDefault="007F0309" w:rsidP="00C43BAC">
      <w:pPr>
        <w:pStyle w:val="ListParagraph"/>
        <w:numPr>
          <w:ilvl w:val="0"/>
          <w:numId w:val="14"/>
        </w:numPr>
      </w:pPr>
      <w:bookmarkStart w:id="255" w:name="_Toc174705922"/>
      <w:r w:rsidRPr="0050017E">
        <w:t xml:space="preserve">pielikums – </w:t>
      </w:r>
      <w:r w:rsidR="00B754F6" w:rsidRPr="0050017E">
        <w:t>Apliecinājums par pieredzi</w:t>
      </w:r>
      <w:r w:rsidR="0084493D" w:rsidRPr="0050017E">
        <w:rPr>
          <w:lang w:val="lv-LV"/>
        </w:rPr>
        <w:t xml:space="preserve"> </w:t>
      </w:r>
      <w:r w:rsidR="00B754F6" w:rsidRPr="0050017E">
        <w:rPr>
          <w:i/>
        </w:rPr>
        <w:t>(veidlapa).</w:t>
      </w:r>
      <w:bookmarkEnd w:id="255"/>
    </w:p>
    <w:p w14:paraId="117AB9EB" w14:textId="6D3B76AD" w:rsidR="00B4628A" w:rsidRPr="0050017E" w:rsidRDefault="00EE199D" w:rsidP="00C43BAC">
      <w:pPr>
        <w:pStyle w:val="ListParagraph"/>
        <w:numPr>
          <w:ilvl w:val="0"/>
          <w:numId w:val="14"/>
        </w:numPr>
      </w:pPr>
      <w:bookmarkStart w:id="256" w:name="_Toc174705923"/>
      <w:r w:rsidRPr="0050017E">
        <w:rPr>
          <w:lang w:val="lv-LV"/>
        </w:rPr>
        <w:t>p</w:t>
      </w:r>
      <w:r w:rsidR="00B754F6" w:rsidRPr="0050017E">
        <w:rPr>
          <w:lang w:val="lv-LV"/>
        </w:rPr>
        <w:t xml:space="preserve">ielikums - </w:t>
      </w:r>
      <w:r w:rsidR="007F0309" w:rsidRPr="0050017E">
        <w:t xml:space="preserve">Tehniskais piedāvājums </w:t>
      </w:r>
      <w:r w:rsidR="007F0309" w:rsidRPr="0050017E">
        <w:rPr>
          <w:i/>
        </w:rPr>
        <w:t>(veidlapa).</w:t>
      </w:r>
      <w:bookmarkEnd w:id="256"/>
    </w:p>
    <w:p w14:paraId="4772F146" w14:textId="5C60906C" w:rsidR="00B4628A" w:rsidRPr="0050017E" w:rsidRDefault="007F0309" w:rsidP="00C43BAC">
      <w:pPr>
        <w:pStyle w:val="ListParagraph"/>
        <w:numPr>
          <w:ilvl w:val="0"/>
          <w:numId w:val="14"/>
        </w:numPr>
      </w:pPr>
      <w:bookmarkStart w:id="257" w:name="_Toc174705924"/>
      <w:r w:rsidRPr="0050017E">
        <w:t xml:space="preserve">pielikums – </w:t>
      </w:r>
      <w:r w:rsidR="00B4628A" w:rsidRPr="0050017E">
        <w:rPr>
          <w:iCs/>
        </w:rPr>
        <w:t>Finanšu piedāvājums</w:t>
      </w:r>
      <w:r w:rsidR="001552D0" w:rsidRPr="0050017E">
        <w:rPr>
          <w:iCs/>
          <w:lang w:val="lv-LV"/>
        </w:rPr>
        <w:t xml:space="preserve"> - Tāme</w:t>
      </w:r>
      <w:r w:rsidR="00B4628A" w:rsidRPr="0050017E">
        <w:rPr>
          <w:iCs/>
        </w:rPr>
        <w:t>.</w:t>
      </w:r>
      <w:bookmarkEnd w:id="257"/>
    </w:p>
    <w:p w14:paraId="4FE8790A" w14:textId="73B328A3" w:rsidR="00FF69A2" w:rsidRPr="0050017E" w:rsidRDefault="002520B0" w:rsidP="00C43BAC">
      <w:pPr>
        <w:pStyle w:val="ListParagraph"/>
        <w:numPr>
          <w:ilvl w:val="0"/>
          <w:numId w:val="14"/>
        </w:numPr>
      </w:pPr>
      <w:bookmarkStart w:id="258" w:name="_Toc174705925"/>
      <w:r w:rsidRPr="0050017E">
        <w:rPr>
          <w:iCs/>
        </w:rPr>
        <w:t>pielikums</w:t>
      </w:r>
      <w:r w:rsidRPr="0050017E">
        <w:t xml:space="preserve"> –</w:t>
      </w:r>
      <w:r w:rsidR="00B7777E" w:rsidRPr="0050017E">
        <w:t xml:space="preserve"> </w:t>
      </w:r>
      <w:r w:rsidR="00FF69A2" w:rsidRPr="0050017E">
        <w:t xml:space="preserve">Līgums </w:t>
      </w:r>
      <w:r w:rsidR="00FF69A2" w:rsidRPr="0050017E">
        <w:rPr>
          <w:i/>
        </w:rPr>
        <w:t>(projekts)</w:t>
      </w:r>
      <w:r w:rsidR="007F0309" w:rsidRPr="0050017E">
        <w:rPr>
          <w:i/>
        </w:rPr>
        <w:t>.</w:t>
      </w:r>
      <w:bookmarkEnd w:id="258"/>
    </w:p>
    <w:p w14:paraId="346F9D58" w14:textId="77777777" w:rsidR="00886D7F" w:rsidRPr="0050017E" w:rsidRDefault="00886D7F" w:rsidP="00886D7F"/>
    <w:p w14:paraId="2CE5B59F" w14:textId="1E24CE8E" w:rsidR="002520B0" w:rsidRPr="0050017E" w:rsidRDefault="002520B0" w:rsidP="008F1742">
      <w:pPr>
        <w:jc w:val="left"/>
        <w:rPr>
          <w:i/>
        </w:rPr>
      </w:pPr>
    </w:p>
    <w:sectPr w:rsidR="002520B0" w:rsidRPr="0050017E" w:rsidSect="00B55F6D">
      <w:footerReference w:type="default" r:id="rId15"/>
      <w:pgSz w:w="11906" w:h="16838"/>
      <w:pgMar w:top="1134" w:right="1134" w:bottom="1134" w:left="1843"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99D1F9" w14:textId="77777777" w:rsidR="00631B37" w:rsidRDefault="00631B37" w:rsidP="00BC4586">
      <w:r>
        <w:separator/>
      </w:r>
    </w:p>
    <w:p w14:paraId="3E18F08F" w14:textId="77777777" w:rsidR="00631B37" w:rsidRDefault="00631B37"/>
  </w:endnote>
  <w:endnote w:type="continuationSeparator" w:id="0">
    <w:p w14:paraId="473B1A13" w14:textId="77777777" w:rsidR="00631B37" w:rsidRDefault="00631B37" w:rsidP="00BC4586">
      <w:r>
        <w:continuationSeparator/>
      </w:r>
    </w:p>
    <w:p w14:paraId="41641741" w14:textId="77777777" w:rsidR="00631B37" w:rsidRDefault="00631B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Balt Helvetica">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RimGaramond">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F947B" w14:textId="77777777" w:rsidR="001C2FA9" w:rsidRDefault="001C2FA9" w:rsidP="00764D3B">
    <w:pPr>
      <w:pStyle w:val="Footer"/>
      <w:jc w:val="center"/>
    </w:pPr>
    <w:r>
      <w:fldChar w:fldCharType="begin"/>
    </w:r>
    <w:r>
      <w:instrText xml:space="preserve"> PAGE   \* MERGEFORMAT </w:instrText>
    </w:r>
    <w:r>
      <w:fldChar w:fldCharType="separate"/>
    </w:r>
    <w:r w:rsidR="00F24D76">
      <w:rPr>
        <w:noProof/>
      </w:rPr>
      <w:t>21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EB3947" w14:textId="77777777" w:rsidR="00631B37" w:rsidRDefault="00631B37" w:rsidP="00BC4586">
      <w:r>
        <w:separator/>
      </w:r>
    </w:p>
  </w:footnote>
  <w:footnote w:type="continuationSeparator" w:id="0">
    <w:p w14:paraId="4D2BE31D" w14:textId="77777777" w:rsidR="00631B37" w:rsidRDefault="00631B37" w:rsidP="00BC4586">
      <w:r>
        <w:continuationSeparator/>
      </w:r>
    </w:p>
    <w:p w14:paraId="27B4ABA0" w14:textId="77777777" w:rsidR="00631B37" w:rsidRDefault="00631B37"/>
  </w:footnote>
  <w:footnote w:id="1">
    <w:p w14:paraId="2C2630BF" w14:textId="2DC324C1" w:rsidR="001C2FA9" w:rsidRPr="00C431ED" w:rsidRDefault="001C2FA9" w:rsidP="00C431ED">
      <w:pPr>
        <w:pStyle w:val="FootnoteText"/>
        <w:rPr>
          <w:lang w:val="lv-LV"/>
        </w:rPr>
      </w:pPr>
      <w:r w:rsidRPr="00C431ED">
        <w:rPr>
          <w:rStyle w:val="FootnoteReference"/>
          <w:lang w:val="lv-LV"/>
        </w:rPr>
        <w:footnoteRef/>
      </w:r>
      <w:r w:rsidRPr="00C431ED">
        <w:rPr>
          <w:lang w:val="lv-LV"/>
        </w:rPr>
        <w:t xml:space="preserve"> Informāciju par to, kā ieinteresētais Piegādātājs var reģistrēties par </w:t>
      </w:r>
      <w:r>
        <w:rPr>
          <w:lang w:val="lv-LV"/>
        </w:rPr>
        <w:t>Konkursa</w:t>
      </w:r>
      <w:r w:rsidRPr="00C431ED">
        <w:rPr>
          <w:lang w:val="lv-LV"/>
        </w:rPr>
        <w:t xml:space="preserve"> nolikuma saņēmēju sk.</w:t>
      </w:r>
      <w:r w:rsidRPr="00C431ED">
        <w:rPr>
          <w:color w:val="FF0000"/>
          <w:lang w:val="lv-LV"/>
        </w:rPr>
        <w:t xml:space="preserve"> </w:t>
      </w:r>
      <w:hyperlink r:id="rId1" w:history="1">
        <w:r w:rsidRPr="00C431ED">
          <w:rPr>
            <w:rStyle w:val="Hyperlink"/>
            <w:lang w:val="lv-LV"/>
          </w:rPr>
          <w:t>https://www.eis.gov.lv/EIS/Publications/PublicationView.aspx?PublicationId=883</w:t>
        </w:r>
      </w:hyperlink>
    </w:p>
  </w:footnote>
  <w:footnote w:id="2">
    <w:p w14:paraId="555D7A6B" w14:textId="15222398" w:rsidR="001C2FA9" w:rsidRPr="00C01226" w:rsidRDefault="001C2FA9" w:rsidP="0037256D">
      <w:pPr>
        <w:pStyle w:val="FootnoteText"/>
        <w:jc w:val="both"/>
        <w:rPr>
          <w:lang w:val="lv-LV"/>
        </w:rPr>
      </w:pPr>
      <w:r>
        <w:rPr>
          <w:rStyle w:val="FootnoteReference"/>
        </w:rPr>
        <w:footnoteRef/>
      </w:r>
      <w:r>
        <w:t xml:space="preserve"> </w:t>
      </w:r>
      <w:r>
        <w:rPr>
          <w:lang w:val="lv-LV"/>
        </w:rPr>
        <w:t>Galvenais būvdarbu veicējs - skatīt</w:t>
      </w:r>
      <w:r w:rsidRPr="00C01226">
        <w:rPr>
          <w:lang w:val="lv-LV"/>
        </w:rPr>
        <w:t xml:space="preserve"> MK noteikumu Nr.500 “Vispārīgie būvnoteikumi” 2.15.punktam.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04EC4"/>
    <w:multiLevelType w:val="multilevel"/>
    <w:tmpl w:val="83526EE8"/>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abulai"/>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6940246"/>
    <w:multiLevelType w:val="hybridMultilevel"/>
    <w:tmpl w:val="CF1A971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6A050F6"/>
    <w:multiLevelType w:val="multilevel"/>
    <w:tmpl w:val="E4D6895E"/>
    <w:styleLink w:val="WWOutlineListStyle5113"/>
    <w:lvl w:ilvl="0">
      <w:start w:val="1"/>
      <w:numFmt w:val="decimal"/>
      <w:lvlText w:val="%1."/>
      <w:lvlJc w:val="left"/>
      <w:pPr>
        <w:ind w:left="360" w:hanging="360"/>
      </w:pPr>
      <w:rPr>
        <w:rFonts w:hint="default"/>
        <w:b w:val="0"/>
        <w:i w:val="0"/>
        <w:color w:val="auto"/>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DD61016"/>
    <w:multiLevelType w:val="multilevel"/>
    <w:tmpl w:val="DCD0C572"/>
    <w:styleLink w:val="WWOutlineListStyle5111"/>
    <w:lvl w:ilvl="0">
      <w:start w:val="1"/>
      <w:numFmt w:val="decimal"/>
      <w:pStyle w:val="Heading1"/>
      <w:lvlText w:val="%1."/>
      <w:lvlJc w:val="left"/>
      <w:pPr>
        <w:ind w:left="340" w:firstLine="0"/>
      </w:pPr>
      <w:rPr>
        <w:rFonts w:hint="default"/>
      </w:rPr>
    </w:lvl>
    <w:lvl w:ilvl="1">
      <w:start w:val="1"/>
      <w:numFmt w:val="decimal"/>
      <w:pStyle w:val="Heading2"/>
      <w:lvlText w:val="%1.%2."/>
      <w:lvlJc w:val="left"/>
      <w:pPr>
        <w:ind w:left="282" w:firstLine="2"/>
      </w:pPr>
      <w:rPr>
        <w:rFonts w:hint="default"/>
        <w:b/>
      </w:rPr>
    </w:lvl>
    <w:lvl w:ilvl="2">
      <w:start w:val="1"/>
      <w:numFmt w:val="decimal"/>
      <w:pStyle w:val="Heading3"/>
      <w:lvlText w:val="%1.%2.%3."/>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Heading4"/>
      <w:lvlText w:val="%1.%2.%3.%4."/>
      <w:lvlJc w:val="left"/>
      <w:pPr>
        <w:tabs>
          <w:tab w:val="num" w:pos="2496"/>
        </w:tabs>
        <w:ind w:left="2226" w:hanging="240"/>
      </w:pPr>
      <w:rPr>
        <w:specVanish w:val="0"/>
      </w:rPr>
    </w:lvl>
    <w:lvl w:ilvl="4">
      <w:start w:val="1"/>
      <w:numFmt w:val="decimal"/>
      <w:pStyle w:val="Heading5"/>
      <w:lvlText w:val="%1.%2.%3.%4.%5."/>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6" w15:restartNumberingAfterBreak="0">
    <w:nsid w:val="121C7173"/>
    <w:multiLevelType w:val="multilevel"/>
    <w:tmpl w:val="EEAE07D8"/>
    <w:styleLink w:val="WWOutlineListStyle5114"/>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b w:val="0"/>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A1B3F4B"/>
    <w:multiLevelType w:val="hybridMultilevel"/>
    <w:tmpl w:val="75AA8114"/>
    <w:lvl w:ilvl="0" w:tplc="6CC8ACC4">
      <w:numFmt w:val="bullet"/>
      <w:lvlText w:val="-"/>
      <w:lvlJc w:val="left"/>
      <w:pPr>
        <w:ind w:left="502" w:hanging="360"/>
      </w:pPr>
      <w:rPr>
        <w:rFonts w:ascii="Times New Roman" w:eastAsia="Calibri" w:hAnsi="Times New Roman" w:cs="Times New Roman" w:hint="default"/>
      </w:rPr>
    </w:lvl>
    <w:lvl w:ilvl="1" w:tplc="04260003" w:tentative="1">
      <w:start w:val="1"/>
      <w:numFmt w:val="bullet"/>
      <w:lvlText w:val="o"/>
      <w:lvlJc w:val="left"/>
      <w:pPr>
        <w:ind w:left="1222" w:hanging="360"/>
      </w:pPr>
      <w:rPr>
        <w:rFonts w:ascii="Courier New" w:hAnsi="Courier New" w:cs="Courier New" w:hint="default"/>
      </w:rPr>
    </w:lvl>
    <w:lvl w:ilvl="2" w:tplc="04260005" w:tentative="1">
      <w:start w:val="1"/>
      <w:numFmt w:val="bullet"/>
      <w:lvlText w:val=""/>
      <w:lvlJc w:val="left"/>
      <w:pPr>
        <w:ind w:left="1942" w:hanging="360"/>
      </w:pPr>
      <w:rPr>
        <w:rFonts w:ascii="Wingdings" w:hAnsi="Wingdings" w:hint="default"/>
      </w:rPr>
    </w:lvl>
    <w:lvl w:ilvl="3" w:tplc="04260001" w:tentative="1">
      <w:start w:val="1"/>
      <w:numFmt w:val="bullet"/>
      <w:lvlText w:val=""/>
      <w:lvlJc w:val="left"/>
      <w:pPr>
        <w:ind w:left="2662" w:hanging="360"/>
      </w:pPr>
      <w:rPr>
        <w:rFonts w:ascii="Symbol" w:hAnsi="Symbol" w:hint="default"/>
      </w:rPr>
    </w:lvl>
    <w:lvl w:ilvl="4" w:tplc="04260003" w:tentative="1">
      <w:start w:val="1"/>
      <w:numFmt w:val="bullet"/>
      <w:lvlText w:val="o"/>
      <w:lvlJc w:val="left"/>
      <w:pPr>
        <w:ind w:left="3382" w:hanging="360"/>
      </w:pPr>
      <w:rPr>
        <w:rFonts w:ascii="Courier New" w:hAnsi="Courier New" w:cs="Courier New" w:hint="default"/>
      </w:rPr>
    </w:lvl>
    <w:lvl w:ilvl="5" w:tplc="04260005" w:tentative="1">
      <w:start w:val="1"/>
      <w:numFmt w:val="bullet"/>
      <w:lvlText w:val=""/>
      <w:lvlJc w:val="left"/>
      <w:pPr>
        <w:ind w:left="4102" w:hanging="360"/>
      </w:pPr>
      <w:rPr>
        <w:rFonts w:ascii="Wingdings" w:hAnsi="Wingdings" w:hint="default"/>
      </w:rPr>
    </w:lvl>
    <w:lvl w:ilvl="6" w:tplc="04260001" w:tentative="1">
      <w:start w:val="1"/>
      <w:numFmt w:val="bullet"/>
      <w:lvlText w:val=""/>
      <w:lvlJc w:val="left"/>
      <w:pPr>
        <w:ind w:left="4822" w:hanging="360"/>
      </w:pPr>
      <w:rPr>
        <w:rFonts w:ascii="Symbol" w:hAnsi="Symbol" w:hint="default"/>
      </w:rPr>
    </w:lvl>
    <w:lvl w:ilvl="7" w:tplc="04260003" w:tentative="1">
      <w:start w:val="1"/>
      <w:numFmt w:val="bullet"/>
      <w:lvlText w:val="o"/>
      <w:lvlJc w:val="left"/>
      <w:pPr>
        <w:ind w:left="5542" w:hanging="360"/>
      </w:pPr>
      <w:rPr>
        <w:rFonts w:ascii="Courier New" w:hAnsi="Courier New" w:cs="Courier New" w:hint="default"/>
      </w:rPr>
    </w:lvl>
    <w:lvl w:ilvl="8" w:tplc="04260005" w:tentative="1">
      <w:start w:val="1"/>
      <w:numFmt w:val="bullet"/>
      <w:lvlText w:val=""/>
      <w:lvlJc w:val="left"/>
      <w:pPr>
        <w:ind w:left="6262" w:hanging="360"/>
      </w:pPr>
      <w:rPr>
        <w:rFonts w:ascii="Wingdings" w:hAnsi="Wingdings" w:hint="default"/>
      </w:rPr>
    </w:lvl>
  </w:abstractNum>
  <w:abstractNum w:abstractNumId="8" w15:restartNumberingAfterBreak="0">
    <w:nsid w:val="1CED552E"/>
    <w:multiLevelType w:val="multilevel"/>
    <w:tmpl w:val="E61411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338F294E"/>
    <w:multiLevelType w:val="multilevel"/>
    <w:tmpl w:val="F3547EB6"/>
    <w:lvl w:ilvl="0">
      <w:start w:val="1"/>
      <w:numFmt w:val="decimal"/>
      <w:lvlText w:val="%1."/>
      <w:lvlJc w:val="left"/>
      <w:pPr>
        <w:ind w:left="360" w:hanging="360"/>
      </w:pPr>
    </w:lvl>
    <w:lvl w:ilvl="1">
      <w:start w:val="1"/>
      <w:numFmt w:val="decimal"/>
      <w:pStyle w:val="Style6"/>
      <w:lvlText w:val="%1.%2."/>
      <w:lvlJc w:val="left"/>
      <w:pPr>
        <w:ind w:left="792" w:hanging="432"/>
      </w:pPr>
    </w:lvl>
    <w:lvl w:ilvl="2">
      <w:start w:val="1"/>
      <w:numFmt w:val="decimal"/>
      <w:pStyle w:val="Style7"/>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4282341D"/>
    <w:multiLevelType w:val="multilevel"/>
    <w:tmpl w:val="DF72A18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788" w:hanging="504"/>
      </w:pPr>
      <w:rPr>
        <w:rFonts w:hint="default"/>
        <w:sz w:val="24"/>
        <w:szCs w:val="24"/>
      </w:rPr>
    </w:lvl>
    <w:lvl w:ilvl="3">
      <w:start w:val="1"/>
      <w:numFmt w:val="decimal"/>
      <w:pStyle w:val="1111Tabulaiiiii"/>
      <w:lvlText w:val="3.2.%3.%4."/>
      <w:lvlJc w:val="left"/>
      <w:pPr>
        <w:ind w:left="172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430D7BDA"/>
    <w:multiLevelType w:val="hybridMultilevel"/>
    <w:tmpl w:val="F86840BC"/>
    <w:lvl w:ilvl="0" w:tplc="CD6E7CCC">
      <w:start w:val="1"/>
      <w:numFmt w:val="decimal"/>
      <w:lvlText w:val="%1."/>
      <w:lvlJc w:val="left"/>
      <w:pPr>
        <w:ind w:left="720" w:hanging="360"/>
      </w:pPr>
      <w:rPr>
        <w:rFonts w:hint="default"/>
        <w:i w:val="0"/>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48DA0A12"/>
    <w:multiLevelType w:val="multilevel"/>
    <w:tmpl w:val="76589BFA"/>
    <w:name w:val="WW8Num282"/>
    <w:lvl w:ilvl="0">
      <w:start w:val="1"/>
      <w:numFmt w:val="decimal"/>
      <w:lvlText w:val="11.%1."/>
      <w:lvlJc w:val="left"/>
      <w:pPr>
        <w:tabs>
          <w:tab w:val="num" w:pos="0"/>
        </w:tabs>
      </w:pPr>
      <w:rPr>
        <w:rFonts w:hint="default"/>
      </w:rPr>
    </w:lvl>
    <w:lvl w:ilvl="1">
      <w:start w:val="1"/>
      <w:numFmt w:val="decimal"/>
      <w:lvlText w:val="10.%2."/>
      <w:lvlJc w:val="left"/>
      <w:pPr>
        <w:tabs>
          <w:tab w:val="num" w:pos="0"/>
        </w:tabs>
      </w:pPr>
      <w:rPr>
        <w:rFonts w:hint="default"/>
      </w:rPr>
    </w:lvl>
    <w:lvl w:ilvl="2">
      <w:start w:val="1"/>
      <w:numFmt w:val="decimal"/>
      <w:lvlText w:val="10.%3."/>
      <w:lvlJc w:val="left"/>
      <w:pPr>
        <w:tabs>
          <w:tab w:val="num" w:pos="0"/>
        </w:tabs>
      </w:pPr>
      <w:rPr>
        <w:rFonts w:hint="default"/>
      </w:rPr>
    </w:lvl>
    <w:lvl w:ilvl="3">
      <w:start w:val="1"/>
      <w:numFmt w:val="decimal"/>
      <w:lvlText w:val="10.%4."/>
      <w:lvlJc w:val="left"/>
      <w:pPr>
        <w:tabs>
          <w:tab w:val="num" w:pos="0"/>
        </w:tabs>
      </w:pPr>
      <w:rPr>
        <w:rFonts w:hint="default"/>
      </w:rPr>
    </w:lvl>
    <w:lvl w:ilvl="4">
      <w:start w:val="1"/>
      <w:numFmt w:val="decimal"/>
      <w:lvlText w:val="10.%5."/>
      <w:lvlJc w:val="left"/>
      <w:pPr>
        <w:tabs>
          <w:tab w:val="num" w:pos="0"/>
        </w:tabs>
      </w:pPr>
      <w:rPr>
        <w:rFonts w:hint="default"/>
      </w:rPr>
    </w:lvl>
    <w:lvl w:ilvl="5">
      <w:start w:val="1"/>
      <w:numFmt w:val="decimal"/>
      <w:lvlText w:val="10.%6."/>
      <w:lvlJc w:val="left"/>
      <w:pPr>
        <w:tabs>
          <w:tab w:val="num" w:pos="0"/>
        </w:tabs>
      </w:pPr>
      <w:rPr>
        <w:rFonts w:hint="default"/>
      </w:rPr>
    </w:lvl>
    <w:lvl w:ilvl="6">
      <w:start w:val="1"/>
      <w:numFmt w:val="decimal"/>
      <w:lvlText w:val="10.%7."/>
      <w:lvlJc w:val="left"/>
      <w:pPr>
        <w:tabs>
          <w:tab w:val="num" w:pos="0"/>
        </w:tabs>
      </w:pPr>
      <w:rPr>
        <w:rFonts w:hint="default"/>
      </w:rPr>
    </w:lvl>
    <w:lvl w:ilvl="7">
      <w:start w:val="1"/>
      <w:numFmt w:val="decimal"/>
      <w:lvlText w:val="10.%8."/>
      <w:lvlJc w:val="left"/>
      <w:pPr>
        <w:tabs>
          <w:tab w:val="num" w:pos="0"/>
        </w:tabs>
      </w:pPr>
      <w:rPr>
        <w:rFonts w:hint="default"/>
      </w:rPr>
    </w:lvl>
    <w:lvl w:ilvl="8">
      <w:start w:val="1"/>
      <w:numFmt w:val="decimal"/>
      <w:lvlText w:val="10.%9."/>
      <w:lvlJc w:val="left"/>
      <w:pPr>
        <w:tabs>
          <w:tab w:val="num" w:pos="0"/>
        </w:tabs>
      </w:pPr>
      <w:rPr>
        <w:rFonts w:hint="default"/>
      </w:rPr>
    </w:lvl>
  </w:abstractNum>
  <w:abstractNum w:abstractNumId="14" w15:restartNumberingAfterBreak="0">
    <w:nsid w:val="4C3D775C"/>
    <w:multiLevelType w:val="multilevel"/>
    <w:tmpl w:val="FA58A664"/>
    <w:lvl w:ilvl="0">
      <w:start w:val="1"/>
      <w:numFmt w:val="decimal"/>
      <w:pStyle w:val="1Lgumam"/>
      <w:lvlText w:val="%1."/>
      <w:lvlJc w:val="left"/>
      <w:pPr>
        <w:ind w:left="3337" w:hanging="360"/>
      </w:pPr>
      <w:rPr>
        <w:rFonts w:hint="default"/>
        <w:b/>
      </w:rPr>
    </w:lvl>
    <w:lvl w:ilvl="1">
      <w:start w:val="1"/>
      <w:numFmt w:val="decimal"/>
      <w:lvlText w:val="%1.%2."/>
      <w:lvlJc w:val="left"/>
      <w:pPr>
        <w:ind w:left="2701"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87417AB"/>
    <w:multiLevelType w:val="multilevel"/>
    <w:tmpl w:val="B972C87E"/>
    <w:lvl w:ilvl="0">
      <w:start w:val="1"/>
      <w:numFmt w:val="decimal"/>
      <w:lvlText w:val="%1."/>
      <w:lvlJc w:val="left"/>
      <w:pPr>
        <w:ind w:left="720" w:hanging="720"/>
      </w:pPr>
      <w:rPr>
        <w:rFonts w:hint="default"/>
        <w:b w:val="0"/>
      </w:rPr>
    </w:lvl>
    <w:lvl w:ilvl="1">
      <w:start w:val="3"/>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9DD4F10"/>
    <w:multiLevelType w:val="multilevel"/>
    <w:tmpl w:val="FB5C9AF2"/>
    <w:lvl w:ilvl="0">
      <w:start w:val="1"/>
      <w:numFmt w:val="decimal"/>
      <w:pStyle w:val="1Protokolam"/>
      <w:lvlText w:val="%1."/>
      <w:lvlJc w:val="left"/>
      <w:pPr>
        <w:ind w:left="360" w:hanging="360"/>
      </w:pPr>
      <w:rPr>
        <w:rFonts w:hint="default"/>
        <w:b w:val="0"/>
      </w:rPr>
    </w:lvl>
    <w:lvl w:ilvl="1">
      <w:start w:val="1"/>
      <w:numFmt w:val="decimal"/>
      <w:pStyle w:val="11Protokolam"/>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Protokolam"/>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Protokolam"/>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8" w15:restartNumberingAfterBreak="0">
    <w:nsid w:val="6A767113"/>
    <w:multiLevelType w:val="multilevel"/>
    <w:tmpl w:val="FFEE1C00"/>
    <w:lvl w:ilvl="0">
      <w:start w:val="1"/>
      <w:numFmt w:val="decimal"/>
      <w:lvlText w:val="%1."/>
      <w:lvlJc w:val="left"/>
      <w:pPr>
        <w:ind w:left="360"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rPr>
    </w:lvl>
    <w:lvl w:ilvl="1">
      <w:start w:val="1"/>
      <w:numFmt w:val="decimal"/>
      <w:pStyle w:val="11Lgumam"/>
      <w:lvlText w:val="%1.%2."/>
      <w:lvlJc w:val="left"/>
      <w:pPr>
        <w:ind w:left="792" w:hanging="432"/>
      </w:pPr>
      <w:rPr>
        <w:rFonts w:hint="default"/>
        <w:b w: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rPr>
    </w:lvl>
    <w:lvl w:ilvl="3">
      <w:start w:val="1"/>
      <w:numFmt w:val="decimal"/>
      <w:lvlText w:val="%1.%2.%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702B761A"/>
    <w:multiLevelType w:val="hybridMultilevel"/>
    <w:tmpl w:val="4E44F1FC"/>
    <w:lvl w:ilvl="0" w:tplc="0EDAFCF2">
      <w:start w:val="1"/>
      <w:numFmt w:val="decimal"/>
      <w:pStyle w:val="tabulaiapakapak"/>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1" w15:restartNumberingAfterBreak="0">
    <w:nsid w:val="71FC1D20"/>
    <w:multiLevelType w:val="hybridMultilevel"/>
    <w:tmpl w:val="5EAC573A"/>
    <w:lvl w:ilvl="0" w:tplc="AFD4F416">
      <w:start w:val="1"/>
      <w:numFmt w:val="decimal"/>
      <w:pStyle w:val="1pielikums"/>
      <w:lvlText w:val="%1. pielikums"/>
      <w:lvlJc w:val="left"/>
      <w:pPr>
        <w:ind w:left="9433"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60019" w:tentative="1">
      <w:start w:val="1"/>
      <w:numFmt w:val="lowerLetter"/>
      <w:lvlText w:val="%2."/>
      <w:lvlJc w:val="left"/>
      <w:pPr>
        <w:ind w:left="1441" w:hanging="360"/>
      </w:pPr>
    </w:lvl>
    <w:lvl w:ilvl="2" w:tplc="0426001B" w:tentative="1">
      <w:start w:val="1"/>
      <w:numFmt w:val="lowerRoman"/>
      <w:lvlText w:val="%3."/>
      <w:lvlJc w:val="right"/>
      <w:pPr>
        <w:ind w:left="2161" w:hanging="180"/>
      </w:pPr>
    </w:lvl>
    <w:lvl w:ilvl="3" w:tplc="0426000F" w:tentative="1">
      <w:start w:val="1"/>
      <w:numFmt w:val="decimal"/>
      <w:lvlText w:val="%4."/>
      <w:lvlJc w:val="left"/>
      <w:pPr>
        <w:ind w:left="2881" w:hanging="360"/>
      </w:pPr>
    </w:lvl>
    <w:lvl w:ilvl="4" w:tplc="04260019" w:tentative="1">
      <w:start w:val="1"/>
      <w:numFmt w:val="lowerLetter"/>
      <w:lvlText w:val="%5."/>
      <w:lvlJc w:val="left"/>
      <w:pPr>
        <w:ind w:left="3601" w:hanging="360"/>
      </w:pPr>
    </w:lvl>
    <w:lvl w:ilvl="5" w:tplc="0426001B" w:tentative="1">
      <w:start w:val="1"/>
      <w:numFmt w:val="lowerRoman"/>
      <w:lvlText w:val="%6."/>
      <w:lvlJc w:val="right"/>
      <w:pPr>
        <w:ind w:left="4321" w:hanging="180"/>
      </w:pPr>
    </w:lvl>
    <w:lvl w:ilvl="6" w:tplc="0426000F" w:tentative="1">
      <w:start w:val="1"/>
      <w:numFmt w:val="decimal"/>
      <w:lvlText w:val="%7."/>
      <w:lvlJc w:val="left"/>
      <w:pPr>
        <w:ind w:left="5041" w:hanging="360"/>
      </w:pPr>
    </w:lvl>
    <w:lvl w:ilvl="7" w:tplc="04260019" w:tentative="1">
      <w:start w:val="1"/>
      <w:numFmt w:val="lowerLetter"/>
      <w:lvlText w:val="%8."/>
      <w:lvlJc w:val="left"/>
      <w:pPr>
        <w:ind w:left="5761" w:hanging="360"/>
      </w:pPr>
    </w:lvl>
    <w:lvl w:ilvl="8" w:tplc="0426001B" w:tentative="1">
      <w:start w:val="1"/>
      <w:numFmt w:val="lowerRoman"/>
      <w:lvlText w:val="%9."/>
      <w:lvlJc w:val="right"/>
      <w:pPr>
        <w:ind w:left="6481" w:hanging="180"/>
      </w:pPr>
    </w:lvl>
  </w:abstractNum>
  <w:abstractNum w:abstractNumId="22" w15:restartNumberingAfterBreak="0">
    <w:nsid w:val="74177A25"/>
    <w:multiLevelType w:val="hybridMultilevel"/>
    <w:tmpl w:val="7402F39E"/>
    <w:lvl w:ilvl="0" w:tplc="7E529600">
      <w:start w:val="1"/>
      <w:numFmt w:val="decimal"/>
      <w:pStyle w:val="TSnumercija"/>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37694895">
    <w:abstractNumId w:val="10"/>
  </w:num>
  <w:num w:numId="2" w16cid:durableId="708720386">
    <w:abstractNumId w:val="22"/>
  </w:num>
  <w:num w:numId="3" w16cid:durableId="19167821">
    <w:abstractNumId w:val="17"/>
  </w:num>
  <w:num w:numId="4" w16cid:durableId="301547232">
    <w:abstractNumId w:val="3"/>
  </w:num>
  <w:num w:numId="5" w16cid:durableId="1922325740">
    <w:abstractNumId w:val="0"/>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4.%3."/>
        <w:lvlJc w:val="left"/>
        <w:pPr>
          <w:ind w:left="645"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tabulai2"/>
        <w:lvlText w:val="3.4.%3.%4."/>
        <w:lvlJc w:val="left"/>
        <w:pPr>
          <w:ind w:left="932" w:hanging="648"/>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6" w16cid:durableId="950211809">
    <w:abstractNumId w:val="21"/>
  </w:num>
  <w:num w:numId="7" w16cid:durableId="124664267">
    <w:abstractNumId w:val="8"/>
  </w:num>
  <w:num w:numId="8" w16cid:durableId="630522779">
    <w:abstractNumId w:val="14"/>
  </w:num>
  <w:num w:numId="9" w16cid:durableId="1140226091">
    <w:abstractNumId w:val="11"/>
  </w:num>
  <w:num w:numId="10" w16cid:durableId="1601134401">
    <w:abstractNumId w:val="18"/>
  </w:num>
  <w:num w:numId="11" w16cid:durableId="962930174">
    <w:abstractNumId w:val="16"/>
  </w:num>
  <w:num w:numId="12" w16cid:durableId="559445285">
    <w:abstractNumId w:val="9"/>
  </w:num>
  <w:num w:numId="13" w16cid:durableId="497312731">
    <w:abstractNumId w:val="4"/>
    <w:lvlOverride w:ilvl="2">
      <w:lvl w:ilvl="2">
        <w:start w:val="1"/>
        <w:numFmt w:val="decimal"/>
        <w:pStyle w:val="Heading3"/>
        <w:lvlText w:val="%1.%2.%3."/>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14" w16cid:durableId="2074814492">
    <w:abstractNumId w:val="12"/>
  </w:num>
  <w:num w:numId="15" w16cid:durableId="1531184679">
    <w:abstractNumId w:val="4"/>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3259" w:firstLine="2"/>
        </w:pPr>
        <w:rPr>
          <w:rFonts w:ascii="Times New Roman" w:hAnsi="Times New Roman" w:cs="Times New Roman"/>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Heading3"/>
        <w:lvlText w:val="%1.%2.%3."/>
        <w:lvlJc w:val="left"/>
        <w:pPr>
          <w:tabs>
            <w:tab w:val="num" w:pos="415"/>
          </w:tabs>
          <w:ind w:left="28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2496"/>
          </w:tabs>
          <w:ind w:left="2226" w:hanging="240"/>
        </w:pPr>
        <w:rPr>
          <w:specVanish w: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16" w16cid:durableId="1921675546">
    <w:abstractNumId w:val="4"/>
    <w:lvlOverride w:ilvl="0">
      <w:lvl w:ilvl="0">
        <w:start w:val="1"/>
        <w:numFmt w:val="decimal"/>
        <w:pStyle w:val="Heading1"/>
        <w:lvlText w:val="%1."/>
        <w:lvlJc w:val="left"/>
        <w:pPr>
          <w:ind w:left="340" w:firstLine="0"/>
        </w:pPr>
      </w:lvl>
    </w:lvlOverride>
    <w:lvlOverride w:ilvl="1">
      <w:lvl w:ilvl="1">
        <w:start w:val="1"/>
        <w:numFmt w:val="decimal"/>
        <w:pStyle w:val="Heading2"/>
        <w:lvlText w:val="%1.%2."/>
        <w:lvlJc w:val="left"/>
        <w:pPr>
          <w:ind w:left="282" w:firstLine="2"/>
        </w:pPr>
        <w:rPr>
          <w:rFonts w:ascii="Times New Roman" w:hAnsi="Times New Roman" w:cs="Times New Roman"/>
          <w:b/>
          <w:bCs/>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Heading3"/>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1360"/>
          </w:tabs>
          <w:ind w:left="1090"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Heading6"/>
        <w:lvlText w:val="%1.%2.%3.%4.%5.%6"/>
        <w:lvlJc w:val="left"/>
        <w:pPr>
          <w:ind w:left="1152" w:hanging="1152"/>
        </w:pPr>
      </w:lvl>
    </w:lvlOverride>
    <w:lvlOverride w:ilvl="6">
      <w:lvl w:ilvl="6">
        <w:start w:val="1"/>
        <w:numFmt w:val="decimal"/>
        <w:pStyle w:val="Heading7"/>
        <w:lvlText w:val="%1.%2.%3.%4.%5.%6.%7"/>
        <w:lvlJc w:val="left"/>
        <w:pPr>
          <w:ind w:left="1296" w:hanging="1296"/>
        </w:pPr>
      </w:lvl>
    </w:lvlOverride>
    <w:lvlOverride w:ilvl="7">
      <w:lvl w:ilvl="7">
        <w:start w:val="1"/>
        <w:numFmt w:val="decimal"/>
        <w:pStyle w:val="Heading8"/>
        <w:lvlText w:val="%1.%2.%3.%4.%5.%6.%7.%8"/>
        <w:lvlJc w:val="left"/>
        <w:pPr>
          <w:ind w:left="1440" w:hanging="1440"/>
        </w:pPr>
      </w:lvl>
    </w:lvlOverride>
    <w:lvlOverride w:ilvl="8">
      <w:lvl w:ilvl="8">
        <w:start w:val="1"/>
        <w:numFmt w:val="decimal"/>
        <w:pStyle w:val="Heading9"/>
        <w:lvlText w:val="%1.%2.%3.%4.%5.%6.%7.%8.%9"/>
        <w:lvlJc w:val="left"/>
        <w:pPr>
          <w:ind w:left="1584" w:hanging="1584"/>
        </w:pPr>
      </w:lvl>
    </w:lvlOverride>
  </w:num>
  <w:num w:numId="17" w16cid:durableId="378407133">
    <w:abstractNumId w:val="0"/>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4.%3."/>
        <w:lvlJc w:val="left"/>
        <w:pPr>
          <w:ind w:left="1496" w:hanging="504"/>
        </w:pPr>
      </w:lvl>
    </w:lvlOverride>
    <w:lvlOverride w:ilvl="3">
      <w:lvl w:ilvl="3">
        <w:start w:val="1"/>
        <w:numFmt w:val="decimal"/>
        <w:pStyle w:val="tabulai2"/>
        <w:lvlText w:val="3.4.%3.%4."/>
        <w:lvlJc w:val="left"/>
        <w:pPr>
          <w:ind w:left="4192" w:hanging="648"/>
        </w:p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727804912">
    <w:abstractNumId w:val="1"/>
  </w:num>
  <w:num w:numId="19" w16cid:durableId="973363918">
    <w:abstractNumId w:val="4"/>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282" w:firstLine="2"/>
        </w:pPr>
        <w:rPr>
          <w:rFonts w:hint="default"/>
          <w:b/>
        </w:rPr>
      </w:lvl>
    </w:lvlOverride>
    <w:lvlOverride w:ilvl="2">
      <w:lvl w:ilvl="2">
        <w:start w:val="1"/>
        <w:numFmt w:val="decimal"/>
        <w:pStyle w:val="Heading3"/>
        <w:lvlText w:val="%1.%2.%3."/>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start w:val="1"/>
        <w:numFmt w:val="decimal"/>
        <w:pStyle w:val="Heading4"/>
        <w:lvlText w:val="%1.%2.%3.%4."/>
        <w:lvlJc w:val="left"/>
        <w:pPr>
          <w:tabs>
            <w:tab w:val="num" w:pos="2496"/>
          </w:tabs>
          <w:ind w:left="2226" w:hanging="240"/>
        </w:pPr>
        <w:rPr>
          <w:specVanish w:val="0"/>
        </w:rPr>
      </w:lvl>
    </w:lvlOverride>
    <w:lvlOverride w:ilvl="4">
      <w:lvl w:ilvl="4">
        <w:start w:val="1"/>
        <w:numFmt w:val="decimal"/>
        <w:pStyle w:val="Heading5"/>
        <w:lvlText w:val="%1.%2.%3.%4.%5."/>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20" w16cid:durableId="561601636">
    <w:abstractNumId w:val="20"/>
  </w:num>
  <w:num w:numId="21" w16cid:durableId="1044064424">
    <w:abstractNumId w:val="4"/>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282" w:firstLine="2"/>
        </w:pPr>
        <w:rPr>
          <w:rFonts w:hint="default"/>
          <w:b/>
        </w:rPr>
      </w:lvl>
    </w:lvlOverride>
    <w:lvlOverride w:ilvl="2">
      <w:lvl w:ilvl="2">
        <w:start w:val="1"/>
        <w:numFmt w:val="decimal"/>
        <w:pStyle w:val="Heading3"/>
        <w:lvlText w:val="%1.%2.%3."/>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start w:val="1"/>
        <w:numFmt w:val="decimal"/>
        <w:pStyle w:val="Heading4"/>
        <w:lvlText w:val="%1.%2.%3.%4."/>
        <w:lvlJc w:val="left"/>
        <w:pPr>
          <w:tabs>
            <w:tab w:val="num" w:pos="2496"/>
          </w:tabs>
          <w:ind w:left="2226" w:hanging="240"/>
        </w:pPr>
        <w:rPr>
          <w:specVanish w:val="0"/>
        </w:rPr>
      </w:lvl>
    </w:lvlOverride>
    <w:lvlOverride w:ilvl="4">
      <w:lvl w:ilvl="4">
        <w:start w:val="1"/>
        <w:numFmt w:val="decimal"/>
        <w:pStyle w:val="Heading5"/>
        <w:lvlText w:val="%1.%2.%3.%4.%5."/>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22" w16cid:durableId="1691488402">
    <w:abstractNumId w:val="5"/>
  </w:num>
  <w:num w:numId="23" w16cid:durableId="236943256">
    <w:abstractNumId w:val="2"/>
  </w:num>
  <w:num w:numId="24" w16cid:durableId="1010985846">
    <w:abstractNumId w:val="15"/>
  </w:num>
  <w:num w:numId="25" w16cid:durableId="1029840331">
    <w:abstractNumId w:val="19"/>
  </w:num>
  <w:num w:numId="26" w16cid:durableId="717240635">
    <w:abstractNumId w:val="6"/>
  </w:num>
  <w:num w:numId="27" w16cid:durableId="1751393375">
    <w:abstractNumId w:val="4"/>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3259"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Heading3"/>
        <w:lvlText w:val="%1.%2.%3."/>
        <w:lvlJc w:val="left"/>
        <w:pPr>
          <w:tabs>
            <w:tab w:val="num" w:pos="273"/>
          </w:tabs>
          <w:ind w:left="142"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2496"/>
          </w:tabs>
          <w:ind w:left="2226"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28" w16cid:durableId="1655450595">
    <w:abstractNumId w:val="4"/>
    <w:lvlOverride w:ilvl="0">
      <w:startOverride w:val="1"/>
      <w:lvl w:ilvl="0">
        <w:start w:val="1"/>
        <w:numFmt w:val="decimal"/>
        <w:pStyle w:val="Heading1"/>
        <w:lvlText w:val="%1."/>
        <w:lvlJc w:val="left"/>
        <w:pPr>
          <w:ind w:left="340" w:firstLine="0"/>
        </w:pPr>
        <w:rPr>
          <w:rFonts w:hint="default"/>
        </w:rPr>
      </w:lvl>
    </w:lvlOverride>
    <w:lvlOverride w:ilvl="1">
      <w:startOverride w:val="1"/>
      <w:lvl w:ilvl="1">
        <w:start w:val="1"/>
        <w:numFmt w:val="decimal"/>
        <w:pStyle w:val="Heading2"/>
        <w:lvlText w:val="%1.%2."/>
        <w:lvlJc w:val="left"/>
        <w:pPr>
          <w:ind w:left="282" w:firstLine="2"/>
        </w:pPr>
        <w:rPr>
          <w:rFonts w:hint="default"/>
          <w:b/>
        </w:rPr>
      </w:lvl>
    </w:lvlOverride>
    <w:lvlOverride w:ilvl="2">
      <w:startOverride w:val="1"/>
      <w:lvl w:ilvl="2">
        <w:start w:val="1"/>
        <w:numFmt w:val="decimal"/>
        <w:pStyle w:val="Heading3"/>
        <w:lvlText w:val="%1.%2.%3."/>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3">
      <w:startOverride w:val="1"/>
      <w:lvl w:ilvl="3">
        <w:start w:val="1"/>
        <w:numFmt w:val="decimal"/>
        <w:pStyle w:val="Heading4"/>
        <w:lvlText w:val="%1.%2.%3.%4."/>
        <w:lvlJc w:val="left"/>
        <w:pPr>
          <w:tabs>
            <w:tab w:val="num" w:pos="2496"/>
          </w:tabs>
          <w:ind w:left="2226" w:hanging="240"/>
        </w:pPr>
        <w:rPr>
          <w:specVanish w:val="0"/>
        </w:rPr>
      </w:lvl>
    </w:lvlOverride>
    <w:lvlOverride w:ilvl="4">
      <w:startOverride w:val="1"/>
      <w:lvl w:ilvl="4">
        <w:start w:val="1"/>
        <w:numFmt w:val="decimal"/>
        <w:pStyle w:val="Heading5"/>
        <w:lvlText w:val="%1.%2.%3.%4.%5."/>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startOverride w:val="1"/>
      <w:lvl w:ilvl="5">
        <w:start w:val="1"/>
        <w:numFmt w:val="decimal"/>
        <w:pStyle w:val="Heading6"/>
        <w:lvlText w:val="%1.%2.%3.%4.%5.%6"/>
        <w:lvlJc w:val="left"/>
        <w:pPr>
          <w:ind w:left="1152" w:hanging="1152"/>
        </w:pPr>
        <w:rPr>
          <w:rFonts w:hint="default"/>
        </w:rPr>
      </w:lvl>
    </w:lvlOverride>
    <w:lvlOverride w:ilvl="6">
      <w:startOverride w:val="1"/>
      <w:lvl w:ilvl="6">
        <w:start w:val="1"/>
        <w:numFmt w:val="decimal"/>
        <w:pStyle w:val="Heading7"/>
        <w:lvlText w:val="%1.%2.%3.%4.%5.%6.%7"/>
        <w:lvlJc w:val="left"/>
        <w:pPr>
          <w:ind w:left="1296" w:hanging="1296"/>
        </w:pPr>
        <w:rPr>
          <w:rFonts w:hint="default"/>
        </w:rPr>
      </w:lvl>
    </w:lvlOverride>
    <w:lvlOverride w:ilvl="7">
      <w:startOverride w:val="1"/>
      <w:lvl w:ilvl="7">
        <w:start w:val="1"/>
        <w:numFmt w:val="decimal"/>
        <w:pStyle w:val="Heading8"/>
        <w:lvlText w:val="%1.%2.%3.%4.%5.%6.%7.%8"/>
        <w:lvlJc w:val="left"/>
        <w:pPr>
          <w:ind w:left="1440" w:hanging="1440"/>
        </w:pPr>
        <w:rPr>
          <w:rFonts w:hint="default"/>
        </w:rPr>
      </w:lvl>
    </w:lvlOverride>
    <w:lvlOverride w:ilvl="8">
      <w:startOverride w:val="1"/>
      <w:lvl w:ilvl="8">
        <w:start w:val="1"/>
        <w:numFmt w:val="decimal"/>
        <w:pStyle w:val="Heading9"/>
        <w:lvlText w:val="%1.%2.%3.%4.%5.%6.%7.%8.%9"/>
        <w:lvlJc w:val="left"/>
        <w:pPr>
          <w:ind w:left="1584" w:hanging="1584"/>
        </w:pPr>
        <w:rPr>
          <w:rFonts w:hint="default"/>
        </w:rPr>
      </w:lvl>
    </w:lvlOverride>
  </w:num>
  <w:num w:numId="29" w16cid:durableId="2063283884">
    <w:abstractNumId w:val="4"/>
  </w:num>
  <w:num w:numId="30" w16cid:durableId="1772624557">
    <w:abstractNumId w:val="0"/>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4.%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tabulai2"/>
        <w:lvlText w:val="3.4.%3.%4."/>
        <w:lvlJc w:val="left"/>
        <w:pPr>
          <w:ind w:left="932" w:hanging="648"/>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themeColor="tex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2132704164">
    <w:abstractNumId w:val="7"/>
  </w:num>
  <w:num w:numId="32" w16cid:durableId="71970611">
    <w:abstractNumId w:val="4"/>
    <w:lvlOverride w:ilvl="0">
      <w:lvl w:ilvl="0">
        <w:start w:val="1"/>
        <w:numFmt w:val="decimal"/>
        <w:pStyle w:val="Heading1"/>
        <w:lvlText w:val="%1."/>
        <w:lvlJc w:val="left"/>
        <w:pPr>
          <w:ind w:left="340" w:firstLine="0"/>
        </w:pPr>
      </w:lvl>
    </w:lvlOverride>
    <w:lvlOverride w:ilvl="1">
      <w:lvl w:ilvl="1">
        <w:start w:val="1"/>
        <w:numFmt w:val="decimal"/>
        <w:pStyle w:val="Heading2"/>
        <w:lvlText w:val="%1.%2."/>
        <w:lvlJc w:val="left"/>
        <w:pPr>
          <w:ind w:left="3259"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Heading3"/>
        <w:lvlText w:val="%1.%2.%3."/>
        <w:lvlJc w:val="left"/>
        <w:pPr>
          <w:tabs>
            <w:tab w:val="num" w:pos="273"/>
          </w:tabs>
          <w:ind w:left="142"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2496"/>
          </w:tabs>
          <w:ind w:left="2226" w:hanging="240"/>
        </w:p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Heading6"/>
        <w:lvlText w:val="%1.%2.%3.%4.%5.%6"/>
        <w:lvlJc w:val="left"/>
        <w:pPr>
          <w:ind w:left="1152" w:hanging="1152"/>
        </w:pPr>
      </w:lvl>
    </w:lvlOverride>
    <w:lvlOverride w:ilvl="6">
      <w:lvl w:ilvl="6">
        <w:start w:val="1"/>
        <w:numFmt w:val="decimal"/>
        <w:pStyle w:val="Heading7"/>
        <w:lvlText w:val="%1.%2.%3.%4.%5.%6.%7"/>
        <w:lvlJc w:val="left"/>
        <w:pPr>
          <w:ind w:left="1296" w:hanging="1296"/>
        </w:pPr>
      </w:lvl>
    </w:lvlOverride>
    <w:lvlOverride w:ilvl="7">
      <w:lvl w:ilvl="7">
        <w:start w:val="1"/>
        <w:numFmt w:val="decimal"/>
        <w:pStyle w:val="Heading8"/>
        <w:lvlText w:val="%1.%2.%3.%4.%5.%6.%7.%8"/>
        <w:lvlJc w:val="left"/>
        <w:pPr>
          <w:ind w:left="1440" w:hanging="1440"/>
        </w:pPr>
      </w:lvl>
    </w:lvlOverride>
    <w:lvlOverride w:ilvl="8">
      <w:lvl w:ilvl="8">
        <w:start w:val="1"/>
        <w:numFmt w:val="decimal"/>
        <w:pStyle w:val="Heading9"/>
        <w:lvlText w:val="%1.%2.%3.%4.%5.%6.%7.%8.%9"/>
        <w:lvlJc w:val="left"/>
        <w:pPr>
          <w:ind w:left="1584" w:hanging="1584"/>
        </w:pPr>
      </w:lvl>
    </w:lvlOverride>
  </w:num>
  <w:num w:numId="33" w16cid:durableId="2123918883">
    <w:abstractNumId w:val="4"/>
    <w:lvlOverride w:ilvl="0">
      <w:lvl w:ilvl="0">
        <w:start w:val="1"/>
        <w:numFmt w:val="decimal"/>
        <w:pStyle w:val="Heading1"/>
        <w:lvlText w:val="%1."/>
        <w:lvlJc w:val="left"/>
        <w:pPr>
          <w:ind w:left="340" w:firstLine="0"/>
        </w:pPr>
      </w:lvl>
    </w:lvlOverride>
    <w:lvlOverride w:ilvl="1">
      <w:lvl w:ilvl="1">
        <w:start w:val="1"/>
        <w:numFmt w:val="decimal"/>
        <w:pStyle w:val="Heading2"/>
        <w:lvlText w:val="%1.%2."/>
        <w:lvlJc w:val="left"/>
        <w:pPr>
          <w:ind w:left="576" w:firstLine="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Heading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Heading6"/>
        <w:lvlText w:val="%1.%2.%3.%4.%5.%6"/>
        <w:lvlJc w:val="left"/>
        <w:pPr>
          <w:ind w:left="1152" w:hanging="1152"/>
        </w:pPr>
      </w:lvl>
    </w:lvlOverride>
    <w:lvlOverride w:ilvl="6">
      <w:lvl w:ilvl="6">
        <w:start w:val="1"/>
        <w:numFmt w:val="decimal"/>
        <w:pStyle w:val="Heading7"/>
        <w:lvlText w:val="%1.%2.%3.%4.%5.%6.%7"/>
        <w:lvlJc w:val="left"/>
        <w:pPr>
          <w:ind w:left="1296" w:hanging="1296"/>
        </w:pPr>
      </w:lvl>
    </w:lvlOverride>
    <w:lvlOverride w:ilvl="7">
      <w:lvl w:ilvl="7">
        <w:start w:val="1"/>
        <w:numFmt w:val="decimal"/>
        <w:pStyle w:val="Heading8"/>
        <w:lvlText w:val="%1.%2.%3.%4.%5.%6.%7.%8"/>
        <w:lvlJc w:val="left"/>
        <w:pPr>
          <w:ind w:left="1440" w:hanging="1440"/>
        </w:pPr>
      </w:lvl>
    </w:lvlOverride>
    <w:lvlOverride w:ilvl="8">
      <w:lvl w:ilvl="8">
        <w:start w:val="1"/>
        <w:numFmt w:val="decimal"/>
        <w:pStyle w:val="Heading9"/>
        <w:lvlText w:val="%1.%2.%3.%4.%5.%6.%7.%8.%9"/>
        <w:lvlJc w:val="left"/>
        <w:pPr>
          <w:ind w:left="1584" w:hanging="1584"/>
        </w:pPr>
      </w:lvl>
    </w:lvlOverride>
  </w:num>
  <w:num w:numId="34" w16cid:durableId="995106892">
    <w:abstractNumId w:val="4"/>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282" w:firstLine="2"/>
        </w:pPr>
        <w:rPr>
          <w:rFonts w:hint="default"/>
          <w:b/>
        </w:rPr>
      </w:lvl>
    </w:lvlOverride>
    <w:lvlOverride w:ilvl="2">
      <w:lvl w:ilvl="2">
        <w:start w:val="1"/>
        <w:numFmt w:val="decimal"/>
        <w:pStyle w:val="Heading3"/>
        <w:lvlText w:val="%1.%2.%3."/>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start w:val="1"/>
        <w:numFmt w:val="decimal"/>
        <w:pStyle w:val="Heading4"/>
        <w:lvlText w:val="%1.%2.%3.%4."/>
        <w:lvlJc w:val="left"/>
        <w:pPr>
          <w:tabs>
            <w:tab w:val="num" w:pos="2496"/>
          </w:tabs>
          <w:ind w:left="2226" w:hanging="240"/>
        </w:pPr>
        <w:rPr>
          <w:specVanish w:val="0"/>
        </w:rPr>
      </w:lvl>
    </w:lvlOverride>
    <w:lvlOverride w:ilvl="4">
      <w:lvl w:ilvl="4">
        <w:start w:val="1"/>
        <w:numFmt w:val="decimal"/>
        <w:pStyle w:val="Heading5"/>
        <w:lvlText w:val="%1.%2.%3.%4.%5."/>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35" w16cid:durableId="936519078">
    <w:abstractNumId w:val="4"/>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3259" w:firstLine="2"/>
        </w:pPr>
        <w:rPr>
          <w:rFonts w:ascii="Times New Roman" w:hAnsi="Times New Roman" w:cs="Times New Roman"/>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Heading3"/>
        <w:lvlText w:val="%1.%2.%3."/>
        <w:lvlJc w:val="left"/>
        <w:pPr>
          <w:tabs>
            <w:tab w:val="num" w:pos="415"/>
          </w:tabs>
          <w:ind w:left="28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2496"/>
          </w:tabs>
          <w:ind w:left="2226" w:hanging="240"/>
        </w:pPr>
        <w:rPr>
          <w:specVanish w: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36" w16cid:durableId="891161761">
    <w:abstractNumId w:val="4"/>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707" w:firstLine="2"/>
        </w:pPr>
        <w:rPr>
          <w:rFonts w:ascii="Times New Roman" w:hAnsi="Times New Roman" w:cs="Times New Roman"/>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Heading3"/>
        <w:lvlText w:val="%1.%2.%3."/>
        <w:lvlJc w:val="left"/>
        <w:pPr>
          <w:tabs>
            <w:tab w:val="num" w:pos="840"/>
          </w:tabs>
          <w:ind w:left="709"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2496"/>
          </w:tabs>
          <w:ind w:left="2226"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hideGrammaticalErrors/>
  <w:proofState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02B"/>
    <w:rsid w:val="0000049B"/>
    <w:rsid w:val="0000096C"/>
    <w:rsid w:val="000009D4"/>
    <w:rsid w:val="000014D1"/>
    <w:rsid w:val="00001706"/>
    <w:rsid w:val="00002B39"/>
    <w:rsid w:val="000031D4"/>
    <w:rsid w:val="00003957"/>
    <w:rsid w:val="00003962"/>
    <w:rsid w:val="00003A88"/>
    <w:rsid w:val="00003BD9"/>
    <w:rsid w:val="00004076"/>
    <w:rsid w:val="000056AC"/>
    <w:rsid w:val="00007BC1"/>
    <w:rsid w:val="00007D4E"/>
    <w:rsid w:val="0001084B"/>
    <w:rsid w:val="00010F48"/>
    <w:rsid w:val="00010F5B"/>
    <w:rsid w:val="00012214"/>
    <w:rsid w:val="00012A3A"/>
    <w:rsid w:val="00013565"/>
    <w:rsid w:val="00014079"/>
    <w:rsid w:val="00015692"/>
    <w:rsid w:val="00016565"/>
    <w:rsid w:val="00016F78"/>
    <w:rsid w:val="000172CF"/>
    <w:rsid w:val="000178FC"/>
    <w:rsid w:val="0002029D"/>
    <w:rsid w:val="000212CB"/>
    <w:rsid w:val="00021356"/>
    <w:rsid w:val="00021843"/>
    <w:rsid w:val="00021912"/>
    <w:rsid w:val="00022363"/>
    <w:rsid w:val="0002256B"/>
    <w:rsid w:val="00022908"/>
    <w:rsid w:val="00022D46"/>
    <w:rsid w:val="00024785"/>
    <w:rsid w:val="00024A1B"/>
    <w:rsid w:val="0002512D"/>
    <w:rsid w:val="00025222"/>
    <w:rsid w:val="00025A73"/>
    <w:rsid w:val="00025CD6"/>
    <w:rsid w:val="00026077"/>
    <w:rsid w:val="00027E6C"/>
    <w:rsid w:val="00030E5E"/>
    <w:rsid w:val="00032A93"/>
    <w:rsid w:val="00032E05"/>
    <w:rsid w:val="00033B5A"/>
    <w:rsid w:val="000349BB"/>
    <w:rsid w:val="000350FF"/>
    <w:rsid w:val="00035D98"/>
    <w:rsid w:val="0003618C"/>
    <w:rsid w:val="00036E8C"/>
    <w:rsid w:val="00036FCA"/>
    <w:rsid w:val="00037876"/>
    <w:rsid w:val="00040E05"/>
    <w:rsid w:val="00040F67"/>
    <w:rsid w:val="00041C27"/>
    <w:rsid w:val="000430F0"/>
    <w:rsid w:val="000433BB"/>
    <w:rsid w:val="00046088"/>
    <w:rsid w:val="00047AAC"/>
    <w:rsid w:val="00050FF6"/>
    <w:rsid w:val="000512F5"/>
    <w:rsid w:val="00051EA2"/>
    <w:rsid w:val="000520B2"/>
    <w:rsid w:val="00052C4E"/>
    <w:rsid w:val="00052D26"/>
    <w:rsid w:val="0005366D"/>
    <w:rsid w:val="00053B2A"/>
    <w:rsid w:val="00053EFB"/>
    <w:rsid w:val="00054AF0"/>
    <w:rsid w:val="00054DF7"/>
    <w:rsid w:val="0005588D"/>
    <w:rsid w:val="00055CE9"/>
    <w:rsid w:val="00056718"/>
    <w:rsid w:val="00056B5A"/>
    <w:rsid w:val="00056C3C"/>
    <w:rsid w:val="00057FBD"/>
    <w:rsid w:val="00061A34"/>
    <w:rsid w:val="0006216B"/>
    <w:rsid w:val="000628C0"/>
    <w:rsid w:val="0006298F"/>
    <w:rsid w:val="00063389"/>
    <w:rsid w:val="00063D51"/>
    <w:rsid w:val="000653D5"/>
    <w:rsid w:val="000655EB"/>
    <w:rsid w:val="00066F1B"/>
    <w:rsid w:val="0006773E"/>
    <w:rsid w:val="00071242"/>
    <w:rsid w:val="0007132C"/>
    <w:rsid w:val="00071459"/>
    <w:rsid w:val="0007164D"/>
    <w:rsid w:val="0007293C"/>
    <w:rsid w:val="000736D4"/>
    <w:rsid w:val="00074013"/>
    <w:rsid w:val="00075935"/>
    <w:rsid w:val="000769A4"/>
    <w:rsid w:val="00076FCD"/>
    <w:rsid w:val="00076FDB"/>
    <w:rsid w:val="0007772B"/>
    <w:rsid w:val="00077A85"/>
    <w:rsid w:val="00077E48"/>
    <w:rsid w:val="000804DC"/>
    <w:rsid w:val="000809E5"/>
    <w:rsid w:val="00080F9B"/>
    <w:rsid w:val="000811E5"/>
    <w:rsid w:val="00082334"/>
    <w:rsid w:val="000829B4"/>
    <w:rsid w:val="00082ACD"/>
    <w:rsid w:val="00083C65"/>
    <w:rsid w:val="000842FE"/>
    <w:rsid w:val="00084AC0"/>
    <w:rsid w:val="00084DD2"/>
    <w:rsid w:val="00085EED"/>
    <w:rsid w:val="00087341"/>
    <w:rsid w:val="00087BA8"/>
    <w:rsid w:val="00091F6C"/>
    <w:rsid w:val="00092640"/>
    <w:rsid w:val="000929C5"/>
    <w:rsid w:val="00092B95"/>
    <w:rsid w:val="00092C8E"/>
    <w:rsid w:val="00092D2E"/>
    <w:rsid w:val="00093181"/>
    <w:rsid w:val="000938C5"/>
    <w:rsid w:val="00093D1C"/>
    <w:rsid w:val="00094AA7"/>
    <w:rsid w:val="00094DA7"/>
    <w:rsid w:val="000950C4"/>
    <w:rsid w:val="0009531E"/>
    <w:rsid w:val="00097037"/>
    <w:rsid w:val="000970DD"/>
    <w:rsid w:val="00097211"/>
    <w:rsid w:val="000976B3"/>
    <w:rsid w:val="0009770C"/>
    <w:rsid w:val="00097DDE"/>
    <w:rsid w:val="00097F72"/>
    <w:rsid w:val="000A07D6"/>
    <w:rsid w:val="000A1464"/>
    <w:rsid w:val="000A232A"/>
    <w:rsid w:val="000A2A99"/>
    <w:rsid w:val="000A2E87"/>
    <w:rsid w:val="000A3B08"/>
    <w:rsid w:val="000A4ABE"/>
    <w:rsid w:val="000A5490"/>
    <w:rsid w:val="000A60A7"/>
    <w:rsid w:val="000A6970"/>
    <w:rsid w:val="000A6B7B"/>
    <w:rsid w:val="000A7722"/>
    <w:rsid w:val="000A7779"/>
    <w:rsid w:val="000B103C"/>
    <w:rsid w:val="000B13AE"/>
    <w:rsid w:val="000B13B0"/>
    <w:rsid w:val="000B14EB"/>
    <w:rsid w:val="000B1561"/>
    <w:rsid w:val="000B15F3"/>
    <w:rsid w:val="000B1DB1"/>
    <w:rsid w:val="000B2167"/>
    <w:rsid w:val="000B2717"/>
    <w:rsid w:val="000B2FB8"/>
    <w:rsid w:val="000B3840"/>
    <w:rsid w:val="000B38DA"/>
    <w:rsid w:val="000B3B48"/>
    <w:rsid w:val="000B4BE3"/>
    <w:rsid w:val="000B4F25"/>
    <w:rsid w:val="000B4FC9"/>
    <w:rsid w:val="000B6095"/>
    <w:rsid w:val="000B76C2"/>
    <w:rsid w:val="000B7E9A"/>
    <w:rsid w:val="000C015B"/>
    <w:rsid w:val="000C0F8B"/>
    <w:rsid w:val="000C145C"/>
    <w:rsid w:val="000C1794"/>
    <w:rsid w:val="000C17F2"/>
    <w:rsid w:val="000C1BA6"/>
    <w:rsid w:val="000C2097"/>
    <w:rsid w:val="000C22A8"/>
    <w:rsid w:val="000C2813"/>
    <w:rsid w:val="000C33EC"/>
    <w:rsid w:val="000C4593"/>
    <w:rsid w:val="000C51C4"/>
    <w:rsid w:val="000C5D8D"/>
    <w:rsid w:val="000C6764"/>
    <w:rsid w:val="000C74D0"/>
    <w:rsid w:val="000C75F4"/>
    <w:rsid w:val="000C7826"/>
    <w:rsid w:val="000D087F"/>
    <w:rsid w:val="000D0889"/>
    <w:rsid w:val="000D1344"/>
    <w:rsid w:val="000D1632"/>
    <w:rsid w:val="000D19AA"/>
    <w:rsid w:val="000D2828"/>
    <w:rsid w:val="000D313B"/>
    <w:rsid w:val="000D35B7"/>
    <w:rsid w:val="000D4002"/>
    <w:rsid w:val="000D44CF"/>
    <w:rsid w:val="000D543E"/>
    <w:rsid w:val="000D5937"/>
    <w:rsid w:val="000D5C79"/>
    <w:rsid w:val="000D5D68"/>
    <w:rsid w:val="000D6058"/>
    <w:rsid w:val="000D67C4"/>
    <w:rsid w:val="000D6DF7"/>
    <w:rsid w:val="000D7038"/>
    <w:rsid w:val="000E0115"/>
    <w:rsid w:val="000E012D"/>
    <w:rsid w:val="000E01BE"/>
    <w:rsid w:val="000E0FDD"/>
    <w:rsid w:val="000E13AF"/>
    <w:rsid w:val="000E1698"/>
    <w:rsid w:val="000E16EB"/>
    <w:rsid w:val="000E1764"/>
    <w:rsid w:val="000E19C8"/>
    <w:rsid w:val="000E206F"/>
    <w:rsid w:val="000E2CC7"/>
    <w:rsid w:val="000E2D68"/>
    <w:rsid w:val="000E3B62"/>
    <w:rsid w:val="000E3D2F"/>
    <w:rsid w:val="000E4975"/>
    <w:rsid w:val="000E554F"/>
    <w:rsid w:val="000E6458"/>
    <w:rsid w:val="000E6B69"/>
    <w:rsid w:val="000E79B6"/>
    <w:rsid w:val="000E7ED3"/>
    <w:rsid w:val="000F0079"/>
    <w:rsid w:val="000F0110"/>
    <w:rsid w:val="000F02F6"/>
    <w:rsid w:val="000F0B2C"/>
    <w:rsid w:val="000F3141"/>
    <w:rsid w:val="000F3EE2"/>
    <w:rsid w:val="000F3F33"/>
    <w:rsid w:val="000F5012"/>
    <w:rsid w:val="000F5051"/>
    <w:rsid w:val="000F5AE8"/>
    <w:rsid w:val="000F6036"/>
    <w:rsid w:val="000F64CD"/>
    <w:rsid w:val="000F6606"/>
    <w:rsid w:val="000F67F5"/>
    <w:rsid w:val="00100E1F"/>
    <w:rsid w:val="00101376"/>
    <w:rsid w:val="00101554"/>
    <w:rsid w:val="00102A09"/>
    <w:rsid w:val="00102F97"/>
    <w:rsid w:val="00103A31"/>
    <w:rsid w:val="00103A6B"/>
    <w:rsid w:val="00103C29"/>
    <w:rsid w:val="00103D46"/>
    <w:rsid w:val="001048F8"/>
    <w:rsid w:val="001050EB"/>
    <w:rsid w:val="00105AF7"/>
    <w:rsid w:val="001060BC"/>
    <w:rsid w:val="00106834"/>
    <w:rsid w:val="00106D6C"/>
    <w:rsid w:val="00107372"/>
    <w:rsid w:val="001107EA"/>
    <w:rsid w:val="00110BB8"/>
    <w:rsid w:val="00111054"/>
    <w:rsid w:val="0011162A"/>
    <w:rsid w:val="00111E3B"/>
    <w:rsid w:val="0011205F"/>
    <w:rsid w:val="001120B5"/>
    <w:rsid w:val="0011240F"/>
    <w:rsid w:val="00112E0B"/>
    <w:rsid w:val="00113671"/>
    <w:rsid w:val="00114399"/>
    <w:rsid w:val="00114992"/>
    <w:rsid w:val="00114C37"/>
    <w:rsid w:val="0011528A"/>
    <w:rsid w:val="001159EA"/>
    <w:rsid w:val="00116207"/>
    <w:rsid w:val="001163FE"/>
    <w:rsid w:val="00116D87"/>
    <w:rsid w:val="00120D49"/>
    <w:rsid w:val="001214F6"/>
    <w:rsid w:val="001230C3"/>
    <w:rsid w:val="0012364C"/>
    <w:rsid w:val="001246BB"/>
    <w:rsid w:val="0012565C"/>
    <w:rsid w:val="00125D7F"/>
    <w:rsid w:val="0012743A"/>
    <w:rsid w:val="00127D62"/>
    <w:rsid w:val="00130FCC"/>
    <w:rsid w:val="001314CD"/>
    <w:rsid w:val="0013196F"/>
    <w:rsid w:val="001322E5"/>
    <w:rsid w:val="00132EF3"/>
    <w:rsid w:val="0013306F"/>
    <w:rsid w:val="00134E16"/>
    <w:rsid w:val="001350F7"/>
    <w:rsid w:val="0013536D"/>
    <w:rsid w:val="001362F6"/>
    <w:rsid w:val="001364B6"/>
    <w:rsid w:val="00141088"/>
    <w:rsid w:val="0014108E"/>
    <w:rsid w:val="0014175C"/>
    <w:rsid w:val="00142815"/>
    <w:rsid w:val="00142B43"/>
    <w:rsid w:val="00142E61"/>
    <w:rsid w:val="001436F8"/>
    <w:rsid w:val="00143D88"/>
    <w:rsid w:val="00147044"/>
    <w:rsid w:val="0014770C"/>
    <w:rsid w:val="00147CB8"/>
    <w:rsid w:val="00150224"/>
    <w:rsid w:val="001506CA"/>
    <w:rsid w:val="001510EC"/>
    <w:rsid w:val="00151935"/>
    <w:rsid w:val="0015198D"/>
    <w:rsid w:val="001530D6"/>
    <w:rsid w:val="001546F0"/>
    <w:rsid w:val="00154A7B"/>
    <w:rsid w:val="00154D3A"/>
    <w:rsid w:val="001552D0"/>
    <w:rsid w:val="00156499"/>
    <w:rsid w:val="0015689A"/>
    <w:rsid w:val="001572AB"/>
    <w:rsid w:val="001604AD"/>
    <w:rsid w:val="00160910"/>
    <w:rsid w:val="001611E8"/>
    <w:rsid w:val="00161454"/>
    <w:rsid w:val="0016247D"/>
    <w:rsid w:val="00162E64"/>
    <w:rsid w:val="00163881"/>
    <w:rsid w:val="00164F92"/>
    <w:rsid w:val="0016580C"/>
    <w:rsid w:val="00165EC1"/>
    <w:rsid w:val="00165FAD"/>
    <w:rsid w:val="00166867"/>
    <w:rsid w:val="00166985"/>
    <w:rsid w:val="00170DA1"/>
    <w:rsid w:val="00172510"/>
    <w:rsid w:val="00172BE6"/>
    <w:rsid w:val="0017492B"/>
    <w:rsid w:val="00174DA9"/>
    <w:rsid w:val="001758B6"/>
    <w:rsid w:val="00176088"/>
    <w:rsid w:val="00176185"/>
    <w:rsid w:val="0017691F"/>
    <w:rsid w:val="00176C82"/>
    <w:rsid w:val="00176CB5"/>
    <w:rsid w:val="00176D32"/>
    <w:rsid w:val="00180085"/>
    <w:rsid w:val="00180D45"/>
    <w:rsid w:val="00180F9E"/>
    <w:rsid w:val="00180FD4"/>
    <w:rsid w:val="001819B7"/>
    <w:rsid w:val="00181F18"/>
    <w:rsid w:val="00182815"/>
    <w:rsid w:val="00182F26"/>
    <w:rsid w:val="00183A54"/>
    <w:rsid w:val="00183C0C"/>
    <w:rsid w:val="00183DC4"/>
    <w:rsid w:val="00184F1A"/>
    <w:rsid w:val="00185FC3"/>
    <w:rsid w:val="00186954"/>
    <w:rsid w:val="00186FE0"/>
    <w:rsid w:val="0018758E"/>
    <w:rsid w:val="0018768A"/>
    <w:rsid w:val="00187E4A"/>
    <w:rsid w:val="00190489"/>
    <w:rsid w:val="00190696"/>
    <w:rsid w:val="00190957"/>
    <w:rsid w:val="00190B1E"/>
    <w:rsid w:val="0019125C"/>
    <w:rsid w:val="00191348"/>
    <w:rsid w:val="00191DC7"/>
    <w:rsid w:val="00191F50"/>
    <w:rsid w:val="00192118"/>
    <w:rsid w:val="00192F99"/>
    <w:rsid w:val="001930D8"/>
    <w:rsid w:val="001932D0"/>
    <w:rsid w:val="00193963"/>
    <w:rsid w:val="001940DA"/>
    <w:rsid w:val="00194AFB"/>
    <w:rsid w:val="00195AF6"/>
    <w:rsid w:val="00195ED8"/>
    <w:rsid w:val="00196F00"/>
    <w:rsid w:val="00197621"/>
    <w:rsid w:val="001A1116"/>
    <w:rsid w:val="001A1708"/>
    <w:rsid w:val="001A2147"/>
    <w:rsid w:val="001A2947"/>
    <w:rsid w:val="001A3D5B"/>
    <w:rsid w:val="001A46B9"/>
    <w:rsid w:val="001A488E"/>
    <w:rsid w:val="001A4B1A"/>
    <w:rsid w:val="001A4DFE"/>
    <w:rsid w:val="001A5253"/>
    <w:rsid w:val="001A5581"/>
    <w:rsid w:val="001A5A11"/>
    <w:rsid w:val="001A5E0A"/>
    <w:rsid w:val="001A67D5"/>
    <w:rsid w:val="001A71CE"/>
    <w:rsid w:val="001A7212"/>
    <w:rsid w:val="001A72C2"/>
    <w:rsid w:val="001A7CC4"/>
    <w:rsid w:val="001B16F5"/>
    <w:rsid w:val="001B1E70"/>
    <w:rsid w:val="001B2ED0"/>
    <w:rsid w:val="001B304A"/>
    <w:rsid w:val="001B3623"/>
    <w:rsid w:val="001B53F8"/>
    <w:rsid w:val="001B69BB"/>
    <w:rsid w:val="001B6E17"/>
    <w:rsid w:val="001B7AD6"/>
    <w:rsid w:val="001C05B9"/>
    <w:rsid w:val="001C2FA9"/>
    <w:rsid w:val="001C3F21"/>
    <w:rsid w:val="001C47FF"/>
    <w:rsid w:val="001C6010"/>
    <w:rsid w:val="001C624C"/>
    <w:rsid w:val="001C6572"/>
    <w:rsid w:val="001C6DEF"/>
    <w:rsid w:val="001C7178"/>
    <w:rsid w:val="001C7806"/>
    <w:rsid w:val="001C7D2F"/>
    <w:rsid w:val="001D0271"/>
    <w:rsid w:val="001D0B1A"/>
    <w:rsid w:val="001D0B7B"/>
    <w:rsid w:val="001D2CF5"/>
    <w:rsid w:val="001D3061"/>
    <w:rsid w:val="001D32AB"/>
    <w:rsid w:val="001D3E3C"/>
    <w:rsid w:val="001D497D"/>
    <w:rsid w:val="001D61DD"/>
    <w:rsid w:val="001D686E"/>
    <w:rsid w:val="001D6FCE"/>
    <w:rsid w:val="001D7A08"/>
    <w:rsid w:val="001E06F2"/>
    <w:rsid w:val="001E098D"/>
    <w:rsid w:val="001E0B0A"/>
    <w:rsid w:val="001E1F12"/>
    <w:rsid w:val="001E2540"/>
    <w:rsid w:val="001E336E"/>
    <w:rsid w:val="001E3D56"/>
    <w:rsid w:val="001E42C1"/>
    <w:rsid w:val="001E4774"/>
    <w:rsid w:val="001E5A43"/>
    <w:rsid w:val="001E5F48"/>
    <w:rsid w:val="001E652D"/>
    <w:rsid w:val="001E70DB"/>
    <w:rsid w:val="001E7F01"/>
    <w:rsid w:val="001F114F"/>
    <w:rsid w:val="001F1165"/>
    <w:rsid w:val="001F12F3"/>
    <w:rsid w:val="001F15AB"/>
    <w:rsid w:val="001F2116"/>
    <w:rsid w:val="001F26CB"/>
    <w:rsid w:val="001F2C70"/>
    <w:rsid w:val="001F39CE"/>
    <w:rsid w:val="001F3A0E"/>
    <w:rsid w:val="001F3A4E"/>
    <w:rsid w:val="001F51B8"/>
    <w:rsid w:val="001F63D9"/>
    <w:rsid w:val="001F64C1"/>
    <w:rsid w:val="001F6E4B"/>
    <w:rsid w:val="001F6E73"/>
    <w:rsid w:val="00200D8D"/>
    <w:rsid w:val="0020182E"/>
    <w:rsid w:val="002020C4"/>
    <w:rsid w:val="002022C7"/>
    <w:rsid w:val="002031EF"/>
    <w:rsid w:val="00203B9F"/>
    <w:rsid w:val="00203E86"/>
    <w:rsid w:val="00204AB7"/>
    <w:rsid w:val="00204EDD"/>
    <w:rsid w:val="002050B4"/>
    <w:rsid w:val="00207DF7"/>
    <w:rsid w:val="0021032D"/>
    <w:rsid w:val="00210643"/>
    <w:rsid w:val="00210908"/>
    <w:rsid w:val="002110A0"/>
    <w:rsid w:val="00211F2B"/>
    <w:rsid w:val="00212223"/>
    <w:rsid w:val="00212BE8"/>
    <w:rsid w:val="002139FC"/>
    <w:rsid w:val="00213A60"/>
    <w:rsid w:val="00214749"/>
    <w:rsid w:val="00214AEB"/>
    <w:rsid w:val="00214BD5"/>
    <w:rsid w:val="002152A6"/>
    <w:rsid w:val="002153E9"/>
    <w:rsid w:val="00215602"/>
    <w:rsid w:val="00216F33"/>
    <w:rsid w:val="00217F0A"/>
    <w:rsid w:val="002203ED"/>
    <w:rsid w:val="00222287"/>
    <w:rsid w:val="00222B1F"/>
    <w:rsid w:val="00223005"/>
    <w:rsid w:val="0022476E"/>
    <w:rsid w:val="00224B26"/>
    <w:rsid w:val="002250DE"/>
    <w:rsid w:val="0022570D"/>
    <w:rsid w:val="00225976"/>
    <w:rsid w:val="0022727F"/>
    <w:rsid w:val="0022737D"/>
    <w:rsid w:val="002307CB"/>
    <w:rsid w:val="00230A80"/>
    <w:rsid w:val="00230A96"/>
    <w:rsid w:val="00231618"/>
    <w:rsid w:val="0023177F"/>
    <w:rsid w:val="00231EB5"/>
    <w:rsid w:val="00231F98"/>
    <w:rsid w:val="0023251D"/>
    <w:rsid w:val="00232C28"/>
    <w:rsid w:val="00232C49"/>
    <w:rsid w:val="00233942"/>
    <w:rsid w:val="002343DB"/>
    <w:rsid w:val="00235289"/>
    <w:rsid w:val="00236D6E"/>
    <w:rsid w:val="00237BF0"/>
    <w:rsid w:val="00241537"/>
    <w:rsid w:val="002415C6"/>
    <w:rsid w:val="00241DC5"/>
    <w:rsid w:val="00242B56"/>
    <w:rsid w:val="00242F4C"/>
    <w:rsid w:val="00243353"/>
    <w:rsid w:val="00243636"/>
    <w:rsid w:val="002436F0"/>
    <w:rsid w:val="002436F2"/>
    <w:rsid w:val="002439EB"/>
    <w:rsid w:val="00245979"/>
    <w:rsid w:val="00245DDD"/>
    <w:rsid w:val="002464FB"/>
    <w:rsid w:val="00246832"/>
    <w:rsid w:val="002472D5"/>
    <w:rsid w:val="0024759B"/>
    <w:rsid w:val="00250CBF"/>
    <w:rsid w:val="002520B0"/>
    <w:rsid w:val="00253458"/>
    <w:rsid w:val="00253DC4"/>
    <w:rsid w:val="002544DE"/>
    <w:rsid w:val="00254739"/>
    <w:rsid w:val="00254A12"/>
    <w:rsid w:val="00254AF3"/>
    <w:rsid w:val="00255773"/>
    <w:rsid w:val="00255C29"/>
    <w:rsid w:val="0025670E"/>
    <w:rsid w:val="0025773D"/>
    <w:rsid w:val="00257B54"/>
    <w:rsid w:val="00257D0B"/>
    <w:rsid w:val="00260A3F"/>
    <w:rsid w:val="00260AD0"/>
    <w:rsid w:val="00260FF9"/>
    <w:rsid w:val="0026120B"/>
    <w:rsid w:val="002617C8"/>
    <w:rsid w:val="002628BE"/>
    <w:rsid w:val="002650CB"/>
    <w:rsid w:val="0026672D"/>
    <w:rsid w:val="002667BD"/>
    <w:rsid w:val="002675E7"/>
    <w:rsid w:val="0026770B"/>
    <w:rsid w:val="00267F09"/>
    <w:rsid w:val="002700CB"/>
    <w:rsid w:val="00270368"/>
    <w:rsid w:val="002704DE"/>
    <w:rsid w:val="002707F1"/>
    <w:rsid w:val="00270835"/>
    <w:rsid w:val="002708F7"/>
    <w:rsid w:val="0027121C"/>
    <w:rsid w:val="00271573"/>
    <w:rsid w:val="00272FD5"/>
    <w:rsid w:val="00273885"/>
    <w:rsid w:val="00273B8F"/>
    <w:rsid w:val="00273E84"/>
    <w:rsid w:val="0027422B"/>
    <w:rsid w:val="00274BD4"/>
    <w:rsid w:val="00275DB7"/>
    <w:rsid w:val="00276403"/>
    <w:rsid w:val="0027650F"/>
    <w:rsid w:val="00276D87"/>
    <w:rsid w:val="00277176"/>
    <w:rsid w:val="00280700"/>
    <w:rsid w:val="00281139"/>
    <w:rsid w:val="00281A38"/>
    <w:rsid w:val="00281ECA"/>
    <w:rsid w:val="002821C5"/>
    <w:rsid w:val="00282DB9"/>
    <w:rsid w:val="0028379A"/>
    <w:rsid w:val="00283B95"/>
    <w:rsid w:val="00283FF4"/>
    <w:rsid w:val="002851B1"/>
    <w:rsid w:val="002853A8"/>
    <w:rsid w:val="00285454"/>
    <w:rsid w:val="00286BB1"/>
    <w:rsid w:val="002878AD"/>
    <w:rsid w:val="002904EC"/>
    <w:rsid w:val="0029097E"/>
    <w:rsid w:val="00290EE0"/>
    <w:rsid w:val="00290FAB"/>
    <w:rsid w:val="00291B33"/>
    <w:rsid w:val="00292B1D"/>
    <w:rsid w:val="002931D0"/>
    <w:rsid w:val="00293380"/>
    <w:rsid w:val="00293643"/>
    <w:rsid w:val="00293C75"/>
    <w:rsid w:val="00294204"/>
    <w:rsid w:val="002945A5"/>
    <w:rsid w:val="00294667"/>
    <w:rsid w:val="0029528E"/>
    <w:rsid w:val="0029672D"/>
    <w:rsid w:val="00297093"/>
    <w:rsid w:val="00297BFA"/>
    <w:rsid w:val="00297EA5"/>
    <w:rsid w:val="002A0AB4"/>
    <w:rsid w:val="002A0BFF"/>
    <w:rsid w:val="002A17EB"/>
    <w:rsid w:val="002A1B8F"/>
    <w:rsid w:val="002A2244"/>
    <w:rsid w:val="002A358F"/>
    <w:rsid w:val="002A426B"/>
    <w:rsid w:val="002A4A8E"/>
    <w:rsid w:val="002A54B9"/>
    <w:rsid w:val="002A6E06"/>
    <w:rsid w:val="002A6E7B"/>
    <w:rsid w:val="002A71C5"/>
    <w:rsid w:val="002A71E8"/>
    <w:rsid w:val="002A7287"/>
    <w:rsid w:val="002A7DD6"/>
    <w:rsid w:val="002B0473"/>
    <w:rsid w:val="002B0E4B"/>
    <w:rsid w:val="002B0F29"/>
    <w:rsid w:val="002B1486"/>
    <w:rsid w:val="002B1871"/>
    <w:rsid w:val="002B215E"/>
    <w:rsid w:val="002B2513"/>
    <w:rsid w:val="002B2CEF"/>
    <w:rsid w:val="002B2F9B"/>
    <w:rsid w:val="002B3C43"/>
    <w:rsid w:val="002B3DCD"/>
    <w:rsid w:val="002B433F"/>
    <w:rsid w:val="002B53F3"/>
    <w:rsid w:val="002B5FEF"/>
    <w:rsid w:val="002B70D1"/>
    <w:rsid w:val="002C11B4"/>
    <w:rsid w:val="002C15DA"/>
    <w:rsid w:val="002C1EB3"/>
    <w:rsid w:val="002C3810"/>
    <w:rsid w:val="002C3AD2"/>
    <w:rsid w:val="002C3D63"/>
    <w:rsid w:val="002C43A2"/>
    <w:rsid w:val="002C4FC1"/>
    <w:rsid w:val="002C7300"/>
    <w:rsid w:val="002C7EFA"/>
    <w:rsid w:val="002D09BC"/>
    <w:rsid w:val="002D1C4C"/>
    <w:rsid w:val="002D1E9D"/>
    <w:rsid w:val="002D2BCB"/>
    <w:rsid w:val="002D32EF"/>
    <w:rsid w:val="002D3961"/>
    <w:rsid w:val="002D4212"/>
    <w:rsid w:val="002D431D"/>
    <w:rsid w:val="002D4578"/>
    <w:rsid w:val="002D47BB"/>
    <w:rsid w:val="002D54AF"/>
    <w:rsid w:val="002D63FF"/>
    <w:rsid w:val="002D64DF"/>
    <w:rsid w:val="002D7555"/>
    <w:rsid w:val="002D77C1"/>
    <w:rsid w:val="002D7F37"/>
    <w:rsid w:val="002E19DB"/>
    <w:rsid w:val="002E1B0F"/>
    <w:rsid w:val="002E22CD"/>
    <w:rsid w:val="002E2A26"/>
    <w:rsid w:val="002E2F1F"/>
    <w:rsid w:val="002E37C9"/>
    <w:rsid w:val="002E49E3"/>
    <w:rsid w:val="002E4B59"/>
    <w:rsid w:val="002E5F91"/>
    <w:rsid w:val="002E6048"/>
    <w:rsid w:val="002E681A"/>
    <w:rsid w:val="002E68DF"/>
    <w:rsid w:val="002E76A0"/>
    <w:rsid w:val="002E77E9"/>
    <w:rsid w:val="002E77F1"/>
    <w:rsid w:val="002E7F46"/>
    <w:rsid w:val="002F0028"/>
    <w:rsid w:val="002F0ED0"/>
    <w:rsid w:val="002F1592"/>
    <w:rsid w:val="002F1883"/>
    <w:rsid w:val="002F2A89"/>
    <w:rsid w:val="002F3C2D"/>
    <w:rsid w:val="002F4E36"/>
    <w:rsid w:val="002F7396"/>
    <w:rsid w:val="002F7496"/>
    <w:rsid w:val="003007A2"/>
    <w:rsid w:val="0030099C"/>
    <w:rsid w:val="003012CE"/>
    <w:rsid w:val="00301D55"/>
    <w:rsid w:val="00301DB8"/>
    <w:rsid w:val="0030423C"/>
    <w:rsid w:val="00304553"/>
    <w:rsid w:val="00304B28"/>
    <w:rsid w:val="00304C86"/>
    <w:rsid w:val="003051F4"/>
    <w:rsid w:val="00305577"/>
    <w:rsid w:val="00305A44"/>
    <w:rsid w:val="00305F36"/>
    <w:rsid w:val="00306C4E"/>
    <w:rsid w:val="00306C74"/>
    <w:rsid w:val="0031041B"/>
    <w:rsid w:val="003104F2"/>
    <w:rsid w:val="0031061A"/>
    <w:rsid w:val="0031099E"/>
    <w:rsid w:val="00310FD0"/>
    <w:rsid w:val="00312036"/>
    <w:rsid w:val="00312E36"/>
    <w:rsid w:val="0031315E"/>
    <w:rsid w:val="00313AC5"/>
    <w:rsid w:val="0031407C"/>
    <w:rsid w:val="00315018"/>
    <w:rsid w:val="003152C6"/>
    <w:rsid w:val="0031699B"/>
    <w:rsid w:val="00316A7E"/>
    <w:rsid w:val="00317534"/>
    <w:rsid w:val="0031797A"/>
    <w:rsid w:val="00317AB7"/>
    <w:rsid w:val="00317AFA"/>
    <w:rsid w:val="00320A1E"/>
    <w:rsid w:val="00320FB3"/>
    <w:rsid w:val="00321E55"/>
    <w:rsid w:val="00322809"/>
    <w:rsid w:val="0032299D"/>
    <w:rsid w:val="003236AD"/>
    <w:rsid w:val="003238F1"/>
    <w:rsid w:val="00323983"/>
    <w:rsid w:val="00323B56"/>
    <w:rsid w:val="0032451D"/>
    <w:rsid w:val="00325ABD"/>
    <w:rsid w:val="00326A6A"/>
    <w:rsid w:val="003273C7"/>
    <w:rsid w:val="0033052D"/>
    <w:rsid w:val="0033072F"/>
    <w:rsid w:val="00330A79"/>
    <w:rsid w:val="00331194"/>
    <w:rsid w:val="00332FDC"/>
    <w:rsid w:val="0033384A"/>
    <w:rsid w:val="003340BC"/>
    <w:rsid w:val="00334B10"/>
    <w:rsid w:val="00334D31"/>
    <w:rsid w:val="003404A4"/>
    <w:rsid w:val="00340786"/>
    <w:rsid w:val="00340D1F"/>
    <w:rsid w:val="003412A1"/>
    <w:rsid w:val="00341A62"/>
    <w:rsid w:val="003422CF"/>
    <w:rsid w:val="003428DF"/>
    <w:rsid w:val="00342FA7"/>
    <w:rsid w:val="003432AE"/>
    <w:rsid w:val="0034358D"/>
    <w:rsid w:val="00343645"/>
    <w:rsid w:val="00344163"/>
    <w:rsid w:val="0034436E"/>
    <w:rsid w:val="0034491C"/>
    <w:rsid w:val="0034542D"/>
    <w:rsid w:val="003468CB"/>
    <w:rsid w:val="00346D5B"/>
    <w:rsid w:val="00347897"/>
    <w:rsid w:val="00347B2F"/>
    <w:rsid w:val="00350C53"/>
    <w:rsid w:val="00352961"/>
    <w:rsid w:val="003529A2"/>
    <w:rsid w:val="00352E88"/>
    <w:rsid w:val="00353B34"/>
    <w:rsid w:val="003545F3"/>
    <w:rsid w:val="0035551E"/>
    <w:rsid w:val="00355BEC"/>
    <w:rsid w:val="00356DEB"/>
    <w:rsid w:val="003577A9"/>
    <w:rsid w:val="00360ABC"/>
    <w:rsid w:val="00361C8B"/>
    <w:rsid w:val="00363311"/>
    <w:rsid w:val="003633EF"/>
    <w:rsid w:val="003638ED"/>
    <w:rsid w:val="003656B1"/>
    <w:rsid w:val="0036639A"/>
    <w:rsid w:val="00366BED"/>
    <w:rsid w:val="00367EFB"/>
    <w:rsid w:val="0037025F"/>
    <w:rsid w:val="00370B63"/>
    <w:rsid w:val="00370EA2"/>
    <w:rsid w:val="003713FE"/>
    <w:rsid w:val="00371EA3"/>
    <w:rsid w:val="0037255B"/>
    <w:rsid w:val="0037256D"/>
    <w:rsid w:val="00372FC4"/>
    <w:rsid w:val="0037304C"/>
    <w:rsid w:val="00373390"/>
    <w:rsid w:val="00373A8E"/>
    <w:rsid w:val="0037416E"/>
    <w:rsid w:val="003743C3"/>
    <w:rsid w:val="003754EE"/>
    <w:rsid w:val="00375CA1"/>
    <w:rsid w:val="003761D8"/>
    <w:rsid w:val="00376257"/>
    <w:rsid w:val="0037632E"/>
    <w:rsid w:val="003763A1"/>
    <w:rsid w:val="0037727D"/>
    <w:rsid w:val="003802EC"/>
    <w:rsid w:val="00380366"/>
    <w:rsid w:val="00381D34"/>
    <w:rsid w:val="00381DFD"/>
    <w:rsid w:val="00382112"/>
    <w:rsid w:val="0038271F"/>
    <w:rsid w:val="00383081"/>
    <w:rsid w:val="00383705"/>
    <w:rsid w:val="00384025"/>
    <w:rsid w:val="00384E12"/>
    <w:rsid w:val="00385880"/>
    <w:rsid w:val="0038602C"/>
    <w:rsid w:val="0038639A"/>
    <w:rsid w:val="003877A4"/>
    <w:rsid w:val="0039036C"/>
    <w:rsid w:val="003904D1"/>
    <w:rsid w:val="003905A8"/>
    <w:rsid w:val="003907E1"/>
    <w:rsid w:val="00391AAE"/>
    <w:rsid w:val="00391B50"/>
    <w:rsid w:val="003925C0"/>
    <w:rsid w:val="0039466E"/>
    <w:rsid w:val="00394A97"/>
    <w:rsid w:val="00394B84"/>
    <w:rsid w:val="00394BB6"/>
    <w:rsid w:val="00394CE3"/>
    <w:rsid w:val="00395189"/>
    <w:rsid w:val="00395824"/>
    <w:rsid w:val="003964F5"/>
    <w:rsid w:val="00396FEA"/>
    <w:rsid w:val="003972AA"/>
    <w:rsid w:val="00397944"/>
    <w:rsid w:val="00397E09"/>
    <w:rsid w:val="00397F4D"/>
    <w:rsid w:val="003A045B"/>
    <w:rsid w:val="003A1802"/>
    <w:rsid w:val="003A2587"/>
    <w:rsid w:val="003A2794"/>
    <w:rsid w:val="003A2A94"/>
    <w:rsid w:val="003A2E84"/>
    <w:rsid w:val="003A2ED5"/>
    <w:rsid w:val="003A4114"/>
    <w:rsid w:val="003A4ED0"/>
    <w:rsid w:val="003A5982"/>
    <w:rsid w:val="003A5DC3"/>
    <w:rsid w:val="003A6B39"/>
    <w:rsid w:val="003A6D7F"/>
    <w:rsid w:val="003A6F5A"/>
    <w:rsid w:val="003A79F2"/>
    <w:rsid w:val="003A7E5F"/>
    <w:rsid w:val="003B0EBC"/>
    <w:rsid w:val="003B142B"/>
    <w:rsid w:val="003B1548"/>
    <w:rsid w:val="003B168A"/>
    <w:rsid w:val="003B37A9"/>
    <w:rsid w:val="003B3FB9"/>
    <w:rsid w:val="003B4E7C"/>
    <w:rsid w:val="003B65F8"/>
    <w:rsid w:val="003B69F7"/>
    <w:rsid w:val="003B70C1"/>
    <w:rsid w:val="003B7AEA"/>
    <w:rsid w:val="003B7C83"/>
    <w:rsid w:val="003B7EB5"/>
    <w:rsid w:val="003B7F50"/>
    <w:rsid w:val="003C1276"/>
    <w:rsid w:val="003C16BA"/>
    <w:rsid w:val="003C246E"/>
    <w:rsid w:val="003C2B89"/>
    <w:rsid w:val="003C34EF"/>
    <w:rsid w:val="003C469F"/>
    <w:rsid w:val="003C479A"/>
    <w:rsid w:val="003C4EC0"/>
    <w:rsid w:val="003C5172"/>
    <w:rsid w:val="003C52E1"/>
    <w:rsid w:val="003C5657"/>
    <w:rsid w:val="003C6121"/>
    <w:rsid w:val="003C6A79"/>
    <w:rsid w:val="003C6ABA"/>
    <w:rsid w:val="003C76F2"/>
    <w:rsid w:val="003D11C7"/>
    <w:rsid w:val="003D1A27"/>
    <w:rsid w:val="003D20FF"/>
    <w:rsid w:val="003D3098"/>
    <w:rsid w:val="003D37FE"/>
    <w:rsid w:val="003D39D6"/>
    <w:rsid w:val="003D4287"/>
    <w:rsid w:val="003D44DA"/>
    <w:rsid w:val="003D47AA"/>
    <w:rsid w:val="003D4890"/>
    <w:rsid w:val="003D4A50"/>
    <w:rsid w:val="003D5DCA"/>
    <w:rsid w:val="003D6155"/>
    <w:rsid w:val="003D793C"/>
    <w:rsid w:val="003E0519"/>
    <w:rsid w:val="003E07EA"/>
    <w:rsid w:val="003E0EA9"/>
    <w:rsid w:val="003E1513"/>
    <w:rsid w:val="003E1543"/>
    <w:rsid w:val="003E25B9"/>
    <w:rsid w:val="003E2FA6"/>
    <w:rsid w:val="003E329E"/>
    <w:rsid w:val="003E3B11"/>
    <w:rsid w:val="003E3BD0"/>
    <w:rsid w:val="003E45F3"/>
    <w:rsid w:val="003E5224"/>
    <w:rsid w:val="003E572E"/>
    <w:rsid w:val="003E5D3F"/>
    <w:rsid w:val="003E637B"/>
    <w:rsid w:val="003E65D1"/>
    <w:rsid w:val="003E65FC"/>
    <w:rsid w:val="003F0375"/>
    <w:rsid w:val="003F0C12"/>
    <w:rsid w:val="003F1933"/>
    <w:rsid w:val="003F2EAC"/>
    <w:rsid w:val="003F31E9"/>
    <w:rsid w:val="003F47B9"/>
    <w:rsid w:val="003F4A65"/>
    <w:rsid w:val="003F50BF"/>
    <w:rsid w:val="003F7256"/>
    <w:rsid w:val="003F7CC6"/>
    <w:rsid w:val="003F7EDD"/>
    <w:rsid w:val="00400C1A"/>
    <w:rsid w:val="00401687"/>
    <w:rsid w:val="00401BC5"/>
    <w:rsid w:val="00401D27"/>
    <w:rsid w:val="00402243"/>
    <w:rsid w:val="00402635"/>
    <w:rsid w:val="00402CA9"/>
    <w:rsid w:val="00402D3B"/>
    <w:rsid w:val="00403A9C"/>
    <w:rsid w:val="00403B20"/>
    <w:rsid w:val="00403CD9"/>
    <w:rsid w:val="00404597"/>
    <w:rsid w:val="00404FE1"/>
    <w:rsid w:val="004061B8"/>
    <w:rsid w:val="004067BB"/>
    <w:rsid w:val="004072D4"/>
    <w:rsid w:val="004075A3"/>
    <w:rsid w:val="004075B4"/>
    <w:rsid w:val="004075F6"/>
    <w:rsid w:val="00407A7F"/>
    <w:rsid w:val="00407E4D"/>
    <w:rsid w:val="0041081C"/>
    <w:rsid w:val="004118FF"/>
    <w:rsid w:val="00412634"/>
    <w:rsid w:val="00412AFF"/>
    <w:rsid w:val="00412FB9"/>
    <w:rsid w:val="004133D1"/>
    <w:rsid w:val="00413DEA"/>
    <w:rsid w:val="00413E7D"/>
    <w:rsid w:val="004145B1"/>
    <w:rsid w:val="0041529D"/>
    <w:rsid w:val="0041537F"/>
    <w:rsid w:val="004155F9"/>
    <w:rsid w:val="004158C7"/>
    <w:rsid w:val="00415A8E"/>
    <w:rsid w:val="00416D14"/>
    <w:rsid w:val="00417AA4"/>
    <w:rsid w:val="00417D9C"/>
    <w:rsid w:val="0042058B"/>
    <w:rsid w:val="00420E5F"/>
    <w:rsid w:val="004218E6"/>
    <w:rsid w:val="0042197B"/>
    <w:rsid w:val="00421FBA"/>
    <w:rsid w:val="004221F2"/>
    <w:rsid w:val="004235AF"/>
    <w:rsid w:val="00423B7C"/>
    <w:rsid w:val="00423C31"/>
    <w:rsid w:val="004242F7"/>
    <w:rsid w:val="00424A15"/>
    <w:rsid w:val="00424DAD"/>
    <w:rsid w:val="0042525D"/>
    <w:rsid w:val="00425F5A"/>
    <w:rsid w:val="00426162"/>
    <w:rsid w:val="00426580"/>
    <w:rsid w:val="00426978"/>
    <w:rsid w:val="0042705D"/>
    <w:rsid w:val="004278E3"/>
    <w:rsid w:val="0043064E"/>
    <w:rsid w:val="00431238"/>
    <w:rsid w:val="00431B43"/>
    <w:rsid w:val="00431DCE"/>
    <w:rsid w:val="004321B7"/>
    <w:rsid w:val="004321E8"/>
    <w:rsid w:val="00432399"/>
    <w:rsid w:val="0043294B"/>
    <w:rsid w:val="00433A24"/>
    <w:rsid w:val="00433B2C"/>
    <w:rsid w:val="004345DE"/>
    <w:rsid w:val="00435231"/>
    <w:rsid w:val="004354C5"/>
    <w:rsid w:val="0043556D"/>
    <w:rsid w:val="00435EF2"/>
    <w:rsid w:val="0043624F"/>
    <w:rsid w:val="0043681B"/>
    <w:rsid w:val="00436EA8"/>
    <w:rsid w:val="00437464"/>
    <w:rsid w:val="00437556"/>
    <w:rsid w:val="00440AAB"/>
    <w:rsid w:val="00441031"/>
    <w:rsid w:val="00441035"/>
    <w:rsid w:val="004411D4"/>
    <w:rsid w:val="00441402"/>
    <w:rsid w:val="0044180B"/>
    <w:rsid w:val="00443A57"/>
    <w:rsid w:val="0044402C"/>
    <w:rsid w:val="00444235"/>
    <w:rsid w:val="0045082A"/>
    <w:rsid w:val="00452414"/>
    <w:rsid w:val="004525E7"/>
    <w:rsid w:val="00452CEB"/>
    <w:rsid w:val="004537F6"/>
    <w:rsid w:val="00453BDB"/>
    <w:rsid w:val="00453FCD"/>
    <w:rsid w:val="00453FCE"/>
    <w:rsid w:val="0045467F"/>
    <w:rsid w:val="004546E2"/>
    <w:rsid w:val="00454896"/>
    <w:rsid w:val="00455C2F"/>
    <w:rsid w:val="00456876"/>
    <w:rsid w:val="00456AB2"/>
    <w:rsid w:val="00456CFF"/>
    <w:rsid w:val="00457BF8"/>
    <w:rsid w:val="00457E08"/>
    <w:rsid w:val="004605BC"/>
    <w:rsid w:val="004608D0"/>
    <w:rsid w:val="00461763"/>
    <w:rsid w:val="00462276"/>
    <w:rsid w:val="0046254E"/>
    <w:rsid w:val="00462C1D"/>
    <w:rsid w:val="00462C41"/>
    <w:rsid w:val="00463158"/>
    <w:rsid w:val="00463236"/>
    <w:rsid w:val="004636FB"/>
    <w:rsid w:val="0046397D"/>
    <w:rsid w:val="00463A73"/>
    <w:rsid w:val="004644D9"/>
    <w:rsid w:val="004646E9"/>
    <w:rsid w:val="00464E10"/>
    <w:rsid w:val="0046506E"/>
    <w:rsid w:val="00465B51"/>
    <w:rsid w:val="004662EE"/>
    <w:rsid w:val="004662FC"/>
    <w:rsid w:val="00466E52"/>
    <w:rsid w:val="0046728C"/>
    <w:rsid w:val="004678F4"/>
    <w:rsid w:val="0047008E"/>
    <w:rsid w:val="004702B4"/>
    <w:rsid w:val="00470855"/>
    <w:rsid w:val="00470C6E"/>
    <w:rsid w:val="004713FE"/>
    <w:rsid w:val="0047141B"/>
    <w:rsid w:val="00471C6A"/>
    <w:rsid w:val="0047244A"/>
    <w:rsid w:val="00472581"/>
    <w:rsid w:val="00472589"/>
    <w:rsid w:val="004729EC"/>
    <w:rsid w:val="00473636"/>
    <w:rsid w:val="00474477"/>
    <w:rsid w:val="004760A3"/>
    <w:rsid w:val="004768C0"/>
    <w:rsid w:val="00482FD7"/>
    <w:rsid w:val="00483FB1"/>
    <w:rsid w:val="00483FFD"/>
    <w:rsid w:val="0048413F"/>
    <w:rsid w:val="00484BE3"/>
    <w:rsid w:val="00484E96"/>
    <w:rsid w:val="004856C7"/>
    <w:rsid w:val="004865F4"/>
    <w:rsid w:val="004866FD"/>
    <w:rsid w:val="00486F6D"/>
    <w:rsid w:val="004879AF"/>
    <w:rsid w:val="00490294"/>
    <w:rsid w:val="00490BC7"/>
    <w:rsid w:val="00491661"/>
    <w:rsid w:val="00491DE2"/>
    <w:rsid w:val="004925AA"/>
    <w:rsid w:val="00494EC6"/>
    <w:rsid w:val="0049659E"/>
    <w:rsid w:val="00497131"/>
    <w:rsid w:val="004972E5"/>
    <w:rsid w:val="00497C96"/>
    <w:rsid w:val="004A0425"/>
    <w:rsid w:val="004A11ED"/>
    <w:rsid w:val="004A159C"/>
    <w:rsid w:val="004A187A"/>
    <w:rsid w:val="004A1D1E"/>
    <w:rsid w:val="004A2E49"/>
    <w:rsid w:val="004A310B"/>
    <w:rsid w:val="004A311E"/>
    <w:rsid w:val="004A350E"/>
    <w:rsid w:val="004A4474"/>
    <w:rsid w:val="004A4555"/>
    <w:rsid w:val="004A4B14"/>
    <w:rsid w:val="004A4B39"/>
    <w:rsid w:val="004A5614"/>
    <w:rsid w:val="004A5654"/>
    <w:rsid w:val="004A5B71"/>
    <w:rsid w:val="004A5F63"/>
    <w:rsid w:val="004A6C93"/>
    <w:rsid w:val="004A6DCF"/>
    <w:rsid w:val="004A70AE"/>
    <w:rsid w:val="004A7F0C"/>
    <w:rsid w:val="004B0B7A"/>
    <w:rsid w:val="004B102A"/>
    <w:rsid w:val="004B1EC6"/>
    <w:rsid w:val="004B2460"/>
    <w:rsid w:val="004B24AA"/>
    <w:rsid w:val="004B2BED"/>
    <w:rsid w:val="004B2E16"/>
    <w:rsid w:val="004B3F60"/>
    <w:rsid w:val="004B46D0"/>
    <w:rsid w:val="004B55D1"/>
    <w:rsid w:val="004B5802"/>
    <w:rsid w:val="004B580A"/>
    <w:rsid w:val="004B590F"/>
    <w:rsid w:val="004B591C"/>
    <w:rsid w:val="004B5CFE"/>
    <w:rsid w:val="004B60EE"/>
    <w:rsid w:val="004B68DD"/>
    <w:rsid w:val="004B7B1F"/>
    <w:rsid w:val="004B7F5B"/>
    <w:rsid w:val="004C073B"/>
    <w:rsid w:val="004C0AC3"/>
    <w:rsid w:val="004C1F92"/>
    <w:rsid w:val="004C1FBB"/>
    <w:rsid w:val="004C2316"/>
    <w:rsid w:val="004C2E17"/>
    <w:rsid w:val="004C2E56"/>
    <w:rsid w:val="004C3FB6"/>
    <w:rsid w:val="004C4EE5"/>
    <w:rsid w:val="004C5117"/>
    <w:rsid w:val="004C5C92"/>
    <w:rsid w:val="004C5DDC"/>
    <w:rsid w:val="004C61B2"/>
    <w:rsid w:val="004C653D"/>
    <w:rsid w:val="004C6905"/>
    <w:rsid w:val="004C7A2D"/>
    <w:rsid w:val="004D042B"/>
    <w:rsid w:val="004D0D51"/>
    <w:rsid w:val="004D1073"/>
    <w:rsid w:val="004D1606"/>
    <w:rsid w:val="004D1B98"/>
    <w:rsid w:val="004D2C6D"/>
    <w:rsid w:val="004D4E7C"/>
    <w:rsid w:val="004D76CC"/>
    <w:rsid w:val="004D7814"/>
    <w:rsid w:val="004D78E1"/>
    <w:rsid w:val="004E0197"/>
    <w:rsid w:val="004E1C52"/>
    <w:rsid w:val="004E28B6"/>
    <w:rsid w:val="004E3226"/>
    <w:rsid w:val="004E4E22"/>
    <w:rsid w:val="004E5D36"/>
    <w:rsid w:val="004E6156"/>
    <w:rsid w:val="004E67E6"/>
    <w:rsid w:val="004E6A42"/>
    <w:rsid w:val="004E6A6A"/>
    <w:rsid w:val="004F1019"/>
    <w:rsid w:val="004F4183"/>
    <w:rsid w:val="004F4F92"/>
    <w:rsid w:val="004F607B"/>
    <w:rsid w:val="004F642A"/>
    <w:rsid w:val="004F64C6"/>
    <w:rsid w:val="004F6FAD"/>
    <w:rsid w:val="004F73DD"/>
    <w:rsid w:val="0050017E"/>
    <w:rsid w:val="0050255C"/>
    <w:rsid w:val="005026C2"/>
    <w:rsid w:val="00502716"/>
    <w:rsid w:val="00502DBC"/>
    <w:rsid w:val="005033AE"/>
    <w:rsid w:val="0050397F"/>
    <w:rsid w:val="00503DD8"/>
    <w:rsid w:val="00504551"/>
    <w:rsid w:val="005064E4"/>
    <w:rsid w:val="005072C3"/>
    <w:rsid w:val="00507DD2"/>
    <w:rsid w:val="00512BE0"/>
    <w:rsid w:val="0051329C"/>
    <w:rsid w:val="005135A2"/>
    <w:rsid w:val="00514194"/>
    <w:rsid w:val="005145BE"/>
    <w:rsid w:val="0051531F"/>
    <w:rsid w:val="00515A83"/>
    <w:rsid w:val="00516BF7"/>
    <w:rsid w:val="005171CD"/>
    <w:rsid w:val="005173AE"/>
    <w:rsid w:val="00517A91"/>
    <w:rsid w:val="0052048F"/>
    <w:rsid w:val="00520DCD"/>
    <w:rsid w:val="00521393"/>
    <w:rsid w:val="005219E3"/>
    <w:rsid w:val="00521D90"/>
    <w:rsid w:val="00523004"/>
    <w:rsid w:val="005235DF"/>
    <w:rsid w:val="005239CC"/>
    <w:rsid w:val="005240EB"/>
    <w:rsid w:val="00524C9C"/>
    <w:rsid w:val="005251AD"/>
    <w:rsid w:val="00525DE7"/>
    <w:rsid w:val="0052632B"/>
    <w:rsid w:val="00526CD5"/>
    <w:rsid w:val="00527169"/>
    <w:rsid w:val="005271AB"/>
    <w:rsid w:val="005278E0"/>
    <w:rsid w:val="0053131D"/>
    <w:rsid w:val="00531B8D"/>
    <w:rsid w:val="00531D80"/>
    <w:rsid w:val="005320D5"/>
    <w:rsid w:val="005321BA"/>
    <w:rsid w:val="005321C7"/>
    <w:rsid w:val="00532329"/>
    <w:rsid w:val="00532A75"/>
    <w:rsid w:val="00533C16"/>
    <w:rsid w:val="0053417F"/>
    <w:rsid w:val="00534991"/>
    <w:rsid w:val="00534A23"/>
    <w:rsid w:val="00534B80"/>
    <w:rsid w:val="00535E11"/>
    <w:rsid w:val="005361A8"/>
    <w:rsid w:val="00540260"/>
    <w:rsid w:val="005409C0"/>
    <w:rsid w:val="005411FE"/>
    <w:rsid w:val="005413BA"/>
    <w:rsid w:val="00541DBF"/>
    <w:rsid w:val="00542ACD"/>
    <w:rsid w:val="005435D9"/>
    <w:rsid w:val="00543692"/>
    <w:rsid w:val="005438BC"/>
    <w:rsid w:val="005439EA"/>
    <w:rsid w:val="0054433E"/>
    <w:rsid w:val="005449AD"/>
    <w:rsid w:val="00544F8B"/>
    <w:rsid w:val="005452BF"/>
    <w:rsid w:val="005456C8"/>
    <w:rsid w:val="00546580"/>
    <w:rsid w:val="00551742"/>
    <w:rsid w:val="00551C61"/>
    <w:rsid w:val="00551EB2"/>
    <w:rsid w:val="00551FF7"/>
    <w:rsid w:val="005529D1"/>
    <w:rsid w:val="005536DF"/>
    <w:rsid w:val="005537AD"/>
    <w:rsid w:val="00553D3D"/>
    <w:rsid w:val="00554260"/>
    <w:rsid w:val="005542E2"/>
    <w:rsid w:val="00554340"/>
    <w:rsid w:val="00555480"/>
    <w:rsid w:val="0055570A"/>
    <w:rsid w:val="005559F2"/>
    <w:rsid w:val="00555DA3"/>
    <w:rsid w:val="00556011"/>
    <w:rsid w:val="0055652A"/>
    <w:rsid w:val="00556AC9"/>
    <w:rsid w:val="0055701E"/>
    <w:rsid w:val="0056011F"/>
    <w:rsid w:val="005610F4"/>
    <w:rsid w:val="0056127D"/>
    <w:rsid w:val="005615E9"/>
    <w:rsid w:val="005616BC"/>
    <w:rsid w:val="0056222A"/>
    <w:rsid w:val="00565164"/>
    <w:rsid w:val="00565F6C"/>
    <w:rsid w:val="00566213"/>
    <w:rsid w:val="0056688A"/>
    <w:rsid w:val="00566C2D"/>
    <w:rsid w:val="00567580"/>
    <w:rsid w:val="00570719"/>
    <w:rsid w:val="005709A4"/>
    <w:rsid w:val="00571AAD"/>
    <w:rsid w:val="0057219E"/>
    <w:rsid w:val="005730E7"/>
    <w:rsid w:val="0057388C"/>
    <w:rsid w:val="00574A22"/>
    <w:rsid w:val="00575DCB"/>
    <w:rsid w:val="0057615F"/>
    <w:rsid w:val="00576B9F"/>
    <w:rsid w:val="00576EF1"/>
    <w:rsid w:val="00577591"/>
    <w:rsid w:val="00577E9E"/>
    <w:rsid w:val="00580F82"/>
    <w:rsid w:val="00581533"/>
    <w:rsid w:val="0058153A"/>
    <w:rsid w:val="00581E3C"/>
    <w:rsid w:val="00582659"/>
    <w:rsid w:val="00582691"/>
    <w:rsid w:val="0058375F"/>
    <w:rsid w:val="0058405A"/>
    <w:rsid w:val="0058543E"/>
    <w:rsid w:val="00586B96"/>
    <w:rsid w:val="005901DC"/>
    <w:rsid w:val="00590724"/>
    <w:rsid w:val="00590B77"/>
    <w:rsid w:val="005911C1"/>
    <w:rsid w:val="00591238"/>
    <w:rsid w:val="00591756"/>
    <w:rsid w:val="00591B28"/>
    <w:rsid w:val="005926DE"/>
    <w:rsid w:val="005931C2"/>
    <w:rsid w:val="00593BD9"/>
    <w:rsid w:val="00594046"/>
    <w:rsid w:val="00594359"/>
    <w:rsid w:val="00594C13"/>
    <w:rsid w:val="00594CFD"/>
    <w:rsid w:val="00595FFB"/>
    <w:rsid w:val="00597049"/>
    <w:rsid w:val="0059745B"/>
    <w:rsid w:val="005A022D"/>
    <w:rsid w:val="005A089F"/>
    <w:rsid w:val="005A0F07"/>
    <w:rsid w:val="005A10E0"/>
    <w:rsid w:val="005A2284"/>
    <w:rsid w:val="005A25D8"/>
    <w:rsid w:val="005A264C"/>
    <w:rsid w:val="005A29D5"/>
    <w:rsid w:val="005A3121"/>
    <w:rsid w:val="005A4024"/>
    <w:rsid w:val="005A47B0"/>
    <w:rsid w:val="005A5038"/>
    <w:rsid w:val="005A5108"/>
    <w:rsid w:val="005A6311"/>
    <w:rsid w:val="005A70BF"/>
    <w:rsid w:val="005A754E"/>
    <w:rsid w:val="005A77F1"/>
    <w:rsid w:val="005A7F1D"/>
    <w:rsid w:val="005B0644"/>
    <w:rsid w:val="005B08D8"/>
    <w:rsid w:val="005B1399"/>
    <w:rsid w:val="005B1D4D"/>
    <w:rsid w:val="005B24EB"/>
    <w:rsid w:val="005B2807"/>
    <w:rsid w:val="005B42F2"/>
    <w:rsid w:val="005B445B"/>
    <w:rsid w:val="005B4893"/>
    <w:rsid w:val="005B4D2A"/>
    <w:rsid w:val="005B6B30"/>
    <w:rsid w:val="005B7DC9"/>
    <w:rsid w:val="005C0BEB"/>
    <w:rsid w:val="005C24A2"/>
    <w:rsid w:val="005C2EF6"/>
    <w:rsid w:val="005C3457"/>
    <w:rsid w:val="005C42FD"/>
    <w:rsid w:val="005C4509"/>
    <w:rsid w:val="005C46F5"/>
    <w:rsid w:val="005C55C7"/>
    <w:rsid w:val="005C55F8"/>
    <w:rsid w:val="005C6679"/>
    <w:rsid w:val="005C66D5"/>
    <w:rsid w:val="005C68FB"/>
    <w:rsid w:val="005C7115"/>
    <w:rsid w:val="005C71CB"/>
    <w:rsid w:val="005C7822"/>
    <w:rsid w:val="005C7E0B"/>
    <w:rsid w:val="005D1A03"/>
    <w:rsid w:val="005D1F2A"/>
    <w:rsid w:val="005D2176"/>
    <w:rsid w:val="005D2B85"/>
    <w:rsid w:val="005D3521"/>
    <w:rsid w:val="005D4056"/>
    <w:rsid w:val="005D4239"/>
    <w:rsid w:val="005D4393"/>
    <w:rsid w:val="005D494C"/>
    <w:rsid w:val="005D4C96"/>
    <w:rsid w:val="005D503B"/>
    <w:rsid w:val="005D5914"/>
    <w:rsid w:val="005D5A71"/>
    <w:rsid w:val="005D5BDC"/>
    <w:rsid w:val="005D5E6C"/>
    <w:rsid w:val="005D644B"/>
    <w:rsid w:val="005D6A6E"/>
    <w:rsid w:val="005D7140"/>
    <w:rsid w:val="005D73F8"/>
    <w:rsid w:val="005E0164"/>
    <w:rsid w:val="005E0586"/>
    <w:rsid w:val="005E0B9F"/>
    <w:rsid w:val="005E0F2D"/>
    <w:rsid w:val="005E1B51"/>
    <w:rsid w:val="005E367C"/>
    <w:rsid w:val="005E3811"/>
    <w:rsid w:val="005E4BB5"/>
    <w:rsid w:val="005E4EAE"/>
    <w:rsid w:val="005E63C3"/>
    <w:rsid w:val="005E6828"/>
    <w:rsid w:val="005E69D0"/>
    <w:rsid w:val="005E6BB4"/>
    <w:rsid w:val="005E7535"/>
    <w:rsid w:val="005E7604"/>
    <w:rsid w:val="005F0042"/>
    <w:rsid w:val="005F07DB"/>
    <w:rsid w:val="005F1342"/>
    <w:rsid w:val="005F1450"/>
    <w:rsid w:val="005F23D7"/>
    <w:rsid w:val="005F5096"/>
    <w:rsid w:val="005F542B"/>
    <w:rsid w:val="005F60EA"/>
    <w:rsid w:val="005F6A22"/>
    <w:rsid w:val="005F71CD"/>
    <w:rsid w:val="005F7AF9"/>
    <w:rsid w:val="0060092E"/>
    <w:rsid w:val="00600AEE"/>
    <w:rsid w:val="00600B14"/>
    <w:rsid w:val="00601092"/>
    <w:rsid w:val="00601101"/>
    <w:rsid w:val="006014A6"/>
    <w:rsid w:val="00601E10"/>
    <w:rsid w:val="00603020"/>
    <w:rsid w:val="00603147"/>
    <w:rsid w:val="0060316A"/>
    <w:rsid w:val="0060348D"/>
    <w:rsid w:val="0060362E"/>
    <w:rsid w:val="00605BE1"/>
    <w:rsid w:val="006066BB"/>
    <w:rsid w:val="0060678A"/>
    <w:rsid w:val="0060696A"/>
    <w:rsid w:val="00606E01"/>
    <w:rsid w:val="006074B9"/>
    <w:rsid w:val="00607B5B"/>
    <w:rsid w:val="00607BF4"/>
    <w:rsid w:val="00607F21"/>
    <w:rsid w:val="00610861"/>
    <w:rsid w:val="00610E6E"/>
    <w:rsid w:val="00611655"/>
    <w:rsid w:val="006119E9"/>
    <w:rsid w:val="00611C75"/>
    <w:rsid w:val="00611DCD"/>
    <w:rsid w:val="0061261C"/>
    <w:rsid w:val="00612744"/>
    <w:rsid w:val="006128C3"/>
    <w:rsid w:val="00612FFB"/>
    <w:rsid w:val="0061393B"/>
    <w:rsid w:val="00613F0F"/>
    <w:rsid w:val="00613FF7"/>
    <w:rsid w:val="006143BA"/>
    <w:rsid w:val="006143C2"/>
    <w:rsid w:val="006148F5"/>
    <w:rsid w:val="00615E0F"/>
    <w:rsid w:val="00616582"/>
    <w:rsid w:val="00617770"/>
    <w:rsid w:val="00617FF5"/>
    <w:rsid w:val="00620FAB"/>
    <w:rsid w:val="006217C8"/>
    <w:rsid w:val="00622810"/>
    <w:rsid w:val="00622C26"/>
    <w:rsid w:val="00623904"/>
    <w:rsid w:val="00623E49"/>
    <w:rsid w:val="00623E4E"/>
    <w:rsid w:val="00624572"/>
    <w:rsid w:val="00624E30"/>
    <w:rsid w:val="00625E5B"/>
    <w:rsid w:val="00626C25"/>
    <w:rsid w:val="0062715A"/>
    <w:rsid w:val="006273BD"/>
    <w:rsid w:val="00627ADC"/>
    <w:rsid w:val="00627BAD"/>
    <w:rsid w:val="00630991"/>
    <w:rsid w:val="00631250"/>
    <w:rsid w:val="006313DD"/>
    <w:rsid w:val="006319AC"/>
    <w:rsid w:val="00631B37"/>
    <w:rsid w:val="00632630"/>
    <w:rsid w:val="0063407A"/>
    <w:rsid w:val="006340F5"/>
    <w:rsid w:val="0063474D"/>
    <w:rsid w:val="00634A9C"/>
    <w:rsid w:val="00634C7D"/>
    <w:rsid w:val="0063629F"/>
    <w:rsid w:val="00636622"/>
    <w:rsid w:val="00636F90"/>
    <w:rsid w:val="00637787"/>
    <w:rsid w:val="006378C0"/>
    <w:rsid w:val="00640589"/>
    <w:rsid w:val="00640AB4"/>
    <w:rsid w:val="006411D8"/>
    <w:rsid w:val="00641444"/>
    <w:rsid w:val="00641C9D"/>
    <w:rsid w:val="00641D53"/>
    <w:rsid w:val="0064266A"/>
    <w:rsid w:val="00642DCA"/>
    <w:rsid w:val="006430BB"/>
    <w:rsid w:val="0064384F"/>
    <w:rsid w:val="006446E3"/>
    <w:rsid w:val="006449BC"/>
    <w:rsid w:val="006478AD"/>
    <w:rsid w:val="00651312"/>
    <w:rsid w:val="00651491"/>
    <w:rsid w:val="006518A7"/>
    <w:rsid w:val="00651D87"/>
    <w:rsid w:val="00651FAF"/>
    <w:rsid w:val="00652A31"/>
    <w:rsid w:val="00653472"/>
    <w:rsid w:val="006539B1"/>
    <w:rsid w:val="00653A02"/>
    <w:rsid w:val="00653FC4"/>
    <w:rsid w:val="00654426"/>
    <w:rsid w:val="00655AE1"/>
    <w:rsid w:val="00656915"/>
    <w:rsid w:val="00656A7E"/>
    <w:rsid w:val="00657411"/>
    <w:rsid w:val="00657E75"/>
    <w:rsid w:val="00660423"/>
    <w:rsid w:val="006604E4"/>
    <w:rsid w:val="0066135B"/>
    <w:rsid w:val="006615EC"/>
    <w:rsid w:val="006616B8"/>
    <w:rsid w:val="006619A2"/>
    <w:rsid w:val="0066274E"/>
    <w:rsid w:val="0066277E"/>
    <w:rsid w:val="00662785"/>
    <w:rsid w:val="0066413C"/>
    <w:rsid w:val="006642E8"/>
    <w:rsid w:val="0066440C"/>
    <w:rsid w:val="0066446B"/>
    <w:rsid w:val="00664BFF"/>
    <w:rsid w:val="00664C07"/>
    <w:rsid w:val="0066548E"/>
    <w:rsid w:val="00666173"/>
    <w:rsid w:val="00666197"/>
    <w:rsid w:val="0066635B"/>
    <w:rsid w:val="006669DA"/>
    <w:rsid w:val="00672618"/>
    <w:rsid w:val="006734FF"/>
    <w:rsid w:val="00673F36"/>
    <w:rsid w:val="00674796"/>
    <w:rsid w:val="00675223"/>
    <w:rsid w:val="00676888"/>
    <w:rsid w:val="00676C9E"/>
    <w:rsid w:val="006777CF"/>
    <w:rsid w:val="006812D6"/>
    <w:rsid w:val="006813E7"/>
    <w:rsid w:val="00681590"/>
    <w:rsid w:val="00681BE9"/>
    <w:rsid w:val="00681F90"/>
    <w:rsid w:val="00682099"/>
    <w:rsid w:val="00682D6B"/>
    <w:rsid w:val="00682E78"/>
    <w:rsid w:val="00682F05"/>
    <w:rsid w:val="0068444E"/>
    <w:rsid w:val="00684F8D"/>
    <w:rsid w:val="006851CD"/>
    <w:rsid w:val="00685446"/>
    <w:rsid w:val="00685D90"/>
    <w:rsid w:val="00686080"/>
    <w:rsid w:val="006864A9"/>
    <w:rsid w:val="006867A8"/>
    <w:rsid w:val="00686F8B"/>
    <w:rsid w:val="0069056A"/>
    <w:rsid w:val="006918EE"/>
    <w:rsid w:val="00691D15"/>
    <w:rsid w:val="00691DE1"/>
    <w:rsid w:val="0069207D"/>
    <w:rsid w:val="0069217F"/>
    <w:rsid w:val="00692BE9"/>
    <w:rsid w:val="00693895"/>
    <w:rsid w:val="0069471F"/>
    <w:rsid w:val="00695123"/>
    <w:rsid w:val="00696024"/>
    <w:rsid w:val="00696408"/>
    <w:rsid w:val="006970F7"/>
    <w:rsid w:val="00697858"/>
    <w:rsid w:val="00697B7A"/>
    <w:rsid w:val="00697F69"/>
    <w:rsid w:val="006A037F"/>
    <w:rsid w:val="006A0432"/>
    <w:rsid w:val="006A221E"/>
    <w:rsid w:val="006A246E"/>
    <w:rsid w:val="006A2EBD"/>
    <w:rsid w:val="006A4285"/>
    <w:rsid w:val="006A5577"/>
    <w:rsid w:val="006A605A"/>
    <w:rsid w:val="006A754C"/>
    <w:rsid w:val="006A7AA2"/>
    <w:rsid w:val="006B0342"/>
    <w:rsid w:val="006B0635"/>
    <w:rsid w:val="006B0D3C"/>
    <w:rsid w:val="006B0D8B"/>
    <w:rsid w:val="006B1015"/>
    <w:rsid w:val="006B10EF"/>
    <w:rsid w:val="006B5947"/>
    <w:rsid w:val="006B5DC1"/>
    <w:rsid w:val="006B702A"/>
    <w:rsid w:val="006B7529"/>
    <w:rsid w:val="006B79AE"/>
    <w:rsid w:val="006C0203"/>
    <w:rsid w:val="006C065B"/>
    <w:rsid w:val="006C0A35"/>
    <w:rsid w:val="006C0C45"/>
    <w:rsid w:val="006C0FEF"/>
    <w:rsid w:val="006C10B2"/>
    <w:rsid w:val="006C1516"/>
    <w:rsid w:val="006C19DC"/>
    <w:rsid w:val="006C2E66"/>
    <w:rsid w:val="006C3729"/>
    <w:rsid w:val="006C3F76"/>
    <w:rsid w:val="006C44EF"/>
    <w:rsid w:val="006C5BCB"/>
    <w:rsid w:val="006C5FB1"/>
    <w:rsid w:val="006C66B9"/>
    <w:rsid w:val="006C736D"/>
    <w:rsid w:val="006C7448"/>
    <w:rsid w:val="006D03F3"/>
    <w:rsid w:val="006D0692"/>
    <w:rsid w:val="006D124B"/>
    <w:rsid w:val="006D135D"/>
    <w:rsid w:val="006D15D9"/>
    <w:rsid w:val="006D218B"/>
    <w:rsid w:val="006D2402"/>
    <w:rsid w:val="006D2540"/>
    <w:rsid w:val="006D33A2"/>
    <w:rsid w:val="006D3FAA"/>
    <w:rsid w:val="006D5069"/>
    <w:rsid w:val="006D5F86"/>
    <w:rsid w:val="006D616A"/>
    <w:rsid w:val="006D6388"/>
    <w:rsid w:val="006D63F8"/>
    <w:rsid w:val="006D648F"/>
    <w:rsid w:val="006D78A4"/>
    <w:rsid w:val="006E0A0F"/>
    <w:rsid w:val="006E0CA8"/>
    <w:rsid w:val="006E1B72"/>
    <w:rsid w:val="006E2DEE"/>
    <w:rsid w:val="006E2EFD"/>
    <w:rsid w:val="006E3B1A"/>
    <w:rsid w:val="006E3B69"/>
    <w:rsid w:val="006E425F"/>
    <w:rsid w:val="006E4341"/>
    <w:rsid w:val="006E4376"/>
    <w:rsid w:val="006E4580"/>
    <w:rsid w:val="006E45BA"/>
    <w:rsid w:val="006E4933"/>
    <w:rsid w:val="006E49C5"/>
    <w:rsid w:val="006E5332"/>
    <w:rsid w:val="006E5CCC"/>
    <w:rsid w:val="006E5D0D"/>
    <w:rsid w:val="006E5EE8"/>
    <w:rsid w:val="006E622D"/>
    <w:rsid w:val="006E688E"/>
    <w:rsid w:val="006E6B35"/>
    <w:rsid w:val="006E7343"/>
    <w:rsid w:val="006E78D6"/>
    <w:rsid w:val="006F28C0"/>
    <w:rsid w:val="006F2FA3"/>
    <w:rsid w:val="006F30D8"/>
    <w:rsid w:val="006F31B3"/>
    <w:rsid w:val="006F3C5F"/>
    <w:rsid w:val="006F3D20"/>
    <w:rsid w:val="006F4100"/>
    <w:rsid w:val="006F4B96"/>
    <w:rsid w:val="006F60E5"/>
    <w:rsid w:val="006F7453"/>
    <w:rsid w:val="006F79FB"/>
    <w:rsid w:val="007001FC"/>
    <w:rsid w:val="00700A6A"/>
    <w:rsid w:val="00700BE9"/>
    <w:rsid w:val="00702197"/>
    <w:rsid w:val="00703CF4"/>
    <w:rsid w:val="007062C3"/>
    <w:rsid w:val="0070720A"/>
    <w:rsid w:val="00707E75"/>
    <w:rsid w:val="0071066A"/>
    <w:rsid w:val="00710749"/>
    <w:rsid w:val="00710E72"/>
    <w:rsid w:val="00711A76"/>
    <w:rsid w:val="00712B36"/>
    <w:rsid w:val="00712C4B"/>
    <w:rsid w:val="007141DF"/>
    <w:rsid w:val="00714773"/>
    <w:rsid w:val="00714C89"/>
    <w:rsid w:val="0071583F"/>
    <w:rsid w:val="00716799"/>
    <w:rsid w:val="0071745B"/>
    <w:rsid w:val="00717476"/>
    <w:rsid w:val="00720DAF"/>
    <w:rsid w:val="00720FA5"/>
    <w:rsid w:val="007221AD"/>
    <w:rsid w:val="007227E2"/>
    <w:rsid w:val="00722CA7"/>
    <w:rsid w:val="0072433A"/>
    <w:rsid w:val="00724914"/>
    <w:rsid w:val="00724CE2"/>
    <w:rsid w:val="00725659"/>
    <w:rsid w:val="00726188"/>
    <w:rsid w:val="0072745C"/>
    <w:rsid w:val="00727814"/>
    <w:rsid w:val="00727EE4"/>
    <w:rsid w:val="00727F09"/>
    <w:rsid w:val="0073009B"/>
    <w:rsid w:val="00730A49"/>
    <w:rsid w:val="00731378"/>
    <w:rsid w:val="00731964"/>
    <w:rsid w:val="0073272B"/>
    <w:rsid w:val="0073435A"/>
    <w:rsid w:val="007343B7"/>
    <w:rsid w:val="0073445F"/>
    <w:rsid w:val="00734770"/>
    <w:rsid w:val="007349BA"/>
    <w:rsid w:val="00734E10"/>
    <w:rsid w:val="0073668B"/>
    <w:rsid w:val="0073691D"/>
    <w:rsid w:val="00736A5C"/>
    <w:rsid w:val="007374E7"/>
    <w:rsid w:val="00740306"/>
    <w:rsid w:val="007406D2"/>
    <w:rsid w:val="007414D0"/>
    <w:rsid w:val="0074157F"/>
    <w:rsid w:val="007417F7"/>
    <w:rsid w:val="007418C7"/>
    <w:rsid w:val="0074295F"/>
    <w:rsid w:val="00742E32"/>
    <w:rsid w:val="0074322E"/>
    <w:rsid w:val="00743DF8"/>
    <w:rsid w:val="00743F3F"/>
    <w:rsid w:val="00744CC9"/>
    <w:rsid w:val="00744F69"/>
    <w:rsid w:val="00745B87"/>
    <w:rsid w:val="00746148"/>
    <w:rsid w:val="007465EE"/>
    <w:rsid w:val="00746BC1"/>
    <w:rsid w:val="00747AEA"/>
    <w:rsid w:val="00750035"/>
    <w:rsid w:val="0075020C"/>
    <w:rsid w:val="00750734"/>
    <w:rsid w:val="0075075B"/>
    <w:rsid w:val="00751933"/>
    <w:rsid w:val="00752266"/>
    <w:rsid w:val="0075241D"/>
    <w:rsid w:val="0075287A"/>
    <w:rsid w:val="00753CAF"/>
    <w:rsid w:val="0075466D"/>
    <w:rsid w:val="007553A8"/>
    <w:rsid w:val="007557AF"/>
    <w:rsid w:val="00756F7F"/>
    <w:rsid w:val="00757216"/>
    <w:rsid w:val="00760338"/>
    <w:rsid w:val="0076071E"/>
    <w:rsid w:val="00762400"/>
    <w:rsid w:val="00762CA5"/>
    <w:rsid w:val="00762CF3"/>
    <w:rsid w:val="00764388"/>
    <w:rsid w:val="00764AC9"/>
    <w:rsid w:val="00764B4F"/>
    <w:rsid w:val="00764D3B"/>
    <w:rsid w:val="007652BD"/>
    <w:rsid w:val="00765431"/>
    <w:rsid w:val="0076581E"/>
    <w:rsid w:val="007661E5"/>
    <w:rsid w:val="00766747"/>
    <w:rsid w:val="00767573"/>
    <w:rsid w:val="00767C91"/>
    <w:rsid w:val="00770ABB"/>
    <w:rsid w:val="00771465"/>
    <w:rsid w:val="00771483"/>
    <w:rsid w:val="00771B49"/>
    <w:rsid w:val="00771C26"/>
    <w:rsid w:val="00772F8A"/>
    <w:rsid w:val="00773D21"/>
    <w:rsid w:val="00773F06"/>
    <w:rsid w:val="007740CC"/>
    <w:rsid w:val="00774F63"/>
    <w:rsid w:val="0077592B"/>
    <w:rsid w:val="00775A82"/>
    <w:rsid w:val="00775B97"/>
    <w:rsid w:val="00775ED9"/>
    <w:rsid w:val="007761F4"/>
    <w:rsid w:val="007765D8"/>
    <w:rsid w:val="00776CAE"/>
    <w:rsid w:val="00777925"/>
    <w:rsid w:val="00777F59"/>
    <w:rsid w:val="0078059A"/>
    <w:rsid w:val="0078126A"/>
    <w:rsid w:val="00781512"/>
    <w:rsid w:val="007816B5"/>
    <w:rsid w:val="007837F3"/>
    <w:rsid w:val="00783FED"/>
    <w:rsid w:val="007846DA"/>
    <w:rsid w:val="00784E03"/>
    <w:rsid w:val="00785E03"/>
    <w:rsid w:val="0078622F"/>
    <w:rsid w:val="007872BD"/>
    <w:rsid w:val="0079054B"/>
    <w:rsid w:val="007918DF"/>
    <w:rsid w:val="00791C32"/>
    <w:rsid w:val="0079258B"/>
    <w:rsid w:val="007928CD"/>
    <w:rsid w:val="00794183"/>
    <w:rsid w:val="00794C79"/>
    <w:rsid w:val="007957A0"/>
    <w:rsid w:val="00795E02"/>
    <w:rsid w:val="007961A1"/>
    <w:rsid w:val="00797C19"/>
    <w:rsid w:val="007A1CB4"/>
    <w:rsid w:val="007A1D2A"/>
    <w:rsid w:val="007A200E"/>
    <w:rsid w:val="007A2BBC"/>
    <w:rsid w:val="007A443A"/>
    <w:rsid w:val="007A5399"/>
    <w:rsid w:val="007A56FC"/>
    <w:rsid w:val="007A661F"/>
    <w:rsid w:val="007A7248"/>
    <w:rsid w:val="007A7612"/>
    <w:rsid w:val="007B0494"/>
    <w:rsid w:val="007B0D0C"/>
    <w:rsid w:val="007B1A54"/>
    <w:rsid w:val="007B1E76"/>
    <w:rsid w:val="007B2634"/>
    <w:rsid w:val="007B2637"/>
    <w:rsid w:val="007B29A2"/>
    <w:rsid w:val="007B3245"/>
    <w:rsid w:val="007B39D3"/>
    <w:rsid w:val="007B42F4"/>
    <w:rsid w:val="007B4441"/>
    <w:rsid w:val="007B5BEE"/>
    <w:rsid w:val="007B656A"/>
    <w:rsid w:val="007B7A2C"/>
    <w:rsid w:val="007B7DB3"/>
    <w:rsid w:val="007B7F7B"/>
    <w:rsid w:val="007C01CB"/>
    <w:rsid w:val="007C1145"/>
    <w:rsid w:val="007C1646"/>
    <w:rsid w:val="007C1A9E"/>
    <w:rsid w:val="007C26A8"/>
    <w:rsid w:val="007C2D3A"/>
    <w:rsid w:val="007C362C"/>
    <w:rsid w:val="007C3730"/>
    <w:rsid w:val="007C3E2E"/>
    <w:rsid w:val="007C3F53"/>
    <w:rsid w:val="007C4649"/>
    <w:rsid w:val="007C4963"/>
    <w:rsid w:val="007C6504"/>
    <w:rsid w:val="007C6913"/>
    <w:rsid w:val="007C7B15"/>
    <w:rsid w:val="007D0278"/>
    <w:rsid w:val="007D02EB"/>
    <w:rsid w:val="007D1288"/>
    <w:rsid w:val="007D1CC1"/>
    <w:rsid w:val="007D4B16"/>
    <w:rsid w:val="007D581E"/>
    <w:rsid w:val="007D5F0C"/>
    <w:rsid w:val="007D651C"/>
    <w:rsid w:val="007D6806"/>
    <w:rsid w:val="007D7523"/>
    <w:rsid w:val="007D7E00"/>
    <w:rsid w:val="007E0C50"/>
    <w:rsid w:val="007E0D63"/>
    <w:rsid w:val="007E0ED1"/>
    <w:rsid w:val="007E133E"/>
    <w:rsid w:val="007E1B78"/>
    <w:rsid w:val="007E1FFC"/>
    <w:rsid w:val="007E2805"/>
    <w:rsid w:val="007E2DDF"/>
    <w:rsid w:val="007E3B0A"/>
    <w:rsid w:val="007E3FF7"/>
    <w:rsid w:val="007E46A4"/>
    <w:rsid w:val="007E49EE"/>
    <w:rsid w:val="007E52F6"/>
    <w:rsid w:val="007E6271"/>
    <w:rsid w:val="007E6307"/>
    <w:rsid w:val="007E73DD"/>
    <w:rsid w:val="007F0309"/>
    <w:rsid w:val="007F05A6"/>
    <w:rsid w:val="007F15C1"/>
    <w:rsid w:val="007F1B91"/>
    <w:rsid w:val="007F21CE"/>
    <w:rsid w:val="007F225D"/>
    <w:rsid w:val="007F3011"/>
    <w:rsid w:val="007F3AB9"/>
    <w:rsid w:val="007F419C"/>
    <w:rsid w:val="007F458C"/>
    <w:rsid w:val="007F4FDF"/>
    <w:rsid w:val="007F532C"/>
    <w:rsid w:val="007F5848"/>
    <w:rsid w:val="007F7833"/>
    <w:rsid w:val="007F7A5A"/>
    <w:rsid w:val="007F7D33"/>
    <w:rsid w:val="00800222"/>
    <w:rsid w:val="008003C7"/>
    <w:rsid w:val="008004AE"/>
    <w:rsid w:val="008007D2"/>
    <w:rsid w:val="0080140B"/>
    <w:rsid w:val="00801927"/>
    <w:rsid w:val="00801DFE"/>
    <w:rsid w:val="00802361"/>
    <w:rsid w:val="00802572"/>
    <w:rsid w:val="008029A2"/>
    <w:rsid w:val="00803EAD"/>
    <w:rsid w:val="00803F08"/>
    <w:rsid w:val="008040C7"/>
    <w:rsid w:val="0080423B"/>
    <w:rsid w:val="00804425"/>
    <w:rsid w:val="00804440"/>
    <w:rsid w:val="00804901"/>
    <w:rsid w:val="00804F08"/>
    <w:rsid w:val="0080609B"/>
    <w:rsid w:val="00806138"/>
    <w:rsid w:val="00806616"/>
    <w:rsid w:val="008073CF"/>
    <w:rsid w:val="0081017B"/>
    <w:rsid w:val="00810559"/>
    <w:rsid w:val="0081159C"/>
    <w:rsid w:val="00811A1B"/>
    <w:rsid w:val="00812380"/>
    <w:rsid w:val="00812F24"/>
    <w:rsid w:val="00812F25"/>
    <w:rsid w:val="00814556"/>
    <w:rsid w:val="0081470F"/>
    <w:rsid w:val="00814B91"/>
    <w:rsid w:val="00814FB0"/>
    <w:rsid w:val="008158A0"/>
    <w:rsid w:val="00815A12"/>
    <w:rsid w:val="00815A7F"/>
    <w:rsid w:val="00816096"/>
    <w:rsid w:val="0081718B"/>
    <w:rsid w:val="00820A7A"/>
    <w:rsid w:val="00820C77"/>
    <w:rsid w:val="008210BC"/>
    <w:rsid w:val="008259A5"/>
    <w:rsid w:val="00825FDB"/>
    <w:rsid w:val="008265FC"/>
    <w:rsid w:val="008344C3"/>
    <w:rsid w:val="008344E7"/>
    <w:rsid w:val="0083547B"/>
    <w:rsid w:val="00835A99"/>
    <w:rsid w:val="008363F5"/>
    <w:rsid w:val="00836479"/>
    <w:rsid w:val="008366C0"/>
    <w:rsid w:val="00836827"/>
    <w:rsid w:val="00836C78"/>
    <w:rsid w:val="0083778C"/>
    <w:rsid w:val="00840243"/>
    <w:rsid w:val="00840FD7"/>
    <w:rsid w:val="00841C17"/>
    <w:rsid w:val="00843DEA"/>
    <w:rsid w:val="0084439B"/>
    <w:rsid w:val="008445AD"/>
    <w:rsid w:val="008448C0"/>
    <w:rsid w:val="0084493D"/>
    <w:rsid w:val="00844F38"/>
    <w:rsid w:val="00845BFD"/>
    <w:rsid w:val="0084676E"/>
    <w:rsid w:val="0084696D"/>
    <w:rsid w:val="00847B75"/>
    <w:rsid w:val="00850469"/>
    <w:rsid w:val="00850DCD"/>
    <w:rsid w:val="00851445"/>
    <w:rsid w:val="00852481"/>
    <w:rsid w:val="00852AE3"/>
    <w:rsid w:val="00852D6D"/>
    <w:rsid w:val="00852EDE"/>
    <w:rsid w:val="00852EF1"/>
    <w:rsid w:val="00853B99"/>
    <w:rsid w:val="00853BCD"/>
    <w:rsid w:val="00853D63"/>
    <w:rsid w:val="008566E6"/>
    <w:rsid w:val="00856A71"/>
    <w:rsid w:val="00856C71"/>
    <w:rsid w:val="00860011"/>
    <w:rsid w:val="00860E8C"/>
    <w:rsid w:val="0086121E"/>
    <w:rsid w:val="0086197A"/>
    <w:rsid w:val="008620EB"/>
    <w:rsid w:val="00862C8B"/>
    <w:rsid w:val="00862DAE"/>
    <w:rsid w:val="0086309A"/>
    <w:rsid w:val="0086314C"/>
    <w:rsid w:val="00863C20"/>
    <w:rsid w:val="00864581"/>
    <w:rsid w:val="00864626"/>
    <w:rsid w:val="008650E8"/>
    <w:rsid w:val="00865A0C"/>
    <w:rsid w:val="00867870"/>
    <w:rsid w:val="00867FE5"/>
    <w:rsid w:val="0087028B"/>
    <w:rsid w:val="008703B1"/>
    <w:rsid w:val="00870E24"/>
    <w:rsid w:val="0087222B"/>
    <w:rsid w:val="00872ACA"/>
    <w:rsid w:val="00873A3D"/>
    <w:rsid w:val="00873A44"/>
    <w:rsid w:val="00873B71"/>
    <w:rsid w:val="0087405B"/>
    <w:rsid w:val="008743E0"/>
    <w:rsid w:val="00875B5B"/>
    <w:rsid w:val="00876870"/>
    <w:rsid w:val="00876A95"/>
    <w:rsid w:val="00877A0C"/>
    <w:rsid w:val="008810AB"/>
    <w:rsid w:val="00881540"/>
    <w:rsid w:val="00883DD4"/>
    <w:rsid w:val="00883F8A"/>
    <w:rsid w:val="00884FEB"/>
    <w:rsid w:val="008852A6"/>
    <w:rsid w:val="00885A19"/>
    <w:rsid w:val="00886703"/>
    <w:rsid w:val="00886D7F"/>
    <w:rsid w:val="00887C1B"/>
    <w:rsid w:val="00890165"/>
    <w:rsid w:val="00891C5C"/>
    <w:rsid w:val="0089269A"/>
    <w:rsid w:val="00892980"/>
    <w:rsid w:val="008932C7"/>
    <w:rsid w:val="0089357E"/>
    <w:rsid w:val="00893759"/>
    <w:rsid w:val="008949D9"/>
    <w:rsid w:val="00894AD5"/>
    <w:rsid w:val="00894F6B"/>
    <w:rsid w:val="008961BF"/>
    <w:rsid w:val="008962DD"/>
    <w:rsid w:val="0089638D"/>
    <w:rsid w:val="0089688F"/>
    <w:rsid w:val="008969B2"/>
    <w:rsid w:val="008A032C"/>
    <w:rsid w:val="008A166B"/>
    <w:rsid w:val="008A18D2"/>
    <w:rsid w:val="008A373F"/>
    <w:rsid w:val="008A4D25"/>
    <w:rsid w:val="008A59F5"/>
    <w:rsid w:val="008A66CD"/>
    <w:rsid w:val="008A72DD"/>
    <w:rsid w:val="008A787F"/>
    <w:rsid w:val="008A7888"/>
    <w:rsid w:val="008A7BEE"/>
    <w:rsid w:val="008A7BFD"/>
    <w:rsid w:val="008B00B8"/>
    <w:rsid w:val="008B02EC"/>
    <w:rsid w:val="008B04D7"/>
    <w:rsid w:val="008B07E0"/>
    <w:rsid w:val="008B103F"/>
    <w:rsid w:val="008B267A"/>
    <w:rsid w:val="008B3941"/>
    <w:rsid w:val="008B3A66"/>
    <w:rsid w:val="008B41EB"/>
    <w:rsid w:val="008B431E"/>
    <w:rsid w:val="008B4510"/>
    <w:rsid w:val="008B5020"/>
    <w:rsid w:val="008B5C8F"/>
    <w:rsid w:val="008B5D24"/>
    <w:rsid w:val="008B6556"/>
    <w:rsid w:val="008B7939"/>
    <w:rsid w:val="008B7C70"/>
    <w:rsid w:val="008C0E6B"/>
    <w:rsid w:val="008C166C"/>
    <w:rsid w:val="008C1AAB"/>
    <w:rsid w:val="008C26A0"/>
    <w:rsid w:val="008C2734"/>
    <w:rsid w:val="008C339C"/>
    <w:rsid w:val="008C3469"/>
    <w:rsid w:val="008C37A2"/>
    <w:rsid w:val="008C3A84"/>
    <w:rsid w:val="008C41A6"/>
    <w:rsid w:val="008C4628"/>
    <w:rsid w:val="008C4C98"/>
    <w:rsid w:val="008C53E5"/>
    <w:rsid w:val="008C5AAB"/>
    <w:rsid w:val="008C5FD7"/>
    <w:rsid w:val="008C6025"/>
    <w:rsid w:val="008C6282"/>
    <w:rsid w:val="008C6744"/>
    <w:rsid w:val="008C776E"/>
    <w:rsid w:val="008C7A87"/>
    <w:rsid w:val="008C7B87"/>
    <w:rsid w:val="008C7FBC"/>
    <w:rsid w:val="008D01A5"/>
    <w:rsid w:val="008D0EEA"/>
    <w:rsid w:val="008D0F46"/>
    <w:rsid w:val="008D1281"/>
    <w:rsid w:val="008D1927"/>
    <w:rsid w:val="008D1B02"/>
    <w:rsid w:val="008D1CF2"/>
    <w:rsid w:val="008D1D14"/>
    <w:rsid w:val="008D1EDC"/>
    <w:rsid w:val="008D3486"/>
    <w:rsid w:val="008D3B98"/>
    <w:rsid w:val="008D3C68"/>
    <w:rsid w:val="008D4B2E"/>
    <w:rsid w:val="008D5FA1"/>
    <w:rsid w:val="008D67C5"/>
    <w:rsid w:val="008D7EB8"/>
    <w:rsid w:val="008E0AE3"/>
    <w:rsid w:val="008E0CF9"/>
    <w:rsid w:val="008E0DDA"/>
    <w:rsid w:val="008E1041"/>
    <w:rsid w:val="008E12FF"/>
    <w:rsid w:val="008E1DA8"/>
    <w:rsid w:val="008E369D"/>
    <w:rsid w:val="008E41B2"/>
    <w:rsid w:val="008E4405"/>
    <w:rsid w:val="008E4859"/>
    <w:rsid w:val="008E57F9"/>
    <w:rsid w:val="008E73B8"/>
    <w:rsid w:val="008E7741"/>
    <w:rsid w:val="008F05E3"/>
    <w:rsid w:val="008F0F27"/>
    <w:rsid w:val="008F1742"/>
    <w:rsid w:val="008F2409"/>
    <w:rsid w:val="008F28FA"/>
    <w:rsid w:val="008F3126"/>
    <w:rsid w:val="008F3391"/>
    <w:rsid w:val="008F37AA"/>
    <w:rsid w:val="008F6BE0"/>
    <w:rsid w:val="008F6D48"/>
    <w:rsid w:val="008F6D4A"/>
    <w:rsid w:val="008F728A"/>
    <w:rsid w:val="008F76BC"/>
    <w:rsid w:val="00900913"/>
    <w:rsid w:val="009009CA"/>
    <w:rsid w:val="00901C09"/>
    <w:rsid w:val="00902588"/>
    <w:rsid w:val="009025B1"/>
    <w:rsid w:val="009028FC"/>
    <w:rsid w:val="00902C5A"/>
    <w:rsid w:val="00903075"/>
    <w:rsid w:val="00903672"/>
    <w:rsid w:val="00903848"/>
    <w:rsid w:val="009039D5"/>
    <w:rsid w:val="00903AA9"/>
    <w:rsid w:val="0090435E"/>
    <w:rsid w:val="00904EC1"/>
    <w:rsid w:val="00905A93"/>
    <w:rsid w:val="009061BF"/>
    <w:rsid w:val="009066EB"/>
    <w:rsid w:val="009071EC"/>
    <w:rsid w:val="0090772E"/>
    <w:rsid w:val="0091002D"/>
    <w:rsid w:val="00910F6C"/>
    <w:rsid w:val="0091167A"/>
    <w:rsid w:val="009127DF"/>
    <w:rsid w:val="0091498A"/>
    <w:rsid w:val="00914FB1"/>
    <w:rsid w:val="0091516A"/>
    <w:rsid w:val="00915257"/>
    <w:rsid w:val="009169C3"/>
    <w:rsid w:val="0091707B"/>
    <w:rsid w:val="009175AB"/>
    <w:rsid w:val="00917ACA"/>
    <w:rsid w:val="00917CF9"/>
    <w:rsid w:val="0092061E"/>
    <w:rsid w:val="00920733"/>
    <w:rsid w:val="00921873"/>
    <w:rsid w:val="00921CE4"/>
    <w:rsid w:val="00921FD3"/>
    <w:rsid w:val="00922DFB"/>
    <w:rsid w:val="00923030"/>
    <w:rsid w:val="00923452"/>
    <w:rsid w:val="00923536"/>
    <w:rsid w:val="00923B62"/>
    <w:rsid w:val="00923EA1"/>
    <w:rsid w:val="00924E5C"/>
    <w:rsid w:val="009252BE"/>
    <w:rsid w:val="0092624D"/>
    <w:rsid w:val="00926A44"/>
    <w:rsid w:val="009276EE"/>
    <w:rsid w:val="009305C1"/>
    <w:rsid w:val="009313C6"/>
    <w:rsid w:val="00931680"/>
    <w:rsid w:val="00933540"/>
    <w:rsid w:val="00933699"/>
    <w:rsid w:val="009337F1"/>
    <w:rsid w:val="00933A03"/>
    <w:rsid w:val="00935F01"/>
    <w:rsid w:val="00936090"/>
    <w:rsid w:val="00936394"/>
    <w:rsid w:val="009371F9"/>
    <w:rsid w:val="0093729C"/>
    <w:rsid w:val="0093741B"/>
    <w:rsid w:val="00937E56"/>
    <w:rsid w:val="00941BC7"/>
    <w:rsid w:val="0094217F"/>
    <w:rsid w:val="00942921"/>
    <w:rsid w:val="00942B99"/>
    <w:rsid w:val="00943FC4"/>
    <w:rsid w:val="00944651"/>
    <w:rsid w:val="00944783"/>
    <w:rsid w:val="00945C60"/>
    <w:rsid w:val="00946615"/>
    <w:rsid w:val="009468BF"/>
    <w:rsid w:val="0094698D"/>
    <w:rsid w:val="00946A4C"/>
    <w:rsid w:val="00947F91"/>
    <w:rsid w:val="00947FA1"/>
    <w:rsid w:val="0095089B"/>
    <w:rsid w:val="009515CB"/>
    <w:rsid w:val="00951812"/>
    <w:rsid w:val="00952BFC"/>
    <w:rsid w:val="009536AF"/>
    <w:rsid w:val="00953A14"/>
    <w:rsid w:val="00955002"/>
    <w:rsid w:val="009551B2"/>
    <w:rsid w:val="00955481"/>
    <w:rsid w:val="00955CA2"/>
    <w:rsid w:val="0095615D"/>
    <w:rsid w:val="009561E7"/>
    <w:rsid w:val="00957267"/>
    <w:rsid w:val="0095745F"/>
    <w:rsid w:val="00957DB9"/>
    <w:rsid w:val="00960138"/>
    <w:rsid w:val="00960363"/>
    <w:rsid w:val="00961368"/>
    <w:rsid w:val="00963326"/>
    <w:rsid w:val="009635D6"/>
    <w:rsid w:val="009636A4"/>
    <w:rsid w:val="00963AA0"/>
    <w:rsid w:val="00963DD5"/>
    <w:rsid w:val="00964913"/>
    <w:rsid w:val="00966A7A"/>
    <w:rsid w:val="00966FE8"/>
    <w:rsid w:val="00967298"/>
    <w:rsid w:val="0096780C"/>
    <w:rsid w:val="00970058"/>
    <w:rsid w:val="009707BA"/>
    <w:rsid w:val="00971B75"/>
    <w:rsid w:val="0097254E"/>
    <w:rsid w:val="0097361C"/>
    <w:rsid w:val="00973C0A"/>
    <w:rsid w:val="00973E47"/>
    <w:rsid w:val="009746A8"/>
    <w:rsid w:val="009748C6"/>
    <w:rsid w:val="00974954"/>
    <w:rsid w:val="0097501F"/>
    <w:rsid w:val="00975B9F"/>
    <w:rsid w:val="00976327"/>
    <w:rsid w:val="00976E03"/>
    <w:rsid w:val="009770D3"/>
    <w:rsid w:val="00977E63"/>
    <w:rsid w:val="00981400"/>
    <w:rsid w:val="00982CBF"/>
    <w:rsid w:val="00982F95"/>
    <w:rsid w:val="00983725"/>
    <w:rsid w:val="00984060"/>
    <w:rsid w:val="009840F6"/>
    <w:rsid w:val="00984FEA"/>
    <w:rsid w:val="00985528"/>
    <w:rsid w:val="00985814"/>
    <w:rsid w:val="009859BD"/>
    <w:rsid w:val="00986445"/>
    <w:rsid w:val="00987A01"/>
    <w:rsid w:val="00991252"/>
    <w:rsid w:val="0099197D"/>
    <w:rsid w:val="00991CC6"/>
    <w:rsid w:val="00991F06"/>
    <w:rsid w:val="00992336"/>
    <w:rsid w:val="00992DF5"/>
    <w:rsid w:val="00993F59"/>
    <w:rsid w:val="00994939"/>
    <w:rsid w:val="009959B9"/>
    <w:rsid w:val="00995A82"/>
    <w:rsid w:val="00995ACB"/>
    <w:rsid w:val="00995B63"/>
    <w:rsid w:val="009968FC"/>
    <w:rsid w:val="009974B6"/>
    <w:rsid w:val="0099767C"/>
    <w:rsid w:val="00997E59"/>
    <w:rsid w:val="009A0409"/>
    <w:rsid w:val="009A0AB7"/>
    <w:rsid w:val="009A205E"/>
    <w:rsid w:val="009A211B"/>
    <w:rsid w:val="009A2688"/>
    <w:rsid w:val="009A28FF"/>
    <w:rsid w:val="009A2A7B"/>
    <w:rsid w:val="009A3281"/>
    <w:rsid w:val="009A33CD"/>
    <w:rsid w:val="009A37CB"/>
    <w:rsid w:val="009A5626"/>
    <w:rsid w:val="009A5A8A"/>
    <w:rsid w:val="009A5DB7"/>
    <w:rsid w:val="009A6D77"/>
    <w:rsid w:val="009A74C4"/>
    <w:rsid w:val="009A7A77"/>
    <w:rsid w:val="009A7C0B"/>
    <w:rsid w:val="009B018B"/>
    <w:rsid w:val="009B1448"/>
    <w:rsid w:val="009B20FD"/>
    <w:rsid w:val="009B2E39"/>
    <w:rsid w:val="009B4BB9"/>
    <w:rsid w:val="009B4C3C"/>
    <w:rsid w:val="009B664D"/>
    <w:rsid w:val="009B6AD5"/>
    <w:rsid w:val="009C01F0"/>
    <w:rsid w:val="009C02EE"/>
    <w:rsid w:val="009C0907"/>
    <w:rsid w:val="009C2045"/>
    <w:rsid w:val="009C2495"/>
    <w:rsid w:val="009C2737"/>
    <w:rsid w:val="009C3154"/>
    <w:rsid w:val="009C43BA"/>
    <w:rsid w:val="009C56DC"/>
    <w:rsid w:val="009C5E2D"/>
    <w:rsid w:val="009C6C98"/>
    <w:rsid w:val="009C6D22"/>
    <w:rsid w:val="009C6F9D"/>
    <w:rsid w:val="009C73F8"/>
    <w:rsid w:val="009C73FA"/>
    <w:rsid w:val="009D036D"/>
    <w:rsid w:val="009D0D26"/>
    <w:rsid w:val="009D0D3E"/>
    <w:rsid w:val="009D0D47"/>
    <w:rsid w:val="009D1EF7"/>
    <w:rsid w:val="009D22C2"/>
    <w:rsid w:val="009D29B5"/>
    <w:rsid w:val="009D2A12"/>
    <w:rsid w:val="009D2AD6"/>
    <w:rsid w:val="009D2D7A"/>
    <w:rsid w:val="009D3AFC"/>
    <w:rsid w:val="009D41E6"/>
    <w:rsid w:val="009D46F2"/>
    <w:rsid w:val="009D485D"/>
    <w:rsid w:val="009D61A1"/>
    <w:rsid w:val="009D6881"/>
    <w:rsid w:val="009D6C50"/>
    <w:rsid w:val="009D74A6"/>
    <w:rsid w:val="009D789B"/>
    <w:rsid w:val="009D7AC2"/>
    <w:rsid w:val="009D7C9E"/>
    <w:rsid w:val="009E0038"/>
    <w:rsid w:val="009E096B"/>
    <w:rsid w:val="009E0ED4"/>
    <w:rsid w:val="009E1007"/>
    <w:rsid w:val="009E1D78"/>
    <w:rsid w:val="009E4465"/>
    <w:rsid w:val="009E4645"/>
    <w:rsid w:val="009E46B7"/>
    <w:rsid w:val="009E5304"/>
    <w:rsid w:val="009E6886"/>
    <w:rsid w:val="009E6A3D"/>
    <w:rsid w:val="009E6B32"/>
    <w:rsid w:val="009E6FB8"/>
    <w:rsid w:val="009E7742"/>
    <w:rsid w:val="009F007C"/>
    <w:rsid w:val="009F137F"/>
    <w:rsid w:val="009F2577"/>
    <w:rsid w:val="009F28C0"/>
    <w:rsid w:val="009F2FEC"/>
    <w:rsid w:val="009F30CC"/>
    <w:rsid w:val="009F36D7"/>
    <w:rsid w:val="009F3A02"/>
    <w:rsid w:val="009F4662"/>
    <w:rsid w:val="009F49CD"/>
    <w:rsid w:val="009F581A"/>
    <w:rsid w:val="009F59CE"/>
    <w:rsid w:val="00A00017"/>
    <w:rsid w:val="00A00E5A"/>
    <w:rsid w:val="00A01720"/>
    <w:rsid w:val="00A01D08"/>
    <w:rsid w:val="00A01FB2"/>
    <w:rsid w:val="00A02EC2"/>
    <w:rsid w:val="00A03B1F"/>
    <w:rsid w:val="00A03E5F"/>
    <w:rsid w:val="00A04AAA"/>
    <w:rsid w:val="00A04FE5"/>
    <w:rsid w:val="00A050B1"/>
    <w:rsid w:val="00A05520"/>
    <w:rsid w:val="00A06484"/>
    <w:rsid w:val="00A067A8"/>
    <w:rsid w:val="00A067B0"/>
    <w:rsid w:val="00A06AB6"/>
    <w:rsid w:val="00A071C0"/>
    <w:rsid w:val="00A07640"/>
    <w:rsid w:val="00A12765"/>
    <w:rsid w:val="00A12BDC"/>
    <w:rsid w:val="00A12F01"/>
    <w:rsid w:val="00A12FBB"/>
    <w:rsid w:val="00A14298"/>
    <w:rsid w:val="00A1447E"/>
    <w:rsid w:val="00A14CCB"/>
    <w:rsid w:val="00A17B7C"/>
    <w:rsid w:val="00A2046D"/>
    <w:rsid w:val="00A20598"/>
    <w:rsid w:val="00A219B3"/>
    <w:rsid w:val="00A21AA0"/>
    <w:rsid w:val="00A21F33"/>
    <w:rsid w:val="00A2253C"/>
    <w:rsid w:val="00A227FB"/>
    <w:rsid w:val="00A22870"/>
    <w:rsid w:val="00A22A1A"/>
    <w:rsid w:val="00A22BFA"/>
    <w:rsid w:val="00A22DED"/>
    <w:rsid w:val="00A22E17"/>
    <w:rsid w:val="00A236D7"/>
    <w:rsid w:val="00A23C98"/>
    <w:rsid w:val="00A24E0E"/>
    <w:rsid w:val="00A256B5"/>
    <w:rsid w:val="00A2592C"/>
    <w:rsid w:val="00A2600A"/>
    <w:rsid w:val="00A26434"/>
    <w:rsid w:val="00A301E4"/>
    <w:rsid w:val="00A325D7"/>
    <w:rsid w:val="00A326B2"/>
    <w:rsid w:val="00A33E19"/>
    <w:rsid w:val="00A34C71"/>
    <w:rsid w:val="00A354FF"/>
    <w:rsid w:val="00A3558B"/>
    <w:rsid w:val="00A36B23"/>
    <w:rsid w:val="00A371F6"/>
    <w:rsid w:val="00A37600"/>
    <w:rsid w:val="00A3792B"/>
    <w:rsid w:val="00A37BA7"/>
    <w:rsid w:val="00A40192"/>
    <w:rsid w:val="00A40446"/>
    <w:rsid w:val="00A405B8"/>
    <w:rsid w:val="00A406E6"/>
    <w:rsid w:val="00A41057"/>
    <w:rsid w:val="00A415D6"/>
    <w:rsid w:val="00A41895"/>
    <w:rsid w:val="00A4197B"/>
    <w:rsid w:val="00A42EA4"/>
    <w:rsid w:val="00A4310A"/>
    <w:rsid w:val="00A435A2"/>
    <w:rsid w:val="00A43C38"/>
    <w:rsid w:val="00A43FC5"/>
    <w:rsid w:val="00A44366"/>
    <w:rsid w:val="00A45214"/>
    <w:rsid w:val="00A46417"/>
    <w:rsid w:val="00A47062"/>
    <w:rsid w:val="00A4706D"/>
    <w:rsid w:val="00A477E8"/>
    <w:rsid w:val="00A50061"/>
    <w:rsid w:val="00A512D4"/>
    <w:rsid w:val="00A51A09"/>
    <w:rsid w:val="00A51BE6"/>
    <w:rsid w:val="00A51C6C"/>
    <w:rsid w:val="00A520B5"/>
    <w:rsid w:val="00A521E4"/>
    <w:rsid w:val="00A522F6"/>
    <w:rsid w:val="00A52A9E"/>
    <w:rsid w:val="00A536B2"/>
    <w:rsid w:val="00A54B86"/>
    <w:rsid w:val="00A54E90"/>
    <w:rsid w:val="00A54ECC"/>
    <w:rsid w:val="00A55C8A"/>
    <w:rsid w:val="00A5701D"/>
    <w:rsid w:val="00A6012D"/>
    <w:rsid w:val="00A60351"/>
    <w:rsid w:val="00A6054B"/>
    <w:rsid w:val="00A6144E"/>
    <w:rsid w:val="00A61CAB"/>
    <w:rsid w:val="00A625E7"/>
    <w:rsid w:val="00A62739"/>
    <w:rsid w:val="00A62B10"/>
    <w:rsid w:val="00A6421E"/>
    <w:rsid w:val="00A64CDF"/>
    <w:rsid w:val="00A6507F"/>
    <w:rsid w:val="00A65F96"/>
    <w:rsid w:val="00A6698E"/>
    <w:rsid w:val="00A71604"/>
    <w:rsid w:val="00A71701"/>
    <w:rsid w:val="00A71D5C"/>
    <w:rsid w:val="00A72547"/>
    <w:rsid w:val="00A7310B"/>
    <w:rsid w:val="00A7444A"/>
    <w:rsid w:val="00A74664"/>
    <w:rsid w:val="00A74BE6"/>
    <w:rsid w:val="00A74ECA"/>
    <w:rsid w:val="00A7643C"/>
    <w:rsid w:val="00A7677C"/>
    <w:rsid w:val="00A76E6F"/>
    <w:rsid w:val="00A77D5B"/>
    <w:rsid w:val="00A77ECF"/>
    <w:rsid w:val="00A80920"/>
    <w:rsid w:val="00A80FB2"/>
    <w:rsid w:val="00A80FEE"/>
    <w:rsid w:val="00A813A4"/>
    <w:rsid w:val="00A81983"/>
    <w:rsid w:val="00A81EC3"/>
    <w:rsid w:val="00A8353B"/>
    <w:rsid w:val="00A839B8"/>
    <w:rsid w:val="00A8410C"/>
    <w:rsid w:val="00A9044F"/>
    <w:rsid w:val="00A90BD8"/>
    <w:rsid w:val="00A91A3A"/>
    <w:rsid w:val="00A92D88"/>
    <w:rsid w:val="00A93C51"/>
    <w:rsid w:val="00A948BE"/>
    <w:rsid w:val="00A95478"/>
    <w:rsid w:val="00A95DC6"/>
    <w:rsid w:val="00A95F95"/>
    <w:rsid w:val="00A97B34"/>
    <w:rsid w:val="00A97E26"/>
    <w:rsid w:val="00AA0000"/>
    <w:rsid w:val="00AA0397"/>
    <w:rsid w:val="00AA0CEA"/>
    <w:rsid w:val="00AA0F2D"/>
    <w:rsid w:val="00AA10BE"/>
    <w:rsid w:val="00AA1250"/>
    <w:rsid w:val="00AA16AF"/>
    <w:rsid w:val="00AA19E6"/>
    <w:rsid w:val="00AA20DD"/>
    <w:rsid w:val="00AA2432"/>
    <w:rsid w:val="00AA2EFF"/>
    <w:rsid w:val="00AA2F73"/>
    <w:rsid w:val="00AA39D4"/>
    <w:rsid w:val="00AA3F98"/>
    <w:rsid w:val="00AA4DA3"/>
    <w:rsid w:val="00AA617A"/>
    <w:rsid w:val="00AA629E"/>
    <w:rsid w:val="00AA65B7"/>
    <w:rsid w:val="00AA6CF7"/>
    <w:rsid w:val="00AA712A"/>
    <w:rsid w:val="00AA71F5"/>
    <w:rsid w:val="00AA76FA"/>
    <w:rsid w:val="00AA79B3"/>
    <w:rsid w:val="00AA7A80"/>
    <w:rsid w:val="00AA7B03"/>
    <w:rsid w:val="00AA7FA9"/>
    <w:rsid w:val="00AB00C2"/>
    <w:rsid w:val="00AB036C"/>
    <w:rsid w:val="00AB2407"/>
    <w:rsid w:val="00AB2D92"/>
    <w:rsid w:val="00AB315F"/>
    <w:rsid w:val="00AB48D5"/>
    <w:rsid w:val="00AB547D"/>
    <w:rsid w:val="00AB602B"/>
    <w:rsid w:val="00AB6065"/>
    <w:rsid w:val="00AB617F"/>
    <w:rsid w:val="00AB6719"/>
    <w:rsid w:val="00AC01D5"/>
    <w:rsid w:val="00AC0FDD"/>
    <w:rsid w:val="00AC3027"/>
    <w:rsid w:val="00AC3924"/>
    <w:rsid w:val="00AC3E8F"/>
    <w:rsid w:val="00AC40A1"/>
    <w:rsid w:val="00AC4175"/>
    <w:rsid w:val="00AC457B"/>
    <w:rsid w:val="00AC459D"/>
    <w:rsid w:val="00AC468C"/>
    <w:rsid w:val="00AC481E"/>
    <w:rsid w:val="00AC5940"/>
    <w:rsid w:val="00AC594A"/>
    <w:rsid w:val="00AC7351"/>
    <w:rsid w:val="00AC7797"/>
    <w:rsid w:val="00AC7C61"/>
    <w:rsid w:val="00AD06E7"/>
    <w:rsid w:val="00AD0889"/>
    <w:rsid w:val="00AD0C0C"/>
    <w:rsid w:val="00AD2028"/>
    <w:rsid w:val="00AD3015"/>
    <w:rsid w:val="00AD4066"/>
    <w:rsid w:val="00AD57F4"/>
    <w:rsid w:val="00AD59CE"/>
    <w:rsid w:val="00AD5D5C"/>
    <w:rsid w:val="00AD7BE4"/>
    <w:rsid w:val="00AE0441"/>
    <w:rsid w:val="00AE08DF"/>
    <w:rsid w:val="00AE2D9D"/>
    <w:rsid w:val="00AE3038"/>
    <w:rsid w:val="00AE498B"/>
    <w:rsid w:val="00AE4D89"/>
    <w:rsid w:val="00AE5B9B"/>
    <w:rsid w:val="00AE63F9"/>
    <w:rsid w:val="00AE640C"/>
    <w:rsid w:val="00AE6517"/>
    <w:rsid w:val="00AE6C1D"/>
    <w:rsid w:val="00AE71F9"/>
    <w:rsid w:val="00AE74AE"/>
    <w:rsid w:val="00AE7FDF"/>
    <w:rsid w:val="00AF03BA"/>
    <w:rsid w:val="00AF0AA5"/>
    <w:rsid w:val="00AF2186"/>
    <w:rsid w:val="00AF278E"/>
    <w:rsid w:val="00AF2B81"/>
    <w:rsid w:val="00AF39CD"/>
    <w:rsid w:val="00AF4771"/>
    <w:rsid w:val="00AF4C2B"/>
    <w:rsid w:val="00AF5004"/>
    <w:rsid w:val="00AF51BE"/>
    <w:rsid w:val="00AF6591"/>
    <w:rsid w:val="00AF7195"/>
    <w:rsid w:val="00AF7E3C"/>
    <w:rsid w:val="00B003BC"/>
    <w:rsid w:val="00B024FE"/>
    <w:rsid w:val="00B0271A"/>
    <w:rsid w:val="00B02B6F"/>
    <w:rsid w:val="00B02F8F"/>
    <w:rsid w:val="00B03509"/>
    <w:rsid w:val="00B03CFB"/>
    <w:rsid w:val="00B047D6"/>
    <w:rsid w:val="00B0521E"/>
    <w:rsid w:val="00B05838"/>
    <w:rsid w:val="00B061B2"/>
    <w:rsid w:val="00B06688"/>
    <w:rsid w:val="00B06AB1"/>
    <w:rsid w:val="00B07112"/>
    <w:rsid w:val="00B103B8"/>
    <w:rsid w:val="00B104AD"/>
    <w:rsid w:val="00B104BA"/>
    <w:rsid w:val="00B105AA"/>
    <w:rsid w:val="00B10601"/>
    <w:rsid w:val="00B11024"/>
    <w:rsid w:val="00B12176"/>
    <w:rsid w:val="00B127B4"/>
    <w:rsid w:val="00B128C4"/>
    <w:rsid w:val="00B14011"/>
    <w:rsid w:val="00B14304"/>
    <w:rsid w:val="00B15D62"/>
    <w:rsid w:val="00B1628C"/>
    <w:rsid w:val="00B163B4"/>
    <w:rsid w:val="00B166EC"/>
    <w:rsid w:val="00B172E0"/>
    <w:rsid w:val="00B2074F"/>
    <w:rsid w:val="00B2111B"/>
    <w:rsid w:val="00B21135"/>
    <w:rsid w:val="00B214D1"/>
    <w:rsid w:val="00B22762"/>
    <w:rsid w:val="00B22BBB"/>
    <w:rsid w:val="00B22CF5"/>
    <w:rsid w:val="00B22F5E"/>
    <w:rsid w:val="00B23029"/>
    <w:rsid w:val="00B23103"/>
    <w:rsid w:val="00B23B6B"/>
    <w:rsid w:val="00B2476B"/>
    <w:rsid w:val="00B24FE4"/>
    <w:rsid w:val="00B26001"/>
    <w:rsid w:val="00B27A69"/>
    <w:rsid w:val="00B27CE1"/>
    <w:rsid w:val="00B30E9D"/>
    <w:rsid w:val="00B312A9"/>
    <w:rsid w:val="00B31761"/>
    <w:rsid w:val="00B31FD0"/>
    <w:rsid w:val="00B320FA"/>
    <w:rsid w:val="00B34118"/>
    <w:rsid w:val="00B341D1"/>
    <w:rsid w:val="00B34236"/>
    <w:rsid w:val="00B34D2A"/>
    <w:rsid w:val="00B34F39"/>
    <w:rsid w:val="00B353F8"/>
    <w:rsid w:val="00B357B6"/>
    <w:rsid w:val="00B35EFD"/>
    <w:rsid w:val="00B36ECC"/>
    <w:rsid w:val="00B37469"/>
    <w:rsid w:val="00B3753F"/>
    <w:rsid w:val="00B3775C"/>
    <w:rsid w:val="00B3785D"/>
    <w:rsid w:val="00B37D28"/>
    <w:rsid w:val="00B37F29"/>
    <w:rsid w:val="00B4071C"/>
    <w:rsid w:val="00B407E7"/>
    <w:rsid w:val="00B416DB"/>
    <w:rsid w:val="00B42232"/>
    <w:rsid w:val="00B431C6"/>
    <w:rsid w:val="00B438B3"/>
    <w:rsid w:val="00B439CC"/>
    <w:rsid w:val="00B43D1B"/>
    <w:rsid w:val="00B4437D"/>
    <w:rsid w:val="00B44E39"/>
    <w:rsid w:val="00B450B0"/>
    <w:rsid w:val="00B4520B"/>
    <w:rsid w:val="00B45705"/>
    <w:rsid w:val="00B457F5"/>
    <w:rsid w:val="00B45E10"/>
    <w:rsid w:val="00B4628A"/>
    <w:rsid w:val="00B467B3"/>
    <w:rsid w:val="00B470F2"/>
    <w:rsid w:val="00B4732D"/>
    <w:rsid w:val="00B473FA"/>
    <w:rsid w:val="00B5110E"/>
    <w:rsid w:val="00B51E81"/>
    <w:rsid w:val="00B52117"/>
    <w:rsid w:val="00B52C2A"/>
    <w:rsid w:val="00B52EC2"/>
    <w:rsid w:val="00B52F7D"/>
    <w:rsid w:val="00B5369B"/>
    <w:rsid w:val="00B540F7"/>
    <w:rsid w:val="00B55713"/>
    <w:rsid w:val="00B55F6D"/>
    <w:rsid w:val="00B56C52"/>
    <w:rsid w:val="00B57141"/>
    <w:rsid w:val="00B573C1"/>
    <w:rsid w:val="00B57616"/>
    <w:rsid w:val="00B578A1"/>
    <w:rsid w:val="00B57C7C"/>
    <w:rsid w:val="00B57DDB"/>
    <w:rsid w:val="00B60C7B"/>
    <w:rsid w:val="00B62546"/>
    <w:rsid w:val="00B62968"/>
    <w:rsid w:val="00B656F7"/>
    <w:rsid w:val="00B65D9C"/>
    <w:rsid w:val="00B665B3"/>
    <w:rsid w:val="00B671A6"/>
    <w:rsid w:val="00B673D8"/>
    <w:rsid w:val="00B67657"/>
    <w:rsid w:val="00B70E8F"/>
    <w:rsid w:val="00B71D13"/>
    <w:rsid w:val="00B72553"/>
    <w:rsid w:val="00B729FE"/>
    <w:rsid w:val="00B72CAB"/>
    <w:rsid w:val="00B74082"/>
    <w:rsid w:val="00B741DF"/>
    <w:rsid w:val="00B74A82"/>
    <w:rsid w:val="00B74BC1"/>
    <w:rsid w:val="00B74F25"/>
    <w:rsid w:val="00B751D1"/>
    <w:rsid w:val="00B754F6"/>
    <w:rsid w:val="00B761FD"/>
    <w:rsid w:val="00B76C48"/>
    <w:rsid w:val="00B774B6"/>
    <w:rsid w:val="00B7777E"/>
    <w:rsid w:val="00B77ADE"/>
    <w:rsid w:val="00B80845"/>
    <w:rsid w:val="00B809F2"/>
    <w:rsid w:val="00B80C02"/>
    <w:rsid w:val="00B82060"/>
    <w:rsid w:val="00B83D84"/>
    <w:rsid w:val="00B8589B"/>
    <w:rsid w:val="00B858D3"/>
    <w:rsid w:val="00B85F80"/>
    <w:rsid w:val="00B908FF"/>
    <w:rsid w:val="00B9139F"/>
    <w:rsid w:val="00B91793"/>
    <w:rsid w:val="00B91DB3"/>
    <w:rsid w:val="00B920CB"/>
    <w:rsid w:val="00B92BA3"/>
    <w:rsid w:val="00B93644"/>
    <w:rsid w:val="00B93860"/>
    <w:rsid w:val="00B93A9B"/>
    <w:rsid w:val="00B93D27"/>
    <w:rsid w:val="00B94B3B"/>
    <w:rsid w:val="00B94E63"/>
    <w:rsid w:val="00B950BA"/>
    <w:rsid w:val="00B9532F"/>
    <w:rsid w:val="00B95BA2"/>
    <w:rsid w:val="00B968D8"/>
    <w:rsid w:val="00B96E07"/>
    <w:rsid w:val="00B97964"/>
    <w:rsid w:val="00BA0385"/>
    <w:rsid w:val="00BA0DBA"/>
    <w:rsid w:val="00BA1B21"/>
    <w:rsid w:val="00BA209D"/>
    <w:rsid w:val="00BA2300"/>
    <w:rsid w:val="00BA27FB"/>
    <w:rsid w:val="00BA3250"/>
    <w:rsid w:val="00BA3E21"/>
    <w:rsid w:val="00BA40C2"/>
    <w:rsid w:val="00BA49AC"/>
    <w:rsid w:val="00BA4C37"/>
    <w:rsid w:val="00BA4F1F"/>
    <w:rsid w:val="00BA58E9"/>
    <w:rsid w:val="00BA60D0"/>
    <w:rsid w:val="00BA6605"/>
    <w:rsid w:val="00BA6891"/>
    <w:rsid w:val="00BA6E6C"/>
    <w:rsid w:val="00BA716F"/>
    <w:rsid w:val="00BB25F1"/>
    <w:rsid w:val="00BB2CD9"/>
    <w:rsid w:val="00BB46B8"/>
    <w:rsid w:val="00BB5524"/>
    <w:rsid w:val="00BB566A"/>
    <w:rsid w:val="00BB5675"/>
    <w:rsid w:val="00BB59AB"/>
    <w:rsid w:val="00BB5ADE"/>
    <w:rsid w:val="00BB5F0E"/>
    <w:rsid w:val="00BB75B8"/>
    <w:rsid w:val="00BB784D"/>
    <w:rsid w:val="00BB7B1C"/>
    <w:rsid w:val="00BB7E99"/>
    <w:rsid w:val="00BB7ED4"/>
    <w:rsid w:val="00BC032C"/>
    <w:rsid w:val="00BC1CD2"/>
    <w:rsid w:val="00BC314D"/>
    <w:rsid w:val="00BC320F"/>
    <w:rsid w:val="00BC374E"/>
    <w:rsid w:val="00BC4586"/>
    <w:rsid w:val="00BC4918"/>
    <w:rsid w:val="00BC559A"/>
    <w:rsid w:val="00BC645C"/>
    <w:rsid w:val="00BC747F"/>
    <w:rsid w:val="00BC7A86"/>
    <w:rsid w:val="00BC7AF3"/>
    <w:rsid w:val="00BC7F94"/>
    <w:rsid w:val="00BD0502"/>
    <w:rsid w:val="00BD066C"/>
    <w:rsid w:val="00BD0737"/>
    <w:rsid w:val="00BD1330"/>
    <w:rsid w:val="00BD1D18"/>
    <w:rsid w:val="00BD35F3"/>
    <w:rsid w:val="00BD3664"/>
    <w:rsid w:val="00BD37CB"/>
    <w:rsid w:val="00BD423F"/>
    <w:rsid w:val="00BD448E"/>
    <w:rsid w:val="00BD583D"/>
    <w:rsid w:val="00BD5EDA"/>
    <w:rsid w:val="00BD7AC6"/>
    <w:rsid w:val="00BE0D77"/>
    <w:rsid w:val="00BE1FAD"/>
    <w:rsid w:val="00BE264B"/>
    <w:rsid w:val="00BE2A96"/>
    <w:rsid w:val="00BE2B60"/>
    <w:rsid w:val="00BE35AD"/>
    <w:rsid w:val="00BE3BE0"/>
    <w:rsid w:val="00BE45E9"/>
    <w:rsid w:val="00BE5667"/>
    <w:rsid w:val="00BE5669"/>
    <w:rsid w:val="00BE6508"/>
    <w:rsid w:val="00BE6F68"/>
    <w:rsid w:val="00BE7D4D"/>
    <w:rsid w:val="00BF0934"/>
    <w:rsid w:val="00BF1345"/>
    <w:rsid w:val="00BF1FD3"/>
    <w:rsid w:val="00BF31E9"/>
    <w:rsid w:val="00BF3F07"/>
    <w:rsid w:val="00BF4EC3"/>
    <w:rsid w:val="00BF4FB0"/>
    <w:rsid w:val="00BF56BB"/>
    <w:rsid w:val="00BF5C7D"/>
    <w:rsid w:val="00BF69B7"/>
    <w:rsid w:val="00BF6E15"/>
    <w:rsid w:val="00BF7401"/>
    <w:rsid w:val="00BF7BB7"/>
    <w:rsid w:val="00C004AA"/>
    <w:rsid w:val="00C00752"/>
    <w:rsid w:val="00C0111E"/>
    <w:rsid w:val="00C01226"/>
    <w:rsid w:val="00C019BC"/>
    <w:rsid w:val="00C02818"/>
    <w:rsid w:val="00C02E9C"/>
    <w:rsid w:val="00C03B4F"/>
    <w:rsid w:val="00C03DA5"/>
    <w:rsid w:val="00C03DB8"/>
    <w:rsid w:val="00C03DDE"/>
    <w:rsid w:val="00C03EF1"/>
    <w:rsid w:val="00C04509"/>
    <w:rsid w:val="00C04822"/>
    <w:rsid w:val="00C04B7C"/>
    <w:rsid w:val="00C0539E"/>
    <w:rsid w:val="00C058F6"/>
    <w:rsid w:val="00C06228"/>
    <w:rsid w:val="00C06D48"/>
    <w:rsid w:val="00C074C4"/>
    <w:rsid w:val="00C10D48"/>
    <w:rsid w:val="00C11679"/>
    <w:rsid w:val="00C1218F"/>
    <w:rsid w:val="00C12419"/>
    <w:rsid w:val="00C1261F"/>
    <w:rsid w:val="00C12E11"/>
    <w:rsid w:val="00C13F32"/>
    <w:rsid w:val="00C1426D"/>
    <w:rsid w:val="00C1443C"/>
    <w:rsid w:val="00C14C3C"/>
    <w:rsid w:val="00C20A48"/>
    <w:rsid w:val="00C20B80"/>
    <w:rsid w:val="00C20C7F"/>
    <w:rsid w:val="00C216E4"/>
    <w:rsid w:val="00C21A11"/>
    <w:rsid w:val="00C22F8E"/>
    <w:rsid w:val="00C22FA5"/>
    <w:rsid w:val="00C23876"/>
    <w:rsid w:val="00C23F46"/>
    <w:rsid w:val="00C23FB0"/>
    <w:rsid w:val="00C24A11"/>
    <w:rsid w:val="00C2599B"/>
    <w:rsid w:val="00C25B6D"/>
    <w:rsid w:val="00C2646B"/>
    <w:rsid w:val="00C26B31"/>
    <w:rsid w:val="00C27257"/>
    <w:rsid w:val="00C27AC4"/>
    <w:rsid w:val="00C27E52"/>
    <w:rsid w:val="00C27F8A"/>
    <w:rsid w:val="00C302CE"/>
    <w:rsid w:val="00C3058A"/>
    <w:rsid w:val="00C33997"/>
    <w:rsid w:val="00C33C32"/>
    <w:rsid w:val="00C3499E"/>
    <w:rsid w:val="00C361E9"/>
    <w:rsid w:val="00C36683"/>
    <w:rsid w:val="00C36BE3"/>
    <w:rsid w:val="00C36ECC"/>
    <w:rsid w:val="00C37AA6"/>
    <w:rsid w:val="00C37E69"/>
    <w:rsid w:val="00C40013"/>
    <w:rsid w:val="00C40132"/>
    <w:rsid w:val="00C408FE"/>
    <w:rsid w:val="00C40B77"/>
    <w:rsid w:val="00C4125D"/>
    <w:rsid w:val="00C42063"/>
    <w:rsid w:val="00C428A9"/>
    <w:rsid w:val="00C431ED"/>
    <w:rsid w:val="00C43200"/>
    <w:rsid w:val="00C435A9"/>
    <w:rsid w:val="00C43791"/>
    <w:rsid w:val="00C439A8"/>
    <w:rsid w:val="00C43BAC"/>
    <w:rsid w:val="00C44295"/>
    <w:rsid w:val="00C45F81"/>
    <w:rsid w:val="00C4684C"/>
    <w:rsid w:val="00C478E4"/>
    <w:rsid w:val="00C5183B"/>
    <w:rsid w:val="00C522D4"/>
    <w:rsid w:val="00C52760"/>
    <w:rsid w:val="00C52894"/>
    <w:rsid w:val="00C535B1"/>
    <w:rsid w:val="00C53645"/>
    <w:rsid w:val="00C53787"/>
    <w:rsid w:val="00C53DAC"/>
    <w:rsid w:val="00C5463A"/>
    <w:rsid w:val="00C55FF4"/>
    <w:rsid w:val="00C563B5"/>
    <w:rsid w:val="00C56E14"/>
    <w:rsid w:val="00C57290"/>
    <w:rsid w:val="00C57324"/>
    <w:rsid w:val="00C574B3"/>
    <w:rsid w:val="00C57F73"/>
    <w:rsid w:val="00C604BF"/>
    <w:rsid w:val="00C60BEA"/>
    <w:rsid w:val="00C6129E"/>
    <w:rsid w:val="00C61500"/>
    <w:rsid w:val="00C62FCF"/>
    <w:rsid w:val="00C63FE5"/>
    <w:rsid w:val="00C6440D"/>
    <w:rsid w:val="00C6441F"/>
    <w:rsid w:val="00C647D4"/>
    <w:rsid w:val="00C654CE"/>
    <w:rsid w:val="00C65826"/>
    <w:rsid w:val="00C70013"/>
    <w:rsid w:val="00C705E1"/>
    <w:rsid w:val="00C70648"/>
    <w:rsid w:val="00C72804"/>
    <w:rsid w:val="00C7322F"/>
    <w:rsid w:val="00C732FD"/>
    <w:rsid w:val="00C73F8E"/>
    <w:rsid w:val="00C75289"/>
    <w:rsid w:val="00C754F5"/>
    <w:rsid w:val="00C757D0"/>
    <w:rsid w:val="00C771F0"/>
    <w:rsid w:val="00C81A28"/>
    <w:rsid w:val="00C81FE0"/>
    <w:rsid w:val="00C821C0"/>
    <w:rsid w:val="00C822E7"/>
    <w:rsid w:val="00C8267E"/>
    <w:rsid w:val="00C82890"/>
    <w:rsid w:val="00C831AF"/>
    <w:rsid w:val="00C837A9"/>
    <w:rsid w:val="00C84534"/>
    <w:rsid w:val="00C857CE"/>
    <w:rsid w:val="00C87526"/>
    <w:rsid w:val="00C878C1"/>
    <w:rsid w:val="00C91031"/>
    <w:rsid w:val="00C916A0"/>
    <w:rsid w:val="00C9315C"/>
    <w:rsid w:val="00C93BEB"/>
    <w:rsid w:val="00C94297"/>
    <w:rsid w:val="00C95167"/>
    <w:rsid w:val="00C95288"/>
    <w:rsid w:val="00C955F8"/>
    <w:rsid w:val="00C9599C"/>
    <w:rsid w:val="00C97188"/>
    <w:rsid w:val="00C97437"/>
    <w:rsid w:val="00C978BC"/>
    <w:rsid w:val="00C9798E"/>
    <w:rsid w:val="00CA0623"/>
    <w:rsid w:val="00CA0785"/>
    <w:rsid w:val="00CA07CE"/>
    <w:rsid w:val="00CA1648"/>
    <w:rsid w:val="00CA177C"/>
    <w:rsid w:val="00CA1D27"/>
    <w:rsid w:val="00CA2BE1"/>
    <w:rsid w:val="00CA3350"/>
    <w:rsid w:val="00CA3774"/>
    <w:rsid w:val="00CA47FC"/>
    <w:rsid w:val="00CA4B7D"/>
    <w:rsid w:val="00CA533C"/>
    <w:rsid w:val="00CA57A0"/>
    <w:rsid w:val="00CA654D"/>
    <w:rsid w:val="00CA7060"/>
    <w:rsid w:val="00CA7110"/>
    <w:rsid w:val="00CA745D"/>
    <w:rsid w:val="00CA7567"/>
    <w:rsid w:val="00CB0577"/>
    <w:rsid w:val="00CB0749"/>
    <w:rsid w:val="00CB18FD"/>
    <w:rsid w:val="00CB359F"/>
    <w:rsid w:val="00CB36C0"/>
    <w:rsid w:val="00CB4526"/>
    <w:rsid w:val="00CB4552"/>
    <w:rsid w:val="00CB4A7A"/>
    <w:rsid w:val="00CB5173"/>
    <w:rsid w:val="00CB5A1B"/>
    <w:rsid w:val="00CB6BBE"/>
    <w:rsid w:val="00CB7275"/>
    <w:rsid w:val="00CB747C"/>
    <w:rsid w:val="00CB7A1A"/>
    <w:rsid w:val="00CC0240"/>
    <w:rsid w:val="00CC0753"/>
    <w:rsid w:val="00CC133E"/>
    <w:rsid w:val="00CC17D8"/>
    <w:rsid w:val="00CC184A"/>
    <w:rsid w:val="00CC1B79"/>
    <w:rsid w:val="00CC3832"/>
    <w:rsid w:val="00CC40D1"/>
    <w:rsid w:val="00CC418B"/>
    <w:rsid w:val="00CC432F"/>
    <w:rsid w:val="00CC4C34"/>
    <w:rsid w:val="00CC4D9D"/>
    <w:rsid w:val="00CC5707"/>
    <w:rsid w:val="00CC5745"/>
    <w:rsid w:val="00CC5F9E"/>
    <w:rsid w:val="00CC6364"/>
    <w:rsid w:val="00CC69CA"/>
    <w:rsid w:val="00CC72FF"/>
    <w:rsid w:val="00CC7ED3"/>
    <w:rsid w:val="00CD02D0"/>
    <w:rsid w:val="00CD1E9C"/>
    <w:rsid w:val="00CD2317"/>
    <w:rsid w:val="00CD2B9A"/>
    <w:rsid w:val="00CD2F54"/>
    <w:rsid w:val="00CD4218"/>
    <w:rsid w:val="00CD46C1"/>
    <w:rsid w:val="00CD5767"/>
    <w:rsid w:val="00CD64D3"/>
    <w:rsid w:val="00CD6DF4"/>
    <w:rsid w:val="00CD70D3"/>
    <w:rsid w:val="00CE0A0E"/>
    <w:rsid w:val="00CE0C9B"/>
    <w:rsid w:val="00CE1336"/>
    <w:rsid w:val="00CE1776"/>
    <w:rsid w:val="00CE18FB"/>
    <w:rsid w:val="00CE1B9F"/>
    <w:rsid w:val="00CE22CA"/>
    <w:rsid w:val="00CE35A5"/>
    <w:rsid w:val="00CE35FB"/>
    <w:rsid w:val="00CE379E"/>
    <w:rsid w:val="00CE3B2E"/>
    <w:rsid w:val="00CE5FE8"/>
    <w:rsid w:val="00CF0E3F"/>
    <w:rsid w:val="00CF2821"/>
    <w:rsid w:val="00CF2926"/>
    <w:rsid w:val="00CF36CF"/>
    <w:rsid w:val="00CF44B7"/>
    <w:rsid w:val="00CF4877"/>
    <w:rsid w:val="00CF4B67"/>
    <w:rsid w:val="00CF763F"/>
    <w:rsid w:val="00D003F4"/>
    <w:rsid w:val="00D006F6"/>
    <w:rsid w:val="00D01197"/>
    <w:rsid w:val="00D018AA"/>
    <w:rsid w:val="00D01C10"/>
    <w:rsid w:val="00D035C6"/>
    <w:rsid w:val="00D036B1"/>
    <w:rsid w:val="00D03F6B"/>
    <w:rsid w:val="00D0484E"/>
    <w:rsid w:val="00D05B93"/>
    <w:rsid w:val="00D06352"/>
    <w:rsid w:val="00D068EE"/>
    <w:rsid w:val="00D06914"/>
    <w:rsid w:val="00D06F92"/>
    <w:rsid w:val="00D06FEA"/>
    <w:rsid w:val="00D07FD1"/>
    <w:rsid w:val="00D10AEB"/>
    <w:rsid w:val="00D11074"/>
    <w:rsid w:val="00D1107C"/>
    <w:rsid w:val="00D116A5"/>
    <w:rsid w:val="00D11AAD"/>
    <w:rsid w:val="00D11B6D"/>
    <w:rsid w:val="00D124FA"/>
    <w:rsid w:val="00D128AD"/>
    <w:rsid w:val="00D1291C"/>
    <w:rsid w:val="00D13862"/>
    <w:rsid w:val="00D13D01"/>
    <w:rsid w:val="00D1476F"/>
    <w:rsid w:val="00D14F95"/>
    <w:rsid w:val="00D15696"/>
    <w:rsid w:val="00D16023"/>
    <w:rsid w:val="00D16A92"/>
    <w:rsid w:val="00D16DBB"/>
    <w:rsid w:val="00D17FBE"/>
    <w:rsid w:val="00D2062A"/>
    <w:rsid w:val="00D20B34"/>
    <w:rsid w:val="00D230B4"/>
    <w:rsid w:val="00D24B3C"/>
    <w:rsid w:val="00D24C19"/>
    <w:rsid w:val="00D25968"/>
    <w:rsid w:val="00D25BBC"/>
    <w:rsid w:val="00D25D2C"/>
    <w:rsid w:val="00D26C8D"/>
    <w:rsid w:val="00D26F80"/>
    <w:rsid w:val="00D27040"/>
    <w:rsid w:val="00D30D08"/>
    <w:rsid w:val="00D30EC7"/>
    <w:rsid w:val="00D311F0"/>
    <w:rsid w:val="00D31B81"/>
    <w:rsid w:val="00D3218C"/>
    <w:rsid w:val="00D3241C"/>
    <w:rsid w:val="00D32C32"/>
    <w:rsid w:val="00D34401"/>
    <w:rsid w:val="00D34AC4"/>
    <w:rsid w:val="00D34F86"/>
    <w:rsid w:val="00D36445"/>
    <w:rsid w:val="00D36774"/>
    <w:rsid w:val="00D36821"/>
    <w:rsid w:val="00D36834"/>
    <w:rsid w:val="00D379F6"/>
    <w:rsid w:val="00D37BD6"/>
    <w:rsid w:val="00D40246"/>
    <w:rsid w:val="00D40834"/>
    <w:rsid w:val="00D40EC8"/>
    <w:rsid w:val="00D41743"/>
    <w:rsid w:val="00D41970"/>
    <w:rsid w:val="00D42119"/>
    <w:rsid w:val="00D42965"/>
    <w:rsid w:val="00D4350C"/>
    <w:rsid w:val="00D43ABB"/>
    <w:rsid w:val="00D43EC4"/>
    <w:rsid w:val="00D44110"/>
    <w:rsid w:val="00D501F0"/>
    <w:rsid w:val="00D50F05"/>
    <w:rsid w:val="00D51347"/>
    <w:rsid w:val="00D51B17"/>
    <w:rsid w:val="00D51D17"/>
    <w:rsid w:val="00D538F4"/>
    <w:rsid w:val="00D54A3E"/>
    <w:rsid w:val="00D55246"/>
    <w:rsid w:val="00D55624"/>
    <w:rsid w:val="00D55947"/>
    <w:rsid w:val="00D55F76"/>
    <w:rsid w:val="00D5702B"/>
    <w:rsid w:val="00D570F4"/>
    <w:rsid w:val="00D5736A"/>
    <w:rsid w:val="00D57605"/>
    <w:rsid w:val="00D57782"/>
    <w:rsid w:val="00D57DF6"/>
    <w:rsid w:val="00D60F89"/>
    <w:rsid w:val="00D61649"/>
    <w:rsid w:val="00D619C7"/>
    <w:rsid w:val="00D62245"/>
    <w:rsid w:val="00D627FE"/>
    <w:rsid w:val="00D62DB7"/>
    <w:rsid w:val="00D63255"/>
    <w:rsid w:val="00D63935"/>
    <w:rsid w:val="00D63EF9"/>
    <w:rsid w:val="00D647F4"/>
    <w:rsid w:val="00D649D9"/>
    <w:rsid w:val="00D66D5E"/>
    <w:rsid w:val="00D67EDA"/>
    <w:rsid w:val="00D71018"/>
    <w:rsid w:val="00D71A99"/>
    <w:rsid w:val="00D71E28"/>
    <w:rsid w:val="00D72DA2"/>
    <w:rsid w:val="00D72E9E"/>
    <w:rsid w:val="00D732A2"/>
    <w:rsid w:val="00D74A82"/>
    <w:rsid w:val="00D75B48"/>
    <w:rsid w:val="00D76645"/>
    <w:rsid w:val="00D803E4"/>
    <w:rsid w:val="00D809A7"/>
    <w:rsid w:val="00D811AA"/>
    <w:rsid w:val="00D81B83"/>
    <w:rsid w:val="00D81CCA"/>
    <w:rsid w:val="00D81D66"/>
    <w:rsid w:val="00D81DA6"/>
    <w:rsid w:val="00D821B9"/>
    <w:rsid w:val="00D82766"/>
    <w:rsid w:val="00D83B50"/>
    <w:rsid w:val="00D83BBB"/>
    <w:rsid w:val="00D83F66"/>
    <w:rsid w:val="00D8490D"/>
    <w:rsid w:val="00D851F1"/>
    <w:rsid w:val="00D871C1"/>
    <w:rsid w:val="00D87DE2"/>
    <w:rsid w:val="00D90476"/>
    <w:rsid w:val="00D90CA3"/>
    <w:rsid w:val="00D90D66"/>
    <w:rsid w:val="00D91167"/>
    <w:rsid w:val="00D91CEC"/>
    <w:rsid w:val="00D91F91"/>
    <w:rsid w:val="00D9218B"/>
    <w:rsid w:val="00D942A7"/>
    <w:rsid w:val="00D95341"/>
    <w:rsid w:val="00D955D6"/>
    <w:rsid w:val="00D95644"/>
    <w:rsid w:val="00D95A7D"/>
    <w:rsid w:val="00D9798E"/>
    <w:rsid w:val="00D97FC5"/>
    <w:rsid w:val="00DA006C"/>
    <w:rsid w:val="00DA00C6"/>
    <w:rsid w:val="00DA0C20"/>
    <w:rsid w:val="00DA13A2"/>
    <w:rsid w:val="00DA3755"/>
    <w:rsid w:val="00DA4150"/>
    <w:rsid w:val="00DA53C8"/>
    <w:rsid w:val="00DA7319"/>
    <w:rsid w:val="00DA744C"/>
    <w:rsid w:val="00DA74C1"/>
    <w:rsid w:val="00DA75FD"/>
    <w:rsid w:val="00DA78DE"/>
    <w:rsid w:val="00DA793B"/>
    <w:rsid w:val="00DA7CCE"/>
    <w:rsid w:val="00DB0ED7"/>
    <w:rsid w:val="00DB1158"/>
    <w:rsid w:val="00DB151D"/>
    <w:rsid w:val="00DB16B0"/>
    <w:rsid w:val="00DB1D97"/>
    <w:rsid w:val="00DB2315"/>
    <w:rsid w:val="00DB267E"/>
    <w:rsid w:val="00DB3A3B"/>
    <w:rsid w:val="00DB4338"/>
    <w:rsid w:val="00DB43C7"/>
    <w:rsid w:val="00DB4E78"/>
    <w:rsid w:val="00DB52B0"/>
    <w:rsid w:val="00DB5D58"/>
    <w:rsid w:val="00DB5E18"/>
    <w:rsid w:val="00DB6275"/>
    <w:rsid w:val="00DB6D6C"/>
    <w:rsid w:val="00DB78D2"/>
    <w:rsid w:val="00DC0668"/>
    <w:rsid w:val="00DC2A3F"/>
    <w:rsid w:val="00DC3DA6"/>
    <w:rsid w:val="00DC6F04"/>
    <w:rsid w:val="00DC74CC"/>
    <w:rsid w:val="00DD0CEE"/>
    <w:rsid w:val="00DD144B"/>
    <w:rsid w:val="00DD1A9E"/>
    <w:rsid w:val="00DD2166"/>
    <w:rsid w:val="00DD2920"/>
    <w:rsid w:val="00DD320C"/>
    <w:rsid w:val="00DD4CC1"/>
    <w:rsid w:val="00DD4FCC"/>
    <w:rsid w:val="00DD557C"/>
    <w:rsid w:val="00DD55A9"/>
    <w:rsid w:val="00DD5C4B"/>
    <w:rsid w:val="00DD5FD2"/>
    <w:rsid w:val="00DD6041"/>
    <w:rsid w:val="00DD6AAB"/>
    <w:rsid w:val="00DD7527"/>
    <w:rsid w:val="00DD786B"/>
    <w:rsid w:val="00DE04F1"/>
    <w:rsid w:val="00DE0831"/>
    <w:rsid w:val="00DE0A7B"/>
    <w:rsid w:val="00DE20D2"/>
    <w:rsid w:val="00DE3E31"/>
    <w:rsid w:val="00DE3E90"/>
    <w:rsid w:val="00DE4182"/>
    <w:rsid w:val="00DE456C"/>
    <w:rsid w:val="00DE4696"/>
    <w:rsid w:val="00DE495C"/>
    <w:rsid w:val="00DE49DA"/>
    <w:rsid w:val="00DE54EE"/>
    <w:rsid w:val="00DE5EA4"/>
    <w:rsid w:val="00DE65C4"/>
    <w:rsid w:val="00DF0A56"/>
    <w:rsid w:val="00DF0BEE"/>
    <w:rsid w:val="00DF1222"/>
    <w:rsid w:val="00DF39EF"/>
    <w:rsid w:val="00DF4F3F"/>
    <w:rsid w:val="00DF6EA6"/>
    <w:rsid w:val="00E00D4A"/>
    <w:rsid w:val="00E01495"/>
    <w:rsid w:val="00E018A4"/>
    <w:rsid w:val="00E021C6"/>
    <w:rsid w:val="00E03057"/>
    <w:rsid w:val="00E03B9D"/>
    <w:rsid w:val="00E03E50"/>
    <w:rsid w:val="00E03FF1"/>
    <w:rsid w:val="00E04B00"/>
    <w:rsid w:val="00E055C9"/>
    <w:rsid w:val="00E058E5"/>
    <w:rsid w:val="00E05D8D"/>
    <w:rsid w:val="00E05FA5"/>
    <w:rsid w:val="00E06131"/>
    <w:rsid w:val="00E0634B"/>
    <w:rsid w:val="00E07313"/>
    <w:rsid w:val="00E07DCD"/>
    <w:rsid w:val="00E101AF"/>
    <w:rsid w:val="00E11BA9"/>
    <w:rsid w:val="00E142F4"/>
    <w:rsid w:val="00E1450E"/>
    <w:rsid w:val="00E14B11"/>
    <w:rsid w:val="00E14C6E"/>
    <w:rsid w:val="00E158B9"/>
    <w:rsid w:val="00E162D1"/>
    <w:rsid w:val="00E164B8"/>
    <w:rsid w:val="00E170AC"/>
    <w:rsid w:val="00E17293"/>
    <w:rsid w:val="00E20806"/>
    <w:rsid w:val="00E2195C"/>
    <w:rsid w:val="00E21DE6"/>
    <w:rsid w:val="00E22047"/>
    <w:rsid w:val="00E23045"/>
    <w:rsid w:val="00E23434"/>
    <w:rsid w:val="00E2384D"/>
    <w:rsid w:val="00E23C16"/>
    <w:rsid w:val="00E2481C"/>
    <w:rsid w:val="00E2583E"/>
    <w:rsid w:val="00E25EF0"/>
    <w:rsid w:val="00E261E5"/>
    <w:rsid w:val="00E26385"/>
    <w:rsid w:val="00E26BC3"/>
    <w:rsid w:val="00E3002D"/>
    <w:rsid w:val="00E3107F"/>
    <w:rsid w:val="00E3127F"/>
    <w:rsid w:val="00E3187F"/>
    <w:rsid w:val="00E31B02"/>
    <w:rsid w:val="00E32589"/>
    <w:rsid w:val="00E32A6C"/>
    <w:rsid w:val="00E32CDA"/>
    <w:rsid w:val="00E3311F"/>
    <w:rsid w:val="00E3331C"/>
    <w:rsid w:val="00E33FAC"/>
    <w:rsid w:val="00E345FC"/>
    <w:rsid w:val="00E35710"/>
    <w:rsid w:val="00E35AAB"/>
    <w:rsid w:val="00E35C85"/>
    <w:rsid w:val="00E369E9"/>
    <w:rsid w:val="00E4073F"/>
    <w:rsid w:val="00E41043"/>
    <w:rsid w:val="00E41547"/>
    <w:rsid w:val="00E41EDF"/>
    <w:rsid w:val="00E41F83"/>
    <w:rsid w:val="00E4282C"/>
    <w:rsid w:val="00E43CF7"/>
    <w:rsid w:val="00E4643C"/>
    <w:rsid w:val="00E4683E"/>
    <w:rsid w:val="00E47E2E"/>
    <w:rsid w:val="00E50332"/>
    <w:rsid w:val="00E52A86"/>
    <w:rsid w:val="00E52B32"/>
    <w:rsid w:val="00E531C4"/>
    <w:rsid w:val="00E5349F"/>
    <w:rsid w:val="00E536B2"/>
    <w:rsid w:val="00E538E6"/>
    <w:rsid w:val="00E54565"/>
    <w:rsid w:val="00E54BA7"/>
    <w:rsid w:val="00E54DBB"/>
    <w:rsid w:val="00E573F5"/>
    <w:rsid w:val="00E60E18"/>
    <w:rsid w:val="00E60FF5"/>
    <w:rsid w:val="00E617B4"/>
    <w:rsid w:val="00E6194C"/>
    <w:rsid w:val="00E61DD6"/>
    <w:rsid w:val="00E62DA2"/>
    <w:rsid w:val="00E63085"/>
    <w:rsid w:val="00E63667"/>
    <w:rsid w:val="00E63876"/>
    <w:rsid w:val="00E641D7"/>
    <w:rsid w:val="00E65386"/>
    <w:rsid w:val="00E657D9"/>
    <w:rsid w:val="00E65C70"/>
    <w:rsid w:val="00E65FFA"/>
    <w:rsid w:val="00E66A61"/>
    <w:rsid w:val="00E6759F"/>
    <w:rsid w:val="00E71324"/>
    <w:rsid w:val="00E71A43"/>
    <w:rsid w:val="00E71F5F"/>
    <w:rsid w:val="00E72CEC"/>
    <w:rsid w:val="00E7308D"/>
    <w:rsid w:val="00E7404A"/>
    <w:rsid w:val="00E7474C"/>
    <w:rsid w:val="00E751EF"/>
    <w:rsid w:val="00E75BCB"/>
    <w:rsid w:val="00E76667"/>
    <w:rsid w:val="00E768F2"/>
    <w:rsid w:val="00E769CB"/>
    <w:rsid w:val="00E76B20"/>
    <w:rsid w:val="00E825FD"/>
    <w:rsid w:val="00E82691"/>
    <w:rsid w:val="00E82713"/>
    <w:rsid w:val="00E82CA2"/>
    <w:rsid w:val="00E82FF7"/>
    <w:rsid w:val="00E8398E"/>
    <w:rsid w:val="00E8432A"/>
    <w:rsid w:val="00E844D9"/>
    <w:rsid w:val="00E84A39"/>
    <w:rsid w:val="00E84C82"/>
    <w:rsid w:val="00E850B1"/>
    <w:rsid w:val="00E85102"/>
    <w:rsid w:val="00E855DA"/>
    <w:rsid w:val="00E857BB"/>
    <w:rsid w:val="00E86ED1"/>
    <w:rsid w:val="00E90F01"/>
    <w:rsid w:val="00E92115"/>
    <w:rsid w:val="00E92895"/>
    <w:rsid w:val="00E93260"/>
    <w:rsid w:val="00E942AC"/>
    <w:rsid w:val="00E9570E"/>
    <w:rsid w:val="00E958C3"/>
    <w:rsid w:val="00E96329"/>
    <w:rsid w:val="00E97A89"/>
    <w:rsid w:val="00E97A97"/>
    <w:rsid w:val="00E97EF9"/>
    <w:rsid w:val="00E97FE8"/>
    <w:rsid w:val="00EA03E8"/>
    <w:rsid w:val="00EA1BD0"/>
    <w:rsid w:val="00EA23E9"/>
    <w:rsid w:val="00EA27F8"/>
    <w:rsid w:val="00EA3EA5"/>
    <w:rsid w:val="00EA406D"/>
    <w:rsid w:val="00EA5606"/>
    <w:rsid w:val="00EA6264"/>
    <w:rsid w:val="00EA6754"/>
    <w:rsid w:val="00EA691C"/>
    <w:rsid w:val="00EA6D7F"/>
    <w:rsid w:val="00EA7364"/>
    <w:rsid w:val="00EA7E1C"/>
    <w:rsid w:val="00EB1028"/>
    <w:rsid w:val="00EB15A0"/>
    <w:rsid w:val="00EB17B4"/>
    <w:rsid w:val="00EB1F72"/>
    <w:rsid w:val="00EB25B9"/>
    <w:rsid w:val="00EB280E"/>
    <w:rsid w:val="00EB2BEE"/>
    <w:rsid w:val="00EB3A29"/>
    <w:rsid w:val="00EB3C8A"/>
    <w:rsid w:val="00EB40C4"/>
    <w:rsid w:val="00EB5982"/>
    <w:rsid w:val="00EB5AAB"/>
    <w:rsid w:val="00EB6322"/>
    <w:rsid w:val="00EB70DA"/>
    <w:rsid w:val="00EB71C1"/>
    <w:rsid w:val="00EB72E4"/>
    <w:rsid w:val="00EB7472"/>
    <w:rsid w:val="00EB7A4C"/>
    <w:rsid w:val="00EC012A"/>
    <w:rsid w:val="00EC0B11"/>
    <w:rsid w:val="00EC12DD"/>
    <w:rsid w:val="00EC1E67"/>
    <w:rsid w:val="00EC3951"/>
    <w:rsid w:val="00EC3F2A"/>
    <w:rsid w:val="00EC3F90"/>
    <w:rsid w:val="00EC650F"/>
    <w:rsid w:val="00EC6BC0"/>
    <w:rsid w:val="00EC7638"/>
    <w:rsid w:val="00ED271B"/>
    <w:rsid w:val="00ED34DB"/>
    <w:rsid w:val="00ED3E87"/>
    <w:rsid w:val="00ED571F"/>
    <w:rsid w:val="00ED6F1B"/>
    <w:rsid w:val="00EE055F"/>
    <w:rsid w:val="00EE106A"/>
    <w:rsid w:val="00EE1978"/>
    <w:rsid w:val="00EE199D"/>
    <w:rsid w:val="00EE27B1"/>
    <w:rsid w:val="00EE3747"/>
    <w:rsid w:val="00EE3D11"/>
    <w:rsid w:val="00EE3EF3"/>
    <w:rsid w:val="00EE3FDE"/>
    <w:rsid w:val="00EE4691"/>
    <w:rsid w:val="00EE4C6A"/>
    <w:rsid w:val="00EE52E4"/>
    <w:rsid w:val="00EE53F3"/>
    <w:rsid w:val="00EE58F1"/>
    <w:rsid w:val="00EE679B"/>
    <w:rsid w:val="00EE6917"/>
    <w:rsid w:val="00EE6CA5"/>
    <w:rsid w:val="00EE7A76"/>
    <w:rsid w:val="00EF05F4"/>
    <w:rsid w:val="00EF15A2"/>
    <w:rsid w:val="00EF1C42"/>
    <w:rsid w:val="00EF1C88"/>
    <w:rsid w:val="00EF1FBE"/>
    <w:rsid w:val="00EF29ED"/>
    <w:rsid w:val="00EF380D"/>
    <w:rsid w:val="00EF3B3B"/>
    <w:rsid w:val="00EF476C"/>
    <w:rsid w:val="00EF4B41"/>
    <w:rsid w:val="00EF4C8F"/>
    <w:rsid w:val="00EF5186"/>
    <w:rsid w:val="00EF5541"/>
    <w:rsid w:val="00EF562D"/>
    <w:rsid w:val="00EF5C69"/>
    <w:rsid w:val="00EF61BC"/>
    <w:rsid w:val="00EF71F1"/>
    <w:rsid w:val="00EF7D4B"/>
    <w:rsid w:val="00F0047B"/>
    <w:rsid w:val="00F0150C"/>
    <w:rsid w:val="00F01C35"/>
    <w:rsid w:val="00F01C87"/>
    <w:rsid w:val="00F01EB4"/>
    <w:rsid w:val="00F0216E"/>
    <w:rsid w:val="00F0359D"/>
    <w:rsid w:val="00F037DD"/>
    <w:rsid w:val="00F04094"/>
    <w:rsid w:val="00F04722"/>
    <w:rsid w:val="00F04FD9"/>
    <w:rsid w:val="00F062ED"/>
    <w:rsid w:val="00F06BE1"/>
    <w:rsid w:val="00F06C1E"/>
    <w:rsid w:val="00F06F3F"/>
    <w:rsid w:val="00F0724C"/>
    <w:rsid w:val="00F07978"/>
    <w:rsid w:val="00F10B8E"/>
    <w:rsid w:val="00F10CB2"/>
    <w:rsid w:val="00F11507"/>
    <w:rsid w:val="00F11EC0"/>
    <w:rsid w:val="00F11F51"/>
    <w:rsid w:val="00F1225E"/>
    <w:rsid w:val="00F129C0"/>
    <w:rsid w:val="00F13B1E"/>
    <w:rsid w:val="00F14726"/>
    <w:rsid w:val="00F14C5A"/>
    <w:rsid w:val="00F15E02"/>
    <w:rsid w:val="00F16D75"/>
    <w:rsid w:val="00F1718E"/>
    <w:rsid w:val="00F20ECD"/>
    <w:rsid w:val="00F21063"/>
    <w:rsid w:val="00F2229E"/>
    <w:rsid w:val="00F22A5E"/>
    <w:rsid w:val="00F22AEF"/>
    <w:rsid w:val="00F22CD5"/>
    <w:rsid w:val="00F22EAA"/>
    <w:rsid w:val="00F248DE"/>
    <w:rsid w:val="00F249F5"/>
    <w:rsid w:val="00F24D76"/>
    <w:rsid w:val="00F250C6"/>
    <w:rsid w:val="00F258DD"/>
    <w:rsid w:val="00F26762"/>
    <w:rsid w:val="00F2798F"/>
    <w:rsid w:val="00F27D7F"/>
    <w:rsid w:val="00F3077D"/>
    <w:rsid w:val="00F30D19"/>
    <w:rsid w:val="00F30EBC"/>
    <w:rsid w:val="00F30F06"/>
    <w:rsid w:val="00F30FA8"/>
    <w:rsid w:val="00F318F2"/>
    <w:rsid w:val="00F31D65"/>
    <w:rsid w:val="00F3246E"/>
    <w:rsid w:val="00F32C6D"/>
    <w:rsid w:val="00F32D6D"/>
    <w:rsid w:val="00F33164"/>
    <w:rsid w:val="00F34331"/>
    <w:rsid w:val="00F35F19"/>
    <w:rsid w:val="00F366ED"/>
    <w:rsid w:val="00F37AAD"/>
    <w:rsid w:val="00F37D44"/>
    <w:rsid w:val="00F37DAA"/>
    <w:rsid w:val="00F409AB"/>
    <w:rsid w:val="00F409C8"/>
    <w:rsid w:val="00F410D0"/>
    <w:rsid w:val="00F418BB"/>
    <w:rsid w:val="00F41D73"/>
    <w:rsid w:val="00F4280C"/>
    <w:rsid w:val="00F4369D"/>
    <w:rsid w:val="00F4421E"/>
    <w:rsid w:val="00F44738"/>
    <w:rsid w:val="00F450A5"/>
    <w:rsid w:val="00F45741"/>
    <w:rsid w:val="00F45B8D"/>
    <w:rsid w:val="00F501F4"/>
    <w:rsid w:val="00F51319"/>
    <w:rsid w:val="00F51C3F"/>
    <w:rsid w:val="00F5216A"/>
    <w:rsid w:val="00F52A8D"/>
    <w:rsid w:val="00F52CC2"/>
    <w:rsid w:val="00F541B4"/>
    <w:rsid w:val="00F54AC5"/>
    <w:rsid w:val="00F5502A"/>
    <w:rsid w:val="00F55A31"/>
    <w:rsid w:val="00F56775"/>
    <w:rsid w:val="00F57687"/>
    <w:rsid w:val="00F576F5"/>
    <w:rsid w:val="00F60197"/>
    <w:rsid w:val="00F603D1"/>
    <w:rsid w:val="00F6121B"/>
    <w:rsid w:val="00F615E1"/>
    <w:rsid w:val="00F63678"/>
    <w:rsid w:val="00F63BBE"/>
    <w:rsid w:val="00F649D3"/>
    <w:rsid w:val="00F65201"/>
    <w:rsid w:val="00F65C48"/>
    <w:rsid w:val="00F663CB"/>
    <w:rsid w:val="00F668A7"/>
    <w:rsid w:val="00F67B31"/>
    <w:rsid w:val="00F70997"/>
    <w:rsid w:val="00F7105D"/>
    <w:rsid w:val="00F71BEB"/>
    <w:rsid w:val="00F726EA"/>
    <w:rsid w:val="00F72CC4"/>
    <w:rsid w:val="00F732DA"/>
    <w:rsid w:val="00F73A9E"/>
    <w:rsid w:val="00F73BBE"/>
    <w:rsid w:val="00F73D8A"/>
    <w:rsid w:val="00F743EE"/>
    <w:rsid w:val="00F74C0B"/>
    <w:rsid w:val="00F758E5"/>
    <w:rsid w:val="00F75CC9"/>
    <w:rsid w:val="00F75F61"/>
    <w:rsid w:val="00F7609E"/>
    <w:rsid w:val="00F7619A"/>
    <w:rsid w:val="00F765C9"/>
    <w:rsid w:val="00F77555"/>
    <w:rsid w:val="00F778C8"/>
    <w:rsid w:val="00F80083"/>
    <w:rsid w:val="00F8030D"/>
    <w:rsid w:val="00F80D4E"/>
    <w:rsid w:val="00F80E4C"/>
    <w:rsid w:val="00F817AA"/>
    <w:rsid w:val="00F82757"/>
    <w:rsid w:val="00F82D23"/>
    <w:rsid w:val="00F83584"/>
    <w:rsid w:val="00F835D3"/>
    <w:rsid w:val="00F837FA"/>
    <w:rsid w:val="00F840DD"/>
    <w:rsid w:val="00F855CD"/>
    <w:rsid w:val="00F85909"/>
    <w:rsid w:val="00F85AB2"/>
    <w:rsid w:val="00F8606F"/>
    <w:rsid w:val="00F86A4B"/>
    <w:rsid w:val="00F87195"/>
    <w:rsid w:val="00F87377"/>
    <w:rsid w:val="00F8742B"/>
    <w:rsid w:val="00F8743B"/>
    <w:rsid w:val="00F900DC"/>
    <w:rsid w:val="00F906F2"/>
    <w:rsid w:val="00F90B52"/>
    <w:rsid w:val="00F90D94"/>
    <w:rsid w:val="00F912D3"/>
    <w:rsid w:val="00F91601"/>
    <w:rsid w:val="00F91A68"/>
    <w:rsid w:val="00F91F60"/>
    <w:rsid w:val="00F923D3"/>
    <w:rsid w:val="00F94AFF"/>
    <w:rsid w:val="00F94CF4"/>
    <w:rsid w:val="00F95081"/>
    <w:rsid w:val="00F9523A"/>
    <w:rsid w:val="00F96537"/>
    <w:rsid w:val="00F96ABA"/>
    <w:rsid w:val="00F97377"/>
    <w:rsid w:val="00F97F8B"/>
    <w:rsid w:val="00FA0093"/>
    <w:rsid w:val="00FA0B5C"/>
    <w:rsid w:val="00FA13A3"/>
    <w:rsid w:val="00FA3707"/>
    <w:rsid w:val="00FA3ACA"/>
    <w:rsid w:val="00FA43E3"/>
    <w:rsid w:val="00FA46E6"/>
    <w:rsid w:val="00FA4A78"/>
    <w:rsid w:val="00FA5B56"/>
    <w:rsid w:val="00FA5E1D"/>
    <w:rsid w:val="00FA6111"/>
    <w:rsid w:val="00FA6272"/>
    <w:rsid w:val="00FA708E"/>
    <w:rsid w:val="00FA71C2"/>
    <w:rsid w:val="00FA7DFC"/>
    <w:rsid w:val="00FB0D7F"/>
    <w:rsid w:val="00FB116E"/>
    <w:rsid w:val="00FB2075"/>
    <w:rsid w:val="00FB32B9"/>
    <w:rsid w:val="00FB3EF2"/>
    <w:rsid w:val="00FB4348"/>
    <w:rsid w:val="00FB462A"/>
    <w:rsid w:val="00FB481B"/>
    <w:rsid w:val="00FB535F"/>
    <w:rsid w:val="00FB56F0"/>
    <w:rsid w:val="00FB5A9D"/>
    <w:rsid w:val="00FB6096"/>
    <w:rsid w:val="00FB64B6"/>
    <w:rsid w:val="00FB7193"/>
    <w:rsid w:val="00FB76B0"/>
    <w:rsid w:val="00FB7A79"/>
    <w:rsid w:val="00FB7AC3"/>
    <w:rsid w:val="00FC0271"/>
    <w:rsid w:val="00FC0388"/>
    <w:rsid w:val="00FC0C11"/>
    <w:rsid w:val="00FC245F"/>
    <w:rsid w:val="00FC2747"/>
    <w:rsid w:val="00FC3178"/>
    <w:rsid w:val="00FC57D4"/>
    <w:rsid w:val="00FC5801"/>
    <w:rsid w:val="00FC5979"/>
    <w:rsid w:val="00FC5D12"/>
    <w:rsid w:val="00FC5EDC"/>
    <w:rsid w:val="00FD1AEF"/>
    <w:rsid w:val="00FD1C25"/>
    <w:rsid w:val="00FD214A"/>
    <w:rsid w:val="00FD261F"/>
    <w:rsid w:val="00FD341A"/>
    <w:rsid w:val="00FD3BBC"/>
    <w:rsid w:val="00FD436C"/>
    <w:rsid w:val="00FD4813"/>
    <w:rsid w:val="00FD4E25"/>
    <w:rsid w:val="00FD58A3"/>
    <w:rsid w:val="00FD5CA2"/>
    <w:rsid w:val="00FD6207"/>
    <w:rsid w:val="00FD6B5F"/>
    <w:rsid w:val="00FD7ABE"/>
    <w:rsid w:val="00FD7F00"/>
    <w:rsid w:val="00FE0111"/>
    <w:rsid w:val="00FE1CA0"/>
    <w:rsid w:val="00FE1EE9"/>
    <w:rsid w:val="00FE26EF"/>
    <w:rsid w:val="00FE2BFD"/>
    <w:rsid w:val="00FE2D80"/>
    <w:rsid w:val="00FE3569"/>
    <w:rsid w:val="00FE35AD"/>
    <w:rsid w:val="00FE3BD5"/>
    <w:rsid w:val="00FE3D6F"/>
    <w:rsid w:val="00FE45F2"/>
    <w:rsid w:val="00FE538B"/>
    <w:rsid w:val="00FE59C2"/>
    <w:rsid w:val="00FE6BD7"/>
    <w:rsid w:val="00FF0030"/>
    <w:rsid w:val="00FF0878"/>
    <w:rsid w:val="00FF0BED"/>
    <w:rsid w:val="00FF0D20"/>
    <w:rsid w:val="00FF0E39"/>
    <w:rsid w:val="00FF1F1C"/>
    <w:rsid w:val="00FF43DB"/>
    <w:rsid w:val="00FF4B54"/>
    <w:rsid w:val="00FF4D97"/>
    <w:rsid w:val="00FF663E"/>
    <w:rsid w:val="00FF69A2"/>
    <w:rsid w:val="00FF69B0"/>
    <w:rsid w:val="00FF73AD"/>
    <w:rsid w:val="00FF7E59"/>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D1BB8"/>
  <w15:docId w15:val="{426A1013-208B-438F-80C5-FE7683A83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421E"/>
    <w:pPr>
      <w:jc w:val="both"/>
    </w:pPr>
    <w:rPr>
      <w:rFonts w:ascii="Times New Roman" w:eastAsia="Times New Roman" w:hAnsi="Times New Roman"/>
      <w:sz w:val="24"/>
      <w:szCs w:val="24"/>
      <w:lang w:eastAsia="en-US"/>
    </w:rPr>
  </w:style>
  <w:style w:type="paragraph" w:styleId="Heading1">
    <w:name w:val="heading 1"/>
    <w:aliases w:val="Section Heading,heading1,Antraste 1,h1,Section Heading Char,heading1 Char,Antraste 1 Char,h1 Char,H1"/>
    <w:basedOn w:val="Normal"/>
    <w:next w:val="Heading2"/>
    <w:link w:val="Heading1Char"/>
    <w:autoRedefine/>
    <w:uiPriority w:val="9"/>
    <w:qFormat/>
    <w:rsid w:val="00771B49"/>
    <w:pPr>
      <w:keepNext/>
      <w:numPr>
        <w:numId w:val="15"/>
      </w:numPr>
      <w:spacing w:before="240"/>
      <w:jc w:val="center"/>
      <w:outlineLvl w:val="0"/>
    </w:pPr>
    <w:rPr>
      <w:b/>
      <w:bCs/>
      <w:lang w:val="x-none"/>
    </w:rPr>
  </w:style>
  <w:style w:type="paragraph" w:styleId="Heading2">
    <w:name w:val="heading 2"/>
    <w:basedOn w:val="Normal"/>
    <w:link w:val="Heading2Char"/>
    <w:autoRedefine/>
    <w:uiPriority w:val="9"/>
    <w:qFormat/>
    <w:rsid w:val="009F30CC"/>
    <w:pPr>
      <w:keepNext/>
      <w:numPr>
        <w:ilvl w:val="1"/>
        <w:numId w:val="19"/>
      </w:numPr>
      <w:ind w:left="-2"/>
      <w:outlineLvl w:val="1"/>
    </w:pPr>
    <w:rPr>
      <w:rFonts w:eastAsia="Arial Unicode MS"/>
      <w:b/>
      <w:bCs/>
      <w:szCs w:val="26"/>
      <w:u w:color="000000"/>
      <w:bdr w:val="nil"/>
      <w:lang w:val="x-none" w:eastAsia="lv-LV"/>
    </w:rPr>
  </w:style>
  <w:style w:type="paragraph" w:styleId="Heading3">
    <w:name w:val="heading 3"/>
    <w:basedOn w:val="Normal"/>
    <w:link w:val="Heading3Char"/>
    <w:autoRedefine/>
    <w:uiPriority w:val="9"/>
    <w:qFormat/>
    <w:rsid w:val="00D55F76"/>
    <w:pPr>
      <w:numPr>
        <w:ilvl w:val="2"/>
        <w:numId w:val="21"/>
      </w:numPr>
      <w:spacing w:after="60"/>
      <w:ind w:left="851" w:hanging="709"/>
      <w:outlineLvl w:val="2"/>
    </w:pPr>
    <w:rPr>
      <w:rFonts w:eastAsia="Calibri"/>
      <w:shd w:val="clear" w:color="auto" w:fill="FFFFFF"/>
      <w14:scene3d>
        <w14:camera w14:prst="orthographicFront"/>
        <w14:lightRig w14:rig="threePt" w14:dir="t">
          <w14:rot w14:lat="0" w14:lon="0" w14:rev="0"/>
        </w14:lightRig>
      </w14:scene3d>
    </w:rPr>
  </w:style>
  <w:style w:type="paragraph" w:styleId="Heading4">
    <w:name w:val="heading 4"/>
    <w:basedOn w:val="Normal"/>
    <w:link w:val="Heading4Char"/>
    <w:autoRedefine/>
    <w:uiPriority w:val="9"/>
    <w:qFormat/>
    <w:rsid w:val="00F01EB4"/>
    <w:pPr>
      <w:numPr>
        <w:ilvl w:val="3"/>
        <w:numId w:val="19"/>
      </w:numPr>
      <w:tabs>
        <w:tab w:val="clear" w:pos="2496"/>
      </w:tabs>
      <w:spacing w:before="60"/>
      <w:ind w:left="1843" w:hanging="992"/>
      <w:outlineLvl w:val="3"/>
    </w:pPr>
    <w:rPr>
      <w:rFonts w:eastAsia="Calibri"/>
      <w:iCs/>
      <w:color w:val="000000" w:themeColor="text1"/>
    </w:rPr>
  </w:style>
  <w:style w:type="paragraph" w:styleId="Heading5">
    <w:name w:val="heading 5"/>
    <w:basedOn w:val="Normal"/>
    <w:link w:val="Heading5Char"/>
    <w:autoRedefine/>
    <w:uiPriority w:val="9"/>
    <w:qFormat/>
    <w:rsid w:val="004D2C6D"/>
    <w:pPr>
      <w:numPr>
        <w:ilvl w:val="4"/>
        <w:numId w:val="15"/>
      </w:numPr>
      <w:outlineLvl w:val="4"/>
    </w:pPr>
    <w:rPr>
      <w:lang w:val="x-none"/>
    </w:rPr>
  </w:style>
  <w:style w:type="paragraph" w:styleId="Heading6">
    <w:name w:val="heading 6"/>
    <w:basedOn w:val="Normal"/>
    <w:next w:val="Normal"/>
    <w:link w:val="Heading6Char"/>
    <w:uiPriority w:val="9"/>
    <w:qFormat/>
    <w:rsid w:val="00E35C85"/>
    <w:pPr>
      <w:keepNext/>
      <w:keepLines/>
      <w:numPr>
        <w:ilvl w:val="5"/>
        <w:numId w:val="15"/>
      </w:numPr>
      <w:spacing w:before="200"/>
      <w:outlineLvl w:val="5"/>
    </w:pPr>
    <w:rPr>
      <w:rFonts w:ascii="Cambria" w:hAnsi="Cambria"/>
      <w:i/>
      <w:iCs/>
      <w:color w:val="243F60"/>
      <w:lang w:val="x-none"/>
    </w:rPr>
  </w:style>
  <w:style w:type="paragraph" w:styleId="Heading7">
    <w:name w:val="heading 7"/>
    <w:basedOn w:val="Normal"/>
    <w:next w:val="Normal"/>
    <w:link w:val="Heading7Char"/>
    <w:uiPriority w:val="9"/>
    <w:qFormat/>
    <w:rsid w:val="00E35C85"/>
    <w:pPr>
      <w:keepNext/>
      <w:keepLines/>
      <w:numPr>
        <w:ilvl w:val="6"/>
        <w:numId w:val="15"/>
      </w:numPr>
      <w:spacing w:before="200"/>
      <w:outlineLvl w:val="6"/>
    </w:pPr>
    <w:rPr>
      <w:rFonts w:ascii="Cambria" w:hAnsi="Cambria"/>
      <w:i/>
      <w:iCs/>
      <w:color w:val="404040"/>
      <w:lang w:val="x-none"/>
    </w:rPr>
  </w:style>
  <w:style w:type="paragraph" w:styleId="Heading8">
    <w:name w:val="heading 8"/>
    <w:basedOn w:val="Normal"/>
    <w:next w:val="Normal"/>
    <w:link w:val="Heading8Char"/>
    <w:uiPriority w:val="9"/>
    <w:qFormat/>
    <w:rsid w:val="00E35C85"/>
    <w:pPr>
      <w:keepNext/>
      <w:keepLines/>
      <w:numPr>
        <w:ilvl w:val="7"/>
        <w:numId w:val="15"/>
      </w:numPr>
      <w:spacing w:before="200"/>
      <w:outlineLvl w:val="7"/>
    </w:pPr>
    <w:rPr>
      <w:rFonts w:ascii="Cambria" w:hAnsi="Cambria"/>
      <w:color w:val="404040"/>
      <w:sz w:val="20"/>
      <w:szCs w:val="20"/>
      <w:lang w:val="x-none"/>
    </w:rPr>
  </w:style>
  <w:style w:type="paragraph" w:styleId="Heading9">
    <w:name w:val="heading 9"/>
    <w:basedOn w:val="Normal"/>
    <w:next w:val="Normal"/>
    <w:link w:val="Heading9Char"/>
    <w:uiPriority w:val="9"/>
    <w:qFormat/>
    <w:rsid w:val="00E35C85"/>
    <w:pPr>
      <w:keepNext/>
      <w:keepLines/>
      <w:numPr>
        <w:ilvl w:val="8"/>
        <w:numId w:val="15"/>
      </w:numPr>
      <w:spacing w:before="200"/>
      <w:outlineLvl w:val="8"/>
    </w:pPr>
    <w:rPr>
      <w:rFonts w:ascii="Cambria" w:hAnsi="Cambria"/>
      <w:i/>
      <w:iCs/>
      <w:color w:val="404040"/>
      <w:sz w:val="20"/>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link w:val="Heading1"/>
    <w:uiPriority w:val="9"/>
    <w:rsid w:val="00771B49"/>
    <w:rPr>
      <w:rFonts w:ascii="Times New Roman" w:eastAsia="Times New Roman" w:hAnsi="Times New Roman"/>
      <w:b/>
      <w:bCs/>
      <w:sz w:val="24"/>
      <w:szCs w:val="24"/>
      <w:lang w:val="x-none" w:eastAsia="en-US"/>
    </w:rPr>
  </w:style>
  <w:style w:type="character" w:customStyle="1" w:styleId="Heading3Char">
    <w:name w:val="Heading 3 Char"/>
    <w:link w:val="Heading3"/>
    <w:uiPriority w:val="9"/>
    <w:rsid w:val="00D55F76"/>
    <w:rPr>
      <w:rFonts w:ascii="Times New Roman" w:hAnsi="Times New Roman"/>
      <w:sz w:val="24"/>
      <w:szCs w:val="24"/>
      <w:lang w:eastAsia="en-US"/>
      <w14:scene3d>
        <w14:camera w14:prst="orthographicFront"/>
        <w14:lightRig w14:rig="threePt" w14:dir="t">
          <w14:rot w14:lat="0" w14:lon="0" w14:rev="0"/>
        </w14:lightRig>
      </w14:scene3d>
    </w:rPr>
  </w:style>
  <w:style w:type="character" w:customStyle="1" w:styleId="Heading2Char">
    <w:name w:val="Heading 2 Char"/>
    <w:link w:val="Heading2"/>
    <w:uiPriority w:val="9"/>
    <w:rsid w:val="009F30CC"/>
    <w:rPr>
      <w:rFonts w:ascii="Times New Roman" w:eastAsia="Arial Unicode MS" w:hAnsi="Times New Roman"/>
      <w:b/>
      <w:bCs/>
      <w:sz w:val="24"/>
      <w:szCs w:val="26"/>
      <w:u w:color="000000"/>
      <w:bdr w:val="nil"/>
      <w:lang w:val="x-none"/>
    </w:rPr>
  </w:style>
  <w:style w:type="character" w:customStyle="1" w:styleId="Heading4Char">
    <w:name w:val="Heading 4 Char"/>
    <w:link w:val="Heading4"/>
    <w:uiPriority w:val="9"/>
    <w:rsid w:val="00F01EB4"/>
    <w:rPr>
      <w:rFonts w:ascii="Times New Roman" w:hAnsi="Times New Roman"/>
      <w:iCs/>
      <w:color w:val="000000" w:themeColor="text1"/>
      <w:sz w:val="24"/>
      <w:szCs w:val="24"/>
      <w:lang w:eastAsia="en-US"/>
    </w:rPr>
  </w:style>
  <w:style w:type="paragraph" w:styleId="Title">
    <w:name w:val="Title"/>
    <w:basedOn w:val="Normal"/>
    <w:next w:val="Normal"/>
    <w:link w:val="TitleChar"/>
    <w:autoRedefine/>
    <w:qFormat/>
    <w:rsid w:val="005452BF"/>
    <w:pPr>
      <w:spacing w:before="240" w:after="100" w:afterAutospacing="1"/>
      <w:contextualSpacing/>
      <w:jc w:val="center"/>
    </w:pPr>
    <w:rPr>
      <w:b/>
      <w:spacing w:val="5"/>
      <w:kern w:val="28"/>
      <w:lang w:val="x-none"/>
    </w:rPr>
  </w:style>
  <w:style w:type="character" w:customStyle="1" w:styleId="TitleChar">
    <w:name w:val="Title Char"/>
    <w:link w:val="Title"/>
    <w:rsid w:val="005452BF"/>
    <w:rPr>
      <w:rFonts w:ascii="Times New Roman" w:eastAsia="Times New Roman" w:hAnsi="Times New Roman"/>
      <w:b/>
      <w:spacing w:val="5"/>
      <w:kern w:val="28"/>
      <w:sz w:val="24"/>
      <w:szCs w:val="24"/>
      <w:lang w:eastAsia="en-US"/>
    </w:rPr>
  </w:style>
  <w:style w:type="character" w:customStyle="1" w:styleId="Heading5Char">
    <w:name w:val="Heading 5 Char"/>
    <w:link w:val="Heading5"/>
    <w:uiPriority w:val="9"/>
    <w:rsid w:val="004D2C6D"/>
    <w:rPr>
      <w:rFonts w:ascii="Times New Roman" w:eastAsia="Times New Roman" w:hAnsi="Times New Roman"/>
      <w:sz w:val="24"/>
      <w:szCs w:val="24"/>
      <w:lang w:val="x-none" w:eastAsia="en-US"/>
    </w:rPr>
  </w:style>
  <w:style w:type="numbering" w:customStyle="1" w:styleId="Style1">
    <w:name w:val="Style1"/>
    <w:uiPriority w:val="99"/>
    <w:rsid w:val="00E35C85"/>
    <w:pPr>
      <w:numPr>
        <w:numId w:val="1"/>
      </w:numPr>
    </w:pPr>
  </w:style>
  <w:style w:type="character" w:customStyle="1" w:styleId="Heading6Char">
    <w:name w:val="Heading 6 Char"/>
    <w:link w:val="Heading6"/>
    <w:uiPriority w:val="9"/>
    <w:rsid w:val="00E35C85"/>
    <w:rPr>
      <w:rFonts w:ascii="Cambria" w:eastAsia="Times New Roman" w:hAnsi="Cambria"/>
      <w:i/>
      <w:iCs/>
      <w:color w:val="243F60"/>
      <w:sz w:val="24"/>
      <w:szCs w:val="24"/>
      <w:lang w:val="x-none" w:eastAsia="en-US"/>
    </w:rPr>
  </w:style>
  <w:style w:type="character" w:customStyle="1" w:styleId="Heading7Char">
    <w:name w:val="Heading 7 Char"/>
    <w:link w:val="Heading7"/>
    <w:uiPriority w:val="9"/>
    <w:rsid w:val="00E35C85"/>
    <w:rPr>
      <w:rFonts w:ascii="Cambria" w:eastAsia="Times New Roman" w:hAnsi="Cambria"/>
      <w:i/>
      <w:iCs/>
      <w:color w:val="404040"/>
      <w:sz w:val="24"/>
      <w:szCs w:val="24"/>
      <w:lang w:val="x-none" w:eastAsia="en-US"/>
    </w:rPr>
  </w:style>
  <w:style w:type="character" w:customStyle="1" w:styleId="Heading8Char">
    <w:name w:val="Heading 8 Char"/>
    <w:link w:val="Heading8"/>
    <w:uiPriority w:val="9"/>
    <w:rsid w:val="00E35C85"/>
    <w:rPr>
      <w:rFonts w:ascii="Cambria" w:eastAsia="Times New Roman" w:hAnsi="Cambria"/>
      <w:color w:val="404040"/>
      <w:lang w:val="x-none" w:eastAsia="en-US"/>
    </w:rPr>
  </w:style>
  <w:style w:type="character" w:customStyle="1" w:styleId="Heading9Char">
    <w:name w:val="Heading 9 Char"/>
    <w:link w:val="Heading9"/>
    <w:uiPriority w:val="9"/>
    <w:rsid w:val="00E35C85"/>
    <w:rPr>
      <w:rFonts w:ascii="Cambria" w:eastAsia="Times New Roman" w:hAnsi="Cambria"/>
      <w:i/>
      <w:iCs/>
      <w:color w:val="404040"/>
      <w:lang w:val="x-none" w:eastAsia="en-US"/>
    </w:rPr>
  </w:style>
  <w:style w:type="paragraph" w:customStyle="1" w:styleId="Boldi">
    <w:name w:val="Boldiņš"/>
    <w:basedOn w:val="Normal"/>
    <w:link w:val="BoldiChar"/>
    <w:qFormat/>
    <w:rsid w:val="00EE055F"/>
    <w:pPr>
      <w:spacing w:before="100" w:beforeAutospacing="1" w:after="100" w:afterAutospacing="1"/>
    </w:pPr>
    <w:rPr>
      <w:rFonts w:eastAsia="Calibri"/>
      <w:b/>
      <w:szCs w:val="20"/>
      <w:lang w:val="x-none" w:eastAsia="x-none"/>
    </w:rPr>
  </w:style>
  <w:style w:type="character" w:customStyle="1" w:styleId="BoldiChar">
    <w:name w:val="Boldiņš Char"/>
    <w:link w:val="Boldi"/>
    <w:rsid w:val="00EE055F"/>
    <w:rPr>
      <w:rFonts w:ascii="Times New Roman" w:eastAsia="Calibri" w:hAnsi="Times New Roman" w:cs="Times New Roman"/>
      <w:b/>
      <w:sz w:val="24"/>
    </w:rPr>
  </w:style>
  <w:style w:type="paragraph" w:customStyle="1" w:styleId="TSnumercija">
    <w:name w:val="TS numerācija"/>
    <w:basedOn w:val="Normal"/>
    <w:qFormat/>
    <w:rsid w:val="00AB602B"/>
    <w:pPr>
      <w:numPr>
        <w:numId w:val="2"/>
      </w:numPr>
      <w:spacing w:before="120" w:after="120"/>
    </w:pPr>
    <w:rPr>
      <w:lang w:val="x-none" w:bidi="en-US"/>
    </w:rPr>
  </w:style>
  <w:style w:type="character" w:styleId="Hyperlink">
    <w:name w:val="Hyperlink"/>
    <w:uiPriority w:val="99"/>
    <w:rsid w:val="00AB602B"/>
    <w:rPr>
      <w:color w:val="0000FF"/>
      <w:u w:val="single"/>
    </w:rPr>
  </w:style>
  <w:style w:type="paragraph" w:styleId="TOC1">
    <w:name w:val="toc 1"/>
    <w:basedOn w:val="Normal"/>
    <w:next w:val="Normal"/>
    <w:autoRedefine/>
    <w:uiPriority w:val="39"/>
    <w:unhideWhenUsed/>
    <w:qFormat/>
    <w:rsid w:val="00404FE1"/>
    <w:pPr>
      <w:tabs>
        <w:tab w:val="left" w:pos="567"/>
        <w:tab w:val="right" w:leader="dot" w:pos="9072"/>
      </w:tabs>
      <w:ind w:left="567" w:right="-1" w:hanging="567"/>
    </w:pPr>
    <w:rPr>
      <w:b/>
      <w:noProof/>
    </w:rPr>
  </w:style>
  <w:style w:type="paragraph" w:styleId="TOC2">
    <w:name w:val="toc 2"/>
    <w:basedOn w:val="Normal"/>
    <w:next w:val="Normal"/>
    <w:autoRedefine/>
    <w:uiPriority w:val="39"/>
    <w:unhideWhenUsed/>
    <w:qFormat/>
    <w:rsid w:val="003743C3"/>
    <w:pPr>
      <w:tabs>
        <w:tab w:val="left" w:pos="567"/>
        <w:tab w:val="right" w:leader="dot" w:pos="9062"/>
      </w:tabs>
      <w:ind w:left="567" w:right="-2" w:hanging="567"/>
    </w:pPr>
  </w:style>
  <w:style w:type="table" w:styleId="TableGrid">
    <w:name w:val="Table Grid"/>
    <w:basedOn w:val="TableNormal"/>
    <w:uiPriority w:val="39"/>
    <w:rsid w:val="00D62D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tis1">
    <w:name w:val="Martis 1"/>
    <w:basedOn w:val="Normal"/>
    <w:rsid w:val="00E641D7"/>
    <w:pPr>
      <w:suppressAutoHyphens/>
      <w:jc w:val="left"/>
    </w:pPr>
    <w:rPr>
      <w:rFonts w:eastAsia="Calibri"/>
      <w:sz w:val="22"/>
      <w:szCs w:val="22"/>
      <w:lang w:val="en-GB" w:eastAsia="ar-SA"/>
    </w:rPr>
  </w:style>
  <w:style w:type="character" w:customStyle="1" w:styleId="apple-style-span">
    <w:name w:val="apple-style-span"/>
    <w:rsid w:val="00AB547D"/>
  </w:style>
  <w:style w:type="paragraph" w:styleId="TOC4">
    <w:name w:val="toc 4"/>
    <w:basedOn w:val="Normal"/>
    <w:next w:val="Normal"/>
    <w:autoRedefine/>
    <w:uiPriority w:val="39"/>
    <w:unhideWhenUsed/>
    <w:rsid w:val="00DD0CEE"/>
    <w:pPr>
      <w:ind w:left="720"/>
    </w:pPr>
  </w:style>
  <w:style w:type="paragraph" w:customStyle="1" w:styleId="ColorfulList-Accent11">
    <w:name w:val="Colorful List - Accent 11"/>
    <w:basedOn w:val="Normal"/>
    <w:uiPriority w:val="34"/>
    <w:qFormat/>
    <w:rsid w:val="00A47062"/>
    <w:pPr>
      <w:spacing w:after="200" w:line="276" w:lineRule="auto"/>
      <w:ind w:left="720"/>
      <w:contextualSpacing/>
      <w:jc w:val="left"/>
    </w:pPr>
    <w:rPr>
      <w:rFonts w:ascii="Calibri" w:hAnsi="Calibri"/>
      <w:sz w:val="22"/>
      <w:szCs w:val="22"/>
      <w:lang w:eastAsia="lv-LV"/>
    </w:rPr>
  </w:style>
  <w:style w:type="paragraph" w:styleId="TOC5">
    <w:name w:val="toc 5"/>
    <w:basedOn w:val="Normal"/>
    <w:next w:val="Normal"/>
    <w:autoRedefine/>
    <w:uiPriority w:val="39"/>
    <w:unhideWhenUsed/>
    <w:rsid w:val="00DD0CEE"/>
    <w:pPr>
      <w:spacing w:after="100" w:line="276" w:lineRule="auto"/>
      <w:ind w:left="880"/>
      <w:jc w:val="left"/>
    </w:pPr>
    <w:rPr>
      <w:rFonts w:ascii="Calibri" w:hAnsi="Calibri"/>
      <w:sz w:val="22"/>
      <w:szCs w:val="22"/>
      <w:lang w:eastAsia="lv-LV"/>
    </w:rPr>
  </w:style>
  <w:style w:type="paragraph" w:styleId="TOC6">
    <w:name w:val="toc 6"/>
    <w:basedOn w:val="Normal"/>
    <w:next w:val="Normal"/>
    <w:autoRedefine/>
    <w:uiPriority w:val="39"/>
    <w:unhideWhenUsed/>
    <w:rsid w:val="00DD0CEE"/>
    <w:pPr>
      <w:spacing w:after="100" w:line="276" w:lineRule="auto"/>
      <w:ind w:left="1100"/>
      <w:jc w:val="left"/>
    </w:pPr>
    <w:rPr>
      <w:rFonts w:ascii="Calibri" w:hAnsi="Calibri"/>
      <w:sz w:val="22"/>
      <w:szCs w:val="22"/>
      <w:lang w:eastAsia="lv-LV"/>
    </w:rPr>
  </w:style>
  <w:style w:type="numbering" w:customStyle="1" w:styleId="WWOutlineListStyle412">
    <w:name w:val="WW_OutlineListStyle_412"/>
    <w:rsid w:val="00036FCA"/>
    <w:pPr>
      <w:numPr>
        <w:numId w:val="3"/>
      </w:numPr>
    </w:pPr>
  </w:style>
  <w:style w:type="paragraph" w:styleId="TOC7">
    <w:name w:val="toc 7"/>
    <w:basedOn w:val="Normal"/>
    <w:next w:val="Normal"/>
    <w:autoRedefine/>
    <w:uiPriority w:val="39"/>
    <w:unhideWhenUsed/>
    <w:rsid w:val="00DD0CEE"/>
    <w:pPr>
      <w:spacing w:after="100" w:line="276" w:lineRule="auto"/>
      <w:ind w:left="1320"/>
      <w:jc w:val="left"/>
    </w:pPr>
    <w:rPr>
      <w:rFonts w:ascii="Calibri" w:hAnsi="Calibri"/>
      <w:sz w:val="22"/>
      <w:szCs w:val="22"/>
      <w:lang w:eastAsia="lv-LV"/>
    </w:rPr>
  </w:style>
  <w:style w:type="paragraph" w:customStyle="1" w:styleId="Default">
    <w:name w:val="Default"/>
    <w:rsid w:val="00D36821"/>
    <w:pPr>
      <w:autoSpaceDE w:val="0"/>
      <w:autoSpaceDN w:val="0"/>
      <w:adjustRightInd w:val="0"/>
    </w:pPr>
    <w:rPr>
      <w:rFonts w:ascii="Times New Roman" w:hAnsi="Times New Roman"/>
      <w:color w:val="000000"/>
      <w:sz w:val="24"/>
      <w:szCs w:val="24"/>
    </w:rPr>
  </w:style>
  <w:style w:type="paragraph" w:styleId="NormalWeb">
    <w:name w:val="Normal (Web)"/>
    <w:basedOn w:val="Normal"/>
    <w:uiPriority w:val="99"/>
    <w:rsid w:val="00D36821"/>
    <w:pPr>
      <w:spacing w:before="100" w:beforeAutospacing="1" w:after="100" w:afterAutospacing="1"/>
      <w:jc w:val="left"/>
    </w:pPr>
    <w:rPr>
      <w:lang w:eastAsia="lv-LV"/>
    </w:rPr>
  </w:style>
  <w:style w:type="paragraph" w:customStyle="1" w:styleId="1Lgumam">
    <w:name w:val="1. Līgumam"/>
    <w:basedOn w:val="Normal"/>
    <w:link w:val="1LgumamChar"/>
    <w:qFormat/>
    <w:rsid w:val="009770D3"/>
    <w:pPr>
      <w:numPr>
        <w:numId w:val="8"/>
      </w:numPr>
      <w:spacing w:before="240"/>
      <w:ind w:left="0" w:firstLine="0"/>
      <w:jc w:val="center"/>
    </w:pPr>
    <w:rPr>
      <w:rFonts w:ascii="Times New Roman Bold" w:hAnsi="Times New Roman Bold"/>
      <w:b/>
      <w:caps/>
      <w:lang w:val="x-none" w:eastAsia="x-none"/>
    </w:rPr>
  </w:style>
  <w:style w:type="character" w:customStyle="1" w:styleId="1LgumamChar">
    <w:name w:val="1. Līgumam Char"/>
    <w:link w:val="1Lgumam"/>
    <w:rsid w:val="009770D3"/>
    <w:rPr>
      <w:rFonts w:ascii="Times New Roman Bold" w:eastAsia="Times New Roman" w:hAnsi="Times New Roman Bold"/>
      <w:b/>
      <w:caps/>
      <w:sz w:val="24"/>
      <w:szCs w:val="24"/>
      <w:lang w:val="x-none" w:eastAsia="x-none"/>
    </w:rPr>
  </w:style>
  <w:style w:type="paragraph" w:customStyle="1" w:styleId="11Lgumam">
    <w:name w:val="1.1. Līgumam"/>
    <w:basedOn w:val="Normal"/>
    <w:link w:val="11LgumamChar"/>
    <w:qFormat/>
    <w:rsid w:val="00EA691C"/>
    <w:pPr>
      <w:numPr>
        <w:ilvl w:val="1"/>
        <w:numId w:val="10"/>
      </w:numPr>
      <w:ind w:left="426"/>
    </w:pPr>
    <w:rPr>
      <w:rFonts w:eastAsia="Calibri"/>
      <w:lang w:val="x-none"/>
    </w:rPr>
  </w:style>
  <w:style w:type="character" w:customStyle="1" w:styleId="11LgumamChar">
    <w:name w:val="1.1. Līgumam Char"/>
    <w:link w:val="11Lgumam"/>
    <w:rsid w:val="00EA691C"/>
    <w:rPr>
      <w:rFonts w:ascii="Times New Roman" w:hAnsi="Times New Roman"/>
      <w:sz w:val="24"/>
      <w:szCs w:val="24"/>
      <w:lang w:val="x-none" w:eastAsia="en-US"/>
    </w:rPr>
  </w:style>
  <w:style w:type="paragraph" w:customStyle="1" w:styleId="111Lgumam">
    <w:name w:val="1.1.1. Līgumam"/>
    <w:basedOn w:val="11Lgumam"/>
    <w:link w:val="111LgumamChar"/>
    <w:qFormat/>
    <w:rsid w:val="00603147"/>
    <w:pPr>
      <w:numPr>
        <w:ilvl w:val="2"/>
        <w:numId w:val="8"/>
      </w:numPr>
    </w:pPr>
  </w:style>
  <w:style w:type="character" w:customStyle="1" w:styleId="111LgumamChar">
    <w:name w:val="1.1.1. Līgumam Char"/>
    <w:link w:val="111Lgumam"/>
    <w:rsid w:val="00603147"/>
    <w:rPr>
      <w:rFonts w:ascii="Times New Roman" w:hAnsi="Times New Roman"/>
      <w:sz w:val="24"/>
      <w:szCs w:val="24"/>
      <w:lang w:val="x-none" w:eastAsia="en-US"/>
    </w:rPr>
  </w:style>
  <w:style w:type="paragraph" w:styleId="Header">
    <w:name w:val="header"/>
    <w:basedOn w:val="Normal"/>
    <w:link w:val="HeaderChar"/>
    <w:uiPriority w:val="99"/>
    <w:rsid w:val="00BC4586"/>
    <w:pPr>
      <w:tabs>
        <w:tab w:val="center" w:pos="4153"/>
        <w:tab w:val="right" w:pos="8306"/>
      </w:tabs>
      <w:jc w:val="left"/>
    </w:pPr>
    <w:rPr>
      <w:lang w:val="x-none" w:eastAsia="x-none"/>
    </w:rPr>
  </w:style>
  <w:style w:type="character" w:customStyle="1" w:styleId="HeaderChar">
    <w:name w:val="Header Char"/>
    <w:link w:val="Header"/>
    <w:uiPriority w:val="99"/>
    <w:rsid w:val="00BC4586"/>
    <w:rPr>
      <w:rFonts w:ascii="Times New Roman" w:eastAsia="Times New Roman" w:hAnsi="Times New Roman"/>
      <w:sz w:val="24"/>
      <w:szCs w:val="24"/>
      <w:lang w:val="x-none"/>
    </w:rPr>
  </w:style>
  <w:style w:type="paragraph" w:customStyle="1" w:styleId="Apstiprints">
    <w:name w:val="Apstiprināts"/>
    <w:basedOn w:val="Normal"/>
    <w:link w:val="ApstiprintsChar"/>
    <w:qFormat/>
    <w:rsid w:val="00D30EC7"/>
    <w:pPr>
      <w:ind w:left="5103"/>
    </w:pPr>
    <w:rPr>
      <w:rFonts w:eastAsia="Calibri"/>
      <w:lang w:val="x-none" w:eastAsia="x-none"/>
    </w:rPr>
  </w:style>
  <w:style w:type="character" w:customStyle="1" w:styleId="ApstiprintsChar">
    <w:name w:val="Apstiprināts Char"/>
    <w:link w:val="Apstiprints"/>
    <w:rsid w:val="00D30EC7"/>
    <w:rPr>
      <w:rFonts w:ascii="Times New Roman" w:hAnsi="Times New Roman"/>
      <w:sz w:val="24"/>
      <w:szCs w:val="24"/>
      <w:lang w:val="x-none" w:eastAsia="x-none"/>
    </w:rPr>
  </w:style>
  <w:style w:type="paragraph" w:styleId="Footer">
    <w:name w:val="footer"/>
    <w:basedOn w:val="Normal"/>
    <w:link w:val="FooterChar"/>
    <w:uiPriority w:val="99"/>
    <w:unhideWhenUsed/>
    <w:rsid w:val="00BC4586"/>
    <w:pPr>
      <w:tabs>
        <w:tab w:val="center" w:pos="4153"/>
        <w:tab w:val="right" w:pos="8306"/>
      </w:tabs>
    </w:pPr>
    <w:rPr>
      <w:lang w:val="en-US"/>
    </w:rPr>
  </w:style>
  <w:style w:type="character" w:customStyle="1" w:styleId="FooterChar">
    <w:name w:val="Footer Char"/>
    <w:link w:val="Footer"/>
    <w:uiPriority w:val="99"/>
    <w:rsid w:val="00BC4586"/>
    <w:rPr>
      <w:rFonts w:ascii="Times New Roman" w:eastAsia="Times New Roman" w:hAnsi="Times New Roman"/>
      <w:sz w:val="24"/>
      <w:szCs w:val="24"/>
      <w:lang w:val="en-US" w:eastAsia="en-US"/>
    </w:rPr>
  </w:style>
  <w:style w:type="paragraph" w:styleId="BalloonText">
    <w:name w:val="Balloon Text"/>
    <w:basedOn w:val="Normal"/>
    <w:link w:val="BalloonTextChar"/>
    <w:uiPriority w:val="99"/>
    <w:semiHidden/>
    <w:unhideWhenUsed/>
    <w:rsid w:val="004C7A2D"/>
    <w:rPr>
      <w:rFonts w:ascii="Tahoma" w:hAnsi="Tahoma"/>
      <w:sz w:val="16"/>
      <w:szCs w:val="16"/>
      <w:lang w:val="en-US"/>
    </w:rPr>
  </w:style>
  <w:style w:type="character" w:customStyle="1" w:styleId="BalloonTextChar">
    <w:name w:val="Balloon Text Char"/>
    <w:link w:val="BalloonText"/>
    <w:uiPriority w:val="99"/>
    <w:semiHidden/>
    <w:rsid w:val="004C7A2D"/>
    <w:rPr>
      <w:rFonts w:ascii="Tahoma" w:eastAsia="Times New Roman" w:hAnsi="Tahoma" w:cs="Tahoma"/>
      <w:sz w:val="16"/>
      <w:szCs w:val="16"/>
      <w:lang w:val="en-US" w:eastAsia="en-US"/>
    </w:rPr>
  </w:style>
  <w:style w:type="paragraph" w:styleId="TOC8">
    <w:name w:val="toc 8"/>
    <w:basedOn w:val="Normal"/>
    <w:next w:val="Normal"/>
    <w:autoRedefine/>
    <w:uiPriority w:val="39"/>
    <w:unhideWhenUsed/>
    <w:rsid w:val="00DD0CEE"/>
    <w:pPr>
      <w:spacing w:after="100" w:line="276" w:lineRule="auto"/>
      <w:ind w:left="1540"/>
      <w:jc w:val="left"/>
    </w:pPr>
    <w:rPr>
      <w:rFonts w:ascii="Calibri" w:hAnsi="Calibri"/>
      <w:sz w:val="22"/>
      <w:szCs w:val="22"/>
      <w:lang w:eastAsia="lv-LV"/>
    </w:rPr>
  </w:style>
  <w:style w:type="paragraph" w:styleId="TOC9">
    <w:name w:val="toc 9"/>
    <w:basedOn w:val="Normal"/>
    <w:next w:val="Normal"/>
    <w:autoRedefine/>
    <w:uiPriority w:val="39"/>
    <w:unhideWhenUsed/>
    <w:rsid w:val="00DD0CEE"/>
    <w:pPr>
      <w:spacing w:after="100" w:line="276" w:lineRule="auto"/>
      <w:ind w:left="1760"/>
      <w:jc w:val="left"/>
    </w:pPr>
    <w:rPr>
      <w:rFonts w:ascii="Calibri" w:hAnsi="Calibri"/>
      <w:sz w:val="22"/>
      <w:szCs w:val="22"/>
      <w:lang w:eastAsia="lv-LV"/>
    </w:rPr>
  </w:style>
  <w:style w:type="paragraph" w:customStyle="1" w:styleId="1111Tabulai">
    <w:name w:val="1.1.1.1.Tabulai"/>
    <w:basedOn w:val="Heading4"/>
    <w:qFormat/>
    <w:rsid w:val="00482FD7"/>
    <w:pPr>
      <w:numPr>
        <w:ilvl w:val="0"/>
        <w:numId w:val="0"/>
      </w:numPr>
      <w:tabs>
        <w:tab w:val="num" w:pos="360"/>
      </w:tabs>
      <w:spacing w:before="0"/>
      <w:ind w:left="567" w:hanging="567"/>
    </w:pPr>
    <w:rPr>
      <w:sz w:val="22"/>
      <w:lang w:eastAsia="x-none"/>
    </w:rPr>
  </w:style>
  <w:style w:type="paragraph" w:customStyle="1" w:styleId="Style1111">
    <w:name w:val="Style1.1.1.1."/>
    <w:basedOn w:val="Normal"/>
    <w:qFormat/>
    <w:rsid w:val="00A6421E"/>
    <w:pPr>
      <w:numPr>
        <w:ilvl w:val="3"/>
        <w:numId w:val="4"/>
      </w:numPr>
      <w:contextualSpacing/>
    </w:pPr>
    <w:rPr>
      <w:rFonts w:eastAsia="Calibri"/>
      <w:szCs w:val="22"/>
    </w:rPr>
  </w:style>
  <w:style w:type="paragraph" w:customStyle="1" w:styleId="111Tabula">
    <w:name w:val="1.1.1. Tabula"/>
    <w:basedOn w:val="Heading3"/>
    <w:link w:val="111TabulaChar"/>
    <w:qFormat/>
    <w:rsid w:val="00FF0878"/>
    <w:pPr>
      <w:framePr w:wrap="around" w:hAnchor="text"/>
    </w:pPr>
    <w:rPr>
      <w:rFonts w:eastAsia="Times New Roman"/>
      <w:szCs w:val="26"/>
      <w:lang w:eastAsia="x-none"/>
    </w:rPr>
  </w:style>
  <w:style w:type="paragraph" w:customStyle="1" w:styleId="tabulai">
    <w:name w:val="tabulai"/>
    <w:basedOn w:val="Normal"/>
    <w:link w:val="tabulaiChar"/>
    <w:qFormat/>
    <w:rsid w:val="00520DCD"/>
    <w:pPr>
      <w:framePr w:hSpace="180" w:wrap="around" w:vAnchor="text" w:hAnchor="text" w:xAlign="right" w:y="1"/>
      <w:numPr>
        <w:ilvl w:val="2"/>
        <w:numId w:val="5"/>
      </w:numPr>
      <w:ind w:left="738" w:hanging="567"/>
      <w:suppressOverlap/>
    </w:pPr>
    <w:rPr>
      <w:bCs/>
    </w:rPr>
  </w:style>
  <w:style w:type="paragraph" w:customStyle="1" w:styleId="tabulai2">
    <w:name w:val="tabulai2"/>
    <w:basedOn w:val="Normal"/>
    <w:link w:val="tabulai2Char"/>
    <w:qFormat/>
    <w:rsid w:val="0002512D"/>
    <w:pPr>
      <w:framePr w:hSpace="180" w:wrap="around" w:vAnchor="text" w:hAnchor="text" w:xAlign="right" w:y="1"/>
      <w:numPr>
        <w:ilvl w:val="3"/>
        <w:numId w:val="5"/>
      </w:numPr>
      <w:ind w:hanging="932"/>
      <w:suppressOverlap/>
    </w:pPr>
    <w:rPr>
      <w:szCs w:val="22"/>
    </w:rPr>
  </w:style>
  <w:style w:type="character" w:customStyle="1" w:styleId="tabulaiChar">
    <w:name w:val="tabulai Char"/>
    <w:link w:val="tabulai"/>
    <w:rsid w:val="00520DCD"/>
    <w:rPr>
      <w:rFonts w:ascii="Times New Roman" w:eastAsia="Times New Roman" w:hAnsi="Times New Roman"/>
      <w:bCs/>
      <w:sz w:val="24"/>
      <w:szCs w:val="24"/>
      <w:lang w:eastAsia="en-US"/>
    </w:rPr>
  </w:style>
  <w:style w:type="character" w:customStyle="1" w:styleId="tabulai2Char">
    <w:name w:val="tabulai2 Char"/>
    <w:link w:val="tabulai2"/>
    <w:rsid w:val="0002512D"/>
    <w:rPr>
      <w:rFonts w:ascii="Times New Roman" w:eastAsia="Times New Roman" w:hAnsi="Times New Roman"/>
      <w:sz w:val="24"/>
      <w:szCs w:val="22"/>
      <w:lang w:eastAsia="en-US"/>
    </w:rPr>
  </w:style>
  <w:style w:type="character" w:customStyle="1" w:styleId="111TabulaChar">
    <w:name w:val="1.1.1. Tabula Char"/>
    <w:link w:val="111Tabula"/>
    <w:rsid w:val="00FF0878"/>
    <w:rPr>
      <w:rFonts w:ascii="Times New Roman" w:eastAsia="Times New Roman" w:hAnsi="Times New Roman"/>
      <w:sz w:val="24"/>
      <w:szCs w:val="26"/>
      <w:lang w:eastAsia="x-none"/>
      <w14:scene3d>
        <w14:camera w14:prst="orthographicFront"/>
        <w14:lightRig w14:rig="threePt" w14:dir="t">
          <w14:rot w14:lat="0" w14:lon="0" w14:rev="0"/>
        </w14:lightRig>
      </w14:scene3d>
    </w:rPr>
  </w:style>
  <w:style w:type="paragraph" w:customStyle="1" w:styleId="1111Lgumam0">
    <w:name w:val="1.1.1.1.Līgumam"/>
    <w:basedOn w:val="111Lgumam"/>
    <w:link w:val="1111LgumamChar"/>
    <w:qFormat/>
    <w:rsid w:val="003A7E5F"/>
    <w:pPr>
      <w:numPr>
        <w:ilvl w:val="0"/>
        <w:numId w:val="0"/>
      </w:numPr>
      <w:tabs>
        <w:tab w:val="left" w:pos="1134"/>
      </w:tabs>
      <w:ind w:left="1701" w:hanging="851"/>
    </w:pPr>
    <w:rPr>
      <w:lang w:eastAsia="x-none"/>
    </w:rPr>
  </w:style>
  <w:style w:type="paragraph" w:customStyle="1" w:styleId="11Lgumam0">
    <w:name w:val="1.1.Līgumam"/>
    <w:basedOn w:val="Normal"/>
    <w:link w:val="11LgumamChar0"/>
    <w:qFormat/>
    <w:rsid w:val="003A7E5F"/>
    <w:pPr>
      <w:tabs>
        <w:tab w:val="left" w:pos="567"/>
      </w:tabs>
    </w:pPr>
    <w:rPr>
      <w:rFonts w:eastAsia="Calibri"/>
      <w:lang w:val="x-none" w:eastAsia="x-none"/>
    </w:rPr>
  </w:style>
  <w:style w:type="paragraph" w:styleId="PlainText">
    <w:name w:val="Plain Text"/>
    <w:basedOn w:val="Normal"/>
    <w:link w:val="PlainTextChar"/>
    <w:uiPriority w:val="99"/>
    <w:semiHidden/>
    <w:unhideWhenUsed/>
    <w:rsid w:val="00B60C7B"/>
    <w:rPr>
      <w:rFonts w:ascii="Courier New" w:hAnsi="Courier New"/>
      <w:sz w:val="20"/>
      <w:szCs w:val="20"/>
      <w:lang w:val="en-US"/>
    </w:rPr>
  </w:style>
  <w:style w:type="character" w:customStyle="1" w:styleId="PlainTextChar">
    <w:name w:val="Plain Text Char"/>
    <w:link w:val="PlainText"/>
    <w:uiPriority w:val="99"/>
    <w:semiHidden/>
    <w:rsid w:val="00B60C7B"/>
    <w:rPr>
      <w:rFonts w:ascii="Courier New" w:eastAsia="Times New Roman" w:hAnsi="Courier New" w:cs="Courier New"/>
      <w:lang w:val="en-US" w:eastAsia="en-US"/>
    </w:rPr>
  </w:style>
  <w:style w:type="paragraph" w:customStyle="1" w:styleId="Pielikums">
    <w:name w:val="Pielikums"/>
    <w:basedOn w:val="Normal"/>
    <w:link w:val="PielikumsChar"/>
    <w:autoRedefine/>
    <w:qFormat/>
    <w:rsid w:val="00D44110"/>
    <w:pPr>
      <w:widowControl w:val="0"/>
      <w:suppressAutoHyphens/>
      <w:autoSpaceDN w:val="0"/>
      <w:jc w:val="right"/>
      <w:textAlignment w:val="baseline"/>
    </w:pPr>
    <w:rPr>
      <w:lang w:val="x-none"/>
    </w:rPr>
  </w:style>
  <w:style w:type="character" w:customStyle="1" w:styleId="PielikumsChar">
    <w:name w:val="Pielikums Char"/>
    <w:link w:val="Pielikums"/>
    <w:rsid w:val="00D44110"/>
    <w:rPr>
      <w:rFonts w:ascii="Times New Roman" w:eastAsia="Times New Roman" w:hAnsi="Times New Roman"/>
      <w:sz w:val="24"/>
      <w:szCs w:val="24"/>
      <w:lang w:val="x-none" w:eastAsia="en-US"/>
    </w:rPr>
  </w:style>
  <w:style w:type="character" w:styleId="FollowedHyperlink">
    <w:name w:val="FollowedHyperlink"/>
    <w:uiPriority w:val="99"/>
    <w:semiHidden/>
    <w:unhideWhenUsed/>
    <w:rsid w:val="006D33A2"/>
    <w:rPr>
      <w:color w:val="800080"/>
      <w:u w:val="single"/>
    </w:rPr>
  </w:style>
  <w:style w:type="paragraph" w:customStyle="1" w:styleId="xl71">
    <w:name w:val="xl71"/>
    <w:basedOn w:val="Normal"/>
    <w:rsid w:val="006D33A2"/>
    <w:pPr>
      <w:spacing w:before="100" w:beforeAutospacing="1" w:after="100" w:afterAutospacing="1"/>
      <w:jc w:val="left"/>
    </w:pPr>
    <w:rPr>
      <w:rFonts w:ascii="Arial" w:hAnsi="Arial" w:cs="Arial"/>
      <w:lang w:eastAsia="lv-LV"/>
    </w:rPr>
  </w:style>
  <w:style w:type="paragraph" w:customStyle="1" w:styleId="xl72">
    <w:name w:val="xl72"/>
    <w:basedOn w:val="Normal"/>
    <w:rsid w:val="006D33A2"/>
    <w:pPr>
      <w:spacing w:before="100" w:beforeAutospacing="1" w:after="100" w:afterAutospacing="1"/>
      <w:jc w:val="left"/>
    </w:pPr>
    <w:rPr>
      <w:rFonts w:ascii="Arial" w:hAnsi="Arial" w:cs="Arial"/>
      <w:sz w:val="16"/>
      <w:szCs w:val="16"/>
      <w:lang w:eastAsia="lv-LV"/>
    </w:rPr>
  </w:style>
  <w:style w:type="paragraph" w:customStyle="1" w:styleId="xl73">
    <w:name w:val="xl73"/>
    <w:basedOn w:val="Normal"/>
    <w:rsid w:val="006D33A2"/>
    <w:pPr>
      <w:spacing w:before="100" w:beforeAutospacing="1" w:after="100" w:afterAutospacing="1"/>
      <w:jc w:val="center"/>
    </w:pPr>
    <w:rPr>
      <w:rFonts w:ascii="Arial" w:hAnsi="Arial" w:cs="Arial"/>
      <w:sz w:val="16"/>
      <w:szCs w:val="16"/>
      <w:lang w:eastAsia="lv-LV"/>
    </w:rPr>
  </w:style>
  <w:style w:type="paragraph" w:customStyle="1" w:styleId="xl74">
    <w:name w:val="xl74"/>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lv-LV"/>
    </w:rPr>
  </w:style>
  <w:style w:type="paragraph" w:customStyle="1" w:styleId="xl75">
    <w:name w:val="xl75"/>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76">
    <w:name w:val="xl76"/>
    <w:basedOn w:val="Normal"/>
    <w:rsid w:val="006D33A2"/>
    <w:pPr>
      <w:spacing w:before="100" w:beforeAutospacing="1" w:after="100" w:afterAutospacing="1"/>
      <w:jc w:val="left"/>
    </w:pPr>
    <w:rPr>
      <w:rFonts w:ascii="Arial" w:hAnsi="Arial" w:cs="Arial"/>
      <w:sz w:val="18"/>
      <w:szCs w:val="18"/>
      <w:lang w:eastAsia="lv-LV"/>
    </w:rPr>
  </w:style>
  <w:style w:type="paragraph" w:customStyle="1" w:styleId="xl77">
    <w:name w:val="xl77"/>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8">
    <w:name w:val="xl78"/>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9">
    <w:name w:val="xl79"/>
    <w:basedOn w:val="Normal"/>
    <w:rsid w:val="006D33A2"/>
    <w:pPr>
      <w:spacing w:before="100" w:beforeAutospacing="1" w:after="100" w:afterAutospacing="1"/>
      <w:jc w:val="left"/>
      <w:textAlignment w:val="top"/>
    </w:pPr>
    <w:rPr>
      <w:rFonts w:ascii="Arial" w:hAnsi="Arial" w:cs="Arial"/>
      <w:sz w:val="18"/>
      <w:szCs w:val="18"/>
      <w:lang w:eastAsia="lv-LV"/>
    </w:rPr>
  </w:style>
  <w:style w:type="paragraph" w:customStyle="1" w:styleId="xl80">
    <w:name w:val="xl80"/>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81">
    <w:name w:val="xl81"/>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xl82">
    <w:name w:val="xl82"/>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3">
    <w:name w:val="xl83"/>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4">
    <w:name w:val="xl84"/>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5">
    <w:name w:val="xl85"/>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6">
    <w:name w:val="xl86"/>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7">
    <w:name w:val="xl87"/>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8">
    <w:name w:val="xl88"/>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89">
    <w:name w:val="xl89"/>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90">
    <w:name w:val="xl90"/>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lv-LV"/>
    </w:rPr>
  </w:style>
  <w:style w:type="paragraph" w:customStyle="1" w:styleId="xl91">
    <w:name w:val="xl91"/>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92">
    <w:name w:val="xl92"/>
    <w:basedOn w:val="Normal"/>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93">
    <w:name w:val="xl93"/>
    <w:basedOn w:val="Normal"/>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94">
    <w:name w:val="xl94"/>
    <w:basedOn w:val="Normal"/>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95">
    <w:name w:val="xl95"/>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96">
    <w:name w:val="xl96"/>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97">
    <w:name w:val="xl97"/>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98">
    <w:name w:val="xl98"/>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99">
    <w:name w:val="xl99"/>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100">
    <w:name w:val="xl100"/>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lv-LV"/>
    </w:rPr>
  </w:style>
  <w:style w:type="paragraph" w:customStyle="1" w:styleId="xl101">
    <w:name w:val="xl101"/>
    <w:basedOn w:val="Normal"/>
    <w:rsid w:val="006D33A2"/>
    <w:pPr>
      <w:spacing w:before="100" w:beforeAutospacing="1" w:after="100" w:afterAutospacing="1"/>
      <w:jc w:val="left"/>
    </w:pPr>
    <w:rPr>
      <w:rFonts w:ascii="Arial" w:hAnsi="Arial" w:cs="Arial"/>
      <w:sz w:val="18"/>
      <w:szCs w:val="18"/>
      <w:lang w:eastAsia="lv-LV"/>
    </w:rPr>
  </w:style>
  <w:style w:type="paragraph" w:customStyle="1" w:styleId="xl102">
    <w:name w:val="xl102"/>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18"/>
      <w:szCs w:val="18"/>
      <w:lang w:eastAsia="lv-LV"/>
    </w:rPr>
  </w:style>
  <w:style w:type="paragraph" w:customStyle="1" w:styleId="xl103">
    <w:name w:val="xl103"/>
    <w:basedOn w:val="Normal"/>
    <w:rsid w:val="006D33A2"/>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104">
    <w:name w:val="xl104"/>
    <w:basedOn w:val="Normal"/>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105">
    <w:name w:val="xl105"/>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06">
    <w:name w:val="xl106"/>
    <w:basedOn w:val="Normal"/>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07">
    <w:name w:val="xl107"/>
    <w:basedOn w:val="Normal"/>
    <w:rsid w:val="006D33A2"/>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108">
    <w:name w:val="xl108"/>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color w:val="000000"/>
      <w:sz w:val="18"/>
      <w:szCs w:val="18"/>
      <w:lang w:eastAsia="lv-LV"/>
    </w:rPr>
  </w:style>
  <w:style w:type="paragraph" w:customStyle="1" w:styleId="xl109">
    <w:name w:val="xl109"/>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lang w:eastAsia="lv-LV"/>
    </w:rPr>
  </w:style>
  <w:style w:type="paragraph" w:customStyle="1" w:styleId="xl110">
    <w:name w:val="xl110"/>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1">
    <w:name w:val="xl111"/>
    <w:basedOn w:val="Normal"/>
    <w:rsid w:val="006D33A2"/>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2">
    <w:name w:val="xl112"/>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3">
    <w:name w:val="xl113"/>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4">
    <w:name w:val="xl114"/>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5">
    <w:name w:val="xl115"/>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6">
    <w:name w:val="xl116"/>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7">
    <w:name w:val="xl117"/>
    <w:basedOn w:val="Normal"/>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8">
    <w:name w:val="xl118"/>
    <w:basedOn w:val="Normal"/>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9">
    <w:name w:val="xl119"/>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sz w:val="18"/>
      <w:szCs w:val="18"/>
      <w:lang w:eastAsia="lv-LV"/>
    </w:rPr>
  </w:style>
  <w:style w:type="paragraph" w:customStyle="1" w:styleId="xl120">
    <w:name w:val="xl120"/>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121">
    <w:name w:val="xl121"/>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122">
    <w:name w:val="xl122"/>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18"/>
      <w:szCs w:val="18"/>
      <w:lang w:eastAsia="lv-LV"/>
    </w:rPr>
  </w:style>
  <w:style w:type="paragraph" w:customStyle="1" w:styleId="xl123">
    <w:name w:val="xl123"/>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sz w:val="18"/>
      <w:szCs w:val="18"/>
      <w:lang w:eastAsia="lv-LV"/>
    </w:rPr>
  </w:style>
  <w:style w:type="paragraph" w:customStyle="1" w:styleId="xl124">
    <w:name w:val="xl124"/>
    <w:basedOn w:val="Normal"/>
    <w:rsid w:val="006D33A2"/>
    <w:pPr>
      <w:pBdr>
        <w:top w:val="single" w:sz="4" w:space="0" w:color="auto"/>
        <w:left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xl125">
    <w:name w:val="xl125"/>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styleId="BodyTextIndent3">
    <w:name w:val="Body Text Indent 3"/>
    <w:basedOn w:val="Normal"/>
    <w:link w:val="BodyTextIndent3Char"/>
    <w:unhideWhenUsed/>
    <w:rsid w:val="00375CA1"/>
    <w:pPr>
      <w:widowControl w:val="0"/>
      <w:spacing w:before="120"/>
      <w:ind w:left="792" w:hanging="432"/>
    </w:pPr>
    <w:rPr>
      <w:rFonts w:eastAsia="Calibri"/>
      <w:lang w:val="x-none"/>
    </w:rPr>
  </w:style>
  <w:style w:type="character" w:customStyle="1" w:styleId="BodyTextIndent3Char">
    <w:name w:val="Body Text Indent 3 Char"/>
    <w:link w:val="BodyTextIndent3"/>
    <w:rsid w:val="00375CA1"/>
    <w:rPr>
      <w:rFonts w:ascii="Times New Roman" w:hAnsi="Times New Roman"/>
      <w:sz w:val="24"/>
      <w:szCs w:val="24"/>
      <w:lang w:eastAsia="en-US"/>
    </w:rPr>
  </w:style>
  <w:style w:type="paragraph" w:customStyle="1" w:styleId="1111lgumam">
    <w:name w:val="1.1.1.1. līgumam"/>
    <w:basedOn w:val="111Lgumam"/>
    <w:link w:val="1111lgumamChar0"/>
    <w:qFormat/>
    <w:rsid w:val="00B578A1"/>
    <w:pPr>
      <w:numPr>
        <w:ilvl w:val="3"/>
      </w:numPr>
      <w:tabs>
        <w:tab w:val="left" w:pos="907"/>
      </w:tabs>
    </w:pPr>
  </w:style>
  <w:style w:type="character" w:customStyle="1" w:styleId="1111lgumamChar0">
    <w:name w:val="1.1.1.1. līgumam Char"/>
    <w:link w:val="1111lgumam"/>
    <w:rsid w:val="00B578A1"/>
    <w:rPr>
      <w:rFonts w:ascii="Times New Roman" w:hAnsi="Times New Roman"/>
      <w:sz w:val="24"/>
      <w:szCs w:val="24"/>
      <w:lang w:val="x-none" w:eastAsia="en-US"/>
    </w:rPr>
  </w:style>
  <w:style w:type="character" w:styleId="CommentReference">
    <w:name w:val="annotation reference"/>
    <w:uiPriority w:val="99"/>
    <w:semiHidden/>
    <w:unhideWhenUsed/>
    <w:rsid w:val="00851445"/>
    <w:rPr>
      <w:sz w:val="16"/>
      <w:szCs w:val="16"/>
    </w:rPr>
  </w:style>
  <w:style w:type="paragraph" w:styleId="CommentText">
    <w:name w:val="annotation text"/>
    <w:basedOn w:val="Normal"/>
    <w:link w:val="CommentTextChar"/>
    <w:uiPriority w:val="99"/>
    <w:unhideWhenUsed/>
    <w:rsid w:val="00851445"/>
    <w:rPr>
      <w:sz w:val="20"/>
      <w:szCs w:val="20"/>
      <w:lang w:val="en-US"/>
    </w:rPr>
  </w:style>
  <w:style w:type="character" w:customStyle="1" w:styleId="CommentTextChar">
    <w:name w:val="Comment Text Char"/>
    <w:link w:val="CommentText"/>
    <w:uiPriority w:val="99"/>
    <w:rsid w:val="00851445"/>
    <w:rPr>
      <w:rFonts w:ascii="Times New Roman" w:eastAsia="Times New Roman" w:hAnsi="Times New Roman"/>
      <w:lang w:val="en-US" w:eastAsia="en-US"/>
    </w:rPr>
  </w:style>
  <w:style w:type="paragraph" w:styleId="CommentSubject">
    <w:name w:val="annotation subject"/>
    <w:basedOn w:val="CommentText"/>
    <w:next w:val="CommentText"/>
    <w:link w:val="CommentSubjectChar"/>
    <w:uiPriority w:val="99"/>
    <w:semiHidden/>
    <w:unhideWhenUsed/>
    <w:rsid w:val="00851445"/>
    <w:rPr>
      <w:b/>
      <w:bCs/>
    </w:rPr>
  </w:style>
  <w:style w:type="character" w:customStyle="1" w:styleId="CommentSubjectChar">
    <w:name w:val="Comment Subject Char"/>
    <w:link w:val="CommentSubject"/>
    <w:uiPriority w:val="99"/>
    <w:semiHidden/>
    <w:rsid w:val="00851445"/>
    <w:rPr>
      <w:rFonts w:ascii="Times New Roman" w:eastAsia="Times New Roman" w:hAnsi="Times New Roman"/>
      <w:b/>
      <w:bCs/>
      <w:lang w:val="en-US" w:eastAsia="en-US"/>
    </w:rPr>
  </w:style>
  <w:style w:type="character" w:customStyle="1" w:styleId="11LgumamChar0">
    <w:name w:val="1.1.Līgumam Char"/>
    <w:link w:val="11Lgumam0"/>
    <w:rsid w:val="003A7E5F"/>
    <w:rPr>
      <w:rFonts w:ascii="Times New Roman" w:hAnsi="Times New Roman"/>
      <w:sz w:val="24"/>
      <w:szCs w:val="24"/>
      <w:lang w:val="x-none" w:eastAsia="x-none"/>
    </w:rPr>
  </w:style>
  <w:style w:type="paragraph" w:customStyle="1" w:styleId="font5">
    <w:name w:val="font5"/>
    <w:basedOn w:val="Normal"/>
    <w:rsid w:val="0037416E"/>
    <w:pPr>
      <w:spacing w:before="100" w:beforeAutospacing="1" w:after="100" w:afterAutospacing="1"/>
      <w:jc w:val="left"/>
    </w:pPr>
    <w:rPr>
      <w:rFonts w:ascii="Arial" w:hAnsi="Arial" w:cs="Arial"/>
      <w:sz w:val="16"/>
      <w:szCs w:val="16"/>
      <w:lang w:eastAsia="lv-LV"/>
    </w:rPr>
  </w:style>
  <w:style w:type="paragraph" w:customStyle="1" w:styleId="font6">
    <w:name w:val="font6"/>
    <w:basedOn w:val="Normal"/>
    <w:rsid w:val="0037416E"/>
    <w:pPr>
      <w:spacing w:before="100" w:beforeAutospacing="1" w:after="100" w:afterAutospacing="1"/>
      <w:jc w:val="left"/>
    </w:pPr>
    <w:rPr>
      <w:rFonts w:ascii="Arial" w:hAnsi="Arial" w:cs="Arial"/>
      <w:b/>
      <w:bCs/>
      <w:sz w:val="18"/>
      <w:szCs w:val="18"/>
      <w:lang w:eastAsia="lv-LV"/>
    </w:rPr>
  </w:style>
  <w:style w:type="paragraph" w:customStyle="1" w:styleId="font7">
    <w:name w:val="font7"/>
    <w:basedOn w:val="Normal"/>
    <w:rsid w:val="0037416E"/>
    <w:pPr>
      <w:spacing w:before="100" w:beforeAutospacing="1" w:after="100" w:afterAutospacing="1"/>
      <w:jc w:val="left"/>
    </w:pPr>
    <w:rPr>
      <w:rFonts w:ascii="Arial" w:hAnsi="Arial" w:cs="Arial"/>
      <w:sz w:val="18"/>
      <w:szCs w:val="18"/>
      <w:u w:val="single"/>
      <w:lang w:eastAsia="lv-LV"/>
    </w:rPr>
  </w:style>
  <w:style w:type="paragraph" w:customStyle="1" w:styleId="font8">
    <w:name w:val="font8"/>
    <w:basedOn w:val="Normal"/>
    <w:rsid w:val="0037416E"/>
    <w:pPr>
      <w:spacing w:before="100" w:beforeAutospacing="1" w:after="100" w:afterAutospacing="1"/>
      <w:jc w:val="left"/>
    </w:pPr>
    <w:rPr>
      <w:rFonts w:ascii="Arial" w:hAnsi="Arial" w:cs="Arial"/>
      <w:sz w:val="16"/>
      <w:szCs w:val="16"/>
      <w:lang w:eastAsia="lv-LV"/>
    </w:rPr>
  </w:style>
  <w:style w:type="paragraph" w:customStyle="1" w:styleId="font9">
    <w:name w:val="font9"/>
    <w:basedOn w:val="Normal"/>
    <w:rsid w:val="0037416E"/>
    <w:pPr>
      <w:spacing w:before="100" w:beforeAutospacing="1" w:after="100" w:afterAutospacing="1"/>
      <w:jc w:val="left"/>
    </w:pPr>
    <w:rPr>
      <w:rFonts w:ascii="Calibri" w:hAnsi="Calibri"/>
      <w:sz w:val="16"/>
      <w:szCs w:val="16"/>
      <w:lang w:eastAsia="lv-LV"/>
    </w:rPr>
  </w:style>
  <w:style w:type="paragraph" w:customStyle="1" w:styleId="xl70">
    <w:name w:val="xl70"/>
    <w:basedOn w:val="Normal"/>
    <w:rsid w:val="0037416E"/>
    <w:pPr>
      <w:spacing w:before="100" w:beforeAutospacing="1" w:after="100" w:afterAutospacing="1"/>
      <w:jc w:val="left"/>
    </w:pPr>
    <w:rPr>
      <w:rFonts w:ascii="Arial" w:hAnsi="Arial" w:cs="Arial"/>
      <w:lang w:eastAsia="lv-LV"/>
    </w:rPr>
  </w:style>
  <w:style w:type="numbering" w:customStyle="1" w:styleId="WWOutlineListStyle511">
    <w:name w:val="WW_OutlineListStyle_511"/>
    <w:rsid w:val="00B540F7"/>
    <w:pPr>
      <w:numPr>
        <w:numId w:val="25"/>
      </w:numPr>
    </w:pPr>
  </w:style>
  <w:style w:type="paragraph" w:customStyle="1" w:styleId="Style11110">
    <w:name w:val="Style1.1.1.1"/>
    <w:basedOn w:val="Heading3"/>
    <w:link w:val="Style1111Char"/>
    <w:qFormat/>
    <w:rsid w:val="00423B7C"/>
    <w:pPr>
      <w:framePr w:wrap="around" w:hAnchor="text"/>
      <w:numPr>
        <w:ilvl w:val="0"/>
        <w:numId w:val="0"/>
      </w:numPr>
      <w:ind w:left="1701" w:hanging="936"/>
    </w:pPr>
  </w:style>
  <w:style w:type="character" w:customStyle="1" w:styleId="Style1111Char">
    <w:name w:val="Style1.1.1.1 Char"/>
    <w:link w:val="Style11110"/>
    <w:rsid w:val="00423B7C"/>
    <w:rPr>
      <w:rFonts w:ascii="Times New Roman" w:hAnsi="Times New Roman"/>
      <w:bCs/>
      <w:sz w:val="24"/>
      <w:szCs w:val="24"/>
      <w:lang w:eastAsia="en-US"/>
    </w:rPr>
  </w:style>
  <w:style w:type="paragraph" w:customStyle="1" w:styleId="Style11111">
    <w:name w:val="Style1.1.1.1.1"/>
    <w:basedOn w:val="Style11110"/>
    <w:qFormat/>
    <w:rsid w:val="00423B7C"/>
    <w:pPr>
      <w:framePr w:wrap="around"/>
      <w:ind w:left="2694" w:hanging="992"/>
    </w:pPr>
  </w:style>
  <w:style w:type="paragraph" w:customStyle="1" w:styleId="tabula1111">
    <w:name w:val="tabula 1.1.1.1."/>
    <w:basedOn w:val="Heading4"/>
    <w:link w:val="tabula1111Char"/>
    <w:qFormat/>
    <w:rsid w:val="004075A3"/>
    <w:pPr>
      <w:framePr w:wrap="around" w:hAnchor="text"/>
      <w:spacing w:before="0"/>
      <w:ind w:left="886" w:hanging="886"/>
    </w:pPr>
  </w:style>
  <w:style w:type="paragraph" w:styleId="BodyText">
    <w:name w:val="Body Text"/>
    <w:aliases w:val="Body Text1"/>
    <w:basedOn w:val="Normal"/>
    <w:link w:val="BodyTextChar"/>
    <w:unhideWhenUsed/>
    <w:rsid w:val="00F450A5"/>
    <w:pPr>
      <w:spacing w:after="120"/>
    </w:pPr>
    <w:rPr>
      <w:lang w:val="en-US"/>
    </w:rPr>
  </w:style>
  <w:style w:type="character" w:customStyle="1" w:styleId="tabula1111Char">
    <w:name w:val="tabula 1.1.1.1. Char"/>
    <w:basedOn w:val="Heading4Char"/>
    <w:link w:val="tabula1111"/>
    <w:rsid w:val="004075A3"/>
    <w:rPr>
      <w:rFonts w:ascii="Times New Roman" w:hAnsi="Times New Roman"/>
      <w:iCs/>
      <w:color w:val="000000" w:themeColor="text1"/>
      <w:sz w:val="24"/>
      <w:szCs w:val="24"/>
      <w:lang w:eastAsia="en-US"/>
    </w:rPr>
  </w:style>
  <w:style w:type="character" w:customStyle="1" w:styleId="BodyTextChar">
    <w:name w:val="Body Text Char"/>
    <w:aliases w:val="Body Text1 Char"/>
    <w:link w:val="BodyText"/>
    <w:rsid w:val="00F450A5"/>
    <w:rPr>
      <w:rFonts w:ascii="Times New Roman" w:eastAsia="Times New Roman" w:hAnsi="Times New Roman"/>
      <w:sz w:val="24"/>
      <w:szCs w:val="24"/>
      <w:lang w:val="en-US" w:eastAsia="en-US"/>
    </w:rPr>
  </w:style>
  <w:style w:type="paragraph" w:customStyle="1" w:styleId="1pielikums">
    <w:name w:val="1. pielikums"/>
    <w:basedOn w:val="Normal"/>
    <w:link w:val="1pielikumsChar"/>
    <w:qFormat/>
    <w:rsid w:val="007E3FF7"/>
    <w:pPr>
      <w:numPr>
        <w:numId w:val="6"/>
      </w:numPr>
      <w:ind w:left="357" w:hanging="357"/>
      <w:jc w:val="right"/>
    </w:pPr>
    <w:rPr>
      <w:rFonts w:eastAsia="Calibri"/>
      <w:szCs w:val="22"/>
      <w:lang w:val="x-none"/>
    </w:rPr>
  </w:style>
  <w:style w:type="character" w:customStyle="1" w:styleId="1pielikumsChar">
    <w:name w:val="1. pielikums Char"/>
    <w:link w:val="1pielikums"/>
    <w:rsid w:val="007E3FF7"/>
    <w:rPr>
      <w:rFonts w:ascii="Times New Roman" w:hAnsi="Times New Roman"/>
      <w:sz w:val="24"/>
      <w:szCs w:val="22"/>
      <w:lang w:val="x-none" w:eastAsia="en-US"/>
    </w:rPr>
  </w:style>
  <w:style w:type="paragraph" w:styleId="TOCHeading">
    <w:name w:val="TOC Heading"/>
    <w:basedOn w:val="Heading1"/>
    <w:next w:val="Normal"/>
    <w:uiPriority w:val="39"/>
    <w:semiHidden/>
    <w:unhideWhenUsed/>
    <w:qFormat/>
    <w:rsid w:val="00C23876"/>
    <w:pPr>
      <w:keepLines/>
      <w:numPr>
        <w:numId w:val="0"/>
      </w:numPr>
      <w:spacing w:before="480" w:line="276" w:lineRule="auto"/>
      <w:jc w:val="left"/>
      <w:outlineLvl w:val="9"/>
    </w:pPr>
    <w:rPr>
      <w:rFonts w:ascii="Cambria" w:eastAsia="MS Gothic" w:hAnsi="Cambria"/>
      <w:color w:val="365F91"/>
      <w:sz w:val="28"/>
      <w:szCs w:val="28"/>
      <w:lang w:eastAsia="ja-JP"/>
    </w:rPr>
  </w:style>
  <w:style w:type="paragraph" w:styleId="TOC3">
    <w:name w:val="toc 3"/>
    <w:basedOn w:val="Normal"/>
    <w:next w:val="Normal"/>
    <w:autoRedefine/>
    <w:uiPriority w:val="39"/>
    <w:unhideWhenUsed/>
    <w:qFormat/>
    <w:rsid w:val="00C23876"/>
    <w:pPr>
      <w:spacing w:after="100" w:line="276" w:lineRule="auto"/>
      <w:ind w:left="440"/>
      <w:jc w:val="left"/>
    </w:pPr>
    <w:rPr>
      <w:rFonts w:ascii="Calibri" w:eastAsia="MS Mincho" w:hAnsi="Calibri" w:cs="Arial"/>
      <w:sz w:val="22"/>
      <w:szCs w:val="22"/>
      <w:lang w:eastAsia="ja-JP"/>
    </w:rPr>
  </w:style>
  <w:style w:type="character" w:customStyle="1" w:styleId="1111LgumamChar">
    <w:name w:val="1.1.1.1.Līgumam Char"/>
    <w:link w:val="1111Lgumam0"/>
    <w:rsid w:val="003A7E5F"/>
    <w:rPr>
      <w:rFonts w:ascii="Times New Roman" w:hAnsi="Times New Roman"/>
      <w:sz w:val="24"/>
      <w:szCs w:val="24"/>
      <w:lang w:val="x-none" w:eastAsia="x-none"/>
    </w:rPr>
  </w:style>
  <w:style w:type="paragraph" w:customStyle="1" w:styleId="111Tabulaiiiiii">
    <w:name w:val="1.1.1. Tabulaiiiiii"/>
    <w:basedOn w:val="Normal"/>
    <w:link w:val="111TabulaiiiiiiChar"/>
    <w:qFormat/>
    <w:rsid w:val="009F2FEC"/>
    <w:pPr>
      <w:numPr>
        <w:ilvl w:val="2"/>
        <w:numId w:val="9"/>
      </w:numPr>
    </w:pPr>
    <w:rPr>
      <w:color w:val="000000"/>
      <w:szCs w:val="20"/>
      <w:lang w:val="x-none" w:eastAsia="x-none"/>
    </w:rPr>
  </w:style>
  <w:style w:type="paragraph" w:customStyle="1" w:styleId="1111Tabulaiiiii">
    <w:name w:val="1.1.1.1.Tabulaiiiii"/>
    <w:basedOn w:val="111Tabulaiiiiii"/>
    <w:link w:val="1111TabulaiiiiiChar"/>
    <w:qFormat/>
    <w:rsid w:val="009F2FEC"/>
    <w:pPr>
      <w:numPr>
        <w:ilvl w:val="3"/>
      </w:numPr>
    </w:p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
    <w:uiPriority w:val="34"/>
    <w:qFormat/>
    <w:rsid w:val="00E00D4A"/>
    <w:pPr>
      <w:ind w:left="720"/>
      <w:jc w:val="left"/>
    </w:pPr>
    <w:rPr>
      <w:lang w:val="x-none" w:eastAsia="x-none"/>
    </w:r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link w:val="ListParagraph"/>
    <w:uiPriority w:val="34"/>
    <w:qFormat/>
    <w:rsid w:val="00E00D4A"/>
    <w:rPr>
      <w:rFonts w:ascii="Times New Roman" w:eastAsia="Times New Roman" w:hAnsi="Times New Roman"/>
      <w:sz w:val="24"/>
      <w:szCs w:val="24"/>
    </w:rPr>
  </w:style>
  <w:style w:type="paragraph" w:styleId="NoSpacing">
    <w:name w:val="No Spacing"/>
    <w:uiPriority w:val="1"/>
    <w:qFormat/>
    <w:rsid w:val="00E00D4A"/>
    <w:rPr>
      <w:rFonts w:ascii="Times New Roman" w:eastAsia="Times New Roman" w:hAnsi="Times New Roman"/>
      <w:sz w:val="24"/>
      <w:szCs w:val="24"/>
      <w:lang w:eastAsia="en-US"/>
    </w:rPr>
  </w:style>
  <w:style w:type="paragraph" w:customStyle="1" w:styleId="tabulia1">
    <w:name w:val="tabuliņa 1"/>
    <w:basedOn w:val="Normal"/>
    <w:rsid w:val="00F30D19"/>
    <w:pPr>
      <w:numPr>
        <w:ilvl w:val="2"/>
        <w:numId w:val="7"/>
      </w:numPr>
      <w:ind w:left="567" w:hanging="567"/>
    </w:pPr>
  </w:style>
  <w:style w:type="paragraph" w:customStyle="1" w:styleId="tabulia2">
    <w:name w:val="tabuliņa 2"/>
    <w:basedOn w:val="tabulia1"/>
    <w:link w:val="tabulia2Char"/>
    <w:rsid w:val="00F30D19"/>
    <w:pPr>
      <w:numPr>
        <w:ilvl w:val="3"/>
      </w:numPr>
      <w:ind w:left="885" w:hanging="851"/>
    </w:pPr>
    <w:rPr>
      <w:lang w:val="x-none"/>
    </w:rPr>
  </w:style>
  <w:style w:type="character" w:customStyle="1" w:styleId="tabulia2Char">
    <w:name w:val="tabuliņa 2 Char"/>
    <w:link w:val="tabulia2"/>
    <w:rsid w:val="00F30D19"/>
    <w:rPr>
      <w:rFonts w:ascii="Times New Roman" w:eastAsia="Times New Roman" w:hAnsi="Times New Roman"/>
      <w:sz w:val="24"/>
      <w:szCs w:val="24"/>
      <w:lang w:val="x-none" w:eastAsia="en-US"/>
    </w:rPr>
  </w:style>
  <w:style w:type="paragraph" w:customStyle="1" w:styleId="tv213">
    <w:name w:val="tv213"/>
    <w:basedOn w:val="Normal"/>
    <w:rsid w:val="009F59CE"/>
    <w:pPr>
      <w:spacing w:before="100" w:beforeAutospacing="1" w:after="100" w:afterAutospacing="1"/>
      <w:jc w:val="left"/>
    </w:pPr>
    <w:rPr>
      <w:lang w:eastAsia="lv-LV"/>
    </w:rPr>
  </w:style>
  <w:style w:type="character" w:customStyle="1" w:styleId="apple-converted-space">
    <w:name w:val="apple-converted-space"/>
    <w:rsid w:val="009A7A77"/>
  </w:style>
  <w:style w:type="numbering" w:customStyle="1" w:styleId="WWOutlineListStyle5111">
    <w:name w:val="WW_OutlineListStyle_5111"/>
    <w:rsid w:val="00347B2F"/>
    <w:pPr>
      <w:numPr>
        <w:numId w:val="29"/>
      </w:numPr>
    </w:pPr>
  </w:style>
  <w:style w:type="character" w:customStyle="1" w:styleId="111TabulaiiiiiiChar">
    <w:name w:val="1.1.1. Tabulaiiiiii Char"/>
    <w:link w:val="111Tabulaiiiiii"/>
    <w:rsid w:val="00431DCE"/>
    <w:rPr>
      <w:rFonts w:ascii="Times New Roman" w:eastAsia="Times New Roman" w:hAnsi="Times New Roman"/>
      <w:color w:val="000000"/>
      <w:sz w:val="24"/>
      <w:lang w:val="x-none" w:eastAsia="x-none"/>
    </w:rPr>
  </w:style>
  <w:style w:type="character" w:customStyle="1" w:styleId="1111TabulaiiiiiChar">
    <w:name w:val="1.1.1.1.Tabulaiiiii Char"/>
    <w:link w:val="1111Tabulaiiiii"/>
    <w:rsid w:val="00431DCE"/>
    <w:rPr>
      <w:rFonts w:ascii="Times New Roman" w:eastAsia="Times New Roman" w:hAnsi="Times New Roman"/>
      <w:color w:val="000000"/>
      <w:sz w:val="24"/>
      <w:lang w:val="x-none" w:eastAsia="x-none"/>
    </w:rPr>
  </w:style>
  <w:style w:type="paragraph" w:styleId="FootnoteText">
    <w:name w:val="footnote text"/>
    <w:aliases w:val="Footnote,Fußnote Char,Fußnote Char Char,Fußnote Char Char Char Char Char Char"/>
    <w:basedOn w:val="Normal"/>
    <w:link w:val="FootnoteTextChar"/>
    <w:uiPriority w:val="99"/>
    <w:unhideWhenUsed/>
    <w:rsid w:val="00C22F8E"/>
    <w:pPr>
      <w:jc w:val="left"/>
    </w:pPr>
    <w:rPr>
      <w:rFonts w:eastAsia="Calibri"/>
      <w:sz w:val="20"/>
      <w:szCs w:val="20"/>
      <w:lang w:val="x-none"/>
    </w:rPr>
  </w:style>
  <w:style w:type="character" w:customStyle="1" w:styleId="FootnoteTextChar">
    <w:name w:val="Footnote Text Char"/>
    <w:aliases w:val="Footnote Char,Fußnote Char Char1,Fußnote Char Char Char,Fußnote Char Char Char Char Char Char Char"/>
    <w:link w:val="FootnoteText"/>
    <w:uiPriority w:val="99"/>
    <w:rsid w:val="00C22F8E"/>
    <w:rPr>
      <w:rFonts w:ascii="Times New Roman" w:hAnsi="Times New Roman"/>
      <w:lang w:val="x-none" w:eastAsia="en-US"/>
    </w:rPr>
  </w:style>
  <w:style w:type="character" w:styleId="FootnoteReference">
    <w:name w:val="footnote reference"/>
    <w:aliases w:val="Footnote symbol"/>
    <w:uiPriority w:val="99"/>
    <w:unhideWhenUsed/>
    <w:rsid w:val="00C22F8E"/>
    <w:rPr>
      <w:vertAlign w:val="superscript"/>
    </w:rPr>
  </w:style>
  <w:style w:type="paragraph" w:customStyle="1" w:styleId="US">
    <w:name w:val="US"/>
    <w:basedOn w:val="Normal"/>
    <w:rsid w:val="00403A9C"/>
    <w:pPr>
      <w:overflowPunct w:val="0"/>
      <w:autoSpaceDE w:val="0"/>
      <w:autoSpaceDN w:val="0"/>
      <w:adjustRightInd w:val="0"/>
      <w:textAlignment w:val="baseline"/>
    </w:pPr>
    <w:rPr>
      <w:rFonts w:ascii="Balt Helvetica" w:hAnsi="Balt Helvetica"/>
      <w:szCs w:val="20"/>
      <w:lang w:val="en-GB"/>
    </w:rPr>
  </w:style>
  <w:style w:type="character" w:customStyle="1" w:styleId="Heading1Char1">
    <w:name w:val="Heading 1 Char1"/>
    <w:uiPriority w:val="9"/>
    <w:rsid w:val="00673F36"/>
    <w:rPr>
      <w:rFonts w:ascii="Calibri Light" w:eastAsia="Times New Roman" w:hAnsi="Calibri Light" w:cs="Times New Roman"/>
      <w:color w:val="2F5496"/>
      <w:sz w:val="32"/>
      <w:szCs w:val="32"/>
    </w:rPr>
  </w:style>
  <w:style w:type="character" w:customStyle="1" w:styleId="Heading2Char1">
    <w:name w:val="Heading 2 Char1"/>
    <w:uiPriority w:val="9"/>
    <w:semiHidden/>
    <w:rsid w:val="00673F36"/>
    <w:rPr>
      <w:rFonts w:ascii="Calibri Light" w:eastAsia="Times New Roman" w:hAnsi="Calibri Light" w:cs="Times New Roman"/>
      <w:color w:val="2F5496"/>
      <w:sz w:val="26"/>
      <w:szCs w:val="26"/>
    </w:rPr>
  </w:style>
  <w:style w:type="character" w:customStyle="1" w:styleId="Heading5Char1">
    <w:name w:val="Heading 5 Char1"/>
    <w:uiPriority w:val="9"/>
    <w:semiHidden/>
    <w:rsid w:val="00673F36"/>
    <w:rPr>
      <w:rFonts w:ascii="Calibri Light" w:eastAsia="Times New Roman" w:hAnsi="Calibri Light" w:cs="Times New Roman"/>
      <w:color w:val="2F5496"/>
      <w:sz w:val="24"/>
      <w:szCs w:val="24"/>
    </w:rPr>
  </w:style>
  <w:style w:type="paragraph" w:styleId="Revision">
    <w:name w:val="Revision"/>
    <w:hidden/>
    <w:uiPriority w:val="99"/>
    <w:semiHidden/>
    <w:rsid w:val="00673F36"/>
    <w:rPr>
      <w:sz w:val="22"/>
      <w:szCs w:val="22"/>
      <w:lang w:eastAsia="en-US"/>
    </w:rPr>
  </w:style>
  <w:style w:type="paragraph" w:customStyle="1" w:styleId="1Protokolam">
    <w:name w:val="1. Protokolam"/>
    <w:basedOn w:val="Normal"/>
    <w:qFormat/>
    <w:rsid w:val="00C37E69"/>
    <w:pPr>
      <w:numPr>
        <w:numId w:val="11"/>
      </w:numPr>
      <w:spacing w:before="60" w:after="120" w:line="220" w:lineRule="auto"/>
    </w:pPr>
  </w:style>
  <w:style w:type="paragraph" w:customStyle="1" w:styleId="11Protokolam">
    <w:name w:val="1.1. Protokolam"/>
    <w:basedOn w:val="1Protokolam"/>
    <w:qFormat/>
    <w:rsid w:val="00C37E69"/>
    <w:pPr>
      <w:numPr>
        <w:ilvl w:val="1"/>
      </w:numPr>
      <w:spacing w:before="120" w:after="0"/>
    </w:pPr>
  </w:style>
  <w:style w:type="paragraph" w:customStyle="1" w:styleId="111Protokolam">
    <w:name w:val="1.1.1. Protokolam"/>
    <w:basedOn w:val="11Protokolam"/>
    <w:qFormat/>
    <w:rsid w:val="00C37E69"/>
    <w:pPr>
      <w:numPr>
        <w:ilvl w:val="2"/>
      </w:numPr>
      <w:spacing w:before="0"/>
    </w:pPr>
  </w:style>
  <w:style w:type="paragraph" w:customStyle="1" w:styleId="1111Protokolam">
    <w:name w:val="1.1.1.1. Protokolam"/>
    <w:basedOn w:val="Normal"/>
    <w:qFormat/>
    <w:rsid w:val="00C37E69"/>
    <w:pPr>
      <w:numPr>
        <w:ilvl w:val="3"/>
        <w:numId w:val="11"/>
      </w:numPr>
    </w:pPr>
    <w:rPr>
      <w:lang w:val="en-GB"/>
    </w:rPr>
  </w:style>
  <w:style w:type="paragraph" w:styleId="BodyTextIndent2">
    <w:name w:val="Body Text Indent 2"/>
    <w:basedOn w:val="Normal"/>
    <w:link w:val="BodyTextIndent2Char"/>
    <w:uiPriority w:val="99"/>
    <w:unhideWhenUsed/>
    <w:rsid w:val="00FA5B56"/>
    <w:pPr>
      <w:spacing w:after="120" w:line="480" w:lineRule="auto"/>
      <w:ind w:left="283"/>
    </w:pPr>
  </w:style>
  <w:style w:type="character" w:customStyle="1" w:styleId="BodyTextIndent2Char">
    <w:name w:val="Body Text Indent 2 Char"/>
    <w:link w:val="BodyTextIndent2"/>
    <w:uiPriority w:val="99"/>
    <w:rsid w:val="00FA5B56"/>
    <w:rPr>
      <w:rFonts w:ascii="Times New Roman" w:eastAsia="Times New Roman" w:hAnsi="Times New Roman"/>
      <w:sz w:val="24"/>
      <w:szCs w:val="24"/>
      <w:lang w:eastAsia="en-US"/>
    </w:rPr>
  </w:style>
  <w:style w:type="paragraph" w:customStyle="1" w:styleId="WW-Default">
    <w:name w:val="WW-Default"/>
    <w:rsid w:val="002853A8"/>
    <w:pPr>
      <w:suppressAutoHyphens/>
      <w:autoSpaceDE w:val="0"/>
    </w:pPr>
    <w:rPr>
      <w:rFonts w:ascii="Times New Roman" w:hAnsi="Times New Roman"/>
      <w:color w:val="000000"/>
      <w:sz w:val="24"/>
      <w:szCs w:val="24"/>
      <w:lang w:eastAsia="zh-CN"/>
    </w:rPr>
  </w:style>
  <w:style w:type="paragraph" w:customStyle="1" w:styleId="Style6">
    <w:name w:val="Style6"/>
    <w:basedOn w:val="Normal"/>
    <w:qFormat/>
    <w:rsid w:val="00401687"/>
    <w:pPr>
      <w:widowControl w:val="0"/>
      <w:numPr>
        <w:ilvl w:val="1"/>
        <w:numId w:val="12"/>
      </w:numPr>
      <w:autoSpaceDE w:val="0"/>
      <w:autoSpaceDN w:val="0"/>
      <w:adjustRightInd w:val="0"/>
      <w:ind w:left="573" w:right="33" w:hanging="573"/>
    </w:pPr>
  </w:style>
  <w:style w:type="paragraph" w:customStyle="1" w:styleId="Style7">
    <w:name w:val="Style7"/>
    <w:basedOn w:val="Normal"/>
    <w:qFormat/>
    <w:rsid w:val="00401687"/>
    <w:pPr>
      <w:widowControl w:val="0"/>
      <w:numPr>
        <w:ilvl w:val="2"/>
        <w:numId w:val="12"/>
      </w:numPr>
      <w:autoSpaceDE w:val="0"/>
      <w:autoSpaceDN w:val="0"/>
      <w:adjustRightInd w:val="0"/>
      <w:ind w:left="1225" w:hanging="797"/>
    </w:pPr>
  </w:style>
  <w:style w:type="character" w:customStyle="1" w:styleId="UnresolvedMention1">
    <w:name w:val="Unresolved Mention1"/>
    <w:uiPriority w:val="99"/>
    <w:semiHidden/>
    <w:unhideWhenUsed/>
    <w:rsid w:val="00B93644"/>
    <w:rPr>
      <w:color w:val="605E5C"/>
      <w:shd w:val="clear" w:color="auto" w:fill="E1DFDD"/>
    </w:rPr>
  </w:style>
  <w:style w:type="character" w:styleId="Emphasis">
    <w:name w:val="Emphasis"/>
    <w:uiPriority w:val="20"/>
    <w:qFormat/>
    <w:rsid w:val="004D2C6D"/>
    <w:rPr>
      <w:i/>
      <w:iCs/>
    </w:rPr>
  </w:style>
  <w:style w:type="character" w:customStyle="1" w:styleId="selected">
    <w:name w:val="selected"/>
    <w:rsid w:val="004D2C6D"/>
  </w:style>
  <w:style w:type="paragraph" w:customStyle="1" w:styleId="StyleHeading2Before18ptAfter6pt">
    <w:name w:val="Style Heading 2 + Before:  18 pt After:  6 pt"/>
    <w:basedOn w:val="Heading2"/>
    <w:rsid w:val="00AA76FA"/>
    <w:pPr>
      <w:keepLines/>
      <w:numPr>
        <w:ilvl w:val="0"/>
        <w:numId w:val="0"/>
      </w:numPr>
      <w:tabs>
        <w:tab w:val="left" w:pos="680"/>
        <w:tab w:val="num" w:pos="1440"/>
      </w:tabs>
      <w:spacing w:before="240" w:after="60"/>
      <w:ind w:left="1440" w:hanging="360"/>
      <w:jc w:val="left"/>
    </w:pPr>
    <w:rPr>
      <w:spacing w:val="-2"/>
      <w:sz w:val="28"/>
      <w:szCs w:val="28"/>
      <w:u w:val="single"/>
      <w:lang w:val="en-GB" w:eastAsia="x-none"/>
    </w:rPr>
  </w:style>
  <w:style w:type="paragraph" w:customStyle="1" w:styleId="naisf">
    <w:name w:val="naisf"/>
    <w:basedOn w:val="Normal"/>
    <w:rsid w:val="00777F59"/>
    <w:pPr>
      <w:spacing w:before="100" w:beforeAutospacing="1" w:after="100" w:afterAutospacing="1" w:line="300" w:lineRule="auto"/>
    </w:pPr>
    <w:rPr>
      <w:rFonts w:asciiTheme="minorHAnsi" w:hAnsiTheme="minorHAnsi" w:cstheme="minorBidi"/>
      <w:sz w:val="21"/>
      <w:lang w:eastAsia="lv-LV"/>
    </w:rPr>
  </w:style>
  <w:style w:type="paragraph" w:customStyle="1" w:styleId="Rindkopa">
    <w:name w:val="Rindkopa"/>
    <w:basedOn w:val="Normal"/>
    <w:rsid w:val="00777F59"/>
    <w:pPr>
      <w:suppressAutoHyphens/>
      <w:spacing w:after="160" w:line="100" w:lineRule="atLeast"/>
      <w:ind w:left="851"/>
    </w:pPr>
    <w:rPr>
      <w:rFonts w:ascii="Arial" w:hAnsi="Arial" w:cs="Arial"/>
      <w:kern w:val="22"/>
      <w:sz w:val="20"/>
      <w:szCs w:val="20"/>
      <w:lang w:eastAsia="ar-SA"/>
    </w:rPr>
  </w:style>
  <w:style w:type="character" w:customStyle="1" w:styleId="UnresolvedMention2">
    <w:name w:val="Unresolved Mention2"/>
    <w:basedOn w:val="DefaultParagraphFont"/>
    <w:uiPriority w:val="99"/>
    <w:semiHidden/>
    <w:unhideWhenUsed/>
    <w:rsid w:val="0079258B"/>
    <w:rPr>
      <w:color w:val="605E5C"/>
      <w:shd w:val="clear" w:color="auto" w:fill="E1DFDD"/>
    </w:rPr>
  </w:style>
  <w:style w:type="paragraph" w:customStyle="1" w:styleId="DomeNormal-12">
    <w:name w:val="DomeNormal-12"/>
    <w:rsid w:val="00466E52"/>
    <w:pPr>
      <w:spacing w:line="360" w:lineRule="auto"/>
      <w:ind w:right="-284" w:firstLine="454"/>
    </w:pPr>
    <w:rPr>
      <w:rFonts w:ascii="RimGaramond" w:eastAsia="Times New Roman" w:hAnsi="RimGaramond"/>
      <w:noProof/>
      <w:sz w:val="24"/>
      <w:lang w:val="en-GB" w:eastAsia="en-US"/>
    </w:rPr>
  </w:style>
  <w:style w:type="character" w:customStyle="1" w:styleId="Neatrisintapieminana1">
    <w:name w:val="Neatrisināta pieminēšana1"/>
    <w:basedOn w:val="DefaultParagraphFont"/>
    <w:uiPriority w:val="99"/>
    <w:semiHidden/>
    <w:unhideWhenUsed/>
    <w:rsid w:val="00466E52"/>
    <w:rPr>
      <w:color w:val="605E5C"/>
      <w:shd w:val="clear" w:color="auto" w:fill="E1DFDD"/>
    </w:rPr>
  </w:style>
  <w:style w:type="numbering" w:customStyle="1" w:styleId="WWOutlineListStyle51117">
    <w:name w:val="WW_OutlineListStyle_51117"/>
    <w:rsid w:val="00F94AFF"/>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next w:val="BodyText"/>
    <w:link w:val="CaptionChar1"/>
    <w:qFormat/>
    <w:rsid w:val="006F4100"/>
    <w:pPr>
      <w:spacing w:before="140" w:after="140" w:line="250" w:lineRule="atLeast"/>
      <w:ind w:left="1276" w:hanging="1276"/>
      <w:jc w:val="left"/>
    </w:pPr>
    <w:rPr>
      <w:i/>
      <w:szCs w:val="20"/>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locked/>
    <w:rsid w:val="006F4100"/>
    <w:rPr>
      <w:rFonts w:ascii="Times New Roman" w:eastAsia="Times New Roman" w:hAnsi="Times New Roman"/>
      <w:i/>
      <w:sz w:val="24"/>
      <w:lang w:val="en-GB" w:eastAsia="da-DK"/>
    </w:rPr>
  </w:style>
  <w:style w:type="paragraph" w:customStyle="1" w:styleId="tabulaiapakapak">
    <w:name w:val="tabulai apakšapakš"/>
    <w:basedOn w:val="Normal"/>
    <w:qFormat/>
    <w:rsid w:val="00692BE9"/>
    <w:pPr>
      <w:numPr>
        <w:numId w:val="20"/>
      </w:numPr>
    </w:pPr>
    <w:rPr>
      <w:lang w:val="x-none"/>
    </w:rPr>
  </w:style>
  <w:style w:type="paragraph" w:customStyle="1" w:styleId="Punkts">
    <w:name w:val="Punkts"/>
    <w:basedOn w:val="Normal"/>
    <w:next w:val="Apakpunkts"/>
    <w:rsid w:val="00525DE7"/>
    <w:pPr>
      <w:numPr>
        <w:numId w:val="22"/>
      </w:numPr>
      <w:jc w:val="left"/>
    </w:pPr>
    <w:rPr>
      <w:rFonts w:ascii="Arial" w:hAnsi="Arial"/>
      <w:b/>
      <w:sz w:val="20"/>
      <w:lang w:eastAsia="lv-LV"/>
    </w:rPr>
  </w:style>
  <w:style w:type="paragraph" w:customStyle="1" w:styleId="Apakpunkts">
    <w:name w:val="Apakšpunkts"/>
    <w:basedOn w:val="Normal"/>
    <w:rsid w:val="00525DE7"/>
    <w:pPr>
      <w:numPr>
        <w:ilvl w:val="1"/>
        <w:numId w:val="22"/>
      </w:numPr>
      <w:jc w:val="left"/>
    </w:pPr>
    <w:rPr>
      <w:rFonts w:ascii="Arial" w:hAnsi="Arial"/>
      <w:b/>
      <w:sz w:val="20"/>
      <w:lang w:val="en-US"/>
    </w:rPr>
  </w:style>
  <w:style w:type="paragraph" w:customStyle="1" w:styleId="Paragrfs">
    <w:name w:val="Paragrāfs"/>
    <w:basedOn w:val="Normal"/>
    <w:next w:val="Normal"/>
    <w:rsid w:val="00525DE7"/>
    <w:pPr>
      <w:numPr>
        <w:ilvl w:val="2"/>
        <w:numId w:val="22"/>
      </w:numPr>
    </w:pPr>
    <w:rPr>
      <w:rFonts w:ascii="Arial" w:hAnsi="Arial"/>
      <w:sz w:val="20"/>
      <w:lang w:eastAsia="lv-LV"/>
    </w:rPr>
  </w:style>
  <w:style w:type="character" w:customStyle="1" w:styleId="Neatrisintapieminana2">
    <w:name w:val="Neatrisināta pieminēšana2"/>
    <w:basedOn w:val="DefaultParagraphFont"/>
    <w:uiPriority w:val="99"/>
    <w:semiHidden/>
    <w:unhideWhenUsed/>
    <w:rsid w:val="00525DE7"/>
    <w:rPr>
      <w:color w:val="605E5C"/>
      <w:shd w:val="clear" w:color="auto" w:fill="E1DFDD"/>
    </w:rPr>
  </w:style>
  <w:style w:type="numbering" w:customStyle="1" w:styleId="WWOutlineListStyle5113">
    <w:name w:val="WW_OutlineListStyle_5113"/>
    <w:rsid w:val="001B2ED0"/>
    <w:pPr>
      <w:numPr>
        <w:numId w:val="23"/>
      </w:numPr>
    </w:pPr>
  </w:style>
  <w:style w:type="numbering" w:customStyle="1" w:styleId="WWOutlineListStyle51111">
    <w:name w:val="WW_OutlineListStyle_51111"/>
    <w:rsid w:val="00330A79"/>
  </w:style>
  <w:style w:type="numbering" w:customStyle="1" w:styleId="WWOutlineListStyle5114">
    <w:name w:val="WW_OutlineListStyle_5114"/>
    <w:rsid w:val="00330A79"/>
    <w:pPr>
      <w:numPr>
        <w:numId w:val="26"/>
      </w:numPr>
    </w:pPr>
  </w:style>
  <w:style w:type="character" w:customStyle="1" w:styleId="UnresolvedMention3">
    <w:name w:val="Unresolved Mention3"/>
    <w:basedOn w:val="DefaultParagraphFont"/>
    <w:uiPriority w:val="99"/>
    <w:semiHidden/>
    <w:unhideWhenUsed/>
    <w:rsid w:val="003A2E84"/>
    <w:rPr>
      <w:color w:val="605E5C"/>
      <w:shd w:val="clear" w:color="auto" w:fill="E1DFDD"/>
    </w:rPr>
  </w:style>
  <w:style w:type="character" w:styleId="Strong">
    <w:name w:val="Strong"/>
    <w:basedOn w:val="DefaultParagraphFont"/>
    <w:uiPriority w:val="22"/>
    <w:qFormat/>
    <w:rsid w:val="006A7AA2"/>
    <w:rPr>
      <w:b/>
      <w:bCs/>
    </w:rPr>
  </w:style>
  <w:style w:type="character" w:styleId="UnresolvedMention">
    <w:name w:val="Unresolved Mention"/>
    <w:basedOn w:val="DefaultParagraphFont"/>
    <w:uiPriority w:val="99"/>
    <w:semiHidden/>
    <w:unhideWhenUsed/>
    <w:rsid w:val="007607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4466">
      <w:bodyDiv w:val="1"/>
      <w:marLeft w:val="0"/>
      <w:marRight w:val="0"/>
      <w:marTop w:val="0"/>
      <w:marBottom w:val="0"/>
      <w:divBdr>
        <w:top w:val="none" w:sz="0" w:space="0" w:color="auto"/>
        <w:left w:val="none" w:sz="0" w:space="0" w:color="auto"/>
        <w:bottom w:val="none" w:sz="0" w:space="0" w:color="auto"/>
        <w:right w:val="none" w:sz="0" w:space="0" w:color="auto"/>
      </w:divBdr>
    </w:div>
    <w:div w:id="14772985">
      <w:bodyDiv w:val="1"/>
      <w:marLeft w:val="0"/>
      <w:marRight w:val="0"/>
      <w:marTop w:val="0"/>
      <w:marBottom w:val="0"/>
      <w:divBdr>
        <w:top w:val="none" w:sz="0" w:space="0" w:color="auto"/>
        <w:left w:val="none" w:sz="0" w:space="0" w:color="auto"/>
        <w:bottom w:val="none" w:sz="0" w:space="0" w:color="auto"/>
        <w:right w:val="none" w:sz="0" w:space="0" w:color="auto"/>
      </w:divBdr>
    </w:div>
    <w:div w:id="28996011">
      <w:bodyDiv w:val="1"/>
      <w:marLeft w:val="0"/>
      <w:marRight w:val="0"/>
      <w:marTop w:val="0"/>
      <w:marBottom w:val="0"/>
      <w:divBdr>
        <w:top w:val="none" w:sz="0" w:space="0" w:color="auto"/>
        <w:left w:val="none" w:sz="0" w:space="0" w:color="auto"/>
        <w:bottom w:val="none" w:sz="0" w:space="0" w:color="auto"/>
        <w:right w:val="none" w:sz="0" w:space="0" w:color="auto"/>
      </w:divBdr>
    </w:div>
    <w:div w:id="259609582">
      <w:bodyDiv w:val="1"/>
      <w:marLeft w:val="0"/>
      <w:marRight w:val="0"/>
      <w:marTop w:val="0"/>
      <w:marBottom w:val="0"/>
      <w:divBdr>
        <w:top w:val="none" w:sz="0" w:space="0" w:color="auto"/>
        <w:left w:val="none" w:sz="0" w:space="0" w:color="auto"/>
        <w:bottom w:val="none" w:sz="0" w:space="0" w:color="auto"/>
        <w:right w:val="none" w:sz="0" w:space="0" w:color="auto"/>
      </w:divBdr>
    </w:div>
    <w:div w:id="276913014">
      <w:bodyDiv w:val="1"/>
      <w:marLeft w:val="0"/>
      <w:marRight w:val="0"/>
      <w:marTop w:val="0"/>
      <w:marBottom w:val="0"/>
      <w:divBdr>
        <w:top w:val="none" w:sz="0" w:space="0" w:color="auto"/>
        <w:left w:val="none" w:sz="0" w:space="0" w:color="auto"/>
        <w:bottom w:val="none" w:sz="0" w:space="0" w:color="auto"/>
        <w:right w:val="none" w:sz="0" w:space="0" w:color="auto"/>
      </w:divBdr>
    </w:div>
    <w:div w:id="279996506">
      <w:bodyDiv w:val="1"/>
      <w:marLeft w:val="0"/>
      <w:marRight w:val="0"/>
      <w:marTop w:val="0"/>
      <w:marBottom w:val="0"/>
      <w:divBdr>
        <w:top w:val="none" w:sz="0" w:space="0" w:color="auto"/>
        <w:left w:val="none" w:sz="0" w:space="0" w:color="auto"/>
        <w:bottom w:val="none" w:sz="0" w:space="0" w:color="auto"/>
        <w:right w:val="none" w:sz="0" w:space="0" w:color="auto"/>
      </w:divBdr>
    </w:div>
    <w:div w:id="284233317">
      <w:bodyDiv w:val="1"/>
      <w:marLeft w:val="0"/>
      <w:marRight w:val="0"/>
      <w:marTop w:val="0"/>
      <w:marBottom w:val="0"/>
      <w:divBdr>
        <w:top w:val="none" w:sz="0" w:space="0" w:color="auto"/>
        <w:left w:val="none" w:sz="0" w:space="0" w:color="auto"/>
        <w:bottom w:val="none" w:sz="0" w:space="0" w:color="auto"/>
        <w:right w:val="none" w:sz="0" w:space="0" w:color="auto"/>
      </w:divBdr>
    </w:div>
    <w:div w:id="306512422">
      <w:bodyDiv w:val="1"/>
      <w:marLeft w:val="0"/>
      <w:marRight w:val="0"/>
      <w:marTop w:val="0"/>
      <w:marBottom w:val="0"/>
      <w:divBdr>
        <w:top w:val="none" w:sz="0" w:space="0" w:color="auto"/>
        <w:left w:val="none" w:sz="0" w:space="0" w:color="auto"/>
        <w:bottom w:val="none" w:sz="0" w:space="0" w:color="auto"/>
        <w:right w:val="none" w:sz="0" w:space="0" w:color="auto"/>
      </w:divBdr>
    </w:div>
    <w:div w:id="333269911">
      <w:bodyDiv w:val="1"/>
      <w:marLeft w:val="0"/>
      <w:marRight w:val="0"/>
      <w:marTop w:val="0"/>
      <w:marBottom w:val="0"/>
      <w:divBdr>
        <w:top w:val="none" w:sz="0" w:space="0" w:color="auto"/>
        <w:left w:val="none" w:sz="0" w:space="0" w:color="auto"/>
        <w:bottom w:val="none" w:sz="0" w:space="0" w:color="auto"/>
        <w:right w:val="none" w:sz="0" w:space="0" w:color="auto"/>
      </w:divBdr>
    </w:div>
    <w:div w:id="350837449">
      <w:bodyDiv w:val="1"/>
      <w:marLeft w:val="0"/>
      <w:marRight w:val="0"/>
      <w:marTop w:val="0"/>
      <w:marBottom w:val="0"/>
      <w:divBdr>
        <w:top w:val="none" w:sz="0" w:space="0" w:color="auto"/>
        <w:left w:val="none" w:sz="0" w:space="0" w:color="auto"/>
        <w:bottom w:val="none" w:sz="0" w:space="0" w:color="auto"/>
        <w:right w:val="none" w:sz="0" w:space="0" w:color="auto"/>
      </w:divBdr>
    </w:div>
    <w:div w:id="371930271">
      <w:bodyDiv w:val="1"/>
      <w:marLeft w:val="0"/>
      <w:marRight w:val="0"/>
      <w:marTop w:val="0"/>
      <w:marBottom w:val="0"/>
      <w:divBdr>
        <w:top w:val="none" w:sz="0" w:space="0" w:color="auto"/>
        <w:left w:val="none" w:sz="0" w:space="0" w:color="auto"/>
        <w:bottom w:val="none" w:sz="0" w:space="0" w:color="auto"/>
        <w:right w:val="none" w:sz="0" w:space="0" w:color="auto"/>
      </w:divBdr>
    </w:div>
    <w:div w:id="390423120">
      <w:bodyDiv w:val="1"/>
      <w:marLeft w:val="0"/>
      <w:marRight w:val="0"/>
      <w:marTop w:val="0"/>
      <w:marBottom w:val="0"/>
      <w:divBdr>
        <w:top w:val="none" w:sz="0" w:space="0" w:color="auto"/>
        <w:left w:val="none" w:sz="0" w:space="0" w:color="auto"/>
        <w:bottom w:val="none" w:sz="0" w:space="0" w:color="auto"/>
        <w:right w:val="none" w:sz="0" w:space="0" w:color="auto"/>
      </w:divBdr>
    </w:div>
    <w:div w:id="421338687">
      <w:bodyDiv w:val="1"/>
      <w:marLeft w:val="0"/>
      <w:marRight w:val="0"/>
      <w:marTop w:val="0"/>
      <w:marBottom w:val="0"/>
      <w:divBdr>
        <w:top w:val="none" w:sz="0" w:space="0" w:color="auto"/>
        <w:left w:val="none" w:sz="0" w:space="0" w:color="auto"/>
        <w:bottom w:val="none" w:sz="0" w:space="0" w:color="auto"/>
        <w:right w:val="none" w:sz="0" w:space="0" w:color="auto"/>
      </w:divBdr>
    </w:div>
    <w:div w:id="427698521">
      <w:bodyDiv w:val="1"/>
      <w:marLeft w:val="0"/>
      <w:marRight w:val="0"/>
      <w:marTop w:val="0"/>
      <w:marBottom w:val="0"/>
      <w:divBdr>
        <w:top w:val="none" w:sz="0" w:space="0" w:color="auto"/>
        <w:left w:val="none" w:sz="0" w:space="0" w:color="auto"/>
        <w:bottom w:val="none" w:sz="0" w:space="0" w:color="auto"/>
        <w:right w:val="none" w:sz="0" w:space="0" w:color="auto"/>
      </w:divBdr>
    </w:div>
    <w:div w:id="443572231">
      <w:bodyDiv w:val="1"/>
      <w:marLeft w:val="0"/>
      <w:marRight w:val="0"/>
      <w:marTop w:val="0"/>
      <w:marBottom w:val="0"/>
      <w:divBdr>
        <w:top w:val="none" w:sz="0" w:space="0" w:color="auto"/>
        <w:left w:val="none" w:sz="0" w:space="0" w:color="auto"/>
        <w:bottom w:val="none" w:sz="0" w:space="0" w:color="auto"/>
        <w:right w:val="none" w:sz="0" w:space="0" w:color="auto"/>
      </w:divBdr>
    </w:div>
    <w:div w:id="567153334">
      <w:bodyDiv w:val="1"/>
      <w:marLeft w:val="0"/>
      <w:marRight w:val="0"/>
      <w:marTop w:val="0"/>
      <w:marBottom w:val="0"/>
      <w:divBdr>
        <w:top w:val="none" w:sz="0" w:space="0" w:color="auto"/>
        <w:left w:val="none" w:sz="0" w:space="0" w:color="auto"/>
        <w:bottom w:val="none" w:sz="0" w:space="0" w:color="auto"/>
        <w:right w:val="none" w:sz="0" w:space="0" w:color="auto"/>
      </w:divBdr>
    </w:div>
    <w:div w:id="645474193">
      <w:bodyDiv w:val="1"/>
      <w:marLeft w:val="0"/>
      <w:marRight w:val="0"/>
      <w:marTop w:val="0"/>
      <w:marBottom w:val="0"/>
      <w:divBdr>
        <w:top w:val="none" w:sz="0" w:space="0" w:color="auto"/>
        <w:left w:val="none" w:sz="0" w:space="0" w:color="auto"/>
        <w:bottom w:val="none" w:sz="0" w:space="0" w:color="auto"/>
        <w:right w:val="none" w:sz="0" w:space="0" w:color="auto"/>
      </w:divBdr>
    </w:div>
    <w:div w:id="781190977">
      <w:bodyDiv w:val="1"/>
      <w:marLeft w:val="0"/>
      <w:marRight w:val="0"/>
      <w:marTop w:val="0"/>
      <w:marBottom w:val="0"/>
      <w:divBdr>
        <w:top w:val="none" w:sz="0" w:space="0" w:color="auto"/>
        <w:left w:val="none" w:sz="0" w:space="0" w:color="auto"/>
        <w:bottom w:val="none" w:sz="0" w:space="0" w:color="auto"/>
        <w:right w:val="none" w:sz="0" w:space="0" w:color="auto"/>
      </w:divBdr>
    </w:div>
    <w:div w:id="799499340">
      <w:bodyDiv w:val="1"/>
      <w:marLeft w:val="0"/>
      <w:marRight w:val="0"/>
      <w:marTop w:val="0"/>
      <w:marBottom w:val="0"/>
      <w:divBdr>
        <w:top w:val="none" w:sz="0" w:space="0" w:color="auto"/>
        <w:left w:val="none" w:sz="0" w:space="0" w:color="auto"/>
        <w:bottom w:val="none" w:sz="0" w:space="0" w:color="auto"/>
        <w:right w:val="none" w:sz="0" w:space="0" w:color="auto"/>
      </w:divBdr>
    </w:div>
    <w:div w:id="822090827">
      <w:bodyDiv w:val="1"/>
      <w:marLeft w:val="0"/>
      <w:marRight w:val="0"/>
      <w:marTop w:val="0"/>
      <w:marBottom w:val="0"/>
      <w:divBdr>
        <w:top w:val="none" w:sz="0" w:space="0" w:color="auto"/>
        <w:left w:val="none" w:sz="0" w:space="0" w:color="auto"/>
        <w:bottom w:val="none" w:sz="0" w:space="0" w:color="auto"/>
        <w:right w:val="none" w:sz="0" w:space="0" w:color="auto"/>
      </w:divBdr>
    </w:div>
    <w:div w:id="864900690">
      <w:bodyDiv w:val="1"/>
      <w:marLeft w:val="0"/>
      <w:marRight w:val="0"/>
      <w:marTop w:val="0"/>
      <w:marBottom w:val="0"/>
      <w:divBdr>
        <w:top w:val="none" w:sz="0" w:space="0" w:color="auto"/>
        <w:left w:val="none" w:sz="0" w:space="0" w:color="auto"/>
        <w:bottom w:val="none" w:sz="0" w:space="0" w:color="auto"/>
        <w:right w:val="none" w:sz="0" w:space="0" w:color="auto"/>
      </w:divBdr>
    </w:div>
    <w:div w:id="884633833">
      <w:bodyDiv w:val="1"/>
      <w:marLeft w:val="0"/>
      <w:marRight w:val="0"/>
      <w:marTop w:val="0"/>
      <w:marBottom w:val="0"/>
      <w:divBdr>
        <w:top w:val="none" w:sz="0" w:space="0" w:color="auto"/>
        <w:left w:val="none" w:sz="0" w:space="0" w:color="auto"/>
        <w:bottom w:val="none" w:sz="0" w:space="0" w:color="auto"/>
        <w:right w:val="none" w:sz="0" w:space="0" w:color="auto"/>
      </w:divBdr>
    </w:div>
    <w:div w:id="909118210">
      <w:bodyDiv w:val="1"/>
      <w:marLeft w:val="0"/>
      <w:marRight w:val="0"/>
      <w:marTop w:val="0"/>
      <w:marBottom w:val="0"/>
      <w:divBdr>
        <w:top w:val="none" w:sz="0" w:space="0" w:color="auto"/>
        <w:left w:val="none" w:sz="0" w:space="0" w:color="auto"/>
        <w:bottom w:val="none" w:sz="0" w:space="0" w:color="auto"/>
        <w:right w:val="none" w:sz="0" w:space="0" w:color="auto"/>
      </w:divBdr>
    </w:div>
    <w:div w:id="961427070">
      <w:bodyDiv w:val="1"/>
      <w:marLeft w:val="0"/>
      <w:marRight w:val="0"/>
      <w:marTop w:val="0"/>
      <w:marBottom w:val="0"/>
      <w:divBdr>
        <w:top w:val="none" w:sz="0" w:space="0" w:color="auto"/>
        <w:left w:val="none" w:sz="0" w:space="0" w:color="auto"/>
        <w:bottom w:val="none" w:sz="0" w:space="0" w:color="auto"/>
        <w:right w:val="none" w:sz="0" w:space="0" w:color="auto"/>
      </w:divBdr>
    </w:div>
    <w:div w:id="1048069572">
      <w:bodyDiv w:val="1"/>
      <w:marLeft w:val="0"/>
      <w:marRight w:val="0"/>
      <w:marTop w:val="0"/>
      <w:marBottom w:val="0"/>
      <w:divBdr>
        <w:top w:val="none" w:sz="0" w:space="0" w:color="auto"/>
        <w:left w:val="none" w:sz="0" w:space="0" w:color="auto"/>
        <w:bottom w:val="none" w:sz="0" w:space="0" w:color="auto"/>
        <w:right w:val="none" w:sz="0" w:space="0" w:color="auto"/>
      </w:divBdr>
    </w:div>
    <w:div w:id="1099180459">
      <w:bodyDiv w:val="1"/>
      <w:marLeft w:val="0"/>
      <w:marRight w:val="0"/>
      <w:marTop w:val="0"/>
      <w:marBottom w:val="0"/>
      <w:divBdr>
        <w:top w:val="none" w:sz="0" w:space="0" w:color="auto"/>
        <w:left w:val="none" w:sz="0" w:space="0" w:color="auto"/>
        <w:bottom w:val="none" w:sz="0" w:space="0" w:color="auto"/>
        <w:right w:val="none" w:sz="0" w:space="0" w:color="auto"/>
      </w:divBdr>
    </w:div>
    <w:div w:id="1205022297">
      <w:bodyDiv w:val="1"/>
      <w:marLeft w:val="0"/>
      <w:marRight w:val="0"/>
      <w:marTop w:val="0"/>
      <w:marBottom w:val="0"/>
      <w:divBdr>
        <w:top w:val="none" w:sz="0" w:space="0" w:color="auto"/>
        <w:left w:val="none" w:sz="0" w:space="0" w:color="auto"/>
        <w:bottom w:val="none" w:sz="0" w:space="0" w:color="auto"/>
        <w:right w:val="none" w:sz="0" w:space="0" w:color="auto"/>
      </w:divBdr>
    </w:div>
    <w:div w:id="1328292317">
      <w:bodyDiv w:val="1"/>
      <w:marLeft w:val="0"/>
      <w:marRight w:val="0"/>
      <w:marTop w:val="0"/>
      <w:marBottom w:val="0"/>
      <w:divBdr>
        <w:top w:val="none" w:sz="0" w:space="0" w:color="auto"/>
        <w:left w:val="none" w:sz="0" w:space="0" w:color="auto"/>
        <w:bottom w:val="none" w:sz="0" w:space="0" w:color="auto"/>
        <w:right w:val="none" w:sz="0" w:space="0" w:color="auto"/>
      </w:divBdr>
    </w:div>
    <w:div w:id="1345934518">
      <w:bodyDiv w:val="1"/>
      <w:marLeft w:val="0"/>
      <w:marRight w:val="0"/>
      <w:marTop w:val="0"/>
      <w:marBottom w:val="0"/>
      <w:divBdr>
        <w:top w:val="none" w:sz="0" w:space="0" w:color="auto"/>
        <w:left w:val="none" w:sz="0" w:space="0" w:color="auto"/>
        <w:bottom w:val="none" w:sz="0" w:space="0" w:color="auto"/>
        <w:right w:val="none" w:sz="0" w:space="0" w:color="auto"/>
      </w:divBdr>
    </w:div>
    <w:div w:id="1364016133">
      <w:bodyDiv w:val="1"/>
      <w:marLeft w:val="0"/>
      <w:marRight w:val="0"/>
      <w:marTop w:val="0"/>
      <w:marBottom w:val="0"/>
      <w:divBdr>
        <w:top w:val="none" w:sz="0" w:space="0" w:color="auto"/>
        <w:left w:val="none" w:sz="0" w:space="0" w:color="auto"/>
        <w:bottom w:val="none" w:sz="0" w:space="0" w:color="auto"/>
        <w:right w:val="none" w:sz="0" w:space="0" w:color="auto"/>
      </w:divBdr>
    </w:div>
    <w:div w:id="1399937415">
      <w:bodyDiv w:val="1"/>
      <w:marLeft w:val="0"/>
      <w:marRight w:val="0"/>
      <w:marTop w:val="0"/>
      <w:marBottom w:val="0"/>
      <w:divBdr>
        <w:top w:val="none" w:sz="0" w:space="0" w:color="auto"/>
        <w:left w:val="none" w:sz="0" w:space="0" w:color="auto"/>
        <w:bottom w:val="none" w:sz="0" w:space="0" w:color="auto"/>
        <w:right w:val="none" w:sz="0" w:space="0" w:color="auto"/>
      </w:divBdr>
    </w:div>
    <w:div w:id="1434015837">
      <w:bodyDiv w:val="1"/>
      <w:marLeft w:val="0"/>
      <w:marRight w:val="0"/>
      <w:marTop w:val="0"/>
      <w:marBottom w:val="0"/>
      <w:divBdr>
        <w:top w:val="none" w:sz="0" w:space="0" w:color="auto"/>
        <w:left w:val="none" w:sz="0" w:space="0" w:color="auto"/>
        <w:bottom w:val="none" w:sz="0" w:space="0" w:color="auto"/>
        <w:right w:val="none" w:sz="0" w:space="0" w:color="auto"/>
      </w:divBdr>
    </w:div>
    <w:div w:id="1441683355">
      <w:bodyDiv w:val="1"/>
      <w:marLeft w:val="0"/>
      <w:marRight w:val="0"/>
      <w:marTop w:val="0"/>
      <w:marBottom w:val="0"/>
      <w:divBdr>
        <w:top w:val="none" w:sz="0" w:space="0" w:color="auto"/>
        <w:left w:val="none" w:sz="0" w:space="0" w:color="auto"/>
        <w:bottom w:val="none" w:sz="0" w:space="0" w:color="auto"/>
        <w:right w:val="none" w:sz="0" w:space="0" w:color="auto"/>
      </w:divBdr>
    </w:div>
    <w:div w:id="1442382780">
      <w:bodyDiv w:val="1"/>
      <w:marLeft w:val="0"/>
      <w:marRight w:val="0"/>
      <w:marTop w:val="0"/>
      <w:marBottom w:val="0"/>
      <w:divBdr>
        <w:top w:val="none" w:sz="0" w:space="0" w:color="auto"/>
        <w:left w:val="none" w:sz="0" w:space="0" w:color="auto"/>
        <w:bottom w:val="none" w:sz="0" w:space="0" w:color="auto"/>
        <w:right w:val="none" w:sz="0" w:space="0" w:color="auto"/>
      </w:divBdr>
    </w:div>
    <w:div w:id="1481995347">
      <w:bodyDiv w:val="1"/>
      <w:marLeft w:val="0"/>
      <w:marRight w:val="0"/>
      <w:marTop w:val="0"/>
      <w:marBottom w:val="0"/>
      <w:divBdr>
        <w:top w:val="none" w:sz="0" w:space="0" w:color="auto"/>
        <w:left w:val="none" w:sz="0" w:space="0" w:color="auto"/>
        <w:bottom w:val="none" w:sz="0" w:space="0" w:color="auto"/>
        <w:right w:val="none" w:sz="0" w:space="0" w:color="auto"/>
      </w:divBdr>
    </w:div>
    <w:div w:id="1521967252">
      <w:bodyDiv w:val="1"/>
      <w:marLeft w:val="0"/>
      <w:marRight w:val="0"/>
      <w:marTop w:val="0"/>
      <w:marBottom w:val="0"/>
      <w:divBdr>
        <w:top w:val="none" w:sz="0" w:space="0" w:color="auto"/>
        <w:left w:val="none" w:sz="0" w:space="0" w:color="auto"/>
        <w:bottom w:val="none" w:sz="0" w:space="0" w:color="auto"/>
        <w:right w:val="none" w:sz="0" w:space="0" w:color="auto"/>
      </w:divBdr>
    </w:div>
    <w:div w:id="1522546458">
      <w:bodyDiv w:val="1"/>
      <w:marLeft w:val="0"/>
      <w:marRight w:val="0"/>
      <w:marTop w:val="0"/>
      <w:marBottom w:val="0"/>
      <w:divBdr>
        <w:top w:val="none" w:sz="0" w:space="0" w:color="auto"/>
        <w:left w:val="none" w:sz="0" w:space="0" w:color="auto"/>
        <w:bottom w:val="none" w:sz="0" w:space="0" w:color="auto"/>
        <w:right w:val="none" w:sz="0" w:space="0" w:color="auto"/>
      </w:divBdr>
    </w:div>
    <w:div w:id="1586383574">
      <w:bodyDiv w:val="1"/>
      <w:marLeft w:val="0"/>
      <w:marRight w:val="0"/>
      <w:marTop w:val="0"/>
      <w:marBottom w:val="0"/>
      <w:divBdr>
        <w:top w:val="none" w:sz="0" w:space="0" w:color="auto"/>
        <w:left w:val="none" w:sz="0" w:space="0" w:color="auto"/>
        <w:bottom w:val="none" w:sz="0" w:space="0" w:color="auto"/>
        <w:right w:val="none" w:sz="0" w:space="0" w:color="auto"/>
      </w:divBdr>
      <w:divsChild>
        <w:div w:id="761150131">
          <w:marLeft w:val="0"/>
          <w:marRight w:val="0"/>
          <w:marTop w:val="0"/>
          <w:marBottom w:val="0"/>
          <w:divBdr>
            <w:top w:val="none" w:sz="0" w:space="0" w:color="auto"/>
            <w:left w:val="none" w:sz="0" w:space="0" w:color="auto"/>
            <w:bottom w:val="none" w:sz="0" w:space="0" w:color="auto"/>
            <w:right w:val="none" w:sz="0" w:space="0" w:color="auto"/>
          </w:divBdr>
        </w:div>
        <w:div w:id="1835410250">
          <w:marLeft w:val="0"/>
          <w:marRight w:val="0"/>
          <w:marTop w:val="0"/>
          <w:marBottom w:val="0"/>
          <w:divBdr>
            <w:top w:val="none" w:sz="0" w:space="0" w:color="auto"/>
            <w:left w:val="none" w:sz="0" w:space="0" w:color="auto"/>
            <w:bottom w:val="none" w:sz="0" w:space="0" w:color="auto"/>
            <w:right w:val="none" w:sz="0" w:space="0" w:color="auto"/>
          </w:divBdr>
        </w:div>
      </w:divsChild>
    </w:div>
    <w:div w:id="1620649432">
      <w:bodyDiv w:val="1"/>
      <w:marLeft w:val="0"/>
      <w:marRight w:val="0"/>
      <w:marTop w:val="0"/>
      <w:marBottom w:val="0"/>
      <w:divBdr>
        <w:top w:val="none" w:sz="0" w:space="0" w:color="auto"/>
        <w:left w:val="none" w:sz="0" w:space="0" w:color="auto"/>
        <w:bottom w:val="none" w:sz="0" w:space="0" w:color="auto"/>
        <w:right w:val="none" w:sz="0" w:space="0" w:color="auto"/>
      </w:divBdr>
    </w:div>
    <w:div w:id="1639265639">
      <w:bodyDiv w:val="1"/>
      <w:marLeft w:val="0"/>
      <w:marRight w:val="0"/>
      <w:marTop w:val="0"/>
      <w:marBottom w:val="0"/>
      <w:divBdr>
        <w:top w:val="none" w:sz="0" w:space="0" w:color="auto"/>
        <w:left w:val="none" w:sz="0" w:space="0" w:color="auto"/>
        <w:bottom w:val="none" w:sz="0" w:space="0" w:color="auto"/>
        <w:right w:val="none" w:sz="0" w:space="0" w:color="auto"/>
      </w:divBdr>
    </w:div>
    <w:div w:id="1721898970">
      <w:bodyDiv w:val="1"/>
      <w:marLeft w:val="0"/>
      <w:marRight w:val="0"/>
      <w:marTop w:val="0"/>
      <w:marBottom w:val="0"/>
      <w:divBdr>
        <w:top w:val="none" w:sz="0" w:space="0" w:color="auto"/>
        <w:left w:val="none" w:sz="0" w:space="0" w:color="auto"/>
        <w:bottom w:val="none" w:sz="0" w:space="0" w:color="auto"/>
        <w:right w:val="none" w:sz="0" w:space="0" w:color="auto"/>
      </w:divBdr>
    </w:div>
    <w:div w:id="1761415049">
      <w:bodyDiv w:val="1"/>
      <w:marLeft w:val="0"/>
      <w:marRight w:val="0"/>
      <w:marTop w:val="0"/>
      <w:marBottom w:val="0"/>
      <w:divBdr>
        <w:top w:val="none" w:sz="0" w:space="0" w:color="auto"/>
        <w:left w:val="none" w:sz="0" w:space="0" w:color="auto"/>
        <w:bottom w:val="none" w:sz="0" w:space="0" w:color="auto"/>
        <w:right w:val="none" w:sz="0" w:space="0" w:color="auto"/>
      </w:divBdr>
    </w:div>
    <w:div w:id="1766533961">
      <w:bodyDiv w:val="1"/>
      <w:marLeft w:val="0"/>
      <w:marRight w:val="0"/>
      <w:marTop w:val="0"/>
      <w:marBottom w:val="0"/>
      <w:divBdr>
        <w:top w:val="none" w:sz="0" w:space="0" w:color="auto"/>
        <w:left w:val="none" w:sz="0" w:space="0" w:color="auto"/>
        <w:bottom w:val="none" w:sz="0" w:space="0" w:color="auto"/>
        <w:right w:val="none" w:sz="0" w:space="0" w:color="auto"/>
      </w:divBdr>
    </w:div>
    <w:div w:id="1774398556">
      <w:bodyDiv w:val="1"/>
      <w:marLeft w:val="0"/>
      <w:marRight w:val="0"/>
      <w:marTop w:val="0"/>
      <w:marBottom w:val="0"/>
      <w:divBdr>
        <w:top w:val="none" w:sz="0" w:space="0" w:color="auto"/>
        <w:left w:val="none" w:sz="0" w:space="0" w:color="auto"/>
        <w:bottom w:val="none" w:sz="0" w:space="0" w:color="auto"/>
        <w:right w:val="none" w:sz="0" w:space="0" w:color="auto"/>
      </w:divBdr>
    </w:div>
    <w:div w:id="1872454503">
      <w:bodyDiv w:val="1"/>
      <w:marLeft w:val="0"/>
      <w:marRight w:val="0"/>
      <w:marTop w:val="0"/>
      <w:marBottom w:val="0"/>
      <w:divBdr>
        <w:top w:val="none" w:sz="0" w:space="0" w:color="auto"/>
        <w:left w:val="none" w:sz="0" w:space="0" w:color="auto"/>
        <w:bottom w:val="none" w:sz="0" w:space="0" w:color="auto"/>
        <w:right w:val="none" w:sz="0" w:space="0" w:color="auto"/>
      </w:divBdr>
    </w:div>
    <w:div w:id="1909654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16800" TargetMode="External"/><Relationship Id="rId13" Type="http://schemas.openxmlformats.org/officeDocument/2006/relationships/hyperlink" Target="https://bis.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kumi.lv/ta/id/287760-publisko-iepirkumu-likum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publisko-iepirkumu-likum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laura.lazdina@marupe.lv" TargetMode="External"/><Relationship Id="rId4" Type="http://schemas.openxmlformats.org/officeDocument/2006/relationships/settings" Target="settings.xml"/><Relationship Id="rId9" Type="http://schemas.openxmlformats.org/officeDocument/2006/relationships/hyperlink" Target="mailto:laura.lazdina@marupe.lv" TargetMode="External"/><Relationship Id="rId14" Type="http://schemas.openxmlformats.org/officeDocument/2006/relationships/hyperlink" Target="https://bis.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21FFED-9422-4723-B300-78B42ED7A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1829</TotalTime>
  <Pages>20</Pages>
  <Words>34466</Words>
  <Characters>19647</Characters>
  <Application>Microsoft Office Word</Application>
  <DocSecurity>0</DocSecurity>
  <Lines>163</Lines>
  <Paragraphs>108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Hewlett-Packard Company</Company>
  <LinksUpToDate>false</LinksUpToDate>
  <CharactersWithSpaces>54005</CharactersWithSpaces>
  <SharedDoc>false</SharedDoc>
  <HLinks>
    <vt:vector size="306" baseType="variant">
      <vt:variant>
        <vt:i4>3342397</vt:i4>
      </vt:variant>
      <vt:variant>
        <vt:i4>378</vt:i4>
      </vt:variant>
      <vt:variant>
        <vt:i4>0</vt:i4>
      </vt:variant>
      <vt:variant>
        <vt:i4>5</vt:i4>
      </vt:variant>
      <vt:variant>
        <vt:lpwstr>http://www.marupe.lv/aktuali/publiskie-iepirkumi/publiskie-iepirkumi-2/</vt:lpwstr>
      </vt:variant>
      <vt:variant>
        <vt:lpwstr/>
      </vt:variant>
      <vt:variant>
        <vt:i4>1310799</vt:i4>
      </vt:variant>
      <vt:variant>
        <vt:i4>345</vt:i4>
      </vt:variant>
      <vt:variant>
        <vt:i4>0</vt:i4>
      </vt:variant>
      <vt:variant>
        <vt:i4>5</vt:i4>
      </vt:variant>
      <vt:variant>
        <vt:lpwstr>https://failiem.lv/u/quhsnn7q</vt:lpwstr>
      </vt:variant>
      <vt:variant>
        <vt:lpwstr/>
      </vt:variant>
      <vt:variant>
        <vt:i4>3342457</vt:i4>
      </vt:variant>
      <vt:variant>
        <vt:i4>300</vt:i4>
      </vt:variant>
      <vt:variant>
        <vt:i4>0</vt:i4>
      </vt:variant>
      <vt:variant>
        <vt:i4>5</vt:i4>
      </vt:variant>
      <vt:variant>
        <vt:lpwstr>http://www.ur.gov.lv/?a=936&amp;z=631&amp;v=lv</vt:lpwstr>
      </vt:variant>
      <vt:variant>
        <vt:lpwstr/>
      </vt:variant>
      <vt:variant>
        <vt:i4>126</vt:i4>
      </vt:variant>
      <vt:variant>
        <vt:i4>273</vt:i4>
      </vt:variant>
      <vt:variant>
        <vt:i4>0</vt:i4>
      </vt:variant>
      <vt:variant>
        <vt:i4>5</vt:i4>
      </vt:variant>
      <vt:variant>
        <vt:lpwstr>mailto:inga.galoburda@marupe.lv</vt:lpwstr>
      </vt:variant>
      <vt:variant>
        <vt:lpwstr/>
      </vt:variant>
      <vt:variant>
        <vt:i4>2359372</vt:i4>
      </vt:variant>
      <vt:variant>
        <vt:i4>267</vt:i4>
      </vt:variant>
      <vt:variant>
        <vt:i4>0</vt:i4>
      </vt:variant>
      <vt:variant>
        <vt:i4>5</vt:i4>
      </vt:variant>
      <vt:variant>
        <vt:lpwstr>mailto:inara.malinovska@marupe.lv</vt:lpwstr>
      </vt:variant>
      <vt:variant>
        <vt:lpwstr/>
      </vt:variant>
      <vt:variant>
        <vt:i4>5767240</vt:i4>
      </vt:variant>
      <vt:variant>
        <vt:i4>264</vt:i4>
      </vt:variant>
      <vt:variant>
        <vt:i4>0</vt:i4>
      </vt:variant>
      <vt:variant>
        <vt:i4>5</vt:i4>
      </vt:variant>
      <vt:variant>
        <vt:lpwstr>http://www.marupe.lv/lv/pasvaldiba/iepirkumi-2018</vt:lpwstr>
      </vt:variant>
      <vt:variant>
        <vt:lpwstr/>
      </vt:variant>
      <vt:variant>
        <vt:i4>2490400</vt:i4>
      </vt:variant>
      <vt:variant>
        <vt:i4>261</vt:i4>
      </vt:variant>
      <vt:variant>
        <vt:i4>0</vt:i4>
      </vt:variant>
      <vt:variant>
        <vt:i4>5</vt:i4>
      </vt:variant>
      <vt:variant>
        <vt:lpwstr>https://www.eis.gov.lv/EKEIS/Supplier/Procurement/11869</vt:lpwstr>
      </vt:variant>
      <vt:variant>
        <vt:lpwstr/>
      </vt:variant>
      <vt:variant>
        <vt:i4>1638453</vt:i4>
      </vt:variant>
      <vt:variant>
        <vt:i4>254</vt:i4>
      </vt:variant>
      <vt:variant>
        <vt:i4>0</vt:i4>
      </vt:variant>
      <vt:variant>
        <vt:i4>5</vt:i4>
      </vt:variant>
      <vt:variant>
        <vt:lpwstr/>
      </vt:variant>
      <vt:variant>
        <vt:lpwstr>_Toc518295181</vt:lpwstr>
      </vt:variant>
      <vt:variant>
        <vt:i4>1638453</vt:i4>
      </vt:variant>
      <vt:variant>
        <vt:i4>248</vt:i4>
      </vt:variant>
      <vt:variant>
        <vt:i4>0</vt:i4>
      </vt:variant>
      <vt:variant>
        <vt:i4>5</vt:i4>
      </vt:variant>
      <vt:variant>
        <vt:lpwstr/>
      </vt:variant>
      <vt:variant>
        <vt:lpwstr>_Toc518295180</vt:lpwstr>
      </vt:variant>
      <vt:variant>
        <vt:i4>1441845</vt:i4>
      </vt:variant>
      <vt:variant>
        <vt:i4>242</vt:i4>
      </vt:variant>
      <vt:variant>
        <vt:i4>0</vt:i4>
      </vt:variant>
      <vt:variant>
        <vt:i4>5</vt:i4>
      </vt:variant>
      <vt:variant>
        <vt:lpwstr/>
      </vt:variant>
      <vt:variant>
        <vt:lpwstr>_Toc518295179</vt:lpwstr>
      </vt:variant>
      <vt:variant>
        <vt:i4>1441845</vt:i4>
      </vt:variant>
      <vt:variant>
        <vt:i4>236</vt:i4>
      </vt:variant>
      <vt:variant>
        <vt:i4>0</vt:i4>
      </vt:variant>
      <vt:variant>
        <vt:i4>5</vt:i4>
      </vt:variant>
      <vt:variant>
        <vt:lpwstr/>
      </vt:variant>
      <vt:variant>
        <vt:lpwstr>_Toc518295178</vt:lpwstr>
      </vt:variant>
      <vt:variant>
        <vt:i4>1441845</vt:i4>
      </vt:variant>
      <vt:variant>
        <vt:i4>230</vt:i4>
      </vt:variant>
      <vt:variant>
        <vt:i4>0</vt:i4>
      </vt:variant>
      <vt:variant>
        <vt:i4>5</vt:i4>
      </vt:variant>
      <vt:variant>
        <vt:lpwstr/>
      </vt:variant>
      <vt:variant>
        <vt:lpwstr>_Toc518295177</vt:lpwstr>
      </vt:variant>
      <vt:variant>
        <vt:i4>1441845</vt:i4>
      </vt:variant>
      <vt:variant>
        <vt:i4>224</vt:i4>
      </vt:variant>
      <vt:variant>
        <vt:i4>0</vt:i4>
      </vt:variant>
      <vt:variant>
        <vt:i4>5</vt:i4>
      </vt:variant>
      <vt:variant>
        <vt:lpwstr/>
      </vt:variant>
      <vt:variant>
        <vt:lpwstr>_Toc518295176</vt:lpwstr>
      </vt:variant>
      <vt:variant>
        <vt:i4>1441845</vt:i4>
      </vt:variant>
      <vt:variant>
        <vt:i4>218</vt:i4>
      </vt:variant>
      <vt:variant>
        <vt:i4>0</vt:i4>
      </vt:variant>
      <vt:variant>
        <vt:i4>5</vt:i4>
      </vt:variant>
      <vt:variant>
        <vt:lpwstr/>
      </vt:variant>
      <vt:variant>
        <vt:lpwstr>_Toc518295175</vt:lpwstr>
      </vt:variant>
      <vt:variant>
        <vt:i4>1441845</vt:i4>
      </vt:variant>
      <vt:variant>
        <vt:i4>212</vt:i4>
      </vt:variant>
      <vt:variant>
        <vt:i4>0</vt:i4>
      </vt:variant>
      <vt:variant>
        <vt:i4>5</vt:i4>
      </vt:variant>
      <vt:variant>
        <vt:lpwstr/>
      </vt:variant>
      <vt:variant>
        <vt:lpwstr>_Toc518295174</vt:lpwstr>
      </vt:variant>
      <vt:variant>
        <vt:i4>1441845</vt:i4>
      </vt:variant>
      <vt:variant>
        <vt:i4>206</vt:i4>
      </vt:variant>
      <vt:variant>
        <vt:i4>0</vt:i4>
      </vt:variant>
      <vt:variant>
        <vt:i4>5</vt:i4>
      </vt:variant>
      <vt:variant>
        <vt:lpwstr/>
      </vt:variant>
      <vt:variant>
        <vt:lpwstr>_Toc518295173</vt:lpwstr>
      </vt:variant>
      <vt:variant>
        <vt:i4>1441845</vt:i4>
      </vt:variant>
      <vt:variant>
        <vt:i4>200</vt:i4>
      </vt:variant>
      <vt:variant>
        <vt:i4>0</vt:i4>
      </vt:variant>
      <vt:variant>
        <vt:i4>5</vt:i4>
      </vt:variant>
      <vt:variant>
        <vt:lpwstr/>
      </vt:variant>
      <vt:variant>
        <vt:lpwstr>_Toc518295172</vt:lpwstr>
      </vt:variant>
      <vt:variant>
        <vt:i4>1441845</vt:i4>
      </vt:variant>
      <vt:variant>
        <vt:i4>194</vt:i4>
      </vt:variant>
      <vt:variant>
        <vt:i4>0</vt:i4>
      </vt:variant>
      <vt:variant>
        <vt:i4>5</vt:i4>
      </vt:variant>
      <vt:variant>
        <vt:lpwstr/>
      </vt:variant>
      <vt:variant>
        <vt:lpwstr>_Toc518295171</vt:lpwstr>
      </vt:variant>
      <vt:variant>
        <vt:i4>1441845</vt:i4>
      </vt:variant>
      <vt:variant>
        <vt:i4>188</vt:i4>
      </vt:variant>
      <vt:variant>
        <vt:i4>0</vt:i4>
      </vt:variant>
      <vt:variant>
        <vt:i4>5</vt:i4>
      </vt:variant>
      <vt:variant>
        <vt:lpwstr/>
      </vt:variant>
      <vt:variant>
        <vt:lpwstr>_Toc518295170</vt:lpwstr>
      </vt:variant>
      <vt:variant>
        <vt:i4>1507381</vt:i4>
      </vt:variant>
      <vt:variant>
        <vt:i4>182</vt:i4>
      </vt:variant>
      <vt:variant>
        <vt:i4>0</vt:i4>
      </vt:variant>
      <vt:variant>
        <vt:i4>5</vt:i4>
      </vt:variant>
      <vt:variant>
        <vt:lpwstr/>
      </vt:variant>
      <vt:variant>
        <vt:lpwstr>_Toc518295169</vt:lpwstr>
      </vt:variant>
      <vt:variant>
        <vt:i4>1507381</vt:i4>
      </vt:variant>
      <vt:variant>
        <vt:i4>176</vt:i4>
      </vt:variant>
      <vt:variant>
        <vt:i4>0</vt:i4>
      </vt:variant>
      <vt:variant>
        <vt:i4>5</vt:i4>
      </vt:variant>
      <vt:variant>
        <vt:lpwstr/>
      </vt:variant>
      <vt:variant>
        <vt:lpwstr>_Toc518295168</vt:lpwstr>
      </vt:variant>
      <vt:variant>
        <vt:i4>1507381</vt:i4>
      </vt:variant>
      <vt:variant>
        <vt:i4>170</vt:i4>
      </vt:variant>
      <vt:variant>
        <vt:i4>0</vt:i4>
      </vt:variant>
      <vt:variant>
        <vt:i4>5</vt:i4>
      </vt:variant>
      <vt:variant>
        <vt:lpwstr/>
      </vt:variant>
      <vt:variant>
        <vt:lpwstr>_Toc518295167</vt:lpwstr>
      </vt:variant>
      <vt:variant>
        <vt:i4>1507381</vt:i4>
      </vt:variant>
      <vt:variant>
        <vt:i4>164</vt:i4>
      </vt:variant>
      <vt:variant>
        <vt:i4>0</vt:i4>
      </vt:variant>
      <vt:variant>
        <vt:i4>5</vt:i4>
      </vt:variant>
      <vt:variant>
        <vt:lpwstr/>
      </vt:variant>
      <vt:variant>
        <vt:lpwstr>_Toc518295166</vt:lpwstr>
      </vt:variant>
      <vt:variant>
        <vt:i4>1507381</vt:i4>
      </vt:variant>
      <vt:variant>
        <vt:i4>158</vt:i4>
      </vt:variant>
      <vt:variant>
        <vt:i4>0</vt:i4>
      </vt:variant>
      <vt:variant>
        <vt:i4>5</vt:i4>
      </vt:variant>
      <vt:variant>
        <vt:lpwstr/>
      </vt:variant>
      <vt:variant>
        <vt:lpwstr>_Toc518295165</vt:lpwstr>
      </vt:variant>
      <vt:variant>
        <vt:i4>1507381</vt:i4>
      </vt:variant>
      <vt:variant>
        <vt:i4>152</vt:i4>
      </vt:variant>
      <vt:variant>
        <vt:i4>0</vt:i4>
      </vt:variant>
      <vt:variant>
        <vt:i4>5</vt:i4>
      </vt:variant>
      <vt:variant>
        <vt:lpwstr/>
      </vt:variant>
      <vt:variant>
        <vt:lpwstr>_Toc518295164</vt:lpwstr>
      </vt:variant>
      <vt:variant>
        <vt:i4>1507381</vt:i4>
      </vt:variant>
      <vt:variant>
        <vt:i4>146</vt:i4>
      </vt:variant>
      <vt:variant>
        <vt:i4>0</vt:i4>
      </vt:variant>
      <vt:variant>
        <vt:i4>5</vt:i4>
      </vt:variant>
      <vt:variant>
        <vt:lpwstr/>
      </vt:variant>
      <vt:variant>
        <vt:lpwstr>_Toc518295163</vt:lpwstr>
      </vt:variant>
      <vt:variant>
        <vt:i4>1507381</vt:i4>
      </vt:variant>
      <vt:variant>
        <vt:i4>140</vt:i4>
      </vt:variant>
      <vt:variant>
        <vt:i4>0</vt:i4>
      </vt:variant>
      <vt:variant>
        <vt:i4>5</vt:i4>
      </vt:variant>
      <vt:variant>
        <vt:lpwstr/>
      </vt:variant>
      <vt:variant>
        <vt:lpwstr>_Toc518295162</vt:lpwstr>
      </vt:variant>
      <vt:variant>
        <vt:i4>1507381</vt:i4>
      </vt:variant>
      <vt:variant>
        <vt:i4>134</vt:i4>
      </vt:variant>
      <vt:variant>
        <vt:i4>0</vt:i4>
      </vt:variant>
      <vt:variant>
        <vt:i4>5</vt:i4>
      </vt:variant>
      <vt:variant>
        <vt:lpwstr/>
      </vt:variant>
      <vt:variant>
        <vt:lpwstr>_Toc518295161</vt:lpwstr>
      </vt:variant>
      <vt:variant>
        <vt:i4>1507381</vt:i4>
      </vt:variant>
      <vt:variant>
        <vt:i4>128</vt:i4>
      </vt:variant>
      <vt:variant>
        <vt:i4>0</vt:i4>
      </vt:variant>
      <vt:variant>
        <vt:i4>5</vt:i4>
      </vt:variant>
      <vt:variant>
        <vt:lpwstr/>
      </vt:variant>
      <vt:variant>
        <vt:lpwstr>_Toc518295160</vt:lpwstr>
      </vt:variant>
      <vt:variant>
        <vt:i4>1310773</vt:i4>
      </vt:variant>
      <vt:variant>
        <vt:i4>122</vt:i4>
      </vt:variant>
      <vt:variant>
        <vt:i4>0</vt:i4>
      </vt:variant>
      <vt:variant>
        <vt:i4>5</vt:i4>
      </vt:variant>
      <vt:variant>
        <vt:lpwstr/>
      </vt:variant>
      <vt:variant>
        <vt:lpwstr>_Toc518295159</vt:lpwstr>
      </vt:variant>
      <vt:variant>
        <vt:i4>1310773</vt:i4>
      </vt:variant>
      <vt:variant>
        <vt:i4>116</vt:i4>
      </vt:variant>
      <vt:variant>
        <vt:i4>0</vt:i4>
      </vt:variant>
      <vt:variant>
        <vt:i4>5</vt:i4>
      </vt:variant>
      <vt:variant>
        <vt:lpwstr/>
      </vt:variant>
      <vt:variant>
        <vt:lpwstr>_Toc518295158</vt:lpwstr>
      </vt:variant>
      <vt:variant>
        <vt:i4>1310773</vt:i4>
      </vt:variant>
      <vt:variant>
        <vt:i4>110</vt:i4>
      </vt:variant>
      <vt:variant>
        <vt:i4>0</vt:i4>
      </vt:variant>
      <vt:variant>
        <vt:i4>5</vt:i4>
      </vt:variant>
      <vt:variant>
        <vt:lpwstr/>
      </vt:variant>
      <vt:variant>
        <vt:lpwstr>_Toc518295157</vt:lpwstr>
      </vt:variant>
      <vt:variant>
        <vt:i4>1310773</vt:i4>
      </vt:variant>
      <vt:variant>
        <vt:i4>104</vt:i4>
      </vt:variant>
      <vt:variant>
        <vt:i4>0</vt:i4>
      </vt:variant>
      <vt:variant>
        <vt:i4>5</vt:i4>
      </vt:variant>
      <vt:variant>
        <vt:lpwstr/>
      </vt:variant>
      <vt:variant>
        <vt:lpwstr>_Toc518295156</vt:lpwstr>
      </vt:variant>
      <vt:variant>
        <vt:i4>1310773</vt:i4>
      </vt:variant>
      <vt:variant>
        <vt:i4>98</vt:i4>
      </vt:variant>
      <vt:variant>
        <vt:i4>0</vt:i4>
      </vt:variant>
      <vt:variant>
        <vt:i4>5</vt:i4>
      </vt:variant>
      <vt:variant>
        <vt:lpwstr/>
      </vt:variant>
      <vt:variant>
        <vt:lpwstr>_Toc518295155</vt:lpwstr>
      </vt:variant>
      <vt:variant>
        <vt:i4>1310773</vt:i4>
      </vt:variant>
      <vt:variant>
        <vt:i4>92</vt:i4>
      </vt:variant>
      <vt:variant>
        <vt:i4>0</vt:i4>
      </vt:variant>
      <vt:variant>
        <vt:i4>5</vt:i4>
      </vt:variant>
      <vt:variant>
        <vt:lpwstr/>
      </vt:variant>
      <vt:variant>
        <vt:lpwstr>_Toc518295154</vt:lpwstr>
      </vt:variant>
      <vt:variant>
        <vt:i4>1310773</vt:i4>
      </vt:variant>
      <vt:variant>
        <vt:i4>86</vt:i4>
      </vt:variant>
      <vt:variant>
        <vt:i4>0</vt:i4>
      </vt:variant>
      <vt:variant>
        <vt:i4>5</vt:i4>
      </vt:variant>
      <vt:variant>
        <vt:lpwstr/>
      </vt:variant>
      <vt:variant>
        <vt:lpwstr>_Toc518295153</vt:lpwstr>
      </vt:variant>
      <vt:variant>
        <vt:i4>1310773</vt:i4>
      </vt:variant>
      <vt:variant>
        <vt:i4>80</vt:i4>
      </vt:variant>
      <vt:variant>
        <vt:i4>0</vt:i4>
      </vt:variant>
      <vt:variant>
        <vt:i4>5</vt:i4>
      </vt:variant>
      <vt:variant>
        <vt:lpwstr/>
      </vt:variant>
      <vt:variant>
        <vt:lpwstr>_Toc518295152</vt:lpwstr>
      </vt:variant>
      <vt:variant>
        <vt:i4>1310773</vt:i4>
      </vt:variant>
      <vt:variant>
        <vt:i4>74</vt:i4>
      </vt:variant>
      <vt:variant>
        <vt:i4>0</vt:i4>
      </vt:variant>
      <vt:variant>
        <vt:i4>5</vt:i4>
      </vt:variant>
      <vt:variant>
        <vt:lpwstr/>
      </vt:variant>
      <vt:variant>
        <vt:lpwstr>_Toc518295151</vt:lpwstr>
      </vt:variant>
      <vt:variant>
        <vt:i4>1310773</vt:i4>
      </vt:variant>
      <vt:variant>
        <vt:i4>68</vt:i4>
      </vt:variant>
      <vt:variant>
        <vt:i4>0</vt:i4>
      </vt:variant>
      <vt:variant>
        <vt:i4>5</vt:i4>
      </vt:variant>
      <vt:variant>
        <vt:lpwstr/>
      </vt:variant>
      <vt:variant>
        <vt:lpwstr>_Toc518295150</vt:lpwstr>
      </vt:variant>
      <vt:variant>
        <vt:i4>1376309</vt:i4>
      </vt:variant>
      <vt:variant>
        <vt:i4>62</vt:i4>
      </vt:variant>
      <vt:variant>
        <vt:i4>0</vt:i4>
      </vt:variant>
      <vt:variant>
        <vt:i4>5</vt:i4>
      </vt:variant>
      <vt:variant>
        <vt:lpwstr/>
      </vt:variant>
      <vt:variant>
        <vt:lpwstr>_Toc518295149</vt:lpwstr>
      </vt:variant>
      <vt:variant>
        <vt:i4>1376309</vt:i4>
      </vt:variant>
      <vt:variant>
        <vt:i4>56</vt:i4>
      </vt:variant>
      <vt:variant>
        <vt:i4>0</vt:i4>
      </vt:variant>
      <vt:variant>
        <vt:i4>5</vt:i4>
      </vt:variant>
      <vt:variant>
        <vt:lpwstr/>
      </vt:variant>
      <vt:variant>
        <vt:lpwstr>_Toc518295148</vt:lpwstr>
      </vt:variant>
      <vt:variant>
        <vt:i4>1376309</vt:i4>
      </vt:variant>
      <vt:variant>
        <vt:i4>50</vt:i4>
      </vt:variant>
      <vt:variant>
        <vt:i4>0</vt:i4>
      </vt:variant>
      <vt:variant>
        <vt:i4>5</vt:i4>
      </vt:variant>
      <vt:variant>
        <vt:lpwstr/>
      </vt:variant>
      <vt:variant>
        <vt:lpwstr>_Toc518295147</vt:lpwstr>
      </vt:variant>
      <vt:variant>
        <vt:i4>1376309</vt:i4>
      </vt:variant>
      <vt:variant>
        <vt:i4>44</vt:i4>
      </vt:variant>
      <vt:variant>
        <vt:i4>0</vt:i4>
      </vt:variant>
      <vt:variant>
        <vt:i4>5</vt:i4>
      </vt:variant>
      <vt:variant>
        <vt:lpwstr/>
      </vt:variant>
      <vt:variant>
        <vt:lpwstr>_Toc518295146</vt:lpwstr>
      </vt:variant>
      <vt:variant>
        <vt:i4>1376309</vt:i4>
      </vt:variant>
      <vt:variant>
        <vt:i4>38</vt:i4>
      </vt:variant>
      <vt:variant>
        <vt:i4>0</vt:i4>
      </vt:variant>
      <vt:variant>
        <vt:i4>5</vt:i4>
      </vt:variant>
      <vt:variant>
        <vt:lpwstr/>
      </vt:variant>
      <vt:variant>
        <vt:lpwstr>_Toc518295145</vt:lpwstr>
      </vt:variant>
      <vt:variant>
        <vt:i4>1376309</vt:i4>
      </vt:variant>
      <vt:variant>
        <vt:i4>32</vt:i4>
      </vt:variant>
      <vt:variant>
        <vt:i4>0</vt:i4>
      </vt:variant>
      <vt:variant>
        <vt:i4>5</vt:i4>
      </vt:variant>
      <vt:variant>
        <vt:lpwstr/>
      </vt:variant>
      <vt:variant>
        <vt:lpwstr>_Toc518295144</vt:lpwstr>
      </vt:variant>
      <vt:variant>
        <vt:i4>1376309</vt:i4>
      </vt:variant>
      <vt:variant>
        <vt:i4>26</vt:i4>
      </vt:variant>
      <vt:variant>
        <vt:i4>0</vt:i4>
      </vt:variant>
      <vt:variant>
        <vt:i4>5</vt:i4>
      </vt:variant>
      <vt:variant>
        <vt:lpwstr/>
      </vt:variant>
      <vt:variant>
        <vt:lpwstr>_Toc518295143</vt:lpwstr>
      </vt:variant>
      <vt:variant>
        <vt:i4>1376309</vt:i4>
      </vt:variant>
      <vt:variant>
        <vt:i4>20</vt:i4>
      </vt:variant>
      <vt:variant>
        <vt:i4>0</vt:i4>
      </vt:variant>
      <vt:variant>
        <vt:i4>5</vt:i4>
      </vt:variant>
      <vt:variant>
        <vt:lpwstr/>
      </vt:variant>
      <vt:variant>
        <vt:lpwstr>_Toc518295142</vt:lpwstr>
      </vt:variant>
      <vt:variant>
        <vt:i4>1376309</vt:i4>
      </vt:variant>
      <vt:variant>
        <vt:i4>14</vt:i4>
      </vt:variant>
      <vt:variant>
        <vt:i4>0</vt:i4>
      </vt:variant>
      <vt:variant>
        <vt:i4>5</vt:i4>
      </vt:variant>
      <vt:variant>
        <vt:lpwstr/>
      </vt:variant>
      <vt:variant>
        <vt:lpwstr>_Toc518295141</vt:lpwstr>
      </vt:variant>
      <vt:variant>
        <vt:i4>1376309</vt:i4>
      </vt:variant>
      <vt:variant>
        <vt:i4>8</vt:i4>
      </vt:variant>
      <vt:variant>
        <vt:i4>0</vt:i4>
      </vt:variant>
      <vt:variant>
        <vt:i4>5</vt:i4>
      </vt:variant>
      <vt:variant>
        <vt:lpwstr/>
      </vt:variant>
      <vt:variant>
        <vt:lpwstr>_Toc518295140</vt:lpwstr>
      </vt:variant>
      <vt:variant>
        <vt:i4>1179701</vt:i4>
      </vt:variant>
      <vt:variant>
        <vt:i4>2</vt:i4>
      </vt:variant>
      <vt:variant>
        <vt:i4>0</vt:i4>
      </vt:variant>
      <vt:variant>
        <vt:i4>5</vt:i4>
      </vt:variant>
      <vt:variant>
        <vt:lpwstr/>
      </vt:variant>
      <vt:variant>
        <vt:lpwstr>_Toc518295139</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RNP</dc:creator>
  <cp:keywords/>
  <dc:description/>
  <cp:lastModifiedBy>Inga</cp:lastModifiedBy>
  <cp:revision>123</cp:revision>
  <cp:lastPrinted>2019-07-04T07:12:00Z</cp:lastPrinted>
  <dcterms:created xsi:type="dcterms:W3CDTF">2025-03-03T12:42:00Z</dcterms:created>
  <dcterms:modified xsi:type="dcterms:W3CDTF">2026-08-28T10:13:00Z</dcterms:modified>
</cp:coreProperties>
</file>