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3861D" w14:textId="77777777" w:rsidR="00F9353F" w:rsidRPr="00434767" w:rsidRDefault="00F9353F" w:rsidP="00F9353F">
      <w:pPr>
        <w:ind w:firstLine="720"/>
        <w:jc w:val="right"/>
        <w:rPr>
          <w:color w:val="000000"/>
          <w:sz w:val="20"/>
          <w:szCs w:val="20"/>
        </w:rPr>
      </w:pPr>
      <w:bookmarkStart w:id="0" w:name="_Toc43711320"/>
      <w:bookmarkStart w:id="1" w:name="_Toc43711763"/>
      <w:bookmarkStart w:id="2" w:name="_Toc68102120"/>
      <w:bookmarkStart w:id="3" w:name="_Toc145826455"/>
      <w:r w:rsidRPr="00434767">
        <w:rPr>
          <w:color w:val="000000"/>
          <w:sz w:val="20"/>
          <w:szCs w:val="20"/>
        </w:rPr>
        <w:t>APSTIPRIN</w:t>
      </w:r>
      <w:r w:rsidRPr="00434767">
        <w:rPr>
          <w:caps/>
          <w:color w:val="000000"/>
          <w:sz w:val="20"/>
          <w:szCs w:val="20"/>
        </w:rPr>
        <w:t>āts</w:t>
      </w:r>
    </w:p>
    <w:p w14:paraId="03ECE6AC" w14:textId="77777777" w:rsidR="00F9353F" w:rsidRPr="00434767" w:rsidRDefault="00F9353F" w:rsidP="00F9353F">
      <w:pPr>
        <w:ind w:firstLine="720"/>
        <w:jc w:val="right"/>
        <w:rPr>
          <w:color w:val="000000"/>
          <w:sz w:val="20"/>
          <w:szCs w:val="20"/>
        </w:rPr>
      </w:pPr>
      <w:r w:rsidRPr="00434767">
        <w:rPr>
          <w:color w:val="000000"/>
          <w:sz w:val="20"/>
          <w:szCs w:val="20"/>
        </w:rPr>
        <w:t>ar Latvijas Investīciju un attīstības aģentūras</w:t>
      </w:r>
    </w:p>
    <w:p w14:paraId="325A09C2" w14:textId="77777777" w:rsidR="00F9353F" w:rsidRPr="00434767" w:rsidRDefault="001D0086" w:rsidP="00F9353F">
      <w:pPr>
        <w:ind w:firstLine="720"/>
        <w:jc w:val="right"/>
        <w:rPr>
          <w:color w:val="000000"/>
          <w:sz w:val="20"/>
          <w:szCs w:val="20"/>
        </w:rPr>
      </w:pPr>
      <w:r w:rsidRPr="00434767">
        <w:rPr>
          <w:color w:val="000000"/>
          <w:sz w:val="20"/>
          <w:szCs w:val="20"/>
        </w:rPr>
        <w:t>i</w:t>
      </w:r>
      <w:r w:rsidR="00F9353F" w:rsidRPr="00434767">
        <w:rPr>
          <w:color w:val="000000"/>
          <w:sz w:val="20"/>
          <w:szCs w:val="20"/>
        </w:rPr>
        <w:t>epirkumu komisijas</w:t>
      </w:r>
    </w:p>
    <w:p w14:paraId="433536EF" w14:textId="2EBE1499" w:rsidR="00F9353F" w:rsidRPr="00434767" w:rsidRDefault="00F9353F" w:rsidP="00F9353F">
      <w:pPr>
        <w:ind w:firstLine="720"/>
        <w:jc w:val="right"/>
        <w:rPr>
          <w:sz w:val="20"/>
          <w:szCs w:val="20"/>
        </w:rPr>
      </w:pPr>
      <w:r w:rsidRPr="002E4C14">
        <w:rPr>
          <w:sz w:val="20"/>
          <w:szCs w:val="20"/>
        </w:rPr>
        <w:t>20</w:t>
      </w:r>
      <w:r w:rsidR="00D5173B" w:rsidRPr="002E4C14">
        <w:rPr>
          <w:sz w:val="20"/>
          <w:szCs w:val="20"/>
        </w:rPr>
        <w:t>2</w:t>
      </w:r>
      <w:r w:rsidR="000C3E4E">
        <w:rPr>
          <w:sz w:val="20"/>
          <w:szCs w:val="20"/>
        </w:rPr>
        <w:t>6</w:t>
      </w:r>
      <w:r w:rsidRPr="002E4C14">
        <w:rPr>
          <w:sz w:val="20"/>
          <w:szCs w:val="20"/>
        </w:rPr>
        <w:t xml:space="preserve">.gada </w:t>
      </w:r>
      <w:r w:rsidR="00794001" w:rsidRPr="002E4C14">
        <w:rPr>
          <w:sz w:val="20"/>
          <w:szCs w:val="20"/>
        </w:rPr>
        <w:t xml:space="preserve"> </w:t>
      </w:r>
      <w:r w:rsidR="00907A2F">
        <w:rPr>
          <w:sz w:val="20"/>
          <w:szCs w:val="20"/>
        </w:rPr>
        <w:t>2</w:t>
      </w:r>
      <w:r w:rsidR="00E23E37">
        <w:rPr>
          <w:sz w:val="20"/>
          <w:szCs w:val="20"/>
        </w:rPr>
        <w:t>8</w:t>
      </w:r>
      <w:r w:rsidR="00B55D44" w:rsidRPr="002E4C14">
        <w:rPr>
          <w:sz w:val="20"/>
          <w:szCs w:val="20"/>
        </w:rPr>
        <w:t>.</w:t>
      </w:r>
      <w:r w:rsidR="00907A2F">
        <w:rPr>
          <w:sz w:val="20"/>
          <w:szCs w:val="20"/>
        </w:rPr>
        <w:t>augusta</w:t>
      </w:r>
    </w:p>
    <w:p w14:paraId="6B895865" w14:textId="77777777" w:rsidR="00F9353F" w:rsidRPr="00434767" w:rsidRDefault="00F9353F" w:rsidP="00F9353F">
      <w:pPr>
        <w:ind w:firstLine="720"/>
        <w:jc w:val="right"/>
        <w:rPr>
          <w:sz w:val="20"/>
          <w:szCs w:val="20"/>
        </w:rPr>
      </w:pPr>
      <w:r w:rsidRPr="00434767">
        <w:rPr>
          <w:sz w:val="20"/>
          <w:szCs w:val="20"/>
        </w:rPr>
        <w:t>sēdes lēmumu</w:t>
      </w:r>
    </w:p>
    <w:p w14:paraId="0F111846" w14:textId="7BB63F87" w:rsidR="00F9353F" w:rsidRPr="004A1961" w:rsidRDefault="001D0086" w:rsidP="00F9353F">
      <w:pPr>
        <w:jc w:val="right"/>
        <w:rPr>
          <w:b/>
          <w:sz w:val="20"/>
          <w:szCs w:val="20"/>
        </w:rPr>
      </w:pPr>
      <w:r w:rsidRPr="00434767">
        <w:rPr>
          <w:sz w:val="20"/>
          <w:szCs w:val="20"/>
        </w:rPr>
        <w:t>P</w:t>
      </w:r>
      <w:r w:rsidR="00F9353F" w:rsidRPr="00434767">
        <w:rPr>
          <w:sz w:val="20"/>
          <w:szCs w:val="20"/>
        </w:rPr>
        <w:t>rotokols Nr.</w:t>
      </w:r>
      <w:r w:rsidR="00FC4ED2">
        <w:rPr>
          <w:sz w:val="20"/>
          <w:szCs w:val="20"/>
        </w:rPr>
        <w:t>1</w:t>
      </w:r>
    </w:p>
    <w:p w14:paraId="1DDCF964" w14:textId="77777777" w:rsidR="00F9353F" w:rsidRPr="004A1961" w:rsidRDefault="00F9353F" w:rsidP="00F9353F">
      <w:pPr>
        <w:jc w:val="right"/>
        <w:rPr>
          <w:b/>
          <w:color w:val="000000"/>
        </w:rPr>
      </w:pPr>
    </w:p>
    <w:p w14:paraId="41584180" w14:textId="77777777" w:rsidR="00F9353F" w:rsidRPr="004A1961" w:rsidRDefault="00F9353F" w:rsidP="00F9353F">
      <w:pPr>
        <w:jc w:val="right"/>
        <w:rPr>
          <w:b/>
          <w:color w:val="000000"/>
        </w:rPr>
      </w:pPr>
    </w:p>
    <w:p w14:paraId="71D5B2F9" w14:textId="77777777" w:rsidR="00F9353F" w:rsidRPr="004A1961" w:rsidRDefault="00F9353F" w:rsidP="00F9353F">
      <w:pPr>
        <w:jc w:val="right"/>
        <w:rPr>
          <w:b/>
          <w:bCs/>
          <w:color w:val="000000"/>
        </w:rPr>
      </w:pPr>
    </w:p>
    <w:p w14:paraId="2E3FF4BE" w14:textId="77777777" w:rsidR="00F9353F" w:rsidRPr="004A1961" w:rsidRDefault="00F9353F" w:rsidP="00F9353F">
      <w:pPr>
        <w:rPr>
          <w:b/>
          <w:bCs/>
          <w:color w:val="000000"/>
        </w:rPr>
      </w:pPr>
    </w:p>
    <w:p w14:paraId="669CE148" w14:textId="77777777" w:rsidR="00F9353F" w:rsidRPr="004A1961" w:rsidRDefault="00F9353F" w:rsidP="00F9353F">
      <w:pPr>
        <w:jc w:val="center"/>
        <w:rPr>
          <w:b/>
          <w:bCs/>
          <w:color w:val="000000"/>
          <w:sz w:val="32"/>
          <w:szCs w:val="32"/>
        </w:rPr>
      </w:pPr>
    </w:p>
    <w:p w14:paraId="2B7B7334" w14:textId="77777777" w:rsidR="00F9353F" w:rsidRPr="004A1961" w:rsidRDefault="00F9353F" w:rsidP="00F9353F">
      <w:pPr>
        <w:jc w:val="center"/>
        <w:rPr>
          <w:b/>
          <w:bCs/>
          <w:color w:val="000000"/>
          <w:sz w:val="32"/>
          <w:szCs w:val="32"/>
        </w:rPr>
      </w:pPr>
    </w:p>
    <w:p w14:paraId="39FF68E2" w14:textId="77777777" w:rsidR="00F9353F" w:rsidRPr="004A1961" w:rsidRDefault="00F9353F" w:rsidP="00F9353F">
      <w:pPr>
        <w:jc w:val="center"/>
        <w:rPr>
          <w:b/>
          <w:bCs/>
          <w:color w:val="000000"/>
          <w:sz w:val="32"/>
          <w:szCs w:val="32"/>
        </w:rPr>
      </w:pPr>
    </w:p>
    <w:p w14:paraId="16677B86" w14:textId="77777777" w:rsidR="00F9353F" w:rsidRPr="004A1961" w:rsidRDefault="00F9353F" w:rsidP="00F9353F">
      <w:pPr>
        <w:jc w:val="center"/>
        <w:rPr>
          <w:b/>
          <w:bCs/>
          <w:color w:val="000000"/>
          <w:sz w:val="36"/>
          <w:szCs w:val="36"/>
        </w:rPr>
      </w:pPr>
    </w:p>
    <w:p w14:paraId="1AFA79DB" w14:textId="36BE7FE1" w:rsidR="00F9353F" w:rsidRPr="0070736A" w:rsidRDefault="00C741DA" w:rsidP="00F9353F">
      <w:pPr>
        <w:spacing w:before="120" w:after="120"/>
        <w:jc w:val="center"/>
        <w:rPr>
          <w:b/>
          <w:bCs/>
          <w:color w:val="000000"/>
          <w:sz w:val="32"/>
          <w:szCs w:val="32"/>
        </w:rPr>
      </w:pPr>
      <w:bookmarkStart w:id="4" w:name="OLE_LINK11"/>
      <w:r>
        <w:rPr>
          <w:b/>
          <w:bCs/>
          <w:color w:val="000000"/>
          <w:sz w:val="32"/>
          <w:szCs w:val="32"/>
        </w:rPr>
        <w:t>Iepirkuma</w:t>
      </w:r>
      <w:r w:rsidR="00B55D44" w:rsidRPr="004A1961">
        <w:rPr>
          <w:b/>
          <w:bCs/>
          <w:color w:val="000000"/>
          <w:sz w:val="32"/>
          <w:szCs w:val="32"/>
        </w:rPr>
        <w:t xml:space="preserve"> </w:t>
      </w:r>
    </w:p>
    <w:p w14:paraId="09BE41BA" w14:textId="6CF47B3D" w:rsidR="00434BD9" w:rsidRPr="00FB72F2" w:rsidRDefault="00CF0D41" w:rsidP="00B22F32">
      <w:pPr>
        <w:autoSpaceDE w:val="0"/>
        <w:autoSpaceDN w:val="0"/>
        <w:adjustRightInd w:val="0"/>
        <w:ind w:right="-109"/>
        <w:jc w:val="center"/>
        <w:rPr>
          <w:b/>
          <w:iCs/>
          <w:color w:val="000000"/>
        </w:rPr>
      </w:pPr>
      <w:bookmarkStart w:id="5" w:name="_Hlk186787975"/>
      <w:r w:rsidRPr="0070736A">
        <w:rPr>
          <w:b/>
          <w:bCs/>
          <w:color w:val="000000"/>
          <w:sz w:val="32"/>
          <w:szCs w:val="32"/>
        </w:rPr>
        <w:t>“</w:t>
      </w:r>
      <w:bookmarkStart w:id="6" w:name="_Hlk190439826"/>
      <w:bookmarkStart w:id="7" w:name="_Hlk186791981"/>
      <w:r w:rsidR="00C741DA" w:rsidRPr="00C741DA">
        <w:rPr>
          <w:b/>
          <w:bCs/>
          <w:color w:val="000000"/>
          <w:sz w:val="32"/>
          <w:szCs w:val="32"/>
        </w:rPr>
        <w:t>Vispārīgā vienošanās par kafijas paužu, ēdināšanas un banketa servisa pakalpojumu nodrošināšanu LIAA rīkotajos semināros un pasākumos</w:t>
      </w:r>
      <w:bookmarkEnd w:id="6"/>
      <w:r w:rsidR="00FB42E1" w:rsidRPr="00B22F32">
        <w:rPr>
          <w:bCs/>
          <w:color w:val="000000"/>
          <w:sz w:val="32"/>
          <w:szCs w:val="32"/>
        </w:rPr>
        <w:t>”</w:t>
      </w:r>
      <w:bookmarkEnd w:id="5"/>
      <w:bookmarkEnd w:id="7"/>
    </w:p>
    <w:p w14:paraId="145EF7A4" w14:textId="5CC513BD" w:rsidR="00F9353F" w:rsidRPr="00B22F32" w:rsidRDefault="00434BD9" w:rsidP="00434BD9">
      <w:pPr>
        <w:spacing w:before="120" w:after="120"/>
        <w:jc w:val="center"/>
        <w:rPr>
          <w:bCs/>
          <w:color w:val="000000"/>
          <w:sz w:val="32"/>
          <w:szCs w:val="32"/>
        </w:rPr>
      </w:pPr>
      <w:r w:rsidRPr="00B22F32">
        <w:rPr>
          <w:bCs/>
          <w:iCs/>
          <w:color w:val="000000"/>
        </w:rPr>
        <w:t>(iepirkuma id. Nr. LIAA 202</w:t>
      </w:r>
      <w:r w:rsidR="001B4297">
        <w:rPr>
          <w:bCs/>
          <w:iCs/>
          <w:color w:val="000000"/>
        </w:rPr>
        <w:t>6</w:t>
      </w:r>
      <w:r w:rsidRPr="00B22F32">
        <w:rPr>
          <w:bCs/>
          <w:iCs/>
          <w:color w:val="000000"/>
        </w:rPr>
        <w:t>/</w:t>
      </w:r>
      <w:r w:rsidR="00907A2F">
        <w:rPr>
          <w:bCs/>
          <w:iCs/>
          <w:color w:val="000000"/>
        </w:rPr>
        <w:t>65</w:t>
      </w:r>
      <w:r w:rsidR="007E0071">
        <w:rPr>
          <w:bCs/>
          <w:iCs/>
          <w:color w:val="000000"/>
        </w:rPr>
        <w:t xml:space="preserve"> ERAF</w:t>
      </w:r>
      <w:r w:rsidRPr="00B22F32">
        <w:rPr>
          <w:bCs/>
          <w:iCs/>
          <w:color w:val="000000"/>
        </w:rPr>
        <w:t>)</w:t>
      </w:r>
    </w:p>
    <w:p w14:paraId="1A4F0DAC" w14:textId="0E2D81FD" w:rsidR="00F9353F" w:rsidRPr="0016254D" w:rsidRDefault="00434BD9" w:rsidP="00F9353F">
      <w:pPr>
        <w:spacing w:before="240" w:after="120"/>
        <w:jc w:val="center"/>
        <w:rPr>
          <w:b/>
          <w:color w:val="000000"/>
          <w:sz w:val="32"/>
          <w:szCs w:val="32"/>
        </w:rPr>
      </w:pPr>
      <w:r w:rsidRPr="0016254D">
        <w:rPr>
          <w:b/>
          <w:color w:val="000000"/>
          <w:sz w:val="32"/>
          <w:szCs w:val="32"/>
        </w:rPr>
        <w:t>nolikums</w:t>
      </w:r>
    </w:p>
    <w:p w14:paraId="65CC30B6" w14:textId="77777777" w:rsidR="00F9353F" w:rsidRPr="004A1961" w:rsidRDefault="00F9353F" w:rsidP="00F9353F">
      <w:pPr>
        <w:spacing w:before="240" w:after="120"/>
        <w:jc w:val="center"/>
        <w:rPr>
          <w:b/>
          <w:color w:val="000000"/>
          <w:sz w:val="36"/>
          <w:szCs w:val="36"/>
        </w:rPr>
      </w:pPr>
    </w:p>
    <w:p w14:paraId="65759CEB" w14:textId="77777777" w:rsidR="00D12C0D" w:rsidRPr="004A1961" w:rsidRDefault="00D12C0D" w:rsidP="00F9353F">
      <w:pPr>
        <w:spacing w:before="240" w:after="120"/>
        <w:jc w:val="center"/>
        <w:rPr>
          <w:b/>
          <w:color w:val="000000"/>
          <w:sz w:val="36"/>
          <w:szCs w:val="36"/>
        </w:rPr>
      </w:pPr>
    </w:p>
    <w:p w14:paraId="0771A69E" w14:textId="77777777" w:rsidR="00F9353F" w:rsidRDefault="00F9353F" w:rsidP="00F9353F">
      <w:pPr>
        <w:spacing w:before="240" w:after="120"/>
        <w:jc w:val="center"/>
        <w:rPr>
          <w:b/>
          <w:color w:val="000000"/>
          <w:sz w:val="36"/>
          <w:szCs w:val="36"/>
        </w:rPr>
      </w:pPr>
    </w:p>
    <w:p w14:paraId="4ECD3C6E" w14:textId="77777777" w:rsidR="0016254D" w:rsidRDefault="0016254D" w:rsidP="00F9353F">
      <w:pPr>
        <w:spacing w:before="240" w:after="120"/>
        <w:jc w:val="center"/>
        <w:rPr>
          <w:b/>
          <w:color w:val="000000"/>
          <w:sz w:val="36"/>
          <w:szCs w:val="36"/>
        </w:rPr>
      </w:pPr>
    </w:p>
    <w:p w14:paraId="75F5FD42" w14:textId="77777777" w:rsidR="0016254D" w:rsidRDefault="0016254D" w:rsidP="00F9353F">
      <w:pPr>
        <w:spacing w:before="240" w:after="120"/>
        <w:jc w:val="center"/>
        <w:rPr>
          <w:b/>
          <w:color w:val="000000"/>
          <w:sz w:val="36"/>
          <w:szCs w:val="36"/>
        </w:rPr>
      </w:pPr>
    </w:p>
    <w:p w14:paraId="51777A15" w14:textId="77777777" w:rsidR="0016254D" w:rsidRDefault="0016254D" w:rsidP="00F9353F">
      <w:pPr>
        <w:spacing w:before="240" w:after="120"/>
        <w:jc w:val="center"/>
        <w:rPr>
          <w:b/>
          <w:color w:val="000000"/>
          <w:sz w:val="36"/>
          <w:szCs w:val="36"/>
        </w:rPr>
      </w:pPr>
    </w:p>
    <w:p w14:paraId="5F207321" w14:textId="77777777" w:rsidR="0016254D" w:rsidRPr="004A1961" w:rsidRDefault="0016254D" w:rsidP="00F9353F">
      <w:pPr>
        <w:spacing w:before="240" w:after="120"/>
        <w:jc w:val="center"/>
        <w:rPr>
          <w:b/>
          <w:color w:val="000000"/>
          <w:sz w:val="36"/>
          <w:szCs w:val="36"/>
        </w:rPr>
      </w:pPr>
    </w:p>
    <w:p w14:paraId="2E11B34C" w14:textId="77777777" w:rsidR="00F9353F" w:rsidRDefault="00F9353F" w:rsidP="00F9353F">
      <w:pPr>
        <w:spacing w:before="240" w:after="120"/>
        <w:jc w:val="center"/>
        <w:rPr>
          <w:b/>
          <w:color w:val="000000"/>
          <w:sz w:val="36"/>
          <w:szCs w:val="36"/>
        </w:rPr>
      </w:pPr>
    </w:p>
    <w:p w14:paraId="4244143C" w14:textId="77777777" w:rsidR="00F71CAB" w:rsidRDefault="00F71CAB" w:rsidP="00F9353F">
      <w:pPr>
        <w:spacing w:before="240" w:after="120"/>
        <w:jc w:val="center"/>
        <w:rPr>
          <w:b/>
          <w:color w:val="000000"/>
          <w:sz w:val="36"/>
          <w:szCs w:val="36"/>
        </w:rPr>
      </w:pPr>
    </w:p>
    <w:p w14:paraId="63AC6B1D" w14:textId="77777777" w:rsidR="00F71CAB" w:rsidRPr="004A1961" w:rsidRDefault="00F71CAB" w:rsidP="00F9353F">
      <w:pPr>
        <w:spacing w:before="240" w:after="120"/>
        <w:jc w:val="center"/>
        <w:rPr>
          <w:b/>
          <w:color w:val="000000"/>
          <w:sz w:val="36"/>
          <w:szCs w:val="36"/>
        </w:rPr>
      </w:pPr>
    </w:p>
    <w:p w14:paraId="78183CEA" w14:textId="1A3125AF" w:rsidR="00F9353F" w:rsidRPr="004A1961" w:rsidRDefault="00F9353F" w:rsidP="00F9353F">
      <w:pPr>
        <w:spacing w:before="240" w:after="120"/>
        <w:jc w:val="center"/>
        <w:rPr>
          <w:b/>
          <w:color w:val="000000"/>
          <w:sz w:val="28"/>
          <w:szCs w:val="28"/>
        </w:rPr>
      </w:pPr>
      <w:r w:rsidRPr="004A1961">
        <w:rPr>
          <w:b/>
          <w:color w:val="000000"/>
          <w:sz w:val="28"/>
          <w:szCs w:val="28"/>
        </w:rPr>
        <w:t xml:space="preserve">Rīga </w:t>
      </w:r>
      <w:r w:rsidRPr="002E4C14">
        <w:rPr>
          <w:b/>
          <w:color w:val="000000"/>
          <w:sz w:val="28"/>
          <w:szCs w:val="28"/>
        </w:rPr>
        <w:t>20</w:t>
      </w:r>
      <w:r w:rsidR="00D5173B" w:rsidRPr="002E4C14">
        <w:rPr>
          <w:b/>
          <w:color w:val="000000"/>
          <w:sz w:val="28"/>
          <w:szCs w:val="28"/>
        </w:rPr>
        <w:t>2</w:t>
      </w:r>
      <w:bookmarkEnd w:id="4"/>
      <w:r w:rsidR="000C3E4E">
        <w:rPr>
          <w:b/>
          <w:color w:val="000000"/>
          <w:sz w:val="28"/>
          <w:szCs w:val="28"/>
        </w:rPr>
        <w:t>6</w:t>
      </w:r>
    </w:p>
    <w:p w14:paraId="67755D67" w14:textId="77777777" w:rsidR="00546C39" w:rsidRPr="004A1961" w:rsidRDefault="00546C39">
      <w:pPr>
        <w:spacing w:after="200" w:line="276" w:lineRule="auto"/>
        <w:rPr>
          <w:b/>
          <w:color w:val="000000"/>
          <w:sz w:val="28"/>
          <w:szCs w:val="28"/>
        </w:rPr>
      </w:pPr>
      <w:r w:rsidRPr="004A1961">
        <w:rPr>
          <w:b/>
          <w:color w:val="000000"/>
          <w:sz w:val="28"/>
          <w:szCs w:val="28"/>
        </w:rPr>
        <w:br w:type="page"/>
      </w:r>
    </w:p>
    <w:p w14:paraId="1C8D1DF3" w14:textId="4E15F444" w:rsidR="00F9353F" w:rsidRPr="004A1961" w:rsidRDefault="00F9353F" w:rsidP="00F9353F">
      <w:pPr>
        <w:pStyle w:val="Heading2"/>
        <w:rPr>
          <w:color w:val="000000"/>
          <w:sz w:val="24"/>
          <w:szCs w:val="24"/>
        </w:rPr>
      </w:pPr>
      <w:bookmarkStart w:id="8" w:name="_Toc140460434"/>
      <w:bookmarkStart w:id="9" w:name="_Toc43711321"/>
      <w:bookmarkStart w:id="10" w:name="_Toc43711764"/>
      <w:bookmarkStart w:id="11" w:name="_Toc68102121"/>
      <w:bookmarkEnd w:id="0"/>
      <w:bookmarkEnd w:id="1"/>
      <w:bookmarkEnd w:id="2"/>
      <w:bookmarkEnd w:id="3"/>
      <w:r w:rsidRPr="004A1961">
        <w:rPr>
          <w:color w:val="000000"/>
          <w:sz w:val="24"/>
          <w:szCs w:val="24"/>
        </w:rPr>
        <w:lastRenderedPageBreak/>
        <w:t>Iepirkuma</w:t>
      </w:r>
      <w:r w:rsidR="00B138D2" w:rsidRPr="004A1961">
        <w:rPr>
          <w:color w:val="000000"/>
          <w:sz w:val="24"/>
          <w:szCs w:val="24"/>
        </w:rPr>
        <w:t xml:space="preserve"> procedūras</w:t>
      </w:r>
      <w:r w:rsidRPr="004A1961">
        <w:rPr>
          <w:color w:val="000000"/>
          <w:sz w:val="24"/>
          <w:szCs w:val="24"/>
        </w:rPr>
        <w:t xml:space="preserve"> identifikācijas numurs</w:t>
      </w:r>
      <w:r w:rsidR="00D2618E" w:rsidRPr="004A1961">
        <w:rPr>
          <w:color w:val="000000"/>
          <w:sz w:val="24"/>
          <w:szCs w:val="24"/>
        </w:rPr>
        <w:t xml:space="preserve">, </w:t>
      </w:r>
      <w:r w:rsidRPr="004A1961">
        <w:rPr>
          <w:color w:val="000000"/>
          <w:sz w:val="24"/>
          <w:szCs w:val="24"/>
        </w:rPr>
        <w:t>informācija par Pasūtītāju</w:t>
      </w:r>
      <w:bookmarkEnd w:id="8"/>
      <w:r w:rsidR="00D2618E" w:rsidRPr="004A1961">
        <w:rPr>
          <w:color w:val="000000"/>
          <w:sz w:val="24"/>
          <w:szCs w:val="24"/>
        </w:rPr>
        <w:t xml:space="preserve"> un jēdzienu skaidrojums</w:t>
      </w:r>
    </w:p>
    <w:p w14:paraId="6CC2AB79" w14:textId="77777777" w:rsidR="00F9353F" w:rsidRPr="004A1961" w:rsidRDefault="00F9353F" w:rsidP="00F9353F">
      <w:pPr>
        <w:rPr>
          <w:lang w:eastAsia="en-US"/>
        </w:rPr>
      </w:pPr>
    </w:p>
    <w:p w14:paraId="033923A4" w14:textId="641FE570" w:rsidR="008670DE" w:rsidRPr="004A1961" w:rsidRDefault="008670DE" w:rsidP="008670DE">
      <w:pPr>
        <w:numPr>
          <w:ilvl w:val="1"/>
          <w:numId w:val="3"/>
        </w:numPr>
        <w:spacing w:after="120"/>
        <w:jc w:val="both"/>
        <w:rPr>
          <w:color w:val="000000"/>
        </w:rPr>
      </w:pPr>
      <w:r w:rsidRPr="004A1961">
        <w:rPr>
          <w:color w:val="000000"/>
        </w:rPr>
        <w:t xml:space="preserve">Iepirkuma procedūras identifikācijas numurs ir LIAA </w:t>
      </w:r>
      <w:r w:rsidR="00E101FF" w:rsidRPr="004A1961">
        <w:rPr>
          <w:color w:val="000000"/>
        </w:rPr>
        <w:t>202</w:t>
      </w:r>
      <w:r w:rsidR="001B4297">
        <w:rPr>
          <w:color w:val="000000"/>
        </w:rPr>
        <w:t>6</w:t>
      </w:r>
      <w:r w:rsidR="00F71CAB">
        <w:rPr>
          <w:color w:val="000000" w:themeColor="text1"/>
        </w:rPr>
        <w:t>/</w:t>
      </w:r>
      <w:r w:rsidR="00907A2F">
        <w:rPr>
          <w:color w:val="000000" w:themeColor="text1"/>
        </w:rPr>
        <w:t>65</w:t>
      </w:r>
      <w:r w:rsidR="00C741DA">
        <w:rPr>
          <w:color w:val="000000" w:themeColor="text1"/>
        </w:rPr>
        <w:t xml:space="preserve"> ERAF</w:t>
      </w:r>
      <w:r w:rsidRPr="004A1961">
        <w:rPr>
          <w:color w:val="000000"/>
        </w:rPr>
        <w:t>.</w:t>
      </w:r>
    </w:p>
    <w:p w14:paraId="42190699" w14:textId="77777777" w:rsidR="008670DE" w:rsidRPr="004A1961" w:rsidRDefault="008670DE" w:rsidP="008670DE">
      <w:pPr>
        <w:numPr>
          <w:ilvl w:val="1"/>
          <w:numId w:val="3"/>
        </w:numPr>
        <w:tabs>
          <w:tab w:val="left" w:pos="7797"/>
        </w:tabs>
        <w:spacing w:after="120"/>
        <w:jc w:val="both"/>
        <w:rPr>
          <w:color w:val="000000"/>
        </w:rPr>
      </w:pPr>
      <w:r w:rsidRPr="004A1961">
        <w:rPr>
          <w:color w:val="000000"/>
        </w:rPr>
        <w:t xml:space="preserve">Pasūtītājs: </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1"/>
        <w:gridCol w:w="6483"/>
      </w:tblGrid>
      <w:tr w:rsidR="008670DE" w:rsidRPr="004A1961" w14:paraId="301D514A" w14:textId="77777777" w:rsidTr="00D46B4A">
        <w:tc>
          <w:tcPr>
            <w:tcW w:w="2731" w:type="dxa"/>
          </w:tcPr>
          <w:p w14:paraId="551EE204" w14:textId="77777777" w:rsidR="008670DE" w:rsidRPr="004A1961" w:rsidRDefault="008670DE" w:rsidP="00466DF7">
            <w:pPr>
              <w:widowControl w:val="0"/>
              <w:spacing w:before="120"/>
              <w:jc w:val="both"/>
            </w:pPr>
            <w:r w:rsidRPr="004A1961">
              <w:t>Pasūtītāja nosaukums</w:t>
            </w:r>
          </w:p>
        </w:tc>
        <w:tc>
          <w:tcPr>
            <w:tcW w:w="6483" w:type="dxa"/>
          </w:tcPr>
          <w:p w14:paraId="1CD19A68" w14:textId="77777777" w:rsidR="008670DE" w:rsidRPr="004A1961" w:rsidRDefault="008670DE" w:rsidP="00466DF7">
            <w:pPr>
              <w:widowControl w:val="0"/>
              <w:spacing w:before="120"/>
              <w:jc w:val="both"/>
            </w:pPr>
            <w:r w:rsidRPr="004A1961">
              <w:t>Latvijas Investīciju un attīstības aģentūra (turpmāk – LIAA vai Pasūtītājs)</w:t>
            </w:r>
          </w:p>
        </w:tc>
      </w:tr>
      <w:tr w:rsidR="008670DE" w:rsidRPr="004A1961" w14:paraId="56150F94" w14:textId="77777777" w:rsidTr="00D46B4A">
        <w:tc>
          <w:tcPr>
            <w:tcW w:w="2731" w:type="dxa"/>
          </w:tcPr>
          <w:p w14:paraId="6FC43EA0" w14:textId="77777777" w:rsidR="008670DE" w:rsidRPr="004A1961" w:rsidRDefault="008670DE" w:rsidP="00466DF7">
            <w:pPr>
              <w:widowControl w:val="0"/>
              <w:spacing w:before="120"/>
              <w:jc w:val="both"/>
            </w:pPr>
            <w:r w:rsidRPr="004A1961">
              <w:t>Adrese</w:t>
            </w:r>
          </w:p>
        </w:tc>
        <w:tc>
          <w:tcPr>
            <w:tcW w:w="6483" w:type="dxa"/>
          </w:tcPr>
          <w:p w14:paraId="56A3698C" w14:textId="77777777" w:rsidR="008670DE" w:rsidRPr="004A1961" w:rsidRDefault="008670DE" w:rsidP="00466DF7">
            <w:pPr>
              <w:widowControl w:val="0"/>
              <w:spacing w:before="120"/>
              <w:jc w:val="both"/>
            </w:pPr>
            <w:r w:rsidRPr="004A1961">
              <w:t>Pērses iela 2, Rīga, LV-1442</w:t>
            </w:r>
          </w:p>
        </w:tc>
      </w:tr>
      <w:tr w:rsidR="008670DE" w:rsidRPr="004A1961" w14:paraId="5D3E6F4E" w14:textId="77777777" w:rsidTr="00D46B4A">
        <w:tc>
          <w:tcPr>
            <w:tcW w:w="2731" w:type="dxa"/>
          </w:tcPr>
          <w:p w14:paraId="010373F1" w14:textId="77777777" w:rsidR="008670DE" w:rsidRPr="004A1961" w:rsidRDefault="008670DE" w:rsidP="00466DF7">
            <w:pPr>
              <w:widowControl w:val="0"/>
              <w:spacing w:before="120"/>
              <w:jc w:val="both"/>
            </w:pPr>
            <w:r w:rsidRPr="004A1961">
              <w:t>Nodokļu maksātāja reģistrācijas numurs</w:t>
            </w:r>
          </w:p>
        </w:tc>
        <w:tc>
          <w:tcPr>
            <w:tcW w:w="6483" w:type="dxa"/>
          </w:tcPr>
          <w:p w14:paraId="7C83897D" w14:textId="77777777" w:rsidR="008670DE" w:rsidRPr="004A1961" w:rsidRDefault="008670DE" w:rsidP="00466DF7">
            <w:pPr>
              <w:widowControl w:val="0"/>
              <w:spacing w:before="120"/>
              <w:jc w:val="both"/>
            </w:pPr>
            <w:r w:rsidRPr="004A1961">
              <w:t>90001739473</w:t>
            </w:r>
          </w:p>
        </w:tc>
      </w:tr>
      <w:tr w:rsidR="008670DE" w:rsidRPr="004A1961" w14:paraId="36C6BAFE" w14:textId="77777777" w:rsidTr="00D46B4A">
        <w:tc>
          <w:tcPr>
            <w:tcW w:w="2731" w:type="dxa"/>
          </w:tcPr>
          <w:p w14:paraId="3F40E21F" w14:textId="77777777" w:rsidR="008670DE" w:rsidRPr="004A1961" w:rsidRDefault="008670DE" w:rsidP="00466DF7">
            <w:pPr>
              <w:widowControl w:val="0"/>
              <w:spacing w:before="120"/>
              <w:jc w:val="both"/>
            </w:pPr>
            <w:r w:rsidRPr="004A1961">
              <w:t>Kontaktpersona par iepirkuma priekšmetu</w:t>
            </w:r>
          </w:p>
        </w:tc>
        <w:tc>
          <w:tcPr>
            <w:tcW w:w="6483" w:type="dxa"/>
          </w:tcPr>
          <w:p w14:paraId="372F907C" w14:textId="094CF365" w:rsidR="008670DE" w:rsidRPr="004A1961" w:rsidRDefault="001B4297" w:rsidP="008670DE">
            <w:r>
              <w:t xml:space="preserve">Eksporta un inovāciju pakalpojumu </w:t>
            </w:r>
            <w:r w:rsidR="00B22F32">
              <w:t xml:space="preserve">departamenta     </w:t>
            </w:r>
            <w:r>
              <w:t>Pasākumu nodrošināšanas nodaļas vadītājas Anda Sudakova</w:t>
            </w:r>
            <w:r w:rsidR="002014C7" w:rsidRPr="000E6988">
              <w:t>, tālr. +37</w:t>
            </w:r>
            <w:r w:rsidR="00E1465E" w:rsidRPr="000E6988">
              <w:t>1</w:t>
            </w:r>
            <w:r w:rsidR="000E6988" w:rsidRPr="000E6988">
              <w:t xml:space="preserve"> </w:t>
            </w:r>
            <w:r>
              <w:t>67039400</w:t>
            </w:r>
            <w:r w:rsidR="002014C7" w:rsidRPr="000E6988">
              <w:t>, e-</w:t>
            </w:r>
            <w:r w:rsidR="002014C7" w:rsidRPr="00356A51">
              <w:rPr>
                <w:shd w:val="clear" w:color="auto" w:fill="FFFFFF"/>
              </w:rPr>
              <w:t xml:space="preserve">pasts: </w:t>
            </w:r>
            <w:hyperlink r:id="rId11" w:history="1">
              <w:r w:rsidRPr="00214BAC">
                <w:rPr>
                  <w:rStyle w:val="Hyperlink"/>
                </w:rPr>
                <w:t>anda.sudakova</w:t>
              </w:r>
              <w:r w:rsidRPr="001B4297">
                <w:rPr>
                  <w:rStyle w:val="Hyperlink"/>
                </w:rPr>
                <w:t>@liaa.gov.lv</w:t>
              </w:r>
            </w:hyperlink>
            <w:r w:rsidR="002014C7">
              <w:rPr>
                <w:rFonts w:ascii="Roboto" w:hAnsi="Roboto"/>
                <w:color w:val="004D9A"/>
                <w:sz w:val="18"/>
                <w:szCs w:val="18"/>
              </w:rPr>
              <w:t xml:space="preserve"> </w:t>
            </w:r>
            <w:r w:rsidR="002014C7">
              <w:t xml:space="preserve"> </w:t>
            </w:r>
          </w:p>
        </w:tc>
      </w:tr>
      <w:tr w:rsidR="008670DE" w:rsidRPr="004A1961" w14:paraId="2F48E268" w14:textId="77777777" w:rsidTr="00D46B4A">
        <w:tc>
          <w:tcPr>
            <w:tcW w:w="2731" w:type="dxa"/>
          </w:tcPr>
          <w:p w14:paraId="0C97C757" w14:textId="760552BE" w:rsidR="008670DE" w:rsidRPr="004A1961" w:rsidRDefault="008670DE" w:rsidP="00466DF7">
            <w:pPr>
              <w:widowControl w:val="0"/>
              <w:spacing w:before="120"/>
              <w:jc w:val="both"/>
            </w:pPr>
            <w:r w:rsidRPr="004A1961">
              <w:t>E-pasts, tālrunis</w:t>
            </w:r>
          </w:p>
        </w:tc>
        <w:tc>
          <w:tcPr>
            <w:tcW w:w="6483" w:type="dxa"/>
          </w:tcPr>
          <w:p w14:paraId="35C70649" w14:textId="61D85D57" w:rsidR="008670DE" w:rsidRPr="004A1961" w:rsidRDefault="00907A2F" w:rsidP="00466DF7">
            <w:pPr>
              <w:widowControl w:val="0"/>
              <w:spacing w:before="120"/>
              <w:jc w:val="both"/>
            </w:pPr>
            <w:hyperlink r:id="rId12" w:history="1">
              <w:r w:rsidRPr="007A2D5E">
                <w:rPr>
                  <w:rStyle w:val="Hyperlink"/>
                </w:rPr>
                <w:t>piedavajumi@liaa.gov.lv</w:t>
              </w:r>
            </w:hyperlink>
            <w:r w:rsidR="008670DE" w:rsidRPr="004A1961">
              <w:rPr>
                <w:color w:val="0000FF"/>
                <w:u w:val="single"/>
              </w:rPr>
              <w:t>,</w:t>
            </w:r>
            <w:r w:rsidR="008670DE" w:rsidRPr="004A1961">
              <w:rPr>
                <w:color w:val="000000"/>
              </w:rPr>
              <w:t xml:space="preserve"> 67039400</w:t>
            </w:r>
          </w:p>
        </w:tc>
      </w:tr>
      <w:tr w:rsidR="008670DE" w:rsidRPr="004A1961" w14:paraId="021E29FE" w14:textId="77777777" w:rsidTr="00D46B4A">
        <w:tc>
          <w:tcPr>
            <w:tcW w:w="2731" w:type="dxa"/>
          </w:tcPr>
          <w:p w14:paraId="1A2278FD" w14:textId="77777777" w:rsidR="008670DE" w:rsidRPr="004A1961" w:rsidRDefault="008670DE" w:rsidP="00466DF7">
            <w:pPr>
              <w:widowControl w:val="0"/>
              <w:spacing w:before="120"/>
              <w:jc w:val="both"/>
            </w:pPr>
            <w:r w:rsidRPr="004A1961">
              <w:t>Mājaslapa</w:t>
            </w:r>
          </w:p>
        </w:tc>
        <w:tc>
          <w:tcPr>
            <w:tcW w:w="6483" w:type="dxa"/>
          </w:tcPr>
          <w:p w14:paraId="37884725" w14:textId="77777777" w:rsidR="008670DE" w:rsidRPr="004A1961" w:rsidRDefault="008670DE" w:rsidP="00466DF7">
            <w:pPr>
              <w:widowControl w:val="0"/>
              <w:spacing w:before="120"/>
              <w:jc w:val="both"/>
              <w:rPr>
                <w:b/>
              </w:rPr>
            </w:pPr>
            <w:hyperlink r:id="rId13" w:history="1">
              <w:r w:rsidRPr="004A1961">
                <w:rPr>
                  <w:color w:val="0000FF"/>
                  <w:u w:val="single"/>
                </w:rPr>
                <w:t>www.liaa.gov.lv</w:t>
              </w:r>
            </w:hyperlink>
            <w:r w:rsidRPr="004A1961">
              <w:rPr>
                <w:b/>
              </w:rPr>
              <w:t xml:space="preserve"> </w:t>
            </w:r>
          </w:p>
        </w:tc>
      </w:tr>
      <w:tr w:rsidR="008670DE" w:rsidRPr="004A1961" w14:paraId="0CCA32FB" w14:textId="77777777" w:rsidTr="00D46B4A">
        <w:tc>
          <w:tcPr>
            <w:tcW w:w="2731" w:type="dxa"/>
          </w:tcPr>
          <w:p w14:paraId="5A3D96B1" w14:textId="77777777" w:rsidR="008670DE" w:rsidRPr="004A1961" w:rsidRDefault="008670DE" w:rsidP="00466DF7">
            <w:pPr>
              <w:widowControl w:val="0"/>
              <w:spacing w:before="120"/>
              <w:jc w:val="both"/>
            </w:pPr>
            <w:r w:rsidRPr="004A1961">
              <w:t>Darba laiks</w:t>
            </w:r>
          </w:p>
        </w:tc>
        <w:tc>
          <w:tcPr>
            <w:tcW w:w="6483" w:type="dxa"/>
          </w:tcPr>
          <w:p w14:paraId="07CADE98" w14:textId="77777777" w:rsidR="008670DE" w:rsidRPr="004A1961" w:rsidRDefault="008670DE" w:rsidP="00466DF7">
            <w:pPr>
              <w:widowControl w:val="0"/>
              <w:spacing w:before="120"/>
              <w:jc w:val="both"/>
            </w:pPr>
            <w:r w:rsidRPr="004A1961">
              <w:t>darba dienās no plkst. 8:30 līdz 17:00</w:t>
            </w:r>
          </w:p>
        </w:tc>
      </w:tr>
      <w:tr w:rsidR="008670DE" w:rsidRPr="004A1961" w14:paraId="6F1D608D" w14:textId="77777777" w:rsidTr="00D46B4A">
        <w:tc>
          <w:tcPr>
            <w:tcW w:w="2731" w:type="dxa"/>
          </w:tcPr>
          <w:p w14:paraId="44127EC8" w14:textId="77777777" w:rsidR="008670DE" w:rsidRPr="004A1961" w:rsidRDefault="008670DE" w:rsidP="00466DF7">
            <w:pPr>
              <w:widowControl w:val="0"/>
              <w:spacing w:before="120"/>
              <w:jc w:val="both"/>
            </w:pPr>
            <w:r w:rsidRPr="004A1961">
              <w:t>Pircēja profila adrese</w:t>
            </w:r>
          </w:p>
        </w:tc>
        <w:tc>
          <w:tcPr>
            <w:tcW w:w="6483" w:type="dxa"/>
          </w:tcPr>
          <w:p w14:paraId="14968FF5" w14:textId="77777777" w:rsidR="008670DE" w:rsidRPr="004A1961" w:rsidRDefault="008670DE" w:rsidP="00466DF7">
            <w:pPr>
              <w:widowControl w:val="0"/>
              <w:spacing w:before="120"/>
              <w:jc w:val="both"/>
            </w:pPr>
            <w:hyperlink r:id="rId14" w:history="1">
              <w:r w:rsidRPr="004A1961">
                <w:t>https://www.eis.gov.lv/EKEIS/Supplier/Organizer/634</w:t>
              </w:r>
            </w:hyperlink>
            <w:r w:rsidRPr="004A1961">
              <w:t xml:space="preserve"> </w:t>
            </w:r>
          </w:p>
        </w:tc>
      </w:tr>
    </w:tbl>
    <w:p w14:paraId="550DE40D" w14:textId="77777777" w:rsidR="008670DE" w:rsidRPr="004A1961" w:rsidRDefault="008670DE" w:rsidP="008670DE">
      <w:pPr>
        <w:tabs>
          <w:tab w:val="left" w:pos="7797"/>
        </w:tabs>
        <w:spacing w:after="120"/>
        <w:jc w:val="both"/>
        <w:rPr>
          <w:color w:val="000000"/>
        </w:rPr>
      </w:pPr>
    </w:p>
    <w:p w14:paraId="10F2B70B" w14:textId="3ECC98A9" w:rsidR="008670DE" w:rsidRPr="004A1961" w:rsidRDefault="008670DE" w:rsidP="00F358F8">
      <w:pPr>
        <w:numPr>
          <w:ilvl w:val="1"/>
          <w:numId w:val="3"/>
        </w:numPr>
        <w:tabs>
          <w:tab w:val="clear" w:pos="720"/>
        </w:tabs>
        <w:spacing w:after="120"/>
        <w:ind w:left="567" w:hanging="567"/>
        <w:jc w:val="both"/>
      </w:pPr>
      <w:r w:rsidRPr="004A1961">
        <w:rPr>
          <w:bCs/>
        </w:rPr>
        <w:t>Pretendents</w:t>
      </w:r>
      <w:r w:rsidRPr="004A1961">
        <w:t xml:space="preserve"> — piegādātājs</w:t>
      </w:r>
      <w:r w:rsidR="00A143ED">
        <w:t>,</w:t>
      </w:r>
      <w:r w:rsidRPr="004A1961">
        <w:t xml:space="preserve"> k</w:t>
      </w:r>
      <w:r w:rsidR="00F358F8" w:rsidRPr="004A1961">
        <w:t>urš ir iesniedzis piedāvājumu</w:t>
      </w:r>
      <w:r w:rsidRPr="004A1961">
        <w:t>.</w:t>
      </w:r>
    </w:p>
    <w:p w14:paraId="4A64DF30" w14:textId="77777777" w:rsidR="00F9353F" w:rsidRPr="004A1961" w:rsidRDefault="008670DE" w:rsidP="008670DE">
      <w:pPr>
        <w:numPr>
          <w:ilvl w:val="1"/>
          <w:numId w:val="3"/>
        </w:numPr>
        <w:tabs>
          <w:tab w:val="clear" w:pos="720"/>
        </w:tabs>
        <w:spacing w:after="120"/>
        <w:ind w:left="567" w:hanging="567"/>
        <w:jc w:val="both"/>
        <w:rPr>
          <w:color w:val="000000"/>
        </w:rPr>
      </w:pPr>
      <w:r w:rsidRPr="004A1961">
        <w:rPr>
          <w:bCs/>
        </w:rPr>
        <w:t>Apakšuzņēmējs</w:t>
      </w:r>
      <w:r w:rsidRPr="004A1961">
        <w:t xml:space="preserve"> — pretendenta nolīgta persona vai savukārt tās nolīgta persona, kura sniedz pakalpojumus iepirkuma līguma izpildei.</w:t>
      </w:r>
    </w:p>
    <w:p w14:paraId="1AD30523" w14:textId="77777777" w:rsidR="00F9353F" w:rsidRPr="004A1961" w:rsidRDefault="00F9353F" w:rsidP="00F9353F">
      <w:pPr>
        <w:tabs>
          <w:tab w:val="left" w:pos="7797"/>
        </w:tabs>
        <w:spacing w:after="120"/>
        <w:jc w:val="both"/>
        <w:rPr>
          <w:color w:val="000000"/>
        </w:rPr>
      </w:pPr>
    </w:p>
    <w:p w14:paraId="2C78DB3E" w14:textId="77777777" w:rsidR="00F9353F" w:rsidRPr="00735C76" w:rsidRDefault="00F9353F" w:rsidP="00F9353F">
      <w:pPr>
        <w:pStyle w:val="Heading2"/>
        <w:rPr>
          <w:color w:val="000000"/>
          <w:sz w:val="24"/>
          <w:szCs w:val="24"/>
        </w:rPr>
      </w:pPr>
      <w:bookmarkStart w:id="12" w:name="_Toc16494359"/>
      <w:bookmarkStart w:id="13" w:name="_Toc64883422"/>
      <w:bookmarkStart w:id="14" w:name="_Toc70143916"/>
      <w:bookmarkStart w:id="15" w:name="_Toc70218619"/>
      <w:bookmarkStart w:id="16" w:name="_Toc112744075"/>
      <w:bookmarkStart w:id="17" w:name="_Toc43711323"/>
      <w:bookmarkStart w:id="18" w:name="_Toc43711766"/>
      <w:bookmarkStart w:id="19" w:name="_Toc68102123"/>
      <w:bookmarkEnd w:id="9"/>
      <w:bookmarkEnd w:id="10"/>
      <w:bookmarkEnd w:id="11"/>
      <w:r w:rsidRPr="00735C76">
        <w:rPr>
          <w:color w:val="000000"/>
          <w:sz w:val="24"/>
          <w:szCs w:val="24"/>
        </w:rPr>
        <w:t>Iepirkuma priekšmet</w:t>
      </w:r>
      <w:bookmarkEnd w:id="12"/>
      <w:bookmarkEnd w:id="13"/>
      <w:bookmarkEnd w:id="14"/>
      <w:bookmarkEnd w:id="15"/>
      <w:bookmarkEnd w:id="16"/>
      <w:r w:rsidRPr="00735C76">
        <w:rPr>
          <w:color w:val="000000"/>
          <w:sz w:val="24"/>
          <w:szCs w:val="24"/>
        </w:rPr>
        <w:t>a raksturojums</w:t>
      </w:r>
    </w:p>
    <w:bookmarkEnd w:id="17"/>
    <w:bookmarkEnd w:id="18"/>
    <w:bookmarkEnd w:id="19"/>
    <w:p w14:paraId="5112FBCE" w14:textId="34A585BD" w:rsidR="0014718F" w:rsidRPr="00735C76" w:rsidRDefault="00C65F56" w:rsidP="0014718F">
      <w:pPr>
        <w:pStyle w:val="BodyTextIndent"/>
        <w:numPr>
          <w:ilvl w:val="1"/>
          <w:numId w:val="4"/>
        </w:numPr>
        <w:tabs>
          <w:tab w:val="clear" w:pos="360"/>
          <w:tab w:val="num" w:pos="567"/>
        </w:tabs>
        <w:spacing w:after="120"/>
        <w:ind w:left="567" w:hanging="567"/>
        <w:rPr>
          <w:rFonts w:ascii="Times New Roman" w:hAnsi="Times New Roman"/>
          <w:color w:val="000000"/>
          <w:szCs w:val="24"/>
          <w:lang w:val="lv-LV"/>
        </w:rPr>
      </w:pPr>
      <w:r w:rsidRPr="00735C76">
        <w:rPr>
          <w:rFonts w:ascii="Times New Roman" w:hAnsi="Times New Roman"/>
          <w:color w:val="000000"/>
          <w:szCs w:val="24"/>
          <w:lang w:val="lv-LV"/>
        </w:rPr>
        <w:t>Iepirkuma priekšmets</w:t>
      </w:r>
      <w:r w:rsidR="00546C39" w:rsidRPr="00E1465E">
        <w:rPr>
          <w:rFonts w:ascii="Times New Roman" w:hAnsi="Times New Roman"/>
          <w:color w:val="000000"/>
          <w:szCs w:val="24"/>
          <w:lang w:val="lv-LV"/>
        </w:rPr>
        <w:t xml:space="preserve"> </w:t>
      </w:r>
      <w:r w:rsidR="00735C76" w:rsidRPr="00E1465E">
        <w:rPr>
          <w:rFonts w:ascii="Times New Roman" w:hAnsi="Times New Roman"/>
          <w:color w:val="000000"/>
          <w:szCs w:val="24"/>
          <w:lang w:val="lv-LV"/>
        </w:rPr>
        <w:t>ir</w:t>
      </w:r>
      <w:r w:rsidR="00434BD9">
        <w:rPr>
          <w:rFonts w:ascii="Times New Roman" w:hAnsi="Times New Roman"/>
          <w:color w:val="000000"/>
          <w:szCs w:val="24"/>
          <w:lang w:val="lv-LV"/>
        </w:rPr>
        <w:t xml:space="preserve"> </w:t>
      </w:r>
      <w:r w:rsidR="00434BD9" w:rsidRPr="00434BD9">
        <w:rPr>
          <w:rFonts w:ascii="Times New Roman" w:eastAsia="Calibri" w:hAnsi="Times New Roman"/>
          <w:szCs w:val="24"/>
          <w:lang w:val="lv-LV"/>
        </w:rPr>
        <w:t xml:space="preserve">nodrošināt </w:t>
      </w:r>
      <w:r w:rsidR="00146948">
        <w:rPr>
          <w:rFonts w:ascii="Times New Roman" w:eastAsia="Calibri" w:hAnsi="Times New Roman"/>
          <w:bCs/>
          <w:szCs w:val="24"/>
          <w:lang w:val="lv-LV"/>
        </w:rPr>
        <w:t>ē</w:t>
      </w:r>
      <w:r w:rsidR="00146948" w:rsidRPr="00146948">
        <w:rPr>
          <w:rFonts w:ascii="Times New Roman" w:eastAsia="Calibri" w:hAnsi="Times New Roman"/>
          <w:bCs/>
          <w:szCs w:val="24"/>
          <w:lang w:val="lv-LV"/>
        </w:rPr>
        <w:t>dināšanas pakalpojumu LIAA rīkotajos semināros</w:t>
      </w:r>
      <w:r w:rsidR="007E0071">
        <w:rPr>
          <w:rFonts w:ascii="Times New Roman" w:eastAsia="Calibri" w:hAnsi="Times New Roman"/>
          <w:bCs/>
          <w:szCs w:val="24"/>
          <w:lang w:val="lv-LV"/>
        </w:rPr>
        <w:t xml:space="preserve"> un</w:t>
      </w:r>
      <w:r w:rsidR="00146948" w:rsidRPr="00146948">
        <w:rPr>
          <w:rFonts w:ascii="Times New Roman" w:eastAsia="Calibri" w:hAnsi="Times New Roman"/>
          <w:bCs/>
          <w:szCs w:val="24"/>
          <w:lang w:val="lv-LV"/>
        </w:rPr>
        <w:t xml:space="preserve"> pasākumos</w:t>
      </w:r>
      <w:r w:rsidR="00FD3154">
        <w:rPr>
          <w:rFonts w:ascii="Times New Roman" w:eastAsia="Calibri" w:hAnsi="Times New Roman"/>
          <w:szCs w:val="24"/>
          <w:lang w:val="lv-LV"/>
        </w:rPr>
        <w:t xml:space="preserve"> </w:t>
      </w:r>
      <w:r w:rsidR="00735C76" w:rsidRPr="00E1465E">
        <w:rPr>
          <w:rFonts w:ascii="Times New Roman" w:hAnsi="Times New Roman"/>
          <w:color w:val="000000"/>
          <w:szCs w:val="24"/>
          <w:lang w:val="lv-LV"/>
        </w:rPr>
        <w:t xml:space="preserve">atbilstoši </w:t>
      </w:r>
      <w:r w:rsidR="005D3B9E">
        <w:rPr>
          <w:rFonts w:ascii="Times New Roman" w:hAnsi="Times New Roman"/>
          <w:color w:val="000000"/>
          <w:szCs w:val="24"/>
          <w:lang w:val="lv-LV"/>
        </w:rPr>
        <w:t>1.pielikumam (turpmāk - T</w:t>
      </w:r>
      <w:r w:rsidR="00735C76" w:rsidRPr="00E1465E">
        <w:rPr>
          <w:rFonts w:ascii="Times New Roman" w:hAnsi="Times New Roman"/>
          <w:color w:val="000000"/>
          <w:szCs w:val="24"/>
          <w:lang w:val="lv-LV"/>
        </w:rPr>
        <w:t>ehnisk</w:t>
      </w:r>
      <w:r w:rsidR="005D3B9E">
        <w:rPr>
          <w:rFonts w:ascii="Times New Roman" w:hAnsi="Times New Roman"/>
          <w:color w:val="000000"/>
          <w:szCs w:val="24"/>
          <w:lang w:val="lv-LV"/>
        </w:rPr>
        <w:t>ā</w:t>
      </w:r>
      <w:r w:rsidR="00735C76" w:rsidRPr="00E1465E">
        <w:rPr>
          <w:rFonts w:ascii="Times New Roman" w:hAnsi="Times New Roman"/>
          <w:color w:val="000000"/>
          <w:szCs w:val="24"/>
          <w:lang w:val="lv-LV"/>
        </w:rPr>
        <w:t xml:space="preserve"> specifikācija</w:t>
      </w:r>
      <w:r w:rsidR="00546C39" w:rsidRPr="00735C76">
        <w:rPr>
          <w:rFonts w:ascii="Times New Roman" w:hAnsi="Times New Roman"/>
          <w:lang w:val="lv-LV"/>
        </w:rPr>
        <w:t>)</w:t>
      </w:r>
      <w:r w:rsidRPr="00735C76">
        <w:rPr>
          <w:rFonts w:ascii="Times New Roman" w:hAnsi="Times New Roman"/>
          <w:color w:val="000000"/>
          <w:szCs w:val="24"/>
          <w:lang w:val="lv-LV"/>
        </w:rPr>
        <w:t>.</w:t>
      </w:r>
      <w:bookmarkStart w:id="20" w:name="_Hlk67248377"/>
    </w:p>
    <w:p w14:paraId="79E09742" w14:textId="2736347F" w:rsidR="00F00600" w:rsidRPr="004A1961" w:rsidRDefault="00F00600" w:rsidP="0014718F">
      <w:pPr>
        <w:pStyle w:val="BodyTextIndent"/>
        <w:numPr>
          <w:ilvl w:val="1"/>
          <w:numId w:val="4"/>
        </w:numPr>
        <w:tabs>
          <w:tab w:val="clear" w:pos="360"/>
          <w:tab w:val="num" w:pos="567"/>
        </w:tabs>
        <w:spacing w:after="120"/>
        <w:ind w:left="567" w:hanging="567"/>
        <w:rPr>
          <w:rFonts w:ascii="Times New Roman" w:hAnsi="Times New Roman"/>
          <w:color w:val="000000"/>
          <w:szCs w:val="24"/>
          <w:lang w:val="lv-LV"/>
        </w:rPr>
      </w:pPr>
      <w:r w:rsidRPr="004A1961">
        <w:rPr>
          <w:rFonts w:ascii="Times New Roman" w:hAnsi="Times New Roman"/>
          <w:lang w:val="lv-LV"/>
        </w:rPr>
        <w:t>Detalizētas pasūtījumam izvirzītās prasības un nosacījumi ietverti</w:t>
      </w:r>
      <w:r w:rsidR="005D3B9E">
        <w:rPr>
          <w:rFonts w:ascii="Times New Roman" w:hAnsi="Times New Roman"/>
          <w:lang w:val="lv-LV"/>
        </w:rPr>
        <w:t xml:space="preserve"> T</w:t>
      </w:r>
      <w:r w:rsidRPr="004A1961">
        <w:rPr>
          <w:rFonts w:ascii="Times New Roman" w:hAnsi="Times New Roman"/>
          <w:lang w:val="lv-LV"/>
        </w:rPr>
        <w:t>ehnisk</w:t>
      </w:r>
      <w:r w:rsidR="005D3B9E">
        <w:rPr>
          <w:rFonts w:ascii="Times New Roman" w:hAnsi="Times New Roman"/>
          <w:lang w:val="lv-LV"/>
        </w:rPr>
        <w:t>ajā</w:t>
      </w:r>
      <w:r w:rsidRPr="004A1961">
        <w:rPr>
          <w:rFonts w:ascii="Times New Roman" w:hAnsi="Times New Roman"/>
          <w:lang w:val="lv-LV"/>
        </w:rPr>
        <w:t xml:space="preserve"> specifikācij</w:t>
      </w:r>
      <w:r w:rsidR="005D3B9E">
        <w:rPr>
          <w:rFonts w:ascii="Times New Roman" w:hAnsi="Times New Roman"/>
          <w:lang w:val="lv-LV"/>
        </w:rPr>
        <w:t>ā</w:t>
      </w:r>
      <w:r w:rsidRPr="004A1961">
        <w:rPr>
          <w:rFonts w:ascii="Times New Roman" w:hAnsi="Times New Roman"/>
          <w:lang w:val="lv-LV"/>
        </w:rPr>
        <w:t>, kas ir šī nolikuma neatņemama sastāvdaļa.</w:t>
      </w:r>
    </w:p>
    <w:p w14:paraId="71A6113A" w14:textId="77777777" w:rsidR="00146948" w:rsidRDefault="00717C47" w:rsidP="0014718F">
      <w:pPr>
        <w:pStyle w:val="BodyTextIndent"/>
        <w:numPr>
          <w:ilvl w:val="1"/>
          <w:numId w:val="4"/>
        </w:numPr>
        <w:tabs>
          <w:tab w:val="clear" w:pos="360"/>
          <w:tab w:val="num" w:pos="567"/>
        </w:tabs>
        <w:spacing w:after="120"/>
        <w:ind w:left="567" w:hanging="567"/>
        <w:rPr>
          <w:rFonts w:ascii="Times New Roman" w:hAnsi="Times New Roman"/>
          <w:color w:val="000000"/>
          <w:szCs w:val="24"/>
          <w:lang w:val="lv-LV"/>
        </w:rPr>
      </w:pPr>
      <w:r w:rsidRPr="004A1961">
        <w:rPr>
          <w:rFonts w:ascii="Times New Roman" w:hAnsi="Times New Roman"/>
          <w:color w:val="000000"/>
          <w:szCs w:val="24"/>
          <w:lang w:val="lv-LV"/>
        </w:rPr>
        <w:t xml:space="preserve">Iepirkums </w:t>
      </w:r>
      <w:r w:rsidR="00146948">
        <w:rPr>
          <w:rFonts w:ascii="Times New Roman" w:hAnsi="Times New Roman"/>
          <w:color w:val="000000"/>
          <w:szCs w:val="24"/>
          <w:lang w:val="lv-LV"/>
        </w:rPr>
        <w:t>tiek</w:t>
      </w:r>
      <w:r w:rsidRPr="004A1961">
        <w:rPr>
          <w:rFonts w:ascii="Times New Roman" w:hAnsi="Times New Roman"/>
          <w:color w:val="000000"/>
          <w:szCs w:val="24"/>
          <w:lang w:val="lv-LV"/>
        </w:rPr>
        <w:t xml:space="preserve"> dalīts daļās</w:t>
      </w:r>
      <w:r w:rsidR="00146948">
        <w:rPr>
          <w:rFonts w:ascii="Times New Roman" w:hAnsi="Times New Roman"/>
          <w:color w:val="000000"/>
          <w:szCs w:val="24"/>
          <w:lang w:val="lv-LV"/>
        </w:rPr>
        <w:t>:</w:t>
      </w:r>
    </w:p>
    <w:p w14:paraId="2FD4B4D5" w14:textId="02CB76A5" w:rsidR="00C741DA" w:rsidRPr="00214BAC" w:rsidRDefault="00C741DA" w:rsidP="00C741DA">
      <w:pPr>
        <w:pStyle w:val="BodyTextIndent"/>
        <w:numPr>
          <w:ilvl w:val="2"/>
          <w:numId w:val="4"/>
        </w:numPr>
        <w:tabs>
          <w:tab w:val="clear" w:pos="720"/>
        </w:tabs>
        <w:spacing w:after="120"/>
        <w:ind w:left="993"/>
        <w:rPr>
          <w:rFonts w:ascii="Times New Roman" w:hAnsi="Times New Roman"/>
          <w:color w:val="000000"/>
          <w:szCs w:val="24"/>
          <w:lang w:val="lv-LV"/>
        </w:rPr>
      </w:pPr>
      <w:r>
        <w:rPr>
          <w:rFonts w:ascii="Times New Roman" w:hAnsi="Times New Roman"/>
          <w:color w:val="000000"/>
          <w:szCs w:val="24"/>
          <w:lang w:val="lv-LV"/>
        </w:rPr>
        <w:t xml:space="preserve">1. daļa- Kafijas paužu, </w:t>
      </w:r>
      <w:r w:rsidRPr="0087780E">
        <w:rPr>
          <w:rFonts w:ascii="Times New Roman" w:hAnsi="Times New Roman"/>
          <w:szCs w:val="24"/>
          <w:lang w:val="lv-LV"/>
        </w:rPr>
        <w:t>ēdināšanas un banketa servisa pakalpojumu</w:t>
      </w:r>
      <w:r>
        <w:rPr>
          <w:rFonts w:ascii="Times New Roman" w:hAnsi="Times New Roman"/>
          <w:color w:val="000000"/>
          <w:szCs w:val="24"/>
          <w:lang w:val="lv-LV"/>
        </w:rPr>
        <w:t xml:space="preserve"> nodrošināšana </w:t>
      </w:r>
      <w:r w:rsidRPr="00146948">
        <w:rPr>
          <w:rFonts w:ascii="Times New Roman" w:eastAsia="Calibri" w:hAnsi="Times New Roman"/>
          <w:bCs/>
          <w:szCs w:val="24"/>
          <w:lang w:val="lv-LV"/>
        </w:rPr>
        <w:t>LIAA rīkotajos semināros</w:t>
      </w:r>
      <w:r>
        <w:rPr>
          <w:rFonts w:ascii="Times New Roman" w:eastAsia="Calibri" w:hAnsi="Times New Roman"/>
          <w:bCs/>
          <w:szCs w:val="24"/>
          <w:lang w:val="lv-LV"/>
        </w:rPr>
        <w:t xml:space="preserve"> un</w:t>
      </w:r>
      <w:r w:rsidRPr="00146948">
        <w:rPr>
          <w:rFonts w:ascii="Times New Roman" w:eastAsia="Calibri" w:hAnsi="Times New Roman"/>
          <w:bCs/>
          <w:szCs w:val="24"/>
          <w:lang w:val="lv-LV"/>
        </w:rPr>
        <w:t xml:space="preserve"> pasākumos</w:t>
      </w:r>
      <w:r>
        <w:rPr>
          <w:rFonts w:ascii="Times New Roman" w:eastAsia="Calibri" w:hAnsi="Times New Roman"/>
          <w:bCs/>
          <w:szCs w:val="24"/>
          <w:lang w:val="lv-LV"/>
        </w:rPr>
        <w:t xml:space="preserve"> </w:t>
      </w:r>
      <w:r w:rsidRPr="00214BAC">
        <w:rPr>
          <w:rFonts w:ascii="Times New Roman" w:eastAsia="Calibri" w:hAnsi="Times New Roman"/>
          <w:bCs/>
          <w:szCs w:val="24"/>
          <w:lang w:val="lv-LV"/>
        </w:rPr>
        <w:t>Daugavpil</w:t>
      </w:r>
      <w:r w:rsidR="002B05EC" w:rsidRPr="00214BAC">
        <w:rPr>
          <w:rFonts w:ascii="Times New Roman" w:eastAsia="Calibri" w:hAnsi="Times New Roman"/>
          <w:bCs/>
          <w:szCs w:val="24"/>
          <w:lang w:val="lv-LV"/>
        </w:rPr>
        <w:t>s valstspilsētas p</w:t>
      </w:r>
      <w:r w:rsidR="004A30A4">
        <w:rPr>
          <w:rFonts w:ascii="Times New Roman" w:eastAsia="Calibri" w:hAnsi="Times New Roman"/>
          <w:bCs/>
          <w:szCs w:val="24"/>
          <w:lang w:val="lv-LV"/>
        </w:rPr>
        <w:t>aš</w:t>
      </w:r>
      <w:r w:rsidR="002B05EC" w:rsidRPr="00214BAC">
        <w:rPr>
          <w:rFonts w:ascii="Times New Roman" w:eastAsia="Calibri" w:hAnsi="Times New Roman"/>
          <w:bCs/>
          <w:szCs w:val="24"/>
          <w:lang w:val="lv-LV"/>
        </w:rPr>
        <w:t>valdībā</w:t>
      </w:r>
      <w:r w:rsidRPr="00214BAC">
        <w:rPr>
          <w:rFonts w:ascii="Times New Roman" w:eastAsia="Calibri" w:hAnsi="Times New Roman"/>
          <w:bCs/>
          <w:szCs w:val="24"/>
          <w:lang w:val="lv-LV"/>
        </w:rPr>
        <w:t xml:space="preserve"> un </w:t>
      </w:r>
      <w:r w:rsidR="00BA4FEA" w:rsidRPr="00214BAC">
        <w:rPr>
          <w:rFonts w:ascii="Times New Roman" w:eastAsia="Calibri" w:hAnsi="Times New Roman"/>
          <w:bCs/>
          <w:szCs w:val="24"/>
          <w:lang w:val="lv-LV"/>
        </w:rPr>
        <w:t>Augšdaugavas</w:t>
      </w:r>
      <w:r w:rsidRPr="00214BAC">
        <w:rPr>
          <w:rFonts w:ascii="Times New Roman" w:eastAsia="Calibri" w:hAnsi="Times New Roman"/>
          <w:bCs/>
          <w:szCs w:val="24"/>
          <w:lang w:val="lv-LV"/>
        </w:rPr>
        <w:t xml:space="preserve"> novadā;</w:t>
      </w:r>
    </w:p>
    <w:p w14:paraId="702B4303" w14:textId="4A82EFEC" w:rsidR="00C741DA" w:rsidRPr="00214BAC" w:rsidRDefault="005334E4" w:rsidP="00C741DA">
      <w:pPr>
        <w:pStyle w:val="BodyTextIndent"/>
        <w:numPr>
          <w:ilvl w:val="2"/>
          <w:numId w:val="4"/>
        </w:numPr>
        <w:tabs>
          <w:tab w:val="clear" w:pos="720"/>
        </w:tabs>
        <w:spacing w:after="120"/>
        <w:ind w:left="993"/>
        <w:rPr>
          <w:rFonts w:ascii="Times New Roman" w:hAnsi="Times New Roman"/>
          <w:color w:val="000000"/>
          <w:szCs w:val="24"/>
          <w:lang w:val="lv-LV"/>
        </w:rPr>
      </w:pPr>
      <w:r>
        <w:rPr>
          <w:rFonts w:ascii="Times New Roman" w:hAnsi="Times New Roman"/>
          <w:color w:val="000000"/>
          <w:szCs w:val="24"/>
          <w:lang w:val="lv-LV"/>
        </w:rPr>
        <w:t>2</w:t>
      </w:r>
      <w:r w:rsidR="00C741DA" w:rsidRPr="00214BAC">
        <w:rPr>
          <w:rFonts w:ascii="Times New Roman" w:hAnsi="Times New Roman"/>
          <w:color w:val="000000"/>
          <w:szCs w:val="24"/>
          <w:lang w:val="lv-LV"/>
        </w:rPr>
        <w:t xml:space="preserve">. daļa - Kafijas paužu, </w:t>
      </w:r>
      <w:r w:rsidR="00C741DA" w:rsidRPr="00214BAC">
        <w:rPr>
          <w:rFonts w:ascii="Times New Roman" w:hAnsi="Times New Roman"/>
          <w:szCs w:val="24"/>
          <w:lang w:val="lv-LV"/>
        </w:rPr>
        <w:t>ēdināšanas un banketa servisa pakalpojumu</w:t>
      </w:r>
      <w:r w:rsidR="00C741DA" w:rsidRPr="00214BAC">
        <w:rPr>
          <w:rFonts w:ascii="Times New Roman" w:hAnsi="Times New Roman"/>
          <w:color w:val="000000"/>
          <w:szCs w:val="24"/>
          <w:lang w:val="lv-LV"/>
        </w:rPr>
        <w:t xml:space="preserve"> nodrošināšana </w:t>
      </w:r>
      <w:r w:rsidR="00C741DA" w:rsidRPr="00214BAC">
        <w:rPr>
          <w:rFonts w:ascii="Times New Roman" w:eastAsia="Calibri" w:hAnsi="Times New Roman"/>
          <w:bCs/>
          <w:szCs w:val="24"/>
          <w:lang w:val="lv-LV"/>
        </w:rPr>
        <w:t xml:space="preserve">LIAA rīkotajos semināros un pasākumos </w:t>
      </w:r>
      <w:r w:rsidR="00420370" w:rsidRPr="00214BAC">
        <w:rPr>
          <w:rFonts w:ascii="Times New Roman" w:eastAsia="Calibri" w:hAnsi="Times New Roman"/>
          <w:bCs/>
          <w:szCs w:val="24"/>
          <w:lang w:val="lv-LV"/>
        </w:rPr>
        <w:t xml:space="preserve">Kuldīgā, </w:t>
      </w:r>
      <w:r w:rsidR="00C741DA" w:rsidRPr="00214BAC">
        <w:rPr>
          <w:rFonts w:ascii="Times New Roman" w:eastAsia="Calibri" w:hAnsi="Times New Roman"/>
          <w:bCs/>
          <w:szCs w:val="24"/>
          <w:lang w:val="lv-LV"/>
        </w:rPr>
        <w:t>Kuldīgas novadā</w:t>
      </w:r>
      <w:r w:rsidR="00C063C4" w:rsidRPr="00214BAC">
        <w:rPr>
          <w:rFonts w:ascii="Times New Roman" w:eastAsia="Calibri" w:hAnsi="Times New Roman"/>
          <w:bCs/>
          <w:szCs w:val="24"/>
          <w:lang w:val="lv-LV"/>
        </w:rPr>
        <w:t xml:space="preserve">, </w:t>
      </w:r>
      <w:r w:rsidR="00C063C4" w:rsidRPr="00214BAC">
        <w:rPr>
          <w:rFonts w:ascii="Times New Roman" w:hAnsi="Times New Roman"/>
          <w:color w:val="000000"/>
          <w:szCs w:val="24"/>
          <w:lang w:val="lv-LV"/>
        </w:rPr>
        <w:t>Talsos un Talsu novadā</w:t>
      </w:r>
      <w:r w:rsidR="00A5605B">
        <w:rPr>
          <w:rFonts w:ascii="Times New Roman" w:eastAsia="Calibri" w:hAnsi="Times New Roman"/>
          <w:bCs/>
          <w:szCs w:val="24"/>
          <w:lang w:val="lv-LV"/>
        </w:rPr>
        <w:t>;</w:t>
      </w:r>
    </w:p>
    <w:p w14:paraId="7C9621DB" w14:textId="438401B1" w:rsidR="00C741DA" w:rsidRPr="00A5605B" w:rsidRDefault="005334E4" w:rsidP="00C741DA">
      <w:pPr>
        <w:pStyle w:val="BodyTextIndent"/>
        <w:numPr>
          <w:ilvl w:val="2"/>
          <w:numId w:val="4"/>
        </w:numPr>
        <w:tabs>
          <w:tab w:val="clear" w:pos="720"/>
        </w:tabs>
        <w:spacing w:after="120"/>
        <w:ind w:left="993"/>
        <w:rPr>
          <w:rFonts w:ascii="Times New Roman" w:hAnsi="Times New Roman"/>
          <w:color w:val="000000"/>
          <w:szCs w:val="24"/>
          <w:lang w:val="lv-LV"/>
        </w:rPr>
      </w:pPr>
      <w:r>
        <w:rPr>
          <w:rFonts w:ascii="Times New Roman" w:eastAsia="Calibri" w:hAnsi="Times New Roman"/>
          <w:bCs/>
          <w:szCs w:val="24"/>
          <w:lang w:val="lv-LV"/>
        </w:rPr>
        <w:t>3</w:t>
      </w:r>
      <w:r w:rsidR="00C741DA" w:rsidRPr="00214BAC">
        <w:rPr>
          <w:rFonts w:ascii="Times New Roman" w:eastAsia="Calibri" w:hAnsi="Times New Roman"/>
          <w:bCs/>
          <w:szCs w:val="24"/>
          <w:lang w:val="lv-LV"/>
        </w:rPr>
        <w:t xml:space="preserve">.daļa – Kafijas paužu, </w:t>
      </w:r>
      <w:r w:rsidR="00C741DA" w:rsidRPr="00214BAC">
        <w:rPr>
          <w:rFonts w:ascii="Times New Roman" w:hAnsi="Times New Roman"/>
          <w:szCs w:val="24"/>
          <w:lang w:val="lv-LV"/>
        </w:rPr>
        <w:t>ēdināšanas un banketa servisa pakalpojumu</w:t>
      </w:r>
      <w:r w:rsidR="00C741DA" w:rsidRPr="00214BAC">
        <w:rPr>
          <w:rFonts w:ascii="Times New Roman" w:eastAsia="Calibri" w:hAnsi="Times New Roman"/>
          <w:bCs/>
          <w:szCs w:val="24"/>
          <w:lang w:val="lv-LV"/>
        </w:rPr>
        <w:t xml:space="preserve"> nodrošināšana LIAA rīkotajos semināros un pasākumos </w:t>
      </w:r>
      <w:r w:rsidR="00420370" w:rsidRPr="00214BAC">
        <w:rPr>
          <w:rFonts w:ascii="Times New Roman" w:eastAsia="Calibri" w:hAnsi="Times New Roman"/>
          <w:bCs/>
          <w:szCs w:val="24"/>
          <w:lang w:val="lv-LV"/>
        </w:rPr>
        <w:t xml:space="preserve">Madonā, </w:t>
      </w:r>
      <w:r w:rsidR="00C741DA" w:rsidRPr="00214BAC">
        <w:rPr>
          <w:rFonts w:ascii="Times New Roman" w:eastAsia="Calibri" w:hAnsi="Times New Roman"/>
          <w:bCs/>
          <w:szCs w:val="24"/>
          <w:lang w:val="lv-LV"/>
        </w:rPr>
        <w:t>Madonas novadā</w:t>
      </w:r>
      <w:r w:rsidR="00420370" w:rsidRPr="00214BAC">
        <w:rPr>
          <w:rFonts w:ascii="Times New Roman" w:eastAsia="Calibri" w:hAnsi="Times New Roman"/>
          <w:bCs/>
          <w:szCs w:val="24"/>
          <w:lang w:val="lv-LV"/>
        </w:rPr>
        <w:t xml:space="preserve">, Alūksnē, Alūksnes novadā, </w:t>
      </w:r>
      <w:r w:rsidR="00420370" w:rsidRPr="00214BAC">
        <w:rPr>
          <w:rFonts w:ascii="Times New Roman" w:hAnsi="Times New Roman"/>
          <w:color w:val="000000"/>
          <w:szCs w:val="24"/>
          <w:lang w:val="lv-LV"/>
        </w:rPr>
        <w:t>Gulbenē, Gulbenes novadā, Jēkabpils valstspilsētā un Jēkabpils novadā</w:t>
      </w:r>
      <w:r w:rsidR="00C741DA" w:rsidRPr="00214BAC">
        <w:rPr>
          <w:rFonts w:ascii="Times New Roman" w:eastAsia="Calibri" w:hAnsi="Times New Roman"/>
          <w:bCs/>
          <w:szCs w:val="24"/>
          <w:lang w:val="lv-LV"/>
        </w:rPr>
        <w:t>;</w:t>
      </w:r>
    </w:p>
    <w:p w14:paraId="20EED11E" w14:textId="2132A76E" w:rsidR="00A5605B" w:rsidRPr="00214BAC" w:rsidRDefault="00A5605B" w:rsidP="00C741DA">
      <w:pPr>
        <w:pStyle w:val="BodyTextIndent"/>
        <w:numPr>
          <w:ilvl w:val="2"/>
          <w:numId w:val="4"/>
        </w:numPr>
        <w:tabs>
          <w:tab w:val="clear" w:pos="720"/>
        </w:tabs>
        <w:spacing w:after="120"/>
        <w:ind w:left="993"/>
        <w:rPr>
          <w:rFonts w:ascii="Times New Roman" w:hAnsi="Times New Roman"/>
          <w:color w:val="000000"/>
          <w:szCs w:val="24"/>
          <w:lang w:val="lv-LV"/>
        </w:rPr>
      </w:pPr>
      <w:r>
        <w:rPr>
          <w:rFonts w:ascii="Times New Roman" w:eastAsia="Calibri" w:hAnsi="Times New Roman"/>
          <w:bCs/>
          <w:szCs w:val="24"/>
          <w:lang w:val="lv-LV"/>
        </w:rPr>
        <w:t xml:space="preserve">4.daļa - </w:t>
      </w:r>
      <w:r w:rsidRPr="00214BAC">
        <w:rPr>
          <w:rFonts w:ascii="Times New Roman" w:eastAsia="Calibri" w:hAnsi="Times New Roman"/>
          <w:bCs/>
          <w:szCs w:val="24"/>
          <w:lang w:val="lv-LV"/>
        </w:rPr>
        <w:t xml:space="preserve">Kafijas paužu, </w:t>
      </w:r>
      <w:r w:rsidRPr="00214BAC">
        <w:rPr>
          <w:rFonts w:ascii="Times New Roman" w:hAnsi="Times New Roman"/>
          <w:szCs w:val="24"/>
          <w:lang w:val="lv-LV"/>
        </w:rPr>
        <w:t>ēdināšanas un banketa servisa pakalpojumu</w:t>
      </w:r>
      <w:r w:rsidRPr="00214BAC">
        <w:rPr>
          <w:rFonts w:ascii="Times New Roman" w:eastAsia="Calibri" w:hAnsi="Times New Roman"/>
          <w:bCs/>
          <w:szCs w:val="24"/>
          <w:lang w:val="lv-LV"/>
        </w:rPr>
        <w:t xml:space="preserve"> nodrošināšana LIAA rīkotajos semināros un pasākumos Rēzeknes valstspilsētas pašvaldībā un Rēzeknes novadā</w:t>
      </w:r>
      <w:r>
        <w:rPr>
          <w:rFonts w:ascii="Times New Roman" w:eastAsia="Calibri" w:hAnsi="Times New Roman"/>
          <w:bCs/>
          <w:szCs w:val="24"/>
          <w:lang w:val="lv-LV"/>
        </w:rPr>
        <w:t>.</w:t>
      </w:r>
    </w:p>
    <w:p w14:paraId="345E596F" w14:textId="125CAAE5" w:rsidR="00AB5486" w:rsidRPr="00AB5486" w:rsidRDefault="00AB5486" w:rsidP="00C65F56">
      <w:pPr>
        <w:pStyle w:val="BodyTextIndent"/>
        <w:numPr>
          <w:ilvl w:val="1"/>
          <w:numId w:val="4"/>
        </w:numPr>
        <w:tabs>
          <w:tab w:val="clear" w:pos="360"/>
          <w:tab w:val="num" w:pos="567"/>
        </w:tabs>
        <w:spacing w:after="120"/>
        <w:ind w:left="567" w:hanging="567"/>
        <w:rPr>
          <w:rFonts w:ascii="Times New Roman" w:hAnsi="Times New Roman"/>
          <w:color w:val="000000"/>
          <w:szCs w:val="24"/>
          <w:lang w:val="lv-LV"/>
        </w:rPr>
      </w:pPr>
      <w:r>
        <w:rPr>
          <w:rFonts w:ascii="Times New Roman" w:hAnsi="Times New Roman"/>
          <w:color w:val="000000"/>
          <w:szCs w:val="24"/>
          <w:lang w:val="lv-LV"/>
        </w:rPr>
        <w:lastRenderedPageBreak/>
        <w:t xml:space="preserve">Konkrētās apdzīvotās vietas piederību </w:t>
      </w:r>
      <w:r w:rsidR="00C647CC">
        <w:rPr>
          <w:rFonts w:ascii="Times New Roman" w:hAnsi="Times New Roman"/>
          <w:color w:val="000000"/>
          <w:szCs w:val="24"/>
          <w:lang w:val="lv-LV"/>
        </w:rPr>
        <w:t xml:space="preserve">attiecīgajam reģionam </w:t>
      </w:r>
      <w:r>
        <w:rPr>
          <w:rFonts w:ascii="Times New Roman" w:hAnsi="Times New Roman"/>
          <w:color w:val="000000"/>
          <w:szCs w:val="24"/>
          <w:lang w:val="lv-LV"/>
        </w:rPr>
        <w:t>skatīt</w:t>
      </w:r>
      <w:r w:rsidR="004F0FA3" w:rsidRPr="004F0FA3">
        <w:rPr>
          <w:rFonts w:ascii="Times New Roman" w:hAnsi="Times New Roman"/>
          <w:color w:val="000000"/>
          <w:szCs w:val="24"/>
          <w:lang w:val="lv-LV"/>
        </w:rPr>
        <w:t xml:space="preserve"> likum</w:t>
      </w:r>
      <w:r w:rsidR="004F0FA3">
        <w:rPr>
          <w:rFonts w:ascii="Times New Roman" w:hAnsi="Times New Roman"/>
          <w:color w:val="000000"/>
          <w:szCs w:val="24"/>
          <w:lang w:val="lv-LV"/>
        </w:rPr>
        <w:t>ā</w:t>
      </w:r>
      <w:r>
        <w:rPr>
          <w:rStyle w:val="FootnoteReference"/>
          <w:rFonts w:ascii="Times New Roman" w:hAnsi="Times New Roman"/>
          <w:color w:val="000000"/>
          <w:szCs w:val="24"/>
          <w:lang w:val="lv-LV"/>
        </w:rPr>
        <w:footnoteReference w:id="1"/>
      </w:r>
      <w:r>
        <w:rPr>
          <w:rFonts w:ascii="Times New Roman" w:hAnsi="Times New Roman"/>
          <w:color w:val="000000"/>
          <w:szCs w:val="24"/>
          <w:lang w:val="lv-LV"/>
        </w:rPr>
        <w:t>.</w:t>
      </w:r>
    </w:p>
    <w:p w14:paraId="5118D87A" w14:textId="6D7F6A51" w:rsidR="00C65F56" w:rsidRPr="007E0071" w:rsidRDefault="002E1F29" w:rsidP="00C65F56">
      <w:pPr>
        <w:pStyle w:val="BodyTextIndent"/>
        <w:numPr>
          <w:ilvl w:val="1"/>
          <w:numId w:val="4"/>
        </w:numPr>
        <w:tabs>
          <w:tab w:val="clear" w:pos="360"/>
          <w:tab w:val="num" w:pos="567"/>
        </w:tabs>
        <w:spacing w:after="120"/>
        <w:ind w:left="567" w:hanging="567"/>
        <w:rPr>
          <w:rFonts w:ascii="Times New Roman" w:hAnsi="Times New Roman"/>
          <w:color w:val="000000"/>
          <w:szCs w:val="24"/>
          <w:lang w:val="lv-LV"/>
        </w:rPr>
      </w:pPr>
      <w:r w:rsidRPr="004A1961">
        <w:rPr>
          <w:rFonts w:ascii="Times New Roman" w:hAnsi="Times New Roman"/>
          <w:szCs w:val="24"/>
          <w:lang w:val="lv-LV" w:eastAsia="ru-RU"/>
        </w:rPr>
        <w:t xml:space="preserve">Iepirkuma procedūras veids: atklāts konkurss </w:t>
      </w:r>
      <w:r w:rsidRPr="00C741DA">
        <w:rPr>
          <w:rFonts w:ascii="Times New Roman" w:hAnsi="Times New Roman"/>
          <w:szCs w:val="24"/>
          <w:lang w:val="lv-LV" w:eastAsia="ru-RU"/>
        </w:rPr>
        <w:t xml:space="preserve">saskaņā ar Publisko iepirkumu likuma </w:t>
      </w:r>
      <w:r w:rsidR="007E0071" w:rsidRPr="00C741DA">
        <w:rPr>
          <w:rFonts w:ascii="Times New Roman" w:hAnsi="Times New Roman"/>
          <w:szCs w:val="24"/>
          <w:lang w:val="lv-LV" w:eastAsia="ru-RU"/>
        </w:rPr>
        <w:t xml:space="preserve">10.pantu </w:t>
      </w:r>
      <w:r w:rsidR="007E0071" w:rsidRPr="00BA4FEA">
        <w:rPr>
          <w:rFonts w:ascii="Times New Roman" w:hAnsi="Times New Roman"/>
          <w:szCs w:val="24"/>
          <w:lang w:val="lv-LV"/>
        </w:rPr>
        <w:t>(Publisko iepirkumu likuma 2. pielikuma pakalpojumi)</w:t>
      </w:r>
      <w:r w:rsidRPr="00C741DA">
        <w:rPr>
          <w:rFonts w:ascii="Times New Roman" w:hAnsi="Times New Roman"/>
          <w:szCs w:val="24"/>
          <w:lang w:val="lv-LV" w:eastAsia="ru-RU"/>
        </w:rPr>
        <w:t>.</w:t>
      </w:r>
    </w:p>
    <w:p w14:paraId="4135A77F" w14:textId="061A0465" w:rsidR="00C65F56" w:rsidRPr="004A1961" w:rsidRDefault="00C65F56" w:rsidP="00C65F56">
      <w:pPr>
        <w:numPr>
          <w:ilvl w:val="1"/>
          <w:numId w:val="4"/>
        </w:numPr>
        <w:tabs>
          <w:tab w:val="clear" w:pos="360"/>
          <w:tab w:val="num" w:pos="567"/>
        </w:tabs>
        <w:spacing w:after="120"/>
        <w:ind w:left="567" w:hanging="567"/>
        <w:jc w:val="both"/>
        <w:rPr>
          <w:b/>
          <w:color w:val="000000"/>
        </w:rPr>
      </w:pPr>
      <w:r w:rsidRPr="004A1961">
        <w:rPr>
          <w:color w:val="000000"/>
        </w:rPr>
        <w:t xml:space="preserve">Piedāvājuma izvēles kritērijs – </w:t>
      </w:r>
      <w:r w:rsidRPr="004A1961">
        <w:rPr>
          <w:b/>
          <w:color w:val="000000"/>
        </w:rPr>
        <w:t>saimnieciski izdevīgākais piedāvājums</w:t>
      </w:r>
      <w:r w:rsidR="002B01FC" w:rsidRPr="004A1961">
        <w:rPr>
          <w:b/>
          <w:color w:val="000000"/>
        </w:rPr>
        <w:t>, vērtējot cenu</w:t>
      </w:r>
      <w:r w:rsidRPr="004A1961">
        <w:rPr>
          <w:b/>
          <w:color w:val="000000"/>
        </w:rPr>
        <w:t>.</w:t>
      </w:r>
    </w:p>
    <w:p w14:paraId="4267918C" w14:textId="783E27C0" w:rsidR="00C65F56" w:rsidRPr="001F2F2F" w:rsidRDefault="00C65F56" w:rsidP="00C65F56">
      <w:pPr>
        <w:numPr>
          <w:ilvl w:val="1"/>
          <w:numId w:val="4"/>
        </w:numPr>
        <w:tabs>
          <w:tab w:val="clear" w:pos="360"/>
          <w:tab w:val="num" w:pos="567"/>
        </w:tabs>
        <w:spacing w:after="120"/>
        <w:ind w:left="567" w:hanging="567"/>
        <w:jc w:val="both"/>
        <w:rPr>
          <w:color w:val="000000"/>
        </w:rPr>
      </w:pPr>
      <w:r w:rsidRPr="004A1961">
        <w:rPr>
          <w:color w:val="000000"/>
        </w:rPr>
        <w:t xml:space="preserve">Iepirkuma priekšmets atbilstoši CPV klasifikatoram: </w:t>
      </w:r>
      <w:r w:rsidR="00AB5486" w:rsidRPr="00B26822">
        <w:t>5530000</w:t>
      </w:r>
      <w:r w:rsidR="007E0071">
        <w:t>0</w:t>
      </w:r>
      <w:r w:rsidR="00AB5486" w:rsidRPr="00B26822">
        <w:t xml:space="preserve">-3 </w:t>
      </w:r>
      <w:r w:rsidR="00BD6EE0">
        <w:t>(</w:t>
      </w:r>
      <w:r w:rsidR="00AB5486" w:rsidRPr="00B26822">
        <w:t>Restorānu un ēdināšanas pakalpojumi</w:t>
      </w:r>
      <w:r w:rsidR="00BD6EE0">
        <w:t>)</w:t>
      </w:r>
      <w:r w:rsidR="0070736A" w:rsidRPr="001F2F2F">
        <w:rPr>
          <w:color w:val="000000"/>
        </w:rPr>
        <w:t>.</w:t>
      </w:r>
    </w:p>
    <w:p w14:paraId="61DA9A9B" w14:textId="4FFDA749" w:rsidR="00F00600" w:rsidRPr="000E6988" w:rsidRDefault="00F00600" w:rsidP="00846151">
      <w:pPr>
        <w:numPr>
          <w:ilvl w:val="1"/>
          <w:numId w:val="4"/>
        </w:numPr>
        <w:tabs>
          <w:tab w:val="clear" w:pos="360"/>
        </w:tabs>
        <w:spacing w:after="120"/>
        <w:ind w:left="567" w:hanging="567"/>
        <w:jc w:val="both"/>
      </w:pPr>
      <w:r w:rsidRPr="000E6988">
        <w:t>Līguma izpildes vieta –</w:t>
      </w:r>
      <w:r w:rsidR="00E1465E" w:rsidRPr="000E6988">
        <w:rPr>
          <w:lang w:eastAsia="ru-RU"/>
        </w:rPr>
        <w:t xml:space="preserve"> </w:t>
      </w:r>
      <w:r w:rsidR="00AA0B7E">
        <w:rPr>
          <w:color w:val="000000"/>
        </w:rPr>
        <w:t>Latvija</w:t>
      </w:r>
      <w:r w:rsidR="008F6BAF">
        <w:rPr>
          <w:color w:val="000000"/>
        </w:rPr>
        <w:t>s Republika</w:t>
      </w:r>
      <w:r w:rsidR="00AA0B7E">
        <w:rPr>
          <w:color w:val="000000"/>
        </w:rPr>
        <w:t>.</w:t>
      </w:r>
    </w:p>
    <w:p w14:paraId="1A477C9B" w14:textId="7110B8EC" w:rsidR="00B129B2" w:rsidRPr="00475C1B" w:rsidRDefault="00B129B2" w:rsidP="00C65F56">
      <w:pPr>
        <w:numPr>
          <w:ilvl w:val="1"/>
          <w:numId w:val="4"/>
        </w:numPr>
        <w:tabs>
          <w:tab w:val="clear" w:pos="360"/>
          <w:tab w:val="num" w:pos="567"/>
        </w:tabs>
        <w:spacing w:after="120"/>
        <w:ind w:left="567" w:hanging="567"/>
        <w:jc w:val="both"/>
        <w:rPr>
          <w:b/>
          <w:color w:val="000000"/>
        </w:rPr>
      </w:pPr>
      <w:r w:rsidRPr="001F2F2F">
        <w:rPr>
          <w:color w:val="111111"/>
        </w:rPr>
        <w:t>Paredzam</w:t>
      </w:r>
      <w:r w:rsidR="004A2881">
        <w:rPr>
          <w:color w:val="111111"/>
        </w:rPr>
        <w:t>ā līgumcena</w:t>
      </w:r>
      <w:r w:rsidRPr="001F2F2F">
        <w:rPr>
          <w:color w:val="111111"/>
        </w:rPr>
        <w:t xml:space="preserve"> </w:t>
      </w:r>
      <w:r w:rsidR="007E0071">
        <w:rPr>
          <w:color w:val="111111"/>
        </w:rPr>
        <w:t>visā vispārīgās vienošanās darbības periodā</w:t>
      </w:r>
      <w:r w:rsidR="002D1719">
        <w:rPr>
          <w:color w:val="111111"/>
        </w:rPr>
        <w:t xml:space="preserve"> </w:t>
      </w:r>
      <w:r w:rsidRPr="001F2F2F">
        <w:rPr>
          <w:color w:val="111111"/>
        </w:rPr>
        <w:t>EUR</w:t>
      </w:r>
      <w:r w:rsidR="007B63BB" w:rsidRPr="001F2F2F">
        <w:rPr>
          <w:color w:val="111111"/>
        </w:rPr>
        <w:t xml:space="preserve"> apmērā</w:t>
      </w:r>
      <w:r w:rsidR="00F358F8" w:rsidRPr="001F2F2F">
        <w:rPr>
          <w:color w:val="111111"/>
        </w:rPr>
        <w:t>,</w:t>
      </w:r>
      <w:r w:rsidRPr="001F2F2F">
        <w:rPr>
          <w:color w:val="111111"/>
        </w:rPr>
        <w:t xml:space="preserve"> neieskaitot pievienotās vērtības nodokli 21 %</w:t>
      </w:r>
      <w:r w:rsidR="00475C1B">
        <w:rPr>
          <w:color w:val="111111"/>
        </w:rPr>
        <w:t xml:space="preserve"> ir:</w:t>
      </w:r>
    </w:p>
    <w:p w14:paraId="1CBC7D10" w14:textId="541A758D" w:rsidR="00475C1B" w:rsidRPr="00214BAC" w:rsidRDefault="00475C1B" w:rsidP="00475C1B">
      <w:pPr>
        <w:numPr>
          <w:ilvl w:val="2"/>
          <w:numId w:val="4"/>
        </w:numPr>
        <w:tabs>
          <w:tab w:val="clear" w:pos="720"/>
        </w:tabs>
        <w:spacing w:after="120"/>
        <w:ind w:left="1276"/>
        <w:jc w:val="both"/>
        <w:rPr>
          <w:b/>
          <w:color w:val="000000"/>
        </w:rPr>
      </w:pPr>
      <w:r>
        <w:rPr>
          <w:color w:val="111111"/>
        </w:rPr>
        <w:t xml:space="preserve">1. </w:t>
      </w:r>
      <w:r w:rsidRPr="00214BAC">
        <w:rPr>
          <w:color w:val="111111"/>
        </w:rPr>
        <w:t xml:space="preserve">daļā </w:t>
      </w:r>
      <w:r w:rsidR="00C063C4" w:rsidRPr="00214BAC">
        <w:rPr>
          <w:color w:val="111111"/>
        </w:rPr>
        <w:t xml:space="preserve">7 300 </w:t>
      </w:r>
      <w:r w:rsidRPr="00214BAC">
        <w:rPr>
          <w:color w:val="111111"/>
        </w:rPr>
        <w:t>EUR;</w:t>
      </w:r>
    </w:p>
    <w:p w14:paraId="7F29EC4E" w14:textId="08A58CDF" w:rsidR="00475C1B" w:rsidRPr="00214BAC" w:rsidRDefault="005334E4" w:rsidP="00475C1B">
      <w:pPr>
        <w:numPr>
          <w:ilvl w:val="2"/>
          <w:numId w:val="4"/>
        </w:numPr>
        <w:tabs>
          <w:tab w:val="clear" w:pos="720"/>
        </w:tabs>
        <w:spacing w:after="120"/>
        <w:ind w:left="1276"/>
        <w:jc w:val="both"/>
        <w:rPr>
          <w:b/>
          <w:color w:val="000000"/>
        </w:rPr>
      </w:pPr>
      <w:r>
        <w:rPr>
          <w:color w:val="111111"/>
        </w:rPr>
        <w:t>2</w:t>
      </w:r>
      <w:r w:rsidR="00475C1B" w:rsidRPr="00214BAC">
        <w:rPr>
          <w:color w:val="111111"/>
        </w:rPr>
        <w:t xml:space="preserve">. daļā </w:t>
      </w:r>
      <w:r w:rsidR="00420370" w:rsidRPr="00214BAC">
        <w:rPr>
          <w:color w:val="111111"/>
        </w:rPr>
        <w:t xml:space="preserve">7 300 </w:t>
      </w:r>
      <w:r w:rsidR="00475C1B" w:rsidRPr="00214BAC">
        <w:rPr>
          <w:color w:val="111111"/>
        </w:rPr>
        <w:t>EUR;</w:t>
      </w:r>
    </w:p>
    <w:p w14:paraId="12E453FB" w14:textId="4B6BCAE8" w:rsidR="00C741DA" w:rsidRPr="00A5605B" w:rsidRDefault="005334E4" w:rsidP="00475C1B">
      <w:pPr>
        <w:numPr>
          <w:ilvl w:val="2"/>
          <w:numId w:val="4"/>
        </w:numPr>
        <w:tabs>
          <w:tab w:val="clear" w:pos="720"/>
        </w:tabs>
        <w:spacing w:after="120"/>
        <w:ind w:left="1276"/>
        <w:jc w:val="both"/>
        <w:rPr>
          <w:b/>
          <w:color w:val="000000"/>
        </w:rPr>
      </w:pPr>
      <w:r>
        <w:rPr>
          <w:color w:val="111111"/>
        </w:rPr>
        <w:t>3</w:t>
      </w:r>
      <w:r w:rsidR="00C741DA" w:rsidRPr="00214BAC">
        <w:rPr>
          <w:color w:val="111111"/>
        </w:rPr>
        <w:t xml:space="preserve">. daļā </w:t>
      </w:r>
      <w:r w:rsidR="00420370" w:rsidRPr="00214BAC">
        <w:rPr>
          <w:color w:val="111111"/>
        </w:rPr>
        <w:t xml:space="preserve">7 300 </w:t>
      </w:r>
      <w:r w:rsidR="00C741DA" w:rsidRPr="00214BAC">
        <w:rPr>
          <w:color w:val="111111"/>
        </w:rPr>
        <w:t>EUR</w:t>
      </w:r>
      <w:r w:rsidR="004F0FA3" w:rsidRPr="00214BAC">
        <w:rPr>
          <w:color w:val="111111"/>
        </w:rPr>
        <w:t>;</w:t>
      </w:r>
    </w:p>
    <w:p w14:paraId="5D36F904" w14:textId="1D752255" w:rsidR="00A5605B" w:rsidRPr="00214BAC" w:rsidRDefault="00A5605B" w:rsidP="00475C1B">
      <w:pPr>
        <w:numPr>
          <w:ilvl w:val="2"/>
          <w:numId w:val="4"/>
        </w:numPr>
        <w:tabs>
          <w:tab w:val="clear" w:pos="720"/>
        </w:tabs>
        <w:spacing w:after="120"/>
        <w:ind w:left="1276"/>
        <w:jc w:val="both"/>
        <w:rPr>
          <w:b/>
          <w:color w:val="000000"/>
        </w:rPr>
      </w:pPr>
      <w:r>
        <w:rPr>
          <w:color w:val="111111"/>
        </w:rPr>
        <w:t>4.daļā 11 300 EUR.</w:t>
      </w:r>
    </w:p>
    <w:bookmarkEnd w:id="20"/>
    <w:p w14:paraId="1EFA7094" w14:textId="25C63DF4" w:rsidR="00C65F56" w:rsidRPr="00735C76" w:rsidRDefault="00C65F56" w:rsidP="00D46B4A">
      <w:pPr>
        <w:numPr>
          <w:ilvl w:val="1"/>
          <w:numId w:val="4"/>
        </w:numPr>
        <w:tabs>
          <w:tab w:val="clear" w:pos="360"/>
          <w:tab w:val="num" w:pos="567"/>
        </w:tabs>
        <w:spacing w:after="120"/>
        <w:ind w:left="567" w:hanging="567"/>
        <w:jc w:val="both"/>
        <w:rPr>
          <w:color w:val="000000"/>
        </w:rPr>
      </w:pPr>
      <w:r w:rsidRPr="004A1961">
        <w:t>Līguma izpildes apmaksas kārtība</w:t>
      </w:r>
      <w:r w:rsidR="00051800">
        <w:t xml:space="preserve"> atbilstoši </w:t>
      </w:r>
      <w:r w:rsidR="00BF3404">
        <w:t xml:space="preserve">vispārīgās vienošanās </w:t>
      </w:r>
      <w:r w:rsidR="00051800">
        <w:t xml:space="preserve">noteiktajam </w:t>
      </w:r>
      <w:r w:rsidR="00051800" w:rsidRPr="00BF3404">
        <w:t>(</w:t>
      </w:r>
      <w:r w:rsidR="00671546" w:rsidRPr="00671546">
        <w:t>5</w:t>
      </w:r>
      <w:r w:rsidR="00051800" w:rsidRPr="00671546">
        <w:t>.pielikums</w:t>
      </w:r>
      <w:r w:rsidR="00051800" w:rsidRPr="00BF3404">
        <w:t>)</w:t>
      </w:r>
    </w:p>
    <w:p w14:paraId="366356B3" w14:textId="1C6A376A" w:rsidR="00A55E1E" w:rsidRPr="00E943ED" w:rsidRDefault="007E0071" w:rsidP="00A55E1E">
      <w:pPr>
        <w:numPr>
          <w:ilvl w:val="1"/>
          <w:numId w:val="4"/>
        </w:numPr>
        <w:tabs>
          <w:tab w:val="clear" w:pos="360"/>
          <w:tab w:val="num" w:pos="567"/>
        </w:tabs>
        <w:spacing w:after="120"/>
        <w:ind w:left="567" w:hanging="567"/>
        <w:jc w:val="both"/>
      </w:pPr>
      <w:bookmarkStart w:id="21" w:name="_Hlk160022792"/>
      <w:r>
        <w:t xml:space="preserve">Plānotais vispārīgās vienošanās izpildes </w:t>
      </w:r>
      <w:r w:rsidR="00C65F56" w:rsidRPr="000E6988">
        <w:t>darbības termiņš:</w:t>
      </w:r>
      <w:bookmarkStart w:id="22" w:name="_Hlk66873466"/>
      <w:bookmarkEnd w:id="21"/>
      <w:r w:rsidR="00B7213E" w:rsidRPr="000E6988">
        <w:t xml:space="preserve"> </w:t>
      </w:r>
      <w:r w:rsidR="006913A4">
        <w:t xml:space="preserve">2 (divi) gadi </w:t>
      </w:r>
      <w:r w:rsidR="00B7213E" w:rsidRPr="000E6988">
        <w:t xml:space="preserve">no </w:t>
      </w:r>
      <w:r>
        <w:t>vispārīgās vienošanās</w:t>
      </w:r>
      <w:r w:rsidRPr="000E6988">
        <w:t xml:space="preserve"> </w:t>
      </w:r>
      <w:r w:rsidR="00B7213E" w:rsidRPr="000E6988">
        <w:t>spēkā stāšanās brīža</w:t>
      </w:r>
      <w:r w:rsidR="000F1685">
        <w:t xml:space="preserve"> vai līdz </w:t>
      </w:r>
      <w:r w:rsidR="00132C06">
        <w:t>līgumcenas sasniegšanas attiecīgajā iepirkuma daļā</w:t>
      </w:r>
      <w:r w:rsidR="00BD6EE0">
        <w:t xml:space="preserve">, </w:t>
      </w:r>
      <w:r w:rsidR="00BD6EE0" w:rsidRPr="008440A7">
        <w:t>atkarībā no tā, kurš apstāklis iestājas pirmais</w:t>
      </w:r>
      <w:r w:rsidR="00132C06">
        <w:t>.</w:t>
      </w:r>
    </w:p>
    <w:p w14:paraId="29F671C7" w14:textId="518876EF" w:rsidR="00A55E1E" w:rsidRDefault="003E0F77" w:rsidP="0055756B">
      <w:pPr>
        <w:numPr>
          <w:ilvl w:val="1"/>
          <w:numId w:val="4"/>
        </w:numPr>
        <w:tabs>
          <w:tab w:val="clear" w:pos="360"/>
          <w:tab w:val="num" w:pos="567"/>
        </w:tabs>
        <w:spacing w:after="120"/>
        <w:ind w:left="567" w:hanging="567"/>
        <w:jc w:val="both"/>
      </w:pPr>
      <w:bookmarkStart w:id="23" w:name="_Hlk156561992"/>
      <w:r w:rsidRPr="0055756B">
        <w:t>Finansējums līguma izpildei tiek piešķirts no</w:t>
      </w:r>
      <w:r w:rsidR="007E0071">
        <w:t xml:space="preserve"> šādiem finansējuma avotiem:</w:t>
      </w:r>
    </w:p>
    <w:p w14:paraId="70023748" w14:textId="0266C2E4" w:rsidR="007E0071" w:rsidRDefault="007E0071" w:rsidP="007E0071">
      <w:pPr>
        <w:spacing w:after="120"/>
        <w:ind w:left="567"/>
        <w:jc w:val="both"/>
      </w:pPr>
      <w:r>
        <w:t>2.12.1.</w:t>
      </w:r>
      <w:r w:rsidR="00A04BEB">
        <w:t>pasūtītāja pamatbudžeta;</w:t>
      </w:r>
    </w:p>
    <w:p w14:paraId="31D01BFD" w14:textId="06E32886" w:rsidR="007E0071" w:rsidRDefault="007E0071" w:rsidP="007E0071">
      <w:pPr>
        <w:spacing w:after="120"/>
        <w:ind w:left="567"/>
        <w:jc w:val="both"/>
      </w:pPr>
      <w:r>
        <w:t>2.12.2.</w:t>
      </w:r>
      <w:r w:rsidR="00A04BEB" w:rsidRPr="00A04BEB">
        <w:t xml:space="preserve"> </w:t>
      </w:r>
      <w:r w:rsidR="00A04BEB">
        <w:t>p</w:t>
      </w:r>
      <w:r w:rsidR="00A04BEB" w:rsidRPr="00A04BEB">
        <w:t>rojekts Nr. 1.2.3.1/1/23/I/001 "MVU inovatīvas uzņēmējdarbības attīstība"</w:t>
      </w:r>
    </w:p>
    <w:p w14:paraId="7166A0B4" w14:textId="75013925" w:rsidR="007E0071" w:rsidRDefault="007E0071" w:rsidP="007E0071">
      <w:pPr>
        <w:spacing w:after="120"/>
        <w:ind w:left="567"/>
        <w:jc w:val="both"/>
      </w:pPr>
      <w:r>
        <w:t xml:space="preserve">2.12.3. </w:t>
      </w:r>
      <w:r w:rsidR="00365838">
        <w:t>p</w:t>
      </w:r>
      <w:r w:rsidR="00365838" w:rsidRPr="00365838">
        <w:t>rojekts 1.2.1.1/1/25/I/003 "Atbalsts pilnvērtīgas Viedās specializācijas stratēģijas (RIS3) pārvaldības turpināšanai un internacionalizācijas pasākumu īstenošanai"</w:t>
      </w:r>
      <w:r w:rsidR="00E776BC">
        <w:t>;</w:t>
      </w:r>
    </w:p>
    <w:p w14:paraId="3771AAB9" w14:textId="456D3568" w:rsidR="008D3ED6" w:rsidRPr="008D3ED6" w:rsidRDefault="00E776BC" w:rsidP="008D3ED6">
      <w:pPr>
        <w:spacing w:after="120"/>
        <w:ind w:left="567"/>
        <w:jc w:val="both"/>
      </w:pPr>
      <w:r>
        <w:t>2.12.4.</w:t>
      </w:r>
      <w:r w:rsidR="008D3ED6" w:rsidRPr="008D3ED6">
        <w:rPr>
          <w:rFonts w:ascii="Aptos Narrow" w:hAnsi="Aptos Narrow"/>
          <w:color w:val="000000"/>
          <w:sz w:val="22"/>
          <w:szCs w:val="22"/>
        </w:rPr>
        <w:t xml:space="preserve"> </w:t>
      </w:r>
      <w:r w:rsidR="008D3ED6" w:rsidRPr="008D3ED6">
        <w:t>projekts Nr.1.2.1.4/1/23/I/001 "Atbalsts tehnoloģiju pārneses sistēmas pilnveidošanai"</w:t>
      </w:r>
    </w:p>
    <w:p w14:paraId="0E081FCF" w14:textId="23C40058" w:rsidR="008D3ED6" w:rsidRDefault="00E776BC" w:rsidP="008D3ED6">
      <w:pPr>
        <w:spacing w:after="120"/>
        <w:ind w:left="567"/>
        <w:jc w:val="both"/>
      </w:pPr>
      <w:r>
        <w:t xml:space="preserve">2.12.5. </w:t>
      </w:r>
      <w:r w:rsidR="008D3ED6" w:rsidRPr="008D3ED6">
        <w:t>projekts Nr. 1.2.2.1/1/25/I/001 "Atbalsts procesu digitalizācijai Latvijā"</w:t>
      </w:r>
      <w:r w:rsidR="008D3ED6">
        <w:t>;</w:t>
      </w:r>
    </w:p>
    <w:p w14:paraId="49206A60" w14:textId="77777777" w:rsidR="008D3ED6" w:rsidRPr="008D3ED6" w:rsidRDefault="008D3ED6" w:rsidP="008D3ED6">
      <w:pPr>
        <w:spacing w:after="120"/>
        <w:ind w:left="567"/>
        <w:jc w:val="both"/>
      </w:pPr>
      <w:r>
        <w:t xml:space="preserve">2.12.6. </w:t>
      </w:r>
      <w:r w:rsidRPr="008D3ED6">
        <w:t>Latvijas un Igaunijas atkrastes vēja enerģijas kopprojekts “Elwind”</w:t>
      </w:r>
    </w:p>
    <w:p w14:paraId="4D4CE912" w14:textId="11ABA87D" w:rsidR="008D3ED6" w:rsidRPr="008D3ED6" w:rsidRDefault="008D3ED6" w:rsidP="008D3ED6">
      <w:pPr>
        <w:spacing w:after="120"/>
        <w:ind w:left="567"/>
        <w:jc w:val="both"/>
      </w:pPr>
      <w:r>
        <w:t>2.12.7.</w:t>
      </w:r>
      <w:r w:rsidRPr="008D3ED6">
        <w:rPr>
          <w:rFonts w:ascii="Aptos Narrow" w:hAnsi="Aptos Narrow"/>
          <w:color w:val="000000"/>
          <w:sz w:val="22"/>
          <w:szCs w:val="22"/>
        </w:rPr>
        <w:t xml:space="preserve"> </w:t>
      </w:r>
      <w:r w:rsidRPr="008D3ED6">
        <w:t>projekts NR.1.2.3.6/1/23/I/001 "Tūrisma produktu attīstības programma"</w:t>
      </w:r>
    </w:p>
    <w:p w14:paraId="4BC20431" w14:textId="0E308819" w:rsidR="008D3ED6" w:rsidRPr="008D3ED6" w:rsidRDefault="008D3ED6" w:rsidP="008D3ED6">
      <w:pPr>
        <w:spacing w:after="120"/>
        <w:ind w:left="567"/>
        <w:jc w:val="both"/>
      </w:pPr>
      <w:r>
        <w:t>2.12.8.</w:t>
      </w:r>
      <w:r w:rsidRPr="008D3ED6">
        <w:rPr>
          <w:rFonts w:ascii="Aptos Narrow" w:hAnsi="Aptos Narrow"/>
          <w:color w:val="000000"/>
          <w:sz w:val="22"/>
          <w:szCs w:val="22"/>
        </w:rPr>
        <w:t xml:space="preserve"> </w:t>
      </w:r>
      <w:r w:rsidRPr="008D3ED6">
        <w:t>projekts Nr.CB0600333 Interreg programmas “Centrālā Baltijas jūras reģiona programma 2021.-2027.gadam” projektu “Exploring the New Nordic Tourism possibilities” (“Jaunā Ziemeļu tūrisma reģiona iespēju izzināšana”)</w:t>
      </w:r>
      <w:r w:rsidR="006913A4">
        <w:t>.</w:t>
      </w:r>
    </w:p>
    <w:p w14:paraId="637FB10B" w14:textId="6D27B2AD" w:rsidR="008D3ED6" w:rsidRPr="008D3ED6" w:rsidRDefault="008D3ED6" w:rsidP="008D3ED6">
      <w:pPr>
        <w:spacing w:after="120"/>
        <w:ind w:left="567"/>
        <w:jc w:val="both"/>
      </w:pPr>
    </w:p>
    <w:p w14:paraId="22CF32CE" w14:textId="77777777" w:rsidR="007433A5" w:rsidRPr="004A1961" w:rsidRDefault="007433A5" w:rsidP="007433A5">
      <w:pPr>
        <w:pStyle w:val="Heading2"/>
        <w:numPr>
          <w:ilvl w:val="0"/>
          <w:numId w:val="5"/>
        </w:numPr>
        <w:rPr>
          <w:color w:val="000000"/>
          <w:sz w:val="24"/>
          <w:szCs w:val="24"/>
        </w:rPr>
      </w:pPr>
      <w:bookmarkStart w:id="24" w:name="_Toc140460436"/>
      <w:bookmarkStart w:id="25" w:name="_Toc43711324"/>
      <w:bookmarkStart w:id="26" w:name="_Toc43711767"/>
      <w:bookmarkStart w:id="27" w:name="_Toc68102124"/>
      <w:bookmarkStart w:id="28" w:name="_Toc140460438"/>
      <w:bookmarkStart w:id="29" w:name="_Toc43711330"/>
      <w:bookmarkStart w:id="30" w:name="_Toc43711773"/>
      <w:bookmarkStart w:id="31" w:name="_Toc68102130"/>
      <w:bookmarkStart w:id="32" w:name="_Toc145826466"/>
      <w:bookmarkEnd w:id="22"/>
      <w:bookmarkEnd w:id="23"/>
      <w:r w:rsidRPr="004A1961">
        <w:rPr>
          <w:color w:val="000000"/>
          <w:sz w:val="24"/>
          <w:szCs w:val="24"/>
        </w:rPr>
        <w:t>Pretendenti</w:t>
      </w:r>
      <w:bookmarkEnd w:id="24"/>
    </w:p>
    <w:p w14:paraId="01DCBF76" w14:textId="77777777" w:rsidR="007433A5" w:rsidRPr="004A1961" w:rsidRDefault="007433A5" w:rsidP="00BF3404">
      <w:pPr>
        <w:numPr>
          <w:ilvl w:val="1"/>
          <w:numId w:val="5"/>
        </w:numPr>
        <w:tabs>
          <w:tab w:val="clear" w:pos="861"/>
        </w:tabs>
        <w:spacing w:after="120"/>
        <w:ind w:left="567" w:hanging="567"/>
        <w:jc w:val="both"/>
        <w:rPr>
          <w:color w:val="000000"/>
        </w:rPr>
      </w:pPr>
      <w:r w:rsidRPr="004A1961">
        <w:rPr>
          <w:color w:val="000000"/>
        </w:rPr>
        <w:t>Visiem pretendentiem piemēro vienādus noteikumus.</w:t>
      </w:r>
    </w:p>
    <w:p w14:paraId="2107AF72" w14:textId="77777777" w:rsidR="0055538C" w:rsidRPr="004A1961" w:rsidRDefault="007433A5" w:rsidP="00BF3404">
      <w:pPr>
        <w:numPr>
          <w:ilvl w:val="1"/>
          <w:numId w:val="5"/>
        </w:numPr>
        <w:tabs>
          <w:tab w:val="clear" w:pos="861"/>
        </w:tabs>
        <w:spacing w:after="120"/>
        <w:ind w:left="567" w:hanging="567"/>
        <w:jc w:val="both"/>
      </w:pPr>
      <w:r w:rsidRPr="004A1961">
        <w:rPr>
          <w:color w:val="000000"/>
        </w:rPr>
        <w:t>Ja piedāvājumu iesniedz personu apvienība, piedāvājumā norāda personu, kura pārstāv personu apvienību iepirkumā, kā arī katras personas atbildības apjomu. Šo informāciju paraksta visi personu apvienības dalībnieki.</w:t>
      </w:r>
      <w:r w:rsidR="002B01FC" w:rsidRPr="004A1961">
        <w:rPr>
          <w:color w:val="000000"/>
        </w:rPr>
        <w:t xml:space="preserve"> </w:t>
      </w:r>
    </w:p>
    <w:p w14:paraId="576C67CF" w14:textId="697D6093" w:rsidR="002B01FC" w:rsidRPr="004A1961" w:rsidRDefault="007433A5" w:rsidP="00BF3404">
      <w:pPr>
        <w:numPr>
          <w:ilvl w:val="1"/>
          <w:numId w:val="5"/>
        </w:numPr>
        <w:tabs>
          <w:tab w:val="clear" w:pos="861"/>
        </w:tabs>
        <w:spacing w:after="120"/>
        <w:ind w:left="567" w:hanging="567"/>
        <w:jc w:val="both"/>
      </w:pPr>
      <w:r w:rsidRPr="004A1961">
        <w:lastRenderedPageBreak/>
        <w:t xml:space="preserve">Pasūtītājs var prasīt, lai apvienība, attiecībā uz kuru pieņemts lēmums slēgt </w:t>
      </w:r>
      <w:r w:rsidR="008F6BAF">
        <w:t>vispārīgo vienošanos</w:t>
      </w:r>
      <w:r w:rsidRPr="004A1961">
        <w:t xml:space="preserve">, pēc savas izvēles izveidojas atbilstoši noteiktam juridiskam statusam vai noslēdz sabiedrības līgumu, vienojoties par apvienības dalībnieku atbildības sadalījumu, ja tas nepieciešams </w:t>
      </w:r>
      <w:r w:rsidR="008F6BAF">
        <w:t>vispārīgās vienošanās</w:t>
      </w:r>
      <w:r w:rsidRPr="004A1961">
        <w:t xml:space="preserve"> noteikumu sekmīgai izpildei.</w:t>
      </w:r>
    </w:p>
    <w:p w14:paraId="5310A8AC" w14:textId="09EED254" w:rsidR="007433A5" w:rsidRPr="004A1961" w:rsidRDefault="007433A5" w:rsidP="00BF3404">
      <w:pPr>
        <w:numPr>
          <w:ilvl w:val="1"/>
          <w:numId w:val="5"/>
        </w:numPr>
        <w:tabs>
          <w:tab w:val="clear" w:pos="861"/>
        </w:tabs>
        <w:spacing w:after="120"/>
        <w:ind w:left="567" w:hanging="567"/>
        <w:jc w:val="both"/>
      </w:pPr>
      <w:r w:rsidRPr="004A1961">
        <w:t xml:space="preserve">Ja par iepirkuma uzvarētāju atzīst fizisku personu, tās pienākums ir pirms </w:t>
      </w:r>
      <w:r w:rsidR="008F6BAF">
        <w:t>vispārīgās vienošanās</w:t>
      </w:r>
      <w:r w:rsidRPr="004A1961">
        <w:t xml:space="preserve"> noslēgšanas, reģistrēties kā personai, kura veic saimniecisko darbību.</w:t>
      </w:r>
    </w:p>
    <w:p w14:paraId="4123ADCB" w14:textId="77777777" w:rsidR="007433A5" w:rsidRPr="004A1961" w:rsidRDefault="007433A5" w:rsidP="00BF3404">
      <w:pPr>
        <w:numPr>
          <w:ilvl w:val="1"/>
          <w:numId w:val="5"/>
        </w:numPr>
        <w:tabs>
          <w:tab w:val="clear" w:pos="861"/>
        </w:tabs>
        <w:ind w:left="567" w:hanging="567"/>
        <w:jc w:val="both"/>
      </w:pPr>
      <w:r w:rsidRPr="004A1961">
        <w:rPr>
          <w:color w:val="000000"/>
        </w:rPr>
        <w:t>Pretendents sedz visas izmaksas, kas saistītas ar piedāvājumu sagatavošanu un iesniegšanu.</w:t>
      </w:r>
    </w:p>
    <w:p w14:paraId="10CF2063" w14:textId="77777777" w:rsidR="007433A5" w:rsidRPr="004A1961" w:rsidRDefault="007433A5" w:rsidP="007433A5">
      <w:pPr>
        <w:ind w:left="720"/>
        <w:jc w:val="both"/>
      </w:pPr>
    </w:p>
    <w:p w14:paraId="751A2F0F" w14:textId="77777777" w:rsidR="007433A5" w:rsidRPr="004A1961" w:rsidRDefault="007433A5" w:rsidP="007433A5">
      <w:pPr>
        <w:pStyle w:val="Heading2"/>
        <w:keepNext w:val="0"/>
        <w:numPr>
          <w:ilvl w:val="0"/>
          <w:numId w:val="5"/>
        </w:numPr>
        <w:tabs>
          <w:tab w:val="clear" w:pos="420"/>
        </w:tabs>
        <w:rPr>
          <w:sz w:val="24"/>
          <w:szCs w:val="24"/>
        </w:rPr>
      </w:pPr>
      <w:r w:rsidRPr="004A1961">
        <w:rPr>
          <w:sz w:val="24"/>
          <w:szCs w:val="24"/>
        </w:rPr>
        <w:t>Nolikuma saņemšana un papildu informācija par konkursu</w:t>
      </w:r>
    </w:p>
    <w:p w14:paraId="088C3C07" w14:textId="77777777" w:rsidR="007433A5" w:rsidRPr="004A1961" w:rsidRDefault="007433A5" w:rsidP="00F358F8">
      <w:pPr>
        <w:numPr>
          <w:ilvl w:val="1"/>
          <w:numId w:val="5"/>
        </w:numPr>
        <w:tabs>
          <w:tab w:val="clear" w:pos="861"/>
        </w:tabs>
        <w:spacing w:after="60"/>
        <w:ind w:left="709" w:hanging="567"/>
        <w:jc w:val="both"/>
        <w:rPr>
          <w:lang w:eastAsia="en-US"/>
        </w:rPr>
      </w:pPr>
      <w:r w:rsidRPr="004A1961">
        <w:rPr>
          <w:lang w:eastAsia="en-US"/>
        </w:rPr>
        <w:t>Visi interesenti var saņemt nolikumu paziņojumā par līgumu norādītajā kārtībā:</w:t>
      </w:r>
    </w:p>
    <w:p w14:paraId="06E7897A" w14:textId="2A079BB6" w:rsidR="007433A5" w:rsidRPr="004A1961" w:rsidRDefault="007433A5" w:rsidP="007433A5">
      <w:pPr>
        <w:pStyle w:val="ListParagraph"/>
        <w:numPr>
          <w:ilvl w:val="2"/>
          <w:numId w:val="5"/>
        </w:numPr>
        <w:tabs>
          <w:tab w:val="clear" w:pos="1440"/>
        </w:tabs>
        <w:spacing w:after="60"/>
        <w:ind w:left="1418" w:hanging="709"/>
        <w:jc w:val="both"/>
      </w:pPr>
      <w:r w:rsidRPr="004A1961">
        <w:t xml:space="preserve">nolikums un ar to saistītā iepirkuma dokumentācija ir pieejama LIAA </w:t>
      </w:r>
      <w:r w:rsidR="00C741DA">
        <w:t>609</w:t>
      </w:r>
      <w:r w:rsidRPr="004A1961">
        <w:t>.kab., Pērses ielā 2, Rīgā (darba laiks: darba dienās no 8:30 līdz 17:00). Ja ieinteresētais pretendents ir pieprasījis izsniegt nolikumu un ar to saistīto dokumentāciju, Pasūtītājs tos izsniedz ieinteresētajam piegādātājam triju darbdienu laikā pēc tam, kad saņemts šo dokumentu pieprasījums (ievērojot nosacījumu, ka dokumentu pieprasījums iesniegts laikus pirms piedāvājumu iesniegšanas termiņa);</w:t>
      </w:r>
    </w:p>
    <w:p w14:paraId="7B91B1E2" w14:textId="77777777" w:rsidR="007433A5" w:rsidRPr="004A1961" w:rsidRDefault="007433A5" w:rsidP="007433A5">
      <w:pPr>
        <w:pStyle w:val="ListParagraph"/>
        <w:numPr>
          <w:ilvl w:val="2"/>
          <w:numId w:val="5"/>
        </w:numPr>
        <w:tabs>
          <w:tab w:val="clear" w:pos="1440"/>
        </w:tabs>
        <w:spacing w:after="60"/>
        <w:ind w:left="1418" w:hanging="709"/>
        <w:jc w:val="both"/>
      </w:pPr>
      <w:r w:rsidRPr="004A1961">
        <w:t xml:space="preserve">nolikums un ar to saistītā iepirkuma dokumentācija pieejama EIS </w:t>
      </w:r>
      <w:hyperlink r:id="rId15" w:history="1">
        <w:r w:rsidRPr="004A1961">
          <w:rPr>
            <w:rStyle w:val="Hyperlink"/>
          </w:rPr>
          <w:t>www.eis.gov.lv</w:t>
        </w:r>
      </w:hyperlink>
      <w:r w:rsidRPr="004A1961">
        <w:t xml:space="preserve"> e-konkursu apakšsistēmā šī iepirkuma sadaļā. Ieinteresētais piegādātājs EIS e-konkursu apakšsistēmā šī konkursa sadaļā var reģistrēties kā nolikuma saņēmējs, ja tas ir reģistrēts EIS kā piegādātājs.</w:t>
      </w:r>
      <w:r w:rsidRPr="004A1961">
        <w:rPr>
          <w:rStyle w:val="FootnoteReference"/>
          <w:rFonts w:eastAsia="PMingLiU"/>
        </w:rPr>
        <w:footnoteReference w:id="2"/>
      </w:r>
    </w:p>
    <w:p w14:paraId="1F621D85" w14:textId="5049DA84" w:rsidR="007433A5" w:rsidRPr="00CF5F93" w:rsidRDefault="007433A5" w:rsidP="00CF5F93">
      <w:pPr>
        <w:numPr>
          <w:ilvl w:val="1"/>
          <w:numId w:val="5"/>
        </w:numPr>
        <w:tabs>
          <w:tab w:val="clear" w:pos="861"/>
        </w:tabs>
        <w:spacing w:after="60"/>
        <w:ind w:left="709" w:hanging="567"/>
        <w:jc w:val="both"/>
        <w:rPr>
          <w:lang w:eastAsia="en-US"/>
        </w:rPr>
      </w:pPr>
      <w:r w:rsidRPr="00CF5F93">
        <w:rPr>
          <w:lang w:eastAsia="en-US"/>
        </w:rPr>
        <w:t xml:space="preserve">Ieinteresētais piegādātājs jautājumus par iepirkuma dokumentāciju uzdod rakstveidā, adresējot tos Pasūtītājam un nosūtot pa pastu uz nolikuma 1.2.punktā norādīto adresi, e-pasta adresi </w:t>
      </w:r>
      <w:hyperlink r:id="rId16" w:history="1">
        <w:r w:rsidR="00907A2F" w:rsidRPr="007A2D5E">
          <w:rPr>
            <w:rStyle w:val="Hyperlink"/>
            <w:lang w:eastAsia="en-US"/>
          </w:rPr>
          <w:t>piedavajumi@liaa.gov.lv</w:t>
        </w:r>
      </w:hyperlink>
      <w:r w:rsidRPr="00CF5F93">
        <w:rPr>
          <w:lang w:eastAsia="en-US"/>
        </w:rPr>
        <w:t xml:space="preserve"> vai EIS e-konkursu apakšsistēmā, ja piegādātājs ir reģistrēts EIS un šī iepirkuma sadaļā ir reģistrējies kā nolikuma saņēmējs.</w:t>
      </w:r>
    </w:p>
    <w:p w14:paraId="0679E71C" w14:textId="5C0FF41A" w:rsidR="007433A5" w:rsidRPr="00CF5F93" w:rsidRDefault="007433A5" w:rsidP="00CF5F93">
      <w:pPr>
        <w:numPr>
          <w:ilvl w:val="1"/>
          <w:numId w:val="5"/>
        </w:numPr>
        <w:tabs>
          <w:tab w:val="clear" w:pos="861"/>
        </w:tabs>
        <w:spacing w:after="60"/>
        <w:ind w:left="709" w:hanging="567"/>
        <w:jc w:val="both"/>
        <w:rPr>
          <w:lang w:eastAsia="en-US"/>
        </w:rPr>
      </w:pPr>
      <w:r w:rsidRPr="00CF5F93">
        <w:rPr>
          <w:lang w:eastAsia="en-US"/>
        </w:rPr>
        <w:t>Visu informāciju par iepirkuma norisi, kā arī atbildes uz ieinteresēto personu jautājumiem iepirkuma komisija (turpmāk – Komisija) sniedz rakstveidā.</w:t>
      </w:r>
      <w:r w:rsidR="00CF5F93">
        <w:rPr>
          <w:lang w:eastAsia="en-US"/>
        </w:rPr>
        <w:t xml:space="preserve"> </w:t>
      </w:r>
      <w:r w:rsidRPr="00CF5F93">
        <w:rPr>
          <w:lang w:eastAsia="en-US"/>
        </w:rPr>
        <w:t>Uz informācijas pieprasījumiem un jautājumiem obligāti jāiekļauj norāde: “</w:t>
      </w:r>
      <w:r w:rsidR="00C741DA" w:rsidRPr="00CF5F93">
        <w:rPr>
          <w:lang w:eastAsia="en-US"/>
        </w:rPr>
        <w:t xml:space="preserve">Iepirkumam </w:t>
      </w:r>
      <w:r w:rsidR="00C741DA">
        <w:rPr>
          <w:lang w:eastAsia="en-US"/>
        </w:rPr>
        <w:t xml:space="preserve"> “Vispārīgā vienošanās par </w:t>
      </w:r>
      <w:r w:rsidR="00C741DA">
        <w:rPr>
          <w:bCs/>
          <w:lang w:eastAsia="en-US"/>
        </w:rPr>
        <w:t xml:space="preserve">kafijas paužu, </w:t>
      </w:r>
      <w:r w:rsidR="00C741DA" w:rsidRPr="007856D5">
        <w:t>ēdināšanas un banketa servisa pakalpojum</w:t>
      </w:r>
      <w:r w:rsidR="00C741DA">
        <w:t xml:space="preserve">u </w:t>
      </w:r>
      <w:r w:rsidR="00C741DA" w:rsidRPr="00D066B9">
        <w:rPr>
          <w:bCs/>
          <w:lang w:eastAsia="en-US"/>
        </w:rPr>
        <w:t>nodrošināšan</w:t>
      </w:r>
      <w:r w:rsidR="00C741DA">
        <w:rPr>
          <w:bCs/>
          <w:lang w:eastAsia="en-US"/>
        </w:rPr>
        <w:t>u</w:t>
      </w:r>
      <w:r w:rsidR="00C741DA" w:rsidRPr="00D066B9">
        <w:rPr>
          <w:bCs/>
          <w:lang w:eastAsia="en-US"/>
        </w:rPr>
        <w:t xml:space="preserve"> LIAA rīkotajos semināros</w:t>
      </w:r>
      <w:r w:rsidR="00C741DA">
        <w:rPr>
          <w:bCs/>
          <w:lang w:eastAsia="en-US"/>
        </w:rPr>
        <w:t xml:space="preserve"> un</w:t>
      </w:r>
      <w:r w:rsidR="00C741DA" w:rsidRPr="00D066B9">
        <w:rPr>
          <w:bCs/>
          <w:lang w:eastAsia="en-US"/>
        </w:rPr>
        <w:t xml:space="preserve"> pasākumos</w:t>
      </w:r>
      <w:r w:rsidR="00C741DA" w:rsidRPr="00371AA0">
        <w:t>”</w:t>
      </w:r>
      <w:r w:rsidR="00C741DA" w:rsidRPr="00371AA0">
        <w:rPr>
          <w:lang w:eastAsia="en-US"/>
        </w:rPr>
        <w:t xml:space="preserve"> </w:t>
      </w:r>
      <w:r w:rsidR="00C741DA" w:rsidRPr="00CF5F93">
        <w:rPr>
          <w:lang w:eastAsia="en-US"/>
        </w:rPr>
        <w:t xml:space="preserve">(iepirkuma identifikācijas Nr. </w:t>
      </w:r>
      <w:r w:rsidR="00C741DA" w:rsidRPr="009371F6">
        <w:rPr>
          <w:lang w:eastAsia="en-US"/>
        </w:rPr>
        <w:t>LIAA 202</w:t>
      </w:r>
      <w:r w:rsidR="00B61A88">
        <w:rPr>
          <w:lang w:eastAsia="en-US"/>
        </w:rPr>
        <w:t>6</w:t>
      </w:r>
      <w:r w:rsidR="00C741DA" w:rsidRPr="009371F6">
        <w:rPr>
          <w:lang w:eastAsia="en-US"/>
        </w:rPr>
        <w:t>/</w:t>
      </w:r>
      <w:r w:rsidR="00907A2F">
        <w:rPr>
          <w:lang w:eastAsia="en-US"/>
        </w:rPr>
        <w:t>65</w:t>
      </w:r>
      <w:r w:rsidR="00C741DA">
        <w:rPr>
          <w:lang w:eastAsia="en-US"/>
        </w:rPr>
        <w:t xml:space="preserve"> ERAF</w:t>
      </w:r>
      <w:r w:rsidR="00C741DA" w:rsidRPr="009371F6">
        <w:rPr>
          <w:lang w:eastAsia="en-US"/>
        </w:rPr>
        <w:t>)</w:t>
      </w:r>
    </w:p>
    <w:p w14:paraId="0DA3C8B5" w14:textId="77777777" w:rsidR="007433A5" w:rsidRPr="004A1961" w:rsidRDefault="007433A5" w:rsidP="00BF3404">
      <w:pPr>
        <w:numPr>
          <w:ilvl w:val="1"/>
          <w:numId w:val="5"/>
        </w:numPr>
        <w:tabs>
          <w:tab w:val="clear" w:pos="861"/>
        </w:tabs>
        <w:spacing w:after="60"/>
        <w:ind w:left="709" w:hanging="568"/>
        <w:jc w:val="both"/>
        <w:rPr>
          <w:lang w:eastAsia="en-US"/>
        </w:rPr>
      </w:pPr>
      <w:r w:rsidRPr="0016254D">
        <w:rPr>
          <w:lang w:eastAsia="en-US"/>
        </w:rPr>
        <w:t>Par informācijas</w:t>
      </w:r>
      <w:r w:rsidRPr="00F71CAB">
        <w:rPr>
          <w:lang w:eastAsia="en-US"/>
        </w:rPr>
        <w:t xml:space="preserve"> pieprasījuma</w:t>
      </w:r>
      <w:r w:rsidRPr="004A1961">
        <w:rPr>
          <w:lang w:eastAsia="en-US"/>
        </w:rPr>
        <w:t xml:space="preserve"> vai jautājuma saņemšanas dienu uzskata saņemtās vēstules vai e-pasta reģistrācijas datumu Pasūtītāja Lietvedības nodaļā. Ārpus Pasūtītāja noteiktā darba laika pa pastu vai e-pastu saņemtais informācijas pieprasījums vai jautājums tiek uzskatīts par saņemtu nākamajā darba dienā.</w:t>
      </w:r>
    </w:p>
    <w:p w14:paraId="5F578FAF" w14:textId="6460D0A5" w:rsidR="007433A5" w:rsidRPr="004A1961" w:rsidRDefault="007433A5" w:rsidP="00CF5F93">
      <w:pPr>
        <w:numPr>
          <w:ilvl w:val="1"/>
          <w:numId w:val="5"/>
        </w:numPr>
        <w:spacing w:after="60"/>
        <w:ind w:left="709" w:hanging="567"/>
        <w:jc w:val="both"/>
        <w:rPr>
          <w:lang w:eastAsia="en-US"/>
        </w:rPr>
      </w:pPr>
      <w:r w:rsidRPr="004A1961">
        <w:rPr>
          <w:lang w:eastAsia="en-US"/>
        </w:rPr>
        <w:t>Ja ieinteresētais piegādātājs ir laikus</w:t>
      </w:r>
      <w:r w:rsidR="00361B21" w:rsidRPr="004A1961">
        <w:rPr>
          <w:lang w:eastAsia="en-US"/>
        </w:rPr>
        <w:t xml:space="preserve"> </w:t>
      </w:r>
      <w:r w:rsidR="00361B21" w:rsidRPr="004A1961">
        <w:t>(atbilstoši Publisko iepirkumu likuma 36.panta otrajai daļai)</w:t>
      </w:r>
      <w:r w:rsidRPr="004A1961">
        <w:rPr>
          <w:lang w:eastAsia="en-US"/>
        </w:rPr>
        <w:t xml:space="preserve"> pieprasījis papildu informāciju vai uzdevis jautājumu par iepirkumu (tai skaitā, bet ne tikai par iepirkuma dokumentos iekļautajām prasībām attiecībā uz piedāvājumu sagatavošanu un iesniegšanu vai pretendentu atlasi), Komisija atbildi sniedz rakstveidā </w:t>
      </w:r>
      <w:r w:rsidR="004946FE" w:rsidRPr="004A1961">
        <w:rPr>
          <w:lang w:eastAsia="en-US"/>
        </w:rPr>
        <w:t xml:space="preserve">piecu darbadienu </w:t>
      </w:r>
      <w:r w:rsidRPr="004A1961">
        <w:rPr>
          <w:lang w:eastAsia="en-US"/>
        </w:rPr>
        <w:t>laikā no jautājuma saņemšanas dienas</w:t>
      </w:r>
      <w:r w:rsidR="004946FE" w:rsidRPr="004A1961">
        <w:rPr>
          <w:lang w:eastAsia="en-US"/>
        </w:rPr>
        <w:t>, bet ne vēlāk kā sešas dienas pirms piedāvājumu iesniegšanas termiņa beigām</w:t>
      </w:r>
      <w:r w:rsidRPr="004A1961">
        <w:rPr>
          <w:lang w:eastAsia="en-US"/>
        </w:rPr>
        <w:t>.</w:t>
      </w:r>
    </w:p>
    <w:p w14:paraId="3D3014CD" w14:textId="77777777" w:rsidR="007433A5" w:rsidRPr="004A1961" w:rsidRDefault="007433A5" w:rsidP="00CF5F93">
      <w:pPr>
        <w:numPr>
          <w:ilvl w:val="1"/>
          <w:numId w:val="5"/>
        </w:numPr>
        <w:spacing w:after="60"/>
        <w:ind w:left="709" w:hanging="567"/>
        <w:jc w:val="both"/>
        <w:rPr>
          <w:lang w:eastAsia="en-US"/>
        </w:rPr>
      </w:pPr>
      <w:r w:rsidRPr="004A1961">
        <w:rPr>
          <w:lang w:eastAsia="en-US"/>
        </w:rPr>
        <w:t xml:space="preserve">Komisija sniegto skaidrojumu kopā ar uzdoto jautājumu vai informācijas pieprasījumu, bet, nenorādot jautājuma vai pieprasījuma iesniedzēju, ievieto EIS </w:t>
      </w:r>
      <w:hyperlink r:id="rId17" w:history="1">
        <w:r w:rsidRPr="004A1961">
          <w:rPr>
            <w:lang w:eastAsia="en-US"/>
          </w:rPr>
          <w:t>www.eis.gov.lv</w:t>
        </w:r>
      </w:hyperlink>
      <w:r w:rsidRPr="004A1961">
        <w:rPr>
          <w:lang w:eastAsia="en-US"/>
        </w:rPr>
        <w:t xml:space="preserve"> e-konkursu apakšsistēmā šī iepirkuma sadaļā un rakstveidā nosūta jautājuma iesniedzējam un pretendentiem, kuri jau iesnieguši piedāvājumus.</w:t>
      </w:r>
    </w:p>
    <w:p w14:paraId="789AC959" w14:textId="77777777" w:rsidR="007433A5" w:rsidRPr="004A1961" w:rsidRDefault="007433A5" w:rsidP="00CF5F93">
      <w:pPr>
        <w:numPr>
          <w:ilvl w:val="1"/>
          <w:numId w:val="5"/>
        </w:numPr>
        <w:spacing w:after="60"/>
        <w:ind w:left="709" w:hanging="567"/>
        <w:jc w:val="both"/>
        <w:rPr>
          <w:lang w:eastAsia="en-US"/>
        </w:rPr>
      </w:pPr>
      <w:r w:rsidRPr="004A1961">
        <w:rPr>
          <w:lang w:eastAsia="en-US"/>
        </w:rPr>
        <w:lastRenderedPageBreak/>
        <w:t xml:space="preserve">Ieinteresēto piegādātāju pienākums ir pastāvīgi sekot EIS </w:t>
      </w:r>
      <w:hyperlink r:id="rId18" w:history="1">
        <w:r w:rsidRPr="004A1961">
          <w:rPr>
            <w:lang w:eastAsia="en-US"/>
          </w:rPr>
          <w:t>www.eis.gov.lv</w:t>
        </w:r>
      </w:hyperlink>
      <w:r w:rsidRPr="004A1961">
        <w:rPr>
          <w:lang w:eastAsia="en-US"/>
        </w:rPr>
        <w:t xml:space="preserve"> e-konkursu apakšsistēmā šī konkursa sadaļā publicētajai informācijai par šo iepirkumu un iekļaut to savā piedāvājumā. Komisija nav atbildīga par to, ja kāds ieinteresētais piegādātājs nav iepazinies ar informāciju par šo iepirkumu, kurai ir nodrošināta brīva un tieša elektroniska pieeja EIS </w:t>
      </w:r>
      <w:hyperlink r:id="rId19" w:history="1">
        <w:r w:rsidRPr="004A1961">
          <w:rPr>
            <w:lang w:eastAsia="en-US"/>
          </w:rPr>
          <w:t>www.eis.gov.lv</w:t>
        </w:r>
      </w:hyperlink>
      <w:r w:rsidRPr="004A1961">
        <w:rPr>
          <w:lang w:eastAsia="en-US"/>
        </w:rPr>
        <w:t xml:space="preserve"> e-konkursu apakšsistēmā šī iepirkuma sadaļā.</w:t>
      </w:r>
    </w:p>
    <w:p w14:paraId="652B431B" w14:textId="77777777" w:rsidR="007433A5" w:rsidRPr="004A1961" w:rsidRDefault="007433A5" w:rsidP="007433A5">
      <w:pPr>
        <w:ind w:left="720"/>
        <w:jc w:val="both"/>
        <w:rPr>
          <w:lang w:eastAsia="en-US"/>
        </w:rPr>
      </w:pPr>
    </w:p>
    <w:p w14:paraId="47BA52AD" w14:textId="77777777" w:rsidR="007433A5" w:rsidRPr="004A1961" w:rsidRDefault="007433A5" w:rsidP="00CF5F93">
      <w:pPr>
        <w:pStyle w:val="Heading2"/>
        <w:keepNext w:val="0"/>
        <w:numPr>
          <w:ilvl w:val="0"/>
          <w:numId w:val="5"/>
        </w:numPr>
        <w:rPr>
          <w:sz w:val="24"/>
          <w:szCs w:val="24"/>
        </w:rPr>
      </w:pPr>
      <w:r w:rsidRPr="004A1961">
        <w:rPr>
          <w:sz w:val="24"/>
          <w:szCs w:val="24"/>
        </w:rPr>
        <w:t>Piedāvājumu iesniegšanas vieta, datums, laiks un kārtība</w:t>
      </w:r>
    </w:p>
    <w:p w14:paraId="1FA00BE3" w14:textId="77777777" w:rsidR="00051800" w:rsidRDefault="00051800" w:rsidP="007F4193">
      <w:pPr>
        <w:pStyle w:val="Noteikumutekstam"/>
      </w:pPr>
      <w:bookmarkStart w:id="33" w:name="_Ref367975542"/>
      <w:r>
        <w:rPr>
          <w:lang w:eastAsia="x-none"/>
        </w:rPr>
        <w:t xml:space="preserve">Ieinteresētais piegādātājs </w:t>
      </w:r>
      <w:r w:rsidRPr="001928BE">
        <w:rPr>
          <w:b/>
          <w:bCs/>
          <w:lang w:eastAsia="x-none"/>
        </w:rPr>
        <w:t>piedāvājumu iesniedz līdz</w:t>
      </w:r>
      <w:r w:rsidRPr="001928BE">
        <w:rPr>
          <w:lang w:eastAsia="x-none"/>
        </w:rPr>
        <w:t xml:space="preserve"> </w:t>
      </w:r>
      <w:bookmarkStart w:id="34" w:name="_Hlk150765197"/>
      <w:bookmarkEnd w:id="33"/>
      <w:r w:rsidRPr="001928BE">
        <w:t>Iepirkumu uzraudzības biroja tīmekļvietnes attiecīgajā paziņojumā norādītajam piedāvājumu iesniegšanas termiņam</w:t>
      </w:r>
      <w:bookmarkEnd w:id="34"/>
      <w:r w:rsidRPr="001928BE">
        <w:rPr>
          <w:lang w:eastAsia="x-none"/>
        </w:rPr>
        <w:t>, EIS e–konkursu apakšsistēmā</w:t>
      </w:r>
      <w:r w:rsidRPr="00466AF1">
        <w:rPr>
          <w:lang w:eastAsia="x-none"/>
        </w:rPr>
        <w:t xml:space="preserve">: </w:t>
      </w:r>
      <w:hyperlink r:id="rId20" w:history="1">
        <w:r w:rsidRPr="003271F0">
          <w:rPr>
            <w:rStyle w:val="Hyperlink"/>
          </w:rPr>
          <w:t>https://www.eis.gov.lv/EKEIS/Supplier/Organizer/634</w:t>
        </w:r>
      </w:hyperlink>
      <w:r>
        <w:t>.</w:t>
      </w:r>
    </w:p>
    <w:p w14:paraId="59F4CB05" w14:textId="00ED5BA1" w:rsidR="00051800" w:rsidRDefault="00051800" w:rsidP="007F4193">
      <w:pPr>
        <w:pStyle w:val="Noteikumutekstam"/>
      </w:pPr>
      <w:r>
        <w:t xml:space="preserve">Ārpus EIS e–konkursu apakšsistēmas un/ vai pēc noteiktā termiņa iesniegtie piedāvājumi </w:t>
      </w:r>
      <w:r w:rsidR="008F6BAF">
        <w:t>netiks atvērti un</w:t>
      </w:r>
      <w:r>
        <w:t xml:space="preserve"> vērtēti.</w:t>
      </w:r>
    </w:p>
    <w:p w14:paraId="1F1D6A91" w14:textId="77777777" w:rsidR="00051800" w:rsidRDefault="00051800" w:rsidP="007F4193">
      <w:pPr>
        <w:pStyle w:val="Noteikumutekstam"/>
      </w:pPr>
      <w:r w:rsidRPr="00214BAC">
        <w:t>Iesniegtie piedāvājumi tiks atvērti</w:t>
      </w:r>
      <w:r>
        <w:t xml:space="preserve"> EIS e-</w:t>
      </w:r>
      <w:r w:rsidRPr="001928BE">
        <w:t xml:space="preserve">konkursu apakšsistēmā </w:t>
      </w:r>
      <w:bookmarkStart w:id="35" w:name="_Hlk150765311"/>
      <w:r w:rsidRPr="001928BE">
        <w:t>Iepirkumu uzraudzības biroja tīmekļvietnes attiecīgajā paziņojumā norādītajā piedāvājumu atvēršanas laik</w:t>
      </w:r>
      <w:bookmarkEnd w:id="35"/>
      <w:r w:rsidRPr="001928BE">
        <w:t>ā. Iesniegto piedāvājumu atvēršanas procesam</w:t>
      </w:r>
      <w:r>
        <w:t xml:space="preserve"> var sekot līdzi tiešsaistes režīmā EIS e-konkursu apakšsistēmā. </w:t>
      </w:r>
    </w:p>
    <w:p w14:paraId="468DF7CB" w14:textId="77777777" w:rsidR="00051800" w:rsidRDefault="00051800" w:rsidP="007F4193">
      <w:pPr>
        <w:pStyle w:val="Noteikumutekstam"/>
        <w:rPr>
          <w:lang w:eastAsia="en-US"/>
        </w:rPr>
      </w:pPr>
      <w:r>
        <w:t>Pēc visu piedāvājumu atvēršanas piedāvājumu atvēršanas sanāksme tiek slēgta.</w:t>
      </w:r>
    </w:p>
    <w:p w14:paraId="154D5BFC" w14:textId="77777777" w:rsidR="008F6BAF" w:rsidRPr="00B73E3C" w:rsidRDefault="008F6BAF" w:rsidP="008F6BAF">
      <w:pPr>
        <w:pStyle w:val="Noteikumutekstam"/>
      </w:pPr>
      <w:r w:rsidRPr="004F2741">
        <w:t xml:space="preserve">Pretendents nedrīkst iesniegt piedāvājuma variantus.  </w:t>
      </w:r>
    </w:p>
    <w:p w14:paraId="1A556C25" w14:textId="77777777" w:rsidR="0033320B" w:rsidRPr="004A1961" w:rsidRDefault="0033320B" w:rsidP="0033320B">
      <w:pPr>
        <w:spacing w:after="60"/>
        <w:ind w:left="142"/>
        <w:jc w:val="both"/>
        <w:rPr>
          <w:lang w:eastAsia="en-US"/>
        </w:rPr>
      </w:pPr>
    </w:p>
    <w:p w14:paraId="225C81DE" w14:textId="77777777" w:rsidR="007433A5" w:rsidRPr="004A1961" w:rsidRDefault="007433A5" w:rsidP="00CF5F93">
      <w:pPr>
        <w:pStyle w:val="Heading2"/>
        <w:keepNext w:val="0"/>
        <w:numPr>
          <w:ilvl w:val="0"/>
          <w:numId w:val="5"/>
        </w:numPr>
        <w:rPr>
          <w:color w:val="000000"/>
          <w:sz w:val="24"/>
          <w:szCs w:val="24"/>
        </w:rPr>
      </w:pPr>
      <w:r w:rsidRPr="004A1961">
        <w:rPr>
          <w:color w:val="000000"/>
          <w:sz w:val="24"/>
          <w:szCs w:val="24"/>
        </w:rPr>
        <w:t>Piedāvājumu noformēšanas kārtība</w:t>
      </w:r>
      <w:bookmarkEnd w:id="25"/>
      <w:bookmarkEnd w:id="26"/>
      <w:bookmarkEnd w:id="27"/>
      <w:bookmarkEnd w:id="28"/>
    </w:p>
    <w:p w14:paraId="03D473E5" w14:textId="77777777" w:rsidR="00735C76" w:rsidRPr="004A1961" w:rsidRDefault="00735C76" w:rsidP="00CF5F93">
      <w:pPr>
        <w:numPr>
          <w:ilvl w:val="1"/>
          <w:numId w:val="5"/>
        </w:numPr>
        <w:spacing w:after="60"/>
        <w:ind w:left="709" w:hanging="567"/>
        <w:jc w:val="both"/>
        <w:rPr>
          <w:lang w:eastAsia="en-US"/>
        </w:rPr>
      </w:pPr>
      <w:r w:rsidRPr="004A1961">
        <w:rPr>
          <w:lang w:eastAsia="en-US"/>
        </w:rPr>
        <w:t xml:space="preserve">Vispārējie nosacījumi pretendenta dalībai iepirkumā (tostarp iesniedzamie dokumenti) ir pieejami EIS </w:t>
      </w:r>
      <w:hyperlink r:id="rId21" w:history="1">
        <w:r w:rsidRPr="004A1961">
          <w:rPr>
            <w:rStyle w:val="Hyperlink"/>
          </w:rPr>
          <w:t>www.eis.gov.lv</w:t>
        </w:r>
      </w:hyperlink>
      <w:r w:rsidRPr="004A1961">
        <w:rPr>
          <w:lang w:eastAsia="en-US"/>
        </w:rPr>
        <w:t xml:space="preserve"> e-konkursu apakšsistēmā šī iepirkuma sadaļā.</w:t>
      </w:r>
    </w:p>
    <w:p w14:paraId="086EC3E1" w14:textId="77777777" w:rsidR="00735C76" w:rsidRPr="004A1961" w:rsidRDefault="00735C76" w:rsidP="00CF5F93">
      <w:pPr>
        <w:numPr>
          <w:ilvl w:val="1"/>
          <w:numId w:val="5"/>
        </w:numPr>
        <w:spacing w:after="60"/>
        <w:ind w:left="709" w:hanging="567"/>
        <w:jc w:val="both"/>
        <w:rPr>
          <w:lang w:eastAsia="en-US"/>
        </w:rPr>
      </w:pPr>
      <w:r w:rsidRPr="004A1961">
        <w:rPr>
          <w:lang w:eastAsia="en-US"/>
        </w:rPr>
        <w:t>Lai apliecinātu savu dalību iepirkumā, pretendentam jāiesniedz</w:t>
      </w:r>
      <w:r w:rsidRPr="004A1961">
        <w:rPr>
          <w:b/>
          <w:bCs/>
          <w:lang w:eastAsia="en-US"/>
        </w:rPr>
        <w:t xml:space="preserve"> pieteikums</w:t>
      </w:r>
      <w:r w:rsidRPr="004A1961">
        <w:rPr>
          <w:lang w:eastAsia="en-US"/>
        </w:rPr>
        <w:t xml:space="preserve"> saskaņā ar EIS e-konkursu apakšsistēmā konkursa sadaļā publicēto veidlapu un visi papildu pievienojamie dokumenti (tehniskais piedāvājums, finanšu piedāvājums u.c.).</w:t>
      </w:r>
    </w:p>
    <w:p w14:paraId="1C5D3E3F" w14:textId="77777777" w:rsidR="00735C76" w:rsidRPr="004A1961" w:rsidRDefault="00735C76" w:rsidP="00CF5F93">
      <w:pPr>
        <w:numPr>
          <w:ilvl w:val="1"/>
          <w:numId w:val="5"/>
        </w:numPr>
        <w:spacing w:after="60"/>
        <w:ind w:left="709" w:hanging="567"/>
        <w:jc w:val="both"/>
        <w:rPr>
          <w:lang w:eastAsia="en-US"/>
        </w:rPr>
      </w:pPr>
      <w:r w:rsidRPr="004A1961">
        <w:rPr>
          <w:lang w:eastAsia="en-US"/>
        </w:rPr>
        <w:t>Pieteikumā atbilstoši Iepirkumu uzraudzības biroja sniegtajam skaidrojumam (</w:t>
      </w:r>
      <w:hyperlink r:id="rId22" w:history="1">
        <w:r w:rsidRPr="004A1961">
          <w:rPr>
            <w:rStyle w:val="Hyperlink"/>
          </w:rPr>
          <w:t>https://www.iub.gov.lv/lv/skaidrojums-mazie-un-videjie-uznemumi</w:t>
        </w:r>
      </w:hyperlink>
      <w:r w:rsidRPr="004A1961">
        <w:rPr>
          <w:lang w:eastAsia="en-US"/>
        </w:rPr>
        <w:t>) un Eiropas Komisijas 2003.gada 6.maija Ieteikumam par mazo un vidējo uzņēmumu definīciju (OV L124, 20.5.2003.)) jānorāda, kādam statusam atbilst pretendents – mazajam vai vidējam uzņēmumam.</w:t>
      </w:r>
    </w:p>
    <w:p w14:paraId="4029B082" w14:textId="77777777" w:rsidR="00735C76" w:rsidRPr="00D81FAE" w:rsidRDefault="00735C76" w:rsidP="00CF5F93">
      <w:pPr>
        <w:pStyle w:val="NoSpacing"/>
        <w:numPr>
          <w:ilvl w:val="1"/>
          <w:numId w:val="5"/>
        </w:numPr>
        <w:ind w:left="709" w:hanging="568"/>
        <w:jc w:val="both"/>
      </w:pPr>
      <w:r w:rsidRPr="00A733AF">
        <w:t>Informācij</w:t>
      </w:r>
      <w:r>
        <w:t>as pārbaude</w:t>
      </w:r>
      <w:r w:rsidRPr="00A733AF">
        <w:t xml:space="preserve"> par pretendentu, kurš ir reģistrēts Latvijas Republikas Komercreģistrā, </w:t>
      </w:r>
      <w:r>
        <w:t>tiks veikta</w:t>
      </w:r>
      <w:r w:rsidRPr="00A733AF">
        <w:t xml:space="preserve"> Uzņēmumu reģistra mājaslapā</w:t>
      </w:r>
      <w:r>
        <w:rPr>
          <w:rStyle w:val="FootnoteReference"/>
        </w:rPr>
        <w:footnoteReference w:id="3"/>
      </w:r>
      <w:r>
        <w:t>.</w:t>
      </w:r>
    </w:p>
    <w:p w14:paraId="1A6538DB" w14:textId="77777777" w:rsidR="00735C76" w:rsidRPr="00937DA6" w:rsidRDefault="00735C76" w:rsidP="00CF5F93">
      <w:pPr>
        <w:pStyle w:val="NoSpacing"/>
        <w:numPr>
          <w:ilvl w:val="1"/>
          <w:numId w:val="5"/>
        </w:numPr>
        <w:ind w:left="709" w:hanging="568"/>
        <w:jc w:val="both"/>
        <w:rPr>
          <w:rFonts w:eastAsia="Calibri"/>
          <w:bCs/>
          <w:lang w:eastAsia="ar-SA"/>
        </w:rPr>
      </w:pPr>
      <w:r w:rsidRPr="00A70858">
        <w:rPr>
          <w:rFonts w:eastAsia="Calibri"/>
          <w:bCs/>
          <w:lang w:eastAsia="ar-SA"/>
        </w:rPr>
        <w:t>Attiecībā uz Latvijas Republikā reģistrētām fiziskām personām – saimnieciskās darbības veicējiem, kas ir reģistrēti V</w:t>
      </w:r>
      <w:r>
        <w:rPr>
          <w:rFonts w:eastAsia="Calibri"/>
          <w:bCs/>
          <w:lang w:eastAsia="ar-SA"/>
        </w:rPr>
        <w:t>alsts ieņēmumu dienesta</w:t>
      </w:r>
      <w:r w:rsidRPr="00A70858">
        <w:rPr>
          <w:rFonts w:eastAsia="Calibri"/>
          <w:bCs/>
          <w:lang w:eastAsia="ar-SA"/>
        </w:rPr>
        <w:t xml:space="preserve"> Nodokļu maksātāju reģistrā,  </w:t>
      </w:r>
      <w:r>
        <w:rPr>
          <w:rFonts w:eastAsia="Calibri"/>
          <w:bCs/>
          <w:lang w:eastAsia="ar-SA"/>
        </w:rPr>
        <w:t xml:space="preserve">informācijas </w:t>
      </w:r>
      <w:r w:rsidRPr="00A70858">
        <w:rPr>
          <w:rFonts w:eastAsia="Calibri"/>
          <w:bCs/>
          <w:lang w:eastAsia="ar-SA"/>
        </w:rPr>
        <w:t>pārbaud</w:t>
      </w:r>
      <w:r>
        <w:rPr>
          <w:rFonts w:eastAsia="Calibri"/>
          <w:bCs/>
          <w:lang w:eastAsia="ar-SA"/>
        </w:rPr>
        <w:t>e tiks</w:t>
      </w:r>
      <w:r w:rsidRPr="00A70858">
        <w:rPr>
          <w:rFonts w:eastAsia="Calibri"/>
          <w:bCs/>
          <w:lang w:eastAsia="ar-SA"/>
        </w:rPr>
        <w:t xml:space="preserve"> veik</w:t>
      </w:r>
      <w:r>
        <w:rPr>
          <w:rFonts w:eastAsia="Calibri"/>
          <w:bCs/>
          <w:lang w:eastAsia="ar-SA"/>
        </w:rPr>
        <w:t>ta</w:t>
      </w:r>
      <w:r w:rsidRPr="00A70858">
        <w:rPr>
          <w:rFonts w:eastAsia="Calibri"/>
          <w:bCs/>
          <w:lang w:eastAsia="ar-SA"/>
        </w:rPr>
        <w:t xml:space="preserve"> V</w:t>
      </w:r>
      <w:r>
        <w:rPr>
          <w:rFonts w:eastAsia="Calibri"/>
          <w:bCs/>
          <w:lang w:eastAsia="ar-SA"/>
        </w:rPr>
        <w:t>alsts ieņēmumu dienesta</w:t>
      </w:r>
      <w:r w:rsidRPr="00A70858">
        <w:rPr>
          <w:rFonts w:eastAsia="Calibri"/>
          <w:bCs/>
          <w:lang w:eastAsia="ar-SA"/>
        </w:rPr>
        <w:t xml:space="preserve"> mājaslap</w:t>
      </w:r>
      <w:r>
        <w:rPr>
          <w:rFonts w:eastAsia="Calibri"/>
          <w:bCs/>
          <w:lang w:eastAsia="ar-SA"/>
        </w:rPr>
        <w:t>as</w:t>
      </w:r>
      <w:r w:rsidRPr="00A70858">
        <w:rPr>
          <w:rFonts w:eastAsia="Calibri"/>
          <w:bCs/>
          <w:lang w:eastAsia="ar-SA"/>
        </w:rPr>
        <w:t xml:space="preserve"> sadaļā “Saimnieciskās darbības veicēji, VID reģistrētās juridiskās personas un citas personas”</w:t>
      </w:r>
      <w:r>
        <w:rPr>
          <w:rStyle w:val="FootnoteReference"/>
          <w:rFonts w:eastAsia="Calibri"/>
          <w:bCs/>
          <w:lang w:eastAsia="ar-SA"/>
        </w:rPr>
        <w:footnoteReference w:id="4"/>
      </w:r>
      <w:r>
        <w:rPr>
          <w:rFonts w:eastAsia="Calibri"/>
          <w:bCs/>
          <w:lang w:eastAsia="ar-SA"/>
        </w:rPr>
        <w:t>.</w:t>
      </w:r>
    </w:p>
    <w:p w14:paraId="3842E3EE" w14:textId="77777777" w:rsidR="00735C76" w:rsidRPr="004A1961" w:rsidRDefault="00735C76" w:rsidP="00CF5F93">
      <w:pPr>
        <w:numPr>
          <w:ilvl w:val="1"/>
          <w:numId w:val="5"/>
        </w:numPr>
        <w:spacing w:after="60"/>
        <w:ind w:left="709" w:hanging="567"/>
        <w:jc w:val="both"/>
        <w:rPr>
          <w:lang w:eastAsia="en-US"/>
        </w:rPr>
      </w:pPr>
      <w:r w:rsidRPr="00DA299A">
        <w:t xml:space="preserve">Ja pretendents ir ārvalstī reģistrēta juridiska persona, tad pretendents papildus nolikuma 6.2.punktā </w:t>
      </w:r>
      <w:r w:rsidRPr="00133455">
        <w:t>minētajiem</w:t>
      </w:r>
      <w:r w:rsidRPr="00DA299A">
        <w:t xml:space="preserve"> dokumentiem  </w:t>
      </w:r>
      <w:r>
        <w:t>ie</w:t>
      </w:r>
      <w:r w:rsidRPr="00A733AF">
        <w:t xml:space="preserve">sniedz </w:t>
      </w:r>
      <w:r w:rsidRPr="00A733AF">
        <w:rPr>
          <w:rFonts w:eastAsia="Calibri"/>
        </w:rPr>
        <w:t>dokument</w:t>
      </w:r>
      <w:r w:rsidRPr="397EC2C3">
        <w:rPr>
          <w:rFonts w:eastAsia="Calibri"/>
        </w:rPr>
        <w:t>u</w:t>
      </w:r>
      <w:r w:rsidRPr="00A733AF">
        <w:rPr>
          <w:rFonts w:eastAsia="Calibri"/>
        </w:rPr>
        <w:t xml:space="preserve">, kas apliecina reģistrāciju kompetentas valsts institūcijas reģistrā. </w:t>
      </w:r>
      <w:r w:rsidRPr="00A733AF">
        <w:rPr>
          <w:rFonts w:eastAsia="Calibri"/>
          <w:u w:val="single"/>
        </w:rPr>
        <w:t>Ārvalstīs reģistrētam pretendentam jāiesniedz attiecīgās valsts</w:t>
      </w:r>
      <w:r w:rsidRPr="397EC2C3">
        <w:rPr>
          <w:rFonts w:eastAsia="Calibri"/>
          <w:u w:val="single"/>
        </w:rPr>
        <w:t xml:space="preserve"> kompetentās</w:t>
      </w:r>
      <w:r w:rsidRPr="00A733AF">
        <w:rPr>
          <w:rFonts w:eastAsia="Calibri"/>
          <w:u w:val="single"/>
        </w:rPr>
        <w:t xml:space="preserve"> institūcijas izsniegts dokuments</w:t>
      </w:r>
      <w:r w:rsidRPr="00A733AF">
        <w:rPr>
          <w:rFonts w:eastAsia="Calibri"/>
        </w:rPr>
        <w:t>, kas apliecina, ka Pretendents ir reģistrēts atbilstoši tās valsts normatīvo aktu prasībām (ja attiecīgās valsts normatīvie akti to paredz). Ja ārvalstīs reģistrēts pretendents savā piedāvājumā norāda publiski pieejamu reģistru, kur var pārbaudīt pretendenta (vai apakšuzņēmēja, ja attiecināms) reģistrācijas faktu, iepriekš minētais dokuments nav jāiesniedz.</w:t>
      </w:r>
      <w:r>
        <w:t xml:space="preserve"> </w:t>
      </w:r>
      <w:r w:rsidRPr="00DA299A">
        <w:t xml:space="preserve">Ja pretendents ir ārvalstī reģistrēta personu apvienība, tad pretendents papildus nolikuma </w:t>
      </w:r>
      <w:r w:rsidRPr="00DA299A">
        <w:lastRenderedPageBreak/>
        <w:t>6.2.punktā minētajiem dokumentiem pievieno arī personu apvienības reģistrāciju apliecinošu dokumentu. Ja pretendenta, kas ir personu apvienība, biedrs ir ārvalstī reģistrēta juridiska persona vai personu apvienība, tad pretendents papildus nolikuma 6.2.punktā minētajiem dokumentiem pievieno arī šī biedra reģistrāciju apliecinošu dokumentu.</w:t>
      </w:r>
      <w:r w:rsidRPr="00DA299A">
        <w:rPr>
          <w:vertAlign w:val="superscript"/>
        </w:rPr>
        <w:footnoteReference w:id="5"/>
      </w:r>
      <w:r w:rsidRPr="004A1961">
        <w:t>Ja pretendents ir ārvalstī reģistrēta juridiska persona vai ārvalstī reģistrēta personu apvienība, tad pretendents papildus Nolikuma 6.2. un 6.</w:t>
      </w:r>
      <w:r>
        <w:t>6</w:t>
      </w:r>
      <w:r w:rsidRPr="004A1961">
        <w:t>.punktā minētajiem dokumentiem pievieno arī tā amatpersonu, biedru un patieso labuma guvēju sarakstu.</w:t>
      </w:r>
      <w:r w:rsidRPr="004A1961">
        <w:rPr>
          <w:vertAlign w:val="superscript"/>
        </w:rPr>
        <w:footnoteReference w:id="6"/>
      </w:r>
    </w:p>
    <w:p w14:paraId="792EE80A" w14:textId="77777777" w:rsidR="00735C76" w:rsidRPr="004A1961" w:rsidRDefault="00735C76" w:rsidP="00CF5F93">
      <w:pPr>
        <w:numPr>
          <w:ilvl w:val="1"/>
          <w:numId w:val="5"/>
        </w:numPr>
        <w:spacing w:after="60"/>
        <w:ind w:left="709" w:hanging="567"/>
        <w:jc w:val="both"/>
        <w:rPr>
          <w:lang w:eastAsia="en-US"/>
        </w:rPr>
      </w:pPr>
      <w:r w:rsidRPr="004A1961">
        <w:rPr>
          <w:lang w:eastAsia="en-US"/>
        </w:rPr>
        <w:t>Piedāvājums jāiesniedz elektroniski EIS e-konkursu apakšsistēmā vienā no zemāk minētajiem formātiem. Katra iesniedzamā dokumenta formāts var atšķirties, bet ir jāievēro šādi iespējamie veidi:</w:t>
      </w:r>
    </w:p>
    <w:p w14:paraId="1788CBE2" w14:textId="77777777" w:rsidR="00735C76" w:rsidRPr="004A1961" w:rsidRDefault="00735C76" w:rsidP="00CF5F93">
      <w:pPr>
        <w:pStyle w:val="ListParagraph"/>
        <w:numPr>
          <w:ilvl w:val="2"/>
          <w:numId w:val="5"/>
        </w:numPr>
        <w:spacing w:after="60"/>
        <w:ind w:left="1418" w:hanging="709"/>
        <w:jc w:val="both"/>
      </w:pPr>
      <w:r w:rsidRPr="004A1961">
        <w:t>izmantojot EIS e-konkursu apakšsistēmas piedāvātos rīkus, aizpildot minētās sistēmas e-konkursu apakšsistēmā šī konkursa sadaļā ievietotās formas;</w:t>
      </w:r>
    </w:p>
    <w:p w14:paraId="76026781" w14:textId="77777777" w:rsidR="00735C76" w:rsidRPr="004A1961" w:rsidRDefault="00735C76" w:rsidP="00CF5F93">
      <w:pPr>
        <w:pStyle w:val="ListParagraph"/>
        <w:numPr>
          <w:ilvl w:val="2"/>
          <w:numId w:val="5"/>
        </w:numPr>
        <w:spacing w:after="60"/>
        <w:ind w:left="1418" w:hanging="709"/>
        <w:jc w:val="both"/>
      </w:pPr>
      <w:r w:rsidRPr="004A1961">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549A7DD" w14:textId="77777777" w:rsidR="00735C76" w:rsidRPr="004A1961" w:rsidRDefault="00735C76" w:rsidP="00CF5F93">
      <w:pPr>
        <w:numPr>
          <w:ilvl w:val="1"/>
          <w:numId w:val="5"/>
        </w:numPr>
        <w:spacing w:after="60"/>
        <w:ind w:left="709" w:hanging="567"/>
        <w:jc w:val="both"/>
      </w:pPr>
      <w:r w:rsidRPr="004A1961">
        <w:rPr>
          <w:lang w:eastAsia="en-US"/>
        </w:rPr>
        <w:t>Sagatavojot piedāvājumu, pretendents ievēro, ka:</w:t>
      </w:r>
    </w:p>
    <w:p w14:paraId="05B9A7A0" w14:textId="77777777" w:rsidR="00735C76" w:rsidRPr="004A1961" w:rsidRDefault="00735C76" w:rsidP="00CF5F93">
      <w:pPr>
        <w:pStyle w:val="ListParagraph"/>
        <w:numPr>
          <w:ilvl w:val="2"/>
          <w:numId w:val="5"/>
        </w:numPr>
        <w:spacing w:after="60"/>
        <w:ind w:left="1418" w:hanging="709"/>
        <w:jc w:val="both"/>
      </w:pPr>
      <w:r w:rsidRPr="004A1961">
        <w:t>pieteikuma veidlapa, tehniskais un finanšu piedāvājums jāaizpilda tikai elektroniski atsevišķā elektroniskā dokumentā ar Microsoft Office 2010 (vai jaunākas programmatūras versijas) rīkiem lasāmā formātā;</w:t>
      </w:r>
    </w:p>
    <w:p w14:paraId="3E604C8A" w14:textId="6D6C467F" w:rsidR="00735C76" w:rsidRPr="004A1961" w:rsidRDefault="00735C76" w:rsidP="00CF5F93">
      <w:pPr>
        <w:pStyle w:val="ListParagraph"/>
        <w:numPr>
          <w:ilvl w:val="2"/>
          <w:numId w:val="5"/>
        </w:numPr>
        <w:spacing w:after="60"/>
        <w:ind w:left="1418" w:hanging="709"/>
        <w:jc w:val="both"/>
      </w:pPr>
      <w:r w:rsidRPr="004A1961">
        <w:t xml:space="preserve">iesniedzot piedāvājumu, pretendents pretendenta pieteikumu (sk. 2.pielikumā ietverto datni)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katras piegādātāju apvienībā iekļautās personas pārstāvim ar pārstāvības tiesībām. </w:t>
      </w:r>
      <w:r w:rsidRPr="004A1961">
        <w:rPr>
          <w:b/>
        </w:rPr>
        <w:t>Ja pieteikumu ir parakstījusi persona, kurai nav pārstāvības tiesības</w:t>
      </w:r>
      <w:r w:rsidR="00BD6EE0">
        <w:rPr>
          <w:b/>
        </w:rPr>
        <w:t xml:space="preserve"> </w:t>
      </w:r>
      <w:r w:rsidR="00BD6EE0" w:rsidRPr="00976D5D">
        <w:rPr>
          <w:b/>
          <w:color w:val="000000"/>
        </w:rPr>
        <w:t>vai nav izsniegta atbilstoša pilnvara</w:t>
      </w:r>
      <w:r w:rsidRPr="004A1961">
        <w:rPr>
          <w:b/>
        </w:rPr>
        <w:t>, tad piedāvājums tiek noraidīts</w:t>
      </w:r>
      <w:r w:rsidRPr="004A1961">
        <w:t>.</w:t>
      </w:r>
    </w:p>
    <w:p w14:paraId="0F651271" w14:textId="77777777" w:rsidR="00735C76" w:rsidRPr="004A1961" w:rsidRDefault="00735C76" w:rsidP="00CF5F93">
      <w:pPr>
        <w:numPr>
          <w:ilvl w:val="1"/>
          <w:numId w:val="5"/>
        </w:numPr>
        <w:spacing w:after="60"/>
        <w:ind w:left="709" w:hanging="567"/>
        <w:jc w:val="both"/>
        <w:rPr>
          <w:lang w:eastAsia="en-US"/>
        </w:rPr>
      </w:pPr>
      <w:r w:rsidRPr="004A1961">
        <w:rPr>
          <w:lang w:eastAsia="en-US"/>
        </w:rPr>
        <w:t>Piedāvājums jāsagatavo latviešu valodā. Pretendentu atlases dokumenti un tehniskā dokumentācija var tikt iesniegta citā valodā, ja klāt ir pievienots pretendenta apliecināts tulkojums latviešu valodā (saskaņā ar Ministru kabineta 2000. gada 22. augusta noteikumiem Nr. 291 ”Kārtība, kādā apliecināmi dokumentu tulkojumi valsts valodā”).</w:t>
      </w:r>
    </w:p>
    <w:p w14:paraId="33813764" w14:textId="77777777" w:rsidR="00735C76" w:rsidRPr="004A1961" w:rsidRDefault="00735C76" w:rsidP="00CF5F93">
      <w:pPr>
        <w:numPr>
          <w:ilvl w:val="1"/>
          <w:numId w:val="5"/>
        </w:numPr>
        <w:spacing w:after="60"/>
        <w:ind w:left="709" w:hanging="567"/>
        <w:jc w:val="both"/>
        <w:rPr>
          <w:lang w:eastAsia="en-US"/>
        </w:rPr>
      </w:pPr>
      <w:r w:rsidRPr="004A1961">
        <w:rPr>
          <w:lang w:eastAsia="en-US"/>
        </w:rPr>
        <w:t>Ja pretendents iesniedz dokumentu kopijas, katrai dokumenta kopijai jābūt pretendenta apliecinātai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41.panta piektās daļas kārtībā var pieprasīt, lai pretendents uzrāda dokumenta oriģinālu vai iesniedz apliecinātu dokumenta kopiju.</w:t>
      </w:r>
    </w:p>
    <w:p w14:paraId="7F36D5F6" w14:textId="77777777" w:rsidR="00735C76" w:rsidRPr="004A1961" w:rsidRDefault="00735C76" w:rsidP="00CF5F93">
      <w:pPr>
        <w:numPr>
          <w:ilvl w:val="1"/>
          <w:numId w:val="5"/>
        </w:numPr>
        <w:spacing w:after="60"/>
        <w:ind w:left="709" w:hanging="567"/>
        <w:jc w:val="both"/>
        <w:rPr>
          <w:lang w:eastAsia="en-US"/>
        </w:rPr>
      </w:pPr>
      <w:r w:rsidRPr="004A1961">
        <w:rPr>
          <w:lang w:eastAsia="en-US"/>
        </w:rPr>
        <w:lastRenderedPageBreak/>
        <w:t>Iesniedzot piedāvājumu, pretendents pilnībā atzīst visus nolikumā (t.sk. tā pielikumos un formās, kuras ir ievietotas EIS e-konkursu apakšsistēmā šī iepirkuma sadaļā) ietvertos nosacījumus.</w:t>
      </w:r>
    </w:p>
    <w:p w14:paraId="75BB2803" w14:textId="77777777" w:rsidR="00735C76" w:rsidRPr="004A1961" w:rsidRDefault="00735C76" w:rsidP="00CF5F93">
      <w:pPr>
        <w:numPr>
          <w:ilvl w:val="1"/>
          <w:numId w:val="5"/>
        </w:numPr>
        <w:spacing w:after="60"/>
        <w:ind w:left="709" w:hanging="567"/>
        <w:jc w:val="both"/>
        <w:rPr>
          <w:lang w:eastAsia="en-US"/>
        </w:rPr>
      </w:pPr>
      <w:r w:rsidRPr="004A1961">
        <w:rPr>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7FAFFCA" w14:textId="77777777" w:rsidR="00735C76" w:rsidRPr="004A1961" w:rsidRDefault="00735C76" w:rsidP="00CF5F93">
      <w:pPr>
        <w:numPr>
          <w:ilvl w:val="1"/>
          <w:numId w:val="5"/>
        </w:numPr>
        <w:spacing w:after="60"/>
        <w:ind w:left="709" w:hanging="567"/>
        <w:jc w:val="both"/>
        <w:rPr>
          <w:lang w:eastAsia="en-US"/>
        </w:rPr>
      </w:pPr>
      <w:r w:rsidRPr="004A1961">
        <w:rPr>
          <w:lang w:eastAsia="en-US"/>
        </w:rPr>
        <w:t>Ja piedāvājums saturēs kādu no 6.1</w:t>
      </w:r>
      <w:r>
        <w:rPr>
          <w:lang w:eastAsia="en-US"/>
        </w:rPr>
        <w:t>2</w:t>
      </w:r>
      <w:r w:rsidRPr="004A1961">
        <w:rPr>
          <w:lang w:eastAsia="en-US"/>
        </w:rPr>
        <w:t>. punktā minētajiem riskiem, tas netiks izskatīts.</w:t>
      </w:r>
    </w:p>
    <w:p w14:paraId="6333B63B" w14:textId="77777777" w:rsidR="00735C76" w:rsidRPr="004A1961" w:rsidRDefault="00735C76" w:rsidP="00CF5F93">
      <w:pPr>
        <w:numPr>
          <w:ilvl w:val="1"/>
          <w:numId w:val="5"/>
        </w:numPr>
        <w:spacing w:after="60"/>
        <w:ind w:left="709" w:hanging="567"/>
        <w:jc w:val="both"/>
        <w:rPr>
          <w:lang w:eastAsia="en-US"/>
        </w:rPr>
      </w:pPr>
      <w:r w:rsidRPr="004A1961">
        <w:rPr>
          <w:lang w:eastAsia="en-US"/>
        </w:rPr>
        <w:t>Pretendents līdz piedāvājumu iesniegšanas termiņa beigām var grozīt vai atsaukt savu piedāvājumu, attiecīgi to noformējot ”Grozījumi” vai ”Atsaukums”. Piedāvājuma atsaukumam ir bezierunu raksturs, un tas izslēdz pretendentu no tālākas dalības iepirkuma procedūrā.</w:t>
      </w:r>
    </w:p>
    <w:p w14:paraId="62285DF0" w14:textId="77777777" w:rsidR="00D12C0D" w:rsidRPr="004A1961" w:rsidRDefault="00D12C0D" w:rsidP="00CF5F93">
      <w:pPr>
        <w:pStyle w:val="Heading2"/>
        <w:numPr>
          <w:ilvl w:val="0"/>
          <w:numId w:val="5"/>
        </w:numPr>
        <w:spacing w:before="360"/>
        <w:rPr>
          <w:sz w:val="24"/>
          <w:szCs w:val="24"/>
        </w:rPr>
      </w:pPr>
      <w:r w:rsidRPr="004A1961">
        <w:rPr>
          <w:sz w:val="24"/>
          <w:szCs w:val="24"/>
        </w:rPr>
        <w:t>Pretendentu atlase</w:t>
      </w:r>
      <w:r w:rsidR="00585700" w:rsidRPr="004A1961">
        <w:rPr>
          <w:sz w:val="24"/>
          <w:szCs w:val="24"/>
        </w:rPr>
        <w:t xml:space="preserve"> un</w:t>
      </w:r>
      <w:r w:rsidRPr="004A1961">
        <w:rPr>
          <w:sz w:val="24"/>
          <w:szCs w:val="24"/>
        </w:rPr>
        <w:t xml:space="preserve"> iesniedzamie dokumenti</w:t>
      </w:r>
    </w:p>
    <w:p w14:paraId="003D4146" w14:textId="2CE0E00B" w:rsidR="00585700" w:rsidRPr="004A1961" w:rsidRDefault="00585700" w:rsidP="00CF5F93">
      <w:pPr>
        <w:numPr>
          <w:ilvl w:val="1"/>
          <w:numId w:val="5"/>
        </w:numPr>
        <w:ind w:left="709" w:hanging="709"/>
        <w:jc w:val="both"/>
      </w:pPr>
      <w:bookmarkStart w:id="36" w:name="_Toc43711331"/>
      <w:bookmarkStart w:id="37" w:name="_Toc43711774"/>
      <w:bookmarkStart w:id="38" w:name="_Toc68102131"/>
      <w:bookmarkStart w:id="39" w:name="_Ref97787696"/>
      <w:bookmarkEnd w:id="29"/>
      <w:bookmarkEnd w:id="30"/>
      <w:bookmarkEnd w:id="31"/>
      <w:bookmarkEnd w:id="32"/>
      <w:r w:rsidRPr="004A1961">
        <w:t xml:space="preserve">Pretendentu atlases nosacījumi ir obligāti visiem pretendentiem, kas vēlas iegūt tiesības slēgt </w:t>
      </w:r>
      <w:r w:rsidR="00CB63D0">
        <w:t>vispārīgo vienošanos</w:t>
      </w:r>
      <w:r w:rsidRPr="004A1961">
        <w:t>.</w:t>
      </w:r>
    </w:p>
    <w:p w14:paraId="48FDCDAE" w14:textId="3B336955" w:rsidR="00585700" w:rsidRPr="004A1961" w:rsidRDefault="00E1465E" w:rsidP="00CF5F93">
      <w:pPr>
        <w:numPr>
          <w:ilvl w:val="1"/>
          <w:numId w:val="5"/>
        </w:numPr>
        <w:ind w:left="709" w:hanging="709"/>
        <w:jc w:val="both"/>
      </w:pPr>
      <w:r w:rsidRPr="004A1961">
        <w:t>Lai apliecinātu savas kvalifikācijas atbilstību nolikuma prasībām</w:t>
      </w:r>
      <w:r>
        <w:t xml:space="preserve"> </w:t>
      </w:r>
      <w:r w:rsidR="00585700" w:rsidRPr="004A1961">
        <w:t>Pretendentam jāatbilst šādiem vispārējiem kritērijiem un jāiesniedz sekojoši dokumenti:</w:t>
      </w:r>
    </w:p>
    <w:p w14:paraId="4BC86F58" w14:textId="68170DF8" w:rsidR="00585700" w:rsidRDefault="00585700" w:rsidP="00585700">
      <w:pPr>
        <w:tabs>
          <w:tab w:val="left" w:pos="1410"/>
        </w:tabs>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48"/>
        <w:gridCol w:w="5239"/>
      </w:tblGrid>
      <w:tr w:rsidR="00215D65" w14:paraId="63660709" w14:textId="77777777" w:rsidTr="00B81F6C">
        <w:tc>
          <w:tcPr>
            <w:tcW w:w="0" w:type="auto"/>
            <w:tcBorders>
              <w:top w:val="single" w:sz="4" w:space="0" w:color="auto"/>
              <w:left w:val="single" w:sz="4" w:space="0" w:color="auto"/>
              <w:bottom w:val="single" w:sz="4" w:space="0" w:color="auto"/>
              <w:right w:val="single" w:sz="4" w:space="0" w:color="auto"/>
            </w:tcBorders>
            <w:vAlign w:val="center"/>
            <w:hideMark/>
          </w:tcPr>
          <w:p w14:paraId="473E0378" w14:textId="77777777" w:rsidR="00474E02" w:rsidRDefault="00474E02" w:rsidP="00D55D48">
            <w:pPr>
              <w:ind w:right="141"/>
              <w:jc w:val="center"/>
              <w:rPr>
                <w:b/>
                <w:kern w:val="2"/>
                <w14:ligatures w14:val="standardContextual"/>
              </w:rPr>
            </w:pPr>
            <w:r>
              <w:rPr>
                <w:b/>
                <w:kern w:val="2"/>
                <w14:ligatures w14:val="standardContextual"/>
              </w:rPr>
              <w:t>Nr.</w:t>
            </w:r>
          </w:p>
        </w:tc>
        <w:tc>
          <w:tcPr>
            <w:tcW w:w="3148" w:type="dxa"/>
            <w:tcBorders>
              <w:top w:val="single" w:sz="4" w:space="0" w:color="auto"/>
              <w:left w:val="single" w:sz="4" w:space="0" w:color="auto"/>
              <w:bottom w:val="single" w:sz="4" w:space="0" w:color="auto"/>
              <w:right w:val="single" w:sz="4" w:space="0" w:color="auto"/>
            </w:tcBorders>
            <w:vAlign w:val="center"/>
            <w:hideMark/>
          </w:tcPr>
          <w:p w14:paraId="3117FF9E" w14:textId="77777777" w:rsidR="00474E02" w:rsidRDefault="00474E02" w:rsidP="00D55D48">
            <w:pPr>
              <w:ind w:right="141"/>
              <w:jc w:val="center"/>
              <w:rPr>
                <w:b/>
                <w:kern w:val="2"/>
                <w14:ligatures w14:val="standardContextual"/>
              </w:rPr>
            </w:pPr>
            <w:r>
              <w:rPr>
                <w:b/>
                <w:kern w:val="2"/>
                <w14:ligatures w14:val="standardContextual"/>
              </w:rPr>
              <w:t>Atlases prasības</w:t>
            </w:r>
          </w:p>
        </w:tc>
        <w:tc>
          <w:tcPr>
            <w:tcW w:w="5239" w:type="dxa"/>
            <w:tcBorders>
              <w:top w:val="single" w:sz="4" w:space="0" w:color="auto"/>
              <w:left w:val="single" w:sz="4" w:space="0" w:color="auto"/>
              <w:bottom w:val="single" w:sz="4" w:space="0" w:color="auto"/>
              <w:right w:val="single" w:sz="4" w:space="0" w:color="auto"/>
            </w:tcBorders>
            <w:vAlign w:val="center"/>
            <w:hideMark/>
          </w:tcPr>
          <w:p w14:paraId="00B60EE5" w14:textId="77777777" w:rsidR="00474E02" w:rsidRDefault="00474E02" w:rsidP="00D55D48">
            <w:pPr>
              <w:ind w:right="141"/>
              <w:jc w:val="center"/>
              <w:rPr>
                <w:b/>
                <w:kern w:val="2"/>
                <w14:ligatures w14:val="standardContextual"/>
              </w:rPr>
            </w:pPr>
            <w:r>
              <w:rPr>
                <w:b/>
                <w:kern w:val="2"/>
                <w14:ligatures w14:val="standardContextual"/>
              </w:rPr>
              <w:t>Iesniedzamie dokumenti atlases prasību apliecināšanai</w:t>
            </w:r>
          </w:p>
        </w:tc>
      </w:tr>
      <w:tr w:rsidR="003A03B4" w14:paraId="6FD52950" w14:textId="77777777" w:rsidTr="00B81F6C">
        <w:trPr>
          <w:trHeight w:val="698"/>
        </w:trPr>
        <w:tc>
          <w:tcPr>
            <w:tcW w:w="0" w:type="auto"/>
            <w:tcBorders>
              <w:top w:val="single" w:sz="4" w:space="0" w:color="auto"/>
              <w:left w:val="single" w:sz="4" w:space="0" w:color="auto"/>
              <w:bottom w:val="single" w:sz="4" w:space="0" w:color="auto"/>
              <w:right w:val="single" w:sz="4" w:space="0" w:color="auto"/>
            </w:tcBorders>
            <w:hideMark/>
          </w:tcPr>
          <w:p w14:paraId="5C28C5AD" w14:textId="77777777" w:rsidR="003A03B4" w:rsidRDefault="003A03B4" w:rsidP="003A03B4">
            <w:pPr>
              <w:tabs>
                <w:tab w:val="left" w:pos="3084"/>
              </w:tabs>
              <w:ind w:right="141"/>
              <w:jc w:val="both"/>
              <w:rPr>
                <w:kern w:val="2"/>
                <w14:ligatures w14:val="standardContextual"/>
              </w:rPr>
            </w:pPr>
            <w:r>
              <w:rPr>
                <w:kern w:val="2"/>
                <w14:ligatures w14:val="standardContextual"/>
              </w:rPr>
              <w:t xml:space="preserve">1. </w:t>
            </w:r>
          </w:p>
        </w:tc>
        <w:tc>
          <w:tcPr>
            <w:tcW w:w="3148" w:type="dxa"/>
            <w:tcBorders>
              <w:top w:val="single" w:sz="4" w:space="0" w:color="auto"/>
              <w:left w:val="single" w:sz="4" w:space="0" w:color="auto"/>
              <w:bottom w:val="single" w:sz="4" w:space="0" w:color="auto"/>
              <w:right w:val="single" w:sz="4" w:space="0" w:color="auto"/>
            </w:tcBorders>
          </w:tcPr>
          <w:p w14:paraId="0F166CAB" w14:textId="6EE71EC0" w:rsidR="003A03B4" w:rsidRPr="001C6DFD" w:rsidRDefault="003A03B4" w:rsidP="003A03B4">
            <w:pPr>
              <w:pStyle w:val="ListParagraph"/>
              <w:ind w:left="0"/>
              <w:jc w:val="both"/>
            </w:pPr>
            <w:r w:rsidRPr="001C6DFD">
              <w:t>Pretendentam iepriekšējo trīs gadu laikā (no 202</w:t>
            </w:r>
            <w:r w:rsidR="0052645A">
              <w:t>3</w:t>
            </w:r>
            <w:r w:rsidRPr="001C6DFD">
              <w:t>.gada līdz piedāvājuma iesniegšanas dienai) ir pieredze vismaz 2</w:t>
            </w:r>
            <w:r w:rsidRPr="001C6DFD">
              <w:rPr>
                <w:color w:val="FF0000"/>
              </w:rPr>
              <w:t xml:space="preserve"> </w:t>
            </w:r>
            <w:r w:rsidRPr="001C6DFD">
              <w:t xml:space="preserve">(divu) līdzvērtīgu* pakalpojumu sniegšanā. </w:t>
            </w:r>
          </w:p>
          <w:p w14:paraId="6A53A699" w14:textId="77777777" w:rsidR="003A03B4" w:rsidRPr="001C6DFD" w:rsidRDefault="003A03B4" w:rsidP="003A03B4">
            <w:pPr>
              <w:pStyle w:val="ListParagraph"/>
              <w:ind w:left="0"/>
              <w:jc w:val="both"/>
              <w:rPr>
                <w:i/>
              </w:rPr>
            </w:pPr>
          </w:p>
          <w:p w14:paraId="262B2A8D" w14:textId="7C60B595" w:rsidR="003A03B4" w:rsidRPr="001C6DFD" w:rsidRDefault="003A03B4" w:rsidP="003A03B4">
            <w:pPr>
              <w:pStyle w:val="ListParagraph"/>
              <w:ind w:left="0"/>
              <w:jc w:val="both"/>
            </w:pPr>
            <w:r w:rsidRPr="001C6DFD">
              <w:t>*</w:t>
            </w:r>
            <w:r w:rsidR="00625B38" w:rsidRPr="001C6DFD">
              <w:t xml:space="preserve">par līdzvērtīgu pakalpojumu tiks uzskatīts </w:t>
            </w:r>
            <w:r w:rsidR="00625B38">
              <w:t>kafijas paužu</w:t>
            </w:r>
            <w:r w:rsidR="004F3AA6">
              <w:t>,</w:t>
            </w:r>
            <w:r w:rsidR="00625B38">
              <w:t xml:space="preserve"> ēdināšanas vai banketu servisa nodrošināšanas</w:t>
            </w:r>
            <w:r w:rsidR="00625B38" w:rsidRPr="001C6DFD">
              <w:t xml:space="preserve"> pakalpojums</w:t>
            </w:r>
            <w:r w:rsidR="00625B38">
              <w:t xml:space="preserve"> izbraukumā uz Pasūtītāja norādīto vietu</w:t>
            </w:r>
            <w:r w:rsidR="00625B38" w:rsidRPr="001C6DFD">
              <w:t xml:space="preserve"> ar kopējo dalībnieku skaitu - vismaz </w:t>
            </w:r>
            <w:r w:rsidR="00625B38">
              <w:t>3</w:t>
            </w:r>
            <w:r w:rsidR="00625B38" w:rsidRPr="001C6DFD">
              <w:t>0 personas</w:t>
            </w:r>
            <w:r w:rsidR="00625B38">
              <w:t>.</w:t>
            </w:r>
          </w:p>
          <w:p w14:paraId="610C3D6F" w14:textId="77777777" w:rsidR="003A03B4" w:rsidRPr="001C6DFD" w:rsidRDefault="003A03B4" w:rsidP="003A03B4">
            <w:pPr>
              <w:pStyle w:val="ListParagraph"/>
              <w:ind w:left="0"/>
              <w:jc w:val="both"/>
            </w:pPr>
          </w:p>
          <w:p w14:paraId="7E9B3552" w14:textId="6F04AF3A" w:rsidR="003A03B4" w:rsidRPr="00397889" w:rsidRDefault="003A03B4" w:rsidP="00397889">
            <w:pPr>
              <w:pStyle w:val="ListParagraph"/>
              <w:ind w:left="0"/>
              <w:jc w:val="both"/>
              <w:rPr>
                <w:i/>
                <w:iCs/>
              </w:rPr>
            </w:pPr>
            <w:r w:rsidRPr="001C6DFD">
              <w:rPr>
                <w:i/>
                <w:iCs/>
              </w:rPr>
              <w:t>Ja pretendents ir personu apvienība, kopējo pieredzi iegūst summējot kopā katra personu apvienības dalībnieka norādīto pieredzi.</w:t>
            </w:r>
          </w:p>
        </w:tc>
        <w:tc>
          <w:tcPr>
            <w:tcW w:w="5239" w:type="dxa"/>
            <w:tcBorders>
              <w:top w:val="single" w:sz="4" w:space="0" w:color="auto"/>
              <w:left w:val="single" w:sz="4" w:space="0" w:color="auto"/>
              <w:bottom w:val="single" w:sz="4" w:space="0" w:color="auto"/>
              <w:right w:val="single" w:sz="4" w:space="0" w:color="auto"/>
            </w:tcBorders>
          </w:tcPr>
          <w:p w14:paraId="20E007F7" w14:textId="77777777" w:rsidR="00397889" w:rsidRPr="001C6DFD" w:rsidRDefault="00397889" w:rsidP="00397889">
            <w:pPr>
              <w:jc w:val="both"/>
              <w:rPr>
                <w:b/>
                <w:u w:val="single"/>
              </w:rPr>
            </w:pPr>
            <w:r w:rsidRPr="001C6DFD">
              <w:rPr>
                <w:b/>
                <w:u w:val="single"/>
              </w:rPr>
              <w:t>Pretendentam jāiesniedz:</w:t>
            </w:r>
          </w:p>
          <w:p w14:paraId="4D9E5D08" w14:textId="77777777" w:rsidR="00397889" w:rsidRPr="001C6DFD" w:rsidRDefault="00397889" w:rsidP="00397889">
            <w:pPr>
              <w:jc w:val="both"/>
              <w:rPr>
                <w:b/>
                <w:u w:val="single"/>
              </w:rPr>
            </w:pPr>
          </w:p>
          <w:p w14:paraId="4F63CEA0" w14:textId="77777777" w:rsidR="00397889" w:rsidRPr="001C6DFD" w:rsidRDefault="00397889" w:rsidP="00397889">
            <w:pPr>
              <w:pStyle w:val="ListParagraph"/>
              <w:numPr>
                <w:ilvl w:val="0"/>
                <w:numId w:val="15"/>
              </w:numPr>
              <w:spacing w:after="200"/>
              <w:contextualSpacing/>
              <w:jc w:val="both"/>
            </w:pPr>
            <w:r w:rsidRPr="001C6DFD">
              <w:t xml:space="preserve">Pretendenta aizpildīta pieredzes apraksta forma atbilstoši 3.pielikumā norādītajam saturam; </w:t>
            </w:r>
          </w:p>
          <w:p w14:paraId="42FABE58" w14:textId="508B5B25" w:rsidR="00397889" w:rsidRPr="001C6DFD" w:rsidRDefault="00397889" w:rsidP="00397889">
            <w:pPr>
              <w:pStyle w:val="ListParagraph"/>
              <w:numPr>
                <w:ilvl w:val="0"/>
                <w:numId w:val="15"/>
              </w:numPr>
              <w:spacing w:after="200"/>
              <w:contextualSpacing/>
              <w:jc w:val="both"/>
              <w:rPr>
                <w:color w:val="FF0000"/>
              </w:rPr>
            </w:pPr>
            <w:r w:rsidRPr="001C6DFD">
              <w:t xml:space="preserve">piedāvājuma dokumentiem jāpievieno </w:t>
            </w:r>
            <w:r w:rsidR="0067077B">
              <w:t>vismaz 2</w:t>
            </w:r>
            <w:r w:rsidRPr="004F3AA6">
              <w:t xml:space="preserve"> (</w:t>
            </w:r>
            <w:r w:rsidR="0067077B">
              <w:rPr>
                <w:u w:val="single"/>
              </w:rPr>
              <w:t>divas</w:t>
            </w:r>
            <w:r w:rsidRPr="001C6DFD">
              <w:rPr>
                <w:u w:val="single"/>
              </w:rPr>
              <w:t>)</w:t>
            </w:r>
            <w:r w:rsidRPr="00F14F1D">
              <w:t xml:space="preserve"> </w:t>
            </w:r>
            <w:r w:rsidRPr="00D11917">
              <w:t>pozitīva</w:t>
            </w:r>
            <w:r w:rsidR="0067077B" w:rsidRPr="00D11917">
              <w:t>s</w:t>
            </w:r>
            <w:r w:rsidRPr="001C6DFD">
              <w:t xml:space="preserve"> rakstveida atsauksme</w:t>
            </w:r>
            <w:r w:rsidR="0067077B">
              <w:t>s</w:t>
            </w:r>
            <w:r w:rsidRPr="001C6DFD">
              <w:t xml:space="preserve"> vai jebkurš cits dokuments (piemēram, pakalpojuma saņēmēja apliecinājums, nodošanas – pieņemšanas akts u.tml.),  no pretendenta pieredzes aprakstā norādītā pakalpojuma saņēmējiem par sniegtajiem pakalpojumiem.</w:t>
            </w:r>
          </w:p>
          <w:p w14:paraId="77180718" w14:textId="2865173A" w:rsidR="003A03B4" w:rsidRPr="00397889" w:rsidRDefault="00397889" w:rsidP="00397889">
            <w:pPr>
              <w:ind w:left="20"/>
              <w:jc w:val="both"/>
              <w:rPr>
                <w:i/>
                <w:kern w:val="2"/>
                <w14:ligatures w14:val="standardContextual"/>
              </w:rPr>
            </w:pPr>
            <w:r w:rsidRPr="00397889">
              <w:rPr>
                <w:i/>
                <w:iCs/>
              </w:rPr>
              <w:t>Iepirkuma komisijai ir tiesības pārliecināties par pieredzes aprakstā norādīto informāciju no pakalpojuma pasūtītājiem (pakalpojuma saņēmējiem).</w:t>
            </w:r>
          </w:p>
        </w:tc>
      </w:tr>
      <w:tr w:rsidR="00572322" w14:paraId="49CFA1E3" w14:textId="77777777" w:rsidTr="00B81F6C">
        <w:trPr>
          <w:trHeight w:val="698"/>
        </w:trPr>
        <w:tc>
          <w:tcPr>
            <w:tcW w:w="0" w:type="auto"/>
            <w:tcBorders>
              <w:top w:val="single" w:sz="4" w:space="0" w:color="auto"/>
              <w:left w:val="single" w:sz="4" w:space="0" w:color="auto"/>
              <w:bottom w:val="single" w:sz="4" w:space="0" w:color="auto"/>
              <w:right w:val="single" w:sz="4" w:space="0" w:color="auto"/>
            </w:tcBorders>
          </w:tcPr>
          <w:p w14:paraId="02921EE6" w14:textId="23FB04C4" w:rsidR="00572322" w:rsidRDefault="00B81F6C" w:rsidP="003A03B4">
            <w:pPr>
              <w:tabs>
                <w:tab w:val="left" w:pos="3084"/>
              </w:tabs>
              <w:ind w:right="141"/>
              <w:jc w:val="both"/>
              <w:rPr>
                <w:kern w:val="2"/>
                <w14:ligatures w14:val="standardContextual"/>
              </w:rPr>
            </w:pPr>
            <w:r>
              <w:rPr>
                <w:kern w:val="2"/>
                <w14:ligatures w14:val="standardContextual"/>
              </w:rPr>
              <w:t>2.</w:t>
            </w:r>
          </w:p>
        </w:tc>
        <w:tc>
          <w:tcPr>
            <w:tcW w:w="3148" w:type="dxa"/>
            <w:tcBorders>
              <w:top w:val="single" w:sz="4" w:space="0" w:color="auto"/>
              <w:left w:val="single" w:sz="4" w:space="0" w:color="auto"/>
              <w:bottom w:val="single" w:sz="4" w:space="0" w:color="auto"/>
              <w:right w:val="single" w:sz="4" w:space="0" w:color="auto"/>
            </w:tcBorders>
          </w:tcPr>
          <w:p w14:paraId="3AB80591" w14:textId="3D825A08" w:rsidR="00572322" w:rsidRPr="001C6DFD" w:rsidRDefault="00572322" w:rsidP="003A03B4">
            <w:pPr>
              <w:pStyle w:val="ListParagraph"/>
              <w:ind w:left="0"/>
              <w:jc w:val="both"/>
            </w:pPr>
            <w:r w:rsidRPr="00A50D4D">
              <w:t>Pretendents ir reģistrēts pārtikas apriti reglamentējošajos normatīvajos aktos noteiktajā kārtībā, t.i. Latvijas Republikas Pārtikas un veterinārajā dienestā (PVD) vai līdzvērtīgā reģistrā ārvalstīs.</w:t>
            </w:r>
          </w:p>
        </w:tc>
        <w:tc>
          <w:tcPr>
            <w:tcW w:w="5239" w:type="dxa"/>
            <w:tcBorders>
              <w:top w:val="single" w:sz="4" w:space="0" w:color="auto"/>
              <w:left w:val="single" w:sz="4" w:space="0" w:color="auto"/>
              <w:bottom w:val="single" w:sz="4" w:space="0" w:color="auto"/>
              <w:right w:val="single" w:sz="4" w:space="0" w:color="auto"/>
            </w:tcBorders>
          </w:tcPr>
          <w:p w14:paraId="62DCD48D" w14:textId="5B1F9B6C" w:rsidR="00572322" w:rsidRPr="00A50D4D" w:rsidRDefault="00572322" w:rsidP="00572322">
            <w:pPr>
              <w:ind w:left="715" w:hanging="446"/>
              <w:jc w:val="both"/>
              <w:rPr>
                <w:iCs/>
              </w:rPr>
            </w:pPr>
            <w:r>
              <w:rPr>
                <w:iCs/>
              </w:rPr>
              <w:t xml:space="preserve">a) </w:t>
            </w:r>
            <w:r w:rsidRPr="00A50D4D">
              <w:rPr>
                <w:iCs/>
              </w:rPr>
              <w:t xml:space="preserve">Par Latvijas Republikā reģistrētu Pretendentu reģistrāciju atbilstoši normatīvo aktu prasībām Komisija pārliecināsies PVD reģistra tīmekļvietnē </w:t>
            </w:r>
            <w:hyperlink r:id="rId23" w:history="1">
              <w:r w:rsidRPr="00A50D4D">
                <w:rPr>
                  <w:rStyle w:val="Hyperlink"/>
                  <w:iCs/>
                </w:rPr>
                <w:t>https://pakalpojumi.pvd.gov.lv/ipvd/objects</w:t>
              </w:r>
            </w:hyperlink>
            <w:r w:rsidRPr="00A50D4D">
              <w:rPr>
                <w:iCs/>
              </w:rPr>
              <w:t>.</w:t>
            </w:r>
          </w:p>
          <w:p w14:paraId="713050E2" w14:textId="77777777" w:rsidR="00572322" w:rsidRDefault="00572322" w:rsidP="00572322">
            <w:pPr>
              <w:ind w:left="715" w:hanging="446"/>
              <w:jc w:val="both"/>
              <w:rPr>
                <w:iCs/>
              </w:rPr>
            </w:pPr>
            <w:r w:rsidRPr="00A50D4D">
              <w:rPr>
                <w:iCs/>
              </w:rPr>
              <w:t xml:space="preserve">b) Ārvalstīs reģistrētajiem pretendentiem jāiesniedz piegādātāja izcelsmes (reģistrācijas) valsts attiecīgā (PVD līdzvērtīgā) reģistra pretendenta reģistrācijas </w:t>
            </w:r>
            <w:r w:rsidRPr="00A50D4D">
              <w:rPr>
                <w:iCs/>
              </w:rPr>
              <w:lastRenderedPageBreak/>
              <w:t>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40BA655E" w14:textId="72A5EFD8" w:rsidR="0087780E" w:rsidRPr="001C6DFD" w:rsidRDefault="0087780E" w:rsidP="0087780E">
            <w:pPr>
              <w:jc w:val="both"/>
              <w:rPr>
                <w:b/>
                <w:u w:val="single"/>
              </w:rPr>
            </w:pPr>
            <w:r w:rsidRPr="00214BAC">
              <w:rPr>
                <w:color w:val="000000" w:themeColor="text1"/>
              </w:rPr>
              <w:t>Ja minētie dokumenti nebūs pievienoti piedāvājumam, iepirkuma komisija tos pieprasīs no pretendenta piedāvājumu izvērtēšanas procesā.</w:t>
            </w:r>
          </w:p>
        </w:tc>
      </w:tr>
      <w:tr w:rsidR="00C1289F" w14:paraId="5AABCF05" w14:textId="77777777" w:rsidTr="00B81F6C">
        <w:trPr>
          <w:trHeight w:val="698"/>
        </w:trPr>
        <w:tc>
          <w:tcPr>
            <w:tcW w:w="0" w:type="auto"/>
            <w:tcBorders>
              <w:top w:val="single" w:sz="4" w:space="0" w:color="auto"/>
              <w:left w:val="single" w:sz="4" w:space="0" w:color="auto"/>
              <w:bottom w:val="single" w:sz="4" w:space="0" w:color="auto"/>
              <w:right w:val="single" w:sz="4" w:space="0" w:color="auto"/>
            </w:tcBorders>
          </w:tcPr>
          <w:p w14:paraId="445CCA71" w14:textId="502FF4B0" w:rsidR="00C1289F" w:rsidRDefault="007568BD" w:rsidP="003A03B4">
            <w:pPr>
              <w:tabs>
                <w:tab w:val="left" w:pos="3084"/>
              </w:tabs>
              <w:ind w:right="141"/>
              <w:jc w:val="both"/>
              <w:rPr>
                <w:kern w:val="2"/>
                <w14:ligatures w14:val="standardContextual"/>
              </w:rPr>
            </w:pPr>
            <w:r>
              <w:rPr>
                <w:kern w:val="2"/>
                <w14:ligatures w14:val="standardContextual"/>
              </w:rPr>
              <w:lastRenderedPageBreak/>
              <w:t>3</w:t>
            </w:r>
            <w:r w:rsidR="00C1289F">
              <w:rPr>
                <w:kern w:val="2"/>
                <w14:ligatures w14:val="standardContextual"/>
              </w:rPr>
              <w:t>.</w:t>
            </w:r>
          </w:p>
        </w:tc>
        <w:tc>
          <w:tcPr>
            <w:tcW w:w="3148" w:type="dxa"/>
            <w:tcBorders>
              <w:top w:val="single" w:sz="4" w:space="0" w:color="auto"/>
              <w:left w:val="single" w:sz="4" w:space="0" w:color="auto"/>
              <w:bottom w:val="single" w:sz="4" w:space="0" w:color="auto"/>
              <w:right w:val="single" w:sz="4" w:space="0" w:color="auto"/>
            </w:tcBorders>
          </w:tcPr>
          <w:p w14:paraId="7DF011CA" w14:textId="2403A793" w:rsidR="00C1289F" w:rsidRPr="00B61C76" w:rsidRDefault="00E337F3" w:rsidP="00C1289F">
            <w:pPr>
              <w:contextualSpacing/>
            </w:pPr>
            <w:r>
              <w:t>1.</w:t>
            </w:r>
            <w:r w:rsidR="00C1289F" w:rsidRPr="007161A5">
              <w:t>Pretendent</w:t>
            </w:r>
            <w:r w:rsidR="007161A5" w:rsidRPr="007161A5">
              <w:t>s nodrošinās, ka tā</w:t>
            </w:r>
            <w:r w:rsidR="00C1289F" w:rsidRPr="007161A5">
              <w:t xml:space="preserve"> rīcībā ir šād</w:t>
            </w:r>
            <w:r w:rsidR="00857D28">
              <w:t>s</w:t>
            </w:r>
            <w:r w:rsidR="00C1289F" w:rsidRPr="007161A5">
              <w:t xml:space="preserve"> kvalificēt</w:t>
            </w:r>
            <w:r w:rsidR="00857D28">
              <w:t>s</w:t>
            </w:r>
            <w:r w:rsidR="00C1289F" w:rsidRPr="007161A5">
              <w:t xml:space="preserve"> speciālist</w:t>
            </w:r>
            <w:r w:rsidR="00857D28">
              <w:t>s -</w:t>
            </w:r>
            <w:r w:rsidR="00C1289F" w:rsidRPr="00B61C76">
              <w:t xml:space="preserve"> pārtikas tehnologs vai pārtikas produktu ražošanas tehniķis</w:t>
            </w:r>
            <w:r w:rsidR="00857D28">
              <w:t xml:space="preserve"> vai pavārs vai </w:t>
            </w:r>
            <w:r w:rsidR="00857D28" w:rsidRPr="00B61C76">
              <w:t>ēdināšanas pakalpojumu speciālists</w:t>
            </w:r>
            <w:r w:rsidR="00C1289F" w:rsidRPr="00B61C76">
              <w:t>;</w:t>
            </w:r>
          </w:p>
          <w:p w14:paraId="325D5F3D" w14:textId="77777777" w:rsidR="00C1289F" w:rsidRPr="00B61C76" w:rsidRDefault="00C1289F" w:rsidP="00C1289F">
            <w:pPr>
              <w:contextualSpacing/>
              <w:rPr>
                <w:rFonts w:eastAsia="Calibri"/>
                <w:color w:val="000000"/>
                <w:u w:val="single"/>
              </w:rPr>
            </w:pPr>
          </w:p>
          <w:p w14:paraId="69B92844" w14:textId="72D7A0D4" w:rsidR="00C1289F" w:rsidRPr="00B61C76" w:rsidRDefault="00C1289F" w:rsidP="00E337F3">
            <w:pPr>
              <w:contextualSpacing/>
              <w:rPr>
                <w:color w:val="000000"/>
              </w:rPr>
            </w:pPr>
            <w:r w:rsidRPr="00B61C76">
              <w:rPr>
                <w:rFonts w:eastAsia="Calibri"/>
                <w:color w:val="000000"/>
              </w:rPr>
              <w:t xml:space="preserve">2. </w:t>
            </w:r>
            <w:r w:rsidR="00E337F3">
              <w:rPr>
                <w:rFonts w:eastAsia="Calibri"/>
                <w:color w:val="000000"/>
              </w:rPr>
              <w:t xml:space="preserve">Viens pārtikas tehnologs, pārtikas produktu ražošanas tehniķis, pavārs vai ēdināšanas pakalpojumu speciālist drīkst būt pieteikts iepirkuma divās vai vairāk daļās. </w:t>
            </w:r>
          </w:p>
          <w:p w14:paraId="7F4AAB6A" w14:textId="77777777" w:rsidR="00C1289F" w:rsidRPr="00B61C76" w:rsidRDefault="00C1289F" w:rsidP="00C1289F">
            <w:pPr>
              <w:contextualSpacing/>
              <w:rPr>
                <w:color w:val="000000"/>
              </w:rPr>
            </w:pPr>
          </w:p>
          <w:p w14:paraId="36CF3515" w14:textId="6E9F053B" w:rsidR="00C1289F" w:rsidRPr="00114E72" w:rsidRDefault="00C1289F" w:rsidP="00C1289F">
            <w:pPr>
              <w:pStyle w:val="ListParagraph"/>
              <w:ind w:left="0"/>
              <w:jc w:val="both"/>
            </w:pPr>
            <w:r w:rsidRPr="00B61C76">
              <w:t>3. Ārvalstu pretendenta personāla kvalifikācijai jāatbilst speciālista reģistrācijas valsts prasībām noteiktu pakalpojumu sniegšanai.</w:t>
            </w:r>
          </w:p>
        </w:tc>
        <w:tc>
          <w:tcPr>
            <w:tcW w:w="5239" w:type="dxa"/>
            <w:tcBorders>
              <w:top w:val="single" w:sz="4" w:space="0" w:color="auto"/>
              <w:left w:val="single" w:sz="4" w:space="0" w:color="auto"/>
              <w:bottom w:val="single" w:sz="4" w:space="0" w:color="auto"/>
              <w:right w:val="single" w:sz="4" w:space="0" w:color="auto"/>
            </w:tcBorders>
          </w:tcPr>
          <w:p w14:paraId="7128283E" w14:textId="77777777" w:rsidR="00310333" w:rsidRPr="001C6DFD" w:rsidRDefault="00310333" w:rsidP="00310333">
            <w:pPr>
              <w:jc w:val="both"/>
              <w:rPr>
                <w:b/>
                <w:u w:val="single"/>
              </w:rPr>
            </w:pPr>
            <w:r w:rsidRPr="001C6DFD">
              <w:rPr>
                <w:b/>
                <w:u w:val="single"/>
              </w:rPr>
              <w:t>Pretendentam jāiesniedz:</w:t>
            </w:r>
          </w:p>
          <w:p w14:paraId="39D0A14E" w14:textId="77777777" w:rsidR="00310333" w:rsidRDefault="00310333" w:rsidP="00310333">
            <w:pPr>
              <w:ind w:left="319" w:hanging="319"/>
              <w:contextualSpacing/>
              <w:jc w:val="both"/>
            </w:pPr>
          </w:p>
          <w:p w14:paraId="05DAEA30" w14:textId="5CB97C1F" w:rsidR="00C1289F" w:rsidRPr="00B61C76" w:rsidRDefault="00857D28" w:rsidP="00310333">
            <w:pPr>
              <w:contextualSpacing/>
              <w:jc w:val="both"/>
            </w:pPr>
            <w:r>
              <w:t>1</w:t>
            </w:r>
            <w:r w:rsidR="00C1289F" w:rsidRPr="00B61C76">
              <w:t xml:space="preserve">. </w:t>
            </w:r>
            <w:r w:rsidR="00585A67">
              <w:t xml:space="preserve">Par katru </w:t>
            </w:r>
            <w:r w:rsidR="00C1289F" w:rsidRPr="00B61C76">
              <w:t xml:space="preserve"> norād</w:t>
            </w:r>
            <w:r w:rsidR="00585A67">
              <w:t>o</w:t>
            </w:r>
            <w:r w:rsidR="00C1289F" w:rsidRPr="00B61C76">
              <w:t>t speciālist</w:t>
            </w:r>
            <w:r w:rsidR="00585A67">
              <w:t>u</w:t>
            </w:r>
            <w:r w:rsidR="00C1289F" w:rsidRPr="00B61C76">
              <w:rPr>
                <w:color w:val="000000"/>
              </w:rPr>
              <w:t>, pretendents iesniedz šādus dokumentus:</w:t>
            </w:r>
          </w:p>
          <w:p w14:paraId="3A56F3CD" w14:textId="1D686FD4" w:rsidR="00C1289F" w:rsidRPr="00B61C76" w:rsidRDefault="00857D28" w:rsidP="00310333">
            <w:pPr>
              <w:contextualSpacing/>
              <w:jc w:val="both"/>
            </w:pPr>
            <w:r>
              <w:t>a)</w:t>
            </w:r>
            <w:r w:rsidR="00C1289F" w:rsidRPr="00B61C76">
              <w:t>speciālist</w:t>
            </w:r>
            <w:r w:rsidR="00353EE3">
              <w:t>a</w:t>
            </w:r>
            <w:r w:rsidR="00C1289F" w:rsidRPr="00B61C76">
              <w:t xml:space="preserve"> CV, atbilstoši Nolikuma </w:t>
            </w:r>
            <w:r w:rsidR="00DE0F8D">
              <w:t>8</w:t>
            </w:r>
            <w:r w:rsidR="00C1289F" w:rsidRPr="00B61C76">
              <w:t>.pielikuma veidlapai;</w:t>
            </w:r>
          </w:p>
          <w:p w14:paraId="34D3DA70" w14:textId="3F7CF53D" w:rsidR="00C1289F" w:rsidRPr="00B61C76" w:rsidRDefault="00857D28" w:rsidP="00310333">
            <w:pPr>
              <w:contextualSpacing/>
              <w:jc w:val="both"/>
            </w:pPr>
            <w:r>
              <w:t>b)</w:t>
            </w:r>
            <w:r w:rsidR="00C1289F" w:rsidRPr="00B61C76">
              <w:t>speciālist</w:t>
            </w:r>
            <w:r w:rsidR="00353EE3">
              <w:t>a</w:t>
            </w:r>
            <w:r w:rsidR="00C1289F" w:rsidRPr="00B61C76">
              <w:t xml:space="preserve"> </w:t>
            </w:r>
            <w:r w:rsidR="00C1289F" w:rsidRPr="00B61C76">
              <w:rPr>
                <w:color w:val="000000"/>
              </w:rPr>
              <w:t>izglītību vai profesionālo kvalifikāciju apliecinošo dokumentu kopijas.</w:t>
            </w:r>
          </w:p>
          <w:p w14:paraId="3E6FC1CB" w14:textId="77777777" w:rsidR="00C1289F" w:rsidRPr="00B61C76" w:rsidRDefault="00C1289F" w:rsidP="00310333">
            <w:pPr>
              <w:contextualSpacing/>
              <w:jc w:val="both"/>
            </w:pPr>
            <w:r w:rsidRPr="00B61C76">
              <w:t>Pretendents pievieno speciālistu, t.sk., ārvalstu speciālistu izglītības dokumentu kopijas, kas apliecina to profesionālās kvalifikācijas atbilstību.</w:t>
            </w:r>
          </w:p>
          <w:p w14:paraId="46342CE9" w14:textId="18CFEACA" w:rsidR="00C1289F" w:rsidRDefault="00857D28" w:rsidP="00310333">
            <w:pPr>
              <w:ind w:left="40"/>
              <w:jc w:val="both"/>
              <w:rPr>
                <w:iCs/>
              </w:rPr>
            </w:pPr>
            <w:r>
              <w:t>2</w:t>
            </w:r>
            <w:r w:rsidR="00C1289F" w:rsidRPr="00B61C76">
              <w:t xml:space="preserve">. Ārvalstu speciālistu dokumentiem pretendents nodrošina tulkojumu. </w:t>
            </w:r>
            <w:r w:rsidR="00C1289F" w:rsidRPr="00B61C76">
              <w:rPr>
                <w:color w:val="000000"/>
              </w:rPr>
              <w:t>Ārvalstīs iegūtajam profesionālo izglītību vai profesionālo kvalifikāciju apliecinošajam dokumentam jābūt Latvijā atzītam, normatīvajos aktos par profesionālās kvalifikācijas atzīšanu, noteiktajā kārtībā.</w:t>
            </w:r>
          </w:p>
        </w:tc>
      </w:tr>
      <w:tr w:rsidR="00215D65" w14:paraId="292D3F11" w14:textId="77777777" w:rsidTr="00B81F6C">
        <w:tc>
          <w:tcPr>
            <w:tcW w:w="0" w:type="auto"/>
            <w:tcBorders>
              <w:top w:val="single" w:sz="4" w:space="0" w:color="auto"/>
              <w:left w:val="single" w:sz="4" w:space="0" w:color="auto"/>
              <w:bottom w:val="single" w:sz="4" w:space="0" w:color="auto"/>
              <w:right w:val="single" w:sz="4" w:space="0" w:color="auto"/>
            </w:tcBorders>
            <w:hideMark/>
          </w:tcPr>
          <w:p w14:paraId="5F9EDD2B" w14:textId="532361C5" w:rsidR="00474E02" w:rsidRDefault="00C1289F" w:rsidP="00D55D48">
            <w:pPr>
              <w:tabs>
                <w:tab w:val="left" w:pos="3084"/>
              </w:tabs>
              <w:ind w:right="141"/>
              <w:jc w:val="both"/>
              <w:rPr>
                <w:kern w:val="2"/>
                <w14:ligatures w14:val="standardContextual"/>
              </w:rPr>
            </w:pPr>
            <w:r>
              <w:rPr>
                <w:kern w:val="2"/>
                <w14:ligatures w14:val="standardContextual"/>
              </w:rPr>
              <w:t>5</w:t>
            </w:r>
            <w:r w:rsidR="00474E02">
              <w:rPr>
                <w:kern w:val="2"/>
                <w14:ligatures w14:val="standardContextual"/>
              </w:rPr>
              <w:t>.</w:t>
            </w:r>
          </w:p>
        </w:tc>
        <w:tc>
          <w:tcPr>
            <w:tcW w:w="3148" w:type="dxa"/>
            <w:tcBorders>
              <w:top w:val="single" w:sz="4" w:space="0" w:color="auto"/>
              <w:left w:val="single" w:sz="4" w:space="0" w:color="auto"/>
              <w:bottom w:val="single" w:sz="4" w:space="0" w:color="auto"/>
              <w:right w:val="single" w:sz="4" w:space="0" w:color="auto"/>
            </w:tcBorders>
            <w:hideMark/>
          </w:tcPr>
          <w:p w14:paraId="6C97A53E" w14:textId="77777777" w:rsidR="00474E02" w:rsidRDefault="00474E02" w:rsidP="00D55D48">
            <w:pPr>
              <w:tabs>
                <w:tab w:val="left" w:pos="3084"/>
              </w:tabs>
              <w:ind w:right="141"/>
              <w:jc w:val="both"/>
              <w:rPr>
                <w:kern w:val="2"/>
                <w14:ligatures w14:val="standardContextual"/>
              </w:rPr>
            </w:pPr>
            <w:r>
              <w:rPr>
                <w:kern w:val="2"/>
                <w14:ligatures w14:val="standardContextual"/>
              </w:rPr>
              <w:t xml:space="preserve">Pretendents ir sniedzis patiesu informāciju savas kvalifikācijas novērtēšanai.  </w:t>
            </w:r>
          </w:p>
        </w:tc>
        <w:tc>
          <w:tcPr>
            <w:tcW w:w="5239" w:type="dxa"/>
            <w:tcBorders>
              <w:top w:val="single" w:sz="4" w:space="0" w:color="auto"/>
              <w:left w:val="single" w:sz="4" w:space="0" w:color="auto"/>
              <w:bottom w:val="single" w:sz="4" w:space="0" w:color="auto"/>
              <w:right w:val="single" w:sz="4" w:space="0" w:color="auto"/>
            </w:tcBorders>
          </w:tcPr>
          <w:p w14:paraId="10AB2793" w14:textId="65FE63B2" w:rsidR="00474E02" w:rsidRDefault="00474E02" w:rsidP="00D55D48">
            <w:pPr>
              <w:jc w:val="both"/>
              <w:rPr>
                <w:kern w:val="2"/>
                <w14:ligatures w14:val="standardContextual"/>
              </w:rPr>
            </w:pPr>
            <w:r>
              <w:rPr>
                <w:kern w:val="2"/>
                <w14:ligatures w14:val="standardContextual"/>
              </w:rPr>
              <w:t xml:space="preserve">Nolikuma 2.pielikums vai atsevišķs pretendenta apliecinājums, ka pretendents ir sniedzis patiesu informāciju savas kvalifikācijas novērtēšanai (ja pretendenta pieteikums atšķiras no nolikuma 2.pielikumā norādītās formas). </w:t>
            </w:r>
            <w:r w:rsidR="00D11917">
              <w:rPr>
                <w:kern w:val="2"/>
                <w14:ligatures w14:val="standardContextual"/>
              </w:rPr>
              <w:t>Iesniegt par katru iepirkuma daļu, kur iesniedz pieteikumu</w:t>
            </w:r>
          </w:p>
          <w:p w14:paraId="1119E32F" w14:textId="77777777" w:rsidR="00474E02" w:rsidRDefault="00474E02" w:rsidP="00D55D48">
            <w:pPr>
              <w:jc w:val="both"/>
              <w:rPr>
                <w:b/>
                <w:kern w:val="2"/>
                <w:u w:val="single"/>
                <w14:ligatures w14:val="standardContextual"/>
              </w:rPr>
            </w:pPr>
          </w:p>
        </w:tc>
      </w:tr>
    </w:tbl>
    <w:p w14:paraId="7E85425D" w14:textId="77777777" w:rsidR="00290D1F" w:rsidRPr="004A1961" w:rsidRDefault="00290D1F" w:rsidP="00290D1F">
      <w:pPr>
        <w:tabs>
          <w:tab w:val="left" w:pos="8222"/>
        </w:tabs>
        <w:ind w:right="141"/>
        <w:jc w:val="both"/>
        <w:rPr>
          <w:b/>
        </w:rPr>
      </w:pPr>
    </w:p>
    <w:p w14:paraId="4D17374C" w14:textId="54117C8A" w:rsidR="00290D1F" w:rsidRPr="004A1961" w:rsidRDefault="00290D1F" w:rsidP="00CF5F93">
      <w:pPr>
        <w:numPr>
          <w:ilvl w:val="1"/>
          <w:numId w:val="5"/>
        </w:numPr>
        <w:spacing w:after="120"/>
        <w:ind w:left="426" w:hanging="426"/>
        <w:jc w:val="both"/>
        <w:rPr>
          <w:color w:val="000000"/>
        </w:rPr>
      </w:pPr>
      <w:r w:rsidRPr="004A1961">
        <w:rPr>
          <w:color w:val="000000"/>
        </w:rPr>
        <w:t>Pasūtītājam ir tiesības pārbaudīt ziņu spēkā esamību kompetentā institūcijā, publiski pieejamās datubāzēs vai citos publiski pieejamos avotos. Ja šīs ziņas neatbilst faktiskajai situācijai, Komisija pieprasa pretendentam iesniegt izziņu vai citu dokumentu par attiecīgo faktu.</w:t>
      </w:r>
    </w:p>
    <w:p w14:paraId="60A7927F" w14:textId="235FF4D5" w:rsidR="008A7510" w:rsidRPr="00051800" w:rsidRDefault="008A7510" w:rsidP="007F4193">
      <w:pPr>
        <w:pStyle w:val="Noteikumutekstam"/>
        <w:rPr>
          <w:b/>
        </w:rPr>
      </w:pPr>
      <w:r w:rsidRPr="00051800">
        <w:t>Pretendenta kvalifikācija tiks atzīta par neatbilstošu un pretendents tiks izslēgts no turpmākas dalības iepirkuma procedūrā, ja:</w:t>
      </w:r>
    </w:p>
    <w:p w14:paraId="17ABF33F" w14:textId="3216E96C" w:rsidR="008A7510" w:rsidRPr="004A1961" w:rsidRDefault="00735636" w:rsidP="00735636">
      <w:pPr>
        <w:pStyle w:val="Heading2"/>
        <w:keepNext w:val="0"/>
        <w:numPr>
          <w:ilvl w:val="0"/>
          <w:numId w:val="0"/>
        </w:numPr>
        <w:tabs>
          <w:tab w:val="num" w:pos="1440"/>
        </w:tabs>
        <w:ind w:left="1134" w:right="142" w:hanging="643"/>
        <w:jc w:val="both"/>
        <w:rPr>
          <w:b w:val="0"/>
          <w:color w:val="000000"/>
          <w:sz w:val="24"/>
        </w:rPr>
      </w:pPr>
      <w:r>
        <w:rPr>
          <w:b w:val="0"/>
          <w:color w:val="000000"/>
          <w:sz w:val="24"/>
        </w:rPr>
        <w:t>7.</w:t>
      </w:r>
      <w:r w:rsidR="00E1465E">
        <w:rPr>
          <w:b w:val="0"/>
          <w:color w:val="000000"/>
          <w:sz w:val="24"/>
        </w:rPr>
        <w:t>4</w:t>
      </w:r>
      <w:r>
        <w:rPr>
          <w:b w:val="0"/>
          <w:color w:val="000000"/>
          <w:sz w:val="24"/>
        </w:rPr>
        <w:t>.1. </w:t>
      </w:r>
      <w:r w:rsidR="008A7510" w:rsidRPr="004A1961">
        <w:rPr>
          <w:b w:val="0"/>
          <w:color w:val="000000"/>
          <w:sz w:val="24"/>
        </w:rPr>
        <w:t>pretendents nav iesniedzis kādu no nolikuma 7.</w:t>
      </w:r>
      <w:r w:rsidR="00E1465E">
        <w:rPr>
          <w:b w:val="0"/>
          <w:color w:val="000000"/>
          <w:sz w:val="24"/>
        </w:rPr>
        <w:t>2</w:t>
      </w:r>
      <w:r w:rsidR="008A7510" w:rsidRPr="004A1961">
        <w:rPr>
          <w:b w:val="0"/>
          <w:color w:val="000000"/>
          <w:sz w:val="24"/>
        </w:rPr>
        <w:t>.punkt</w:t>
      </w:r>
      <w:r w:rsidR="00902C3F">
        <w:rPr>
          <w:b w:val="0"/>
          <w:color w:val="000000"/>
          <w:sz w:val="24"/>
        </w:rPr>
        <w:t>a tabulā</w:t>
      </w:r>
      <w:r w:rsidR="008A7510" w:rsidRPr="004A1961">
        <w:rPr>
          <w:b w:val="0"/>
          <w:color w:val="000000"/>
          <w:sz w:val="24"/>
        </w:rPr>
        <w:t xml:space="preserve"> norādītajiem dokumentiem;</w:t>
      </w:r>
    </w:p>
    <w:p w14:paraId="3A9F7AF3" w14:textId="583908FB" w:rsidR="008A7510" w:rsidRPr="004A1961" w:rsidRDefault="00735636" w:rsidP="00735636">
      <w:pPr>
        <w:pStyle w:val="Heading2"/>
        <w:keepNext w:val="0"/>
        <w:numPr>
          <w:ilvl w:val="0"/>
          <w:numId w:val="0"/>
        </w:numPr>
        <w:tabs>
          <w:tab w:val="num" w:pos="1440"/>
        </w:tabs>
        <w:ind w:left="1134" w:right="142" w:hanging="643"/>
        <w:jc w:val="both"/>
        <w:rPr>
          <w:b w:val="0"/>
          <w:color w:val="000000"/>
          <w:sz w:val="24"/>
          <w:szCs w:val="24"/>
        </w:rPr>
      </w:pPr>
      <w:r>
        <w:rPr>
          <w:b w:val="0"/>
          <w:color w:val="000000"/>
          <w:sz w:val="24"/>
          <w:szCs w:val="24"/>
        </w:rPr>
        <w:lastRenderedPageBreak/>
        <w:t>7.</w:t>
      </w:r>
      <w:r w:rsidR="00E1465E">
        <w:rPr>
          <w:b w:val="0"/>
          <w:color w:val="000000"/>
          <w:sz w:val="24"/>
          <w:szCs w:val="24"/>
        </w:rPr>
        <w:t>4</w:t>
      </w:r>
      <w:r>
        <w:rPr>
          <w:b w:val="0"/>
          <w:color w:val="000000"/>
          <w:sz w:val="24"/>
          <w:szCs w:val="24"/>
        </w:rPr>
        <w:t>.2. </w:t>
      </w:r>
      <w:r w:rsidR="008A7510" w:rsidRPr="004A1961">
        <w:rPr>
          <w:b w:val="0"/>
          <w:color w:val="000000"/>
          <w:sz w:val="24"/>
          <w:szCs w:val="24"/>
        </w:rPr>
        <w:t>kāds no iesniegtajiem dokumentiem neapliecina pretendenta atbilstību nolikuma 7.</w:t>
      </w:r>
      <w:r w:rsidR="00E1465E">
        <w:rPr>
          <w:b w:val="0"/>
          <w:color w:val="000000"/>
          <w:sz w:val="24"/>
          <w:szCs w:val="24"/>
        </w:rPr>
        <w:t>2</w:t>
      </w:r>
      <w:r w:rsidR="008A7510" w:rsidRPr="004A1961">
        <w:rPr>
          <w:b w:val="0"/>
          <w:color w:val="000000"/>
          <w:sz w:val="24"/>
          <w:szCs w:val="24"/>
        </w:rPr>
        <w:t>. punkt</w:t>
      </w:r>
      <w:r w:rsidR="00902C3F">
        <w:rPr>
          <w:b w:val="0"/>
          <w:color w:val="000000"/>
          <w:sz w:val="24"/>
          <w:szCs w:val="24"/>
        </w:rPr>
        <w:t xml:space="preserve">a </w:t>
      </w:r>
      <w:r w:rsidR="00902C3F">
        <w:rPr>
          <w:b w:val="0"/>
          <w:color w:val="000000"/>
          <w:sz w:val="24"/>
        </w:rPr>
        <w:t>tabulā</w:t>
      </w:r>
      <w:r w:rsidR="008A7510" w:rsidRPr="004A1961">
        <w:rPr>
          <w:b w:val="0"/>
          <w:color w:val="000000"/>
          <w:sz w:val="24"/>
          <w:szCs w:val="24"/>
        </w:rPr>
        <w:t xml:space="preserve"> izvirzītajiem pretendenta atlases nosacījumiem;</w:t>
      </w:r>
    </w:p>
    <w:p w14:paraId="3DE3A116" w14:textId="15E689BE" w:rsidR="008A7510" w:rsidRPr="00735636" w:rsidRDefault="00735636" w:rsidP="00735636">
      <w:pPr>
        <w:spacing w:after="120"/>
        <w:ind w:left="1134" w:hanging="643"/>
        <w:jc w:val="both"/>
        <w:rPr>
          <w:color w:val="000000"/>
        </w:rPr>
      </w:pPr>
      <w:r>
        <w:rPr>
          <w:color w:val="000000"/>
        </w:rPr>
        <w:t>7.</w:t>
      </w:r>
      <w:r w:rsidR="00E1465E">
        <w:rPr>
          <w:color w:val="000000"/>
        </w:rPr>
        <w:t>4</w:t>
      </w:r>
      <w:r>
        <w:rPr>
          <w:color w:val="000000"/>
        </w:rPr>
        <w:t>.3. </w:t>
      </w:r>
      <w:r w:rsidR="008A7510" w:rsidRPr="00735636">
        <w:rPr>
          <w:color w:val="000000"/>
        </w:rPr>
        <w:t>pretendents ir iesniedzis nepatiesu informāciju savas kvalifikācijas novērtēšanai.</w:t>
      </w:r>
    </w:p>
    <w:p w14:paraId="0C59F991" w14:textId="11C8F50B" w:rsidR="00437896" w:rsidRPr="004A1961" w:rsidRDefault="00437896" w:rsidP="007F4193">
      <w:pPr>
        <w:pStyle w:val="Noteikumutekstam"/>
      </w:pPr>
      <w:bookmarkStart w:id="40" w:name="_Hlk138315584"/>
      <w:r w:rsidRPr="004A1961">
        <w:t>Pasūtītājs izslēdz Pretendentu no turpmākās dalības iepirkuma procedūrā, ja:</w:t>
      </w:r>
    </w:p>
    <w:p w14:paraId="3FE4BB13" w14:textId="6F8A5F1E" w:rsidR="00512038" w:rsidRPr="004A1961" w:rsidRDefault="00437896" w:rsidP="00397889">
      <w:pPr>
        <w:pStyle w:val="Noteikumutekstam"/>
        <w:numPr>
          <w:ilvl w:val="2"/>
          <w:numId w:val="5"/>
        </w:numPr>
      </w:pPr>
      <w:r w:rsidRPr="004A1961">
        <w:t>attiecībā uz to tiek konstatēti Publisko iepirkumu likuma 42.panta otrās daļas 1., 2., 3., 4.,</w:t>
      </w:r>
      <w:r w:rsidR="00C74C34">
        <w:t xml:space="preserve"> </w:t>
      </w:r>
      <w:r w:rsidRPr="004A1961">
        <w:t>11., un 14. punktā norādītie izslēgšanas apstākļi;</w:t>
      </w:r>
    </w:p>
    <w:p w14:paraId="78372E49" w14:textId="3393A630" w:rsidR="00437896" w:rsidRPr="004A1961" w:rsidRDefault="00735636" w:rsidP="00397889">
      <w:pPr>
        <w:pStyle w:val="Noteikumutekstam"/>
        <w:numPr>
          <w:ilvl w:val="2"/>
          <w:numId w:val="5"/>
        </w:numPr>
      </w:pPr>
      <w:r>
        <w:t>7.</w:t>
      </w:r>
      <w:r w:rsidR="00E1465E">
        <w:t>5</w:t>
      </w:r>
      <w:r>
        <w:t>.2. </w:t>
      </w:r>
      <w:r w:rsidR="00437896" w:rsidRPr="004A1961">
        <w:t>konstatēti nolikuma 7.</w:t>
      </w:r>
      <w:r w:rsidR="00B61A88">
        <w:t>5</w:t>
      </w:r>
      <w:r w:rsidR="00437896" w:rsidRPr="004A1961">
        <w:t>.1. apakšpunktā noteiktie izslēgšanas apstākļi Publisko iepirkumu likuma 42.panta trešās daļas 1.-3.punktā minētajām personām;</w:t>
      </w:r>
    </w:p>
    <w:p w14:paraId="0D81A7E4" w14:textId="285C166B" w:rsidR="00437896" w:rsidRPr="004A1961" w:rsidRDefault="00437896" w:rsidP="00397889">
      <w:pPr>
        <w:pStyle w:val="Noteikumutekstam"/>
        <w:numPr>
          <w:ilvl w:val="2"/>
          <w:numId w:val="5"/>
        </w:numPr>
      </w:pPr>
      <w:r w:rsidRPr="004A1961">
        <w:t>uz pretendentu (tai skaitā uz katru personu apvienības dalībnieku (ja pretendents ir nereģistrēta personu apvienība),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4A1961">
        <w:rPr>
          <w:vertAlign w:val="superscript"/>
        </w:rPr>
        <w:t>1</w:t>
      </w:r>
      <w:r w:rsidRPr="004A1961">
        <w:t xml:space="preserve"> panta noteikumiem. </w:t>
      </w:r>
    </w:p>
    <w:p w14:paraId="4212A015" w14:textId="4D551B48" w:rsidR="00437896" w:rsidRDefault="00F00600" w:rsidP="007F4193">
      <w:pPr>
        <w:pStyle w:val="Noteikumutekstam"/>
      </w:pPr>
      <w:bookmarkStart w:id="41" w:name="_Hlk138315754"/>
      <w:bookmarkEnd w:id="40"/>
      <w:r w:rsidRPr="004A1961">
        <w:t xml:space="preserve">Ja attiecībā uz Pretendentu tiek konstatēti Publisko iepirkumu likuma 42.panta otrās daļas </w:t>
      </w:r>
      <w:r w:rsidRPr="00902C3F">
        <w:t>1., 4.,</w:t>
      </w:r>
      <w:r w:rsidRPr="004A1961">
        <w:t xml:space="preserve"> 11., un 14. punktā minēt</w:t>
      </w:r>
      <w:r w:rsidR="00C97899">
        <w:t>ie</w:t>
      </w:r>
      <w:r w:rsidRPr="004A1961">
        <w:t xml:space="preserve"> izslēgšanas iemesli, tai skaitā saistībā ar Publisko iepirkumu likuma 42. panta trešās daļas 1., 4. un 5. punktā minēto personu, un nav piemērojami Publisko iepirkumu likuma 42. panta ceturtās daļas 2., 3., 4., 5. un 6. punktā noteiktie izņēmumi, Komisija rīkosies saskaņā ar Publisko iepirkumu likuma 43.panta noteikumiem</w:t>
      </w:r>
      <w:r w:rsidR="00437896" w:rsidRPr="004A1961">
        <w:t>.</w:t>
      </w:r>
    </w:p>
    <w:p w14:paraId="7FD9B4B4" w14:textId="04842C15" w:rsidR="00A143ED" w:rsidRPr="004A1961" w:rsidRDefault="00A143ED" w:rsidP="007F4193">
      <w:pPr>
        <w:pStyle w:val="Noteikumutekstam"/>
      </w:pPr>
      <w:r>
        <w:t>J</w:t>
      </w:r>
      <w:r w:rsidRPr="00A143ED">
        <w:t xml:space="preserve">a pretendents būtu izslēdzams no iepirkuma, pamatojoties uz </w:t>
      </w:r>
      <w:r>
        <w:t>Publiskā iepirkuma</w:t>
      </w:r>
      <w:r w:rsidRPr="00A143ED">
        <w:t xml:space="preserve"> likuma </w:t>
      </w:r>
      <w:hyperlink r:id="rId24" w:anchor="p42" w:history="1">
        <w:r w:rsidRPr="00A143ED">
          <w:rPr>
            <w:rStyle w:val="Hyperlink"/>
            <w:color w:val="000000" w:themeColor="text1"/>
            <w:u w:val="none"/>
          </w:rPr>
          <w:t>42.</w:t>
        </w:r>
      </w:hyperlink>
      <w:r w:rsidRPr="00A143ED">
        <w:rPr>
          <w:color w:val="000000" w:themeColor="text1"/>
        </w:rPr>
        <w:t xml:space="preserve"> panta </w:t>
      </w:r>
      <w:r w:rsidRPr="00A143ED">
        <w:t>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w:t>
      </w:r>
      <w:r>
        <w:t>.</w:t>
      </w:r>
    </w:p>
    <w:bookmarkEnd w:id="41"/>
    <w:p w14:paraId="5F941FB1" w14:textId="4914A046" w:rsidR="00437896" w:rsidRPr="004A1961" w:rsidRDefault="00437896" w:rsidP="007F4193">
      <w:pPr>
        <w:pStyle w:val="Noteikumutekstam"/>
      </w:pPr>
      <w:r w:rsidRPr="004A1961">
        <w:t>Komisija neizslēdz Pretendentu no dalības iepirkuma procedūrā Publisko iepirkumu likuma 42.panta ceturtajā daļā noteiktajos gadījumos.</w:t>
      </w:r>
    </w:p>
    <w:p w14:paraId="3C954133" w14:textId="52BC6D49" w:rsidR="005C0D24" w:rsidRPr="004A1961" w:rsidRDefault="005C0D24" w:rsidP="007F4193">
      <w:pPr>
        <w:pStyle w:val="Noteikumutekstam"/>
        <w:rPr>
          <w:lang w:eastAsia="en-US"/>
        </w:rPr>
      </w:pPr>
      <w:r w:rsidRPr="004A1961">
        <w:rPr>
          <w:shd w:val="clear" w:color="auto" w:fill="FFFFFF"/>
        </w:rPr>
        <w:t>Lai apliecinātu, ka uz ārvalstī reģistrētu vai pastāvīgi dzīvojošu personu, tostarp Latvijā reģistrēta pretendenta vai Publisko iepirkumu likuma 42.panta trešajā daļā minētās personas valdes vai padomes locekli, pārstāvēttiesīgo personu, prokūristu vai personu, kura ir pilnvarota pārstāvēt  pretendentu darbībās, kas saistītas ar filiāli, un kura pastāvīgi dzīvo ārvalstī, neattiecas Publisko iepirkumu likuma panta 42.panta otrajā daļā minētie izslēgšanas iemesli, pasūtītājs Publisko iepirkumu likuma 42.panta piektās daļas otrā punkta a), b), c) apakšpunktos minētās informācijas iesniegšanai nosaka termiņu, kas nevar būt īsāks par 10 darbdienām pēc pieprasījuma iesniegšanas dienas.</w:t>
      </w:r>
    </w:p>
    <w:p w14:paraId="6158AA66" w14:textId="5EC9086D" w:rsidR="00290D1F" w:rsidRPr="004A1961" w:rsidRDefault="00290D1F" w:rsidP="007F4193">
      <w:pPr>
        <w:pStyle w:val="Noteikumutekstam"/>
        <w:rPr>
          <w:b/>
          <w:color w:val="000000" w:themeColor="text1"/>
        </w:rPr>
      </w:pPr>
      <w:r w:rsidRPr="004A1961">
        <w:t xml:space="preserve">Saskaņā ar Publisko iepirkumu likuma 49.pantu pretendents kā sākotnējo pierādījumu atbilstībai </w:t>
      </w:r>
      <w:r w:rsidR="00257763" w:rsidRPr="004A1961">
        <w:t>iepirkuma procedūras dokumentos</w:t>
      </w:r>
      <w:r w:rsidRPr="004A1961">
        <w:t xml:space="preserve"> noteiktajām pretendentu atlases prasībām var iesniegt Eiropas vienoto iepirkuma procedūras dokumentu, (turpmāk – EVIPD), kas pieejams EIS tīmekļvietnē izveidotā rīka adresē: </w:t>
      </w:r>
      <w:hyperlink r:id="rId25" w:history="1">
        <w:r w:rsidRPr="004A1961">
          <w:rPr>
            <w:rStyle w:val="Hyperlink"/>
            <w:bCs/>
            <w:szCs w:val="18"/>
          </w:rPr>
          <w:t>http://espd.eis.gov.lv/</w:t>
        </w:r>
      </w:hyperlink>
      <w:r w:rsidR="00035304" w:rsidRPr="004A1961">
        <w:rPr>
          <w:rStyle w:val="Hyperlink"/>
          <w:bCs/>
          <w:szCs w:val="18"/>
        </w:rPr>
        <w:t xml:space="preserve"> </w:t>
      </w:r>
      <w:r w:rsidR="00035304" w:rsidRPr="00381629">
        <w:t>aizpildot I, II, III, IV un VI sadaļ</w:t>
      </w:r>
      <w:r w:rsidR="009B7A66">
        <w:t>u</w:t>
      </w:r>
      <w:r w:rsidRPr="00381629">
        <w:t>. Ja Pretendents izvēlējies iesniegt EVIPD, l</w:t>
      </w:r>
      <w:r w:rsidRPr="004A1961">
        <w:t xml:space="preserve">ai apliecinātu, ka tas atbilst nolikumā noteiktajām pretendentu atlases prasībām, tas iesniedz EVIPD par katru </w:t>
      </w:r>
      <w:r w:rsidRPr="004A1961">
        <w:lastRenderedPageBreak/>
        <w:t>personu</w:t>
      </w:r>
      <w:r w:rsidR="008F3508" w:rsidRPr="004A1961">
        <w:rPr>
          <w:rStyle w:val="FootnoteReference"/>
          <w:color w:val="000000"/>
        </w:rPr>
        <w:footnoteReference w:id="7"/>
      </w:r>
      <w:r w:rsidRPr="004A1961">
        <w:t xml:space="preserve">, uz kuras iespējām pretendents balstās, lai apliecinātu, ka tā kvalifikācija atbilst nolikumā noteiktajām prasībām. Piegādātāju apvienība </w:t>
      </w:r>
      <w:r w:rsidRPr="004A1961">
        <w:rPr>
          <w:color w:val="000000" w:themeColor="text1"/>
        </w:rPr>
        <w:t>iesniedz atsevišķu EVIPD par katru tās dalībnieku. Ja piegādātājs ir izvēlējies iesniegt Eiropas vienoto iepirkuma procedūras dokumentu, lai apliecinātu, ka tas atbilst paziņojumā par līgumu vai iepirkuma procedūras dokumentos noteiktajām pretendentu atlases prasībām, tad tas iesniedz šo dokumentu arī par tā norādīto apakšuzņēmēju</w:t>
      </w:r>
      <w:r w:rsidR="008F3508" w:rsidRPr="004A1961">
        <w:rPr>
          <w:rStyle w:val="FootnoteReference"/>
          <w:color w:val="000000" w:themeColor="text1"/>
        </w:rPr>
        <w:footnoteReference w:id="8"/>
      </w:r>
      <w:r w:rsidRPr="004A1961">
        <w:rPr>
          <w:color w:val="000000" w:themeColor="text1"/>
        </w:rPr>
        <w:t>, kura sniedzamo pakalpojumu vērtība ir vismaz 10</w:t>
      </w:r>
      <w:r w:rsidR="0062131D">
        <w:rPr>
          <w:b/>
          <w:color w:val="000000" w:themeColor="text1"/>
        </w:rPr>
        <w:t> </w:t>
      </w:r>
      <w:r w:rsidR="00257763" w:rsidRPr="004A1961">
        <w:rPr>
          <w:color w:val="000000" w:themeColor="text1"/>
        </w:rPr>
        <w:t>000 EUR</w:t>
      </w:r>
      <w:r w:rsidRPr="004A1961">
        <w:rPr>
          <w:color w:val="000000" w:themeColor="text1"/>
        </w:rPr>
        <w:t xml:space="preserve"> no iepirkuma līguma vērtības. </w:t>
      </w:r>
      <w:r w:rsidRPr="004A1961">
        <w:rPr>
          <w:rFonts w:eastAsia="ヒラギノ角ゴ Pro W3"/>
          <w:color w:val="000000" w:themeColor="text1"/>
        </w:rPr>
        <w:t>Šajā gadījumā Pretendentam nav jāie</w:t>
      </w:r>
      <w:r w:rsidRPr="004A1961">
        <w:rPr>
          <w:color w:val="000000" w:themeColor="text1"/>
        </w:rPr>
        <w:t>sniedz piedāvājumā nolikuma 7.</w:t>
      </w:r>
      <w:r w:rsidR="00E1465E">
        <w:rPr>
          <w:color w:val="000000" w:themeColor="text1"/>
        </w:rPr>
        <w:t>2</w:t>
      </w:r>
      <w:r w:rsidRPr="004A1961">
        <w:rPr>
          <w:color w:val="000000" w:themeColor="text1"/>
        </w:rPr>
        <w:t>.punkt</w:t>
      </w:r>
      <w:r w:rsidR="00ED54F7">
        <w:rPr>
          <w:color w:val="000000" w:themeColor="text1"/>
        </w:rPr>
        <w:t>a tabulā</w:t>
      </w:r>
      <w:r w:rsidRPr="004A1961">
        <w:rPr>
          <w:color w:val="000000" w:themeColor="text1"/>
        </w:rPr>
        <w:t xml:space="preserve"> minētie atlases dokumenti. </w:t>
      </w:r>
    </w:p>
    <w:p w14:paraId="04669A6D" w14:textId="11E69A76" w:rsidR="00AE19CB" w:rsidRDefault="00290D1F" w:rsidP="00FE3345">
      <w:pPr>
        <w:pStyle w:val="Noteikumutekstam"/>
      </w:pPr>
      <w:r w:rsidRPr="00735636">
        <w:t>Ja pretendents, kura piedāvājums atzīts par atbilstošu nolikumā izvirzītajām prasībām, izvēlējies iesniegt EVIPD, lai apliecinātu, ka tas atbilst nolikumā noteiktajām pretendentu atlases prasībām, komisija pieprasa tam 10 dienu laikā no pieprasījuma nosūtīšanas dienas iesniegt nolikuma 7.</w:t>
      </w:r>
      <w:r w:rsidR="00E1465E">
        <w:t>2</w:t>
      </w:r>
      <w:r w:rsidRPr="00735636">
        <w:t>.punkt</w:t>
      </w:r>
      <w:r w:rsidR="002126CD">
        <w:t>a tabulā</w:t>
      </w:r>
      <w:r w:rsidRPr="00735636">
        <w:t xml:space="preserve"> noteiktos</w:t>
      </w:r>
      <w:r w:rsidR="00AE19CB" w:rsidRPr="00735636">
        <w:t xml:space="preserve"> atlases</w:t>
      </w:r>
      <w:r w:rsidRPr="00735636">
        <w:t xml:space="preserve"> dokumentus.</w:t>
      </w:r>
    </w:p>
    <w:p w14:paraId="58F4B091" w14:textId="77777777" w:rsidR="006F51B7" w:rsidRPr="004A1961" w:rsidRDefault="006F51B7" w:rsidP="00585700">
      <w:pPr>
        <w:tabs>
          <w:tab w:val="left" w:pos="1410"/>
        </w:tabs>
        <w:jc w:val="both"/>
        <w:rPr>
          <w:color w:val="000000"/>
        </w:rPr>
      </w:pPr>
    </w:p>
    <w:p w14:paraId="4EAD7927" w14:textId="77777777" w:rsidR="006F51B7" w:rsidRPr="004A1961" w:rsidRDefault="006F51B7" w:rsidP="00585700">
      <w:pPr>
        <w:tabs>
          <w:tab w:val="left" w:pos="1410"/>
        </w:tabs>
        <w:jc w:val="both"/>
        <w:rPr>
          <w:color w:val="000000"/>
        </w:rPr>
      </w:pPr>
    </w:p>
    <w:bookmarkEnd w:id="36"/>
    <w:bookmarkEnd w:id="37"/>
    <w:bookmarkEnd w:id="38"/>
    <w:bookmarkEnd w:id="39"/>
    <w:p w14:paraId="1FD939D8" w14:textId="00DF5A81" w:rsidR="00D12C0D" w:rsidRPr="004A1961" w:rsidRDefault="00D12C0D" w:rsidP="00CF5F93">
      <w:pPr>
        <w:pStyle w:val="Heading2"/>
        <w:numPr>
          <w:ilvl w:val="0"/>
          <w:numId w:val="5"/>
        </w:numPr>
        <w:rPr>
          <w:sz w:val="24"/>
          <w:szCs w:val="24"/>
        </w:rPr>
      </w:pPr>
      <w:r w:rsidRPr="004A1961">
        <w:rPr>
          <w:sz w:val="24"/>
          <w:szCs w:val="24"/>
        </w:rPr>
        <w:t>Tehniskais piedāvājums</w:t>
      </w:r>
    </w:p>
    <w:p w14:paraId="0F502697" w14:textId="1C1B3F94" w:rsidR="0009578F" w:rsidRPr="002C4D1B" w:rsidRDefault="00CA729A" w:rsidP="00CF5F93">
      <w:pPr>
        <w:numPr>
          <w:ilvl w:val="1"/>
          <w:numId w:val="5"/>
        </w:numPr>
        <w:spacing w:after="120"/>
        <w:ind w:left="426" w:hanging="426"/>
        <w:jc w:val="both"/>
        <w:rPr>
          <w:b/>
          <w:bCs/>
        </w:rPr>
      </w:pPr>
      <w:r w:rsidRPr="004A1961">
        <w:t xml:space="preserve">Pretendents iesniedz </w:t>
      </w:r>
      <w:r w:rsidR="00AD6D39">
        <w:t>T</w:t>
      </w:r>
      <w:r w:rsidRPr="004A1961">
        <w:t>ehnisko</w:t>
      </w:r>
      <w:r w:rsidR="00AD6D39">
        <w:t xml:space="preserve"> </w:t>
      </w:r>
      <w:r w:rsidRPr="004A1961">
        <w:t xml:space="preserve">piedāvājumu, kurā atspoguļo tehniskajā specifikācijā </w:t>
      </w:r>
      <w:r w:rsidR="00E16A0C" w:rsidRPr="004A1961">
        <w:t xml:space="preserve">noteikto </w:t>
      </w:r>
      <w:r w:rsidRPr="004A1961">
        <w:t xml:space="preserve">uzdevumu izpildes kārtību </w:t>
      </w:r>
      <w:r w:rsidR="003A40FA" w:rsidRPr="004A1961">
        <w:t xml:space="preserve">atbilstoši nolikuma </w:t>
      </w:r>
      <w:r w:rsidR="00DE0F8D">
        <w:t>7</w:t>
      </w:r>
      <w:r w:rsidR="003A40FA" w:rsidRPr="004A1961">
        <w:t>.pielikumā noteiktajām satura prasībām</w:t>
      </w:r>
      <w:r w:rsidR="00EE29C1">
        <w:t xml:space="preserve"> </w:t>
      </w:r>
      <w:r w:rsidR="00EE29C1" w:rsidRPr="00CF1E3E">
        <w:t>(atbilstoši iepirkuma daļai, kurā pretendents iesniedz piedāvājumu</w:t>
      </w:r>
      <w:r w:rsidR="00EE29C1">
        <w:t>)</w:t>
      </w:r>
      <w:r w:rsidRPr="004A1961">
        <w:t>.</w:t>
      </w:r>
      <w:r w:rsidR="00515812">
        <w:t xml:space="preserve"> </w:t>
      </w:r>
    </w:p>
    <w:p w14:paraId="4ABB6559" w14:textId="161A7418" w:rsidR="00E16A0C" w:rsidRDefault="00257763" w:rsidP="00CF5F93">
      <w:pPr>
        <w:numPr>
          <w:ilvl w:val="1"/>
          <w:numId w:val="5"/>
        </w:numPr>
        <w:spacing w:after="120"/>
        <w:ind w:left="426" w:hanging="426"/>
        <w:jc w:val="both"/>
      </w:pPr>
      <w:bookmarkStart w:id="42" w:name="_Hlk177039537"/>
      <w:r w:rsidRPr="004A1961">
        <w:t>Tehniskais piedāvājums</w:t>
      </w:r>
      <w:r w:rsidR="00C22AB2" w:rsidRPr="004A1961">
        <w:t xml:space="preserve"> </w:t>
      </w:r>
      <w:r w:rsidR="006E3C60" w:rsidRPr="00B30192">
        <w:t>jāiesniedz EIS e-konkursu apakšsistēmā šī iepirkuma sadaļā</w:t>
      </w:r>
      <w:r w:rsidRPr="004A1961">
        <w:t xml:space="preserve">. </w:t>
      </w:r>
    </w:p>
    <w:p w14:paraId="5E644FF6" w14:textId="2EAD05C5" w:rsidR="00CB63D0" w:rsidRPr="00B61A88" w:rsidRDefault="00CB63D0" w:rsidP="00CF5F93">
      <w:pPr>
        <w:numPr>
          <w:ilvl w:val="1"/>
          <w:numId w:val="5"/>
        </w:numPr>
        <w:spacing w:after="120"/>
        <w:ind w:left="426" w:hanging="426"/>
        <w:jc w:val="both"/>
      </w:pPr>
      <w:r w:rsidRPr="00214BAC">
        <w:t>Tehniskais piedāvājums ir saistošs Pretendentam Vispārīgās vienošanās izpildes laikā.</w:t>
      </w:r>
    </w:p>
    <w:bookmarkEnd w:id="42"/>
    <w:p w14:paraId="1AFDC6EF" w14:textId="77777777" w:rsidR="0062131D" w:rsidRPr="004A1961" w:rsidRDefault="0062131D" w:rsidP="00ED22B7">
      <w:pPr>
        <w:pStyle w:val="Noteikumutekstam"/>
        <w:numPr>
          <w:ilvl w:val="0"/>
          <w:numId w:val="0"/>
        </w:numPr>
        <w:ind w:left="720"/>
      </w:pPr>
    </w:p>
    <w:p w14:paraId="234E6AFB" w14:textId="77777777" w:rsidR="009C218E" w:rsidRPr="004A1961" w:rsidRDefault="00C9375E" w:rsidP="00CF5F93">
      <w:pPr>
        <w:pStyle w:val="Heading2"/>
        <w:numPr>
          <w:ilvl w:val="0"/>
          <w:numId w:val="5"/>
        </w:numPr>
        <w:rPr>
          <w:sz w:val="24"/>
        </w:rPr>
      </w:pPr>
      <w:r w:rsidRPr="004A1961">
        <w:rPr>
          <w:sz w:val="24"/>
        </w:rPr>
        <w:t>Finanšu piedāvājums</w:t>
      </w:r>
    </w:p>
    <w:p w14:paraId="05CE387D" w14:textId="04D4CE26" w:rsidR="00E76BEA" w:rsidRPr="004A1961" w:rsidRDefault="00E76BEA" w:rsidP="00CF5F93">
      <w:pPr>
        <w:pStyle w:val="ListParagraph"/>
        <w:numPr>
          <w:ilvl w:val="1"/>
          <w:numId w:val="5"/>
        </w:numPr>
        <w:ind w:left="426" w:hanging="426"/>
        <w:jc w:val="both"/>
        <w:rPr>
          <w:color w:val="000000"/>
        </w:rPr>
      </w:pPr>
      <w:r w:rsidRPr="004A1961">
        <w:rPr>
          <w:color w:val="000000"/>
        </w:rPr>
        <w:t>Pretendents sagatavo</w:t>
      </w:r>
      <w:r w:rsidR="00763357">
        <w:rPr>
          <w:color w:val="000000"/>
        </w:rPr>
        <w:t xml:space="preserve"> </w:t>
      </w:r>
      <w:r w:rsidR="00FB7404">
        <w:rPr>
          <w:color w:val="000000"/>
        </w:rPr>
        <w:t>F</w:t>
      </w:r>
      <w:r w:rsidRPr="004A1961">
        <w:rPr>
          <w:color w:val="000000"/>
        </w:rPr>
        <w:t xml:space="preserve">inanšu piedāvājumu atbilstoši formai (nolikuma </w:t>
      </w:r>
      <w:r w:rsidR="00FB7404">
        <w:rPr>
          <w:color w:val="000000"/>
        </w:rPr>
        <w:t>4</w:t>
      </w:r>
      <w:r w:rsidRPr="004A1961">
        <w:rPr>
          <w:color w:val="000000"/>
        </w:rPr>
        <w:t>.pielikums)</w:t>
      </w:r>
      <w:r w:rsidR="00EE29C1">
        <w:rPr>
          <w:color w:val="000000"/>
        </w:rPr>
        <w:t xml:space="preserve"> </w:t>
      </w:r>
      <w:r w:rsidR="00EE29C1" w:rsidRPr="00CF1E3E">
        <w:t>(atbilstoši iepirkuma daļai, kurā pretendents iesniedz piedāvājumu</w:t>
      </w:r>
      <w:r w:rsidR="00EE29C1">
        <w:t>)</w:t>
      </w:r>
      <w:r w:rsidRPr="004A1961">
        <w:rPr>
          <w:color w:val="000000"/>
        </w:rPr>
        <w:t>.</w:t>
      </w:r>
    </w:p>
    <w:p w14:paraId="126ADAAE" w14:textId="2D269768" w:rsidR="00CA729A" w:rsidRPr="004A1961" w:rsidRDefault="00FB7404" w:rsidP="00CF5F93">
      <w:pPr>
        <w:numPr>
          <w:ilvl w:val="1"/>
          <w:numId w:val="5"/>
        </w:numPr>
        <w:spacing w:after="120"/>
        <w:ind w:left="426" w:hanging="426"/>
        <w:jc w:val="both"/>
        <w:rPr>
          <w:color w:val="000000"/>
        </w:rPr>
      </w:pPr>
      <w:r>
        <w:rPr>
          <w:color w:val="000000"/>
        </w:rPr>
        <w:t>F</w:t>
      </w:r>
      <w:r w:rsidRPr="004A1961">
        <w:rPr>
          <w:color w:val="000000"/>
        </w:rPr>
        <w:t>inanšu</w:t>
      </w:r>
      <w:r w:rsidR="00CA729A" w:rsidRPr="004A1961">
        <w:t xml:space="preserve"> piedāvājumā pretendents norāda līgumcenu </w:t>
      </w:r>
      <w:r w:rsidR="00CA729A" w:rsidRPr="004A1961">
        <w:rPr>
          <w:i/>
        </w:rPr>
        <w:t>euro</w:t>
      </w:r>
      <w:r w:rsidR="00CA729A" w:rsidRPr="004A1961">
        <w:t xml:space="preserve"> bez PVN </w:t>
      </w:r>
      <w:r w:rsidR="00CB5356" w:rsidRPr="004A1961">
        <w:rPr>
          <w:color w:val="000000"/>
        </w:rPr>
        <w:t>ar divām zīmēm aiz komata</w:t>
      </w:r>
      <w:r w:rsidR="00CA729A" w:rsidRPr="004A1961">
        <w:t>.</w:t>
      </w:r>
    </w:p>
    <w:p w14:paraId="2854013B" w14:textId="469E00A0" w:rsidR="00C9375E" w:rsidRPr="004A1961" w:rsidRDefault="00C9375E" w:rsidP="00CF5F93">
      <w:pPr>
        <w:numPr>
          <w:ilvl w:val="1"/>
          <w:numId w:val="5"/>
        </w:numPr>
        <w:spacing w:after="120"/>
        <w:ind w:left="426" w:hanging="426"/>
        <w:jc w:val="both"/>
      </w:pPr>
      <w:bookmarkStart w:id="43" w:name="_Hlk148698961"/>
      <w:r w:rsidRPr="004A1961">
        <w:rPr>
          <w:color w:val="000000"/>
        </w:rPr>
        <w:t xml:space="preserve">Pretendenta </w:t>
      </w:r>
      <w:r w:rsidR="00FB7404">
        <w:rPr>
          <w:color w:val="000000"/>
        </w:rPr>
        <w:t>F</w:t>
      </w:r>
      <w:r w:rsidR="00FB7404" w:rsidRPr="004A1961">
        <w:rPr>
          <w:color w:val="000000"/>
        </w:rPr>
        <w:t>inanšu</w:t>
      </w:r>
      <w:r w:rsidRPr="004A1961">
        <w:rPr>
          <w:color w:val="000000"/>
        </w:rPr>
        <w:t xml:space="preserve"> piedāvājumā norādītajās cenās ir jābūt iekļautām visām izmaksām, kas saistītas </w:t>
      </w:r>
      <w:r w:rsidR="00962437" w:rsidRPr="00962437">
        <w:rPr>
          <w:color w:val="000000"/>
        </w:rPr>
        <w:t>un nepieciešamas Pakalpojuma pilnīgai un kvalitatīvai izpildei, kā arī visas izmaksas, kas saistītas ar iespējamajiem riskiem (piem., tirgus cenu svārstības plānotajā vispārīgās vienošanās izpildes laikā)</w:t>
      </w:r>
      <w:r w:rsidRPr="004A1961">
        <w:t>.</w:t>
      </w:r>
    </w:p>
    <w:bookmarkEnd w:id="43"/>
    <w:p w14:paraId="1C19496C" w14:textId="6861B978" w:rsidR="00E76BEA" w:rsidRDefault="00FB7404" w:rsidP="00CF5F93">
      <w:pPr>
        <w:numPr>
          <w:ilvl w:val="1"/>
          <w:numId w:val="5"/>
        </w:numPr>
        <w:spacing w:after="120"/>
        <w:ind w:left="426" w:hanging="426"/>
        <w:jc w:val="both"/>
        <w:rPr>
          <w:color w:val="000000"/>
        </w:rPr>
      </w:pPr>
      <w:r>
        <w:rPr>
          <w:color w:val="000000"/>
        </w:rPr>
        <w:t>F</w:t>
      </w:r>
      <w:r w:rsidRPr="004A1961">
        <w:rPr>
          <w:color w:val="000000"/>
        </w:rPr>
        <w:t>inanšu</w:t>
      </w:r>
      <w:r w:rsidR="00E76BEA" w:rsidRPr="004A1961">
        <w:rPr>
          <w:color w:val="000000"/>
        </w:rPr>
        <w:t xml:space="preserve"> piedāvājums pretendentam jāiesniedz EIS e-konkursu apakšsistēmā šī iepirkuma sadaļā.</w:t>
      </w:r>
    </w:p>
    <w:p w14:paraId="5D849156" w14:textId="77777777" w:rsidR="00DD4317" w:rsidRPr="004A1961" w:rsidRDefault="00DD4317" w:rsidP="00CF5F93">
      <w:pPr>
        <w:pStyle w:val="Heading2"/>
        <w:numPr>
          <w:ilvl w:val="0"/>
          <w:numId w:val="5"/>
        </w:numPr>
        <w:spacing w:before="360" w:after="160"/>
        <w:rPr>
          <w:sz w:val="24"/>
          <w:szCs w:val="24"/>
        </w:rPr>
      </w:pPr>
      <w:bookmarkStart w:id="44" w:name="_Toc145826471"/>
      <w:bookmarkStart w:id="45" w:name="_Toc43711334"/>
      <w:bookmarkStart w:id="46" w:name="_Toc43711777"/>
      <w:bookmarkStart w:id="47" w:name="_Toc68102134"/>
      <w:r w:rsidRPr="004A1961">
        <w:rPr>
          <w:sz w:val="24"/>
          <w:szCs w:val="24"/>
        </w:rPr>
        <w:t>Piedāvājumu vērtēšanas pamatprincipi</w:t>
      </w:r>
      <w:bookmarkEnd w:id="44"/>
    </w:p>
    <w:p w14:paraId="41C86D74" w14:textId="77777777" w:rsidR="00DD4317" w:rsidRPr="004A1961" w:rsidRDefault="00DD4317" w:rsidP="00CF5F93">
      <w:pPr>
        <w:pStyle w:val="BodyText"/>
        <w:numPr>
          <w:ilvl w:val="1"/>
          <w:numId w:val="5"/>
        </w:numPr>
        <w:ind w:left="567" w:hanging="567"/>
        <w:jc w:val="both"/>
        <w:rPr>
          <w:color w:val="000000"/>
        </w:rPr>
      </w:pPr>
      <w:r w:rsidRPr="004A1961">
        <w:rPr>
          <w:color w:val="000000"/>
        </w:rPr>
        <w:t>Piedāvājumu atvēršanas sanāksme ir atklāta, savukārt pretendentu piedāvājumu atbilstību nolikumā noteiktajām noformējuma prasībām, pretendentu atlasi un piedāvājumu vērtēšanu Komisija veic slēgtā sanāksmē bez pretendentu klātbūtnes.</w:t>
      </w:r>
    </w:p>
    <w:p w14:paraId="411BD37B" w14:textId="77777777" w:rsidR="00DD4317" w:rsidRPr="004A1961" w:rsidRDefault="00DD4317" w:rsidP="00CF5F93">
      <w:pPr>
        <w:pStyle w:val="BodyText"/>
        <w:numPr>
          <w:ilvl w:val="1"/>
          <w:numId w:val="5"/>
        </w:numPr>
        <w:ind w:left="567" w:hanging="567"/>
        <w:jc w:val="both"/>
        <w:rPr>
          <w:color w:val="000000"/>
        </w:rPr>
      </w:pPr>
      <w:r w:rsidRPr="004A1961">
        <w:rPr>
          <w:color w:val="000000"/>
        </w:rPr>
        <w:t xml:space="preserve">Izziņas un citus dokumentus, kurus šajā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4A1961">
        <w:rPr>
          <w:color w:val="000000"/>
        </w:rPr>
        <w:lastRenderedPageBreak/>
        <w:t>ne agrāk kā sešus mēnešus pirms iesniegšanas dienas, ja izziņas vai dokumenta izdevējs nav norādījis īsāku tā derīguma termiņu.</w:t>
      </w:r>
    </w:p>
    <w:p w14:paraId="638CF571" w14:textId="77777777" w:rsidR="00DD4317" w:rsidRPr="004A1961" w:rsidRDefault="00DD4317" w:rsidP="00CF5F93">
      <w:pPr>
        <w:pStyle w:val="BodyText"/>
        <w:numPr>
          <w:ilvl w:val="1"/>
          <w:numId w:val="5"/>
        </w:numPr>
        <w:ind w:left="567" w:hanging="567"/>
        <w:jc w:val="both"/>
        <w:rPr>
          <w:color w:val="000000"/>
        </w:rPr>
      </w:pPr>
      <w:r w:rsidRPr="004A1961">
        <w:rPr>
          <w:color w:val="000000"/>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1B0CF23" w14:textId="77777777" w:rsidR="00DD4317" w:rsidRPr="004A1961" w:rsidRDefault="00DD4317" w:rsidP="00CF5F93">
      <w:pPr>
        <w:pStyle w:val="BodyText"/>
        <w:numPr>
          <w:ilvl w:val="1"/>
          <w:numId w:val="5"/>
        </w:numPr>
        <w:ind w:left="567" w:hanging="567"/>
        <w:jc w:val="both"/>
        <w:rPr>
          <w:color w:val="000000"/>
        </w:rPr>
      </w:pPr>
      <w:r w:rsidRPr="004A1961">
        <w:rPr>
          <w:color w:val="000000"/>
        </w:rPr>
        <w:t>Ja pasūtītājam rodas šaubas par iesniegtās dokumenta kopijas autentiskumu, tas pieprasa, lai pretendents uzrāda dokumenta oriģinālu vai iesniedz apliecinātu dokumenta kopiju.</w:t>
      </w:r>
    </w:p>
    <w:p w14:paraId="67073872" w14:textId="77777777" w:rsidR="00DD4317" w:rsidRPr="004A1961" w:rsidRDefault="00DD4317" w:rsidP="00CF5F93">
      <w:pPr>
        <w:pStyle w:val="BodyText"/>
        <w:numPr>
          <w:ilvl w:val="1"/>
          <w:numId w:val="5"/>
        </w:numPr>
        <w:ind w:left="567" w:hanging="567"/>
        <w:jc w:val="both"/>
        <w:rPr>
          <w:color w:val="000000"/>
        </w:rPr>
      </w:pPr>
      <w:r w:rsidRPr="004A1961">
        <w:rPr>
          <w:color w:val="000000"/>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Ja pasūtītājs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1B0D593D" w14:textId="77777777" w:rsidR="00DD4317" w:rsidRPr="004A1961" w:rsidRDefault="00DD4317" w:rsidP="00CF5F93">
      <w:pPr>
        <w:pStyle w:val="BodyText"/>
        <w:numPr>
          <w:ilvl w:val="1"/>
          <w:numId w:val="5"/>
        </w:numPr>
        <w:ind w:left="567" w:hanging="567"/>
        <w:jc w:val="both"/>
        <w:rPr>
          <w:color w:val="000000"/>
        </w:rPr>
      </w:pPr>
      <w:r w:rsidRPr="004A1961">
        <w:rPr>
          <w:color w:val="000000"/>
        </w:rPr>
        <w:t>Piedāvājumu vērtēšanas gaitā pasūtītājs ir tiesīgs pieprasīt, lai tiek izskaidrota tehniskajā un finanšu piedāvājumā iekļautā informācija.</w:t>
      </w:r>
    </w:p>
    <w:p w14:paraId="6A253B3F" w14:textId="77777777" w:rsidR="00DD4317" w:rsidRPr="004A1961" w:rsidRDefault="00DD4317" w:rsidP="00CF5F93">
      <w:pPr>
        <w:pStyle w:val="BodyText"/>
        <w:numPr>
          <w:ilvl w:val="1"/>
          <w:numId w:val="5"/>
        </w:numPr>
        <w:ind w:left="567" w:hanging="567"/>
        <w:jc w:val="both"/>
        <w:rPr>
          <w:color w:val="000000"/>
        </w:rPr>
      </w:pPr>
      <w:r w:rsidRPr="004A1961">
        <w:rPr>
          <w:color w:val="000000"/>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315EC1AB" w14:textId="77777777" w:rsidR="00DD4317" w:rsidRPr="004A1961" w:rsidRDefault="00DD4317" w:rsidP="00CF5F93">
      <w:pPr>
        <w:pStyle w:val="BodyText"/>
        <w:numPr>
          <w:ilvl w:val="1"/>
          <w:numId w:val="5"/>
        </w:numPr>
        <w:ind w:left="567" w:hanging="567"/>
        <w:jc w:val="both"/>
        <w:rPr>
          <w:color w:val="000000"/>
        </w:rPr>
      </w:pPr>
      <w:r w:rsidRPr="004A1961">
        <w:rPr>
          <w:color w:val="000000"/>
        </w:rPr>
        <w:t>Piedāvājumu vērtēšanas gaitā pasūtītājs ir tiesīgs pieprasīt, lai pretendents iesniedz apliecinājumu tam, ka piedāvājumu izstrādājis neatkarīgi.</w:t>
      </w:r>
    </w:p>
    <w:p w14:paraId="1B389889" w14:textId="77777777" w:rsidR="00DD4317" w:rsidRPr="004A1961" w:rsidRDefault="00DD4317" w:rsidP="00DD4317">
      <w:pPr>
        <w:ind w:left="709"/>
        <w:jc w:val="both"/>
        <w:rPr>
          <w:lang w:eastAsia="en-US"/>
        </w:rPr>
      </w:pPr>
    </w:p>
    <w:p w14:paraId="65408A52" w14:textId="77777777" w:rsidR="00DD4317" w:rsidRPr="004A1961" w:rsidRDefault="00DD4317" w:rsidP="00CF5F93">
      <w:pPr>
        <w:pStyle w:val="Heading2"/>
        <w:numPr>
          <w:ilvl w:val="0"/>
          <w:numId w:val="5"/>
        </w:numPr>
        <w:rPr>
          <w:sz w:val="24"/>
          <w:szCs w:val="24"/>
        </w:rPr>
      </w:pPr>
      <w:bookmarkStart w:id="48" w:name="_Toc227491806"/>
      <w:bookmarkEnd w:id="45"/>
      <w:bookmarkEnd w:id="46"/>
      <w:bookmarkEnd w:id="47"/>
      <w:r w:rsidRPr="004A1961">
        <w:rPr>
          <w:sz w:val="24"/>
          <w:szCs w:val="24"/>
        </w:rPr>
        <w:t>Piedāvājumu vērtēšanas kārtība</w:t>
      </w:r>
      <w:bookmarkEnd w:id="48"/>
      <w:r w:rsidRPr="004A1961">
        <w:rPr>
          <w:sz w:val="24"/>
          <w:szCs w:val="24"/>
        </w:rPr>
        <w:t>.</w:t>
      </w:r>
    </w:p>
    <w:p w14:paraId="780761B9" w14:textId="441B052E" w:rsidR="00DD4317" w:rsidRPr="004A1961" w:rsidRDefault="00DD4317" w:rsidP="00CF5F93">
      <w:pPr>
        <w:numPr>
          <w:ilvl w:val="1"/>
          <w:numId w:val="5"/>
        </w:numPr>
        <w:spacing w:after="120"/>
        <w:ind w:left="720"/>
        <w:jc w:val="both"/>
      </w:pPr>
      <w:r w:rsidRPr="004A1961">
        <w:t xml:space="preserve">Komisija veic pretendentu piedāvājumu </w:t>
      </w:r>
      <w:r w:rsidRPr="004A1961">
        <w:rPr>
          <w:lang w:eastAsia="en-US"/>
        </w:rPr>
        <w:t xml:space="preserve">atbilstības nolikuma 6.nodaļā noteiktajām noformējuma prasībām </w:t>
      </w:r>
      <w:r w:rsidRPr="004A1961">
        <w:t>pārbaudi.</w:t>
      </w:r>
    </w:p>
    <w:p w14:paraId="4E3CF2AA" w14:textId="5D573C48" w:rsidR="00DD4317" w:rsidRPr="004A1961" w:rsidRDefault="00DD4317" w:rsidP="00CF5F93">
      <w:pPr>
        <w:numPr>
          <w:ilvl w:val="1"/>
          <w:numId w:val="5"/>
        </w:numPr>
        <w:ind w:left="720"/>
        <w:jc w:val="both"/>
      </w:pPr>
      <w:r w:rsidRPr="004A1961">
        <w:t xml:space="preserve">Ja piedāvājums neatbilst iepirkuma procedūrā noteiktajām </w:t>
      </w:r>
      <w:r w:rsidRPr="004A1961">
        <w:rPr>
          <w:lang w:eastAsia="en-US"/>
        </w:rPr>
        <w:t>noformējuma</w:t>
      </w:r>
      <w:r w:rsidRPr="004A1961">
        <w:t xml:space="preserve"> prasībām un pārkāpums ir būtisks, tādējādi ietekmējot piedāvājuma (vai kāda tā dokumenta) juridisko spēku, Komisija piedāvājumu </w:t>
      </w:r>
      <w:r w:rsidR="00671546">
        <w:t xml:space="preserve">attiecīgajā iepirkuma daļā </w:t>
      </w:r>
      <w:r w:rsidRPr="004A1961">
        <w:t>tālāk neizskata.</w:t>
      </w:r>
    </w:p>
    <w:p w14:paraId="2136BBA8" w14:textId="545014F5" w:rsidR="00DD4317" w:rsidRPr="00497E01" w:rsidRDefault="00DD4317" w:rsidP="00CF5F93">
      <w:pPr>
        <w:numPr>
          <w:ilvl w:val="1"/>
          <w:numId w:val="5"/>
        </w:numPr>
        <w:ind w:left="720"/>
        <w:jc w:val="both"/>
      </w:pPr>
      <w:r w:rsidRPr="004A1961">
        <w:rPr>
          <w:color w:val="000000"/>
        </w:rPr>
        <w:t xml:space="preserve">Komisija veic piedāvājumu atbilstības pārbaudi nolikuma 7.nodaļā </w:t>
      </w:r>
      <w:r w:rsidRPr="00497E01">
        <w:rPr>
          <w:color w:val="000000"/>
        </w:rPr>
        <w:t>minētajiem atlases kritērijiem</w:t>
      </w:r>
      <w:r w:rsidR="00BD652C">
        <w:rPr>
          <w:color w:val="000000"/>
        </w:rPr>
        <w:t xml:space="preserve"> tiem pretendentiem, kam būtu piešķiramas vispārīgās vienošanās slēgšanas tiesības atbilstoši nolikuma 2.6. punktā noteiktajam piedāvājuma izvēles kritērijam</w:t>
      </w:r>
      <w:r w:rsidRPr="00497E01">
        <w:rPr>
          <w:color w:val="000000"/>
        </w:rPr>
        <w:t>.</w:t>
      </w:r>
    </w:p>
    <w:p w14:paraId="4BC9D367" w14:textId="718D3DA5" w:rsidR="00DD4317" w:rsidRPr="004A1961" w:rsidRDefault="00DD4317" w:rsidP="00CF5F93">
      <w:pPr>
        <w:numPr>
          <w:ilvl w:val="1"/>
          <w:numId w:val="5"/>
        </w:numPr>
        <w:spacing w:after="120"/>
        <w:ind w:left="720"/>
        <w:jc w:val="both"/>
        <w:rPr>
          <w:rFonts w:eastAsia="PMingLiU"/>
          <w:b/>
        </w:rPr>
      </w:pPr>
      <w:r w:rsidRPr="00497E01">
        <w:t xml:space="preserve">Pretendenta kvalifikācija tiks atzīta par neatbilstošu un pretendenta piedāvājums </w:t>
      </w:r>
      <w:r w:rsidR="00671546">
        <w:t>attiecīgajā iepirkuma daļā</w:t>
      </w:r>
      <w:r w:rsidR="00671546" w:rsidRPr="00497E01">
        <w:t xml:space="preserve"> </w:t>
      </w:r>
      <w:r w:rsidRPr="00497E01">
        <w:t>tiks noraidīts, ja iestājies kāds no nolikuma 7.</w:t>
      </w:r>
      <w:r w:rsidR="00474E02" w:rsidRPr="00497E01">
        <w:t>4</w:t>
      </w:r>
      <w:r w:rsidRPr="00497E01">
        <w:t>.punktā minētajiem</w:t>
      </w:r>
      <w:r w:rsidRPr="004A1961">
        <w:t xml:space="preserve"> gadījumiem.</w:t>
      </w:r>
    </w:p>
    <w:p w14:paraId="18BFF92D" w14:textId="1C9F1B35" w:rsidR="00DD4317" w:rsidRPr="004A1961" w:rsidRDefault="00D5103A" w:rsidP="00CF5F93">
      <w:pPr>
        <w:numPr>
          <w:ilvl w:val="1"/>
          <w:numId w:val="5"/>
        </w:numPr>
        <w:spacing w:after="120"/>
        <w:ind w:left="720"/>
        <w:jc w:val="both"/>
        <w:rPr>
          <w:rFonts w:eastAsia="PMingLiU"/>
          <w:b/>
        </w:rPr>
      </w:pPr>
      <w:r w:rsidRPr="00D517B2">
        <w:rPr>
          <w:bCs/>
          <w:iCs/>
        </w:rPr>
        <w:t xml:space="preserve">Pretendenta piedāvājums </w:t>
      </w:r>
      <w:r w:rsidR="00671546">
        <w:t>attiecīgajā iepirkuma daļā</w:t>
      </w:r>
      <w:r w:rsidR="00671546" w:rsidRPr="00D517B2">
        <w:rPr>
          <w:bCs/>
          <w:iCs/>
        </w:rPr>
        <w:t xml:space="preserve"> </w:t>
      </w:r>
      <w:r w:rsidRPr="00D517B2">
        <w:rPr>
          <w:bCs/>
          <w:iCs/>
        </w:rPr>
        <w:t xml:space="preserve">tiks noraidīts un atzīts par neatbilstošu tehniskās specifikācijas prasībām, ja pretendenta iesniegtais </w:t>
      </w:r>
      <w:r w:rsidR="00FB7404">
        <w:rPr>
          <w:color w:val="000000"/>
        </w:rPr>
        <w:t>Tehniskais</w:t>
      </w:r>
      <w:r w:rsidRPr="00D517B2">
        <w:t xml:space="preserve"> piedāvājums </w:t>
      </w:r>
      <w:r w:rsidR="0061289A">
        <w:t>un/vai Finanšu</w:t>
      </w:r>
      <w:r w:rsidR="0061289A" w:rsidRPr="00D517B2">
        <w:t xml:space="preserve"> piedāvājums </w:t>
      </w:r>
      <w:r w:rsidRPr="00D517B2">
        <w:t xml:space="preserve">nenodrošina tehniskajā specifikācijā minēto prasību izpildi, vai </w:t>
      </w:r>
      <w:r w:rsidR="00FB7404">
        <w:t xml:space="preserve">tas nav iesniegts vai </w:t>
      </w:r>
      <w:r w:rsidR="00FB7404" w:rsidRPr="00D517B2">
        <w:t xml:space="preserve">tajā norādītās pozīcijas vai kāda no pozīcijām nav aizpildītas un </w:t>
      </w:r>
      <w:r w:rsidR="0061289A">
        <w:t>F</w:t>
      </w:r>
      <w:r w:rsidR="00FB7404" w:rsidRPr="00D517B2">
        <w:t>inanšu piedāvājums nav izmantojams piedāvājumu izvērtēšanā</w:t>
      </w:r>
      <w:r w:rsidR="0061289A">
        <w:t>.</w:t>
      </w:r>
    </w:p>
    <w:p w14:paraId="46E223AF" w14:textId="13B34DBF" w:rsidR="00DD4317" w:rsidRPr="000F7F95" w:rsidRDefault="00DD4317" w:rsidP="00CF5F93">
      <w:pPr>
        <w:numPr>
          <w:ilvl w:val="1"/>
          <w:numId w:val="5"/>
        </w:numPr>
        <w:spacing w:after="120"/>
        <w:ind w:left="709"/>
        <w:jc w:val="both"/>
        <w:rPr>
          <w:rFonts w:eastAsia="PMingLiU"/>
          <w:b/>
        </w:rPr>
      </w:pPr>
      <w:r w:rsidRPr="004A1961">
        <w:t xml:space="preserve">Komisija </w:t>
      </w:r>
      <w:r w:rsidR="005F6CD3" w:rsidRPr="004A1961">
        <w:t>turpina vē</w:t>
      </w:r>
      <w:r w:rsidR="00543AC5" w:rsidRPr="004A1961">
        <w:t>r</w:t>
      </w:r>
      <w:r w:rsidR="005F6CD3" w:rsidRPr="004A1961">
        <w:t>tēt</w:t>
      </w:r>
      <w:r w:rsidRPr="004A1961">
        <w:t xml:space="preserve"> tikai tos piedāvājumus, kurus Komisija nav noraidījusi atbilstoši nolikuma 11.2.</w:t>
      </w:r>
      <w:r w:rsidR="00523231">
        <w:t xml:space="preserve">, </w:t>
      </w:r>
      <w:r w:rsidRPr="004A1961">
        <w:t>11.</w:t>
      </w:r>
      <w:r w:rsidR="00C96D7D">
        <w:t>4</w:t>
      </w:r>
      <w:r w:rsidRPr="004A1961">
        <w:t>.</w:t>
      </w:r>
      <w:r w:rsidR="00FB7404">
        <w:t xml:space="preserve"> vai </w:t>
      </w:r>
      <w:r w:rsidRPr="004A1961">
        <w:t>11.5.</w:t>
      </w:r>
      <w:r w:rsidR="00C96D7D">
        <w:t xml:space="preserve"> </w:t>
      </w:r>
      <w:r w:rsidRPr="004A1961">
        <w:t>punktam.</w:t>
      </w:r>
    </w:p>
    <w:p w14:paraId="71B3F2AB" w14:textId="77777777" w:rsidR="00D12C0D" w:rsidRPr="004A1961" w:rsidRDefault="00D12C0D" w:rsidP="00D12C0D">
      <w:pPr>
        <w:rPr>
          <w:lang w:eastAsia="en-US"/>
        </w:rPr>
      </w:pPr>
    </w:p>
    <w:p w14:paraId="079BB0E2" w14:textId="77777777" w:rsidR="0009578F" w:rsidRPr="004A1961" w:rsidRDefault="0009578F" w:rsidP="00CF5F93">
      <w:pPr>
        <w:pStyle w:val="ListParagraph"/>
        <w:numPr>
          <w:ilvl w:val="0"/>
          <w:numId w:val="5"/>
        </w:numPr>
        <w:spacing w:after="120"/>
        <w:jc w:val="center"/>
        <w:outlineLvl w:val="1"/>
        <w:rPr>
          <w:b/>
        </w:rPr>
      </w:pPr>
      <w:r w:rsidRPr="004A1961">
        <w:rPr>
          <w:b/>
        </w:rPr>
        <w:t>Saimnieciski izdevīgākā piedāvājuma izvēle</w:t>
      </w:r>
    </w:p>
    <w:p w14:paraId="1C223A7C" w14:textId="21BAE4CB" w:rsidR="00415EC1" w:rsidRDefault="007F4193" w:rsidP="007F4193">
      <w:pPr>
        <w:pStyle w:val="Noteikumutekstam"/>
      </w:pPr>
      <w:r w:rsidRPr="00802776">
        <w:lastRenderedPageBreak/>
        <w:t xml:space="preserve">Iepirkumu komisija, nosakot saimnieciski izdevīgāko piedāvājumu, vērtē piedāvājumu saskaņā ar </w:t>
      </w:r>
      <w:r w:rsidR="00BD652C" w:rsidRPr="00BD652C">
        <w:t>nolikuma 2.6. punktā noteiktajam piedāvājuma izvēles kritērij</w:t>
      </w:r>
      <w:r w:rsidR="00BD652C">
        <w:t>u</w:t>
      </w:r>
      <w:r w:rsidRPr="00802776">
        <w:t>.</w:t>
      </w:r>
    </w:p>
    <w:p w14:paraId="35891E67" w14:textId="36D6D773" w:rsidR="008B6D7A" w:rsidRDefault="008B6D7A" w:rsidP="007F4193">
      <w:pPr>
        <w:pStyle w:val="Noteikumutekstam"/>
      </w:pPr>
      <w:r>
        <w:t xml:space="preserve">Vispārīgās vienošanās </w:t>
      </w:r>
      <w:r w:rsidRPr="00994555">
        <w:t xml:space="preserve">slēgšanas tiesības </w:t>
      </w:r>
      <w:r>
        <w:t xml:space="preserve">tiek piešķirtas tiem </w:t>
      </w:r>
      <w:r w:rsidRPr="00994555">
        <w:t xml:space="preserve">pretendentiem,  kuru piedāvājumi atbilst nolikuma </w:t>
      </w:r>
      <w:r>
        <w:t xml:space="preserve">atlase </w:t>
      </w:r>
      <w:r w:rsidRPr="00994555">
        <w:t>prasībām</w:t>
      </w:r>
      <w:r>
        <w:t xml:space="preserve"> un ir piedāvājuši zemāko cenu</w:t>
      </w:r>
      <w:r>
        <w:rPr>
          <w:rStyle w:val="FootnoteReference"/>
        </w:rPr>
        <w:footnoteReference w:id="9"/>
      </w:r>
      <w:r>
        <w:t>.</w:t>
      </w:r>
    </w:p>
    <w:p w14:paraId="5D0FFBCB" w14:textId="755772AA" w:rsidR="007F4193" w:rsidRPr="007F4193" w:rsidRDefault="008B6D7A" w:rsidP="007F4193">
      <w:pPr>
        <w:pStyle w:val="Noteikumutekstam"/>
        <w:rPr>
          <w:color w:val="FF0000"/>
        </w:rPr>
      </w:pPr>
      <w:r w:rsidRPr="00276F79">
        <w:t xml:space="preserve">Ja vismaz divi pretendenti, kuru piedāvājumi atbilst nolikuma prasībām, ir piedāvājuši vienādu viszemāko cenu, </w:t>
      </w:r>
      <w:r>
        <w:t>vispārīgās vienošanās</w:t>
      </w:r>
      <w:r w:rsidRPr="00276F79">
        <w:t xml:space="preserve"> slēgšanas tiesības piešķirs pretendentam, kurš būs piedāvājis zemāko cenu finanšu piedāvājuma pozīcijā  Nr.1</w:t>
      </w:r>
      <w:r>
        <w:t>18</w:t>
      </w:r>
      <w:r w:rsidRPr="00276F79">
        <w:t xml:space="preserve"> “</w:t>
      </w:r>
      <w:r w:rsidRPr="008B6D7A">
        <w:rPr>
          <w:bCs/>
          <w:sz w:val="22"/>
          <w:szCs w:val="22"/>
        </w:rPr>
        <w:t>1 (viena) viesmīļa pakalpojumi (h)</w:t>
      </w:r>
      <w:r w:rsidRPr="00276F79">
        <w:t>”</w:t>
      </w:r>
      <w:r>
        <w:t>.</w:t>
      </w:r>
    </w:p>
    <w:p w14:paraId="0967C10C" w14:textId="45B4FFE0" w:rsidR="00AA4194" w:rsidRPr="00D47A77" w:rsidRDefault="00AA4194" w:rsidP="69FB8999">
      <w:pPr>
        <w:widowControl w:val="0"/>
        <w:numPr>
          <w:ilvl w:val="1"/>
          <w:numId w:val="5"/>
        </w:numPr>
        <w:pBdr>
          <w:top w:val="nil"/>
          <w:left w:val="nil"/>
          <w:bottom w:val="nil"/>
          <w:right w:val="nil"/>
          <w:between w:val="nil"/>
          <w:bar w:val="nil"/>
        </w:pBdr>
        <w:tabs>
          <w:tab w:val="clear" w:pos="861"/>
          <w:tab w:val="left" w:pos="284"/>
          <w:tab w:val="num" w:pos="709"/>
          <w:tab w:val="left" w:pos="1266"/>
        </w:tabs>
        <w:spacing w:before="60" w:after="60"/>
        <w:ind w:left="709" w:hanging="709"/>
        <w:jc w:val="both"/>
        <w:outlineLvl w:val="1"/>
        <w:rPr>
          <w:rFonts w:eastAsia="Times"/>
          <w:color w:val="000000"/>
          <w:bdr w:val="nil"/>
        </w:rPr>
      </w:pPr>
      <w:r>
        <w:t xml:space="preserve">Iepirkumu </w:t>
      </w:r>
      <w:r w:rsidRPr="00214BAC">
        <w:t xml:space="preserve">komisija no piedāvājumiem, kuri atbilst nolikuma </w:t>
      </w:r>
      <w:r w:rsidR="00962437" w:rsidRPr="00214BAC">
        <w:t xml:space="preserve">atlases </w:t>
      </w:r>
      <w:r w:rsidRPr="00214BAC">
        <w:t>prasībām, izvēlas ne vairāk kā 3 (trīs) saimnieciski visizdevīgāko</w:t>
      </w:r>
      <w:r w:rsidR="00AF7006" w:rsidRPr="00214BAC">
        <w:t>s</w:t>
      </w:r>
      <w:r w:rsidRPr="00214BAC">
        <w:t xml:space="preserve"> piedāvājumu</w:t>
      </w:r>
      <w:r w:rsidR="00AF7006" w:rsidRPr="00214BAC">
        <w:t>s</w:t>
      </w:r>
      <w:r w:rsidR="00671546" w:rsidRPr="00214BAC">
        <w:t xml:space="preserve"> katrā iepirkuma daļā</w:t>
      </w:r>
      <w:r w:rsidRPr="00214BAC">
        <w:t>. Ja piedāvājumus</w:t>
      </w:r>
      <w:r w:rsidR="0040027B" w:rsidRPr="00214BAC">
        <w:t xml:space="preserve"> attiecīgajā iepirkuma daļā</w:t>
      </w:r>
      <w:r w:rsidRPr="00214BAC">
        <w:t xml:space="preserve"> iesnieguši mazāk kā 3 (trīs) pretendenti vai arī pretendentu skaits ir mazāk kā 3 (trīs), kuru</w:t>
      </w:r>
      <w:r>
        <w:t xml:space="preserve"> piedāvājumi atbilst nolikuma prasībām, tad </w:t>
      </w:r>
      <w:r w:rsidR="00AF7006">
        <w:t>v</w:t>
      </w:r>
      <w:r>
        <w:t>ispārīgā vienošanās tiks slēgta ar tiem pretendentiem, kas atbilst nolikuma prasībām</w:t>
      </w:r>
      <w:r w:rsidR="00C26E58">
        <w:t>.</w:t>
      </w:r>
    </w:p>
    <w:p w14:paraId="43170DD6" w14:textId="77777777" w:rsidR="00AA4194" w:rsidRDefault="00AA4194" w:rsidP="007F4193">
      <w:pPr>
        <w:pStyle w:val="Noteikumutekstam"/>
        <w:numPr>
          <w:ilvl w:val="0"/>
          <w:numId w:val="0"/>
        </w:numPr>
        <w:ind w:left="720"/>
      </w:pPr>
    </w:p>
    <w:p w14:paraId="1F716D2E" w14:textId="577A2C3B" w:rsidR="00D12C0D" w:rsidRPr="004A1961" w:rsidRDefault="00D12C0D" w:rsidP="00CF5F93">
      <w:pPr>
        <w:pStyle w:val="Heading2"/>
        <w:numPr>
          <w:ilvl w:val="0"/>
          <w:numId w:val="5"/>
        </w:numPr>
        <w:rPr>
          <w:sz w:val="24"/>
          <w:szCs w:val="24"/>
        </w:rPr>
      </w:pPr>
      <w:r w:rsidRPr="004A1961">
        <w:rPr>
          <w:sz w:val="24"/>
          <w:szCs w:val="24"/>
        </w:rPr>
        <w:t>Komisijas tiesības un pienākumi</w:t>
      </w:r>
    </w:p>
    <w:p w14:paraId="5D763648" w14:textId="77777777" w:rsidR="00D12C0D" w:rsidRPr="004A1961" w:rsidRDefault="00D12C0D" w:rsidP="00CF5F93">
      <w:pPr>
        <w:numPr>
          <w:ilvl w:val="1"/>
          <w:numId w:val="5"/>
        </w:numPr>
        <w:spacing w:after="120"/>
        <w:ind w:left="567" w:hanging="567"/>
        <w:jc w:val="both"/>
      </w:pPr>
      <w:r w:rsidRPr="004A1961">
        <w:t>Komisijai ir tiesības:</w:t>
      </w:r>
    </w:p>
    <w:p w14:paraId="1B0D4751" w14:textId="77777777" w:rsidR="00D12C0D" w:rsidRPr="004A1961" w:rsidRDefault="00D12C0D" w:rsidP="00CF5F93">
      <w:pPr>
        <w:numPr>
          <w:ilvl w:val="2"/>
          <w:numId w:val="5"/>
        </w:numPr>
        <w:spacing w:after="120"/>
        <w:ind w:left="1418" w:hanging="851"/>
        <w:jc w:val="both"/>
      </w:pPr>
      <w:r w:rsidRPr="004A1961">
        <w:t>pieprasīt, lai pretendents precizētu informāciju par savu piedāvājumu, ja tas nepieciešams piedāvājumu noformējuma pārbaudei, pretendentu atlasei, kā arī piedāvājumu novērtēšanai;</w:t>
      </w:r>
    </w:p>
    <w:p w14:paraId="6775BC20" w14:textId="77777777" w:rsidR="00D12C0D" w:rsidRPr="004A1961" w:rsidRDefault="00D12C0D" w:rsidP="00CF5F93">
      <w:pPr>
        <w:numPr>
          <w:ilvl w:val="2"/>
          <w:numId w:val="5"/>
        </w:numPr>
        <w:spacing w:after="120"/>
        <w:ind w:left="1418" w:hanging="851"/>
        <w:jc w:val="both"/>
      </w:pPr>
      <w:r w:rsidRPr="004A1961">
        <w:t>normatīvajos aktos noteiktajā kārtībā labot finanšu piedāvājumos konstatētās aritmētiskās kļūdas;</w:t>
      </w:r>
    </w:p>
    <w:p w14:paraId="2ABEFF54" w14:textId="1B66F148" w:rsidR="00D12C0D" w:rsidRPr="004A1961" w:rsidRDefault="00D12C0D" w:rsidP="00CF5F93">
      <w:pPr>
        <w:numPr>
          <w:ilvl w:val="2"/>
          <w:numId w:val="5"/>
        </w:numPr>
        <w:spacing w:after="120"/>
        <w:ind w:left="1418" w:hanging="851"/>
        <w:jc w:val="both"/>
      </w:pPr>
      <w:r w:rsidRPr="004A1961">
        <w:t xml:space="preserve">izvēlēties nākamo </w:t>
      </w:r>
      <w:r w:rsidR="00490C6B" w:rsidRPr="004A1961">
        <w:t>saimnieciski izdevīgāko</w:t>
      </w:r>
      <w:r w:rsidRPr="004A1961">
        <w:t xml:space="preserve"> piedāvājumu, ja izraudzītais pretendents atsakās slēgt </w:t>
      </w:r>
      <w:r w:rsidR="00AA4194">
        <w:t>vispārīgo vienošanos</w:t>
      </w:r>
      <w:r w:rsidRPr="004A1961">
        <w:t xml:space="preserve"> ar pasūtītāju</w:t>
      </w:r>
      <w:r w:rsidR="0040027B">
        <w:t xml:space="preserve"> attiecīgajā iepirkuma daļā</w:t>
      </w:r>
      <w:r w:rsidRPr="004A1961">
        <w:t>;</w:t>
      </w:r>
    </w:p>
    <w:p w14:paraId="7C55FBF9" w14:textId="45DB6DE8" w:rsidR="00D12C0D" w:rsidRPr="004A1961" w:rsidRDefault="00D12C0D" w:rsidP="00CF5F93">
      <w:pPr>
        <w:numPr>
          <w:ilvl w:val="2"/>
          <w:numId w:val="5"/>
        </w:numPr>
        <w:spacing w:after="120"/>
        <w:ind w:left="1418" w:hanging="851"/>
        <w:jc w:val="both"/>
      </w:pPr>
      <w:r w:rsidRPr="004A1961">
        <w:t>jebkurā brīdī pārtraukt iepirkumu</w:t>
      </w:r>
      <w:r w:rsidR="0040027B">
        <w:t xml:space="preserve"> attiecīgajā iepirkuma daļā</w:t>
      </w:r>
      <w:r w:rsidRPr="004A1961">
        <w:t>, ja tam ir objektīvs pamatojums.</w:t>
      </w:r>
    </w:p>
    <w:p w14:paraId="09B08415" w14:textId="77777777" w:rsidR="00D12C0D" w:rsidRPr="004A1961" w:rsidRDefault="00D12C0D" w:rsidP="00CF5F93">
      <w:pPr>
        <w:numPr>
          <w:ilvl w:val="1"/>
          <w:numId w:val="5"/>
        </w:numPr>
        <w:spacing w:after="120"/>
        <w:ind w:left="567" w:hanging="567"/>
        <w:jc w:val="both"/>
      </w:pPr>
      <w:r w:rsidRPr="004A1961">
        <w:t>Komisijai ir pienākums:</w:t>
      </w:r>
    </w:p>
    <w:p w14:paraId="53C7E096" w14:textId="77777777" w:rsidR="00D12C0D" w:rsidRPr="004A1961" w:rsidRDefault="00D12C0D" w:rsidP="00CF5F93">
      <w:pPr>
        <w:numPr>
          <w:ilvl w:val="2"/>
          <w:numId w:val="5"/>
        </w:numPr>
        <w:spacing w:after="120"/>
        <w:ind w:left="1418" w:hanging="851"/>
        <w:jc w:val="both"/>
      </w:pPr>
      <w:r w:rsidRPr="004A1961">
        <w:t>nodrošināt iepirkuma procedūras norisi un dokumentēšanu;</w:t>
      </w:r>
    </w:p>
    <w:p w14:paraId="35FFB4DB" w14:textId="77777777" w:rsidR="00D12C0D" w:rsidRPr="004A1961" w:rsidRDefault="00D12C0D" w:rsidP="00CF5F93">
      <w:pPr>
        <w:numPr>
          <w:ilvl w:val="2"/>
          <w:numId w:val="5"/>
        </w:numPr>
        <w:spacing w:after="120"/>
        <w:ind w:left="1418" w:hanging="851"/>
        <w:jc w:val="both"/>
      </w:pPr>
      <w:r w:rsidRPr="004A1961">
        <w:t>nodrošināt pretendentu brīvu konkurenci, kā arī vienlīdzīgu un taisnīgu attieksmi pret tiem;</w:t>
      </w:r>
    </w:p>
    <w:p w14:paraId="2DCA11A6" w14:textId="77777777" w:rsidR="00D12C0D" w:rsidRPr="004A1961" w:rsidRDefault="00D12C0D" w:rsidP="00CF5F93">
      <w:pPr>
        <w:numPr>
          <w:ilvl w:val="2"/>
          <w:numId w:val="5"/>
        </w:numPr>
        <w:spacing w:after="120"/>
        <w:ind w:left="1418" w:hanging="851"/>
        <w:jc w:val="both"/>
      </w:pPr>
      <w:r w:rsidRPr="004A1961">
        <w:t>normatīvajos aktos noteiktajā kārtībā sniegt informāciju par iepirkuma procedūru pēc ieinteresēto personu pieprasījuma;</w:t>
      </w:r>
    </w:p>
    <w:p w14:paraId="3C13C9D9" w14:textId="382916B8" w:rsidR="00D12C0D" w:rsidRPr="004A1961" w:rsidRDefault="00D12C0D" w:rsidP="00CF5F93">
      <w:pPr>
        <w:numPr>
          <w:ilvl w:val="2"/>
          <w:numId w:val="5"/>
        </w:numPr>
        <w:spacing w:after="120"/>
        <w:ind w:left="1418" w:hanging="851"/>
        <w:jc w:val="both"/>
      </w:pPr>
      <w:r w:rsidRPr="004A1961">
        <w:t>vērtēt pretendentus un to iesniegtos piedāvājumus saskaņā ar Publisko iepirkumu likumu, nolikumu un tehnisko specifikāciju, izvēlēties piedāvājumu vai pieņemt lēmumu par iepirkuma procedūras izbeigšanu, neizvēloties nevienu piedāvājumu</w:t>
      </w:r>
      <w:r w:rsidR="0040027B">
        <w:t xml:space="preserve"> attiecīgajā iepirkuma daļā</w:t>
      </w:r>
      <w:r w:rsidRPr="004A1961">
        <w:t>.</w:t>
      </w:r>
    </w:p>
    <w:p w14:paraId="732A9EAC" w14:textId="77777777" w:rsidR="00D12C0D" w:rsidRPr="004A1961" w:rsidRDefault="00D12C0D" w:rsidP="00CF5F93">
      <w:pPr>
        <w:pStyle w:val="Heading2"/>
        <w:numPr>
          <w:ilvl w:val="0"/>
          <w:numId w:val="5"/>
        </w:numPr>
        <w:rPr>
          <w:sz w:val="24"/>
          <w:szCs w:val="24"/>
        </w:rPr>
      </w:pPr>
      <w:bookmarkStart w:id="49" w:name="_Toc68102135"/>
      <w:bookmarkStart w:id="50" w:name="_Toc145826473"/>
      <w:r w:rsidRPr="004A1961">
        <w:rPr>
          <w:sz w:val="24"/>
          <w:szCs w:val="24"/>
        </w:rPr>
        <w:t>Pretendenta tiesības un pienākumi</w:t>
      </w:r>
    </w:p>
    <w:p w14:paraId="4516280B" w14:textId="77777777" w:rsidR="00D12C0D" w:rsidRPr="004A1961" w:rsidRDefault="00D12C0D" w:rsidP="00CF5F93">
      <w:pPr>
        <w:numPr>
          <w:ilvl w:val="1"/>
          <w:numId w:val="5"/>
        </w:numPr>
        <w:spacing w:after="120"/>
        <w:ind w:left="567" w:hanging="567"/>
        <w:jc w:val="both"/>
      </w:pPr>
      <w:r w:rsidRPr="004A1961">
        <w:t>Pretendentam ir tiesības:</w:t>
      </w:r>
    </w:p>
    <w:p w14:paraId="7E0AF5B3" w14:textId="77777777" w:rsidR="00D12C0D" w:rsidRPr="004A1961" w:rsidRDefault="00D12C0D" w:rsidP="00CF5F93">
      <w:pPr>
        <w:numPr>
          <w:ilvl w:val="2"/>
          <w:numId w:val="5"/>
        </w:numPr>
        <w:spacing w:after="120"/>
        <w:ind w:left="1418" w:hanging="851"/>
        <w:jc w:val="both"/>
      </w:pPr>
      <w:r w:rsidRPr="004A1961">
        <w:t>normatīvajos aktos noteiktajā kārtībā apvienoties grupā ar citiem pretendentiem un iesniegt vienu kopēju piedāvājumu;</w:t>
      </w:r>
    </w:p>
    <w:p w14:paraId="3960985C" w14:textId="2B371BC1" w:rsidR="00D12C0D" w:rsidRPr="004A1961" w:rsidRDefault="00D12C0D" w:rsidP="008A249D">
      <w:pPr>
        <w:numPr>
          <w:ilvl w:val="2"/>
          <w:numId w:val="5"/>
        </w:numPr>
        <w:spacing w:after="120"/>
        <w:ind w:left="1418" w:hanging="851"/>
        <w:jc w:val="both"/>
      </w:pPr>
      <w:r w:rsidRPr="004A1961">
        <w:t>iesniegt iebildumus par iepirkuma Publisko iepirkumu likumā noteiktajā kārtībā;</w:t>
      </w:r>
    </w:p>
    <w:p w14:paraId="49C1C1B6" w14:textId="77777777" w:rsidR="00D12C0D" w:rsidRPr="004A1961" w:rsidRDefault="00D12C0D" w:rsidP="00CF5F93">
      <w:pPr>
        <w:numPr>
          <w:ilvl w:val="2"/>
          <w:numId w:val="5"/>
        </w:numPr>
        <w:spacing w:after="120"/>
        <w:ind w:left="1418" w:hanging="851"/>
        <w:jc w:val="both"/>
      </w:pPr>
      <w:r w:rsidRPr="004A1961">
        <w:lastRenderedPageBreak/>
        <w:t>pirms piedāvājumu iesniegšanas termiņa beigām grozīt vai atsaukt iesniegto piedāvājumu;</w:t>
      </w:r>
    </w:p>
    <w:p w14:paraId="2931371D" w14:textId="12AAE75A" w:rsidR="00D12C0D" w:rsidRPr="004A1961" w:rsidRDefault="00D12C0D" w:rsidP="00CF5F93">
      <w:pPr>
        <w:numPr>
          <w:ilvl w:val="2"/>
          <w:numId w:val="5"/>
        </w:numPr>
        <w:spacing w:after="120"/>
        <w:ind w:left="1418" w:hanging="851"/>
        <w:jc w:val="both"/>
      </w:pPr>
      <w:r w:rsidRPr="004A1961">
        <w:t>pārsūdzēt pasūtītāja pieņemto lēmumu likumā noteiktajā kārtībā, ja pretendents uzskata, ka tā tiesības ir aizskartas vai ir iespējams šo tiesību aizskārums.</w:t>
      </w:r>
    </w:p>
    <w:p w14:paraId="601C1EC3" w14:textId="77777777" w:rsidR="00D12C0D" w:rsidRPr="004A1961" w:rsidRDefault="00D12C0D" w:rsidP="00CF5F93">
      <w:pPr>
        <w:numPr>
          <w:ilvl w:val="1"/>
          <w:numId w:val="5"/>
        </w:numPr>
        <w:spacing w:after="120"/>
        <w:ind w:left="567" w:hanging="567"/>
        <w:jc w:val="both"/>
      </w:pPr>
      <w:r w:rsidRPr="004A1961">
        <w:t>Pretendentam ir pienākums:</w:t>
      </w:r>
    </w:p>
    <w:p w14:paraId="31D506C4" w14:textId="77777777" w:rsidR="00D12C0D" w:rsidRPr="004A1961" w:rsidRDefault="00D12C0D" w:rsidP="00CF5F93">
      <w:pPr>
        <w:numPr>
          <w:ilvl w:val="2"/>
          <w:numId w:val="5"/>
        </w:numPr>
        <w:spacing w:after="120"/>
        <w:ind w:left="1418" w:hanging="851"/>
        <w:jc w:val="both"/>
      </w:pPr>
      <w:r w:rsidRPr="004A1961">
        <w:t>sagatavot piedāvājumus atbilstoši iepirkuma nolikuma un tehniskās specifikācijas prasībām;</w:t>
      </w:r>
    </w:p>
    <w:p w14:paraId="54716492" w14:textId="77777777" w:rsidR="00D12C0D" w:rsidRPr="004A1961" w:rsidRDefault="00D12C0D" w:rsidP="00CF5F93">
      <w:pPr>
        <w:numPr>
          <w:ilvl w:val="2"/>
          <w:numId w:val="5"/>
        </w:numPr>
        <w:spacing w:after="120"/>
        <w:ind w:left="1418" w:hanging="851"/>
        <w:jc w:val="both"/>
      </w:pPr>
      <w:r w:rsidRPr="004A1961">
        <w:t>sniegt patiesu informāciju;</w:t>
      </w:r>
    </w:p>
    <w:p w14:paraId="1D2C06F0" w14:textId="77777777" w:rsidR="00D12C0D" w:rsidRPr="004A1961" w:rsidRDefault="00D12C0D" w:rsidP="00CF5F93">
      <w:pPr>
        <w:numPr>
          <w:ilvl w:val="2"/>
          <w:numId w:val="5"/>
        </w:numPr>
        <w:spacing w:after="120"/>
        <w:ind w:left="1418" w:hanging="851"/>
        <w:jc w:val="both"/>
      </w:pPr>
      <w:r w:rsidRPr="004A1961">
        <w:t>sniegt atbildes uz Komisijas pieprasījumiem par papildu informāciju, kas nepieciešama piedāvājuma noformējuma pārbaudei, pretendentu atlasei, piedāvājumu atbilstības pārbaudei, kā arī vērtēšanai.</w:t>
      </w:r>
    </w:p>
    <w:p w14:paraId="3D12ED1F" w14:textId="77777777" w:rsidR="00D12C0D" w:rsidRPr="004A1961" w:rsidRDefault="00D12C0D" w:rsidP="00D12C0D">
      <w:pPr>
        <w:rPr>
          <w:lang w:eastAsia="en-US"/>
        </w:rPr>
      </w:pPr>
    </w:p>
    <w:bookmarkEnd w:id="49"/>
    <w:bookmarkEnd w:id="50"/>
    <w:p w14:paraId="1A1F8020" w14:textId="42DD5F47" w:rsidR="00D12C0D" w:rsidRPr="004A1961" w:rsidRDefault="00AA4194" w:rsidP="00CF5F93">
      <w:pPr>
        <w:pStyle w:val="Heading2"/>
        <w:numPr>
          <w:ilvl w:val="0"/>
          <w:numId w:val="5"/>
        </w:numPr>
        <w:rPr>
          <w:sz w:val="24"/>
          <w:szCs w:val="24"/>
        </w:rPr>
      </w:pPr>
      <w:r>
        <w:rPr>
          <w:sz w:val="24"/>
          <w:szCs w:val="24"/>
        </w:rPr>
        <w:t>Vispārīgās vienošanās</w:t>
      </w:r>
      <w:r w:rsidR="00D12C0D" w:rsidRPr="004A1961">
        <w:rPr>
          <w:sz w:val="24"/>
          <w:szCs w:val="24"/>
        </w:rPr>
        <w:t xml:space="preserve"> slēgšana</w:t>
      </w:r>
    </w:p>
    <w:p w14:paraId="3B0959D7" w14:textId="304B6FF0" w:rsidR="00AA4194" w:rsidRPr="0055455F" w:rsidRDefault="00AA4194" w:rsidP="00AA4194">
      <w:pPr>
        <w:widowControl w:val="0"/>
        <w:numPr>
          <w:ilvl w:val="1"/>
          <w:numId w:val="5"/>
        </w:numPr>
        <w:pBdr>
          <w:top w:val="nil"/>
          <w:left w:val="nil"/>
          <w:bottom w:val="nil"/>
          <w:right w:val="nil"/>
          <w:between w:val="nil"/>
          <w:bar w:val="nil"/>
        </w:pBdr>
        <w:tabs>
          <w:tab w:val="left" w:pos="426"/>
        </w:tabs>
        <w:spacing w:before="60" w:after="60"/>
        <w:jc w:val="both"/>
        <w:outlineLvl w:val="1"/>
        <w:rPr>
          <w:rFonts w:eastAsia="Arial Unicode MS"/>
          <w:color w:val="000000"/>
          <w:u w:color="000000"/>
          <w:bdr w:val="nil"/>
        </w:rPr>
      </w:pPr>
      <w:r w:rsidRPr="00214BAC">
        <w:rPr>
          <w:rFonts w:eastAsia="Arial Unicode MS"/>
          <w:color w:val="000000"/>
          <w:kern w:val="1"/>
          <w:u w:color="000000"/>
          <w:bdr w:val="nil"/>
        </w:rPr>
        <w:t>Pasūtītājs slēdz vispārīgo vienošanos ar  ne vairāk kā 3 (trīs) uzvarējušajiem</w:t>
      </w:r>
      <w:r w:rsidRPr="0055455F">
        <w:rPr>
          <w:rFonts w:eastAsia="Arial Unicode MS"/>
          <w:color w:val="000000"/>
          <w:kern w:val="1"/>
          <w:u w:color="000000"/>
          <w:bdr w:val="nil"/>
        </w:rPr>
        <w:t xml:space="preserve"> pretendentiem</w:t>
      </w:r>
      <w:r w:rsidR="0040027B">
        <w:rPr>
          <w:rFonts w:eastAsia="Arial Unicode MS"/>
          <w:color w:val="000000"/>
          <w:kern w:val="1"/>
          <w:u w:color="000000"/>
          <w:bdr w:val="nil"/>
        </w:rPr>
        <w:t xml:space="preserve"> katrā iepirkuma daļā</w:t>
      </w:r>
      <w:r w:rsidRPr="0055455F">
        <w:rPr>
          <w:rFonts w:eastAsia="Arial Unicode MS"/>
          <w:color w:val="000000"/>
          <w:kern w:val="1"/>
          <w:u w:color="000000"/>
          <w:bdr w:val="nil"/>
        </w:rPr>
        <w:t xml:space="preserve">, kuru </w:t>
      </w:r>
      <w:r w:rsidRPr="0055455F">
        <w:rPr>
          <w:color w:val="000000"/>
          <w:u w:color="000000"/>
          <w:bdr w:val="nil"/>
        </w:rPr>
        <w:t>piedāvājumi</w:t>
      </w:r>
      <w:r w:rsidRPr="0055455F">
        <w:rPr>
          <w:rFonts w:eastAsia="Arial Unicode MS"/>
          <w:color w:val="000000"/>
          <w:kern w:val="1"/>
          <w:u w:color="000000"/>
          <w:bdr w:val="nil"/>
        </w:rPr>
        <w:t xml:space="preserve"> atzīti par atbilstošiem un ir saimnieciski visizdevīgākie, pamatojoties uz pretendenta piedāvājumu, saskaņā ar nolikuma noteikumiem un vispārīgās vienošanās projektu (</w:t>
      </w:r>
      <w:r w:rsidRPr="0055455F">
        <w:rPr>
          <w:rFonts w:eastAsia="Arial Unicode MS"/>
          <w:color w:val="000000"/>
          <w:u w:color="000000"/>
          <w:bdr w:val="nil"/>
        </w:rPr>
        <w:t xml:space="preserve">nolikuma </w:t>
      </w:r>
      <w:r w:rsidR="00B44898">
        <w:rPr>
          <w:rFonts w:eastAsia="Arial Unicode MS"/>
          <w:color w:val="000000"/>
          <w:u w:color="000000"/>
          <w:bdr w:val="nil"/>
        </w:rPr>
        <w:t>5</w:t>
      </w:r>
      <w:r w:rsidRPr="0055455F">
        <w:rPr>
          <w:rFonts w:eastAsia="Arial Unicode MS"/>
          <w:color w:val="000000"/>
          <w:kern w:val="1"/>
          <w:u w:color="000000"/>
          <w:bdr w:val="nil"/>
        </w:rPr>
        <w:t>.pielikums).</w:t>
      </w:r>
    </w:p>
    <w:p w14:paraId="70C8727B" w14:textId="2B277E48" w:rsidR="00AA4194" w:rsidRPr="0055455F" w:rsidRDefault="00AA4194" w:rsidP="00AA4194">
      <w:pPr>
        <w:widowControl w:val="0"/>
        <w:numPr>
          <w:ilvl w:val="1"/>
          <w:numId w:val="5"/>
        </w:numPr>
        <w:pBdr>
          <w:top w:val="nil"/>
          <w:left w:val="nil"/>
          <w:bottom w:val="nil"/>
          <w:right w:val="nil"/>
          <w:between w:val="nil"/>
          <w:bar w:val="nil"/>
        </w:pBdr>
        <w:tabs>
          <w:tab w:val="left" w:pos="426"/>
        </w:tabs>
        <w:spacing w:before="60" w:after="60"/>
        <w:jc w:val="both"/>
        <w:outlineLvl w:val="1"/>
        <w:rPr>
          <w:rFonts w:eastAsia="Arial Unicode MS"/>
          <w:color w:val="000000"/>
          <w:kern w:val="1"/>
          <w:u w:color="000000"/>
          <w:bdr w:val="nil"/>
        </w:rPr>
      </w:pPr>
      <w:r w:rsidRPr="0055455F">
        <w:rPr>
          <w:rFonts w:eastAsia="Arial Unicode MS"/>
          <w:color w:val="000000"/>
          <w:kern w:val="1"/>
          <w:u w:color="000000"/>
          <w:bdr w:val="nil"/>
        </w:rPr>
        <w:t>Ja kāds no pretendentiem, kura piedāvājums atzīts par saimnieciski visizdevīgāko piedāvājumu, atsakās slēgt vispārīgo vienošanos vai atkārtotā uzaicinājumā norādītajā termiņā nav noslēdzis vispārīgo vienošanos</w:t>
      </w:r>
      <w:r w:rsidR="0040027B">
        <w:rPr>
          <w:rFonts w:eastAsia="Arial Unicode MS"/>
          <w:color w:val="000000"/>
          <w:kern w:val="1"/>
          <w:u w:color="000000"/>
          <w:bdr w:val="nil"/>
        </w:rPr>
        <w:t xml:space="preserve"> </w:t>
      </w:r>
      <w:r w:rsidR="0040027B">
        <w:t>attiecīgajā iepirkuma daļā</w:t>
      </w:r>
      <w:r w:rsidRPr="0055455F">
        <w:rPr>
          <w:rFonts w:eastAsia="Arial Unicode MS"/>
          <w:color w:val="000000"/>
          <w:kern w:val="1"/>
          <w:u w:color="000000"/>
          <w:bdr w:val="nil"/>
        </w:rPr>
        <w:t xml:space="preserve">, iepirkumu komisija lemj par vispārīgās vienošanās slēgšanu ar </w:t>
      </w:r>
      <w:r w:rsidR="00D00F05">
        <w:rPr>
          <w:rFonts w:eastAsia="Arial Unicode MS"/>
          <w:color w:val="000000"/>
          <w:kern w:val="1"/>
          <w:u w:color="000000"/>
          <w:bdr w:val="nil"/>
        </w:rPr>
        <w:t xml:space="preserve">nākamo </w:t>
      </w:r>
      <w:r w:rsidRPr="0055455F">
        <w:rPr>
          <w:rFonts w:eastAsia="Arial Unicode MS"/>
          <w:color w:val="000000"/>
          <w:kern w:val="1"/>
          <w:u w:color="000000"/>
          <w:bdr w:val="nil"/>
        </w:rPr>
        <w:t xml:space="preserve">pretendentu, kura piedāvājums atzīts par nākamo saimnieciski visizdevīgāko piedāvājumu, vai pārtraukt </w:t>
      </w:r>
      <w:r w:rsidR="00913697">
        <w:rPr>
          <w:rFonts w:eastAsia="Arial Unicode MS"/>
          <w:color w:val="000000"/>
          <w:kern w:val="1"/>
          <w:u w:color="000000"/>
          <w:bdr w:val="nil"/>
        </w:rPr>
        <w:t>iepirkumu</w:t>
      </w:r>
      <w:r w:rsidR="00D00F05">
        <w:rPr>
          <w:rFonts w:eastAsia="Arial Unicode MS"/>
          <w:color w:val="000000"/>
          <w:kern w:val="1"/>
          <w:u w:color="000000"/>
          <w:bdr w:val="nil"/>
        </w:rPr>
        <w:t xml:space="preserve"> attiecīgajā daļā</w:t>
      </w:r>
      <w:r w:rsidRPr="0055455F">
        <w:rPr>
          <w:rFonts w:eastAsia="Arial Unicode MS"/>
          <w:color w:val="000000"/>
          <w:kern w:val="1"/>
          <w:u w:color="000000"/>
          <w:bdr w:val="nil"/>
        </w:rPr>
        <w:t>, neizvēloties nevienu piedāvājumu.</w:t>
      </w:r>
    </w:p>
    <w:p w14:paraId="54DCCFAB" w14:textId="77777777" w:rsidR="00AA4194" w:rsidRPr="0055455F" w:rsidRDefault="00AA4194" w:rsidP="00AA4194">
      <w:pPr>
        <w:widowControl w:val="0"/>
        <w:numPr>
          <w:ilvl w:val="1"/>
          <w:numId w:val="5"/>
        </w:numPr>
        <w:pBdr>
          <w:top w:val="nil"/>
          <w:left w:val="nil"/>
          <w:bottom w:val="nil"/>
          <w:right w:val="nil"/>
          <w:between w:val="nil"/>
          <w:bar w:val="nil"/>
        </w:pBdr>
        <w:tabs>
          <w:tab w:val="left" w:pos="426"/>
        </w:tabs>
        <w:spacing w:before="60" w:after="60"/>
        <w:jc w:val="both"/>
        <w:outlineLvl w:val="1"/>
        <w:rPr>
          <w:rFonts w:eastAsia="Arial Unicode MS"/>
          <w:color w:val="000000"/>
          <w:kern w:val="1"/>
          <w:u w:color="000000"/>
          <w:bdr w:val="nil"/>
        </w:rPr>
      </w:pPr>
      <w:r w:rsidRPr="0055455F">
        <w:rPr>
          <w:rFonts w:eastAsia="Arial Unicode MS"/>
          <w:color w:val="000000"/>
          <w:kern w:val="1"/>
          <w:u w:color="000000"/>
          <w:bdr w:val="nil"/>
        </w:rPr>
        <w:t xml:space="preserve">Vispārīgo vienošanos slēdz ne agrāk kā nākamajā darbdienā pēc nogaidīšanas termiņa beigām, ja Iepirkumu uzraudzības birojam nav PIL </w:t>
      </w:r>
      <w:hyperlink r:id="rId26" w:anchor="p68" w:history="1">
        <w:r w:rsidRPr="0055455F">
          <w:rPr>
            <w:rFonts w:eastAsia="Arial Unicode MS"/>
            <w:color w:val="000000"/>
            <w:kern w:val="1"/>
            <w:u w:color="000000"/>
            <w:bdr w:val="nil"/>
          </w:rPr>
          <w:t>68. pantā</w:t>
        </w:r>
      </w:hyperlink>
      <w:r w:rsidRPr="0055455F">
        <w:rPr>
          <w:rFonts w:eastAsia="Arial Unicode MS"/>
          <w:color w:val="000000"/>
          <w:kern w:val="1"/>
          <w:u w:color="000000"/>
          <w:bdr w:val="nil"/>
        </w:rPr>
        <w:t xml:space="preserve"> noteiktajā kārtībā iesniegts iesniegums par iepirkuma procedūras pārkāpumiem. </w:t>
      </w:r>
    </w:p>
    <w:p w14:paraId="7DA94338" w14:textId="264DC59E" w:rsidR="00802036" w:rsidRPr="00214BAC" w:rsidRDefault="00AA4194" w:rsidP="00AA4194">
      <w:pPr>
        <w:numPr>
          <w:ilvl w:val="1"/>
          <w:numId w:val="5"/>
        </w:numPr>
        <w:spacing w:after="120"/>
        <w:jc w:val="both"/>
      </w:pPr>
      <w:r w:rsidRPr="00214BAC">
        <w:rPr>
          <w:rFonts w:eastAsia="Arial Unicode MS"/>
          <w:color w:val="000000"/>
          <w:kern w:val="1"/>
          <w:u w:color="000000"/>
          <w:bdr w:val="nil"/>
        </w:rPr>
        <w:t xml:space="preserve">Pretendentam, kuram piešķirtas vispārīgās vienošanās slēgšanas tiesības, vispārīgā vienošanās jāparaksta </w:t>
      </w:r>
      <w:r w:rsidR="00B44898" w:rsidRPr="00214BAC">
        <w:rPr>
          <w:rFonts w:eastAsia="Arial Unicode MS"/>
          <w:color w:val="000000"/>
          <w:kern w:val="1"/>
          <w:u w:color="000000"/>
          <w:bdr w:val="nil"/>
        </w:rPr>
        <w:t>10</w:t>
      </w:r>
      <w:r w:rsidRPr="00214BAC">
        <w:rPr>
          <w:rFonts w:eastAsia="Arial Unicode MS"/>
          <w:color w:val="000000"/>
          <w:kern w:val="1"/>
          <w:u w:color="000000"/>
          <w:bdr w:val="nil"/>
        </w:rPr>
        <w:t> (</w:t>
      </w:r>
      <w:r w:rsidR="00B44898" w:rsidRPr="00214BAC">
        <w:rPr>
          <w:rFonts w:eastAsia="Arial Unicode MS"/>
          <w:color w:val="000000"/>
          <w:kern w:val="1"/>
          <w:u w:color="000000"/>
          <w:bdr w:val="nil"/>
        </w:rPr>
        <w:t>desmit</w:t>
      </w:r>
      <w:r w:rsidRPr="00214BAC">
        <w:rPr>
          <w:rFonts w:eastAsia="Arial Unicode MS"/>
          <w:color w:val="000000"/>
          <w:kern w:val="1"/>
          <w:u w:color="000000"/>
          <w:bdr w:val="nil"/>
        </w:rPr>
        <w:t>) darbdienu laikā no iepirkumu komisijas nosūtītā uzaicinājuma parakstīt vispārīgo vienošanos (e-pasta veidā) nosūtīšanas dienas. Ja norādītajā termiņā minētais pretendents neparaksta vispārīgo vienošan</w:t>
      </w:r>
      <w:r w:rsidR="00AF7006" w:rsidRPr="00214BAC">
        <w:rPr>
          <w:rFonts w:eastAsia="Arial Unicode MS"/>
          <w:color w:val="000000"/>
          <w:kern w:val="1"/>
          <w:u w:color="000000"/>
          <w:bdr w:val="nil"/>
        </w:rPr>
        <w:t>o</w:t>
      </w:r>
      <w:r w:rsidRPr="00214BAC">
        <w:rPr>
          <w:rFonts w:eastAsia="Arial Unicode MS"/>
          <w:color w:val="000000"/>
          <w:kern w:val="1"/>
          <w:u w:color="000000"/>
          <w:bdr w:val="nil"/>
        </w:rPr>
        <w:t xml:space="preserve">s, </w:t>
      </w:r>
      <w:r w:rsidR="00913697" w:rsidRPr="00214BAC">
        <w:t xml:space="preserve">neizveidojas atbilstoši noteiktam juridiskam statusam vai nenoslēdz sabiedrības līgumu un neiesniedz dokumentus, kas pierāda, ka personu apvienība ir izveidojusies atbilstoši noteiktam juridiskam statusam vai noslēgusi sabiedrības līgumu, </w:t>
      </w:r>
      <w:r w:rsidRPr="00214BAC">
        <w:rPr>
          <w:rFonts w:eastAsia="Arial Unicode MS"/>
          <w:color w:val="000000"/>
          <w:kern w:val="1"/>
          <w:u w:color="000000"/>
          <w:bdr w:val="nil"/>
        </w:rPr>
        <w:t>tas tiek uzskatīts par atteikumu slēgt vispārīgo vienošanos</w:t>
      </w:r>
      <w:r w:rsidR="00802036" w:rsidRPr="00214BAC">
        <w:t>.</w:t>
      </w:r>
    </w:p>
    <w:p w14:paraId="139356E6" w14:textId="77777777" w:rsidR="00BE306B" w:rsidRPr="004A1961" w:rsidRDefault="00BE306B" w:rsidP="00BA4FEA">
      <w:pPr>
        <w:pStyle w:val="Noteikumutekstam"/>
        <w:numPr>
          <w:ilvl w:val="0"/>
          <w:numId w:val="0"/>
        </w:numPr>
        <w:ind w:left="720"/>
      </w:pPr>
    </w:p>
    <w:p w14:paraId="7C9071B7" w14:textId="77777777" w:rsidR="00C852B9" w:rsidRPr="004A1961" w:rsidRDefault="00C852B9" w:rsidP="00CF5F93">
      <w:pPr>
        <w:pStyle w:val="Heading2"/>
        <w:numPr>
          <w:ilvl w:val="0"/>
          <w:numId w:val="5"/>
        </w:numPr>
        <w:rPr>
          <w:sz w:val="24"/>
          <w:szCs w:val="24"/>
        </w:rPr>
      </w:pPr>
      <w:r w:rsidRPr="004A1961">
        <w:rPr>
          <w:sz w:val="24"/>
          <w:szCs w:val="24"/>
        </w:rPr>
        <w:t>Personas datu apstrāde</w:t>
      </w:r>
    </w:p>
    <w:p w14:paraId="4C676D05" w14:textId="77777777" w:rsidR="00C852B9" w:rsidRPr="004A1961" w:rsidRDefault="00C852B9" w:rsidP="00CF5F93">
      <w:pPr>
        <w:numPr>
          <w:ilvl w:val="1"/>
          <w:numId w:val="5"/>
        </w:numPr>
        <w:spacing w:after="120"/>
        <w:ind w:left="720"/>
        <w:jc w:val="both"/>
        <w:rPr>
          <w:color w:val="000000"/>
        </w:rPr>
      </w:pPr>
      <w:r w:rsidRPr="004A1961">
        <w:rPr>
          <w:color w:val="000000"/>
        </w:rPr>
        <w:t>Personas datu apstrādes pamatojums – iepirkuma procedūru īstenošana, iepirkuma līguma noslēgšana un izpilde un Eiropas Parlamenta un Padomes 2016.gada 27.aprīļa regula Nr.2016/679 “Par fizisku personu aizsardzību attiecībā uz personas datu apstrādi un šādu datu brīvu apriti un ar ko atceļ Direktīvu 95/46/EK (Vispārīgā datu aizsardzības regula) 6.panta pirmā punkta “b” un “c” apakšpunkts.</w:t>
      </w:r>
    </w:p>
    <w:p w14:paraId="36CE3641" w14:textId="77777777" w:rsidR="00C852B9" w:rsidRPr="004A1961" w:rsidRDefault="00C852B9" w:rsidP="00CF5F93">
      <w:pPr>
        <w:numPr>
          <w:ilvl w:val="1"/>
          <w:numId w:val="5"/>
        </w:numPr>
        <w:spacing w:after="120"/>
        <w:ind w:left="720"/>
        <w:jc w:val="both"/>
        <w:rPr>
          <w:color w:val="000000"/>
        </w:rPr>
      </w:pPr>
      <w:r w:rsidRPr="004A1961">
        <w:rPr>
          <w:color w:val="000000"/>
        </w:rPr>
        <w:t>Pretendenta piedāvājumā iekļauto fizisko personu dati tiks apstrādāti, lai nodrošinātu iepirkuma procedūras norisi atbilstoši publisko iepirkumu jomu reglamentējošajiem normatīvajiem aktiem.</w:t>
      </w:r>
    </w:p>
    <w:p w14:paraId="6184BBD8" w14:textId="7341D5A2" w:rsidR="00D12C0D" w:rsidRPr="004A1961" w:rsidRDefault="00D12C0D" w:rsidP="00CF5F93">
      <w:pPr>
        <w:pStyle w:val="Heading2"/>
        <w:keepNext w:val="0"/>
        <w:widowControl w:val="0"/>
        <w:numPr>
          <w:ilvl w:val="0"/>
          <w:numId w:val="5"/>
        </w:numPr>
        <w:spacing w:before="360"/>
        <w:rPr>
          <w:sz w:val="24"/>
          <w:szCs w:val="24"/>
        </w:rPr>
      </w:pPr>
      <w:r w:rsidRPr="004A1961">
        <w:rPr>
          <w:sz w:val="24"/>
          <w:szCs w:val="24"/>
        </w:rPr>
        <w:t>Nolikuma pielikumi</w:t>
      </w:r>
    </w:p>
    <w:p w14:paraId="3C273B17" w14:textId="6EF7BAC2" w:rsidR="00137F71" w:rsidRPr="004A1961" w:rsidRDefault="00137F71" w:rsidP="007F4193">
      <w:pPr>
        <w:pStyle w:val="Noteikumutekstam"/>
      </w:pPr>
      <w:r w:rsidRPr="004A1961">
        <w:rPr>
          <w:color w:val="000000"/>
        </w:rPr>
        <w:lastRenderedPageBreak/>
        <w:t>1</w:t>
      </w:r>
      <w:r w:rsidRPr="004A1961">
        <w:t>. pielikums – Tehniskā specifikācija</w:t>
      </w:r>
      <w:r w:rsidR="00D97E8B">
        <w:t>;</w:t>
      </w:r>
    </w:p>
    <w:p w14:paraId="026BAF06" w14:textId="4EDFBF58" w:rsidR="00B42DD9" w:rsidRDefault="00137F71" w:rsidP="007F4193">
      <w:pPr>
        <w:pStyle w:val="Noteikumutekstam"/>
      </w:pPr>
      <w:r w:rsidRPr="004A1961">
        <w:t>2. pielikums – Pretendenta pieteikums dalībai iepirkuma procedūrā</w:t>
      </w:r>
      <w:r w:rsidR="00D97E8B">
        <w:t>;</w:t>
      </w:r>
    </w:p>
    <w:p w14:paraId="2BEE8551" w14:textId="658F6C22" w:rsidR="00B42DD9" w:rsidRDefault="00B42DD9" w:rsidP="007F4193">
      <w:pPr>
        <w:pStyle w:val="Noteikumutekstam"/>
      </w:pPr>
      <w:r>
        <w:t xml:space="preserve">3. </w:t>
      </w:r>
      <w:r w:rsidRPr="004A1961">
        <w:t xml:space="preserve">pielikums – </w:t>
      </w:r>
      <w:r w:rsidRPr="00B42DD9">
        <w:t>Pretendenta pieredzes apraksts</w:t>
      </w:r>
      <w:r w:rsidRPr="004A1961">
        <w:t xml:space="preserve"> (forma)</w:t>
      </w:r>
      <w:r w:rsidR="00D97E8B">
        <w:t>;</w:t>
      </w:r>
    </w:p>
    <w:p w14:paraId="1A766DAD" w14:textId="0C829240" w:rsidR="00490C6B" w:rsidRPr="004A1961" w:rsidRDefault="00EA612D" w:rsidP="007F4193">
      <w:pPr>
        <w:pStyle w:val="Noteikumutekstam"/>
      </w:pPr>
      <w:r>
        <w:t>4</w:t>
      </w:r>
      <w:r w:rsidR="00137F71" w:rsidRPr="004A1961">
        <w:t>.</w:t>
      </w:r>
      <w:r w:rsidR="00490C6B" w:rsidRPr="004A1961">
        <w:t> </w:t>
      </w:r>
      <w:r w:rsidR="00137F71" w:rsidRPr="004A1961">
        <w:t xml:space="preserve">pielikums – </w:t>
      </w:r>
      <w:r w:rsidR="00D05F38" w:rsidRPr="004A1961">
        <w:t xml:space="preserve">Pretendenta </w:t>
      </w:r>
      <w:r w:rsidR="00B44898">
        <w:t>finanšu</w:t>
      </w:r>
      <w:r w:rsidR="00490C6B" w:rsidRPr="004A1961">
        <w:t xml:space="preserve"> piedāvājum</w:t>
      </w:r>
      <w:r w:rsidR="00D05F38" w:rsidRPr="004A1961">
        <w:t>s</w:t>
      </w:r>
      <w:r w:rsidR="00490C6B" w:rsidRPr="004A1961">
        <w:t xml:space="preserve"> </w:t>
      </w:r>
      <w:r w:rsidR="00D05F38" w:rsidRPr="004A1961">
        <w:t>(</w:t>
      </w:r>
      <w:r w:rsidR="00490C6B" w:rsidRPr="004A1961">
        <w:t>forma</w:t>
      </w:r>
      <w:r w:rsidR="00D05F38" w:rsidRPr="004A1961">
        <w:t>)</w:t>
      </w:r>
      <w:r w:rsidR="00D97E8B">
        <w:t>;</w:t>
      </w:r>
    </w:p>
    <w:p w14:paraId="4C5A489C" w14:textId="6E2204CE" w:rsidR="00137F71" w:rsidRPr="004A1961" w:rsidRDefault="00EA612D" w:rsidP="007F4193">
      <w:pPr>
        <w:pStyle w:val="Noteikumutekstam"/>
      </w:pPr>
      <w:r>
        <w:t>5</w:t>
      </w:r>
      <w:r w:rsidR="00490C6B" w:rsidRPr="004A1961">
        <w:t>. pielik</w:t>
      </w:r>
      <w:r w:rsidR="00B44898">
        <w:t xml:space="preserve">ums </w:t>
      </w:r>
      <w:r w:rsidR="00B44898" w:rsidRPr="004A1961">
        <w:t>–</w:t>
      </w:r>
      <w:r w:rsidR="00B44898">
        <w:t xml:space="preserve"> Vispārīgās vienošanās projekts</w:t>
      </w:r>
      <w:r w:rsidR="00D97E8B">
        <w:t>;</w:t>
      </w:r>
    </w:p>
    <w:p w14:paraId="733810B0" w14:textId="14F4262F" w:rsidR="00AF7006" w:rsidRDefault="00EA612D" w:rsidP="007F4193">
      <w:pPr>
        <w:pStyle w:val="Noteikumutekstam"/>
      </w:pPr>
      <w:r>
        <w:t>6</w:t>
      </w:r>
      <w:r w:rsidR="00BC27D9" w:rsidRPr="004A1961">
        <w:t>.</w:t>
      </w:r>
      <w:r w:rsidR="00C97899">
        <w:t xml:space="preserve"> </w:t>
      </w:r>
      <w:r w:rsidR="00BC27D9" w:rsidRPr="004A1961">
        <w:t xml:space="preserve">pielikums – </w:t>
      </w:r>
      <w:r w:rsidR="003D408C">
        <w:t>L</w:t>
      </w:r>
      <w:r w:rsidR="00BC27D9" w:rsidRPr="004A1961">
        <w:t>īguma projekts</w:t>
      </w:r>
      <w:r w:rsidR="00D97E8B">
        <w:t>;</w:t>
      </w:r>
    </w:p>
    <w:p w14:paraId="1893D2C9" w14:textId="6FB8FFE8" w:rsidR="007F4193" w:rsidRDefault="00DE0F8D" w:rsidP="007F4193">
      <w:pPr>
        <w:pStyle w:val="Noteikumutekstam"/>
      </w:pPr>
      <w:r>
        <w:t>7</w:t>
      </w:r>
      <w:r w:rsidR="007F4193">
        <w:t>.pielikums –</w:t>
      </w:r>
      <w:r w:rsidR="00EE375D" w:rsidRPr="00EE375D">
        <w:t xml:space="preserve"> </w:t>
      </w:r>
      <w:r w:rsidR="00EE375D">
        <w:t>Tehniskais piedāvājums uz 5 lapām</w:t>
      </w:r>
      <w:r w:rsidR="00857D28">
        <w:t>;</w:t>
      </w:r>
    </w:p>
    <w:p w14:paraId="507FAFEF" w14:textId="5DCB1E7A" w:rsidR="00BD1400" w:rsidRDefault="00DE0F8D" w:rsidP="00857D28">
      <w:pPr>
        <w:pStyle w:val="Noteikumutekstam"/>
      </w:pPr>
      <w:r>
        <w:t>8</w:t>
      </w:r>
      <w:r w:rsidR="00475D77">
        <w:t xml:space="preserve">.pielikums – </w:t>
      </w:r>
      <w:r w:rsidR="00BF002F">
        <w:t>Speciālista CV</w:t>
      </w:r>
      <w:r w:rsidR="00D97E8B">
        <w:t>;</w:t>
      </w:r>
    </w:p>
    <w:p w14:paraId="6CC11C88" w14:textId="0A72553B" w:rsidR="00D97E8B" w:rsidRDefault="00D97E8B" w:rsidP="00857D28">
      <w:pPr>
        <w:pStyle w:val="Noteikumutekstam"/>
      </w:pPr>
      <w:r>
        <w:t>9.pielikums – Piedāvājums (forma);</w:t>
      </w:r>
    </w:p>
    <w:p w14:paraId="0080EE77" w14:textId="5F3C5DBF" w:rsidR="00D97E8B" w:rsidRDefault="00D97E8B" w:rsidP="00857D28">
      <w:pPr>
        <w:pStyle w:val="Noteikumutekstam"/>
      </w:pPr>
      <w:r>
        <w:t>10.pielikums – Uzaicinājums (forma).</w:t>
      </w:r>
    </w:p>
    <w:p w14:paraId="54DED8FB" w14:textId="4CFCD57E" w:rsidR="00C61D91" w:rsidRPr="004A1961" w:rsidRDefault="00C61D91" w:rsidP="00F14F1D">
      <w:pPr>
        <w:pStyle w:val="Noteikumutekstam"/>
        <w:numPr>
          <w:ilvl w:val="0"/>
          <w:numId w:val="0"/>
        </w:numPr>
      </w:pPr>
    </w:p>
    <w:sectPr w:rsidR="00C61D91" w:rsidRPr="004A1961" w:rsidSect="00DF72B2">
      <w:footerReference w:type="even" r:id="rId27"/>
      <w:footerReference w:type="default" r:id="rId28"/>
      <w:pgSz w:w="11907" w:h="16839" w:code="9"/>
      <w:pgMar w:top="1134" w:right="1134"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51465" w14:textId="77777777" w:rsidR="00F4125D" w:rsidRDefault="00F4125D" w:rsidP="00F9353F">
      <w:r>
        <w:separator/>
      </w:r>
    </w:p>
  </w:endnote>
  <w:endnote w:type="continuationSeparator" w:id="0">
    <w:p w14:paraId="4B79C2BE" w14:textId="77777777" w:rsidR="00F4125D" w:rsidRDefault="00F4125D" w:rsidP="00F93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BA"/>
    <w:family w:val="swiss"/>
    <w:pitch w:val="variable"/>
    <w:sig w:usb0="00000287" w:usb1="00000800" w:usb2="00000000" w:usb3="00000000" w:csb0="0000009F" w:csb1="00000000"/>
  </w:font>
  <w:font w:name="Palatino">
    <w:altName w:val="Book Antiqu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yriad">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ヒラギノ角ゴ Pro W3">
    <w:altName w:val="MS Mincho"/>
    <w:charset w:val="80"/>
    <w:family w:val="auto"/>
    <w:pitch w:val="variable"/>
    <w:sig w:usb0="00000000" w:usb1="7AC7FFFF" w:usb2="00000012" w:usb3="00000000" w:csb0="0002000D"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8156" w14:textId="77777777" w:rsidR="00084CD7" w:rsidRDefault="00084CD7" w:rsidP="00F935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31C5AD0A" w14:textId="77777777" w:rsidR="00084CD7" w:rsidRDefault="00084CD7" w:rsidP="00F935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660827"/>
      <w:docPartObj>
        <w:docPartGallery w:val="Page Numbers (Bottom of Page)"/>
        <w:docPartUnique/>
      </w:docPartObj>
    </w:sdtPr>
    <w:sdtEndPr>
      <w:rPr>
        <w:noProof/>
      </w:rPr>
    </w:sdtEndPr>
    <w:sdtContent>
      <w:p w14:paraId="26FDAEB4" w14:textId="77777777" w:rsidR="00084CD7" w:rsidRDefault="00084CD7">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6D23E94F" w14:textId="77777777" w:rsidR="00084CD7" w:rsidRDefault="00084CD7" w:rsidP="00F935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0DECE" w14:textId="77777777" w:rsidR="00F4125D" w:rsidRDefault="00F4125D" w:rsidP="00F9353F">
      <w:r>
        <w:separator/>
      </w:r>
    </w:p>
  </w:footnote>
  <w:footnote w:type="continuationSeparator" w:id="0">
    <w:p w14:paraId="0127D2D3" w14:textId="77777777" w:rsidR="00F4125D" w:rsidRDefault="00F4125D" w:rsidP="00F9353F">
      <w:r>
        <w:continuationSeparator/>
      </w:r>
    </w:p>
  </w:footnote>
  <w:footnote w:id="1">
    <w:p w14:paraId="31F50C14" w14:textId="6EC45810" w:rsidR="00AB5486" w:rsidRPr="00AB5486" w:rsidRDefault="00AB5486">
      <w:pPr>
        <w:pStyle w:val="FootnoteText"/>
        <w:rPr>
          <w:lang w:val="lv-LV"/>
        </w:rPr>
      </w:pPr>
      <w:r>
        <w:rPr>
          <w:rStyle w:val="FootnoteReference"/>
        </w:rPr>
        <w:footnoteRef/>
      </w:r>
      <w:r>
        <w:t xml:space="preserve"> </w:t>
      </w:r>
      <w:r w:rsidR="00C741DA">
        <w:rPr>
          <w:lang w:val="lv-LV"/>
        </w:rPr>
        <w:t xml:space="preserve">LR likums: </w:t>
      </w:r>
      <w:r w:rsidR="00C741DA" w:rsidRPr="002A456F">
        <w:rPr>
          <w:lang w:val="lv-LV"/>
        </w:rPr>
        <w:t>Administratīvo teritoriju un apdzīvoto vietu likums</w:t>
      </w:r>
      <w:r w:rsidR="00C741DA">
        <w:rPr>
          <w:lang w:val="lv-LV"/>
        </w:rPr>
        <w:t>, 10.06.2020. Latvijas Vēstnesis Nr.119C 22.06.2020.</w:t>
      </w:r>
    </w:p>
  </w:footnote>
  <w:footnote w:id="2">
    <w:p w14:paraId="01BB0B61" w14:textId="77777777" w:rsidR="00084CD7" w:rsidRDefault="00084CD7" w:rsidP="007433A5">
      <w:pPr>
        <w:pStyle w:val="FootnoteText"/>
        <w:jc w:val="both"/>
      </w:pPr>
      <w:r>
        <w:rPr>
          <w:rStyle w:val="FootnoteReference"/>
          <w:rFonts w:eastAsia="PMingLiU"/>
        </w:rPr>
        <w:footnoteRef/>
      </w:r>
      <w:r>
        <w:t xml:space="preserve"> </w:t>
      </w:r>
      <w:r w:rsidRPr="00EE042A">
        <w:t>Informāciju par to, kā ieinteresētais piegādātājs var reģistrēties par Nolikuma saņēmēju</w:t>
      </w:r>
      <w:r>
        <w:t>,</w:t>
      </w:r>
      <w:r w:rsidRPr="00EE042A">
        <w:t xml:space="preserve"> sk</w:t>
      </w:r>
      <w:r>
        <w:t>atīt</w:t>
      </w:r>
      <w:r w:rsidRPr="00BA4FEA">
        <w:rPr>
          <w:color w:val="FF0000"/>
          <w:lang w:val="lv-LV"/>
        </w:rPr>
        <w:t xml:space="preserve"> </w:t>
      </w:r>
      <w:hyperlink r:id="rId1" w:history="1">
        <w:r w:rsidRPr="000B62CE">
          <w:rPr>
            <w:rStyle w:val="Hyperlink"/>
          </w:rPr>
          <w:t>https</w:t>
        </w:r>
        <w:r w:rsidRPr="00D85869">
          <w:rPr>
            <w:rStyle w:val="Hyperlink"/>
          </w:rPr>
          <w:t>://</w:t>
        </w:r>
        <w:r w:rsidRPr="000B62CE">
          <w:rPr>
            <w:rStyle w:val="Hyperlink"/>
          </w:rPr>
          <w:t>www</w:t>
        </w:r>
        <w:r w:rsidRPr="00D85869">
          <w:rPr>
            <w:rStyle w:val="Hyperlink"/>
          </w:rPr>
          <w:t>.</w:t>
        </w:r>
        <w:r w:rsidRPr="000B62CE">
          <w:rPr>
            <w:rStyle w:val="Hyperlink"/>
          </w:rPr>
          <w:t>eis</w:t>
        </w:r>
        <w:r w:rsidRPr="00D85869">
          <w:rPr>
            <w:rStyle w:val="Hyperlink"/>
          </w:rPr>
          <w:t>.</w:t>
        </w:r>
        <w:r w:rsidRPr="000B62CE">
          <w:rPr>
            <w:rStyle w:val="Hyperlink"/>
          </w:rPr>
          <w:t>gov</w:t>
        </w:r>
        <w:r w:rsidRPr="00D85869">
          <w:rPr>
            <w:rStyle w:val="Hyperlink"/>
          </w:rPr>
          <w:t>.</w:t>
        </w:r>
        <w:r w:rsidRPr="000B62CE">
          <w:rPr>
            <w:rStyle w:val="Hyperlink"/>
          </w:rPr>
          <w:t>lv</w:t>
        </w:r>
        <w:r w:rsidRPr="00D85869">
          <w:rPr>
            <w:rStyle w:val="Hyperlink"/>
          </w:rPr>
          <w:t>/</w:t>
        </w:r>
        <w:r w:rsidRPr="000B62CE">
          <w:rPr>
            <w:rStyle w:val="Hyperlink"/>
          </w:rPr>
          <w:t>EIS</w:t>
        </w:r>
        <w:r w:rsidRPr="00D85869">
          <w:rPr>
            <w:rStyle w:val="Hyperlink"/>
          </w:rPr>
          <w:t>/</w:t>
        </w:r>
        <w:r w:rsidRPr="000B62CE">
          <w:rPr>
            <w:rStyle w:val="Hyperlink"/>
          </w:rPr>
          <w:t>Publications</w:t>
        </w:r>
        <w:r w:rsidRPr="00D85869">
          <w:rPr>
            <w:rStyle w:val="Hyperlink"/>
          </w:rPr>
          <w:t>/</w:t>
        </w:r>
        <w:r w:rsidRPr="000B62CE">
          <w:rPr>
            <w:rStyle w:val="Hyperlink"/>
          </w:rPr>
          <w:t>PublicationView</w:t>
        </w:r>
        <w:r w:rsidRPr="00D85869">
          <w:rPr>
            <w:rStyle w:val="Hyperlink"/>
          </w:rPr>
          <w:t>.</w:t>
        </w:r>
        <w:r w:rsidRPr="000B62CE">
          <w:rPr>
            <w:rStyle w:val="Hyperlink"/>
          </w:rPr>
          <w:t>aspx</w:t>
        </w:r>
        <w:r w:rsidRPr="00D85869">
          <w:rPr>
            <w:rStyle w:val="Hyperlink"/>
          </w:rPr>
          <w:t>?</w:t>
        </w:r>
        <w:r w:rsidRPr="000B62CE">
          <w:rPr>
            <w:rStyle w:val="Hyperlink"/>
          </w:rPr>
          <w:t>PublicationId</w:t>
        </w:r>
        <w:r w:rsidRPr="00D85869">
          <w:rPr>
            <w:rStyle w:val="Hyperlink"/>
          </w:rPr>
          <w:t>=883</w:t>
        </w:r>
      </w:hyperlink>
      <w:r>
        <w:rPr>
          <w:color w:val="FF0000"/>
        </w:rPr>
        <w:t>.</w:t>
      </w:r>
    </w:p>
  </w:footnote>
  <w:footnote w:id="3">
    <w:p w14:paraId="51E2EB12" w14:textId="77777777" w:rsidR="00735C76" w:rsidRPr="002126CD" w:rsidRDefault="00735C76" w:rsidP="00735C76">
      <w:pPr>
        <w:pStyle w:val="FootnoteText"/>
      </w:pPr>
      <w:r w:rsidRPr="002126CD">
        <w:rPr>
          <w:rStyle w:val="FootnoteReference"/>
        </w:rPr>
        <w:footnoteRef/>
      </w:r>
      <w:r w:rsidRPr="002126CD">
        <w:t xml:space="preserve"> </w:t>
      </w:r>
      <w:hyperlink r:id="rId2" w:tgtFrame="_blank" w:history="1">
        <w:r w:rsidRPr="002126CD">
          <w:t>www.ur.gov.lv/?a=936&amp;z=631&amp;v=lv</w:t>
        </w:r>
      </w:hyperlink>
    </w:p>
  </w:footnote>
  <w:footnote w:id="4">
    <w:p w14:paraId="0960F220" w14:textId="77777777" w:rsidR="00735C76" w:rsidRPr="002126CD" w:rsidRDefault="00735C76" w:rsidP="00735C76">
      <w:pPr>
        <w:pStyle w:val="FootnoteText"/>
      </w:pPr>
      <w:r w:rsidRPr="002126CD">
        <w:rPr>
          <w:rStyle w:val="FootnoteReference"/>
        </w:rPr>
        <w:footnoteRef/>
      </w:r>
      <w:r w:rsidRPr="002126CD">
        <w:t xml:space="preserve"> </w:t>
      </w:r>
      <w:hyperlink r:id="rId3" w:history="1">
        <w:r w:rsidRPr="002126CD">
          <w:rPr>
            <w:rStyle w:val="Hyperlink"/>
            <w:rFonts w:eastAsia="Calibri"/>
            <w:bCs/>
            <w:lang w:eastAsia="ar-SA"/>
          </w:rPr>
          <w:t>https://www6.vid.gov.lv/SDV</w:t>
        </w:r>
      </w:hyperlink>
    </w:p>
  </w:footnote>
  <w:footnote w:id="5">
    <w:p w14:paraId="67356E45" w14:textId="77777777" w:rsidR="00735C76" w:rsidRPr="004D363F" w:rsidRDefault="00735C76" w:rsidP="00735C76">
      <w:pPr>
        <w:pStyle w:val="FootnoteText"/>
        <w:jc w:val="both"/>
      </w:pPr>
      <w:r w:rsidRPr="004D363F">
        <w:rPr>
          <w:rStyle w:val="FootnoteReference"/>
        </w:rPr>
        <w:footnoteRef/>
      </w:r>
      <w:r w:rsidRPr="004D363F">
        <w:t xml:space="preserve"> Ja minētie dokumenti nebūs pievienoti piedāvājumam, iepirkuma komisija tos pieprasīs no pretendenta piedāvājumu izvērtēšanas procesā.</w:t>
      </w:r>
    </w:p>
  </w:footnote>
  <w:footnote w:id="6">
    <w:p w14:paraId="07D43333" w14:textId="77777777" w:rsidR="00735C76" w:rsidRDefault="00735C76" w:rsidP="00735C76">
      <w:pPr>
        <w:pStyle w:val="FootnoteText"/>
        <w:jc w:val="both"/>
      </w:pPr>
      <w:r>
        <w:rPr>
          <w:rStyle w:val="FootnoteReference"/>
          <w:rFonts w:eastAsia="PMingLiU"/>
        </w:rPr>
        <w:footnoteRef/>
      </w:r>
      <w:r>
        <w:t xml:space="preserve"> </w:t>
      </w:r>
      <w:r w:rsidRPr="004D363F">
        <w:t>Ja minētie dokumenti nebūs pievienoti piedāvājumam, iepirkuma komisija tos pieprasīs no pretendenta piedāvājumu izvērtēšanas procesā.</w:t>
      </w:r>
    </w:p>
  </w:footnote>
  <w:footnote w:id="7">
    <w:p w14:paraId="166AE789" w14:textId="504976B1" w:rsidR="00084CD7" w:rsidRPr="008F3508" w:rsidRDefault="00084CD7">
      <w:pPr>
        <w:pStyle w:val="FootnoteText"/>
        <w:rPr>
          <w:color w:val="000000" w:themeColor="text1"/>
        </w:rPr>
      </w:pPr>
      <w:r w:rsidRPr="008F3508">
        <w:rPr>
          <w:rStyle w:val="FootnoteReference"/>
          <w:color w:val="000000" w:themeColor="text1"/>
        </w:rPr>
        <w:footnoteRef/>
      </w:r>
      <w:r w:rsidRPr="008F3508">
        <w:rPr>
          <w:color w:val="000000" w:themeColor="text1"/>
        </w:rPr>
        <w:t xml:space="preserve"> Iesniedz </w:t>
      </w:r>
      <w:r w:rsidRPr="008F3508">
        <w:rPr>
          <w:color w:val="000000" w:themeColor="text1"/>
          <w:shd w:val="clear" w:color="auto" w:fill="FFFFFF"/>
        </w:rPr>
        <w:t>Eiropas Komisijas 2016. gada 5. janvāra Īstenošanas regulas 2016/7 C veidlapa</w:t>
      </w:r>
    </w:p>
  </w:footnote>
  <w:footnote w:id="8">
    <w:p w14:paraId="717C0E23" w14:textId="450A46E6" w:rsidR="00084CD7" w:rsidRPr="008F3508" w:rsidRDefault="00084CD7">
      <w:pPr>
        <w:pStyle w:val="FootnoteText"/>
      </w:pPr>
      <w:r w:rsidRPr="008F3508">
        <w:rPr>
          <w:rStyle w:val="FootnoteReference"/>
          <w:color w:val="000000" w:themeColor="text1"/>
        </w:rPr>
        <w:footnoteRef/>
      </w:r>
      <w:r w:rsidRPr="008F3508">
        <w:rPr>
          <w:color w:val="000000" w:themeColor="text1"/>
        </w:rPr>
        <w:t xml:space="preserve"> Iesniedz </w:t>
      </w:r>
      <w:r w:rsidRPr="008F3508">
        <w:rPr>
          <w:color w:val="000000" w:themeColor="text1"/>
          <w:shd w:val="clear" w:color="auto" w:fill="FFFFFF"/>
        </w:rPr>
        <w:t>Eiropas Komisijas 2016. gada 5. janvāra Īstenošanas regulas 2016/7 D veidlapa</w:t>
      </w:r>
    </w:p>
  </w:footnote>
  <w:footnote w:id="9">
    <w:p w14:paraId="6B141BA2" w14:textId="46A39AFC" w:rsidR="008B6D7A" w:rsidRPr="008B6D7A" w:rsidRDefault="008B6D7A">
      <w:pPr>
        <w:pStyle w:val="FootnoteText"/>
        <w:rPr>
          <w:lang w:val="lv-LV"/>
        </w:rPr>
      </w:pPr>
      <w:r>
        <w:rPr>
          <w:rStyle w:val="FootnoteReference"/>
        </w:rPr>
        <w:footnoteRef/>
      </w:r>
      <w:r>
        <w:t xml:space="preserve"> </w:t>
      </w:r>
      <w:r>
        <w:rPr>
          <w:lang w:val="lv-LV"/>
        </w:rPr>
        <w:t>Finanšu piedāvājuma šūna D138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0A14"/>
    <w:multiLevelType w:val="multilevel"/>
    <w:tmpl w:val="C43487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D61016"/>
    <w:multiLevelType w:val="multilevel"/>
    <w:tmpl w:val="010EDC9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10F14B0"/>
    <w:multiLevelType w:val="multilevel"/>
    <w:tmpl w:val="D26E5636"/>
    <w:numStyleLink w:val="WWOutlineListStyle511"/>
  </w:abstractNum>
  <w:abstractNum w:abstractNumId="3"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4" w15:restartNumberingAfterBreak="0">
    <w:nsid w:val="24477064"/>
    <w:multiLevelType w:val="multilevel"/>
    <w:tmpl w:val="87D80470"/>
    <w:lvl w:ilvl="0">
      <w:start w:val="3"/>
      <w:numFmt w:val="decimal"/>
      <w:lvlText w:val="%1."/>
      <w:lvlJc w:val="left"/>
      <w:pPr>
        <w:ind w:left="2689" w:hanging="420"/>
      </w:pPr>
      <w:rPr>
        <w:b/>
        <w:sz w:val="24"/>
        <w:szCs w:val="24"/>
      </w:rPr>
    </w:lvl>
    <w:lvl w:ilvl="1">
      <w:start w:val="1"/>
      <w:numFmt w:val="decimal"/>
      <w:lvlText w:val="%1.%2."/>
      <w:lvlJc w:val="left"/>
      <w:pPr>
        <w:ind w:left="720" w:hanging="720"/>
      </w:pPr>
      <w:rPr>
        <w:b w:val="0"/>
        <w:sz w:val="24"/>
        <w:szCs w:val="24"/>
      </w:rPr>
    </w:lvl>
    <w:lvl w:ilvl="2">
      <w:start w:val="1"/>
      <w:numFmt w:val="decimal"/>
      <w:lvlText w:val="%1.%2.%3."/>
      <w:lvlJc w:val="left"/>
      <w:pPr>
        <w:ind w:left="1713" w:hanging="720"/>
      </w:pPr>
      <w:rPr>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2550169B"/>
    <w:multiLevelType w:val="multilevel"/>
    <w:tmpl w:val="806E5C4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5E4621F"/>
    <w:multiLevelType w:val="hybridMultilevel"/>
    <w:tmpl w:val="BF88422E"/>
    <w:lvl w:ilvl="0" w:tplc="4F8E749A">
      <w:start w:val="1"/>
      <w:numFmt w:val="lowerLetter"/>
      <w:pStyle w:val="TOC2"/>
      <w:lvlText w:val="%1)"/>
      <w:lvlJc w:val="left"/>
      <w:pPr>
        <w:ind w:left="2880" w:hanging="360"/>
      </w:pPr>
      <w:rPr>
        <w:rFonts w:ascii="Times New Roman" w:hAnsi="Times New Roman" w:cs="Times New Roman" w:hint="default"/>
        <w:b w:val="0"/>
      </w:r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7"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8" w15:restartNumberingAfterBreak="0">
    <w:nsid w:val="35745263"/>
    <w:multiLevelType w:val="multilevel"/>
    <w:tmpl w:val="CAE8B71C"/>
    <w:lvl w:ilvl="0">
      <w:start w:val="1"/>
      <w:numFmt w:val="decimal"/>
      <w:lvlText w:val="%1."/>
      <w:lvlJc w:val="left"/>
      <w:pPr>
        <w:ind w:left="360" w:hanging="360"/>
      </w:pPr>
      <w:rPr>
        <w:rFonts w:hint="default"/>
      </w:rPr>
    </w:lvl>
    <w:lvl w:ilvl="1">
      <w:start w:val="1"/>
      <w:numFmt w:val="decimal"/>
      <w:lvlText w:val="%1.%2."/>
      <w:lvlJc w:val="left"/>
      <w:pPr>
        <w:ind w:left="839" w:hanging="360"/>
      </w:pPr>
      <w:rPr>
        <w:rFonts w:hint="default"/>
      </w:rPr>
    </w:lvl>
    <w:lvl w:ilvl="2">
      <w:start w:val="1"/>
      <w:numFmt w:val="decimal"/>
      <w:lvlText w:val="%1.%2.%3."/>
      <w:lvlJc w:val="left"/>
      <w:pPr>
        <w:ind w:left="1678" w:hanging="720"/>
      </w:pPr>
      <w:rPr>
        <w:rFonts w:hint="default"/>
      </w:rPr>
    </w:lvl>
    <w:lvl w:ilvl="3">
      <w:start w:val="1"/>
      <w:numFmt w:val="decimal"/>
      <w:lvlText w:val="%1.%2.%3.%4."/>
      <w:lvlJc w:val="left"/>
      <w:pPr>
        <w:ind w:left="2157" w:hanging="720"/>
      </w:pPr>
      <w:rPr>
        <w:rFonts w:hint="default"/>
      </w:rPr>
    </w:lvl>
    <w:lvl w:ilvl="4">
      <w:start w:val="1"/>
      <w:numFmt w:val="decimal"/>
      <w:lvlText w:val="%1.%2.%3.%4.%5."/>
      <w:lvlJc w:val="left"/>
      <w:pPr>
        <w:ind w:left="2996" w:hanging="1080"/>
      </w:pPr>
      <w:rPr>
        <w:rFonts w:hint="default"/>
      </w:rPr>
    </w:lvl>
    <w:lvl w:ilvl="5">
      <w:start w:val="1"/>
      <w:numFmt w:val="decimal"/>
      <w:lvlText w:val="%1.%2.%3.%4.%5.%6."/>
      <w:lvlJc w:val="left"/>
      <w:pPr>
        <w:ind w:left="3475" w:hanging="1080"/>
      </w:pPr>
      <w:rPr>
        <w:rFonts w:hint="default"/>
      </w:rPr>
    </w:lvl>
    <w:lvl w:ilvl="6">
      <w:start w:val="1"/>
      <w:numFmt w:val="decimal"/>
      <w:lvlText w:val="%1.%2.%3.%4.%5.%6.%7."/>
      <w:lvlJc w:val="left"/>
      <w:pPr>
        <w:ind w:left="4314" w:hanging="1440"/>
      </w:pPr>
      <w:rPr>
        <w:rFonts w:hint="default"/>
      </w:rPr>
    </w:lvl>
    <w:lvl w:ilvl="7">
      <w:start w:val="1"/>
      <w:numFmt w:val="decimal"/>
      <w:lvlText w:val="%1.%2.%3.%4.%5.%6.%7.%8."/>
      <w:lvlJc w:val="left"/>
      <w:pPr>
        <w:ind w:left="4793" w:hanging="1440"/>
      </w:pPr>
      <w:rPr>
        <w:rFonts w:hint="default"/>
      </w:rPr>
    </w:lvl>
    <w:lvl w:ilvl="8">
      <w:start w:val="1"/>
      <w:numFmt w:val="decimal"/>
      <w:lvlText w:val="%1.%2.%3.%4.%5.%6.%7.%8.%9."/>
      <w:lvlJc w:val="left"/>
      <w:pPr>
        <w:ind w:left="5632" w:hanging="1800"/>
      </w:pPr>
      <w:rPr>
        <w:rFonts w:hint="default"/>
      </w:rPr>
    </w:lvl>
  </w:abstractNum>
  <w:abstractNum w:abstractNumId="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3EBB47C6"/>
    <w:multiLevelType w:val="multilevel"/>
    <w:tmpl w:val="1FDEDF10"/>
    <w:lvl w:ilvl="0">
      <w:start w:val="3"/>
      <w:numFmt w:val="decimal"/>
      <w:lvlText w:val="%1."/>
      <w:lvlJc w:val="left"/>
      <w:pPr>
        <w:tabs>
          <w:tab w:val="num" w:pos="420"/>
        </w:tabs>
        <w:ind w:left="420" w:hanging="420"/>
      </w:pPr>
      <w:rPr>
        <w:rFonts w:hint="default"/>
        <w:sz w:val="24"/>
        <w:szCs w:val="24"/>
      </w:rPr>
    </w:lvl>
    <w:lvl w:ilvl="1">
      <w:start w:val="1"/>
      <w:numFmt w:val="decimal"/>
      <w:lvlText w:val="%1.%2."/>
      <w:lvlJc w:val="left"/>
      <w:pPr>
        <w:tabs>
          <w:tab w:val="num" w:pos="861"/>
        </w:tabs>
        <w:ind w:left="861" w:hanging="720"/>
      </w:pPr>
      <w:rPr>
        <w:rFonts w:hint="default"/>
        <w:b w:val="0"/>
        <w:color w:val="auto"/>
      </w:rPr>
    </w:lvl>
    <w:lvl w:ilvl="2">
      <w:start w:val="1"/>
      <w:numFmt w:val="decimal"/>
      <w:lvlText w:val="%1.%2.%3."/>
      <w:lvlJc w:val="left"/>
      <w:pPr>
        <w:tabs>
          <w:tab w:val="num" w:pos="1440"/>
        </w:tabs>
        <w:ind w:left="1440" w:hanging="720"/>
      </w:pPr>
      <w:rPr>
        <w:rFonts w:hint="default"/>
        <w:b w:val="0"/>
      </w:rPr>
    </w:lvl>
    <w:lvl w:ilvl="3">
      <w:start w:val="1"/>
      <w:numFmt w:val="lowerLetter"/>
      <w:lvlText w:val="%4)"/>
      <w:lvlJc w:val="left"/>
      <w:pPr>
        <w:tabs>
          <w:tab w:val="num" w:pos="2520"/>
        </w:tabs>
        <w:ind w:left="2520" w:hanging="1080"/>
      </w:pPr>
      <w:rPr>
        <w:rFonts w:ascii="Times New Roman" w:eastAsia="Times New Roman" w:hAnsi="Times New Roman" w:cs="Times New Roman"/>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ED355C2"/>
    <w:multiLevelType w:val="multilevel"/>
    <w:tmpl w:val="045CADF6"/>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861"/>
        </w:tabs>
        <w:ind w:left="861" w:hanging="720"/>
      </w:pPr>
      <w:rPr>
        <w:rFonts w:hint="default"/>
        <w:b w:val="0"/>
        <w:color w:val="auto"/>
      </w:rPr>
    </w:lvl>
    <w:lvl w:ilvl="2">
      <w:start w:val="1"/>
      <w:numFmt w:val="decimal"/>
      <w:lvlText w:val="%1.%2.%3."/>
      <w:lvlJc w:val="left"/>
      <w:pPr>
        <w:tabs>
          <w:tab w:val="num" w:pos="1440"/>
        </w:tabs>
        <w:ind w:left="1440" w:hanging="720"/>
      </w:pPr>
      <w:rPr>
        <w:rFonts w:hint="default"/>
        <w:b w:val="0"/>
      </w:rPr>
    </w:lvl>
    <w:lvl w:ilvl="3">
      <w:start w:val="1"/>
      <w:numFmt w:val="lowerLetter"/>
      <w:lvlText w:val="%4)"/>
      <w:lvlJc w:val="left"/>
      <w:pPr>
        <w:tabs>
          <w:tab w:val="num" w:pos="2520"/>
        </w:tabs>
        <w:ind w:left="2520" w:hanging="1080"/>
      </w:pPr>
      <w:rPr>
        <w:rFonts w:ascii="Times New Roman" w:eastAsia="Times New Roman" w:hAnsi="Times New Roman" w:cs="Times New Roman"/>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41744EB5"/>
    <w:multiLevelType w:val="multilevel"/>
    <w:tmpl w:val="8228C7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1E0450"/>
    <w:multiLevelType w:val="multilevel"/>
    <w:tmpl w:val="AD286980"/>
    <w:lvl w:ilvl="0">
      <w:start w:val="3"/>
      <w:numFmt w:val="decimal"/>
      <w:lvlText w:val="%1."/>
      <w:lvlJc w:val="left"/>
      <w:pPr>
        <w:ind w:left="360" w:hanging="360"/>
      </w:pPr>
      <w:rPr>
        <w:rFonts w:hint="default"/>
        <w:b w:val="0"/>
      </w:rPr>
    </w:lvl>
    <w:lvl w:ilvl="1">
      <w:start w:val="1"/>
      <w:numFmt w:val="decimal"/>
      <w:lvlText w:val="%1.%2."/>
      <w:lvlJc w:val="left"/>
      <w:pPr>
        <w:ind w:left="1498" w:hanging="360"/>
      </w:pPr>
      <w:rPr>
        <w:rFonts w:hint="default"/>
        <w:b w:val="0"/>
      </w:rPr>
    </w:lvl>
    <w:lvl w:ilvl="2">
      <w:start w:val="1"/>
      <w:numFmt w:val="decimal"/>
      <w:lvlText w:val="%1.%2.%3."/>
      <w:lvlJc w:val="left"/>
      <w:pPr>
        <w:ind w:left="2996" w:hanging="720"/>
      </w:pPr>
      <w:rPr>
        <w:rFonts w:hint="default"/>
        <w:b w:val="0"/>
      </w:rPr>
    </w:lvl>
    <w:lvl w:ilvl="3">
      <w:start w:val="1"/>
      <w:numFmt w:val="decimal"/>
      <w:lvlText w:val="%1.%2.%3.%4."/>
      <w:lvlJc w:val="left"/>
      <w:pPr>
        <w:ind w:left="4134" w:hanging="720"/>
      </w:pPr>
      <w:rPr>
        <w:rFonts w:hint="default"/>
        <w:b w:val="0"/>
      </w:rPr>
    </w:lvl>
    <w:lvl w:ilvl="4">
      <w:start w:val="1"/>
      <w:numFmt w:val="decimal"/>
      <w:lvlText w:val="%1.%2.%3.%4.%5."/>
      <w:lvlJc w:val="left"/>
      <w:pPr>
        <w:ind w:left="5632" w:hanging="1080"/>
      </w:pPr>
      <w:rPr>
        <w:rFonts w:hint="default"/>
        <w:b w:val="0"/>
      </w:rPr>
    </w:lvl>
    <w:lvl w:ilvl="5">
      <w:start w:val="1"/>
      <w:numFmt w:val="decimal"/>
      <w:lvlText w:val="%1.%2.%3.%4.%5.%6."/>
      <w:lvlJc w:val="left"/>
      <w:pPr>
        <w:ind w:left="6770" w:hanging="1080"/>
      </w:pPr>
      <w:rPr>
        <w:rFonts w:hint="default"/>
        <w:b w:val="0"/>
      </w:rPr>
    </w:lvl>
    <w:lvl w:ilvl="6">
      <w:start w:val="1"/>
      <w:numFmt w:val="decimal"/>
      <w:lvlText w:val="%1.%2.%3.%4.%5.%6.%7."/>
      <w:lvlJc w:val="left"/>
      <w:pPr>
        <w:ind w:left="8268" w:hanging="1440"/>
      </w:pPr>
      <w:rPr>
        <w:rFonts w:hint="default"/>
        <w:b w:val="0"/>
      </w:rPr>
    </w:lvl>
    <w:lvl w:ilvl="7">
      <w:start w:val="1"/>
      <w:numFmt w:val="decimal"/>
      <w:lvlText w:val="%1.%2.%3.%4.%5.%6.%7.%8."/>
      <w:lvlJc w:val="left"/>
      <w:pPr>
        <w:ind w:left="9406" w:hanging="1440"/>
      </w:pPr>
      <w:rPr>
        <w:rFonts w:hint="default"/>
        <w:b w:val="0"/>
      </w:rPr>
    </w:lvl>
    <w:lvl w:ilvl="8">
      <w:start w:val="1"/>
      <w:numFmt w:val="decimal"/>
      <w:lvlText w:val="%1.%2.%3.%4.%5.%6.%7.%8.%9."/>
      <w:lvlJc w:val="left"/>
      <w:pPr>
        <w:ind w:left="10904" w:hanging="1800"/>
      </w:pPr>
      <w:rPr>
        <w:rFonts w:hint="default"/>
        <w:b w:val="0"/>
      </w:rPr>
    </w:lvl>
  </w:abstractNum>
  <w:abstractNum w:abstractNumId="14" w15:restartNumberingAfterBreak="0">
    <w:nsid w:val="54DB20C5"/>
    <w:multiLevelType w:val="multilevel"/>
    <w:tmpl w:val="953CAA8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F6B61DB"/>
    <w:multiLevelType w:val="hybridMultilevel"/>
    <w:tmpl w:val="6F3CD0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E032912"/>
    <w:multiLevelType w:val="multilevel"/>
    <w:tmpl w:val="7F8457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FB950E2"/>
    <w:multiLevelType w:val="hybridMultilevel"/>
    <w:tmpl w:val="6B609934"/>
    <w:lvl w:ilvl="0" w:tplc="D72EBB2A">
      <w:start w:val="1"/>
      <w:numFmt w:val="decimal"/>
      <w:lvlText w:val="%1)"/>
      <w:lvlJc w:val="left"/>
      <w:pPr>
        <w:ind w:left="380" w:hanging="360"/>
      </w:pPr>
      <w:rPr>
        <w:rFonts w:hint="default"/>
        <w:i w:val="0"/>
        <w:iCs/>
        <w:color w:val="auto"/>
      </w:rPr>
    </w:lvl>
    <w:lvl w:ilvl="1" w:tplc="04260019" w:tentative="1">
      <w:start w:val="1"/>
      <w:numFmt w:val="lowerLetter"/>
      <w:lvlText w:val="%2."/>
      <w:lvlJc w:val="left"/>
      <w:pPr>
        <w:ind w:left="1100" w:hanging="360"/>
      </w:pPr>
    </w:lvl>
    <w:lvl w:ilvl="2" w:tplc="0426001B" w:tentative="1">
      <w:start w:val="1"/>
      <w:numFmt w:val="lowerRoman"/>
      <w:lvlText w:val="%3."/>
      <w:lvlJc w:val="right"/>
      <w:pPr>
        <w:ind w:left="1820" w:hanging="180"/>
      </w:pPr>
    </w:lvl>
    <w:lvl w:ilvl="3" w:tplc="0426000F" w:tentative="1">
      <w:start w:val="1"/>
      <w:numFmt w:val="decimal"/>
      <w:lvlText w:val="%4."/>
      <w:lvlJc w:val="left"/>
      <w:pPr>
        <w:ind w:left="2540" w:hanging="360"/>
      </w:pPr>
    </w:lvl>
    <w:lvl w:ilvl="4" w:tplc="04260019" w:tentative="1">
      <w:start w:val="1"/>
      <w:numFmt w:val="lowerLetter"/>
      <w:lvlText w:val="%5."/>
      <w:lvlJc w:val="left"/>
      <w:pPr>
        <w:ind w:left="3260" w:hanging="360"/>
      </w:pPr>
    </w:lvl>
    <w:lvl w:ilvl="5" w:tplc="0426001B" w:tentative="1">
      <w:start w:val="1"/>
      <w:numFmt w:val="lowerRoman"/>
      <w:lvlText w:val="%6."/>
      <w:lvlJc w:val="right"/>
      <w:pPr>
        <w:ind w:left="3980" w:hanging="180"/>
      </w:pPr>
    </w:lvl>
    <w:lvl w:ilvl="6" w:tplc="0426000F" w:tentative="1">
      <w:start w:val="1"/>
      <w:numFmt w:val="decimal"/>
      <w:lvlText w:val="%7."/>
      <w:lvlJc w:val="left"/>
      <w:pPr>
        <w:ind w:left="4700" w:hanging="360"/>
      </w:pPr>
    </w:lvl>
    <w:lvl w:ilvl="7" w:tplc="04260019" w:tentative="1">
      <w:start w:val="1"/>
      <w:numFmt w:val="lowerLetter"/>
      <w:lvlText w:val="%8."/>
      <w:lvlJc w:val="left"/>
      <w:pPr>
        <w:ind w:left="5420" w:hanging="360"/>
      </w:pPr>
    </w:lvl>
    <w:lvl w:ilvl="8" w:tplc="0426001B" w:tentative="1">
      <w:start w:val="1"/>
      <w:numFmt w:val="lowerRoman"/>
      <w:lvlText w:val="%9."/>
      <w:lvlJc w:val="right"/>
      <w:pPr>
        <w:ind w:left="6140" w:hanging="180"/>
      </w:pPr>
    </w:lvl>
  </w:abstractNum>
  <w:abstractNum w:abstractNumId="1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0E41BF8"/>
    <w:multiLevelType w:val="hybridMultilevel"/>
    <w:tmpl w:val="094632E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2DD48EAC">
      <w:start w:val="1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76AE45D7"/>
    <w:multiLevelType w:val="multilevel"/>
    <w:tmpl w:val="D7046B92"/>
    <w:lvl w:ilvl="0">
      <w:start w:val="1"/>
      <w:numFmt w:val="decimal"/>
      <w:lvlText w:val="%1."/>
      <w:lvlJc w:val="left"/>
      <w:pPr>
        <w:ind w:left="720" w:hanging="360"/>
      </w:pPr>
      <w:rPr>
        <w:rFonts w:hint="default"/>
        <w:b w:val="0"/>
        <w:bCs w:val="0"/>
      </w:rPr>
    </w:lvl>
    <w:lvl w:ilvl="1">
      <w:start w:val="1"/>
      <w:numFmt w:val="decimal"/>
      <w:isLgl/>
      <w:lvlText w:val="%1.%2."/>
      <w:lvlJc w:val="left"/>
      <w:pPr>
        <w:ind w:left="1498" w:hanging="360"/>
      </w:pPr>
      <w:rPr>
        <w:rFonts w:hint="default"/>
        <w:b w:val="0"/>
      </w:rPr>
    </w:lvl>
    <w:lvl w:ilvl="2">
      <w:start w:val="1"/>
      <w:numFmt w:val="decimal"/>
      <w:isLgl/>
      <w:lvlText w:val="%1.%2.%3."/>
      <w:lvlJc w:val="left"/>
      <w:pPr>
        <w:ind w:left="2636" w:hanging="720"/>
      </w:pPr>
      <w:rPr>
        <w:rFonts w:hint="default"/>
        <w:b w:val="0"/>
      </w:rPr>
    </w:lvl>
    <w:lvl w:ilvl="3">
      <w:start w:val="1"/>
      <w:numFmt w:val="decimal"/>
      <w:isLgl/>
      <w:lvlText w:val="%1.%2.%3.%4."/>
      <w:lvlJc w:val="left"/>
      <w:pPr>
        <w:ind w:left="3414" w:hanging="720"/>
      </w:pPr>
      <w:rPr>
        <w:rFonts w:hint="default"/>
        <w:b w:val="0"/>
      </w:rPr>
    </w:lvl>
    <w:lvl w:ilvl="4">
      <w:start w:val="1"/>
      <w:numFmt w:val="decimal"/>
      <w:isLgl/>
      <w:lvlText w:val="%1.%2.%3.%4.%5."/>
      <w:lvlJc w:val="left"/>
      <w:pPr>
        <w:ind w:left="4552" w:hanging="1080"/>
      </w:pPr>
      <w:rPr>
        <w:rFonts w:hint="default"/>
        <w:b w:val="0"/>
      </w:rPr>
    </w:lvl>
    <w:lvl w:ilvl="5">
      <w:start w:val="1"/>
      <w:numFmt w:val="decimal"/>
      <w:isLgl/>
      <w:lvlText w:val="%1.%2.%3.%4.%5.%6."/>
      <w:lvlJc w:val="left"/>
      <w:pPr>
        <w:ind w:left="5330" w:hanging="1080"/>
      </w:pPr>
      <w:rPr>
        <w:rFonts w:hint="default"/>
        <w:b w:val="0"/>
      </w:rPr>
    </w:lvl>
    <w:lvl w:ilvl="6">
      <w:start w:val="1"/>
      <w:numFmt w:val="decimal"/>
      <w:isLgl/>
      <w:lvlText w:val="%1.%2.%3.%4.%5.%6.%7."/>
      <w:lvlJc w:val="left"/>
      <w:pPr>
        <w:ind w:left="6468" w:hanging="1440"/>
      </w:pPr>
      <w:rPr>
        <w:rFonts w:hint="default"/>
        <w:b w:val="0"/>
      </w:rPr>
    </w:lvl>
    <w:lvl w:ilvl="7">
      <w:start w:val="1"/>
      <w:numFmt w:val="decimal"/>
      <w:isLgl/>
      <w:lvlText w:val="%1.%2.%3.%4.%5.%6.%7.%8."/>
      <w:lvlJc w:val="left"/>
      <w:pPr>
        <w:ind w:left="7246" w:hanging="1440"/>
      </w:pPr>
      <w:rPr>
        <w:rFonts w:hint="default"/>
        <w:b w:val="0"/>
      </w:rPr>
    </w:lvl>
    <w:lvl w:ilvl="8">
      <w:start w:val="1"/>
      <w:numFmt w:val="decimal"/>
      <w:isLgl/>
      <w:lvlText w:val="%1.%2.%3.%4.%5.%6.%7.%8.%9."/>
      <w:lvlJc w:val="left"/>
      <w:pPr>
        <w:ind w:left="8384" w:hanging="1800"/>
      </w:pPr>
      <w:rPr>
        <w:rFonts w:hint="default"/>
        <w:b w:val="0"/>
      </w:rPr>
    </w:lvl>
  </w:abstractNum>
  <w:abstractNum w:abstractNumId="21" w15:restartNumberingAfterBreak="0">
    <w:nsid w:val="7E79295D"/>
    <w:multiLevelType w:val="multilevel"/>
    <w:tmpl w:val="719011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8940783">
    <w:abstractNumId w:val="19"/>
  </w:num>
  <w:num w:numId="2" w16cid:durableId="1978603249">
    <w:abstractNumId w:val="7"/>
  </w:num>
  <w:num w:numId="3" w16cid:durableId="1853690404">
    <w:abstractNumId w:val="14"/>
  </w:num>
  <w:num w:numId="4" w16cid:durableId="1897352609">
    <w:abstractNumId w:val="5"/>
  </w:num>
  <w:num w:numId="5" w16cid:durableId="139663030">
    <w:abstractNumId w:val="11"/>
  </w:num>
  <w:num w:numId="6" w16cid:durableId="2130584352">
    <w:abstractNumId w:val="6"/>
  </w:num>
  <w:num w:numId="7" w16cid:durableId="357194136">
    <w:abstractNumId w:val="9"/>
  </w:num>
  <w:num w:numId="8" w16cid:durableId="313414664">
    <w:abstractNumId w:val="12"/>
  </w:num>
  <w:num w:numId="9" w16cid:durableId="13332653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234990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2986646">
    <w:abstractNumId w:val="8"/>
  </w:num>
  <w:num w:numId="12" w16cid:durableId="827598216">
    <w:abstractNumId w:val="13"/>
  </w:num>
  <w:num w:numId="13" w16cid:durableId="921448111">
    <w:abstractNumId w:val="20"/>
  </w:num>
  <w:num w:numId="14" w16cid:durableId="1287469132">
    <w:abstractNumId w:val="10"/>
  </w:num>
  <w:num w:numId="15" w16cid:durableId="1546915411">
    <w:abstractNumId w:val="17"/>
  </w:num>
  <w:num w:numId="16" w16cid:durableId="41250971">
    <w:abstractNumId w:val="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 w16cid:durableId="998339055">
    <w:abstractNumId w:val="18"/>
  </w:num>
  <w:num w:numId="18" w16cid:durableId="676229968">
    <w:abstractNumId w:val="3"/>
  </w:num>
  <w:num w:numId="19" w16cid:durableId="1088234994">
    <w:abstractNumId w:val="1"/>
  </w:num>
  <w:num w:numId="20" w16cid:durableId="2059358798">
    <w:abstractNumId w:val="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16cid:durableId="56587110">
    <w:abstractNumId w:val="4"/>
  </w:num>
  <w:num w:numId="22" w16cid:durableId="791091070">
    <w:abstractNumId w:val="15"/>
  </w:num>
  <w:num w:numId="23" w16cid:durableId="1431388222">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3F"/>
    <w:rsid w:val="00005139"/>
    <w:rsid w:val="00006B00"/>
    <w:rsid w:val="00014FF0"/>
    <w:rsid w:val="00020A4E"/>
    <w:rsid w:val="000224AB"/>
    <w:rsid w:val="00024D2B"/>
    <w:rsid w:val="00031532"/>
    <w:rsid w:val="00033E25"/>
    <w:rsid w:val="0003407F"/>
    <w:rsid w:val="00035304"/>
    <w:rsid w:val="00040B4E"/>
    <w:rsid w:val="00045A60"/>
    <w:rsid w:val="000468B3"/>
    <w:rsid w:val="00051800"/>
    <w:rsid w:val="00052753"/>
    <w:rsid w:val="0005558B"/>
    <w:rsid w:val="00057A21"/>
    <w:rsid w:val="00057B0C"/>
    <w:rsid w:val="00075964"/>
    <w:rsid w:val="0007763B"/>
    <w:rsid w:val="00084CD7"/>
    <w:rsid w:val="000855E8"/>
    <w:rsid w:val="00086C5B"/>
    <w:rsid w:val="00086CAF"/>
    <w:rsid w:val="00087A38"/>
    <w:rsid w:val="00090CD5"/>
    <w:rsid w:val="00092291"/>
    <w:rsid w:val="0009578F"/>
    <w:rsid w:val="000A0173"/>
    <w:rsid w:val="000A19F3"/>
    <w:rsid w:val="000A4431"/>
    <w:rsid w:val="000A588D"/>
    <w:rsid w:val="000A6FBB"/>
    <w:rsid w:val="000B1143"/>
    <w:rsid w:val="000C060C"/>
    <w:rsid w:val="000C3E4E"/>
    <w:rsid w:val="000D13B9"/>
    <w:rsid w:val="000D5930"/>
    <w:rsid w:val="000E4AF1"/>
    <w:rsid w:val="000E4E17"/>
    <w:rsid w:val="000E6988"/>
    <w:rsid w:val="000E6E62"/>
    <w:rsid w:val="000E785F"/>
    <w:rsid w:val="000F1685"/>
    <w:rsid w:val="000F1A6C"/>
    <w:rsid w:val="000F1D88"/>
    <w:rsid w:val="000F2C52"/>
    <w:rsid w:val="000F345A"/>
    <w:rsid w:val="000F4ADB"/>
    <w:rsid w:val="000F7F95"/>
    <w:rsid w:val="00105E5F"/>
    <w:rsid w:val="0010683F"/>
    <w:rsid w:val="0010737D"/>
    <w:rsid w:val="001121D7"/>
    <w:rsid w:val="0011373C"/>
    <w:rsid w:val="00114E72"/>
    <w:rsid w:val="00121A5E"/>
    <w:rsid w:val="00123BFC"/>
    <w:rsid w:val="00124C63"/>
    <w:rsid w:val="0012555F"/>
    <w:rsid w:val="00125D8B"/>
    <w:rsid w:val="00126E8B"/>
    <w:rsid w:val="00127F73"/>
    <w:rsid w:val="001305B1"/>
    <w:rsid w:val="0013111E"/>
    <w:rsid w:val="0013198C"/>
    <w:rsid w:val="00131B4C"/>
    <w:rsid w:val="00131F4A"/>
    <w:rsid w:val="00132C06"/>
    <w:rsid w:val="00137712"/>
    <w:rsid w:val="00137F71"/>
    <w:rsid w:val="00146948"/>
    <w:rsid w:val="0014718F"/>
    <w:rsid w:val="0015072D"/>
    <w:rsid w:val="0015077B"/>
    <w:rsid w:val="00151CD6"/>
    <w:rsid w:val="00153879"/>
    <w:rsid w:val="00156939"/>
    <w:rsid w:val="00160C85"/>
    <w:rsid w:val="0016254D"/>
    <w:rsid w:val="0016678C"/>
    <w:rsid w:val="00166818"/>
    <w:rsid w:val="00170238"/>
    <w:rsid w:val="00173861"/>
    <w:rsid w:val="00173E28"/>
    <w:rsid w:val="0018018A"/>
    <w:rsid w:val="001827FA"/>
    <w:rsid w:val="00186500"/>
    <w:rsid w:val="00186946"/>
    <w:rsid w:val="00186DD6"/>
    <w:rsid w:val="00193310"/>
    <w:rsid w:val="00193CAB"/>
    <w:rsid w:val="00195568"/>
    <w:rsid w:val="001A1DEE"/>
    <w:rsid w:val="001A2DA8"/>
    <w:rsid w:val="001B2FF3"/>
    <w:rsid w:val="001B3B2B"/>
    <w:rsid w:val="001B4297"/>
    <w:rsid w:val="001C27D5"/>
    <w:rsid w:val="001C38AB"/>
    <w:rsid w:val="001C4F20"/>
    <w:rsid w:val="001C6448"/>
    <w:rsid w:val="001D0086"/>
    <w:rsid w:val="001D0D31"/>
    <w:rsid w:val="001D7BD9"/>
    <w:rsid w:val="001E06AD"/>
    <w:rsid w:val="001E165A"/>
    <w:rsid w:val="001E263C"/>
    <w:rsid w:val="001E4ABB"/>
    <w:rsid w:val="001F2F2F"/>
    <w:rsid w:val="001F2F4A"/>
    <w:rsid w:val="002014C7"/>
    <w:rsid w:val="0020605F"/>
    <w:rsid w:val="002109F2"/>
    <w:rsid w:val="002126CD"/>
    <w:rsid w:val="00214BAC"/>
    <w:rsid w:val="00215D65"/>
    <w:rsid w:val="00216E66"/>
    <w:rsid w:val="0021787C"/>
    <w:rsid w:val="00217AD5"/>
    <w:rsid w:val="00232738"/>
    <w:rsid w:val="00232B23"/>
    <w:rsid w:val="00234665"/>
    <w:rsid w:val="00236A31"/>
    <w:rsid w:val="00242CA1"/>
    <w:rsid w:val="002456FA"/>
    <w:rsid w:val="00250E6C"/>
    <w:rsid w:val="00256D10"/>
    <w:rsid w:val="00256EE5"/>
    <w:rsid w:val="00257763"/>
    <w:rsid w:val="00261E07"/>
    <w:rsid w:val="00263C63"/>
    <w:rsid w:val="00266764"/>
    <w:rsid w:val="0027108C"/>
    <w:rsid w:val="0027516D"/>
    <w:rsid w:val="00285797"/>
    <w:rsid w:val="00290D1F"/>
    <w:rsid w:val="00294F42"/>
    <w:rsid w:val="00295C07"/>
    <w:rsid w:val="002A0392"/>
    <w:rsid w:val="002B01FC"/>
    <w:rsid w:val="002B05EC"/>
    <w:rsid w:val="002B4B93"/>
    <w:rsid w:val="002C159E"/>
    <w:rsid w:val="002C4D1B"/>
    <w:rsid w:val="002D1719"/>
    <w:rsid w:val="002D43BA"/>
    <w:rsid w:val="002D6BA0"/>
    <w:rsid w:val="002E1F29"/>
    <w:rsid w:val="002E4C14"/>
    <w:rsid w:val="002E7056"/>
    <w:rsid w:val="002F05E4"/>
    <w:rsid w:val="002F0F09"/>
    <w:rsid w:val="002F29E8"/>
    <w:rsid w:val="002F383B"/>
    <w:rsid w:val="002F51DD"/>
    <w:rsid w:val="002F7F9B"/>
    <w:rsid w:val="00304054"/>
    <w:rsid w:val="003066FE"/>
    <w:rsid w:val="00310333"/>
    <w:rsid w:val="00322AF6"/>
    <w:rsid w:val="00322CB1"/>
    <w:rsid w:val="00322EBA"/>
    <w:rsid w:val="003257E6"/>
    <w:rsid w:val="00326C47"/>
    <w:rsid w:val="0033320B"/>
    <w:rsid w:val="00333F4F"/>
    <w:rsid w:val="00341E88"/>
    <w:rsid w:val="00346603"/>
    <w:rsid w:val="00346B66"/>
    <w:rsid w:val="00347AF2"/>
    <w:rsid w:val="00353EE3"/>
    <w:rsid w:val="00354720"/>
    <w:rsid w:val="00355140"/>
    <w:rsid w:val="00356BDD"/>
    <w:rsid w:val="00361A66"/>
    <w:rsid w:val="00361B21"/>
    <w:rsid w:val="00365838"/>
    <w:rsid w:val="0036691A"/>
    <w:rsid w:val="003702BE"/>
    <w:rsid w:val="00370E06"/>
    <w:rsid w:val="00371AA0"/>
    <w:rsid w:val="0037469D"/>
    <w:rsid w:val="0038147E"/>
    <w:rsid w:val="00381629"/>
    <w:rsid w:val="00382712"/>
    <w:rsid w:val="00385211"/>
    <w:rsid w:val="00385FC2"/>
    <w:rsid w:val="00392092"/>
    <w:rsid w:val="00394886"/>
    <w:rsid w:val="00394BF2"/>
    <w:rsid w:val="00395BF5"/>
    <w:rsid w:val="00397889"/>
    <w:rsid w:val="003A03B4"/>
    <w:rsid w:val="003A2621"/>
    <w:rsid w:val="003A32B3"/>
    <w:rsid w:val="003A40FA"/>
    <w:rsid w:val="003B37BF"/>
    <w:rsid w:val="003B4AEC"/>
    <w:rsid w:val="003B4F33"/>
    <w:rsid w:val="003B7361"/>
    <w:rsid w:val="003B74FA"/>
    <w:rsid w:val="003D1C6E"/>
    <w:rsid w:val="003D3E2A"/>
    <w:rsid w:val="003D408C"/>
    <w:rsid w:val="003D4C90"/>
    <w:rsid w:val="003D75FE"/>
    <w:rsid w:val="003E0F77"/>
    <w:rsid w:val="003E385A"/>
    <w:rsid w:val="003F1B28"/>
    <w:rsid w:val="003F5664"/>
    <w:rsid w:val="003F7626"/>
    <w:rsid w:val="004000D0"/>
    <w:rsid w:val="0040027B"/>
    <w:rsid w:val="0040467B"/>
    <w:rsid w:val="0040528B"/>
    <w:rsid w:val="00411CEE"/>
    <w:rsid w:val="00414B11"/>
    <w:rsid w:val="00415EC1"/>
    <w:rsid w:val="0041742D"/>
    <w:rsid w:val="00420370"/>
    <w:rsid w:val="004232FB"/>
    <w:rsid w:val="00432639"/>
    <w:rsid w:val="00434767"/>
    <w:rsid w:val="00434BD9"/>
    <w:rsid w:val="0043676C"/>
    <w:rsid w:val="00437896"/>
    <w:rsid w:val="004418F2"/>
    <w:rsid w:val="004504C1"/>
    <w:rsid w:val="00450592"/>
    <w:rsid w:val="00456DF5"/>
    <w:rsid w:val="00461DE0"/>
    <w:rsid w:val="00465922"/>
    <w:rsid w:val="00466DF7"/>
    <w:rsid w:val="004707F1"/>
    <w:rsid w:val="004748CC"/>
    <w:rsid w:val="00474E02"/>
    <w:rsid w:val="00475867"/>
    <w:rsid w:val="00475C1B"/>
    <w:rsid w:val="00475D77"/>
    <w:rsid w:val="00476A97"/>
    <w:rsid w:val="00485FEC"/>
    <w:rsid w:val="004866CC"/>
    <w:rsid w:val="00490C6B"/>
    <w:rsid w:val="00491CEF"/>
    <w:rsid w:val="004946FE"/>
    <w:rsid w:val="00494B8D"/>
    <w:rsid w:val="00494D01"/>
    <w:rsid w:val="00497127"/>
    <w:rsid w:val="00497E01"/>
    <w:rsid w:val="004A1961"/>
    <w:rsid w:val="004A2881"/>
    <w:rsid w:val="004A30A4"/>
    <w:rsid w:val="004A59F3"/>
    <w:rsid w:val="004B08B3"/>
    <w:rsid w:val="004B1A34"/>
    <w:rsid w:val="004B39A7"/>
    <w:rsid w:val="004B420B"/>
    <w:rsid w:val="004B58B9"/>
    <w:rsid w:val="004C15F0"/>
    <w:rsid w:val="004C1C49"/>
    <w:rsid w:val="004C2608"/>
    <w:rsid w:val="004C3B87"/>
    <w:rsid w:val="004C573E"/>
    <w:rsid w:val="004C75EF"/>
    <w:rsid w:val="004D243A"/>
    <w:rsid w:val="004D2496"/>
    <w:rsid w:val="004E122A"/>
    <w:rsid w:val="004E2421"/>
    <w:rsid w:val="004E31F0"/>
    <w:rsid w:val="004E557F"/>
    <w:rsid w:val="004E7EFB"/>
    <w:rsid w:val="004F0461"/>
    <w:rsid w:val="004F0FA3"/>
    <w:rsid w:val="004F3AA6"/>
    <w:rsid w:val="005034BC"/>
    <w:rsid w:val="005064C6"/>
    <w:rsid w:val="005064F6"/>
    <w:rsid w:val="00507A0F"/>
    <w:rsid w:val="00511591"/>
    <w:rsid w:val="00512038"/>
    <w:rsid w:val="0051299A"/>
    <w:rsid w:val="00512EBD"/>
    <w:rsid w:val="00515812"/>
    <w:rsid w:val="005206D9"/>
    <w:rsid w:val="00520EEB"/>
    <w:rsid w:val="00521229"/>
    <w:rsid w:val="00523231"/>
    <w:rsid w:val="00525772"/>
    <w:rsid w:val="0052645A"/>
    <w:rsid w:val="00530B28"/>
    <w:rsid w:val="005334E4"/>
    <w:rsid w:val="00535981"/>
    <w:rsid w:val="00537274"/>
    <w:rsid w:val="00540DC7"/>
    <w:rsid w:val="0054193D"/>
    <w:rsid w:val="00543AC5"/>
    <w:rsid w:val="00546C39"/>
    <w:rsid w:val="00554F28"/>
    <w:rsid w:val="0055538C"/>
    <w:rsid w:val="00555936"/>
    <w:rsid w:val="0055756B"/>
    <w:rsid w:val="00557DCF"/>
    <w:rsid w:val="00564232"/>
    <w:rsid w:val="0056486B"/>
    <w:rsid w:val="00564C71"/>
    <w:rsid w:val="00567EA1"/>
    <w:rsid w:val="0057049E"/>
    <w:rsid w:val="00570E13"/>
    <w:rsid w:val="00570FB2"/>
    <w:rsid w:val="0057188A"/>
    <w:rsid w:val="00572322"/>
    <w:rsid w:val="005754A4"/>
    <w:rsid w:val="00582B3E"/>
    <w:rsid w:val="005836C3"/>
    <w:rsid w:val="0058409F"/>
    <w:rsid w:val="00585700"/>
    <w:rsid w:val="00585A67"/>
    <w:rsid w:val="00591B09"/>
    <w:rsid w:val="005A103F"/>
    <w:rsid w:val="005A2BBE"/>
    <w:rsid w:val="005A2F33"/>
    <w:rsid w:val="005B0547"/>
    <w:rsid w:val="005B1BDC"/>
    <w:rsid w:val="005B311D"/>
    <w:rsid w:val="005B3818"/>
    <w:rsid w:val="005B57B3"/>
    <w:rsid w:val="005C0D24"/>
    <w:rsid w:val="005C258B"/>
    <w:rsid w:val="005C334E"/>
    <w:rsid w:val="005C39CA"/>
    <w:rsid w:val="005C50B6"/>
    <w:rsid w:val="005C6B5B"/>
    <w:rsid w:val="005D286C"/>
    <w:rsid w:val="005D3B9E"/>
    <w:rsid w:val="005D5195"/>
    <w:rsid w:val="005D6B1C"/>
    <w:rsid w:val="005E1549"/>
    <w:rsid w:val="005E5BE0"/>
    <w:rsid w:val="005E624B"/>
    <w:rsid w:val="005F6CD3"/>
    <w:rsid w:val="0060689E"/>
    <w:rsid w:val="006122B9"/>
    <w:rsid w:val="0061289A"/>
    <w:rsid w:val="00614E0C"/>
    <w:rsid w:val="00615072"/>
    <w:rsid w:val="006203FB"/>
    <w:rsid w:val="0062131D"/>
    <w:rsid w:val="00621847"/>
    <w:rsid w:val="00625B38"/>
    <w:rsid w:val="00626B47"/>
    <w:rsid w:val="00626D57"/>
    <w:rsid w:val="00627BAC"/>
    <w:rsid w:val="00631273"/>
    <w:rsid w:val="006330A3"/>
    <w:rsid w:val="00637031"/>
    <w:rsid w:val="00641C5D"/>
    <w:rsid w:val="00642B64"/>
    <w:rsid w:val="00643832"/>
    <w:rsid w:val="006471FC"/>
    <w:rsid w:val="00654B77"/>
    <w:rsid w:val="00661916"/>
    <w:rsid w:val="00667574"/>
    <w:rsid w:val="0067077B"/>
    <w:rsid w:val="00671546"/>
    <w:rsid w:val="006771EC"/>
    <w:rsid w:val="006864DA"/>
    <w:rsid w:val="0068674C"/>
    <w:rsid w:val="00687DC7"/>
    <w:rsid w:val="006913A4"/>
    <w:rsid w:val="006944EA"/>
    <w:rsid w:val="006B1D5C"/>
    <w:rsid w:val="006B34A6"/>
    <w:rsid w:val="006C0785"/>
    <w:rsid w:val="006C4A63"/>
    <w:rsid w:val="006C5AC6"/>
    <w:rsid w:val="006D49ED"/>
    <w:rsid w:val="006D4F1B"/>
    <w:rsid w:val="006E0092"/>
    <w:rsid w:val="006E1A63"/>
    <w:rsid w:val="006E2BC1"/>
    <w:rsid w:val="006E3C60"/>
    <w:rsid w:val="006E3D28"/>
    <w:rsid w:val="006E4536"/>
    <w:rsid w:val="006E4E10"/>
    <w:rsid w:val="006F3452"/>
    <w:rsid w:val="006F4C2D"/>
    <w:rsid w:val="006F51B7"/>
    <w:rsid w:val="006F6CC2"/>
    <w:rsid w:val="007031A8"/>
    <w:rsid w:val="00705EBB"/>
    <w:rsid w:val="00705FF9"/>
    <w:rsid w:val="0070736A"/>
    <w:rsid w:val="00710E0F"/>
    <w:rsid w:val="0071527B"/>
    <w:rsid w:val="007161A5"/>
    <w:rsid w:val="00717C47"/>
    <w:rsid w:val="0072040A"/>
    <w:rsid w:val="00725042"/>
    <w:rsid w:val="00727E6D"/>
    <w:rsid w:val="00734E21"/>
    <w:rsid w:val="00735636"/>
    <w:rsid w:val="00735C76"/>
    <w:rsid w:val="00736EBF"/>
    <w:rsid w:val="0073740A"/>
    <w:rsid w:val="00737920"/>
    <w:rsid w:val="007433A5"/>
    <w:rsid w:val="007440E1"/>
    <w:rsid w:val="00745842"/>
    <w:rsid w:val="00752C19"/>
    <w:rsid w:val="00753B42"/>
    <w:rsid w:val="007568BD"/>
    <w:rsid w:val="00763357"/>
    <w:rsid w:val="00765AA8"/>
    <w:rsid w:val="00766833"/>
    <w:rsid w:val="00767A7D"/>
    <w:rsid w:val="00770374"/>
    <w:rsid w:val="00771A9E"/>
    <w:rsid w:val="0077507D"/>
    <w:rsid w:val="007765D7"/>
    <w:rsid w:val="007803AA"/>
    <w:rsid w:val="0078503E"/>
    <w:rsid w:val="007858E4"/>
    <w:rsid w:val="00787B85"/>
    <w:rsid w:val="0079184B"/>
    <w:rsid w:val="00792BB5"/>
    <w:rsid w:val="00794001"/>
    <w:rsid w:val="00794FE0"/>
    <w:rsid w:val="00796255"/>
    <w:rsid w:val="0079692B"/>
    <w:rsid w:val="00797270"/>
    <w:rsid w:val="007A5A9C"/>
    <w:rsid w:val="007B450D"/>
    <w:rsid w:val="007B63BB"/>
    <w:rsid w:val="007C1282"/>
    <w:rsid w:val="007C25FE"/>
    <w:rsid w:val="007C4A7C"/>
    <w:rsid w:val="007C4F0E"/>
    <w:rsid w:val="007C54E6"/>
    <w:rsid w:val="007D0A0C"/>
    <w:rsid w:val="007D36CB"/>
    <w:rsid w:val="007D434F"/>
    <w:rsid w:val="007D696A"/>
    <w:rsid w:val="007E0071"/>
    <w:rsid w:val="007E3640"/>
    <w:rsid w:val="007F06AE"/>
    <w:rsid w:val="007F2767"/>
    <w:rsid w:val="007F34AC"/>
    <w:rsid w:val="007F4193"/>
    <w:rsid w:val="007F6AE5"/>
    <w:rsid w:val="00801D9E"/>
    <w:rsid w:val="00802036"/>
    <w:rsid w:val="00803E4C"/>
    <w:rsid w:val="00807BBB"/>
    <w:rsid w:val="008202D7"/>
    <w:rsid w:val="00820C0E"/>
    <w:rsid w:val="008220CB"/>
    <w:rsid w:val="00832A72"/>
    <w:rsid w:val="00835E52"/>
    <w:rsid w:val="00840D72"/>
    <w:rsid w:val="008414FD"/>
    <w:rsid w:val="00846151"/>
    <w:rsid w:val="00852400"/>
    <w:rsid w:val="008525C7"/>
    <w:rsid w:val="00853841"/>
    <w:rsid w:val="00857D28"/>
    <w:rsid w:val="00861DBA"/>
    <w:rsid w:val="0086307F"/>
    <w:rsid w:val="0086695F"/>
    <w:rsid w:val="008670DE"/>
    <w:rsid w:val="00870B07"/>
    <w:rsid w:val="00873778"/>
    <w:rsid w:val="00876FFB"/>
    <w:rsid w:val="00877390"/>
    <w:rsid w:val="0087780E"/>
    <w:rsid w:val="008821B7"/>
    <w:rsid w:val="0088421A"/>
    <w:rsid w:val="00884C56"/>
    <w:rsid w:val="0088612D"/>
    <w:rsid w:val="00890DC6"/>
    <w:rsid w:val="00892F7C"/>
    <w:rsid w:val="00897585"/>
    <w:rsid w:val="008A1160"/>
    <w:rsid w:val="008A249D"/>
    <w:rsid w:val="008A311F"/>
    <w:rsid w:val="008A7510"/>
    <w:rsid w:val="008B17A8"/>
    <w:rsid w:val="008B289C"/>
    <w:rsid w:val="008B4699"/>
    <w:rsid w:val="008B69DC"/>
    <w:rsid w:val="008B6D7A"/>
    <w:rsid w:val="008B6E0F"/>
    <w:rsid w:val="008C5D6E"/>
    <w:rsid w:val="008D1030"/>
    <w:rsid w:val="008D1C5D"/>
    <w:rsid w:val="008D3ED6"/>
    <w:rsid w:val="008D651C"/>
    <w:rsid w:val="008E180A"/>
    <w:rsid w:val="008E1FF0"/>
    <w:rsid w:val="008E2506"/>
    <w:rsid w:val="008F148F"/>
    <w:rsid w:val="008F289C"/>
    <w:rsid w:val="008F2E65"/>
    <w:rsid w:val="008F3508"/>
    <w:rsid w:val="008F697E"/>
    <w:rsid w:val="008F6BAF"/>
    <w:rsid w:val="008F6C08"/>
    <w:rsid w:val="00902C3F"/>
    <w:rsid w:val="0090494C"/>
    <w:rsid w:val="00906A2F"/>
    <w:rsid w:val="00907A2F"/>
    <w:rsid w:val="00911A9B"/>
    <w:rsid w:val="00913697"/>
    <w:rsid w:val="00920AB1"/>
    <w:rsid w:val="00924D2F"/>
    <w:rsid w:val="0092715C"/>
    <w:rsid w:val="0093388B"/>
    <w:rsid w:val="00937B28"/>
    <w:rsid w:val="00940DF8"/>
    <w:rsid w:val="009420BF"/>
    <w:rsid w:val="00942808"/>
    <w:rsid w:val="00953196"/>
    <w:rsid w:val="009554A9"/>
    <w:rsid w:val="00960969"/>
    <w:rsid w:val="00962437"/>
    <w:rsid w:val="0096640E"/>
    <w:rsid w:val="00966DC7"/>
    <w:rsid w:val="009726AF"/>
    <w:rsid w:val="009750D6"/>
    <w:rsid w:val="0098607E"/>
    <w:rsid w:val="009860BE"/>
    <w:rsid w:val="00990D22"/>
    <w:rsid w:val="009A5136"/>
    <w:rsid w:val="009A5660"/>
    <w:rsid w:val="009B17CD"/>
    <w:rsid w:val="009B2190"/>
    <w:rsid w:val="009B50A0"/>
    <w:rsid w:val="009B7A66"/>
    <w:rsid w:val="009B7F43"/>
    <w:rsid w:val="009C218E"/>
    <w:rsid w:val="009C26A3"/>
    <w:rsid w:val="009C5904"/>
    <w:rsid w:val="009D0336"/>
    <w:rsid w:val="009D1759"/>
    <w:rsid w:val="009D23D1"/>
    <w:rsid w:val="009D53A0"/>
    <w:rsid w:val="009E3094"/>
    <w:rsid w:val="009E3FE3"/>
    <w:rsid w:val="009E57EE"/>
    <w:rsid w:val="009E6761"/>
    <w:rsid w:val="009E79E4"/>
    <w:rsid w:val="009F1450"/>
    <w:rsid w:val="009F2B3A"/>
    <w:rsid w:val="009F5686"/>
    <w:rsid w:val="00A00180"/>
    <w:rsid w:val="00A03E3B"/>
    <w:rsid w:val="00A045BD"/>
    <w:rsid w:val="00A04BEB"/>
    <w:rsid w:val="00A06C42"/>
    <w:rsid w:val="00A10DA4"/>
    <w:rsid w:val="00A1158C"/>
    <w:rsid w:val="00A12587"/>
    <w:rsid w:val="00A13509"/>
    <w:rsid w:val="00A143ED"/>
    <w:rsid w:val="00A16AB9"/>
    <w:rsid w:val="00A216BE"/>
    <w:rsid w:val="00A26CAF"/>
    <w:rsid w:val="00A31595"/>
    <w:rsid w:val="00A31B28"/>
    <w:rsid w:val="00A36B83"/>
    <w:rsid w:val="00A36FF2"/>
    <w:rsid w:val="00A45758"/>
    <w:rsid w:val="00A46FD4"/>
    <w:rsid w:val="00A47024"/>
    <w:rsid w:val="00A4742A"/>
    <w:rsid w:val="00A5166C"/>
    <w:rsid w:val="00A52038"/>
    <w:rsid w:val="00A55E1E"/>
    <w:rsid w:val="00A5605B"/>
    <w:rsid w:val="00A5798F"/>
    <w:rsid w:val="00A658D6"/>
    <w:rsid w:val="00A66E43"/>
    <w:rsid w:val="00A7569F"/>
    <w:rsid w:val="00A82D27"/>
    <w:rsid w:val="00A8444B"/>
    <w:rsid w:val="00A845DD"/>
    <w:rsid w:val="00A945D1"/>
    <w:rsid w:val="00AA0372"/>
    <w:rsid w:val="00AA0B7E"/>
    <w:rsid w:val="00AA1884"/>
    <w:rsid w:val="00AA4194"/>
    <w:rsid w:val="00AB266F"/>
    <w:rsid w:val="00AB5486"/>
    <w:rsid w:val="00AB62DA"/>
    <w:rsid w:val="00AC5100"/>
    <w:rsid w:val="00AC64CB"/>
    <w:rsid w:val="00AC6C2C"/>
    <w:rsid w:val="00AD1431"/>
    <w:rsid w:val="00AD5674"/>
    <w:rsid w:val="00AD6D39"/>
    <w:rsid w:val="00AD6D4D"/>
    <w:rsid w:val="00AD7864"/>
    <w:rsid w:val="00AE19CB"/>
    <w:rsid w:val="00AE272C"/>
    <w:rsid w:val="00AF144B"/>
    <w:rsid w:val="00AF7006"/>
    <w:rsid w:val="00B03C06"/>
    <w:rsid w:val="00B057EC"/>
    <w:rsid w:val="00B07172"/>
    <w:rsid w:val="00B1279D"/>
    <w:rsid w:val="00B129B2"/>
    <w:rsid w:val="00B138D2"/>
    <w:rsid w:val="00B20270"/>
    <w:rsid w:val="00B22F32"/>
    <w:rsid w:val="00B30B62"/>
    <w:rsid w:val="00B42DD9"/>
    <w:rsid w:val="00B43AD9"/>
    <w:rsid w:val="00B43DE9"/>
    <w:rsid w:val="00B44898"/>
    <w:rsid w:val="00B4548D"/>
    <w:rsid w:val="00B467FB"/>
    <w:rsid w:val="00B5151E"/>
    <w:rsid w:val="00B52BA2"/>
    <w:rsid w:val="00B53C35"/>
    <w:rsid w:val="00B54A97"/>
    <w:rsid w:val="00B54AA9"/>
    <w:rsid w:val="00B55979"/>
    <w:rsid w:val="00B55D44"/>
    <w:rsid w:val="00B5770B"/>
    <w:rsid w:val="00B61A88"/>
    <w:rsid w:val="00B61BC8"/>
    <w:rsid w:val="00B64BDA"/>
    <w:rsid w:val="00B70AD9"/>
    <w:rsid w:val="00B7213E"/>
    <w:rsid w:val="00B7444A"/>
    <w:rsid w:val="00B74E77"/>
    <w:rsid w:val="00B76E1B"/>
    <w:rsid w:val="00B81F6C"/>
    <w:rsid w:val="00B8674F"/>
    <w:rsid w:val="00B91189"/>
    <w:rsid w:val="00B93490"/>
    <w:rsid w:val="00BA20D3"/>
    <w:rsid w:val="00BA26B8"/>
    <w:rsid w:val="00BA4FEA"/>
    <w:rsid w:val="00BB243F"/>
    <w:rsid w:val="00BB3D9F"/>
    <w:rsid w:val="00BB40D4"/>
    <w:rsid w:val="00BB43DA"/>
    <w:rsid w:val="00BB4B20"/>
    <w:rsid w:val="00BC27D9"/>
    <w:rsid w:val="00BC448A"/>
    <w:rsid w:val="00BD1400"/>
    <w:rsid w:val="00BD652C"/>
    <w:rsid w:val="00BD6EE0"/>
    <w:rsid w:val="00BE306B"/>
    <w:rsid w:val="00BE79A8"/>
    <w:rsid w:val="00BF002F"/>
    <w:rsid w:val="00BF012C"/>
    <w:rsid w:val="00BF176A"/>
    <w:rsid w:val="00BF1F39"/>
    <w:rsid w:val="00BF3404"/>
    <w:rsid w:val="00BF4022"/>
    <w:rsid w:val="00BF662A"/>
    <w:rsid w:val="00BF6965"/>
    <w:rsid w:val="00C0056B"/>
    <w:rsid w:val="00C00C8D"/>
    <w:rsid w:val="00C021A3"/>
    <w:rsid w:val="00C063C4"/>
    <w:rsid w:val="00C1289F"/>
    <w:rsid w:val="00C12FE6"/>
    <w:rsid w:val="00C14FA7"/>
    <w:rsid w:val="00C22AB2"/>
    <w:rsid w:val="00C23210"/>
    <w:rsid w:val="00C251A0"/>
    <w:rsid w:val="00C26789"/>
    <w:rsid w:val="00C26E58"/>
    <w:rsid w:val="00C30510"/>
    <w:rsid w:val="00C31212"/>
    <w:rsid w:val="00C35687"/>
    <w:rsid w:val="00C43FE4"/>
    <w:rsid w:val="00C45BBF"/>
    <w:rsid w:val="00C4753A"/>
    <w:rsid w:val="00C5762B"/>
    <w:rsid w:val="00C61D91"/>
    <w:rsid w:val="00C64646"/>
    <w:rsid w:val="00C647CC"/>
    <w:rsid w:val="00C65F56"/>
    <w:rsid w:val="00C66B81"/>
    <w:rsid w:val="00C67AA9"/>
    <w:rsid w:val="00C741DA"/>
    <w:rsid w:val="00C74C34"/>
    <w:rsid w:val="00C8179E"/>
    <w:rsid w:val="00C83E52"/>
    <w:rsid w:val="00C852B9"/>
    <w:rsid w:val="00C85E4E"/>
    <w:rsid w:val="00C91F03"/>
    <w:rsid w:val="00C92F67"/>
    <w:rsid w:val="00C92F6E"/>
    <w:rsid w:val="00C93490"/>
    <w:rsid w:val="00C9375E"/>
    <w:rsid w:val="00C96D7D"/>
    <w:rsid w:val="00C97899"/>
    <w:rsid w:val="00C978DA"/>
    <w:rsid w:val="00CA729A"/>
    <w:rsid w:val="00CB5356"/>
    <w:rsid w:val="00CB63D0"/>
    <w:rsid w:val="00CC11B7"/>
    <w:rsid w:val="00CC28B7"/>
    <w:rsid w:val="00CC35F9"/>
    <w:rsid w:val="00CC7615"/>
    <w:rsid w:val="00CD0933"/>
    <w:rsid w:val="00CD0F6F"/>
    <w:rsid w:val="00CD4D92"/>
    <w:rsid w:val="00CE3C38"/>
    <w:rsid w:val="00CF0D41"/>
    <w:rsid w:val="00CF20A8"/>
    <w:rsid w:val="00CF36F3"/>
    <w:rsid w:val="00CF3894"/>
    <w:rsid w:val="00CF4EF0"/>
    <w:rsid w:val="00CF56B0"/>
    <w:rsid w:val="00CF5F93"/>
    <w:rsid w:val="00D00DBF"/>
    <w:rsid w:val="00D00F05"/>
    <w:rsid w:val="00D05D5B"/>
    <w:rsid w:val="00D05F38"/>
    <w:rsid w:val="00D066B9"/>
    <w:rsid w:val="00D11917"/>
    <w:rsid w:val="00D122F9"/>
    <w:rsid w:val="00D12C0D"/>
    <w:rsid w:val="00D139A7"/>
    <w:rsid w:val="00D21417"/>
    <w:rsid w:val="00D21B04"/>
    <w:rsid w:val="00D2264B"/>
    <w:rsid w:val="00D22F2F"/>
    <w:rsid w:val="00D2618E"/>
    <w:rsid w:val="00D2761E"/>
    <w:rsid w:val="00D3030F"/>
    <w:rsid w:val="00D46B4A"/>
    <w:rsid w:val="00D47A77"/>
    <w:rsid w:val="00D50160"/>
    <w:rsid w:val="00D5103A"/>
    <w:rsid w:val="00D5173B"/>
    <w:rsid w:val="00D51EA0"/>
    <w:rsid w:val="00D5344F"/>
    <w:rsid w:val="00D62736"/>
    <w:rsid w:val="00D76E17"/>
    <w:rsid w:val="00D77A9E"/>
    <w:rsid w:val="00D8010A"/>
    <w:rsid w:val="00D81CD3"/>
    <w:rsid w:val="00D97880"/>
    <w:rsid w:val="00D97E8B"/>
    <w:rsid w:val="00DA0E0D"/>
    <w:rsid w:val="00DA5B21"/>
    <w:rsid w:val="00DA5DBB"/>
    <w:rsid w:val="00DB3252"/>
    <w:rsid w:val="00DB3325"/>
    <w:rsid w:val="00DB3670"/>
    <w:rsid w:val="00DB3A11"/>
    <w:rsid w:val="00DB6930"/>
    <w:rsid w:val="00DB7A74"/>
    <w:rsid w:val="00DC197B"/>
    <w:rsid w:val="00DC2810"/>
    <w:rsid w:val="00DC5FF2"/>
    <w:rsid w:val="00DC6C88"/>
    <w:rsid w:val="00DD4317"/>
    <w:rsid w:val="00DE0F8D"/>
    <w:rsid w:val="00DE6B9E"/>
    <w:rsid w:val="00DF3DBA"/>
    <w:rsid w:val="00DF4077"/>
    <w:rsid w:val="00DF72B2"/>
    <w:rsid w:val="00DF7728"/>
    <w:rsid w:val="00E065D0"/>
    <w:rsid w:val="00E101FF"/>
    <w:rsid w:val="00E1465E"/>
    <w:rsid w:val="00E1495F"/>
    <w:rsid w:val="00E16A0C"/>
    <w:rsid w:val="00E226D9"/>
    <w:rsid w:val="00E23E37"/>
    <w:rsid w:val="00E2682F"/>
    <w:rsid w:val="00E337F3"/>
    <w:rsid w:val="00E34CCC"/>
    <w:rsid w:val="00E35F78"/>
    <w:rsid w:val="00E37D17"/>
    <w:rsid w:val="00E4164F"/>
    <w:rsid w:val="00E440FC"/>
    <w:rsid w:val="00E45CBF"/>
    <w:rsid w:val="00E4791C"/>
    <w:rsid w:val="00E60C45"/>
    <w:rsid w:val="00E65470"/>
    <w:rsid w:val="00E76BEA"/>
    <w:rsid w:val="00E776BC"/>
    <w:rsid w:val="00E81414"/>
    <w:rsid w:val="00E8221E"/>
    <w:rsid w:val="00E84C54"/>
    <w:rsid w:val="00E90ADD"/>
    <w:rsid w:val="00E913DB"/>
    <w:rsid w:val="00E92EE2"/>
    <w:rsid w:val="00E943ED"/>
    <w:rsid w:val="00EA612D"/>
    <w:rsid w:val="00EA630B"/>
    <w:rsid w:val="00EA70DC"/>
    <w:rsid w:val="00EB411A"/>
    <w:rsid w:val="00EB45D6"/>
    <w:rsid w:val="00EB4964"/>
    <w:rsid w:val="00EC072F"/>
    <w:rsid w:val="00EC37B4"/>
    <w:rsid w:val="00EC6654"/>
    <w:rsid w:val="00ED22B7"/>
    <w:rsid w:val="00ED54F7"/>
    <w:rsid w:val="00ED556C"/>
    <w:rsid w:val="00EE0BDD"/>
    <w:rsid w:val="00EE29C1"/>
    <w:rsid w:val="00EE2C86"/>
    <w:rsid w:val="00EE2E01"/>
    <w:rsid w:val="00EE375D"/>
    <w:rsid w:val="00EE4BAA"/>
    <w:rsid w:val="00EE56D2"/>
    <w:rsid w:val="00EF7C9D"/>
    <w:rsid w:val="00F00600"/>
    <w:rsid w:val="00F05AC4"/>
    <w:rsid w:val="00F06DB3"/>
    <w:rsid w:val="00F07D20"/>
    <w:rsid w:val="00F12FF2"/>
    <w:rsid w:val="00F14500"/>
    <w:rsid w:val="00F14F1D"/>
    <w:rsid w:val="00F1735F"/>
    <w:rsid w:val="00F254F8"/>
    <w:rsid w:val="00F30387"/>
    <w:rsid w:val="00F324D1"/>
    <w:rsid w:val="00F3346F"/>
    <w:rsid w:val="00F34586"/>
    <w:rsid w:val="00F358F8"/>
    <w:rsid w:val="00F37463"/>
    <w:rsid w:val="00F402CB"/>
    <w:rsid w:val="00F4125D"/>
    <w:rsid w:val="00F41EBC"/>
    <w:rsid w:val="00F433F1"/>
    <w:rsid w:val="00F44845"/>
    <w:rsid w:val="00F471F8"/>
    <w:rsid w:val="00F54965"/>
    <w:rsid w:val="00F554CF"/>
    <w:rsid w:val="00F611EC"/>
    <w:rsid w:val="00F629A1"/>
    <w:rsid w:val="00F63094"/>
    <w:rsid w:val="00F71CAB"/>
    <w:rsid w:val="00F84F12"/>
    <w:rsid w:val="00F90924"/>
    <w:rsid w:val="00F92E27"/>
    <w:rsid w:val="00F9353F"/>
    <w:rsid w:val="00F9519C"/>
    <w:rsid w:val="00F95879"/>
    <w:rsid w:val="00F972C5"/>
    <w:rsid w:val="00FA1E7F"/>
    <w:rsid w:val="00FA516C"/>
    <w:rsid w:val="00FB3149"/>
    <w:rsid w:val="00FB36C6"/>
    <w:rsid w:val="00FB42E1"/>
    <w:rsid w:val="00FB44AC"/>
    <w:rsid w:val="00FB7404"/>
    <w:rsid w:val="00FC0F56"/>
    <w:rsid w:val="00FC2145"/>
    <w:rsid w:val="00FC460F"/>
    <w:rsid w:val="00FC4ED2"/>
    <w:rsid w:val="00FC5815"/>
    <w:rsid w:val="00FD3154"/>
    <w:rsid w:val="00FD4925"/>
    <w:rsid w:val="00FE27D7"/>
    <w:rsid w:val="00FE3345"/>
    <w:rsid w:val="00FE3D35"/>
    <w:rsid w:val="00FE407B"/>
    <w:rsid w:val="00FF161F"/>
    <w:rsid w:val="00FF4451"/>
    <w:rsid w:val="00FF47EA"/>
    <w:rsid w:val="00FF5B73"/>
    <w:rsid w:val="4D73D85E"/>
    <w:rsid w:val="69FB8999"/>
    <w:rsid w:val="7342560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FBE7"/>
  <w15:docId w15:val="{9A0534EA-EDC3-4001-A07D-F9B2AFCB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53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F9353F"/>
    <w:pPr>
      <w:keepNext/>
      <w:numPr>
        <w:numId w:val="1"/>
      </w:numPr>
      <w:spacing w:after="120"/>
      <w:jc w:val="center"/>
      <w:outlineLvl w:val="0"/>
    </w:pPr>
    <w:rPr>
      <w:b/>
      <w:sz w:val="32"/>
      <w:szCs w:val="20"/>
      <w:lang w:eastAsia="en-US"/>
    </w:rPr>
  </w:style>
  <w:style w:type="paragraph" w:styleId="Heading2">
    <w:name w:val="heading 2"/>
    <w:basedOn w:val="Normal"/>
    <w:next w:val="Normal"/>
    <w:link w:val="Heading2Char"/>
    <w:uiPriority w:val="99"/>
    <w:qFormat/>
    <w:rsid w:val="00F9353F"/>
    <w:pPr>
      <w:keepNext/>
      <w:numPr>
        <w:numId w:val="2"/>
      </w:numPr>
      <w:spacing w:after="120"/>
      <w:jc w:val="center"/>
      <w:outlineLvl w:val="1"/>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F9353F"/>
    <w:rPr>
      <w:rFonts w:ascii="Times New Roman" w:eastAsia="Times New Roman" w:hAnsi="Times New Roman" w:cs="Times New Roman"/>
      <w:b/>
      <w:sz w:val="32"/>
      <w:szCs w:val="20"/>
    </w:rPr>
  </w:style>
  <w:style w:type="character" w:customStyle="1" w:styleId="Heading2Char">
    <w:name w:val="Heading 2 Char"/>
    <w:basedOn w:val="DefaultParagraphFont"/>
    <w:link w:val="Heading2"/>
    <w:uiPriority w:val="99"/>
    <w:rsid w:val="00F9353F"/>
    <w:rPr>
      <w:rFonts w:ascii="Times New Roman" w:eastAsia="Times New Roman" w:hAnsi="Times New Roman" w:cs="Times New Roman"/>
      <w:b/>
      <w:sz w:val="28"/>
      <w:szCs w:val="20"/>
    </w:rPr>
  </w:style>
  <w:style w:type="character" w:styleId="Hyperlink">
    <w:name w:val="Hyperlink"/>
    <w:rsid w:val="00F9353F"/>
    <w:rPr>
      <w:color w:val="0000FF"/>
      <w:u w:val="single"/>
    </w:rPr>
  </w:style>
  <w:style w:type="paragraph" w:styleId="BodyTextIndent">
    <w:name w:val="Body Text Indent"/>
    <w:basedOn w:val="Normal"/>
    <w:link w:val="BodyTextIndentChar"/>
    <w:rsid w:val="00F9353F"/>
    <w:pPr>
      <w:ind w:firstLine="720"/>
      <w:jc w:val="both"/>
    </w:pPr>
    <w:rPr>
      <w:rFonts w:ascii="Arial" w:hAnsi="Arial"/>
      <w:szCs w:val="20"/>
      <w:lang w:val="en-US" w:eastAsia="en-US"/>
    </w:rPr>
  </w:style>
  <w:style w:type="character" w:customStyle="1" w:styleId="BodyTextIndentChar">
    <w:name w:val="Body Text Indent Char"/>
    <w:basedOn w:val="DefaultParagraphFont"/>
    <w:link w:val="BodyTextIndent"/>
    <w:rsid w:val="00F9353F"/>
    <w:rPr>
      <w:rFonts w:ascii="Arial" w:eastAsia="Times New Roman" w:hAnsi="Arial" w:cs="Times New Roman"/>
      <w:sz w:val="24"/>
      <w:szCs w:val="20"/>
      <w:lang w:val="en-US"/>
    </w:rPr>
  </w:style>
  <w:style w:type="paragraph" w:customStyle="1" w:styleId="Outline2limenis">
    <w:name w:val="Outline 2 limenis"/>
    <w:basedOn w:val="Normal"/>
    <w:rsid w:val="00F9353F"/>
    <w:pPr>
      <w:spacing w:after="120"/>
      <w:jc w:val="both"/>
    </w:pPr>
    <w:rPr>
      <w:color w:val="000000"/>
      <w:lang w:eastAsia="en-US"/>
    </w:rPr>
  </w:style>
  <w:style w:type="paragraph" w:styleId="Header">
    <w:name w:val="header"/>
    <w:basedOn w:val="Normal"/>
    <w:link w:val="HeaderChar"/>
    <w:rsid w:val="00F9353F"/>
    <w:pPr>
      <w:tabs>
        <w:tab w:val="center" w:pos="4153"/>
        <w:tab w:val="right" w:pos="8306"/>
      </w:tabs>
    </w:pPr>
    <w:rPr>
      <w:rFonts w:eastAsia="PMingLiU"/>
      <w:sz w:val="28"/>
      <w:szCs w:val="20"/>
      <w:lang w:eastAsia="en-US"/>
    </w:rPr>
  </w:style>
  <w:style w:type="character" w:customStyle="1" w:styleId="HeaderChar">
    <w:name w:val="Header Char"/>
    <w:basedOn w:val="DefaultParagraphFont"/>
    <w:link w:val="Header"/>
    <w:rsid w:val="00F9353F"/>
    <w:rPr>
      <w:rFonts w:ascii="Times New Roman" w:eastAsia="PMingLiU" w:hAnsi="Times New Roman" w:cs="Times New Roman"/>
      <w:sz w:val="28"/>
      <w:szCs w:val="20"/>
    </w:rPr>
  </w:style>
  <w:style w:type="character" w:styleId="PageNumber">
    <w:name w:val="page number"/>
    <w:basedOn w:val="DefaultParagraphFont"/>
    <w:rsid w:val="00F9353F"/>
  </w:style>
  <w:style w:type="paragraph" w:styleId="Footer">
    <w:name w:val="footer"/>
    <w:basedOn w:val="Normal"/>
    <w:link w:val="FooterChar"/>
    <w:rsid w:val="00F9353F"/>
    <w:pPr>
      <w:tabs>
        <w:tab w:val="center" w:pos="4320"/>
        <w:tab w:val="right" w:pos="8640"/>
      </w:tabs>
    </w:pPr>
    <w:rPr>
      <w:sz w:val="20"/>
      <w:szCs w:val="20"/>
      <w:lang w:val="en-US" w:eastAsia="en-US"/>
    </w:rPr>
  </w:style>
  <w:style w:type="character" w:customStyle="1" w:styleId="FooterChar">
    <w:name w:val="Footer Char"/>
    <w:basedOn w:val="DefaultParagraphFont"/>
    <w:link w:val="Footer"/>
    <w:uiPriority w:val="99"/>
    <w:rsid w:val="00F9353F"/>
    <w:rPr>
      <w:rFonts w:ascii="Times New Roman" w:eastAsia="Times New Roman" w:hAnsi="Times New Roman" w:cs="Times New Roman"/>
      <w:sz w:val="20"/>
      <w:szCs w:val="20"/>
      <w:lang w:val="en-US"/>
    </w:rPr>
  </w:style>
  <w:style w:type="paragraph" w:styleId="BodyText">
    <w:name w:val="Body Text"/>
    <w:aliases w:val="Body Text1,Char"/>
    <w:basedOn w:val="Normal"/>
    <w:link w:val="BodyTextChar"/>
    <w:rsid w:val="00F9353F"/>
    <w:pPr>
      <w:spacing w:after="120"/>
    </w:pPr>
  </w:style>
  <w:style w:type="character" w:customStyle="1" w:styleId="BodyTextChar">
    <w:name w:val="Body Text Char"/>
    <w:aliases w:val="Body Text1 Char,Char Char"/>
    <w:basedOn w:val="DefaultParagraphFont"/>
    <w:link w:val="BodyText"/>
    <w:rsid w:val="00F9353F"/>
    <w:rPr>
      <w:rFonts w:ascii="Times New Roman" w:eastAsia="Times New Roman" w:hAnsi="Times New Roman" w:cs="Times New Roman"/>
      <w:sz w:val="24"/>
      <w:szCs w:val="24"/>
      <w:lang w:eastAsia="lv-LV"/>
    </w:rPr>
  </w:style>
  <w:style w:type="paragraph" w:customStyle="1" w:styleId="CVHeading1">
    <w:name w:val="CV Heading 1"/>
    <w:basedOn w:val="Normal"/>
    <w:next w:val="Normal"/>
    <w:rsid w:val="00F9353F"/>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Normal"/>
    <w:rsid w:val="00F9353F"/>
    <w:pPr>
      <w:spacing w:before="0"/>
    </w:pPr>
    <w:rPr>
      <w:b w:val="0"/>
      <w:sz w:val="22"/>
    </w:rPr>
  </w:style>
  <w:style w:type="paragraph" w:customStyle="1" w:styleId="CVHeading2-FirstLine">
    <w:name w:val="CV Heading 2 - First Line"/>
    <w:basedOn w:val="CVHeading2"/>
    <w:next w:val="CVHeading2"/>
    <w:rsid w:val="00F9353F"/>
    <w:pPr>
      <w:spacing w:before="74"/>
    </w:pPr>
  </w:style>
  <w:style w:type="paragraph" w:customStyle="1" w:styleId="CVHeading3">
    <w:name w:val="CV Heading 3"/>
    <w:basedOn w:val="Normal"/>
    <w:next w:val="Normal"/>
    <w:rsid w:val="00F9353F"/>
    <w:pPr>
      <w:suppressAutoHyphens/>
      <w:ind w:left="113" w:right="113"/>
      <w:jc w:val="right"/>
      <w:textAlignment w:val="center"/>
    </w:pPr>
    <w:rPr>
      <w:rFonts w:ascii="Arial Narrow" w:hAnsi="Arial Narrow"/>
      <w:sz w:val="20"/>
      <w:szCs w:val="20"/>
      <w:lang w:eastAsia="ar-SA"/>
    </w:rPr>
  </w:style>
  <w:style w:type="paragraph" w:customStyle="1" w:styleId="CVHeading3-FirstLine">
    <w:name w:val="CV Heading 3 - First Line"/>
    <w:basedOn w:val="CVHeading3"/>
    <w:next w:val="CVHeading3"/>
    <w:rsid w:val="00F9353F"/>
    <w:pPr>
      <w:spacing w:before="74"/>
    </w:pPr>
  </w:style>
  <w:style w:type="paragraph" w:customStyle="1" w:styleId="CVHeadingLanguage">
    <w:name w:val="CV Heading Language"/>
    <w:basedOn w:val="CVHeading2"/>
    <w:next w:val="LevelAssessment-Code"/>
    <w:rsid w:val="00F9353F"/>
    <w:rPr>
      <w:b/>
    </w:rPr>
  </w:style>
  <w:style w:type="paragraph" w:customStyle="1" w:styleId="LevelAssessment-Code">
    <w:name w:val="Level Assessment - Code"/>
    <w:basedOn w:val="Normal"/>
    <w:next w:val="LevelAssessment-Description"/>
    <w:rsid w:val="00F9353F"/>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rsid w:val="00F9353F"/>
    <w:pPr>
      <w:textAlignment w:val="bottom"/>
    </w:pPr>
  </w:style>
  <w:style w:type="paragraph" w:customStyle="1" w:styleId="CVHeadingLevel">
    <w:name w:val="CV Heading Level"/>
    <w:basedOn w:val="CVHeading3"/>
    <w:next w:val="Normal"/>
    <w:rsid w:val="00F9353F"/>
    <w:rPr>
      <w:i/>
    </w:rPr>
  </w:style>
  <w:style w:type="paragraph" w:customStyle="1" w:styleId="LevelAssessment-Heading1">
    <w:name w:val="Level Assessment - Heading 1"/>
    <w:basedOn w:val="LevelAssessment-Code"/>
    <w:rsid w:val="00F9353F"/>
    <w:pPr>
      <w:ind w:left="57" w:right="57"/>
    </w:pPr>
    <w:rPr>
      <w:b/>
      <w:sz w:val="22"/>
    </w:rPr>
  </w:style>
  <w:style w:type="paragraph" w:customStyle="1" w:styleId="LevelAssessment-Heading2">
    <w:name w:val="Level Assessment - Heading 2"/>
    <w:basedOn w:val="Normal"/>
    <w:rsid w:val="00F9353F"/>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rsid w:val="00F9353F"/>
    <w:pPr>
      <w:ind w:left="113"/>
      <w:jc w:val="left"/>
    </w:pPr>
    <w:rPr>
      <w:i/>
    </w:rPr>
  </w:style>
  <w:style w:type="paragraph" w:customStyle="1" w:styleId="CVMedium-FirstLine">
    <w:name w:val="CV Medium - First Line"/>
    <w:basedOn w:val="Normal"/>
    <w:next w:val="Normal"/>
    <w:rsid w:val="00F9353F"/>
    <w:pPr>
      <w:suppressAutoHyphens/>
      <w:spacing w:before="74"/>
      <w:ind w:left="113" w:right="113"/>
    </w:pPr>
    <w:rPr>
      <w:rFonts w:ascii="Arial Narrow" w:hAnsi="Arial Narrow"/>
      <w:b/>
      <w:sz w:val="22"/>
      <w:szCs w:val="20"/>
      <w:lang w:eastAsia="ar-SA"/>
    </w:rPr>
  </w:style>
  <w:style w:type="paragraph" w:customStyle="1" w:styleId="CVNormal">
    <w:name w:val="CV Normal"/>
    <w:basedOn w:val="Normal"/>
    <w:rsid w:val="00F9353F"/>
    <w:pPr>
      <w:suppressAutoHyphens/>
      <w:ind w:left="113" w:right="113"/>
    </w:pPr>
    <w:rPr>
      <w:rFonts w:ascii="Arial Narrow" w:hAnsi="Arial Narrow"/>
      <w:sz w:val="20"/>
      <w:szCs w:val="20"/>
      <w:lang w:eastAsia="ar-SA"/>
    </w:rPr>
  </w:style>
  <w:style w:type="paragraph" w:customStyle="1" w:styleId="CVSpacer">
    <w:name w:val="CV Spacer"/>
    <w:basedOn w:val="CVNormal"/>
    <w:rsid w:val="00F9353F"/>
    <w:rPr>
      <w:sz w:val="4"/>
    </w:rPr>
  </w:style>
  <w:style w:type="paragraph" w:customStyle="1" w:styleId="CVNormal-FirstLine">
    <w:name w:val="CV Normal - First Line"/>
    <w:basedOn w:val="CVNormal"/>
    <w:next w:val="CVNormal"/>
    <w:rsid w:val="00F9353F"/>
    <w:pPr>
      <w:spacing w:before="74"/>
    </w:pPr>
  </w:style>
  <w:style w:type="paragraph" w:styleId="NormalWeb">
    <w:name w:val="Normal (Web)"/>
    <w:basedOn w:val="Normal"/>
    <w:rsid w:val="00F9353F"/>
    <w:pPr>
      <w:spacing w:before="100" w:beforeAutospacing="1" w:after="100" w:afterAutospacing="1"/>
    </w:pPr>
    <w:rPr>
      <w:lang w:val="en-GB" w:eastAsia="en-GB"/>
    </w:rPr>
  </w:style>
  <w:style w:type="character" w:customStyle="1" w:styleId="FontStyle22">
    <w:name w:val="Font Style22"/>
    <w:rsid w:val="00F9353F"/>
    <w:rPr>
      <w:rFonts w:ascii="Times New Roman" w:hAnsi="Times New Roman" w:cs="Times New Roman"/>
      <w:sz w:val="22"/>
      <w:szCs w:val="22"/>
    </w:rPr>
  </w:style>
  <w:style w:type="paragraph" w:customStyle="1" w:styleId="Style5">
    <w:name w:val="Style5"/>
    <w:basedOn w:val="Normal"/>
    <w:rsid w:val="00F9353F"/>
    <w:pPr>
      <w:widowControl w:val="0"/>
      <w:autoSpaceDE w:val="0"/>
      <w:autoSpaceDN w:val="0"/>
      <w:adjustRightInd w:val="0"/>
    </w:pPr>
  </w:style>
  <w:style w:type="character" w:customStyle="1" w:styleId="FontStyle21">
    <w:name w:val="Font Style21"/>
    <w:rsid w:val="00F9353F"/>
    <w:rPr>
      <w:rFonts w:ascii="Times New Roman" w:hAnsi="Times New Roman" w:cs="Times New Roman"/>
      <w:b/>
      <w:bCs/>
      <w:sz w:val="22"/>
      <w:szCs w:val="22"/>
    </w:rPr>
  </w:style>
  <w:style w:type="paragraph" w:styleId="List2">
    <w:name w:val="List 2"/>
    <w:basedOn w:val="Normal"/>
    <w:rsid w:val="00F9353F"/>
    <w:pPr>
      <w:ind w:left="720" w:hanging="360"/>
    </w:pPr>
    <w:rPr>
      <w:rFonts w:ascii="Palatino" w:eastAsia="MS Mincho" w:hAnsi="Palatino"/>
      <w:sz w:val="36"/>
      <w:szCs w:val="20"/>
      <w:lang w:val="cs-CZ"/>
    </w:rPr>
  </w:style>
  <w:style w:type="paragraph" w:styleId="CommentText">
    <w:name w:val="annotation text"/>
    <w:basedOn w:val="Normal"/>
    <w:link w:val="CommentTextChar"/>
    <w:uiPriority w:val="99"/>
    <w:rsid w:val="00F9353F"/>
    <w:rPr>
      <w:sz w:val="20"/>
      <w:szCs w:val="20"/>
    </w:rPr>
  </w:style>
  <w:style w:type="character" w:customStyle="1" w:styleId="CommentTextChar">
    <w:name w:val="Comment Text Char"/>
    <w:basedOn w:val="DefaultParagraphFont"/>
    <w:link w:val="CommentText"/>
    <w:uiPriority w:val="99"/>
    <w:rsid w:val="00F9353F"/>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F9353F"/>
    <w:rPr>
      <w:b/>
      <w:bCs/>
    </w:rPr>
  </w:style>
  <w:style w:type="character" w:customStyle="1" w:styleId="CommentSubjectChar">
    <w:name w:val="Comment Subject Char"/>
    <w:basedOn w:val="CommentTextChar"/>
    <w:link w:val="CommentSubject"/>
    <w:semiHidden/>
    <w:rsid w:val="00F9353F"/>
    <w:rPr>
      <w:rFonts w:ascii="Times New Roman" w:eastAsia="Times New Roman" w:hAnsi="Times New Roman" w:cs="Times New Roman"/>
      <w:b/>
      <w:bCs/>
      <w:sz w:val="20"/>
      <w:szCs w:val="20"/>
      <w:lang w:eastAsia="lv-LV"/>
    </w:rPr>
  </w:style>
  <w:style w:type="character" w:customStyle="1" w:styleId="BalloonTextChar">
    <w:name w:val="Balloon Text Char"/>
    <w:basedOn w:val="DefaultParagraphFont"/>
    <w:link w:val="BalloonText"/>
    <w:semiHidden/>
    <w:rsid w:val="00F9353F"/>
    <w:rPr>
      <w:rFonts w:ascii="Tahoma" w:eastAsia="Times New Roman" w:hAnsi="Tahoma" w:cs="Tahoma"/>
      <w:sz w:val="16"/>
      <w:szCs w:val="16"/>
      <w:lang w:eastAsia="lv-LV"/>
    </w:rPr>
  </w:style>
  <w:style w:type="paragraph" w:styleId="BalloonText">
    <w:name w:val="Balloon Text"/>
    <w:basedOn w:val="Normal"/>
    <w:link w:val="BalloonTextChar"/>
    <w:semiHidden/>
    <w:rsid w:val="00F9353F"/>
    <w:rPr>
      <w:rFonts w:ascii="Tahoma" w:hAnsi="Tahoma" w:cs="Tahoma"/>
      <w:sz w:val="16"/>
      <w:szCs w:val="16"/>
    </w:rPr>
  </w:style>
  <w:style w:type="character" w:customStyle="1" w:styleId="BalloonTextChar1">
    <w:name w:val="Balloon Text Char1"/>
    <w:basedOn w:val="DefaultParagraphFont"/>
    <w:uiPriority w:val="99"/>
    <w:semiHidden/>
    <w:rsid w:val="00F9353F"/>
    <w:rPr>
      <w:rFonts w:ascii="Tahoma" w:eastAsia="Times New Roman" w:hAnsi="Tahoma" w:cs="Tahoma"/>
      <w:sz w:val="16"/>
      <w:szCs w:val="16"/>
      <w:lang w:eastAsia="lv-LV"/>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iPriority w:val="99"/>
    <w:qFormat/>
    <w:rsid w:val="00F9353F"/>
    <w:rPr>
      <w:sz w:val="20"/>
      <w:szCs w:val="20"/>
      <w:lang w:val="x-none" w:eastAsia="x-none"/>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uiPriority w:val="99"/>
    <w:rsid w:val="00F9353F"/>
    <w:rPr>
      <w:rFonts w:ascii="Times New Roman" w:eastAsia="Times New Roman" w:hAnsi="Times New Roman" w:cs="Times New Roman"/>
      <w:sz w:val="20"/>
      <w:szCs w:val="20"/>
      <w:lang w:val="x-none" w:eastAsia="x-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9353F"/>
    <w:rPr>
      <w:vertAlign w:val="superscript"/>
    </w:rPr>
  </w:style>
  <w:style w:type="paragraph" w:customStyle="1" w:styleId="Standard">
    <w:name w:val="Standard"/>
    <w:rsid w:val="00F9353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Bullets"/>
    <w:basedOn w:val="Normal"/>
    <w:link w:val="ListParagraphChar"/>
    <w:qFormat/>
    <w:rsid w:val="00F9353F"/>
    <w:pPr>
      <w:ind w:left="720"/>
    </w:p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qFormat/>
    <w:locked/>
    <w:rsid w:val="00F9353F"/>
    <w:rPr>
      <w:rFonts w:ascii="Times New Roman" w:eastAsia="Times New Roman" w:hAnsi="Times New Roman" w:cs="Times New Roman"/>
      <w:sz w:val="24"/>
      <w:szCs w:val="24"/>
      <w:lang w:eastAsia="lv-LV"/>
    </w:rPr>
  </w:style>
  <w:style w:type="paragraph" w:customStyle="1" w:styleId="s6">
    <w:name w:val="s6"/>
    <w:basedOn w:val="Normal"/>
    <w:rsid w:val="00F9353F"/>
    <w:pPr>
      <w:spacing w:before="100" w:beforeAutospacing="1" w:after="100" w:afterAutospacing="1"/>
    </w:pPr>
    <w:rPr>
      <w:rFonts w:eastAsia="Calibri"/>
    </w:rPr>
  </w:style>
  <w:style w:type="paragraph" w:customStyle="1" w:styleId="s7">
    <w:name w:val="s7"/>
    <w:basedOn w:val="Normal"/>
    <w:rsid w:val="00F9353F"/>
    <w:pPr>
      <w:spacing w:before="100" w:beforeAutospacing="1" w:after="100" w:afterAutospacing="1"/>
    </w:pPr>
    <w:rPr>
      <w:rFonts w:eastAsia="Calibri"/>
    </w:rPr>
  </w:style>
  <w:style w:type="paragraph" w:customStyle="1" w:styleId="s2">
    <w:name w:val="s2"/>
    <w:basedOn w:val="Normal"/>
    <w:rsid w:val="00F9353F"/>
    <w:pPr>
      <w:spacing w:before="100" w:beforeAutospacing="1" w:after="100" w:afterAutospacing="1"/>
    </w:pPr>
    <w:rPr>
      <w:rFonts w:eastAsia="Calibri"/>
    </w:rPr>
  </w:style>
  <w:style w:type="character" w:customStyle="1" w:styleId="s63">
    <w:name w:val="s63"/>
    <w:basedOn w:val="DefaultParagraphFont"/>
    <w:rsid w:val="00F9353F"/>
  </w:style>
  <w:style w:type="paragraph" w:customStyle="1" w:styleId="xmsonormal">
    <w:name w:val="x_msonormal"/>
    <w:basedOn w:val="Normal"/>
    <w:rsid w:val="00F9353F"/>
    <w:pPr>
      <w:spacing w:before="100" w:beforeAutospacing="1" w:after="100" w:afterAutospacing="1"/>
    </w:pPr>
    <w:rPr>
      <w:rFonts w:eastAsiaTheme="minorHAnsi"/>
      <w:lang w:val="en-US" w:eastAsia="en-US"/>
    </w:rPr>
  </w:style>
  <w:style w:type="paragraph" w:customStyle="1" w:styleId="Normal1">
    <w:name w:val="Normal1"/>
    <w:basedOn w:val="Normal"/>
    <w:rsid w:val="00F9353F"/>
    <w:pPr>
      <w:spacing w:before="100" w:beforeAutospacing="1" w:after="100" w:afterAutospacing="1"/>
    </w:pPr>
    <w:rPr>
      <w:lang w:val="en-US" w:eastAsia="en-US"/>
    </w:rPr>
  </w:style>
  <w:style w:type="paragraph" w:customStyle="1" w:styleId="Noteikumutekstam">
    <w:name w:val="Noteikumu tekstam"/>
    <w:basedOn w:val="Normal"/>
    <w:link w:val="NoteikumutekstamRakstz"/>
    <w:autoRedefine/>
    <w:rsid w:val="007F4193"/>
    <w:pPr>
      <w:numPr>
        <w:ilvl w:val="1"/>
        <w:numId w:val="5"/>
      </w:numPr>
      <w:tabs>
        <w:tab w:val="clear" w:pos="861"/>
        <w:tab w:val="num" w:pos="720"/>
      </w:tabs>
      <w:spacing w:before="120" w:after="120"/>
      <w:ind w:left="720"/>
      <w:jc w:val="both"/>
    </w:pPr>
    <w:rPr>
      <w:rFonts w:eastAsia="PMingLiU"/>
    </w:rPr>
  </w:style>
  <w:style w:type="character" w:customStyle="1" w:styleId="NoteikumutekstamRakstz">
    <w:name w:val="Noteikumu tekstam Rakstz."/>
    <w:link w:val="Noteikumutekstam"/>
    <w:rsid w:val="007F4193"/>
    <w:rPr>
      <w:rFonts w:ascii="Times New Roman" w:eastAsia="PMingLiU" w:hAnsi="Times New Roman" w:cs="Times New Roman"/>
      <w:sz w:val="24"/>
      <w:szCs w:val="24"/>
      <w:lang w:eastAsia="lv-LV"/>
    </w:rPr>
  </w:style>
  <w:style w:type="character" w:styleId="CommentReference">
    <w:name w:val="annotation reference"/>
    <w:basedOn w:val="DefaultParagraphFont"/>
    <w:uiPriority w:val="99"/>
    <w:semiHidden/>
    <w:unhideWhenUsed/>
    <w:rsid w:val="00F9353F"/>
    <w:rPr>
      <w:sz w:val="16"/>
      <w:szCs w:val="16"/>
    </w:rPr>
  </w:style>
  <w:style w:type="character" w:customStyle="1" w:styleId="hps">
    <w:name w:val="hps"/>
    <w:rsid w:val="00F9353F"/>
  </w:style>
  <w:style w:type="character" w:customStyle="1" w:styleId="normalchar">
    <w:name w:val="normal__char"/>
    <w:rsid w:val="00F9353F"/>
  </w:style>
  <w:style w:type="paragraph" w:customStyle="1" w:styleId="TextBody">
    <w:name w:val="Text Body"/>
    <w:basedOn w:val="Normal"/>
    <w:rsid w:val="006F6CC2"/>
    <w:pPr>
      <w:suppressAutoHyphens/>
      <w:spacing w:line="100" w:lineRule="atLeast"/>
      <w:jc w:val="both"/>
    </w:pPr>
    <w:rPr>
      <w:rFonts w:ascii="Arial" w:hAnsi="Arial"/>
      <w:szCs w:val="20"/>
      <w:lang w:eastAsia="en-US"/>
    </w:rPr>
  </w:style>
  <w:style w:type="table" w:customStyle="1" w:styleId="TableGrid1">
    <w:name w:val="Table Grid1"/>
    <w:basedOn w:val="TableNormal"/>
    <w:next w:val="TableGrid"/>
    <w:rsid w:val="006F6C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5">
    <w:name w:val="A15"/>
    <w:rsid w:val="006E0092"/>
    <w:rPr>
      <w:rFonts w:cs="Myriad"/>
      <w:i/>
      <w:iCs/>
      <w:color w:val="221E1F"/>
      <w:sz w:val="22"/>
      <w:szCs w:val="22"/>
    </w:rPr>
  </w:style>
  <w:style w:type="character" w:customStyle="1" w:styleId="apple-converted-space">
    <w:name w:val="apple-converted-space"/>
    <w:rsid w:val="00D12C0D"/>
  </w:style>
  <w:style w:type="paragraph" w:styleId="Revision">
    <w:name w:val="Revision"/>
    <w:hidden/>
    <w:uiPriority w:val="99"/>
    <w:semiHidden/>
    <w:rsid w:val="00D12C0D"/>
    <w:pPr>
      <w:spacing w:after="0" w:line="240" w:lineRule="auto"/>
    </w:pPr>
    <w:rPr>
      <w:rFonts w:ascii="Times New Roman" w:eastAsia="Times New Roman" w:hAnsi="Times New Roman" w:cs="Times New Roman"/>
      <w:sz w:val="24"/>
      <w:szCs w:val="24"/>
      <w:lang w:eastAsia="lv-LV"/>
    </w:rPr>
  </w:style>
  <w:style w:type="paragraph" w:customStyle="1" w:styleId="Default">
    <w:name w:val="Default"/>
    <w:rsid w:val="00852400"/>
    <w:pPr>
      <w:autoSpaceDE w:val="0"/>
      <w:autoSpaceDN w:val="0"/>
      <w:adjustRightInd w:val="0"/>
      <w:spacing w:after="0" w:line="240" w:lineRule="auto"/>
      <w:jc w:val="center"/>
    </w:pPr>
    <w:rPr>
      <w:rFonts w:ascii="Calibri" w:eastAsia="Calibri" w:hAnsi="Calibri" w:cs="Calibri"/>
      <w:color w:val="000000"/>
      <w:sz w:val="24"/>
      <w:szCs w:val="24"/>
      <w:lang w:eastAsia="lv-LV"/>
    </w:rPr>
  </w:style>
  <w:style w:type="paragraph" w:styleId="TOC2">
    <w:name w:val="toc 2"/>
    <w:basedOn w:val="Normal"/>
    <w:next w:val="Normal"/>
    <w:autoRedefine/>
    <w:uiPriority w:val="39"/>
    <w:unhideWhenUsed/>
    <w:rsid w:val="00C65F56"/>
    <w:pPr>
      <w:numPr>
        <w:numId w:val="6"/>
      </w:numPr>
      <w:contextualSpacing/>
      <w:jc w:val="both"/>
    </w:pPr>
    <w:rPr>
      <w:rFonts w:ascii="Cambria" w:eastAsia="MS Mincho" w:hAnsi="Cambria"/>
      <w:b/>
      <w:sz w:val="22"/>
      <w:szCs w:val="22"/>
      <w:lang w:val="en-US" w:eastAsia="ja-JP"/>
    </w:rPr>
  </w:style>
  <w:style w:type="character" w:styleId="UnresolvedMention">
    <w:name w:val="Unresolved Mention"/>
    <w:basedOn w:val="DefaultParagraphFont"/>
    <w:uiPriority w:val="99"/>
    <w:semiHidden/>
    <w:unhideWhenUsed/>
    <w:rsid w:val="00D5173B"/>
    <w:rPr>
      <w:color w:val="605E5C"/>
      <w:shd w:val="clear" w:color="auto" w:fill="E1DFDD"/>
    </w:rPr>
  </w:style>
  <w:style w:type="numbering" w:customStyle="1" w:styleId="Style12">
    <w:name w:val="Style12"/>
    <w:rsid w:val="008A7510"/>
    <w:pPr>
      <w:numPr>
        <w:numId w:val="7"/>
      </w:numPr>
    </w:pPr>
  </w:style>
  <w:style w:type="character" w:styleId="FollowedHyperlink">
    <w:name w:val="FollowedHyperlink"/>
    <w:basedOn w:val="DefaultParagraphFont"/>
    <w:uiPriority w:val="99"/>
    <w:semiHidden/>
    <w:unhideWhenUsed/>
    <w:rsid w:val="004946FE"/>
    <w:rPr>
      <w:color w:val="800080" w:themeColor="followedHyperlink"/>
      <w:u w:val="single"/>
    </w:rPr>
  </w:style>
  <w:style w:type="paragraph" w:customStyle="1" w:styleId="CharCharCharChar">
    <w:name w:val="Char Char Char Char"/>
    <w:aliases w:val="Char2"/>
    <w:basedOn w:val="Normal"/>
    <w:next w:val="Normal"/>
    <w:link w:val="FootnoteReference"/>
    <w:uiPriority w:val="99"/>
    <w:rsid w:val="00086C5B"/>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xcontentpasted0">
    <w:name w:val="x_contentpasted0"/>
    <w:basedOn w:val="DefaultParagraphFont"/>
    <w:rsid w:val="00D46B4A"/>
  </w:style>
  <w:style w:type="paragraph" w:customStyle="1" w:styleId="TableText">
    <w:name w:val="Table Text"/>
    <w:basedOn w:val="Normal"/>
    <w:uiPriority w:val="1"/>
    <w:qFormat/>
    <w:rsid w:val="009A5136"/>
    <w:pPr>
      <w:spacing w:before="60" w:after="60"/>
    </w:pPr>
    <w:rPr>
      <w:rFonts w:ascii="Segoe UI" w:eastAsiaTheme="minorEastAsia" w:hAnsi="Segoe UI" w:cstheme="minorBidi"/>
      <w:bCs/>
      <w:kern w:val="22"/>
      <w:sz w:val="20"/>
      <w:szCs w:val="22"/>
      <w:lang w:eastAsia="ja-JP"/>
      <w14:ligatures w14:val="standard"/>
    </w:rPr>
  </w:style>
  <w:style w:type="character" w:customStyle="1" w:styleId="normaltextrun">
    <w:name w:val="normaltextrun"/>
    <w:basedOn w:val="DefaultParagraphFont"/>
    <w:rsid w:val="003D3E2A"/>
  </w:style>
  <w:style w:type="paragraph" w:styleId="TOC8">
    <w:name w:val="toc 8"/>
    <w:basedOn w:val="Normal"/>
    <w:next w:val="Normal"/>
    <w:uiPriority w:val="39"/>
    <w:unhideWhenUsed/>
    <w:rsid w:val="00C92F6E"/>
    <w:pPr>
      <w:spacing w:after="100"/>
      <w:ind w:left="1540"/>
      <w:jc w:val="both"/>
    </w:pPr>
    <w:rPr>
      <w:rFonts w:ascii="Segoe UI" w:eastAsiaTheme="minorEastAsia" w:hAnsi="Segoe UI" w:cstheme="minorBidi"/>
      <w:kern w:val="2"/>
      <w:sz w:val="22"/>
      <w:szCs w:val="22"/>
      <w:lang w:eastAsia="ja-JP"/>
      <w14:ligatures w14:val="standardContextual"/>
    </w:rPr>
  </w:style>
  <w:style w:type="table" w:styleId="GridTable4">
    <w:name w:val="Grid Table 4"/>
    <w:basedOn w:val="TableNormal"/>
    <w:uiPriority w:val="49"/>
    <w:rsid w:val="00186500"/>
    <w:pPr>
      <w:spacing w:after="0" w:line="240" w:lineRule="auto"/>
    </w:pPr>
    <w:rPr>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88612D"/>
    <w:pPr>
      <w:spacing w:before="100" w:beforeAutospacing="1" w:after="100" w:afterAutospacing="1"/>
    </w:pPr>
    <w:rPr>
      <w:lang w:eastAsia="en-GB"/>
    </w:rPr>
  </w:style>
  <w:style w:type="character" w:customStyle="1" w:styleId="eop">
    <w:name w:val="eop"/>
    <w:basedOn w:val="DefaultParagraphFont"/>
    <w:rsid w:val="0088612D"/>
  </w:style>
  <w:style w:type="paragraph" w:styleId="NoSpacing">
    <w:name w:val="No Spacing"/>
    <w:uiPriority w:val="1"/>
    <w:qFormat/>
    <w:rsid w:val="002126CD"/>
    <w:pPr>
      <w:spacing w:after="0" w:line="240" w:lineRule="auto"/>
    </w:pPr>
    <w:rPr>
      <w:rFonts w:ascii="Times New Roman" w:eastAsia="Times New Roman" w:hAnsi="Times New Roman" w:cs="Times New Roman"/>
      <w:sz w:val="24"/>
      <w:szCs w:val="24"/>
      <w:lang w:eastAsia="lv-LV"/>
    </w:rPr>
  </w:style>
  <w:style w:type="paragraph" w:customStyle="1" w:styleId="xxxnoteikumutekstam">
    <w:name w:val="x_xxnoteikumutekstam"/>
    <w:basedOn w:val="Normal"/>
    <w:rsid w:val="00474E02"/>
    <w:pPr>
      <w:spacing w:after="120"/>
      <w:jc w:val="both"/>
    </w:pPr>
    <w:rPr>
      <w:rFonts w:eastAsiaTheme="minorHAnsi"/>
    </w:rPr>
  </w:style>
  <w:style w:type="paragraph" w:customStyle="1" w:styleId="xxxmsonormal">
    <w:name w:val="x_xxmsonormal"/>
    <w:basedOn w:val="Normal"/>
    <w:rsid w:val="00474E02"/>
    <w:rPr>
      <w:rFonts w:ascii="Calibri" w:eastAsiaTheme="minorHAnsi" w:hAnsi="Calibri" w:cs="Calibri"/>
      <w:sz w:val="22"/>
      <w:szCs w:val="22"/>
    </w:r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qFormat/>
    <w:rsid w:val="00AA4194"/>
  </w:style>
  <w:style w:type="character" w:customStyle="1" w:styleId="Hyperlink2">
    <w:name w:val="Hyperlink.2"/>
    <w:basedOn w:val="DefaultParagraphFont"/>
    <w:rsid w:val="00AA4194"/>
  </w:style>
  <w:style w:type="numbering" w:customStyle="1" w:styleId="WWOutlineListStyle511">
    <w:name w:val="WW_OutlineListStyle_511"/>
    <w:rsid w:val="00AA4194"/>
    <w:pPr>
      <w:numPr>
        <w:numId w:val="17"/>
      </w:numPr>
    </w:pPr>
  </w:style>
  <w:style w:type="numbering" w:customStyle="1" w:styleId="WWOutlineListStyle51111">
    <w:name w:val="WW_OutlineListStyle_51111"/>
    <w:rsid w:val="00AA4194"/>
    <w:pPr>
      <w:numPr>
        <w:numId w:val="19"/>
      </w:numPr>
    </w:pPr>
  </w:style>
  <w:style w:type="character" w:customStyle="1" w:styleId="c1">
    <w:name w:val="c1"/>
    <w:basedOn w:val="DefaultParagraphFont"/>
    <w:rsid w:val="00C12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39978">
      <w:bodyDiv w:val="1"/>
      <w:marLeft w:val="0"/>
      <w:marRight w:val="0"/>
      <w:marTop w:val="0"/>
      <w:marBottom w:val="0"/>
      <w:divBdr>
        <w:top w:val="none" w:sz="0" w:space="0" w:color="auto"/>
        <w:left w:val="none" w:sz="0" w:space="0" w:color="auto"/>
        <w:bottom w:val="none" w:sz="0" w:space="0" w:color="auto"/>
        <w:right w:val="none" w:sz="0" w:space="0" w:color="auto"/>
      </w:divBdr>
    </w:div>
    <w:div w:id="184098243">
      <w:bodyDiv w:val="1"/>
      <w:marLeft w:val="0"/>
      <w:marRight w:val="0"/>
      <w:marTop w:val="0"/>
      <w:marBottom w:val="0"/>
      <w:divBdr>
        <w:top w:val="none" w:sz="0" w:space="0" w:color="auto"/>
        <w:left w:val="none" w:sz="0" w:space="0" w:color="auto"/>
        <w:bottom w:val="none" w:sz="0" w:space="0" w:color="auto"/>
        <w:right w:val="none" w:sz="0" w:space="0" w:color="auto"/>
      </w:divBdr>
    </w:div>
    <w:div w:id="353073644">
      <w:bodyDiv w:val="1"/>
      <w:marLeft w:val="0"/>
      <w:marRight w:val="0"/>
      <w:marTop w:val="0"/>
      <w:marBottom w:val="0"/>
      <w:divBdr>
        <w:top w:val="none" w:sz="0" w:space="0" w:color="auto"/>
        <w:left w:val="none" w:sz="0" w:space="0" w:color="auto"/>
        <w:bottom w:val="none" w:sz="0" w:space="0" w:color="auto"/>
        <w:right w:val="none" w:sz="0" w:space="0" w:color="auto"/>
      </w:divBdr>
    </w:div>
    <w:div w:id="726341036">
      <w:bodyDiv w:val="1"/>
      <w:marLeft w:val="0"/>
      <w:marRight w:val="0"/>
      <w:marTop w:val="0"/>
      <w:marBottom w:val="0"/>
      <w:divBdr>
        <w:top w:val="none" w:sz="0" w:space="0" w:color="auto"/>
        <w:left w:val="none" w:sz="0" w:space="0" w:color="auto"/>
        <w:bottom w:val="none" w:sz="0" w:space="0" w:color="auto"/>
        <w:right w:val="none" w:sz="0" w:space="0" w:color="auto"/>
      </w:divBdr>
      <w:divsChild>
        <w:div w:id="1846704124">
          <w:marLeft w:val="0"/>
          <w:marRight w:val="0"/>
          <w:marTop w:val="0"/>
          <w:marBottom w:val="0"/>
          <w:divBdr>
            <w:top w:val="none" w:sz="0" w:space="0" w:color="auto"/>
            <w:left w:val="none" w:sz="0" w:space="0" w:color="auto"/>
            <w:bottom w:val="none" w:sz="0" w:space="0" w:color="auto"/>
            <w:right w:val="none" w:sz="0" w:space="0" w:color="auto"/>
          </w:divBdr>
          <w:divsChild>
            <w:div w:id="1901165092">
              <w:marLeft w:val="0"/>
              <w:marRight w:val="0"/>
              <w:marTop w:val="0"/>
              <w:marBottom w:val="0"/>
              <w:divBdr>
                <w:top w:val="none" w:sz="0" w:space="0" w:color="auto"/>
                <w:left w:val="none" w:sz="0" w:space="0" w:color="auto"/>
                <w:bottom w:val="none" w:sz="0" w:space="0" w:color="auto"/>
                <w:right w:val="none" w:sz="0" w:space="0" w:color="auto"/>
              </w:divBdr>
              <w:divsChild>
                <w:div w:id="2024698864">
                  <w:marLeft w:val="0"/>
                  <w:marRight w:val="0"/>
                  <w:marTop w:val="0"/>
                  <w:marBottom w:val="0"/>
                  <w:divBdr>
                    <w:top w:val="none" w:sz="0" w:space="0" w:color="auto"/>
                    <w:left w:val="none" w:sz="0" w:space="0" w:color="auto"/>
                    <w:bottom w:val="none" w:sz="0" w:space="0" w:color="auto"/>
                    <w:right w:val="none" w:sz="0" w:space="0" w:color="auto"/>
                  </w:divBdr>
                  <w:divsChild>
                    <w:div w:id="333728473">
                      <w:marLeft w:val="0"/>
                      <w:marRight w:val="0"/>
                      <w:marTop w:val="0"/>
                      <w:marBottom w:val="0"/>
                      <w:divBdr>
                        <w:top w:val="none" w:sz="0" w:space="0" w:color="auto"/>
                        <w:left w:val="none" w:sz="0" w:space="0" w:color="auto"/>
                        <w:bottom w:val="none" w:sz="0" w:space="0" w:color="auto"/>
                        <w:right w:val="none" w:sz="0" w:space="0" w:color="auto"/>
                      </w:divBdr>
                      <w:divsChild>
                        <w:div w:id="1363745547">
                          <w:marLeft w:val="0"/>
                          <w:marRight w:val="0"/>
                          <w:marTop w:val="0"/>
                          <w:marBottom w:val="0"/>
                          <w:divBdr>
                            <w:top w:val="none" w:sz="0" w:space="0" w:color="auto"/>
                            <w:left w:val="none" w:sz="0" w:space="0" w:color="auto"/>
                            <w:bottom w:val="none" w:sz="0" w:space="0" w:color="auto"/>
                            <w:right w:val="none" w:sz="0" w:space="0" w:color="auto"/>
                          </w:divBdr>
                          <w:divsChild>
                            <w:div w:id="1438670440">
                              <w:marLeft w:val="0"/>
                              <w:marRight w:val="0"/>
                              <w:marTop w:val="0"/>
                              <w:marBottom w:val="0"/>
                              <w:divBdr>
                                <w:top w:val="none" w:sz="0" w:space="0" w:color="auto"/>
                                <w:left w:val="none" w:sz="0" w:space="0" w:color="auto"/>
                                <w:bottom w:val="none" w:sz="0" w:space="0" w:color="auto"/>
                                <w:right w:val="none" w:sz="0" w:space="0" w:color="auto"/>
                              </w:divBdr>
                              <w:divsChild>
                                <w:div w:id="303701757">
                                  <w:marLeft w:val="0"/>
                                  <w:marRight w:val="0"/>
                                  <w:marTop w:val="0"/>
                                  <w:marBottom w:val="0"/>
                                  <w:divBdr>
                                    <w:top w:val="none" w:sz="0" w:space="0" w:color="auto"/>
                                    <w:left w:val="none" w:sz="0" w:space="0" w:color="auto"/>
                                    <w:bottom w:val="none" w:sz="0" w:space="0" w:color="auto"/>
                                    <w:right w:val="none" w:sz="0" w:space="0" w:color="auto"/>
                                  </w:divBdr>
                                  <w:divsChild>
                                    <w:div w:id="1684940469">
                                      <w:marLeft w:val="0"/>
                                      <w:marRight w:val="0"/>
                                      <w:marTop w:val="0"/>
                                      <w:marBottom w:val="0"/>
                                      <w:divBdr>
                                        <w:top w:val="none" w:sz="0" w:space="0" w:color="auto"/>
                                        <w:left w:val="none" w:sz="0" w:space="0" w:color="auto"/>
                                        <w:bottom w:val="none" w:sz="0" w:space="0" w:color="auto"/>
                                        <w:right w:val="none" w:sz="0" w:space="0" w:color="auto"/>
                                      </w:divBdr>
                                      <w:divsChild>
                                        <w:div w:id="878935178">
                                          <w:marLeft w:val="0"/>
                                          <w:marRight w:val="0"/>
                                          <w:marTop w:val="0"/>
                                          <w:marBottom w:val="0"/>
                                          <w:divBdr>
                                            <w:top w:val="none" w:sz="0" w:space="0" w:color="auto"/>
                                            <w:left w:val="none" w:sz="0" w:space="0" w:color="auto"/>
                                            <w:bottom w:val="none" w:sz="0" w:space="0" w:color="auto"/>
                                            <w:right w:val="none" w:sz="0" w:space="0" w:color="auto"/>
                                          </w:divBdr>
                                          <w:divsChild>
                                            <w:div w:id="424961059">
                                              <w:marLeft w:val="0"/>
                                              <w:marRight w:val="0"/>
                                              <w:marTop w:val="0"/>
                                              <w:marBottom w:val="0"/>
                                              <w:divBdr>
                                                <w:top w:val="none" w:sz="0" w:space="0" w:color="auto"/>
                                                <w:left w:val="none" w:sz="0" w:space="0" w:color="auto"/>
                                                <w:bottom w:val="none" w:sz="0" w:space="0" w:color="auto"/>
                                                <w:right w:val="none" w:sz="0" w:space="0" w:color="auto"/>
                                              </w:divBdr>
                                              <w:divsChild>
                                                <w:div w:id="1176730510">
                                                  <w:marLeft w:val="0"/>
                                                  <w:marRight w:val="0"/>
                                                  <w:marTop w:val="0"/>
                                                  <w:marBottom w:val="0"/>
                                                  <w:divBdr>
                                                    <w:top w:val="none" w:sz="0" w:space="0" w:color="auto"/>
                                                    <w:left w:val="none" w:sz="0" w:space="0" w:color="auto"/>
                                                    <w:bottom w:val="none" w:sz="0" w:space="0" w:color="auto"/>
                                                    <w:right w:val="none" w:sz="0" w:space="0" w:color="auto"/>
                                                  </w:divBdr>
                                                  <w:divsChild>
                                                    <w:div w:id="72988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6246301">
      <w:bodyDiv w:val="1"/>
      <w:marLeft w:val="0"/>
      <w:marRight w:val="0"/>
      <w:marTop w:val="0"/>
      <w:marBottom w:val="0"/>
      <w:divBdr>
        <w:top w:val="none" w:sz="0" w:space="0" w:color="auto"/>
        <w:left w:val="none" w:sz="0" w:space="0" w:color="auto"/>
        <w:bottom w:val="none" w:sz="0" w:space="0" w:color="auto"/>
        <w:right w:val="none" w:sz="0" w:space="0" w:color="auto"/>
      </w:divBdr>
    </w:div>
    <w:div w:id="1887449934">
      <w:bodyDiv w:val="1"/>
      <w:marLeft w:val="0"/>
      <w:marRight w:val="0"/>
      <w:marTop w:val="0"/>
      <w:marBottom w:val="0"/>
      <w:divBdr>
        <w:top w:val="none" w:sz="0" w:space="0" w:color="auto"/>
        <w:left w:val="none" w:sz="0" w:space="0" w:color="auto"/>
        <w:bottom w:val="none" w:sz="0" w:space="0" w:color="auto"/>
        <w:right w:val="none" w:sz="0" w:space="0" w:color="auto"/>
      </w:divBdr>
    </w:div>
    <w:div w:id="210430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aa.gov.lv" TargetMode="External"/><Relationship Id="rId18" Type="http://schemas.openxmlformats.org/officeDocument/2006/relationships/hyperlink" Target="http://www.eis.gov.lv" TargetMode="External"/><Relationship Id="rId26" Type="http://schemas.openxmlformats.org/officeDocument/2006/relationships/hyperlink" Target="https://likumi.lv/ta/id/287760-publisko-iepirkumu-likums"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mailto:piedavajumi@liaa.gov.lv" TargetMode="External"/><Relationship Id="rId17" Type="http://schemas.openxmlformats.org/officeDocument/2006/relationships/hyperlink" Target="http://www.eis.gov.lv" TargetMode="External"/><Relationship Id="rId25"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mailto:piedavajumi@liaa.gov.lv" TargetMode="External"/><Relationship Id="rId20" Type="http://schemas.openxmlformats.org/officeDocument/2006/relationships/hyperlink" Target="https://www.eis.gov.lv/EKEIS/Supplier/Organizer/6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da.sudakova@liaa.gov.lv" TargetMode="External"/><Relationship Id="rId24"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pakalpojumi.pvd.gov.lv/ipvd/object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634" TargetMode="External"/><Relationship Id="rId22" Type="http://schemas.openxmlformats.org/officeDocument/2006/relationships/hyperlink" Target="https://www.iub.gov.lv/lv/skaidrojums-mazie-un-videjie-uznemumi" TargetMode="Externa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6.vid.gov.lv/SDV" TargetMode="External"/><Relationship Id="rId2" Type="http://schemas.openxmlformats.org/officeDocument/2006/relationships/hyperlink" Target="http://www.ur.gov.lv/?a=936&amp;z=631&amp;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2D1F8C-E545-4403-AE3D-AE5CB235FE6B}">
  <ds:schemaRefs>
    <ds:schemaRef ds:uri="http://schemas.openxmlformats.org/officeDocument/2006/bibliography"/>
  </ds:schemaRefs>
</ds:datastoreItem>
</file>

<file path=customXml/itemProps2.xml><?xml version="1.0" encoding="utf-8"?>
<ds:datastoreItem xmlns:ds="http://schemas.openxmlformats.org/officeDocument/2006/customXml" ds:itemID="{D477AD4E-6340-4886-8F13-5A2E3F0B8F14}">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customXml/itemProps3.xml><?xml version="1.0" encoding="utf-8"?>
<ds:datastoreItem xmlns:ds="http://schemas.openxmlformats.org/officeDocument/2006/customXml" ds:itemID="{B4BD7D9A-3487-416C-A929-403A98D1CA76}">
  <ds:schemaRefs>
    <ds:schemaRef ds:uri="http://schemas.microsoft.com/sharepoint/v3/contenttype/forms"/>
  </ds:schemaRefs>
</ds:datastoreItem>
</file>

<file path=customXml/itemProps4.xml><?xml version="1.0" encoding="utf-8"?>
<ds:datastoreItem xmlns:ds="http://schemas.openxmlformats.org/officeDocument/2006/customXml" ds:itemID="{20B1F375-78E7-4A9E-94A7-EE01AE637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14</Pages>
  <Words>23133</Words>
  <Characters>13187</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36248</CharactersWithSpaces>
  <SharedDoc>false</SharedDoc>
  <HLinks>
    <vt:vector size="126" baseType="variant">
      <vt:variant>
        <vt:i4>8126503</vt:i4>
      </vt:variant>
      <vt:variant>
        <vt:i4>51</vt:i4>
      </vt:variant>
      <vt:variant>
        <vt:i4>0</vt:i4>
      </vt:variant>
      <vt:variant>
        <vt:i4>5</vt:i4>
      </vt:variant>
      <vt:variant>
        <vt:lpwstr>https://likumi.lv/ta/id/287760-publisko-iepirkumu-likums</vt:lpwstr>
      </vt:variant>
      <vt:variant>
        <vt:lpwstr>p68</vt:lpwstr>
      </vt:variant>
      <vt:variant>
        <vt:i4>6291573</vt:i4>
      </vt:variant>
      <vt:variant>
        <vt:i4>48</vt:i4>
      </vt:variant>
      <vt:variant>
        <vt:i4>0</vt:i4>
      </vt:variant>
      <vt:variant>
        <vt:i4>5</vt:i4>
      </vt:variant>
      <vt:variant>
        <vt:lpwstr>http://espd.eis.gov.lv/</vt:lpwstr>
      </vt:variant>
      <vt:variant>
        <vt:lpwstr/>
      </vt:variant>
      <vt:variant>
        <vt:i4>720971</vt:i4>
      </vt:variant>
      <vt:variant>
        <vt:i4>45</vt:i4>
      </vt:variant>
      <vt:variant>
        <vt:i4>0</vt:i4>
      </vt:variant>
      <vt:variant>
        <vt:i4>5</vt:i4>
      </vt:variant>
      <vt:variant>
        <vt:lpwstr>https://likumi.lv/ta/id/202909-mopedu-mehanisko-transportlidzeklu-to-piekabju-un-sastavdalu-atbilstibas-novertesanas-noteikumi</vt:lpwstr>
      </vt:variant>
      <vt:variant>
        <vt:lpwstr>piel11</vt:lpwstr>
      </vt:variant>
      <vt:variant>
        <vt:i4>4128879</vt:i4>
      </vt:variant>
      <vt:variant>
        <vt:i4>42</vt:i4>
      </vt:variant>
      <vt:variant>
        <vt:i4>0</vt:i4>
      </vt:variant>
      <vt:variant>
        <vt:i4>5</vt:i4>
      </vt:variant>
      <vt:variant>
        <vt:lpwstr>https://likumi.lv/ta/id/202909-mopedu-mehanisko-transportlidzeklu-to-piekabju-un-sastavdalu-atbilstibas-novertesanas-noteikumi</vt:lpwstr>
      </vt:variant>
      <vt:variant>
        <vt:lpwstr/>
      </vt:variant>
      <vt:variant>
        <vt:i4>7077945</vt:i4>
      </vt:variant>
      <vt:variant>
        <vt:i4>39</vt:i4>
      </vt:variant>
      <vt:variant>
        <vt:i4>0</vt:i4>
      </vt:variant>
      <vt:variant>
        <vt:i4>5</vt:i4>
      </vt:variant>
      <vt:variant>
        <vt:lpwstr>http://eur-lex.europa.eu/eli/reg/2007/715/oj/?locale=LV</vt:lpwstr>
      </vt:variant>
      <vt:variant>
        <vt:lpwstr/>
      </vt:variant>
      <vt:variant>
        <vt:i4>6553712</vt:i4>
      </vt:variant>
      <vt:variant>
        <vt:i4>36</vt:i4>
      </vt:variant>
      <vt:variant>
        <vt:i4>0</vt:i4>
      </vt:variant>
      <vt:variant>
        <vt:i4>5</vt:i4>
      </vt:variant>
      <vt:variant>
        <vt:lpwstr>https://pakalpojumi.pvd.gov.lv/ipvd/objects</vt:lpwstr>
      </vt:variant>
      <vt:variant>
        <vt:lpwstr/>
      </vt:variant>
      <vt:variant>
        <vt:i4>7340152</vt:i4>
      </vt:variant>
      <vt:variant>
        <vt:i4>33</vt:i4>
      </vt:variant>
      <vt:variant>
        <vt:i4>0</vt:i4>
      </vt:variant>
      <vt:variant>
        <vt:i4>5</vt:i4>
      </vt:variant>
      <vt:variant>
        <vt:lpwstr>https://www.iub.gov.lv/lv/skaidrojums-mazie-un-videjie-uznemumi</vt:lpwstr>
      </vt:variant>
      <vt:variant>
        <vt:lpwstr/>
      </vt:variant>
      <vt:variant>
        <vt:i4>7274528</vt:i4>
      </vt:variant>
      <vt:variant>
        <vt:i4>30</vt:i4>
      </vt:variant>
      <vt:variant>
        <vt:i4>0</vt:i4>
      </vt:variant>
      <vt:variant>
        <vt:i4>5</vt:i4>
      </vt:variant>
      <vt:variant>
        <vt:lpwstr>http://www.eis.gov.lv/</vt:lpwstr>
      </vt:variant>
      <vt:variant>
        <vt:lpwstr/>
      </vt:variant>
      <vt:variant>
        <vt:i4>7143535</vt:i4>
      </vt:variant>
      <vt:variant>
        <vt:i4>27</vt:i4>
      </vt:variant>
      <vt:variant>
        <vt:i4>0</vt:i4>
      </vt:variant>
      <vt:variant>
        <vt:i4>5</vt:i4>
      </vt:variant>
      <vt:variant>
        <vt:lpwstr>https://www.eis.gov.lv/EKEIS/Supplier/Organizer/634</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393322</vt:i4>
      </vt:variant>
      <vt:variant>
        <vt:i4>15</vt:i4>
      </vt:variant>
      <vt:variant>
        <vt:i4>0</vt:i4>
      </vt:variant>
      <vt:variant>
        <vt:i4>5</vt:i4>
      </vt:variant>
      <vt:variant>
        <vt:lpwstr>mailto:pasts@liaa.gov.lv</vt:lpwstr>
      </vt:variant>
      <vt:variant>
        <vt:lpwstr/>
      </vt:variant>
      <vt:variant>
        <vt:i4>7274528</vt:i4>
      </vt:variant>
      <vt:variant>
        <vt:i4>12</vt:i4>
      </vt:variant>
      <vt:variant>
        <vt:i4>0</vt:i4>
      </vt:variant>
      <vt:variant>
        <vt:i4>5</vt:i4>
      </vt:variant>
      <vt:variant>
        <vt:lpwstr>http://www.eis.gov.lv/</vt:lpwstr>
      </vt:variant>
      <vt:variant>
        <vt:lpwstr/>
      </vt:variant>
      <vt:variant>
        <vt:i4>7143535</vt:i4>
      </vt:variant>
      <vt:variant>
        <vt:i4>9</vt:i4>
      </vt:variant>
      <vt:variant>
        <vt:i4>0</vt:i4>
      </vt:variant>
      <vt:variant>
        <vt:i4>5</vt:i4>
      </vt:variant>
      <vt:variant>
        <vt:lpwstr>https://www.eis.gov.lv/EKEIS/Supplier/Organizer/634</vt:lpwstr>
      </vt:variant>
      <vt:variant>
        <vt:lpwstr/>
      </vt:variant>
      <vt:variant>
        <vt:i4>4128805</vt:i4>
      </vt:variant>
      <vt:variant>
        <vt:i4>6</vt:i4>
      </vt:variant>
      <vt:variant>
        <vt:i4>0</vt:i4>
      </vt:variant>
      <vt:variant>
        <vt:i4>5</vt:i4>
      </vt:variant>
      <vt:variant>
        <vt:lpwstr>http://www.liaa.gov.lv/</vt:lpwstr>
      </vt:variant>
      <vt:variant>
        <vt:lpwstr/>
      </vt:variant>
      <vt:variant>
        <vt:i4>393322</vt:i4>
      </vt:variant>
      <vt:variant>
        <vt:i4>3</vt:i4>
      </vt:variant>
      <vt:variant>
        <vt:i4>0</vt:i4>
      </vt:variant>
      <vt:variant>
        <vt:i4>5</vt:i4>
      </vt:variant>
      <vt:variant>
        <vt:lpwstr>mailto:pasts@liaa.gov.lv</vt:lpwstr>
      </vt:variant>
      <vt:variant>
        <vt:lpwstr/>
      </vt:variant>
      <vt:variant>
        <vt:i4>7733280</vt:i4>
      </vt:variant>
      <vt:variant>
        <vt:i4>0</vt:i4>
      </vt:variant>
      <vt:variant>
        <vt:i4>0</vt:i4>
      </vt:variant>
      <vt:variant>
        <vt:i4>5</vt:i4>
      </vt:variant>
      <vt:variant>
        <vt:lpwstr>mailto:_______@liaa.gov.lv</vt:lpwstr>
      </vt:variant>
      <vt:variant>
        <vt:lpwstr/>
      </vt:variant>
      <vt:variant>
        <vt:i4>7602285</vt:i4>
      </vt:variant>
      <vt:variant>
        <vt:i4>6</vt:i4>
      </vt:variant>
      <vt:variant>
        <vt:i4>0</vt:i4>
      </vt:variant>
      <vt:variant>
        <vt:i4>5</vt:i4>
      </vt:variant>
      <vt:variant>
        <vt:lpwstr>https://www6.vid.gov.lv/SDV</vt:lpwstr>
      </vt:variant>
      <vt:variant>
        <vt:lpwstr/>
      </vt:variant>
      <vt:variant>
        <vt:i4>3342457</vt:i4>
      </vt:variant>
      <vt:variant>
        <vt:i4>3</vt:i4>
      </vt:variant>
      <vt:variant>
        <vt:i4>0</vt:i4>
      </vt:variant>
      <vt:variant>
        <vt:i4>5</vt:i4>
      </vt:variant>
      <vt:variant>
        <vt:lpwstr>http://www.ur.gov.lv/?a=936&amp;z=631&amp;v=lv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Kaspars Zorģis</dc:creator>
  <cp:lastModifiedBy>Ingus Ērglis</cp:lastModifiedBy>
  <cp:revision>28</cp:revision>
  <cp:lastPrinted>2019-03-05T12:41:00Z</cp:lastPrinted>
  <dcterms:created xsi:type="dcterms:W3CDTF">2026-01-29T15:00:00Z</dcterms:created>
  <dcterms:modified xsi:type="dcterms:W3CDTF">2026-08-28T08:39:00Z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