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B9525" w14:textId="483969D7" w:rsidR="002E2784" w:rsidRPr="00680192" w:rsidRDefault="002E2784" w:rsidP="00C57D7D">
      <w:pPr>
        <w:pStyle w:val="NoSpacing"/>
        <w:contextualSpacing/>
        <w:jc w:val="right"/>
        <w:rPr>
          <w:rFonts w:cs="Times New Roman"/>
          <w:szCs w:val="24"/>
          <w:lang w:eastAsia="lv-LV"/>
        </w:rPr>
      </w:pPr>
      <w:r w:rsidRPr="00680192">
        <w:rPr>
          <w:rFonts w:cs="Times New Roman"/>
          <w:szCs w:val="24"/>
          <w:lang w:eastAsia="lv-LV"/>
        </w:rPr>
        <w:t>APSTIPRINĀTS</w:t>
      </w:r>
    </w:p>
    <w:p w14:paraId="2C95A77A" w14:textId="3506BAB1" w:rsidR="002E2784" w:rsidRPr="00680192" w:rsidRDefault="002E2784" w:rsidP="00C57D7D">
      <w:pPr>
        <w:pStyle w:val="NoSpacing"/>
        <w:contextualSpacing/>
        <w:jc w:val="right"/>
        <w:rPr>
          <w:rFonts w:cs="Times New Roman"/>
          <w:szCs w:val="24"/>
          <w:lang w:eastAsia="lv-LV"/>
        </w:rPr>
      </w:pPr>
      <w:r w:rsidRPr="00680192">
        <w:rPr>
          <w:rFonts w:cs="Times New Roman"/>
          <w:szCs w:val="24"/>
          <w:lang w:eastAsia="lv-LV"/>
        </w:rPr>
        <w:t>ar iepirkuma komisijas</w:t>
      </w:r>
    </w:p>
    <w:p w14:paraId="0446B0B1" w14:textId="490C129C" w:rsidR="002E2784" w:rsidRPr="00680192" w:rsidRDefault="002E2784" w:rsidP="00C57D7D">
      <w:pPr>
        <w:pStyle w:val="NoSpacing"/>
        <w:contextualSpacing/>
        <w:jc w:val="right"/>
        <w:rPr>
          <w:rFonts w:cs="Times New Roman"/>
          <w:szCs w:val="24"/>
          <w:lang w:eastAsia="lv-LV"/>
        </w:rPr>
      </w:pPr>
      <w:r w:rsidRPr="00A00A41">
        <w:rPr>
          <w:rFonts w:cs="Times New Roman"/>
          <w:szCs w:val="24"/>
          <w:lang w:eastAsia="lv-LV"/>
        </w:rPr>
        <w:t>20</w:t>
      </w:r>
      <w:r w:rsidR="00FD2F23" w:rsidRPr="00A00A41">
        <w:rPr>
          <w:rFonts w:cs="Times New Roman"/>
          <w:szCs w:val="24"/>
          <w:lang w:eastAsia="lv-LV"/>
        </w:rPr>
        <w:t>2</w:t>
      </w:r>
      <w:r w:rsidR="00C611D7">
        <w:rPr>
          <w:rFonts w:cs="Times New Roman"/>
          <w:szCs w:val="24"/>
          <w:lang w:eastAsia="lv-LV"/>
        </w:rPr>
        <w:t>6</w:t>
      </w:r>
      <w:r w:rsidRPr="00A00A41">
        <w:rPr>
          <w:rFonts w:cs="Times New Roman"/>
          <w:szCs w:val="24"/>
          <w:lang w:eastAsia="lv-LV"/>
        </w:rPr>
        <w:t>.</w:t>
      </w:r>
      <w:r w:rsidR="001C0EE8" w:rsidRPr="00A00A41">
        <w:rPr>
          <w:rFonts w:cs="Times New Roman"/>
          <w:szCs w:val="24"/>
          <w:lang w:eastAsia="lv-LV"/>
        </w:rPr>
        <w:t> </w:t>
      </w:r>
      <w:r w:rsidRPr="00A00A41">
        <w:rPr>
          <w:rFonts w:cs="Times New Roman"/>
          <w:szCs w:val="24"/>
          <w:lang w:eastAsia="lv-LV"/>
        </w:rPr>
        <w:t xml:space="preserve">gada </w:t>
      </w:r>
      <w:r w:rsidR="00C611D7">
        <w:rPr>
          <w:rFonts w:cs="Times New Roman"/>
          <w:szCs w:val="24"/>
          <w:lang w:eastAsia="lv-LV"/>
        </w:rPr>
        <w:t>28. augusta</w:t>
      </w:r>
      <w:r w:rsidR="00654968">
        <w:rPr>
          <w:rFonts w:cs="Times New Roman"/>
          <w:szCs w:val="24"/>
          <w:lang w:eastAsia="lv-LV"/>
        </w:rPr>
        <w:t xml:space="preserve"> </w:t>
      </w:r>
      <w:r w:rsidRPr="00C01CCD">
        <w:rPr>
          <w:rFonts w:cs="Times New Roman"/>
          <w:szCs w:val="24"/>
          <w:lang w:eastAsia="lv-LV"/>
        </w:rPr>
        <w:t>sēdes lēmumu</w:t>
      </w:r>
    </w:p>
    <w:p w14:paraId="26F520B6" w14:textId="698C4BDC" w:rsidR="002E2784" w:rsidRPr="00680192" w:rsidRDefault="002B7900" w:rsidP="00C57D7D">
      <w:pPr>
        <w:pStyle w:val="NoSpacing"/>
        <w:contextualSpacing/>
        <w:jc w:val="right"/>
        <w:rPr>
          <w:rFonts w:cs="Times New Roman"/>
          <w:szCs w:val="24"/>
          <w:lang w:eastAsia="lv-LV"/>
        </w:rPr>
      </w:pPr>
      <w:r w:rsidRPr="00680192">
        <w:rPr>
          <w:rFonts w:cs="Times New Roman"/>
          <w:szCs w:val="24"/>
          <w:lang w:eastAsia="lv-LV"/>
        </w:rPr>
        <w:t>(protokols Nr.</w:t>
      </w:r>
      <w:r w:rsidR="001C0EE8" w:rsidRPr="00680192">
        <w:rPr>
          <w:rFonts w:cs="Times New Roman"/>
          <w:szCs w:val="24"/>
          <w:lang w:eastAsia="lv-LV"/>
        </w:rPr>
        <w:t> </w:t>
      </w:r>
      <w:r w:rsidR="00D65BCC">
        <w:rPr>
          <w:rFonts w:cs="Times New Roman"/>
          <w:szCs w:val="24"/>
          <w:lang w:eastAsia="lv-LV"/>
        </w:rPr>
        <w:t>1</w:t>
      </w:r>
      <w:r w:rsidR="002E2784" w:rsidRPr="00680192">
        <w:rPr>
          <w:rFonts w:cs="Times New Roman"/>
          <w:szCs w:val="24"/>
          <w:lang w:eastAsia="lv-LV"/>
        </w:rPr>
        <w:t>)</w:t>
      </w:r>
    </w:p>
    <w:p w14:paraId="2CEE268F" w14:textId="1A278529" w:rsidR="00BD3846" w:rsidRDefault="00BD3846" w:rsidP="00C57D7D">
      <w:pPr>
        <w:tabs>
          <w:tab w:val="left" w:pos="5040"/>
        </w:tabs>
        <w:spacing w:after="0" w:line="240" w:lineRule="auto"/>
        <w:ind w:left="5220"/>
        <w:rPr>
          <w:rFonts w:cs="Times New Roman"/>
        </w:rPr>
      </w:pPr>
    </w:p>
    <w:p w14:paraId="7C084808" w14:textId="77777777" w:rsidR="002E2784" w:rsidRPr="00680192" w:rsidRDefault="002E2784" w:rsidP="00C57D7D">
      <w:pPr>
        <w:tabs>
          <w:tab w:val="left" w:pos="5040"/>
        </w:tabs>
        <w:spacing w:after="0" w:line="240" w:lineRule="auto"/>
        <w:ind w:left="5220"/>
        <w:rPr>
          <w:rFonts w:cs="Times New Roman"/>
        </w:rPr>
      </w:pPr>
    </w:p>
    <w:p w14:paraId="64C0550A" w14:textId="77777777" w:rsidR="003633B2" w:rsidRDefault="003633B2" w:rsidP="00C57D7D">
      <w:pPr>
        <w:widowControl w:val="0"/>
        <w:spacing w:after="0" w:line="240" w:lineRule="auto"/>
        <w:jc w:val="center"/>
        <w:rPr>
          <w:rFonts w:eastAsia="Courier New" w:cs="Times New Roman"/>
          <w:szCs w:val="24"/>
          <w:lang w:eastAsia="lv-LV"/>
        </w:rPr>
      </w:pPr>
    </w:p>
    <w:p w14:paraId="051DE6D4" w14:textId="77777777" w:rsidR="00C57D7D" w:rsidRDefault="00C57D7D" w:rsidP="00C57D7D">
      <w:pPr>
        <w:widowControl w:val="0"/>
        <w:spacing w:after="0" w:line="240" w:lineRule="auto"/>
        <w:jc w:val="center"/>
        <w:rPr>
          <w:rFonts w:eastAsia="Courier New" w:cs="Times New Roman"/>
          <w:szCs w:val="24"/>
          <w:lang w:eastAsia="lv-LV"/>
        </w:rPr>
      </w:pPr>
    </w:p>
    <w:p w14:paraId="46C0718A" w14:textId="77777777" w:rsidR="00C57D7D" w:rsidRDefault="00C57D7D" w:rsidP="00C57D7D">
      <w:pPr>
        <w:widowControl w:val="0"/>
        <w:spacing w:after="0" w:line="240" w:lineRule="auto"/>
        <w:jc w:val="center"/>
        <w:rPr>
          <w:rFonts w:eastAsia="Courier New" w:cs="Times New Roman"/>
          <w:szCs w:val="24"/>
          <w:lang w:eastAsia="lv-LV"/>
        </w:rPr>
      </w:pPr>
    </w:p>
    <w:p w14:paraId="5EA55500" w14:textId="77777777" w:rsidR="00C57D7D" w:rsidRDefault="00C57D7D" w:rsidP="00C57D7D">
      <w:pPr>
        <w:widowControl w:val="0"/>
        <w:spacing w:after="0" w:line="240" w:lineRule="auto"/>
        <w:jc w:val="center"/>
        <w:rPr>
          <w:rFonts w:eastAsia="Courier New" w:cs="Times New Roman"/>
          <w:szCs w:val="24"/>
          <w:lang w:eastAsia="lv-LV"/>
        </w:rPr>
      </w:pPr>
    </w:p>
    <w:p w14:paraId="2395A526" w14:textId="77777777" w:rsidR="00C57D7D" w:rsidRDefault="00C57D7D" w:rsidP="00C57D7D">
      <w:pPr>
        <w:widowControl w:val="0"/>
        <w:spacing w:after="0" w:line="240" w:lineRule="auto"/>
        <w:jc w:val="center"/>
        <w:rPr>
          <w:rFonts w:eastAsia="Courier New" w:cs="Times New Roman"/>
          <w:szCs w:val="24"/>
          <w:lang w:eastAsia="lv-LV"/>
        </w:rPr>
      </w:pPr>
    </w:p>
    <w:p w14:paraId="332AAD49" w14:textId="77777777" w:rsidR="00C57D7D" w:rsidRDefault="00C57D7D" w:rsidP="00C57D7D">
      <w:pPr>
        <w:widowControl w:val="0"/>
        <w:spacing w:after="0" w:line="240" w:lineRule="auto"/>
        <w:jc w:val="center"/>
        <w:rPr>
          <w:rFonts w:eastAsia="Courier New" w:cs="Times New Roman"/>
          <w:szCs w:val="24"/>
          <w:lang w:eastAsia="lv-LV"/>
        </w:rPr>
      </w:pPr>
    </w:p>
    <w:p w14:paraId="397A8EAD" w14:textId="77777777" w:rsidR="00C57D7D" w:rsidRDefault="00C57D7D" w:rsidP="00C57D7D">
      <w:pPr>
        <w:widowControl w:val="0"/>
        <w:spacing w:after="0" w:line="240" w:lineRule="auto"/>
        <w:jc w:val="center"/>
        <w:rPr>
          <w:rFonts w:eastAsia="Courier New" w:cs="Times New Roman"/>
          <w:szCs w:val="24"/>
          <w:lang w:eastAsia="lv-LV"/>
        </w:rPr>
      </w:pPr>
    </w:p>
    <w:p w14:paraId="46210F96" w14:textId="77777777" w:rsidR="00C57D7D" w:rsidRDefault="00C57D7D" w:rsidP="00C57D7D">
      <w:pPr>
        <w:widowControl w:val="0"/>
        <w:spacing w:after="0" w:line="240" w:lineRule="auto"/>
        <w:jc w:val="center"/>
        <w:rPr>
          <w:rFonts w:eastAsia="Courier New" w:cs="Times New Roman"/>
          <w:szCs w:val="24"/>
          <w:lang w:eastAsia="lv-LV"/>
        </w:rPr>
      </w:pPr>
    </w:p>
    <w:p w14:paraId="5DF8FEDA" w14:textId="77777777" w:rsidR="00C57D7D" w:rsidRPr="00680192" w:rsidRDefault="00C57D7D" w:rsidP="00C57D7D">
      <w:pPr>
        <w:widowControl w:val="0"/>
        <w:spacing w:after="0" w:line="240" w:lineRule="auto"/>
        <w:jc w:val="center"/>
        <w:rPr>
          <w:rFonts w:eastAsia="Courier New" w:cs="Times New Roman"/>
          <w:szCs w:val="24"/>
          <w:lang w:eastAsia="lv-LV"/>
        </w:rPr>
      </w:pPr>
    </w:p>
    <w:p w14:paraId="418B3D78" w14:textId="77777777" w:rsidR="002E2784" w:rsidRPr="00932E19" w:rsidRDefault="002E2784" w:rsidP="00C57D7D">
      <w:pPr>
        <w:widowControl w:val="0"/>
        <w:spacing w:after="0" w:line="240" w:lineRule="auto"/>
        <w:jc w:val="center"/>
        <w:rPr>
          <w:rFonts w:eastAsia="Courier New" w:cs="Times New Roman"/>
          <w:sz w:val="28"/>
          <w:szCs w:val="28"/>
          <w:lang w:eastAsia="lv-LV"/>
        </w:rPr>
      </w:pPr>
      <w:r w:rsidRPr="00932E19">
        <w:rPr>
          <w:rFonts w:eastAsia="Courier New" w:cs="Times New Roman"/>
          <w:sz w:val="28"/>
          <w:szCs w:val="28"/>
          <w:lang w:eastAsia="lv-LV"/>
        </w:rPr>
        <w:t>Atklāta konkursa</w:t>
      </w:r>
    </w:p>
    <w:p w14:paraId="2D40D3F1" w14:textId="30542CD3" w:rsidR="008248C4" w:rsidRPr="00932E19" w:rsidRDefault="008248C4" w:rsidP="00C57D7D">
      <w:pPr>
        <w:widowControl w:val="0"/>
        <w:spacing w:after="0" w:line="240" w:lineRule="auto"/>
        <w:jc w:val="center"/>
        <w:rPr>
          <w:rFonts w:eastAsia="Courier New" w:cs="Times New Roman"/>
          <w:b/>
          <w:bCs/>
          <w:sz w:val="28"/>
          <w:szCs w:val="28"/>
          <w:lang w:eastAsia="lv-LV"/>
        </w:rPr>
      </w:pPr>
      <w:bookmarkStart w:id="0" w:name="_Hlk71899064"/>
      <w:r w:rsidRPr="00932E19">
        <w:rPr>
          <w:rFonts w:eastAsia="Courier New" w:cs="Times New Roman"/>
          <w:b/>
          <w:bCs/>
          <w:sz w:val="28"/>
          <w:szCs w:val="28"/>
          <w:lang w:eastAsia="lv-LV"/>
        </w:rPr>
        <w:t>“</w:t>
      </w:r>
      <w:bookmarkStart w:id="1" w:name="_Hlk148512996"/>
      <w:r w:rsidR="00736D39" w:rsidRPr="00736D39">
        <w:rPr>
          <w:rFonts w:eastAsia="Courier New" w:cs="Times New Roman"/>
          <w:b/>
          <w:bCs/>
          <w:sz w:val="28"/>
          <w:szCs w:val="28"/>
          <w:lang w:eastAsia="lv-LV"/>
        </w:rPr>
        <w:t>Valsts tehniskās uzraudzības aģentūras īpašumā esošo transportlīdzekļu remonts</w:t>
      </w:r>
      <w:bookmarkEnd w:id="1"/>
      <w:r w:rsidRPr="00932E19">
        <w:rPr>
          <w:rFonts w:eastAsia="Courier New" w:cs="Times New Roman"/>
          <w:b/>
          <w:bCs/>
          <w:sz w:val="28"/>
          <w:szCs w:val="28"/>
          <w:lang w:eastAsia="lv-LV"/>
        </w:rPr>
        <w:t>”</w:t>
      </w:r>
      <w:bookmarkEnd w:id="0"/>
    </w:p>
    <w:p w14:paraId="4E985681" w14:textId="01BD937D" w:rsidR="002E2784" w:rsidRPr="00932E19" w:rsidRDefault="008F0544" w:rsidP="00C57D7D">
      <w:pPr>
        <w:widowControl w:val="0"/>
        <w:spacing w:after="0" w:line="240" w:lineRule="auto"/>
        <w:jc w:val="center"/>
        <w:rPr>
          <w:rFonts w:eastAsia="Courier New" w:cs="Times New Roman"/>
          <w:b/>
          <w:bCs/>
          <w:sz w:val="28"/>
          <w:szCs w:val="28"/>
          <w:lang w:eastAsia="lv-LV"/>
        </w:rPr>
      </w:pPr>
      <w:r w:rsidRPr="00932E19">
        <w:rPr>
          <w:rFonts w:eastAsia="Courier New" w:cs="Times New Roman"/>
          <w:b/>
          <w:bCs/>
          <w:sz w:val="28"/>
          <w:szCs w:val="28"/>
          <w:lang w:eastAsia="lv-LV"/>
        </w:rPr>
        <w:t>(</w:t>
      </w:r>
      <w:r w:rsidR="002E2784" w:rsidRPr="00932E19">
        <w:rPr>
          <w:rFonts w:eastAsia="Courier New" w:cs="Times New Roman"/>
          <w:b/>
          <w:bCs/>
          <w:sz w:val="28"/>
          <w:szCs w:val="28"/>
          <w:lang w:eastAsia="lv-LV"/>
        </w:rPr>
        <w:t xml:space="preserve">iepirkuma identifikācijas </w:t>
      </w:r>
      <w:r w:rsidR="00F96187" w:rsidRPr="00932E19">
        <w:rPr>
          <w:rFonts w:eastAsia="Courier New" w:cs="Times New Roman"/>
          <w:b/>
          <w:bCs/>
          <w:sz w:val="28"/>
          <w:szCs w:val="28"/>
          <w:lang w:eastAsia="lv-LV"/>
        </w:rPr>
        <w:t>Nr.</w:t>
      </w:r>
      <w:r w:rsidR="001C0EE8" w:rsidRPr="00932E19">
        <w:rPr>
          <w:rFonts w:eastAsia="Courier New" w:cs="Times New Roman"/>
          <w:b/>
          <w:bCs/>
          <w:sz w:val="28"/>
          <w:szCs w:val="28"/>
          <w:lang w:eastAsia="lv-LV"/>
        </w:rPr>
        <w:t> </w:t>
      </w:r>
      <w:bookmarkStart w:id="2" w:name="_Hlk71899089"/>
      <w:r w:rsidR="00E77DDC" w:rsidRPr="00932E19">
        <w:rPr>
          <w:rFonts w:eastAsia="Courier New" w:cs="Times New Roman"/>
          <w:b/>
          <w:bCs/>
          <w:sz w:val="28"/>
          <w:szCs w:val="28"/>
          <w:lang w:eastAsia="lv-LV"/>
        </w:rPr>
        <w:t>VTUA</w:t>
      </w:r>
      <w:r w:rsidR="0004389E">
        <w:rPr>
          <w:rFonts w:eastAsia="Courier New" w:cs="Times New Roman"/>
          <w:b/>
          <w:bCs/>
          <w:sz w:val="28"/>
          <w:szCs w:val="28"/>
          <w:lang w:eastAsia="lv-LV"/>
        </w:rPr>
        <w:t xml:space="preserve"> </w:t>
      </w:r>
      <w:r w:rsidR="008248C4" w:rsidRPr="00932E19">
        <w:rPr>
          <w:rFonts w:eastAsia="Courier New" w:cs="Times New Roman"/>
          <w:b/>
          <w:bCs/>
          <w:sz w:val="28"/>
          <w:szCs w:val="28"/>
          <w:lang w:eastAsia="lv-LV"/>
        </w:rPr>
        <w:t>202</w:t>
      </w:r>
      <w:r w:rsidR="00C611D7">
        <w:rPr>
          <w:rFonts w:eastAsia="Courier New" w:cs="Times New Roman"/>
          <w:b/>
          <w:bCs/>
          <w:sz w:val="28"/>
          <w:szCs w:val="28"/>
          <w:lang w:eastAsia="lv-LV"/>
        </w:rPr>
        <w:t>6</w:t>
      </w:r>
      <w:r w:rsidR="008248C4" w:rsidRPr="00932E19">
        <w:rPr>
          <w:rFonts w:eastAsia="Courier New" w:cs="Times New Roman"/>
          <w:b/>
          <w:bCs/>
          <w:sz w:val="28"/>
          <w:szCs w:val="28"/>
          <w:lang w:eastAsia="lv-LV"/>
        </w:rPr>
        <w:t>/</w:t>
      </w:r>
      <w:bookmarkEnd w:id="2"/>
      <w:r w:rsidR="00C611D7">
        <w:rPr>
          <w:rFonts w:eastAsia="Courier New" w:cs="Times New Roman"/>
          <w:b/>
          <w:bCs/>
          <w:sz w:val="28"/>
          <w:szCs w:val="28"/>
          <w:lang w:eastAsia="lv-LV"/>
        </w:rPr>
        <w:t>05</w:t>
      </w:r>
      <w:r w:rsidRPr="00932E19">
        <w:rPr>
          <w:rFonts w:eastAsia="Courier New" w:cs="Times New Roman"/>
          <w:b/>
          <w:bCs/>
          <w:sz w:val="28"/>
          <w:szCs w:val="28"/>
          <w:lang w:eastAsia="lv-LV"/>
        </w:rPr>
        <w:t>)</w:t>
      </w:r>
    </w:p>
    <w:p w14:paraId="453B7013" w14:textId="77777777" w:rsidR="002E2784" w:rsidRDefault="002E2784" w:rsidP="00C57D7D">
      <w:pPr>
        <w:widowControl w:val="0"/>
        <w:spacing w:after="0" w:line="240" w:lineRule="auto"/>
        <w:jc w:val="center"/>
        <w:rPr>
          <w:rFonts w:eastAsia="Courier New" w:cs="Times New Roman"/>
          <w:b/>
          <w:sz w:val="28"/>
          <w:szCs w:val="28"/>
          <w:lang w:eastAsia="lv-LV"/>
        </w:rPr>
      </w:pPr>
    </w:p>
    <w:p w14:paraId="5C9F8FD1" w14:textId="77777777" w:rsidR="00C57D7D" w:rsidRDefault="00C57D7D" w:rsidP="00C57D7D">
      <w:pPr>
        <w:widowControl w:val="0"/>
        <w:spacing w:after="0" w:line="240" w:lineRule="auto"/>
        <w:jc w:val="center"/>
        <w:rPr>
          <w:rFonts w:eastAsia="Courier New" w:cs="Times New Roman"/>
          <w:b/>
          <w:sz w:val="28"/>
          <w:szCs w:val="28"/>
          <w:lang w:eastAsia="lv-LV"/>
        </w:rPr>
      </w:pPr>
    </w:p>
    <w:p w14:paraId="411B83BC" w14:textId="77777777" w:rsidR="00C57D7D" w:rsidRDefault="00C57D7D" w:rsidP="00C57D7D">
      <w:pPr>
        <w:widowControl w:val="0"/>
        <w:spacing w:after="0" w:line="240" w:lineRule="auto"/>
        <w:jc w:val="center"/>
        <w:rPr>
          <w:rFonts w:eastAsia="Courier New" w:cs="Times New Roman"/>
          <w:b/>
          <w:sz w:val="28"/>
          <w:szCs w:val="28"/>
          <w:lang w:eastAsia="lv-LV"/>
        </w:rPr>
      </w:pPr>
    </w:p>
    <w:p w14:paraId="3BB8132E" w14:textId="77777777" w:rsidR="00C57D7D" w:rsidRDefault="00C57D7D" w:rsidP="00C57D7D">
      <w:pPr>
        <w:widowControl w:val="0"/>
        <w:spacing w:after="0" w:line="240" w:lineRule="auto"/>
        <w:jc w:val="center"/>
        <w:rPr>
          <w:rFonts w:eastAsia="Courier New" w:cs="Times New Roman"/>
          <w:b/>
          <w:sz w:val="28"/>
          <w:szCs w:val="28"/>
          <w:lang w:eastAsia="lv-LV"/>
        </w:rPr>
      </w:pPr>
    </w:p>
    <w:p w14:paraId="5518AF04" w14:textId="77777777" w:rsidR="00C57D7D" w:rsidRDefault="00C57D7D" w:rsidP="00C57D7D">
      <w:pPr>
        <w:widowControl w:val="0"/>
        <w:spacing w:after="0" w:line="240" w:lineRule="auto"/>
        <w:jc w:val="center"/>
        <w:rPr>
          <w:rFonts w:eastAsia="Courier New" w:cs="Times New Roman"/>
          <w:b/>
          <w:sz w:val="28"/>
          <w:szCs w:val="28"/>
          <w:lang w:eastAsia="lv-LV"/>
        </w:rPr>
      </w:pPr>
    </w:p>
    <w:p w14:paraId="09EEADEB" w14:textId="77777777" w:rsidR="00C57D7D" w:rsidRDefault="00C57D7D" w:rsidP="00C57D7D">
      <w:pPr>
        <w:widowControl w:val="0"/>
        <w:spacing w:after="0" w:line="240" w:lineRule="auto"/>
        <w:jc w:val="center"/>
        <w:rPr>
          <w:rFonts w:eastAsia="Courier New" w:cs="Times New Roman"/>
          <w:b/>
          <w:sz w:val="28"/>
          <w:szCs w:val="28"/>
          <w:lang w:eastAsia="lv-LV"/>
        </w:rPr>
      </w:pPr>
    </w:p>
    <w:p w14:paraId="30784A96" w14:textId="77777777" w:rsidR="00C57D7D" w:rsidRDefault="00C57D7D" w:rsidP="00C57D7D">
      <w:pPr>
        <w:widowControl w:val="0"/>
        <w:spacing w:after="0" w:line="240" w:lineRule="auto"/>
        <w:jc w:val="center"/>
        <w:rPr>
          <w:rFonts w:eastAsia="Courier New" w:cs="Times New Roman"/>
          <w:b/>
          <w:sz w:val="28"/>
          <w:szCs w:val="28"/>
          <w:lang w:eastAsia="lv-LV"/>
        </w:rPr>
      </w:pPr>
    </w:p>
    <w:p w14:paraId="48642D96" w14:textId="77777777" w:rsidR="00C57D7D" w:rsidRDefault="00C57D7D" w:rsidP="00C57D7D">
      <w:pPr>
        <w:widowControl w:val="0"/>
        <w:spacing w:after="0" w:line="240" w:lineRule="auto"/>
        <w:jc w:val="center"/>
        <w:rPr>
          <w:rFonts w:eastAsia="Courier New" w:cs="Times New Roman"/>
          <w:b/>
          <w:sz w:val="28"/>
          <w:szCs w:val="28"/>
          <w:lang w:eastAsia="lv-LV"/>
        </w:rPr>
      </w:pPr>
    </w:p>
    <w:p w14:paraId="136731A4" w14:textId="77777777" w:rsidR="00C57D7D" w:rsidRPr="00932E19" w:rsidRDefault="00C57D7D" w:rsidP="00C57D7D">
      <w:pPr>
        <w:widowControl w:val="0"/>
        <w:spacing w:after="0" w:line="240" w:lineRule="auto"/>
        <w:jc w:val="center"/>
        <w:rPr>
          <w:rFonts w:eastAsia="Courier New" w:cs="Times New Roman"/>
          <w:b/>
          <w:sz w:val="28"/>
          <w:szCs w:val="28"/>
          <w:lang w:eastAsia="lv-LV"/>
        </w:rPr>
      </w:pPr>
    </w:p>
    <w:p w14:paraId="1447613F" w14:textId="497399C4" w:rsidR="002E2784" w:rsidRPr="00680192" w:rsidRDefault="002E2784" w:rsidP="00C57D7D">
      <w:pPr>
        <w:spacing w:after="0" w:line="240" w:lineRule="auto"/>
        <w:jc w:val="center"/>
        <w:rPr>
          <w:rFonts w:eastAsia="Times New Roman" w:cs="Times New Roman"/>
          <w:b/>
          <w:sz w:val="28"/>
          <w:szCs w:val="28"/>
        </w:rPr>
      </w:pPr>
      <w:r w:rsidRPr="00680192">
        <w:rPr>
          <w:rFonts w:eastAsia="Times New Roman" w:cs="Times New Roman"/>
          <w:b/>
          <w:sz w:val="28"/>
          <w:szCs w:val="28"/>
        </w:rPr>
        <w:t>Nolikum</w:t>
      </w:r>
      <w:r w:rsidR="000A39C0">
        <w:rPr>
          <w:rFonts w:eastAsia="Times New Roman" w:cs="Times New Roman"/>
          <w:b/>
          <w:sz w:val="28"/>
          <w:szCs w:val="28"/>
        </w:rPr>
        <w:t>s</w:t>
      </w:r>
    </w:p>
    <w:p w14:paraId="116A6749" w14:textId="0F7D9F71" w:rsidR="002E2784" w:rsidRDefault="002E2784" w:rsidP="00C57D7D">
      <w:pPr>
        <w:widowControl w:val="0"/>
        <w:spacing w:after="0" w:line="240" w:lineRule="auto"/>
        <w:jc w:val="center"/>
        <w:rPr>
          <w:rFonts w:cs="Times New Roman"/>
          <w:b/>
          <w:i/>
          <w:szCs w:val="24"/>
        </w:rPr>
      </w:pPr>
    </w:p>
    <w:p w14:paraId="615A63CD" w14:textId="63B3A0B0" w:rsidR="008248C4" w:rsidRDefault="008248C4" w:rsidP="00C57D7D">
      <w:pPr>
        <w:widowControl w:val="0"/>
        <w:spacing w:after="0" w:line="240" w:lineRule="auto"/>
        <w:jc w:val="center"/>
        <w:rPr>
          <w:rFonts w:cs="Times New Roman"/>
          <w:b/>
          <w:i/>
          <w:szCs w:val="24"/>
        </w:rPr>
      </w:pPr>
    </w:p>
    <w:p w14:paraId="7D286B62" w14:textId="12AC7A94" w:rsidR="008248C4" w:rsidRDefault="008248C4" w:rsidP="00C57D7D">
      <w:pPr>
        <w:widowControl w:val="0"/>
        <w:spacing w:after="0" w:line="240" w:lineRule="auto"/>
        <w:jc w:val="center"/>
        <w:rPr>
          <w:rFonts w:cs="Times New Roman"/>
          <w:b/>
          <w:i/>
          <w:szCs w:val="24"/>
        </w:rPr>
      </w:pPr>
    </w:p>
    <w:p w14:paraId="7DE7297F" w14:textId="282FF402" w:rsidR="008248C4" w:rsidRDefault="008248C4" w:rsidP="00C57D7D">
      <w:pPr>
        <w:widowControl w:val="0"/>
        <w:spacing w:after="0" w:line="240" w:lineRule="auto"/>
        <w:jc w:val="center"/>
        <w:rPr>
          <w:rFonts w:cs="Times New Roman"/>
          <w:b/>
          <w:i/>
          <w:szCs w:val="24"/>
        </w:rPr>
      </w:pPr>
    </w:p>
    <w:p w14:paraId="52B0C8C4" w14:textId="6312F173" w:rsidR="008248C4" w:rsidRDefault="008248C4" w:rsidP="00C57D7D">
      <w:pPr>
        <w:widowControl w:val="0"/>
        <w:spacing w:after="0" w:line="240" w:lineRule="auto"/>
        <w:jc w:val="center"/>
        <w:rPr>
          <w:rFonts w:cs="Times New Roman"/>
          <w:b/>
          <w:i/>
          <w:szCs w:val="24"/>
        </w:rPr>
      </w:pPr>
    </w:p>
    <w:p w14:paraId="68C5B858" w14:textId="043DF392" w:rsidR="008248C4" w:rsidRDefault="008248C4" w:rsidP="00C57D7D">
      <w:pPr>
        <w:widowControl w:val="0"/>
        <w:spacing w:after="0" w:line="240" w:lineRule="auto"/>
        <w:jc w:val="center"/>
        <w:rPr>
          <w:rFonts w:cs="Times New Roman"/>
          <w:b/>
          <w:i/>
          <w:szCs w:val="24"/>
        </w:rPr>
      </w:pPr>
    </w:p>
    <w:p w14:paraId="57B5D538" w14:textId="75C1B37C" w:rsidR="008248C4" w:rsidRDefault="008248C4" w:rsidP="00C57D7D">
      <w:pPr>
        <w:widowControl w:val="0"/>
        <w:spacing w:after="0" w:line="240" w:lineRule="auto"/>
        <w:jc w:val="center"/>
        <w:rPr>
          <w:rFonts w:cs="Times New Roman"/>
          <w:b/>
          <w:i/>
          <w:szCs w:val="24"/>
        </w:rPr>
      </w:pPr>
    </w:p>
    <w:p w14:paraId="230F9CB3" w14:textId="7FC547FB" w:rsidR="008248C4" w:rsidRDefault="008248C4" w:rsidP="00C57D7D">
      <w:pPr>
        <w:widowControl w:val="0"/>
        <w:spacing w:after="0" w:line="240" w:lineRule="auto"/>
        <w:jc w:val="center"/>
        <w:rPr>
          <w:rFonts w:cs="Times New Roman"/>
          <w:b/>
          <w:i/>
          <w:szCs w:val="24"/>
        </w:rPr>
      </w:pPr>
    </w:p>
    <w:p w14:paraId="4E6769E2" w14:textId="7055ED1F" w:rsidR="009D7E13" w:rsidRDefault="009D7E13" w:rsidP="00C57D7D">
      <w:pPr>
        <w:widowControl w:val="0"/>
        <w:spacing w:after="0" w:line="240" w:lineRule="auto"/>
        <w:jc w:val="center"/>
        <w:rPr>
          <w:rFonts w:cs="Times New Roman"/>
          <w:b/>
          <w:i/>
          <w:szCs w:val="24"/>
        </w:rPr>
      </w:pPr>
    </w:p>
    <w:p w14:paraId="2B76BF4A" w14:textId="05954BA2" w:rsidR="009D7E13" w:rsidRDefault="009D7E13" w:rsidP="00C57D7D">
      <w:pPr>
        <w:widowControl w:val="0"/>
        <w:spacing w:after="0" w:line="240" w:lineRule="auto"/>
        <w:jc w:val="center"/>
        <w:rPr>
          <w:rFonts w:cs="Times New Roman"/>
          <w:b/>
          <w:i/>
          <w:szCs w:val="24"/>
        </w:rPr>
      </w:pPr>
    </w:p>
    <w:p w14:paraId="4B833FD8" w14:textId="053531F1" w:rsidR="009D7E13" w:rsidRDefault="009D7E13" w:rsidP="00C57D7D">
      <w:pPr>
        <w:widowControl w:val="0"/>
        <w:spacing w:after="0" w:line="240" w:lineRule="auto"/>
        <w:jc w:val="center"/>
        <w:rPr>
          <w:rFonts w:cs="Times New Roman"/>
          <w:b/>
          <w:i/>
          <w:szCs w:val="24"/>
        </w:rPr>
      </w:pPr>
    </w:p>
    <w:p w14:paraId="64C99050" w14:textId="23B23BE2" w:rsidR="009D7E13" w:rsidRDefault="009D7E13" w:rsidP="00C57D7D">
      <w:pPr>
        <w:widowControl w:val="0"/>
        <w:spacing w:after="0" w:line="240" w:lineRule="auto"/>
        <w:jc w:val="center"/>
        <w:rPr>
          <w:rFonts w:cs="Times New Roman"/>
          <w:b/>
          <w:i/>
          <w:szCs w:val="24"/>
        </w:rPr>
      </w:pPr>
    </w:p>
    <w:p w14:paraId="07B01962" w14:textId="09CA74A2" w:rsidR="009D7E13" w:rsidRDefault="009D7E13" w:rsidP="00C57D7D">
      <w:pPr>
        <w:widowControl w:val="0"/>
        <w:spacing w:after="0" w:line="240" w:lineRule="auto"/>
        <w:jc w:val="center"/>
        <w:rPr>
          <w:rFonts w:cs="Times New Roman"/>
          <w:b/>
          <w:i/>
          <w:szCs w:val="24"/>
        </w:rPr>
      </w:pPr>
    </w:p>
    <w:p w14:paraId="36E92EE3" w14:textId="77777777" w:rsidR="009D7E13" w:rsidRDefault="009D7E13" w:rsidP="00C57D7D">
      <w:pPr>
        <w:widowControl w:val="0"/>
        <w:spacing w:after="0" w:line="240" w:lineRule="auto"/>
        <w:jc w:val="center"/>
        <w:rPr>
          <w:rFonts w:cs="Times New Roman"/>
          <w:b/>
          <w:i/>
          <w:szCs w:val="24"/>
        </w:rPr>
      </w:pPr>
    </w:p>
    <w:p w14:paraId="4CDAD657" w14:textId="77777777" w:rsidR="008248C4" w:rsidRPr="00680192" w:rsidRDefault="008248C4" w:rsidP="00C57D7D">
      <w:pPr>
        <w:widowControl w:val="0"/>
        <w:spacing w:after="0" w:line="240" w:lineRule="auto"/>
        <w:jc w:val="center"/>
        <w:rPr>
          <w:rFonts w:cs="Times New Roman"/>
          <w:b/>
          <w:i/>
          <w:szCs w:val="24"/>
        </w:rPr>
      </w:pPr>
    </w:p>
    <w:p w14:paraId="3A09143E" w14:textId="77777777" w:rsidR="001A1B5E" w:rsidRPr="00680192" w:rsidRDefault="001A1B5E" w:rsidP="00C57D7D">
      <w:pPr>
        <w:widowControl w:val="0"/>
        <w:spacing w:after="0" w:line="240" w:lineRule="auto"/>
        <w:jc w:val="center"/>
        <w:rPr>
          <w:rFonts w:eastAsia="Courier New" w:cs="Times New Roman"/>
          <w:szCs w:val="24"/>
          <w:lang w:eastAsia="lv-LV"/>
        </w:rPr>
      </w:pPr>
    </w:p>
    <w:p w14:paraId="69858A6F" w14:textId="77777777" w:rsidR="001A1B5E" w:rsidRPr="00680192" w:rsidRDefault="001A1B5E" w:rsidP="00C57D7D">
      <w:pPr>
        <w:widowControl w:val="0"/>
        <w:spacing w:after="0" w:line="240" w:lineRule="auto"/>
        <w:rPr>
          <w:rFonts w:eastAsia="Courier New" w:cs="Times New Roman"/>
          <w:szCs w:val="24"/>
          <w:lang w:eastAsia="lv-LV"/>
        </w:rPr>
      </w:pPr>
    </w:p>
    <w:p w14:paraId="76150510" w14:textId="07342F0D" w:rsidR="008248C4" w:rsidRDefault="00CE24DA" w:rsidP="00C57D7D">
      <w:pPr>
        <w:widowControl w:val="0"/>
        <w:spacing w:after="0" w:line="240" w:lineRule="auto"/>
        <w:jc w:val="center"/>
        <w:rPr>
          <w:rFonts w:eastAsia="Courier New" w:cs="Times New Roman"/>
          <w:szCs w:val="24"/>
          <w:lang w:eastAsia="lv-LV"/>
        </w:rPr>
      </w:pPr>
      <w:r w:rsidRPr="00680192">
        <w:rPr>
          <w:rFonts w:eastAsia="Courier New" w:cs="Times New Roman"/>
          <w:szCs w:val="24"/>
          <w:lang w:eastAsia="lv-LV"/>
        </w:rPr>
        <w:t xml:space="preserve">Rīga </w:t>
      </w:r>
      <w:r w:rsidR="00003FC2" w:rsidRPr="00680192">
        <w:rPr>
          <w:rFonts w:eastAsia="Courier New" w:cs="Times New Roman"/>
          <w:szCs w:val="24"/>
          <w:lang w:eastAsia="lv-LV"/>
        </w:rPr>
        <w:t>20</w:t>
      </w:r>
      <w:r w:rsidR="00171C64">
        <w:rPr>
          <w:rFonts w:eastAsia="Courier New" w:cs="Times New Roman"/>
          <w:szCs w:val="24"/>
          <w:lang w:eastAsia="lv-LV"/>
        </w:rPr>
        <w:t>2</w:t>
      </w:r>
      <w:r w:rsidR="00C611D7">
        <w:rPr>
          <w:rFonts w:eastAsia="Courier New" w:cs="Times New Roman"/>
          <w:szCs w:val="24"/>
          <w:lang w:eastAsia="lv-LV"/>
        </w:rPr>
        <w:t>6</w:t>
      </w:r>
    </w:p>
    <w:p w14:paraId="2C5504B9" w14:textId="77777777" w:rsidR="008248C4" w:rsidRDefault="008248C4" w:rsidP="00C57D7D">
      <w:pPr>
        <w:spacing w:after="0" w:line="240" w:lineRule="auto"/>
        <w:jc w:val="left"/>
        <w:rPr>
          <w:rFonts w:eastAsia="Courier New" w:cs="Times New Roman"/>
          <w:szCs w:val="24"/>
          <w:lang w:eastAsia="lv-LV"/>
        </w:rPr>
      </w:pPr>
      <w:r>
        <w:rPr>
          <w:rFonts w:eastAsia="Courier New" w:cs="Times New Roman"/>
          <w:szCs w:val="24"/>
          <w:lang w:eastAsia="lv-LV"/>
        </w:rPr>
        <w:br w:type="page"/>
      </w:r>
    </w:p>
    <w:p w14:paraId="3E1D09B6" w14:textId="54A2F4B0" w:rsidR="003633B2" w:rsidRPr="00680192" w:rsidRDefault="003633B2" w:rsidP="00C57D7D">
      <w:pPr>
        <w:widowControl w:val="0"/>
        <w:spacing w:after="0" w:line="240" w:lineRule="auto"/>
        <w:jc w:val="center"/>
        <w:rPr>
          <w:rFonts w:eastAsia="Courier New" w:cs="Times New Roman"/>
          <w:szCs w:val="24"/>
          <w:lang w:eastAsia="lv-LV"/>
        </w:rPr>
      </w:pPr>
    </w:p>
    <w:p w14:paraId="7B0A6687" w14:textId="77777777" w:rsidR="003633B2" w:rsidRPr="00211933" w:rsidRDefault="003633B2" w:rsidP="00C57D7D">
      <w:pPr>
        <w:pStyle w:val="Heading1"/>
        <w:spacing w:before="0" w:after="0" w:line="240" w:lineRule="auto"/>
        <w:jc w:val="both"/>
      </w:pPr>
      <w:bookmarkStart w:id="3" w:name="_Toc450735308"/>
      <w:r w:rsidRPr="00211933">
        <w:t>VISPĀRĪGĀ INFORMĀCIJA</w:t>
      </w:r>
      <w:bookmarkEnd w:id="3"/>
    </w:p>
    <w:p w14:paraId="590C39F5" w14:textId="77777777" w:rsidR="003633B2" w:rsidRPr="00680192" w:rsidRDefault="003633B2" w:rsidP="00C57D7D">
      <w:pPr>
        <w:pStyle w:val="Heading2"/>
        <w:spacing w:before="0" w:after="0" w:line="240" w:lineRule="auto"/>
      </w:pPr>
      <w:bookmarkStart w:id="4" w:name="_Toc450735309"/>
      <w:r w:rsidRPr="00680192">
        <w:t>Iepirkuma procedūras veids, nosaukums, identifikācijas numurs</w:t>
      </w:r>
      <w:bookmarkEnd w:id="4"/>
    </w:p>
    <w:p w14:paraId="45186204" w14:textId="3FD5431B" w:rsidR="003633B2" w:rsidRPr="00680192" w:rsidRDefault="003633B2" w:rsidP="00C57D7D">
      <w:pPr>
        <w:widowControl w:val="0"/>
        <w:spacing w:after="0" w:line="240" w:lineRule="auto"/>
        <w:rPr>
          <w:rFonts w:cs="Times New Roman"/>
          <w:szCs w:val="24"/>
        </w:rPr>
      </w:pPr>
      <w:r w:rsidRPr="00680192">
        <w:rPr>
          <w:rFonts w:eastAsia="Courier New" w:cs="Times New Roman"/>
          <w:szCs w:val="24"/>
          <w:lang w:eastAsia="lv-LV"/>
        </w:rPr>
        <w:t>Atklāts konkurss</w:t>
      </w:r>
      <w:r w:rsidR="009B7CE0" w:rsidRPr="00680192">
        <w:rPr>
          <w:rFonts w:eastAsia="Courier New" w:cs="Times New Roman"/>
          <w:szCs w:val="24"/>
          <w:lang w:eastAsia="lv-LV"/>
        </w:rPr>
        <w:t xml:space="preserve"> </w:t>
      </w:r>
      <w:r w:rsidR="008248C4">
        <w:rPr>
          <w:rFonts w:eastAsia="Courier New" w:cs="Times New Roman"/>
          <w:szCs w:val="24"/>
          <w:lang w:eastAsia="lv-LV"/>
        </w:rPr>
        <w:t>“</w:t>
      </w:r>
      <w:r w:rsidR="00736D39" w:rsidRPr="00736D39">
        <w:rPr>
          <w:rFonts w:eastAsia="Courier New" w:cs="Times New Roman"/>
          <w:szCs w:val="24"/>
          <w:lang w:eastAsia="lv-LV"/>
        </w:rPr>
        <w:t>Valsts tehniskās uzraudzības aģentūras īpašumā esošo transportlīdzekļu remonts</w:t>
      </w:r>
      <w:r w:rsidR="008248C4">
        <w:rPr>
          <w:rFonts w:eastAsia="Courier New" w:cs="Times New Roman"/>
          <w:szCs w:val="24"/>
          <w:lang w:eastAsia="lv-LV"/>
        </w:rPr>
        <w:t>”</w:t>
      </w:r>
      <w:r w:rsidR="00993104" w:rsidRPr="00680192">
        <w:rPr>
          <w:rStyle w:val="BodytextArial85ptBold"/>
          <w:rFonts w:ascii="Times New Roman" w:hAnsi="Times New Roman" w:cs="Times New Roman"/>
          <w:b w:val="0"/>
          <w:color w:val="auto"/>
          <w:sz w:val="24"/>
          <w:szCs w:val="24"/>
        </w:rPr>
        <w:t>,</w:t>
      </w:r>
      <w:r w:rsidR="0073407A" w:rsidRPr="00680192">
        <w:rPr>
          <w:rStyle w:val="BodytextArial85ptBold"/>
          <w:rFonts w:ascii="Times New Roman" w:hAnsi="Times New Roman" w:cs="Times New Roman"/>
          <w:b w:val="0"/>
          <w:color w:val="auto"/>
          <w:sz w:val="24"/>
        </w:rPr>
        <w:t xml:space="preserve"> identifikācijas Nr.</w:t>
      </w:r>
      <w:r w:rsidR="00626F74" w:rsidRPr="00680192">
        <w:rPr>
          <w:rStyle w:val="Normal2Char"/>
        </w:rPr>
        <w:t> </w:t>
      </w:r>
      <w:r w:rsidR="00E77DDC">
        <w:rPr>
          <w:rStyle w:val="Normal2Char"/>
        </w:rPr>
        <w:t>VTUA</w:t>
      </w:r>
      <w:r w:rsidR="00303BDE">
        <w:rPr>
          <w:rStyle w:val="Normal2Char"/>
        </w:rPr>
        <w:t xml:space="preserve"> </w:t>
      </w:r>
      <w:r w:rsidR="008248C4">
        <w:rPr>
          <w:rStyle w:val="Normal2Char"/>
        </w:rPr>
        <w:t>202</w:t>
      </w:r>
      <w:r w:rsidR="00C611D7">
        <w:rPr>
          <w:rStyle w:val="Normal2Char"/>
        </w:rPr>
        <w:t>6</w:t>
      </w:r>
      <w:r w:rsidR="008248C4">
        <w:rPr>
          <w:rStyle w:val="Normal2Char"/>
        </w:rPr>
        <w:t>/</w:t>
      </w:r>
      <w:r w:rsidR="00C611D7">
        <w:rPr>
          <w:rStyle w:val="Normal2Char"/>
        </w:rPr>
        <w:t>05</w:t>
      </w:r>
      <w:r w:rsidR="00A44AD6" w:rsidRPr="00CA7228" w:rsidDel="00CA7228">
        <w:rPr>
          <w:rFonts w:cs="Times New Roman"/>
          <w:szCs w:val="24"/>
        </w:rPr>
        <w:t xml:space="preserve"> </w:t>
      </w:r>
      <w:r w:rsidRPr="00680192">
        <w:rPr>
          <w:rFonts w:eastAsia="Courier New" w:cs="Times New Roman"/>
          <w:szCs w:val="24"/>
          <w:lang w:eastAsia="lv-LV"/>
        </w:rPr>
        <w:t xml:space="preserve">(turpmāk – </w:t>
      </w:r>
      <w:r w:rsidR="000F0729" w:rsidRPr="00680192">
        <w:rPr>
          <w:rFonts w:eastAsia="Courier New" w:cs="Times New Roman"/>
          <w:szCs w:val="24"/>
          <w:lang w:eastAsia="lv-LV"/>
        </w:rPr>
        <w:t>I</w:t>
      </w:r>
      <w:r w:rsidRPr="00680192">
        <w:rPr>
          <w:rFonts w:eastAsia="Courier New" w:cs="Times New Roman"/>
          <w:szCs w:val="24"/>
          <w:lang w:eastAsia="lv-LV"/>
        </w:rPr>
        <w:t>epirkums</w:t>
      </w:r>
      <w:r w:rsidR="00656C10" w:rsidRPr="00680192">
        <w:rPr>
          <w:rFonts w:eastAsia="Courier New" w:cs="Times New Roman"/>
          <w:szCs w:val="24"/>
          <w:lang w:eastAsia="lv-LV"/>
        </w:rPr>
        <w:t xml:space="preserve">, </w:t>
      </w:r>
      <w:r w:rsidR="00571B65" w:rsidRPr="00680192">
        <w:rPr>
          <w:rFonts w:eastAsia="Courier New" w:cs="Times New Roman"/>
          <w:szCs w:val="24"/>
          <w:lang w:eastAsia="lv-LV"/>
        </w:rPr>
        <w:t xml:space="preserve">arī </w:t>
      </w:r>
      <w:r w:rsidR="00656C10" w:rsidRPr="00680192">
        <w:rPr>
          <w:rFonts w:eastAsia="Courier New" w:cs="Times New Roman"/>
          <w:szCs w:val="24"/>
          <w:lang w:eastAsia="lv-LV"/>
        </w:rPr>
        <w:t>Konkurss</w:t>
      </w:r>
      <w:r w:rsidRPr="00680192">
        <w:rPr>
          <w:rFonts w:eastAsia="Courier New" w:cs="Times New Roman"/>
          <w:szCs w:val="24"/>
          <w:lang w:eastAsia="lv-LV"/>
        </w:rPr>
        <w:t>), tiek veikts saskaņā ar Publisko iepirkumu likum</w:t>
      </w:r>
      <w:r w:rsidR="000E5543" w:rsidRPr="00680192">
        <w:rPr>
          <w:rFonts w:eastAsia="Courier New" w:cs="Times New Roman"/>
          <w:szCs w:val="24"/>
          <w:lang w:eastAsia="lv-LV"/>
        </w:rPr>
        <w:t>u</w:t>
      </w:r>
      <w:r w:rsidRPr="00680192">
        <w:rPr>
          <w:rFonts w:eastAsia="Courier New" w:cs="Times New Roman"/>
          <w:szCs w:val="24"/>
          <w:lang w:eastAsia="lv-LV"/>
        </w:rPr>
        <w:t xml:space="preserve"> (turpmāk – PIL)</w:t>
      </w:r>
      <w:r w:rsidR="000E5543" w:rsidRPr="00680192">
        <w:rPr>
          <w:rFonts w:eastAsia="Courier New" w:cs="Times New Roman"/>
          <w:szCs w:val="24"/>
          <w:lang w:eastAsia="lv-LV"/>
        </w:rPr>
        <w:t>.</w:t>
      </w:r>
      <w:r w:rsidR="001A1B5E" w:rsidRPr="00680192">
        <w:rPr>
          <w:rFonts w:eastAsia="Courier New" w:cs="Times New Roman"/>
          <w:szCs w:val="24"/>
          <w:lang w:eastAsia="lv-LV"/>
        </w:rPr>
        <w:t xml:space="preserve"> </w:t>
      </w:r>
      <w:r w:rsidR="001A1B5E" w:rsidRPr="00680192">
        <w:rPr>
          <w:rFonts w:cs="Times New Roman"/>
          <w:szCs w:val="24"/>
        </w:rPr>
        <w:t>Pretrunu gadījumā starp Iepirkuma nolikumā</w:t>
      </w:r>
      <w:r w:rsidR="000F0729" w:rsidRPr="00680192">
        <w:rPr>
          <w:rFonts w:cs="Times New Roman"/>
          <w:szCs w:val="24"/>
        </w:rPr>
        <w:t xml:space="preserve"> (turpmāk – Nolikums)</w:t>
      </w:r>
      <w:r w:rsidR="001A1B5E" w:rsidRPr="00680192">
        <w:rPr>
          <w:rFonts w:cs="Times New Roman"/>
          <w:szCs w:val="24"/>
        </w:rPr>
        <w:t xml:space="preserve"> noteikto un PIL noteikto, noteicošais būs PIL.</w:t>
      </w:r>
    </w:p>
    <w:p w14:paraId="53751083" w14:textId="77777777" w:rsidR="00993104" w:rsidRPr="00680192" w:rsidRDefault="003633B2" w:rsidP="00C57D7D">
      <w:pPr>
        <w:pStyle w:val="Heading2"/>
        <w:spacing w:before="0" w:after="0" w:line="240" w:lineRule="auto"/>
      </w:pPr>
      <w:bookmarkStart w:id="5" w:name="_Toc450735310"/>
      <w:bookmarkStart w:id="6" w:name="_Ref72325651"/>
      <w:r w:rsidRPr="00680192">
        <w:t>Pasūtītājs</w:t>
      </w:r>
      <w:bookmarkEnd w:id="5"/>
      <w:bookmarkEnd w:id="6"/>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0"/>
        <w:gridCol w:w="5476"/>
      </w:tblGrid>
      <w:tr w:rsidR="00680192" w:rsidRPr="00680192" w14:paraId="707B8EC8" w14:textId="77777777" w:rsidTr="00283318">
        <w:tc>
          <w:tcPr>
            <w:tcW w:w="3590" w:type="dxa"/>
            <w:vAlign w:val="center"/>
          </w:tcPr>
          <w:p w14:paraId="4D07625B"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Pasūtītāja nosaukums</w:t>
            </w:r>
          </w:p>
        </w:tc>
        <w:tc>
          <w:tcPr>
            <w:tcW w:w="5476" w:type="dxa"/>
            <w:vAlign w:val="center"/>
          </w:tcPr>
          <w:p w14:paraId="2F55250F" w14:textId="6F15C88F" w:rsidR="0038540F" w:rsidRPr="00680192" w:rsidRDefault="00E77DDC" w:rsidP="00C57D7D">
            <w:pPr>
              <w:widowControl w:val="0"/>
              <w:spacing w:after="0" w:line="240" w:lineRule="auto"/>
              <w:rPr>
                <w:rFonts w:cs="Times New Roman"/>
                <w:szCs w:val="24"/>
              </w:rPr>
            </w:pPr>
            <w:r>
              <w:rPr>
                <w:szCs w:val="24"/>
              </w:rPr>
              <w:t>Valsts tehniskās uzraudzības aģentūra</w:t>
            </w:r>
            <w:r w:rsidR="00C039A4">
              <w:rPr>
                <w:szCs w:val="24"/>
              </w:rPr>
              <w:t xml:space="preserve"> (turpmāk – VTUA vai Pasūtītājs)</w:t>
            </w:r>
          </w:p>
        </w:tc>
      </w:tr>
      <w:tr w:rsidR="00680192" w:rsidRPr="00680192" w14:paraId="45874AF4" w14:textId="77777777" w:rsidTr="00283318">
        <w:tc>
          <w:tcPr>
            <w:tcW w:w="3590" w:type="dxa"/>
          </w:tcPr>
          <w:p w14:paraId="4F2182CB"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Adrese</w:t>
            </w:r>
          </w:p>
        </w:tc>
        <w:tc>
          <w:tcPr>
            <w:tcW w:w="5476" w:type="dxa"/>
          </w:tcPr>
          <w:p w14:paraId="53A39490" w14:textId="159305C9" w:rsidR="0038540F" w:rsidRPr="00680192" w:rsidRDefault="00171C64" w:rsidP="00C57D7D">
            <w:pPr>
              <w:widowControl w:val="0"/>
              <w:spacing w:after="0" w:line="240" w:lineRule="auto"/>
              <w:rPr>
                <w:rFonts w:cs="Times New Roman"/>
                <w:szCs w:val="24"/>
              </w:rPr>
            </w:pPr>
            <w:r>
              <w:rPr>
                <w:szCs w:val="24"/>
              </w:rPr>
              <w:t>Republikas laukums 2</w:t>
            </w:r>
            <w:r w:rsidR="007E18C5" w:rsidRPr="00770D36">
              <w:rPr>
                <w:szCs w:val="24"/>
              </w:rPr>
              <w:t>, Rīga, Latvija, LV-1</w:t>
            </w:r>
            <w:r w:rsidR="00E77DDC">
              <w:rPr>
                <w:szCs w:val="24"/>
              </w:rPr>
              <w:t>010</w:t>
            </w:r>
          </w:p>
        </w:tc>
      </w:tr>
      <w:tr w:rsidR="00680192" w:rsidRPr="00680192" w14:paraId="3ED0617A" w14:textId="77777777" w:rsidTr="00283318">
        <w:tc>
          <w:tcPr>
            <w:tcW w:w="3590" w:type="dxa"/>
          </w:tcPr>
          <w:p w14:paraId="72534908"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Reģistrācijas numurs</w:t>
            </w:r>
          </w:p>
        </w:tc>
        <w:tc>
          <w:tcPr>
            <w:tcW w:w="5476" w:type="dxa"/>
            <w:vAlign w:val="center"/>
          </w:tcPr>
          <w:p w14:paraId="0025A24F" w14:textId="0CBB2162" w:rsidR="0038540F" w:rsidRPr="00171C64" w:rsidRDefault="00C039A4" w:rsidP="00C57D7D">
            <w:pPr>
              <w:spacing w:after="0" w:line="240" w:lineRule="auto"/>
              <w:jc w:val="left"/>
            </w:pPr>
            <w:r w:rsidRPr="00035E2A">
              <w:rPr>
                <w:rFonts w:asciiTheme="majorBidi" w:hAnsiTheme="majorBidi" w:cstheme="majorBidi"/>
                <w:color w:val="000000" w:themeColor="text1"/>
                <w:sz w:val="22"/>
              </w:rPr>
              <w:t>90001834941</w:t>
            </w:r>
          </w:p>
        </w:tc>
      </w:tr>
      <w:tr w:rsidR="00680192" w:rsidRPr="00680192" w14:paraId="1705F85A" w14:textId="77777777" w:rsidTr="00283318">
        <w:tc>
          <w:tcPr>
            <w:tcW w:w="3590" w:type="dxa"/>
          </w:tcPr>
          <w:p w14:paraId="5B3868AD"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Kontaktpersona (organizatoriskiem jautājumiem par iepirkumu)</w:t>
            </w:r>
          </w:p>
        </w:tc>
        <w:tc>
          <w:tcPr>
            <w:tcW w:w="5476" w:type="dxa"/>
          </w:tcPr>
          <w:p w14:paraId="1E149788" w14:textId="17DF7E7F" w:rsidR="0038540F" w:rsidRPr="00982E3F" w:rsidRDefault="00C611D7" w:rsidP="00C57D7D">
            <w:pPr>
              <w:widowControl w:val="0"/>
              <w:spacing w:after="0" w:line="240" w:lineRule="auto"/>
            </w:pPr>
            <w:r>
              <w:rPr>
                <w:rFonts w:cs="Times New Roman"/>
                <w:szCs w:val="24"/>
              </w:rPr>
              <w:t>A</w:t>
            </w:r>
            <w:r>
              <w:t>nta Anna Liepa</w:t>
            </w:r>
            <w:r w:rsidR="00283318">
              <w:t xml:space="preserve">, tālruņa nr. </w:t>
            </w:r>
            <w:r>
              <w:rPr>
                <w:rFonts w:cs="Times New Roman"/>
                <w:szCs w:val="24"/>
              </w:rPr>
              <w:t>20273393</w:t>
            </w:r>
          </w:p>
        </w:tc>
      </w:tr>
      <w:tr w:rsidR="00283318" w:rsidRPr="00680192" w14:paraId="4B362F9F" w14:textId="77777777" w:rsidTr="00283318">
        <w:trPr>
          <w:trHeight w:val="1142"/>
        </w:trPr>
        <w:tc>
          <w:tcPr>
            <w:tcW w:w="3590" w:type="dxa"/>
          </w:tcPr>
          <w:p w14:paraId="194BA3B9" w14:textId="53B464FD" w:rsidR="00283318" w:rsidRPr="00680192" w:rsidRDefault="00283318" w:rsidP="00C57D7D">
            <w:pPr>
              <w:widowControl w:val="0"/>
              <w:spacing w:after="0" w:line="240" w:lineRule="auto"/>
              <w:rPr>
                <w:rFonts w:cs="Times New Roman"/>
                <w:szCs w:val="24"/>
              </w:rPr>
            </w:pPr>
            <w:r w:rsidRPr="00283318">
              <w:rPr>
                <w:rFonts w:cs="Times New Roman"/>
                <w:szCs w:val="24"/>
              </w:rPr>
              <w:t xml:space="preserve">Kontaktpersona </w:t>
            </w:r>
            <w:r>
              <w:rPr>
                <w:rFonts w:cs="Times New Roman"/>
                <w:szCs w:val="24"/>
              </w:rPr>
              <w:t>(</w:t>
            </w:r>
            <w:r w:rsidRPr="00283318">
              <w:rPr>
                <w:rFonts w:cs="Times New Roman"/>
                <w:szCs w:val="24"/>
              </w:rPr>
              <w:t>Jautājumos, kas saistīti ar iepirkuma priekšmeta tehnisko specifikāciju</w:t>
            </w:r>
            <w:r>
              <w:rPr>
                <w:rFonts w:cs="Times New Roman"/>
                <w:szCs w:val="24"/>
              </w:rPr>
              <w:t>)</w:t>
            </w:r>
          </w:p>
        </w:tc>
        <w:tc>
          <w:tcPr>
            <w:tcW w:w="5476" w:type="dxa"/>
          </w:tcPr>
          <w:p w14:paraId="4398D5DE" w14:textId="564D0D1D" w:rsidR="00283318" w:rsidRPr="00283318" w:rsidRDefault="00C611D7" w:rsidP="00C57D7D">
            <w:pPr>
              <w:widowControl w:val="0"/>
              <w:spacing w:after="0" w:line="240" w:lineRule="auto"/>
              <w:rPr>
                <w:rFonts w:cs="Times New Roman"/>
                <w:szCs w:val="24"/>
              </w:rPr>
            </w:pPr>
            <w:r>
              <w:rPr>
                <w:rFonts w:cs="Times New Roman"/>
                <w:szCs w:val="24"/>
              </w:rPr>
              <w:t>Valentīns Kohanovičs</w:t>
            </w:r>
            <w:r w:rsidR="00283318">
              <w:rPr>
                <w:rFonts w:cs="Times New Roman"/>
                <w:szCs w:val="24"/>
              </w:rPr>
              <w:t xml:space="preserve">, </w:t>
            </w:r>
            <w:r w:rsidR="00283318" w:rsidRPr="00283318">
              <w:rPr>
                <w:rFonts w:cs="Times New Roman"/>
                <w:szCs w:val="24"/>
              </w:rPr>
              <w:t>VTUA Muzeju un resursu vadības departamenta Juridiskās un atbalsta nodaļas</w:t>
            </w:r>
            <w:r w:rsidR="00283318">
              <w:rPr>
                <w:rFonts w:cs="Times New Roman"/>
                <w:szCs w:val="24"/>
              </w:rPr>
              <w:t xml:space="preserve"> </w:t>
            </w:r>
            <w:r>
              <w:rPr>
                <w:rFonts w:cs="Times New Roman"/>
                <w:szCs w:val="24"/>
              </w:rPr>
              <w:t>vadītājs</w:t>
            </w:r>
            <w:r w:rsidR="00283318">
              <w:rPr>
                <w:rFonts w:cs="Times New Roman"/>
                <w:szCs w:val="24"/>
              </w:rPr>
              <w:t xml:space="preserve">, tālruņa nr. </w:t>
            </w:r>
            <w:r w:rsidR="00283318" w:rsidRPr="00283318">
              <w:rPr>
                <w:rFonts w:cs="Times New Roman"/>
                <w:szCs w:val="24"/>
              </w:rPr>
              <w:t>29</w:t>
            </w:r>
            <w:r>
              <w:rPr>
                <w:rFonts w:cs="Times New Roman"/>
                <w:szCs w:val="24"/>
              </w:rPr>
              <w:t>284721</w:t>
            </w:r>
          </w:p>
          <w:p w14:paraId="05D4AE7A" w14:textId="2812FEE2" w:rsidR="00283318" w:rsidRDefault="00283318" w:rsidP="00C57D7D">
            <w:pPr>
              <w:widowControl w:val="0"/>
              <w:spacing w:after="0" w:line="240" w:lineRule="auto"/>
              <w:rPr>
                <w:rFonts w:cs="Times New Roman"/>
                <w:szCs w:val="24"/>
              </w:rPr>
            </w:pPr>
          </w:p>
        </w:tc>
      </w:tr>
      <w:tr w:rsidR="00680192" w:rsidRPr="00680192" w14:paraId="4AE1E6C5" w14:textId="77777777" w:rsidTr="00283318">
        <w:tc>
          <w:tcPr>
            <w:tcW w:w="3590" w:type="dxa"/>
          </w:tcPr>
          <w:p w14:paraId="59F024E7"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E-pasts</w:t>
            </w:r>
          </w:p>
        </w:tc>
        <w:tc>
          <w:tcPr>
            <w:tcW w:w="5476" w:type="dxa"/>
          </w:tcPr>
          <w:p w14:paraId="6CC489A8" w14:textId="716F2BED" w:rsidR="0038540F" w:rsidRPr="00680192" w:rsidRDefault="0093168C" w:rsidP="00C57D7D">
            <w:pPr>
              <w:widowControl w:val="0"/>
              <w:spacing w:after="0" w:line="240" w:lineRule="auto"/>
              <w:rPr>
                <w:rFonts w:cs="Times New Roman"/>
                <w:szCs w:val="24"/>
              </w:rPr>
            </w:pPr>
            <w:hyperlink r:id="rId11" w:history="1">
              <w:r w:rsidR="00C039A4" w:rsidRPr="00C12C97">
                <w:rPr>
                  <w:rStyle w:val="Hyperlink"/>
                  <w:rFonts w:cs="Times New Roman"/>
                  <w:szCs w:val="24"/>
                </w:rPr>
                <w:t>iepirkumi@vtua.gov.lv</w:t>
              </w:r>
            </w:hyperlink>
          </w:p>
        </w:tc>
      </w:tr>
      <w:tr w:rsidR="00680192" w:rsidRPr="00680192" w14:paraId="2D3ABB88" w14:textId="77777777" w:rsidTr="00283318">
        <w:tc>
          <w:tcPr>
            <w:tcW w:w="3590" w:type="dxa"/>
          </w:tcPr>
          <w:p w14:paraId="575EED68"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Mājaslapa</w:t>
            </w:r>
          </w:p>
        </w:tc>
        <w:tc>
          <w:tcPr>
            <w:tcW w:w="5476" w:type="dxa"/>
          </w:tcPr>
          <w:p w14:paraId="6FC68073" w14:textId="0E549EBF" w:rsidR="0038540F" w:rsidRPr="00680192" w:rsidRDefault="0093168C" w:rsidP="00C57D7D">
            <w:pPr>
              <w:widowControl w:val="0"/>
              <w:spacing w:after="0" w:line="240" w:lineRule="auto"/>
              <w:rPr>
                <w:rFonts w:cs="Times New Roman"/>
                <w:szCs w:val="24"/>
                <w:u w:val="single"/>
              </w:rPr>
            </w:pPr>
            <w:hyperlink r:id="rId12" w:history="1">
              <w:r w:rsidR="007A2B62" w:rsidRPr="009D4CEE">
                <w:rPr>
                  <w:rStyle w:val="Hyperlink"/>
                  <w:rFonts w:cs="Times New Roman"/>
                  <w:szCs w:val="24"/>
                </w:rPr>
                <w:t>https://www.vtua.gov.lv/lv</w:t>
              </w:r>
            </w:hyperlink>
            <w:r w:rsidR="007A2B62">
              <w:rPr>
                <w:rFonts w:cs="Times New Roman"/>
                <w:szCs w:val="24"/>
                <w:u w:val="single"/>
              </w:rPr>
              <w:t xml:space="preserve"> </w:t>
            </w:r>
          </w:p>
        </w:tc>
      </w:tr>
      <w:tr w:rsidR="00680192" w:rsidRPr="00680192" w14:paraId="298C882E" w14:textId="77777777" w:rsidTr="00283318">
        <w:tc>
          <w:tcPr>
            <w:tcW w:w="3590" w:type="dxa"/>
          </w:tcPr>
          <w:p w14:paraId="41391EB5" w14:textId="77777777" w:rsidR="0038540F" w:rsidRPr="00680192" w:rsidRDefault="0038540F" w:rsidP="00C57D7D">
            <w:pPr>
              <w:widowControl w:val="0"/>
              <w:spacing w:after="0" w:line="240" w:lineRule="auto"/>
              <w:rPr>
                <w:rFonts w:cs="Times New Roman"/>
                <w:szCs w:val="24"/>
              </w:rPr>
            </w:pPr>
            <w:r w:rsidRPr="00680192">
              <w:rPr>
                <w:rFonts w:cs="Times New Roman"/>
                <w:szCs w:val="24"/>
              </w:rPr>
              <w:t>Pircēja profila adrese</w:t>
            </w:r>
          </w:p>
        </w:tc>
        <w:tc>
          <w:tcPr>
            <w:tcW w:w="5476" w:type="dxa"/>
          </w:tcPr>
          <w:p w14:paraId="475BD87A" w14:textId="777CB38F" w:rsidR="0038540F" w:rsidRPr="00680192" w:rsidRDefault="008F0544" w:rsidP="00C57D7D">
            <w:pPr>
              <w:widowControl w:val="0"/>
              <w:spacing w:after="0" w:line="240" w:lineRule="auto"/>
              <w:rPr>
                <w:rFonts w:cs="Times New Roman"/>
                <w:szCs w:val="24"/>
              </w:rPr>
            </w:pPr>
            <w:r w:rsidRPr="00177EFB">
              <w:rPr>
                <w:rFonts w:eastAsia="Courier New" w:cs="Times New Roman"/>
                <w:sz w:val="22"/>
                <w:lang w:eastAsia="lv-LV"/>
              </w:rPr>
              <w:t xml:space="preserve">Elektronisko iepirkumu sistēma (turpmāk – EIS) e-konkursu apakšsistēma </w:t>
            </w:r>
            <w:hyperlink r:id="rId13" w:history="1">
              <w:r w:rsidR="00C039A4" w:rsidRPr="00C12C97">
                <w:rPr>
                  <w:rStyle w:val="Hyperlink"/>
                </w:rPr>
                <w:t>https://www.eis.gov.lv/EKEIS/Supplier/Organizer/402</w:t>
              </w:r>
            </w:hyperlink>
          </w:p>
        </w:tc>
      </w:tr>
    </w:tbl>
    <w:p w14:paraId="23B7FE65" w14:textId="51295A95" w:rsidR="00B05118" w:rsidRDefault="00C039A4" w:rsidP="00C57D7D">
      <w:pPr>
        <w:pStyle w:val="Normal2"/>
        <w:spacing w:after="0" w:line="240" w:lineRule="auto"/>
      </w:pPr>
      <w:bookmarkStart w:id="7" w:name="_Toc450735312"/>
      <w:r w:rsidRPr="00C039A4">
        <w:t>Iepirkumu procedūras norisi nodrošina Pasūtītāja Iepirkumu komisija (turpmāk - Komisija)</w:t>
      </w:r>
      <w:r>
        <w:t>.</w:t>
      </w:r>
    </w:p>
    <w:p w14:paraId="74DADF0C" w14:textId="77777777" w:rsidR="003633B2" w:rsidRDefault="003633B2" w:rsidP="00C57D7D">
      <w:pPr>
        <w:pStyle w:val="Heading2"/>
        <w:spacing w:before="0" w:after="0" w:line="240" w:lineRule="auto"/>
      </w:pPr>
      <w:r w:rsidRPr="5D0A5BFD">
        <w:t>Finansējuma avots</w:t>
      </w:r>
      <w:bookmarkEnd w:id="7"/>
      <w:r w:rsidR="00A44AD6" w:rsidRPr="5D0A5BFD">
        <w:t xml:space="preserve">: </w:t>
      </w:r>
    </w:p>
    <w:p w14:paraId="0BABC407" w14:textId="588ED9D9" w:rsidR="00A44AD6" w:rsidRPr="00A44AD6" w:rsidRDefault="00E34BA2" w:rsidP="00C57D7D">
      <w:pPr>
        <w:pStyle w:val="Normal2"/>
        <w:spacing w:after="0" w:line="240" w:lineRule="auto"/>
      </w:pPr>
      <w:r w:rsidRPr="5D0A5BFD">
        <w:t>VTUA</w:t>
      </w:r>
      <w:r w:rsidR="00A44AD6" w:rsidRPr="5D0A5BFD">
        <w:t xml:space="preserve"> budžeta līdzekļi</w:t>
      </w:r>
      <w:r w:rsidR="0026456F" w:rsidRPr="5D0A5BFD">
        <w:t>.</w:t>
      </w:r>
    </w:p>
    <w:p w14:paraId="2E0F01A5" w14:textId="77777777" w:rsidR="003633B2" w:rsidRPr="00680192" w:rsidRDefault="003633B2" w:rsidP="00C57D7D">
      <w:pPr>
        <w:pStyle w:val="Heading2"/>
        <w:spacing w:before="0" w:after="0" w:line="240" w:lineRule="auto"/>
      </w:pPr>
      <w:bookmarkStart w:id="8" w:name="_Toc450735315"/>
      <w:r w:rsidRPr="5D0A5BFD">
        <w:t>Informācijas apmaiņas kārtība</w:t>
      </w:r>
      <w:bookmarkEnd w:id="8"/>
    </w:p>
    <w:p w14:paraId="10BEF415" w14:textId="302C530D" w:rsidR="0042183A" w:rsidRDefault="003633B2" w:rsidP="00C57D7D">
      <w:pPr>
        <w:pStyle w:val="Normal2"/>
        <w:spacing w:after="0" w:line="240" w:lineRule="auto"/>
        <w:contextualSpacing w:val="0"/>
      </w:pPr>
      <w:r w:rsidRPr="5D0A5BFD">
        <w:t xml:space="preserve">Informācijas apmaiņa starp Pasūtītāju un </w:t>
      </w:r>
      <w:r w:rsidR="000F0729" w:rsidRPr="5D0A5BFD">
        <w:t xml:space="preserve">piegādātāju </w:t>
      </w:r>
      <w:r w:rsidRPr="5D0A5BFD">
        <w:t>notiek elektroniski</w:t>
      </w:r>
      <w:r w:rsidR="00393B62" w:rsidRPr="5D0A5BFD">
        <w:t>,</w:t>
      </w:r>
      <w:r w:rsidR="00D577F4" w:rsidRPr="5D0A5BFD">
        <w:t xml:space="preserve"> elektroniskā pasta sarakstes veidā vai</w:t>
      </w:r>
      <w:r w:rsidR="00393B62" w:rsidRPr="5D0A5BFD">
        <w:t xml:space="preserve"> </w:t>
      </w:r>
      <w:r w:rsidRPr="5D0A5BFD">
        <w:t>Elektronisko iepirkumu sistēmas e-konkursu apakšsistēmā</w:t>
      </w:r>
      <w:r w:rsidR="006F4FEB" w:rsidRPr="5D0A5BFD">
        <w:t>.</w:t>
      </w:r>
    </w:p>
    <w:p w14:paraId="08A674A4" w14:textId="77777777" w:rsidR="003633B2" w:rsidRPr="00680192" w:rsidRDefault="003633B2" w:rsidP="00C57D7D">
      <w:pPr>
        <w:pStyle w:val="Heading2"/>
        <w:spacing w:before="0" w:after="0" w:line="240" w:lineRule="auto"/>
      </w:pPr>
      <w:r w:rsidRPr="5D0A5BFD">
        <w:t xml:space="preserve">Piekļuve iepirkuma procedūras </w:t>
      </w:r>
      <w:r w:rsidR="00901707" w:rsidRPr="5D0A5BFD">
        <w:t>dokumentiem</w:t>
      </w:r>
    </w:p>
    <w:p w14:paraId="74D57517" w14:textId="166E01DB" w:rsidR="003633B2" w:rsidRPr="00680192" w:rsidRDefault="003633B2" w:rsidP="00C57D7D">
      <w:pPr>
        <w:pStyle w:val="Normal2"/>
        <w:spacing w:after="0" w:line="240" w:lineRule="auto"/>
        <w:contextualSpacing w:val="0"/>
      </w:pPr>
      <w:r w:rsidRPr="5D0A5BFD">
        <w:t>Iepirkuma procedūras dokumentācija ir brīvi un tieši elektroniski pieejama Pasūtītāja pircēja profilā e</w:t>
      </w:r>
      <w:r w:rsidR="007A2B62">
        <w:t xml:space="preserve"> - </w:t>
      </w:r>
      <w:r w:rsidRPr="5D0A5BFD">
        <w:t xml:space="preserve">konkursu apakšsistēmā vietnē: </w:t>
      </w:r>
      <w:hyperlink r:id="rId14" w:history="1">
        <w:r w:rsidR="00C039A4" w:rsidRPr="00C12C97">
          <w:rPr>
            <w:rStyle w:val="Hyperlink"/>
          </w:rPr>
          <w:t>https://www.eis.gov.lv/EKEIS/Supplier/Organizer/402</w:t>
        </w:r>
      </w:hyperlink>
      <w:r w:rsidR="008F0544" w:rsidRPr="5D0A5BFD">
        <w:t>;</w:t>
      </w:r>
    </w:p>
    <w:p w14:paraId="3BF9F86E" w14:textId="77777777" w:rsidR="003633B2" w:rsidRDefault="003633B2" w:rsidP="00C57D7D">
      <w:pPr>
        <w:pStyle w:val="Normal2"/>
        <w:spacing w:after="0" w:line="240" w:lineRule="auto"/>
        <w:contextualSpacing w:val="0"/>
      </w:pPr>
      <w:r w:rsidRPr="5D0A5BFD">
        <w:t>Pretendent</w:t>
      </w:r>
      <w:r w:rsidR="00656C10" w:rsidRPr="5D0A5BFD">
        <w:t>a</w:t>
      </w:r>
      <w:r w:rsidRPr="5D0A5BFD">
        <w:t xml:space="preserve"> </w:t>
      </w:r>
      <w:r w:rsidR="00656C10" w:rsidRPr="5D0A5BFD">
        <w:t>pienākums ir</w:t>
      </w:r>
      <w:r w:rsidRPr="5D0A5BFD">
        <w:t xml:space="preserve"> sekot līdzi iepirkuma komisijas sniegtajai papildu informācijai, kas tiek publicēta Pasūtītāja pircēja pro</w:t>
      </w:r>
      <w:r w:rsidR="008F0544" w:rsidRPr="5D0A5BFD">
        <w:t>filā, kur ir publicēts Nolikums;</w:t>
      </w:r>
    </w:p>
    <w:p w14:paraId="7FBC5E36" w14:textId="3ED36421" w:rsidR="008F0544" w:rsidRDefault="008F0544" w:rsidP="00C57D7D">
      <w:pPr>
        <w:pStyle w:val="Normal2"/>
        <w:spacing w:after="0" w:line="240" w:lineRule="auto"/>
      </w:pPr>
      <w:r w:rsidRPr="5D0A5BFD">
        <w:t xml:space="preserve">Elektronisko iepirkumu sistēmā reģistrēta ieinteresētā persona var reģistrēties kā Nolikuma saņēmējs. Skaidrojumu sk. vietnē: </w:t>
      </w:r>
      <w:hyperlink r:id="rId15">
        <w:r w:rsidRPr="5D0A5BFD">
          <w:rPr>
            <w:rStyle w:val="Hyperlink"/>
            <w:sz w:val="22"/>
            <w:szCs w:val="22"/>
          </w:rPr>
          <w:t>https://www.eis.gov.lv/EIS/Publications/PublicationView.aspx?PublicationId=883</w:t>
        </w:r>
      </w:hyperlink>
      <w:r w:rsidRPr="5D0A5BFD">
        <w:t>.</w:t>
      </w:r>
    </w:p>
    <w:p w14:paraId="78773E0B" w14:textId="77777777" w:rsidR="003633B2" w:rsidRPr="00680192" w:rsidRDefault="003633B2" w:rsidP="00C57D7D">
      <w:pPr>
        <w:pStyle w:val="Heading2"/>
        <w:spacing w:before="0" w:after="0" w:line="240" w:lineRule="auto"/>
      </w:pPr>
      <w:bookmarkStart w:id="9" w:name="_Toc450735318"/>
      <w:bookmarkStart w:id="10" w:name="_Ref47090139"/>
      <w:bookmarkStart w:id="11" w:name="_Ref47090153"/>
      <w:r w:rsidRPr="5D0A5BFD">
        <w:t>Prasības piedāvājuma iesniegšanai un noformējumam</w:t>
      </w:r>
      <w:bookmarkEnd w:id="9"/>
      <w:bookmarkEnd w:id="10"/>
      <w:bookmarkEnd w:id="11"/>
    </w:p>
    <w:p w14:paraId="401EC3E0" w14:textId="77777777" w:rsidR="00C611D7" w:rsidRPr="00C611D7" w:rsidRDefault="00C611D7" w:rsidP="00C57D7D">
      <w:pPr>
        <w:pStyle w:val="Normal2"/>
        <w:spacing w:after="0" w:line="240" w:lineRule="auto"/>
        <w:rPr>
          <w:rFonts w:eastAsia="Times New Roman Bold"/>
          <w:bCs/>
        </w:rPr>
      </w:pPr>
      <w:r w:rsidRPr="00C611D7">
        <w:rPr>
          <w:rFonts w:eastAsia="Times New Roman Bold"/>
          <w:bCs/>
        </w:rPr>
        <w:t>Piedāvājums Konkursam jāiesniedz saskaņā ar Elektronisko iepirkumu sistēmas e-konkursu apakšsistēmā norādīto termiņu.</w:t>
      </w:r>
    </w:p>
    <w:p w14:paraId="789F1E3E" w14:textId="77777777" w:rsidR="003633B2" w:rsidRPr="003532D4" w:rsidRDefault="003633B2" w:rsidP="00C57D7D">
      <w:pPr>
        <w:pStyle w:val="Normal2"/>
        <w:spacing w:after="0" w:line="240" w:lineRule="auto"/>
        <w:contextualSpacing w:val="0"/>
        <w:rPr>
          <w:rFonts w:eastAsia="Times New Roman Bold"/>
          <w:bCs/>
        </w:rPr>
      </w:pPr>
      <w:r w:rsidRPr="003532D4">
        <w:rPr>
          <w:rFonts w:eastAsia="Times New Roman Bold"/>
          <w:bCs/>
        </w:rPr>
        <w:t>Ārpus Elektronisko iepirkumu sistēmas e-konkursu apakšsistēmas iesniegtie piedāvājumi neti</w:t>
      </w:r>
      <w:r w:rsidR="00B03E16" w:rsidRPr="003532D4">
        <w:rPr>
          <w:rFonts w:eastAsia="Times New Roman Bold"/>
          <w:bCs/>
        </w:rPr>
        <w:t>ek</w:t>
      </w:r>
      <w:r w:rsidRPr="003532D4">
        <w:rPr>
          <w:rFonts w:eastAsia="Times New Roman Bold"/>
          <w:bCs/>
        </w:rPr>
        <w:t xml:space="preserve"> pieņemti.</w:t>
      </w:r>
    </w:p>
    <w:p w14:paraId="0B5824F7" w14:textId="77777777" w:rsidR="003633B2" w:rsidRPr="003532D4" w:rsidRDefault="003633B2" w:rsidP="00C57D7D">
      <w:pPr>
        <w:pStyle w:val="Normal2"/>
        <w:spacing w:after="0" w:line="240" w:lineRule="auto"/>
        <w:contextualSpacing w:val="0"/>
        <w:rPr>
          <w:rFonts w:eastAsia="Times New Roman Bold"/>
          <w:bCs/>
        </w:rPr>
      </w:pPr>
      <w:r w:rsidRPr="003532D4">
        <w:rPr>
          <w:rFonts w:eastAsia="Times New Roman Bold"/>
          <w:bCs/>
        </w:rPr>
        <w:t xml:space="preserve">Sagatavojot piedāvājumu, </w:t>
      </w:r>
      <w:r w:rsidR="00450FBF" w:rsidRPr="003532D4">
        <w:rPr>
          <w:rFonts w:eastAsia="Times New Roman Bold"/>
          <w:bCs/>
        </w:rPr>
        <w:t>p</w:t>
      </w:r>
      <w:r w:rsidRPr="003532D4">
        <w:rPr>
          <w:rFonts w:eastAsia="Times New Roman Bold"/>
          <w:bCs/>
        </w:rPr>
        <w:t>retendents ievēro, ka:</w:t>
      </w:r>
    </w:p>
    <w:p w14:paraId="4F8ED5B2" w14:textId="77777777" w:rsidR="003633B2" w:rsidRPr="003532D4" w:rsidRDefault="00C141E0" w:rsidP="00C57D7D">
      <w:pPr>
        <w:pStyle w:val="Normal3"/>
        <w:tabs>
          <w:tab w:val="clear" w:pos="2421"/>
        </w:tabs>
        <w:spacing w:after="0" w:line="240" w:lineRule="auto"/>
        <w:ind w:left="1560" w:hanging="851"/>
        <w:rPr>
          <w:rFonts w:ascii="Times New Roman Bold" w:eastAsia="Times New Roman Bold" w:hAnsi="Times New Roman Bold" w:cs="Times New Roman Bold"/>
        </w:rPr>
      </w:pPr>
      <w:r w:rsidRPr="003532D4">
        <w:rPr>
          <w:rFonts w:eastAsia="Times New Roman Bold"/>
          <w:bCs/>
        </w:rPr>
        <w:t>i</w:t>
      </w:r>
      <w:r w:rsidR="003633B2" w:rsidRPr="003532D4">
        <w:rPr>
          <w:rFonts w:eastAsia="Times New Roman Bold"/>
          <w:bCs/>
        </w:rPr>
        <w:t xml:space="preserve">esniedzot piedāvājumu, </w:t>
      </w:r>
      <w:r w:rsidR="00450FBF" w:rsidRPr="003532D4">
        <w:rPr>
          <w:rFonts w:eastAsia="Times New Roman Bold"/>
          <w:bCs/>
        </w:rPr>
        <w:t>p</w:t>
      </w:r>
      <w:r w:rsidR="003633B2" w:rsidRPr="003532D4">
        <w:rPr>
          <w:rFonts w:eastAsia="Times New Roman Bold"/>
          <w:bCs/>
        </w:rPr>
        <w:t>retendents to paraksta</w:t>
      </w:r>
      <w:r w:rsidR="003633B2" w:rsidRPr="003532D4">
        <w:rPr>
          <w:rStyle w:val="FootnoteReference"/>
          <w:rFonts w:eastAsia="Times New Roman Bold"/>
          <w:bCs/>
        </w:rPr>
        <w:footnoteReference w:id="2"/>
      </w:r>
      <w:r w:rsidR="003633B2" w:rsidRPr="003532D4">
        <w:rPr>
          <w:rFonts w:eastAsia="Times New Roman Bold"/>
          <w:bCs/>
        </w:rPr>
        <w:t xml:space="preserve"> ar drošu elektronisko parakstu un laika zīmogu vai ar Elektronisko iepirkumu sistēmas piedāvāto elektronisko parakstu. Piedāvājumu (tā </w:t>
      </w:r>
      <w:r w:rsidR="000E5543" w:rsidRPr="003532D4">
        <w:rPr>
          <w:rFonts w:eastAsia="Times New Roman Bold"/>
          <w:bCs/>
        </w:rPr>
        <w:t>sastāv</w:t>
      </w:r>
      <w:r w:rsidR="003633B2" w:rsidRPr="003532D4">
        <w:rPr>
          <w:rFonts w:eastAsia="Times New Roman Bold"/>
          <w:bCs/>
        </w:rPr>
        <w:t xml:space="preserve">daļas, ja tās paraksta atsevišķi) </w:t>
      </w:r>
      <w:r w:rsidR="003633B2" w:rsidRPr="003532D4">
        <w:rPr>
          <w:rFonts w:eastAsia="Times New Roman Bold"/>
          <w:bCs/>
        </w:rPr>
        <w:lastRenderedPageBreak/>
        <w:t xml:space="preserve">paraksta persona, kuras paraksta tiesības nostiprinātas atbilstoši normatīvajos aktos noteiktajam regulējumam. Ja dokumentāciju paraksta </w:t>
      </w:r>
      <w:r w:rsidR="00450FBF" w:rsidRPr="003532D4">
        <w:rPr>
          <w:rFonts w:eastAsia="Times New Roman Bold"/>
          <w:bCs/>
        </w:rPr>
        <w:t>p</w:t>
      </w:r>
      <w:r w:rsidR="003633B2" w:rsidRPr="003532D4">
        <w:rPr>
          <w:rFonts w:eastAsia="Times New Roman Bold"/>
          <w:bCs/>
        </w:rPr>
        <w:t>retendenta pilnvarota persona, pievieno attiecīgu paraksta tiesīgās personas izdotu pilnvaru vai normatīvajos aktos noteiktā kārtībā apliecinātu pilnvarojuma kopiju</w:t>
      </w:r>
      <w:r w:rsidR="007B0F07" w:rsidRPr="003532D4">
        <w:rPr>
          <w:rFonts w:eastAsia="Times New Roman Bold"/>
          <w:bCs/>
        </w:rPr>
        <w:t>;</w:t>
      </w:r>
    </w:p>
    <w:p w14:paraId="35A8EFD2" w14:textId="77777777" w:rsidR="003633B2" w:rsidRPr="00680192" w:rsidRDefault="00C141E0" w:rsidP="00C57D7D">
      <w:pPr>
        <w:pStyle w:val="Normal3"/>
        <w:tabs>
          <w:tab w:val="clear" w:pos="2421"/>
        </w:tabs>
        <w:spacing w:after="0" w:line="240" w:lineRule="auto"/>
        <w:ind w:left="1560" w:hanging="851"/>
      </w:pPr>
      <w:r w:rsidRPr="5D0A5BFD">
        <w:t>j</w:t>
      </w:r>
      <w:r w:rsidR="003633B2" w:rsidRPr="5D0A5BFD">
        <w:t xml:space="preserve">a </w:t>
      </w:r>
      <w:r w:rsidR="00450FBF" w:rsidRPr="5D0A5BFD">
        <w:t>p</w:t>
      </w:r>
      <w:r w:rsidR="003633B2" w:rsidRPr="5D0A5BFD">
        <w:t xml:space="preserve">retendents piedāvājuma datu aizsardzībai izmantojis piedāvājuma papildu šifrēšanu, </w:t>
      </w:r>
      <w:r w:rsidR="00450FBF" w:rsidRPr="5D0A5BFD">
        <w:t>p</w:t>
      </w:r>
      <w:r w:rsidR="003633B2" w:rsidRPr="5D0A5BFD">
        <w:t>retendentam ne vēlāk kā 15 (piecpadsmit) minūtes pēc piedāvājumu iesniegšanas termiņa beigām iepirkuma komisijai jāiesniedz elektroniskā atslēga ar paroli šifrētā dokumenta atvēršanai.</w:t>
      </w:r>
    </w:p>
    <w:p w14:paraId="2D05232E" w14:textId="77777777" w:rsidR="003633B2" w:rsidRPr="00680192" w:rsidRDefault="003633B2" w:rsidP="00C57D7D">
      <w:pPr>
        <w:pStyle w:val="Normal2"/>
        <w:spacing w:after="0" w:line="240" w:lineRule="auto"/>
        <w:contextualSpacing w:val="0"/>
      </w:pPr>
      <w:r w:rsidRPr="5D0A5BFD">
        <w:t xml:space="preserve">Piedāvājumā iekļautajiem dokumentiem jābūt latviešu valodā. Ja kāds oriģināldokuments ir </w:t>
      </w:r>
      <w:r w:rsidR="00793CA4" w:rsidRPr="5D0A5BFD">
        <w:t xml:space="preserve">noformēts </w:t>
      </w:r>
      <w:r w:rsidRPr="5D0A5BFD">
        <w:t xml:space="preserve">svešvalodā, tam pievieno tulkojumu latviešu valodā. </w:t>
      </w:r>
      <w:r w:rsidR="00450FBF" w:rsidRPr="5D0A5BFD">
        <w:t>p</w:t>
      </w:r>
      <w:r w:rsidRPr="5D0A5BFD">
        <w:t xml:space="preserve">retendents apliecina tulkojuma pareizību atbilstoši normatīvo aktu prasībām. Iesniedzot piedāvājumu, </w:t>
      </w:r>
      <w:r w:rsidR="00450FBF" w:rsidRPr="5D0A5BFD">
        <w:t>p</w:t>
      </w:r>
      <w:r w:rsidRPr="5D0A5BFD">
        <w:t>retendents ir tiesīgs visu iesniegto dokumentu atvasinājumu un tulkojumu pareizību apliecināt ar vienu apliecinājumu.</w:t>
      </w:r>
    </w:p>
    <w:p w14:paraId="39237806" w14:textId="527BE836" w:rsidR="00B40431" w:rsidRDefault="003633B2" w:rsidP="00C57D7D">
      <w:pPr>
        <w:pStyle w:val="Normal2"/>
        <w:spacing w:after="0" w:line="240" w:lineRule="auto"/>
        <w:contextualSpacing w:val="0"/>
      </w:pPr>
      <w:r w:rsidRPr="5D0A5BFD">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0C04FA1" w14:textId="77777777" w:rsidR="003633B2" w:rsidRPr="00680192" w:rsidRDefault="003633B2" w:rsidP="00C57D7D">
      <w:pPr>
        <w:pStyle w:val="Heading2"/>
        <w:spacing w:before="0" w:after="0" w:line="240" w:lineRule="auto"/>
      </w:pPr>
      <w:bookmarkStart w:id="12" w:name="_Toc450735319"/>
      <w:r w:rsidRPr="5D0A5BFD">
        <w:t>Piedāvājumu grozīšana un atsaukšana</w:t>
      </w:r>
      <w:bookmarkEnd w:id="12"/>
    </w:p>
    <w:p w14:paraId="0CBB97FA" w14:textId="77777777" w:rsidR="003633B2" w:rsidRPr="00680192" w:rsidRDefault="003633B2" w:rsidP="00C57D7D">
      <w:pPr>
        <w:pStyle w:val="Normal2"/>
        <w:spacing w:after="0" w:line="240" w:lineRule="auto"/>
        <w:contextualSpacing w:val="0"/>
      </w:pPr>
      <w:r w:rsidRPr="5D0A5BFD">
        <w:t>Pretendents līdz piedāvājumu iesniegšanas termiņa beigām var atsaukt savu piedāvājumu, iesniedzot iepirkuma komisijai paziņojumu. Paziņojumu iesniedz elektroniski Elektronisko iepirkumu sistēm</w:t>
      </w:r>
      <w:r w:rsidR="001130EA" w:rsidRPr="5D0A5BFD">
        <w:t>as e-konkursu apakšsistēmā</w:t>
      </w:r>
      <w:r w:rsidRPr="5D0A5BFD">
        <w:t>.</w:t>
      </w:r>
    </w:p>
    <w:p w14:paraId="13C2060C" w14:textId="77777777" w:rsidR="003633B2" w:rsidRPr="00680192" w:rsidRDefault="003633B2" w:rsidP="00C57D7D">
      <w:pPr>
        <w:pStyle w:val="Normal2"/>
        <w:spacing w:after="0" w:line="240" w:lineRule="auto"/>
        <w:contextualSpacing w:val="0"/>
      </w:pPr>
      <w:r w:rsidRPr="5D0A5BFD">
        <w:t>Pretendents līdz piedāvājumu iesniegšanas termiņa beigām var grozīt savu piedāvājumu, augšupielādējot Elektronisko iepirkumu sistēm</w:t>
      </w:r>
      <w:r w:rsidR="001130EA" w:rsidRPr="5D0A5BFD">
        <w:t>as e-konkursu apakšsistēmā</w:t>
      </w:r>
      <w:r w:rsidRPr="5D0A5BFD">
        <w:t xml:space="preserve"> grozīto piedāvājumu vai tā </w:t>
      </w:r>
      <w:r w:rsidR="000E5543" w:rsidRPr="5D0A5BFD">
        <w:t>sastāv</w:t>
      </w:r>
      <w:r w:rsidRPr="5D0A5BFD">
        <w:t>daļu un parakstot grozījumus ar drošu elektronisko parakstu un laika zīmogu vai ar Elektronisko iepirkumu sistēmas piedāvāto elektronisko parakstu.</w:t>
      </w:r>
    </w:p>
    <w:p w14:paraId="156EC4FE" w14:textId="77777777" w:rsidR="003633B2" w:rsidRPr="00680192" w:rsidRDefault="003633B2" w:rsidP="00C57D7D">
      <w:pPr>
        <w:pStyle w:val="Heading2"/>
        <w:spacing w:before="0" w:after="0" w:line="240" w:lineRule="auto"/>
      </w:pPr>
      <w:bookmarkStart w:id="13" w:name="_Toc450735320"/>
      <w:r w:rsidRPr="5D0A5BFD">
        <w:t>Piedāvājumu atvēršana</w:t>
      </w:r>
      <w:bookmarkEnd w:id="13"/>
    </w:p>
    <w:p w14:paraId="262A0699" w14:textId="77777777" w:rsidR="00C611D7" w:rsidRPr="00C611D7" w:rsidRDefault="00C611D7" w:rsidP="00C57D7D">
      <w:pPr>
        <w:pStyle w:val="Normal2"/>
        <w:spacing w:after="0" w:line="240" w:lineRule="auto"/>
      </w:pPr>
      <w:r w:rsidRPr="00C611D7">
        <w:t>Piedāvājumu atvēršana notiek Elektronisko iepirkumu sistēmas e-konkursu apakšsistēmā, saskaņā ar tur noteikto termiņu. Piedāvājumu atvēršanas sanāksmes finanšu piedāvājumu kopsavilkums būs pieejams Elektronisko iepirkumu sistēmas e-konkursu apakšsistēmā.</w:t>
      </w:r>
    </w:p>
    <w:p w14:paraId="53DF2301" w14:textId="255D23C5" w:rsidR="00A91B3F" w:rsidRPr="00680192" w:rsidRDefault="00A91B3F" w:rsidP="00C57D7D">
      <w:pPr>
        <w:pStyle w:val="Normal2"/>
        <w:spacing w:after="0" w:line="240" w:lineRule="auto"/>
        <w:contextualSpacing w:val="0"/>
        <w:rPr>
          <w:rFonts w:eastAsia="Times New Roman"/>
          <w:lang w:eastAsia="ar-SA"/>
        </w:rPr>
      </w:pPr>
      <w:r w:rsidRPr="5D0A5BFD">
        <w:rPr>
          <w:rFonts w:eastAsia="Times New Roman"/>
          <w:lang w:eastAsia="ar-SA"/>
        </w:rPr>
        <w:t>Ja no EIS uzturētāja (Valsts reģionālās attīstības aģentūras) saņemts paziņojums par traucējumiem elektroniskās informācijas sistēmas darbībā, kuru dēļ nav iespējams iesniegt piedāvājumus, Komisija pieņem lēmumu pagarināt piedāvājumu iesniegšanas termiņu un EIS e-konkursu apakšsistēmā Konkursa sadaļā pie Konkursa dokumentiem publicē informāciju par piedāvājumu iesniegšanas termiņa pagarināšanu. Ja no sistēmas uzturētāja saņemts paziņojums par traucējumiem elektroniskās informācijas sistēmas darbībā, kuru dēļ nav iespējams nodrošināt piedāvājumu drošību, Komisija pārtrauc Konkursu.</w:t>
      </w:r>
    </w:p>
    <w:p w14:paraId="5BB9D81C" w14:textId="3341D5A2" w:rsidR="00711DD0" w:rsidRPr="00680192" w:rsidRDefault="00711DD0" w:rsidP="00C57D7D">
      <w:pPr>
        <w:pStyle w:val="Heading2"/>
        <w:spacing w:before="0" w:after="0" w:line="240" w:lineRule="auto"/>
      </w:pPr>
      <w:r w:rsidRPr="5D0A5BFD">
        <w:t>Piedāvājuma nodrošinājums</w:t>
      </w:r>
      <w:r w:rsidR="003532D4">
        <w:t xml:space="preserve"> – </w:t>
      </w:r>
      <w:r w:rsidR="003532D4" w:rsidRPr="003532D4">
        <w:rPr>
          <w:b w:val="0"/>
          <w:bCs/>
        </w:rPr>
        <w:t>nav nepieciešams.</w:t>
      </w:r>
    </w:p>
    <w:p w14:paraId="4173E824" w14:textId="77777777" w:rsidR="008F0544" w:rsidRPr="00177EFB" w:rsidRDefault="008F0544" w:rsidP="00C57D7D">
      <w:pPr>
        <w:pStyle w:val="Heading2"/>
        <w:tabs>
          <w:tab w:val="clear" w:pos="420"/>
          <w:tab w:val="num" w:pos="567"/>
        </w:tabs>
        <w:spacing w:before="0" w:after="0" w:line="240" w:lineRule="auto"/>
      </w:pPr>
      <w:r w:rsidRPr="5D0A5BFD">
        <w:t>Papildu informācijas sniegšana</w:t>
      </w:r>
    </w:p>
    <w:p w14:paraId="169D8951" w14:textId="77777777" w:rsidR="008F0544" w:rsidRPr="00177EFB" w:rsidRDefault="008F0544" w:rsidP="00C57D7D">
      <w:pPr>
        <w:pStyle w:val="Normal2"/>
        <w:spacing w:after="0" w:line="240" w:lineRule="auto"/>
        <w:contextualSpacing w:val="0"/>
      </w:pPr>
      <w:r w:rsidRPr="5D0A5BFD">
        <w:t>Iepirkuma komisija un ieinteresētie piegādātāji ar informāciju apmainās rakstiski. Mutvārdos sniegtā informācija iepirkuma ietvaros nav saistoša.</w:t>
      </w:r>
    </w:p>
    <w:p w14:paraId="34A9B2E8" w14:textId="49865C58" w:rsidR="008F0544" w:rsidRPr="00177EFB" w:rsidRDefault="008F0544" w:rsidP="00C57D7D">
      <w:pPr>
        <w:pStyle w:val="Normal2"/>
        <w:spacing w:after="0" w:line="240" w:lineRule="auto"/>
        <w:contextualSpacing w:val="0"/>
        <w:rPr>
          <w:rFonts w:eastAsia="Times New Roman"/>
          <w:sz w:val="22"/>
          <w:szCs w:val="22"/>
        </w:rPr>
      </w:pPr>
      <w:r w:rsidRPr="5D0A5BFD">
        <w:t xml:space="preserve">Ieinteresētais piegādātājs jautājumus par Nolikuma noteikumiem uzdod rakstiskā veidā, adresējot tos iepirkuma komisijai un nosūtot tos elektroniski uz elektroniskā pasta adresi: </w:t>
      </w:r>
      <w:hyperlink r:id="rId16" w:history="1">
        <w:r w:rsidR="005505AC" w:rsidRPr="00C12C97">
          <w:rPr>
            <w:rStyle w:val="Hyperlink"/>
          </w:rPr>
          <w:t>iepirkumi@vtua.gov.lv</w:t>
        </w:r>
      </w:hyperlink>
      <w:r w:rsidRPr="5D0A5BFD">
        <w:rPr>
          <w:rFonts w:eastAsia="Times New Roman"/>
          <w:color w:val="000000" w:themeColor="text1"/>
          <w:sz w:val="22"/>
          <w:szCs w:val="22"/>
        </w:rPr>
        <w:t>.</w:t>
      </w:r>
    </w:p>
    <w:p w14:paraId="6D4136E2" w14:textId="77777777" w:rsidR="008F0544" w:rsidRPr="00177EFB" w:rsidRDefault="008F0544" w:rsidP="00C57D7D">
      <w:pPr>
        <w:pStyle w:val="Normal2"/>
        <w:spacing w:after="0" w:line="240" w:lineRule="auto"/>
        <w:contextualSpacing w:val="0"/>
      </w:pPr>
      <w:r w:rsidRPr="5D0A5BFD">
        <w:t xml:space="preserve">Par jautājuma saņemšanas dienu tiek uzskatīts saņemšanas datums darba laikā (līdz 17:00). Ja jautājums saņemts pēc darba laika, visi Publisko iepirkumu likumā (turpmāk - PIL) norādītie termiņi tiek skaitīti no nākamās darba dienas. Ja jautājums iesniegts, ievērojot elektronisko dokumentu likumu, par jautājuma saņemšanas dienu </w:t>
      </w:r>
      <w:r w:rsidRPr="5D0A5BFD">
        <w:lastRenderedPageBreak/>
        <w:t>tiek uzskatīta jautājuma saņemšanas diena līdz 24:00 (neieskaitot).</w:t>
      </w:r>
    </w:p>
    <w:p w14:paraId="79E37CAD" w14:textId="77777777" w:rsidR="008F0544" w:rsidRPr="00177EFB" w:rsidRDefault="008F0544" w:rsidP="00C57D7D">
      <w:pPr>
        <w:pStyle w:val="Normal2"/>
        <w:spacing w:after="0" w:line="240" w:lineRule="auto"/>
        <w:contextualSpacing w:val="0"/>
      </w:pPr>
      <w:r w:rsidRPr="5D0A5BFD">
        <w:t>Ja ieinteresētais piegādātājs ir laikus (atbilstoši PIL 36. panta otrajai daļai) pieprasījis papildu informāciju vai uzdevis jautājumu par iepirkuma nolikumu, iepirkuma komisija atbildi sniedz 5 (piecu) darbdienu laikā no pieprasījuma vai jautājuma saņemšanas dienas, bet ne vēlāk kā 6 (sešas) dienas pirms piedāvājumu iesniegšanas termiņa beigām.</w:t>
      </w:r>
    </w:p>
    <w:p w14:paraId="2732ED5D" w14:textId="009B62AF" w:rsidR="008F0544" w:rsidRPr="00177EFB" w:rsidRDefault="008F0544" w:rsidP="00C57D7D">
      <w:pPr>
        <w:pStyle w:val="Normal2"/>
        <w:spacing w:after="0" w:line="240" w:lineRule="auto"/>
        <w:contextualSpacing w:val="0"/>
      </w:pPr>
      <w:r w:rsidRPr="5D0A5BFD">
        <w:t>Papildu informāciju iepirkuma komisija nosūta Ieinteresētajam piegādātājam, kurš uzdevis jautājumu, un vienlaikus ievieto šo informāciju Pasūtītāja pircēja profilā e</w:t>
      </w:r>
      <w:r w:rsidR="007309B9">
        <w:noBreakHyphen/>
      </w:r>
      <w:r w:rsidRPr="5D0A5BFD">
        <w:t>konkursu apakšsistēmā.</w:t>
      </w:r>
    </w:p>
    <w:p w14:paraId="67C8CDA4" w14:textId="77777777" w:rsidR="008F0544" w:rsidRPr="00177EFB" w:rsidRDefault="008F0544" w:rsidP="00C57D7D">
      <w:pPr>
        <w:pStyle w:val="Normal2"/>
        <w:spacing w:after="0" w:line="240" w:lineRule="auto"/>
        <w:contextualSpacing w:val="0"/>
      </w:pPr>
      <w:r w:rsidRPr="5D0A5BFD">
        <w:t>Ieinteresēto piegādātāju pienākums ir pastāvīgi sekot Pasūtītāja profilā publicētajai informācijai par iepirkumu.</w:t>
      </w:r>
    </w:p>
    <w:p w14:paraId="1D860A03" w14:textId="77777777" w:rsidR="008F0544" w:rsidRDefault="008F0544" w:rsidP="00C57D7D">
      <w:pPr>
        <w:pStyle w:val="Normal2"/>
        <w:spacing w:after="0" w:line="240" w:lineRule="auto"/>
        <w:contextualSpacing w:val="0"/>
      </w:pPr>
      <w:r w:rsidRPr="5D0A5BFD">
        <w:t>Ieinteresēto piegādātāju rakstiski iesniegtie jautājumi un iepirkuma komisijas atbildes uz tiem, kā arī izmaiņas un papildinājumi iepirkuma noteikumos kļūst saistoši visiem iepirkuma iespējamiem pretendentiem ar to paziņošanas brīdi Pasūtītāja profilā.</w:t>
      </w:r>
    </w:p>
    <w:p w14:paraId="3A3ACB1D" w14:textId="77777777" w:rsidR="008F0544" w:rsidRPr="00177EFB" w:rsidRDefault="008F0544" w:rsidP="00C57D7D">
      <w:pPr>
        <w:pStyle w:val="Normal2"/>
        <w:spacing w:after="0" w:line="240" w:lineRule="auto"/>
        <w:contextualSpacing w:val="0"/>
      </w:pPr>
      <w:r w:rsidRPr="5D0A5BFD">
        <w:t>Iepirkuma komisija nav atbildīga par to, ja kāds ieinteresētais piegādātājs nav iepazinies ar informāciju par iepirkumu, kurai ir nodrošināta brīva un tieša elektroniska pieeja Pasūtītāja profilā.</w:t>
      </w:r>
    </w:p>
    <w:p w14:paraId="7C8EEFF2" w14:textId="77777777" w:rsidR="003633B2" w:rsidRPr="00680192" w:rsidRDefault="003633B2" w:rsidP="00C57D7D">
      <w:pPr>
        <w:pStyle w:val="Heading1"/>
        <w:spacing w:before="0" w:after="0" w:line="240" w:lineRule="auto"/>
        <w:jc w:val="both"/>
      </w:pPr>
      <w:bookmarkStart w:id="14" w:name="_Toc450735323"/>
      <w:r w:rsidRPr="5D0A5BFD">
        <w:t>INFORMĀCIJA PAR IEPIRKUMA PRIEKŠMETU</w:t>
      </w:r>
      <w:bookmarkEnd w:id="14"/>
    </w:p>
    <w:p w14:paraId="12982402" w14:textId="77777777" w:rsidR="003633B2" w:rsidRPr="00680192" w:rsidRDefault="003633B2" w:rsidP="00C57D7D">
      <w:pPr>
        <w:pStyle w:val="Heading2"/>
        <w:spacing w:before="0" w:after="0" w:line="240" w:lineRule="auto"/>
      </w:pPr>
      <w:bookmarkStart w:id="15" w:name="_Toc450735324"/>
      <w:r w:rsidRPr="5D0A5BFD">
        <w:t>Iepirkuma priekšmeta apraksts</w:t>
      </w:r>
      <w:bookmarkEnd w:id="15"/>
    </w:p>
    <w:p w14:paraId="71AA1566" w14:textId="1FE78D00" w:rsidR="00DF5B85" w:rsidRPr="00680192" w:rsidRDefault="00DF5B85" w:rsidP="00C57D7D">
      <w:pPr>
        <w:pStyle w:val="Normal2"/>
        <w:spacing w:after="0" w:line="240" w:lineRule="auto"/>
        <w:contextualSpacing w:val="0"/>
      </w:pPr>
      <w:r w:rsidRPr="5D0A5BFD">
        <w:t>Iepirkuma priekšmeta CPV kod</w:t>
      </w:r>
      <w:r w:rsidR="000F2E1D">
        <w:t>s</w:t>
      </w:r>
      <w:r w:rsidRPr="5D0A5BFD">
        <w:t>:</w:t>
      </w:r>
      <w:r w:rsidR="000F2E1D">
        <w:t xml:space="preserve"> </w:t>
      </w:r>
      <w:r w:rsidR="00736D39" w:rsidRPr="00736D39">
        <w:t>50110000-9</w:t>
      </w:r>
      <w:r w:rsidR="00736D39">
        <w:t xml:space="preserve"> (</w:t>
      </w:r>
      <w:r w:rsidR="00736D39" w:rsidRPr="00736D39">
        <w:t>Mehānisko transportlīdzekļu un ar tiem saistītā aprīkojuma remonta un apkopes pakalpojum</w:t>
      </w:r>
      <w:r w:rsidR="00736D39">
        <w:t>i)</w:t>
      </w:r>
    </w:p>
    <w:p w14:paraId="5CAF8273" w14:textId="26AB096C" w:rsidR="000F2E1D" w:rsidRPr="007A2212" w:rsidRDefault="000F2E1D" w:rsidP="00C57D7D">
      <w:pPr>
        <w:pStyle w:val="Normal2"/>
        <w:spacing w:after="0" w:line="240" w:lineRule="auto"/>
      </w:pPr>
      <w:r w:rsidRPr="000F2E1D">
        <w:t xml:space="preserve">Iepirkuma priekšmets ir </w:t>
      </w:r>
      <w:r w:rsidRPr="00654968">
        <w:t xml:space="preserve">sadalīts </w:t>
      </w:r>
      <w:r w:rsidR="00A12E8D">
        <w:t>2</w:t>
      </w:r>
      <w:r w:rsidR="00C611D7">
        <w:t>7</w:t>
      </w:r>
      <w:r w:rsidR="00736D39" w:rsidRPr="00654968">
        <w:t xml:space="preserve"> </w:t>
      </w:r>
      <w:r w:rsidRPr="00654968">
        <w:t>(</w:t>
      </w:r>
      <w:r w:rsidR="00A12E8D">
        <w:t xml:space="preserve">divdesmit </w:t>
      </w:r>
      <w:r w:rsidR="00C611D7">
        <w:t>septiņās</w:t>
      </w:r>
      <w:r w:rsidRPr="00654968">
        <w:t>) iepirkuma</w:t>
      </w:r>
      <w:r w:rsidRPr="007A2212">
        <w:t xml:space="preserve"> priekšmeta daļās.</w:t>
      </w:r>
    </w:p>
    <w:p w14:paraId="24E8F8C5" w14:textId="77777777" w:rsidR="00C611D7" w:rsidRPr="007A2212" w:rsidRDefault="00C611D7" w:rsidP="00C57D7D">
      <w:pPr>
        <w:pStyle w:val="Normal3"/>
        <w:spacing w:after="0" w:line="240" w:lineRule="auto"/>
      </w:pPr>
      <w:r w:rsidRPr="007A2212">
        <w:t>Daļa Nr.1</w:t>
      </w:r>
      <w:r w:rsidRPr="007A2212">
        <w:tab/>
        <w:t xml:space="preserve">Vieglo automašīnu diagnostikas, tehniskās apkopes un remonta pakalpojumi </w:t>
      </w:r>
      <w:r>
        <w:t>Madonā</w:t>
      </w:r>
      <w:r w:rsidRPr="007A2212">
        <w:t>;</w:t>
      </w:r>
    </w:p>
    <w:p w14:paraId="189C583D" w14:textId="77777777" w:rsidR="00C611D7" w:rsidRPr="007A2212" w:rsidRDefault="00C611D7" w:rsidP="00C57D7D">
      <w:pPr>
        <w:pStyle w:val="Normal3"/>
        <w:spacing w:after="0" w:line="240" w:lineRule="auto"/>
      </w:pPr>
      <w:r w:rsidRPr="007A2212">
        <w:t>Daļa Nr.2.</w:t>
      </w:r>
      <w:r w:rsidRPr="007A2212">
        <w:tab/>
        <w:t>Vieglo automašīnu diagnostikas, tehniskās apkopes un remonta pakalpojumi B</w:t>
      </w:r>
      <w:r>
        <w:t>auskā</w:t>
      </w:r>
      <w:r w:rsidRPr="007A2212">
        <w:t>;</w:t>
      </w:r>
    </w:p>
    <w:p w14:paraId="40F1D841" w14:textId="77777777" w:rsidR="00C611D7" w:rsidRPr="007A2212" w:rsidRDefault="00C611D7" w:rsidP="00C57D7D">
      <w:pPr>
        <w:pStyle w:val="Normal3"/>
        <w:spacing w:after="0" w:line="240" w:lineRule="auto"/>
      </w:pPr>
      <w:r w:rsidRPr="007A2212">
        <w:t>Daļa Nr.3</w:t>
      </w:r>
      <w:r w:rsidRPr="007A2212">
        <w:tab/>
        <w:t xml:space="preserve">Vieglo automašīnu diagnostikas, tehniskās apkopes un remonta pakalpojumi </w:t>
      </w:r>
      <w:r>
        <w:t>Dobelē</w:t>
      </w:r>
      <w:r w:rsidRPr="007A2212">
        <w:t>;</w:t>
      </w:r>
    </w:p>
    <w:p w14:paraId="19020304" w14:textId="77777777" w:rsidR="00C611D7" w:rsidRPr="007A2212" w:rsidRDefault="00C611D7" w:rsidP="00C57D7D">
      <w:pPr>
        <w:pStyle w:val="Normal3"/>
        <w:spacing w:after="0" w:line="240" w:lineRule="auto"/>
      </w:pPr>
      <w:r w:rsidRPr="007A2212">
        <w:t>Daļa Nr.4</w:t>
      </w:r>
      <w:r w:rsidRPr="007A2212">
        <w:tab/>
        <w:t xml:space="preserve">Vieglo automašīnu un mikroautobusu diagnostikas, tehniskās apkopes un remonta pakalpojumi </w:t>
      </w:r>
      <w:r>
        <w:t>Tukumā</w:t>
      </w:r>
      <w:r w:rsidRPr="007A2212">
        <w:t>;</w:t>
      </w:r>
    </w:p>
    <w:p w14:paraId="7D3A7C47" w14:textId="77777777" w:rsidR="00C611D7" w:rsidRPr="007A2212" w:rsidRDefault="00C611D7" w:rsidP="00C57D7D">
      <w:pPr>
        <w:pStyle w:val="Normal3"/>
        <w:spacing w:after="0" w:line="240" w:lineRule="auto"/>
      </w:pPr>
      <w:r w:rsidRPr="007A2212">
        <w:t>Daļa Nr.5</w:t>
      </w:r>
      <w:r w:rsidRPr="007A2212">
        <w:tab/>
        <w:t xml:space="preserve">Vieglo automašīnu diagnostikas, tehniskās apkopes un remonta pakalpojumi </w:t>
      </w:r>
      <w:r>
        <w:t>Jelgavā</w:t>
      </w:r>
      <w:r w:rsidRPr="007A2212">
        <w:t>;</w:t>
      </w:r>
    </w:p>
    <w:p w14:paraId="47BEA91A" w14:textId="77777777" w:rsidR="00C611D7" w:rsidRPr="007A2212" w:rsidRDefault="00C611D7" w:rsidP="00C57D7D">
      <w:pPr>
        <w:pStyle w:val="Normal3"/>
        <w:spacing w:after="0" w:line="240" w:lineRule="auto"/>
      </w:pPr>
      <w:r w:rsidRPr="007A2212">
        <w:t>Daļa Nr.6</w:t>
      </w:r>
      <w:r w:rsidRPr="007A2212">
        <w:tab/>
        <w:t xml:space="preserve">Vieglo automašīnu diagnostikas, tehniskās apkopes un remonta pakalpojumi </w:t>
      </w:r>
      <w:r>
        <w:t>Kuldīgā</w:t>
      </w:r>
      <w:r w:rsidRPr="007A2212">
        <w:t>;</w:t>
      </w:r>
    </w:p>
    <w:p w14:paraId="786A2747" w14:textId="77777777" w:rsidR="00C611D7" w:rsidRPr="007A2212" w:rsidRDefault="00C611D7" w:rsidP="00C57D7D">
      <w:pPr>
        <w:pStyle w:val="Normal3"/>
        <w:spacing w:after="0" w:line="240" w:lineRule="auto"/>
      </w:pPr>
      <w:r w:rsidRPr="007A2212">
        <w:t>Daļa Nr.7</w:t>
      </w:r>
      <w:r w:rsidRPr="007A2212">
        <w:tab/>
        <w:t xml:space="preserve">Vieglo automašīnu diagnostikas, tehniskās apkopes un remonta pakalpojumi </w:t>
      </w:r>
      <w:r>
        <w:t>Liepājā</w:t>
      </w:r>
      <w:r w:rsidRPr="007A2212">
        <w:t>;</w:t>
      </w:r>
    </w:p>
    <w:p w14:paraId="1B71D105" w14:textId="77777777" w:rsidR="00C611D7" w:rsidRPr="007A2212" w:rsidRDefault="00C611D7" w:rsidP="00C57D7D">
      <w:pPr>
        <w:pStyle w:val="Normal3"/>
        <w:spacing w:after="0" w:line="240" w:lineRule="auto"/>
      </w:pPr>
      <w:r w:rsidRPr="007A2212">
        <w:t>Daļa Nr.8</w:t>
      </w:r>
      <w:r w:rsidRPr="007A2212">
        <w:tab/>
        <w:t xml:space="preserve">Vieglo automašīnu diagnostikas, tehniskās apkopes un remonta pakalpojumi </w:t>
      </w:r>
      <w:r>
        <w:t>Ogrē</w:t>
      </w:r>
      <w:r w:rsidRPr="007A2212">
        <w:t>;</w:t>
      </w:r>
    </w:p>
    <w:p w14:paraId="786C7AF7" w14:textId="77777777" w:rsidR="00C611D7" w:rsidRPr="00E50848" w:rsidRDefault="00C611D7" w:rsidP="00C57D7D">
      <w:pPr>
        <w:pStyle w:val="Normal3"/>
        <w:spacing w:after="0" w:line="240" w:lineRule="auto"/>
      </w:pPr>
      <w:r w:rsidRPr="007A2212">
        <w:t>Daļa Nr.9</w:t>
      </w:r>
      <w:r w:rsidRPr="007A2212">
        <w:tab/>
        <w:t>Vieglo automašīnu un mikroautobusu diagnostikas</w:t>
      </w:r>
      <w:r w:rsidRPr="00E50848">
        <w:t xml:space="preserve">, tehniskās apkopes un remonta pakalpojumi </w:t>
      </w:r>
      <w:r>
        <w:t>Limbažos</w:t>
      </w:r>
      <w:r w:rsidRPr="00E50848">
        <w:t>;</w:t>
      </w:r>
    </w:p>
    <w:p w14:paraId="74B640E0" w14:textId="77777777" w:rsidR="00C611D7" w:rsidRPr="00E50848" w:rsidRDefault="00C611D7" w:rsidP="00C57D7D">
      <w:pPr>
        <w:pStyle w:val="Normal3"/>
        <w:spacing w:after="0" w:line="240" w:lineRule="auto"/>
      </w:pPr>
      <w:r w:rsidRPr="00E50848">
        <w:t>Daļa Nr.</w:t>
      </w:r>
      <w:r>
        <w:t>10</w:t>
      </w:r>
      <w:r w:rsidRPr="00E50848">
        <w:tab/>
        <w:t xml:space="preserve">Vieglo automašīnu diagnostikas, tehniskās apkopes un remonta pakalpojumi </w:t>
      </w:r>
      <w:r>
        <w:t>Ludzā</w:t>
      </w:r>
      <w:r w:rsidRPr="00E50848">
        <w:t>;</w:t>
      </w:r>
    </w:p>
    <w:p w14:paraId="0EE3C7FD" w14:textId="77777777" w:rsidR="00C611D7" w:rsidRPr="00E50848" w:rsidRDefault="00C611D7" w:rsidP="00C57D7D">
      <w:pPr>
        <w:pStyle w:val="Normal3"/>
        <w:spacing w:after="0" w:line="240" w:lineRule="auto"/>
      </w:pPr>
      <w:r w:rsidRPr="00E50848">
        <w:t>Daļa Nr.</w:t>
      </w:r>
      <w:r>
        <w:t>11</w:t>
      </w:r>
      <w:r w:rsidRPr="00E50848">
        <w:tab/>
        <w:t xml:space="preserve">Vieglo automašīnu diagnostikas, tehniskās apkopes un remonta pakalpojumi </w:t>
      </w:r>
      <w:r>
        <w:t>Priekuļos</w:t>
      </w:r>
      <w:r w:rsidRPr="00E50848">
        <w:t>;</w:t>
      </w:r>
    </w:p>
    <w:p w14:paraId="537BFD11" w14:textId="77777777" w:rsidR="00C611D7" w:rsidRPr="00E50848" w:rsidRDefault="00C611D7" w:rsidP="00C57D7D">
      <w:pPr>
        <w:pStyle w:val="Normal3"/>
        <w:spacing w:after="0" w:line="240" w:lineRule="auto"/>
      </w:pPr>
      <w:r w:rsidRPr="00E50848">
        <w:t>Daļa Nr.</w:t>
      </w:r>
      <w:r>
        <w:t>12</w:t>
      </w:r>
      <w:r w:rsidRPr="00E50848">
        <w:tab/>
        <w:t>Vieglo automašīnu diagnostikas, tehniskās apkopes un remonta pakalpojumi</w:t>
      </w:r>
      <w:r>
        <w:t xml:space="preserve"> Preiļos</w:t>
      </w:r>
      <w:r w:rsidRPr="00E50848">
        <w:t>;</w:t>
      </w:r>
    </w:p>
    <w:p w14:paraId="56A84BF1" w14:textId="77777777" w:rsidR="00C611D7" w:rsidRPr="00840797" w:rsidRDefault="00C611D7" w:rsidP="00C57D7D">
      <w:pPr>
        <w:pStyle w:val="Normal3"/>
        <w:spacing w:after="0" w:line="240" w:lineRule="auto"/>
      </w:pPr>
      <w:r w:rsidRPr="00E50848">
        <w:t>Daļa Nr.</w:t>
      </w:r>
      <w:r>
        <w:t>13</w:t>
      </w:r>
      <w:r w:rsidRPr="00E50848">
        <w:tab/>
      </w:r>
      <w:r w:rsidRPr="00840797">
        <w:t>Vieglo automašīnu diagnostikas, tehniskās apkopes un remonta pakalpojumi Valdlaučos;</w:t>
      </w:r>
    </w:p>
    <w:p w14:paraId="1176436E" w14:textId="77777777" w:rsidR="00C611D7" w:rsidRPr="00E50848" w:rsidRDefault="00C611D7" w:rsidP="00C57D7D">
      <w:pPr>
        <w:pStyle w:val="Normal3"/>
        <w:spacing w:after="0" w:line="240" w:lineRule="auto"/>
      </w:pPr>
      <w:r w:rsidRPr="00840797">
        <w:t>Daļa Nr.14</w:t>
      </w:r>
      <w:r w:rsidRPr="00840797">
        <w:tab/>
        <w:t>Vieglo automašīnu diagnostikas</w:t>
      </w:r>
      <w:r w:rsidRPr="00E50848">
        <w:t>, tehniskās apkopes un remonta pakalpojumi</w:t>
      </w:r>
      <w:r>
        <w:t xml:space="preserve"> Saldū</w:t>
      </w:r>
      <w:r w:rsidRPr="00E50848">
        <w:t>;</w:t>
      </w:r>
    </w:p>
    <w:p w14:paraId="01059580" w14:textId="77777777" w:rsidR="00C611D7" w:rsidRPr="00E50848" w:rsidRDefault="00C611D7" w:rsidP="00C57D7D">
      <w:pPr>
        <w:pStyle w:val="Normal3"/>
        <w:spacing w:after="0" w:line="240" w:lineRule="auto"/>
      </w:pPr>
      <w:r w:rsidRPr="00E50848">
        <w:lastRenderedPageBreak/>
        <w:t>Daļa Nr.</w:t>
      </w:r>
      <w:r>
        <w:t>15</w:t>
      </w:r>
      <w:r w:rsidRPr="00E50848">
        <w:tab/>
        <w:t xml:space="preserve">Vieglo automašīnu diagnostikas, tehniskās apkopes un remonta pakalpojumi </w:t>
      </w:r>
      <w:r>
        <w:t>Talsos</w:t>
      </w:r>
      <w:r w:rsidRPr="00E50848">
        <w:t>;</w:t>
      </w:r>
    </w:p>
    <w:p w14:paraId="4E450E5D" w14:textId="77777777" w:rsidR="00C611D7" w:rsidRPr="00E50848" w:rsidRDefault="00C611D7" w:rsidP="00C57D7D">
      <w:pPr>
        <w:pStyle w:val="Normal3"/>
        <w:spacing w:after="0" w:line="240" w:lineRule="auto"/>
      </w:pPr>
      <w:r w:rsidRPr="00E50848">
        <w:t>Daļa Nr.</w:t>
      </w:r>
      <w:r>
        <w:t>16</w:t>
      </w:r>
      <w:r w:rsidRPr="00E50848">
        <w:tab/>
      </w:r>
      <w:r w:rsidRPr="00946612">
        <w:t xml:space="preserve">Vieglo automašīnu diagnostikas, tehniskās apkopes un remonta </w:t>
      </w:r>
      <w:r w:rsidRPr="00840797">
        <w:t>pakalpojumi Balvos</w:t>
      </w:r>
      <w:r>
        <w:t>;</w:t>
      </w:r>
    </w:p>
    <w:p w14:paraId="4A44EED6" w14:textId="77777777" w:rsidR="00C611D7" w:rsidRDefault="00C611D7" w:rsidP="00C57D7D">
      <w:pPr>
        <w:pStyle w:val="Normal3"/>
        <w:spacing w:after="0" w:line="240" w:lineRule="auto"/>
      </w:pPr>
      <w:r w:rsidRPr="00E50848">
        <w:t>Daļa Nr.</w:t>
      </w:r>
      <w:r>
        <w:t>17</w:t>
      </w:r>
      <w:r w:rsidRPr="00E50848">
        <w:tab/>
        <w:t xml:space="preserve">Vieglo automašīnu diagnostikas, tehniskās apkopes un remonta pakalpojumi </w:t>
      </w:r>
      <w:r>
        <w:t>Valmierā</w:t>
      </w:r>
      <w:r w:rsidRPr="00E50848">
        <w:t>;</w:t>
      </w:r>
    </w:p>
    <w:p w14:paraId="518B6002" w14:textId="77777777" w:rsidR="00C611D7" w:rsidRPr="00E50848" w:rsidRDefault="00C611D7" w:rsidP="00C57D7D">
      <w:pPr>
        <w:pStyle w:val="Normal3"/>
        <w:spacing w:after="0" w:line="240" w:lineRule="auto"/>
      </w:pPr>
      <w:r w:rsidRPr="00946612">
        <w:t>Daļa Nr.1</w:t>
      </w:r>
      <w:r>
        <w:t>8</w:t>
      </w:r>
      <w:r w:rsidRPr="00946612">
        <w:tab/>
        <w:t xml:space="preserve">Vieglo automašīnu diagnostikas, tehniskās apkopes un remonta pakalpojumi </w:t>
      </w:r>
      <w:r>
        <w:t>Daugavpilī;</w:t>
      </w:r>
    </w:p>
    <w:p w14:paraId="6AEF0584" w14:textId="77777777" w:rsidR="00C611D7" w:rsidRDefault="00C611D7" w:rsidP="00C57D7D">
      <w:pPr>
        <w:pStyle w:val="Normal3"/>
        <w:spacing w:after="0" w:line="240" w:lineRule="auto"/>
      </w:pPr>
      <w:r w:rsidRPr="00E50848">
        <w:t>Daļa Nr.</w:t>
      </w:r>
      <w:r>
        <w:t>19</w:t>
      </w:r>
      <w:r w:rsidRPr="00E50848">
        <w:tab/>
        <w:t xml:space="preserve">Vieglo automašīnu diagnostikas, tehniskās apkopes un remonta pakalpojumi </w:t>
      </w:r>
      <w:r>
        <w:t>Ventspilī</w:t>
      </w:r>
      <w:r w:rsidRPr="007A2212">
        <w:t>;</w:t>
      </w:r>
    </w:p>
    <w:p w14:paraId="6EB37C28" w14:textId="77777777" w:rsidR="00C611D7" w:rsidRDefault="00C611D7" w:rsidP="00C57D7D">
      <w:pPr>
        <w:pStyle w:val="Normal3"/>
        <w:spacing w:after="0" w:line="240" w:lineRule="auto"/>
      </w:pPr>
      <w:r w:rsidRPr="00946612">
        <w:t>Daļa Nr.</w:t>
      </w:r>
      <w:r>
        <w:t>20</w:t>
      </w:r>
      <w:r w:rsidRPr="00946612">
        <w:tab/>
        <w:t xml:space="preserve">Vieglo automašīnu diagnostikas, tehniskās apkopes un remonta pakalpojumi </w:t>
      </w:r>
      <w:r>
        <w:t>Gulbenē;</w:t>
      </w:r>
    </w:p>
    <w:p w14:paraId="76AEF740" w14:textId="77777777" w:rsidR="00C611D7" w:rsidRDefault="00C611D7" w:rsidP="00C57D7D">
      <w:pPr>
        <w:pStyle w:val="Normal3"/>
        <w:spacing w:after="0" w:line="240" w:lineRule="auto"/>
      </w:pPr>
      <w:r w:rsidRPr="00946612">
        <w:t>Daļa Nr.</w:t>
      </w:r>
      <w:r>
        <w:t>21</w:t>
      </w:r>
      <w:r w:rsidRPr="00946612">
        <w:tab/>
        <w:t xml:space="preserve">Vieglo automašīnu diagnostikas, tehniskās apkopes un remonta pakalpojumi </w:t>
      </w:r>
      <w:r>
        <w:t>Jēkabpilī;</w:t>
      </w:r>
    </w:p>
    <w:p w14:paraId="315041AB" w14:textId="77777777" w:rsidR="00C611D7" w:rsidRPr="007A2212" w:rsidRDefault="00C611D7" w:rsidP="00C57D7D">
      <w:pPr>
        <w:pStyle w:val="Normal3"/>
        <w:spacing w:after="0" w:line="240" w:lineRule="auto"/>
      </w:pPr>
      <w:r w:rsidRPr="00946612">
        <w:t>Daļa Nr.</w:t>
      </w:r>
      <w:r>
        <w:t>22</w:t>
      </w:r>
      <w:r w:rsidRPr="00946612">
        <w:tab/>
        <w:t xml:space="preserve">Vieglo automašīnu diagnostikas, tehniskās apkopes un remonta pakalpojumi </w:t>
      </w:r>
      <w:r>
        <w:t>Rēzeknē;</w:t>
      </w:r>
    </w:p>
    <w:p w14:paraId="6EF41ADB" w14:textId="77777777" w:rsidR="00C611D7" w:rsidRPr="00AE6005" w:rsidRDefault="00C611D7" w:rsidP="00C57D7D">
      <w:pPr>
        <w:pStyle w:val="Normal3"/>
        <w:spacing w:after="0" w:line="240" w:lineRule="auto"/>
      </w:pPr>
      <w:r w:rsidRPr="007A2212">
        <w:t>Daļa Nr.</w:t>
      </w:r>
      <w:r>
        <w:t>23</w:t>
      </w:r>
      <w:r w:rsidRPr="007A2212">
        <w:tab/>
      </w:r>
      <w:r w:rsidRPr="00AE6005">
        <w:t>Vieglo automašīnu un mikroautobusu diagnostikas, tehniskās apkopes un remonta pakalpojumi Aizkrauklē;</w:t>
      </w:r>
    </w:p>
    <w:p w14:paraId="25B72651" w14:textId="77777777" w:rsidR="00C611D7" w:rsidRPr="00AE6005" w:rsidRDefault="00C611D7" w:rsidP="00C57D7D">
      <w:pPr>
        <w:pStyle w:val="Normal3"/>
        <w:spacing w:after="0" w:line="240" w:lineRule="auto"/>
      </w:pPr>
      <w:r w:rsidRPr="00AE6005">
        <w:t>Daļa Nr.24</w:t>
      </w:r>
      <w:r w:rsidRPr="00AE6005">
        <w:tab/>
        <w:t>Kravas automašīnu diagnostikas, tehniskās apkopes un remonta pakalpojumi Kuldīgā;</w:t>
      </w:r>
    </w:p>
    <w:p w14:paraId="7E45B47C" w14:textId="77777777" w:rsidR="00C611D7" w:rsidRPr="00AE6005" w:rsidRDefault="00C611D7" w:rsidP="00C57D7D">
      <w:pPr>
        <w:pStyle w:val="Normal3"/>
        <w:spacing w:after="0" w:line="240" w:lineRule="auto"/>
      </w:pPr>
      <w:r w:rsidRPr="00AE6005">
        <w:t>Daļa Nr.25</w:t>
      </w:r>
      <w:r w:rsidRPr="00AE6005">
        <w:tab/>
        <w:t>Kravas automašīnu diagnostikas, tehniskās apkopes un remonta pakalpojumi Alūksnē;</w:t>
      </w:r>
    </w:p>
    <w:p w14:paraId="5329E8B0" w14:textId="77777777" w:rsidR="00C611D7" w:rsidRPr="00840797" w:rsidRDefault="00C611D7" w:rsidP="00C57D7D">
      <w:pPr>
        <w:pStyle w:val="Normal3"/>
        <w:spacing w:after="0" w:line="240" w:lineRule="auto"/>
      </w:pPr>
      <w:r w:rsidRPr="00AE6005">
        <w:t>Daļa Nr.26</w:t>
      </w:r>
      <w:r w:rsidRPr="00AE6005">
        <w:tab/>
        <w:t xml:space="preserve">Kravas automašīnu diagnostikas, tehniskās apkopes un remonta </w:t>
      </w:r>
      <w:r w:rsidRPr="00840797">
        <w:t>pakalpojumi Tukumā.</w:t>
      </w:r>
    </w:p>
    <w:p w14:paraId="09D09AA8" w14:textId="77777777" w:rsidR="00C611D7" w:rsidRPr="00AE6005" w:rsidRDefault="00C611D7" w:rsidP="00C57D7D">
      <w:pPr>
        <w:pStyle w:val="Normal3"/>
        <w:spacing w:after="0" w:line="240" w:lineRule="auto"/>
      </w:pPr>
      <w:r w:rsidRPr="00840797">
        <w:t>Daļa Nr.27</w:t>
      </w:r>
      <w:r w:rsidRPr="00840797">
        <w:tab/>
        <w:t>Kravas automašīnu diagnostikas, tehniskās apkopes un remonta pakalpojumi Valdlaučos</w:t>
      </w:r>
      <w:r>
        <w:t>.</w:t>
      </w:r>
    </w:p>
    <w:p w14:paraId="1B779C0A" w14:textId="5BF9D1BB" w:rsidR="00725FA3" w:rsidRPr="002618AA" w:rsidRDefault="00725FA3" w:rsidP="00C57D7D">
      <w:pPr>
        <w:pStyle w:val="Normal2"/>
        <w:spacing w:after="0" w:line="240" w:lineRule="auto"/>
      </w:pPr>
      <w:r w:rsidRPr="002618AA">
        <w:t xml:space="preserve">Ar līguma darbības laikā apkalpojamo autoparku var iepazīties Nolikuma </w:t>
      </w:r>
      <w:r w:rsidRPr="002618AA">
        <w:rPr>
          <w:color w:val="5B9BD5" w:themeColor="accent1"/>
        </w:rPr>
        <w:t>6.pielikumā</w:t>
      </w:r>
      <w:r w:rsidRPr="002618AA">
        <w:t xml:space="preserve">. Līguma darbības laikā pasūtītāja autotransporta līdzekļu skaits var mainīties (gan palielināties, gan samazināties). </w:t>
      </w:r>
    </w:p>
    <w:p w14:paraId="6C13E52C" w14:textId="1AB7E276" w:rsidR="000F2E1D" w:rsidRPr="007A2212" w:rsidRDefault="000F2E1D" w:rsidP="00C57D7D">
      <w:pPr>
        <w:pStyle w:val="Normal2"/>
        <w:spacing w:after="0" w:line="240" w:lineRule="auto"/>
        <w:contextualSpacing w:val="0"/>
      </w:pPr>
      <w:r w:rsidRPr="007A2212">
        <w:t>Pretendents iesniedz piedāvājumu par vienu vai vairākām iepirkuma priekšmeta daļām.</w:t>
      </w:r>
    </w:p>
    <w:p w14:paraId="216A02D7" w14:textId="77777777" w:rsidR="003633B2" w:rsidRPr="00680192" w:rsidRDefault="003633B2" w:rsidP="00C57D7D">
      <w:pPr>
        <w:pStyle w:val="Normal2"/>
        <w:spacing w:after="0" w:line="240" w:lineRule="auto"/>
        <w:contextualSpacing w:val="0"/>
      </w:pPr>
      <w:r w:rsidRPr="5D0A5BFD">
        <w:t>Pretendents nevar iesniegt piedāvājuma variantus.</w:t>
      </w:r>
    </w:p>
    <w:p w14:paraId="7AFBA80D" w14:textId="367A387E" w:rsidR="003633B2" w:rsidRPr="00680192" w:rsidRDefault="003633B2" w:rsidP="00C57D7D">
      <w:pPr>
        <w:pStyle w:val="Heading2"/>
        <w:spacing w:before="0" w:after="0" w:line="240" w:lineRule="auto"/>
      </w:pPr>
      <w:bookmarkStart w:id="16" w:name="_Toc450735325"/>
      <w:r w:rsidRPr="5D0A5BFD">
        <w:t>Līguma izpildes laiks</w:t>
      </w:r>
      <w:r w:rsidR="000F2E1D">
        <w:t xml:space="preserve">, </w:t>
      </w:r>
      <w:r w:rsidRPr="5D0A5BFD">
        <w:t>vieta</w:t>
      </w:r>
      <w:bookmarkEnd w:id="16"/>
      <w:r w:rsidR="000F2E1D">
        <w:t xml:space="preserve"> un nosacījumi:</w:t>
      </w:r>
    </w:p>
    <w:p w14:paraId="236AF289" w14:textId="714958E7" w:rsidR="003633B2" w:rsidRPr="005871DC" w:rsidRDefault="003633B2" w:rsidP="00C57D7D">
      <w:pPr>
        <w:pStyle w:val="Normal2"/>
        <w:spacing w:after="0" w:line="240" w:lineRule="auto"/>
        <w:contextualSpacing w:val="0"/>
      </w:pPr>
      <w:r w:rsidRPr="005871DC">
        <w:t>Iepirkuma līguma izpildes laiks:</w:t>
      </w:r>
      <w:r w:rsidR="00CC2BB1" w:rsidRPr="005871DC">
        <w:t xml:space="preserve"> </w:t>
      </w:r>
      <w:r w:rsidR="00DF5B85" w:rsidRPr="005871DC">
        <w:t xml:space="preserve">Līgums tiek slēgts uz </w:t>
      </w:r>
      <w:r w:rsidR="00143E00" w:rsidRPr="005871DC">
        <w:t>12</w:t>
      </w:r>
      <w:r w:rsidR="00C141E0" w:rsidRPr="005871DC">
        <w:t> </w:t>
      </w:r>
      <w:r w:rsidR="00DF5B85" w:rsidRPr="005871DC">
        <w:t>(</w:t>
      </w:r>
      <w:r w:rsidR="00143E00" w:rsidRPr="005871DC">
        <w:t>divpadsmit</w:t>
      </w:r>
      <w:r w:rsidR="00DF5B85" w:rsidRPr="005871DC">
        <w:t>) mēnešiem, skaitot no iepirkuma līguma noslēgšanas dienas</w:t>
      </w:r>
      <w:r w:rsidR="000F2E1D" w:rsidRPr="005871DC">
        <w:t>.</w:t>
      </w:r>
      <w:r w:rsidR="009F560D" w:rsidRPr="005871DC">
        <w:t xml:space="preserve"> </w:t>
      </w:r>
    </w:p>
    <w:p w14:paraId="58E73654" w14:textId="3F82DC25" w:rsidR="00061A8F" w:rsidRPr="007A2212" w:rsidRDefault="00D86760" w:rsidP="00C57D7D">
      <w:pPr>
        <w:pStyle w:val="Normal2"/>
        <w:spacing w:after="0" w:line="240" w:lineRule="auto"/>
        <w:contextualSpacing w:val="0"/>
      </w:pPr>
      <w:r w:rsidRPr="5D0A5BFD">
        <w:t xml:space="preserve">Līguma </w:t>
      </w:r>
      <w:r w:rsidRPr="007A2212">
        <w:t>izpildes vieta</w:t>
      </w:r>
      <w:r w:rsidR="000F2E1D" w:rsidRPr="007A2212">
        <w:t xml:space="preserve"> (preces piegādes vieta)</w:t>
      </w:r>
      <w:r w:rsidRPr="007A2212">
        <w:t xml:space="preserve">: </w:t>
      </w:r>
      <w:r w:rsidR="00663D8C" w:rsidRPr="007A2212">
        <w:t>saskaņā ar katras iepirkuma daļas nosacījumiem.</w:t>
      </w:r>
    </w:p>
    <w:p w14:paraId="74ABD691" w14:textId="6D704BAD" w:rsidR="00FA14AB" w:rsidRPr="007A2212" w:rsidRDefault="00AC017E" w:rsidP="00C57D7D">
      <w:pPr>
        <w:pStyle w:val="Normal2"/>
        <w:spacing w:after="0" w:line="240" w:lineRule="auto"/>
      </w:pPr>
      <w:r w:rsidRPr="007A2212">
        <w:t>Autotransporta remonta pakalpojumi sniedzami saskaņā ar Tehnisko specifikāciju.</w:t>
      </w:r>
    </w:p>
    <w:p w14:paraId="458D4CD8" w14:textId="28BE6ACC" w:rsidR="00BC3E98" w:rsidRPr="007A2212" w:rsidRDefault="00B00944" w:rsidP="00C57D7D">
      <w:pPr>
        <w:pStyle w:val="Normal2"/>
        <w:spacing w:after="0" w:line="240" w:lineRule="auto"/>
      </w:pPr>
      <w:r w:rsidRPr="007A2212">
        <w:t>P</w:t>
      </w:r>
      <w:r w:rsidR="00BC3E98" w:rsidRPr="007A2212">
        <w:t>riekšapmaksa nav paredzēta;</w:t>
      </w:r>
    </w:p>
    <w:p w14:paraId="758476A7" w14:textId="23892BD2" w:rsidR="000F2E1D" w:rsidRPr="007A2212" w:rsidRDefault="000F2E1D" w:rsidP="00C57D7D">
      <w:pPr>
        <w:pStyle w:val="Normal2"/>
        <w:spacing w:after="0" w:line="240" w:lineRule="auto"/>
      </w:pPr>
      <w:r w:rsidRPr="007A2212">
        <w:t xml:space="preserve">Papildus Līguma nosacījumus skatīt </w:t>
      </w:r>
      <w:r w:rsidRPr="007A2212">
        <w:rPr>
          <w:color w:val="5B9BD5" w:themeColor="accent1"/>
        </w:rPr>
        <w:t xml:space="preserve">Nolikuma </w:t>
      </w:r>
      <w:r w:rsidR="00725FA3">
        <w:rPr>
          <w:color w:val="5B9BD5" w:themeColor="accent1"/>
        </w:rPr>
        <w:t>5</w:t>
      </w:r>
      <w:r w:rsidRPr="007A2212">
        <w:rPr>
          <w:color w:val="5B9BD5" w:themeColor="accent1"/>
        </w:rPr>
        <w:t>.pielikumā</w:t>
      </w:r>
      <w:r w:rsidR="00211DDB" w:rsidRPr="007A2212">
        <w:rPr>
          <w:color w:val="5B9BD5" w:themeColor="accent1"/>
        </w:rPr>
        <w:t xml:space="preserve"> (līguma projekts)</w:t>
      </w:r>
      <w:r w:rsidRPr="007A2212">
        <w:t>.</w:t>
      </w:r>
    </w:p>
    <w:p w14:paraId="786EE7F7" w14:textId="56181E70" w:rsidR="00255996" w:rsidRPr="007A2212" w:rsidRDefault="00255996" w:rsidP="00C57D7D">
      <w:pPr>
        <w:pStyle w:val="Normal2"/>
        <w:spacing w:after="0" w:line="240" w:lineRule="auto"/>
      </w:pPr>
      <w:r w:rsidRPr="007A2212">
        <w:t xml:space="preserve">Līguma izpildes laikā vai 12 (divpadsmit) mēnešu laikā pēc visas Līgumā norādītās Preces piegādes Pasūtītājam ir tiesības veikt papildus pasūtījumu līdz </w:t>
      </w:r>
      <w:r w:rsidR="0075399D" w:rsidRPr="007A2212">
        <w:t>5</w:t>
      </w:r>
      <w:r w:rsidRPr="007A2212">
        <w:t>0% (</w:t>
      </w:r>
      <w:r w:rsidR="0075399D" w:rsidRPr="007A2212">
        <w:t>piec</w:t>
      </w:r>
      <w:r w:rsidRPr="007A2212">
        <w:t>desmit procentiem) no Līgumcenas.</w:t>
      </w:r>
    </w:p>
    <w:p w14:paraId="4BEFA414" w14:textId="77777777" w:rsidR="003633B2" w:rsidRPr="007A2212" w:rsidRDefault="003633B2" w:rsidP="00C57D7D">
      <w:pPr>
        <w:pStyle w:val="Heading2"/>
        <w:spacing w:before="0" w:after="0" w:line="240" w:lineRule="auto"/>
      </w:pPr>
      <w:r w:rsidRPr="5D0A5BFD">
        <w:t xml:space="preserve">Paredzamā </w:t>
      </w:r>
      <w:r w:rsidRPr="007A2212">
        <w:t>līgumcena</w:t>
      </w:r>
    </w:p>
    <w:p w14:paraId="43765ECB" w14:textId="0CFFB9C8" w:rsidR="00477CB0" w:rsidRDefault="00477CB0" w:rsidP="00C57D7D">
      <w:pPr>
        <w:pStyle w:val="Normal2"/>
        <w:spacing w:after="0" w:line="240" w:lineRule="auto"/>
        <w:contextualSpacing w:val="0"/>
      </w:pPr>
      <w:bookmarkStart w:id="17" w:name="_Toc450735326"/>
      <w:r w:rsidRPr="007A2212">
        <w:t xml:space="preserve">Paredzamā līgumcena </w:t>
      </w:r>
      <w:r w:rsidR="00143E00" w:rsidRPr="007A2212">
        <w:t>12</w:t>
      </w:r>
      <w:r w:rsidR="00E4678B" w:rsidRPr="007A2212">
        <w:t xml:space="preserve"> (</w:t>
      </w:r>
      <w:r w:rsidR="000F2E1D" w:rsidRPr="007A2212">
        <w:t>div</w:t>
      </w:r>
      <w:r w:rsidR="00143E00" w:rsidRPr="007A2212">
        <w:t>padsmit</w:t>
      </w:r>
      <w:r w:rsidR="00E4678B" w:rsidRPr="007A2212">
        <w:t xml:space="preserve">) mēnešu periodam </w:t>
      </w:r>
      <w:r w:rsidRPr="007A2212">
        <w:t xml:space="preserve">ir </w:t>
      </w:r>
      <w:r w:rsidR="00283318" w:rsidRPr="007A2212">
        <w:t xml:space="preserve">kopumā </w:t>
      </w:r>
      <w:r w:rsidR="002C4420" w:rsidRPr="007A2212">
        <w:t>līdz</w:t>
      </w:r>
      <w:r w:rsidR="000F2E1D" w:rsidRPr="007A2212">
        <w:t xml:space="preserve"> </w:t>
      </w:r>
      <w:r w:rsidR="00DA77F1" w:rsidRPr="007A2212">
        <w:t>80</w:t>
      </w:r>
      <w:r w:rsidR="002C4420" w:rsidRPr="007A2212">
        <w:t>000,00</w:t>
      </w:r>
      <w:r w:rsidR="00DF5B85" w:rsidRPr="007A2212">
        <w:t xml:space="preserve"> </w:t>
      </w:r>
      <w:r w:rsidRPr="007A2212">
        <w:t>EUR</w:t>
      </w:r>
      <w:r w:rsidR="00AD2AB3" w:rsidRPr="007A2212">
        <w:t>, neieskaitot</w:t>
      </w:r>
      <w:r w:rsidR="00AD2AB3" w:rsidRPr="5D0A5BFD">
        <w:t xml:space="preserve"> pievienotās vērtības nodokli (turpmāk – PVN)</w:t>
      </w:r>
      <w:r w:rsidR="00283318">
        <w:t>, bet pa iepirkuma daļām:</w:t>
      </w:r>
    </w:p>
    <w:p w14:paraId="30203FAE" w14:textId="77777777" w:rsidR="00C611D7" w:rsidRPr="00C611D7" w:rsidRDefault="00283318" w:rsidP="00C57D7D">
      <w:pPr>
        <w:pStyle w:val="Normal3"/>
        <w:spacing w:after="0" w:line="240" w:lineRule="auto"/>
        <w:rPr>
          <w:lang w:val="en-US"/>
        </w:rPr>
      </w:pPr>
      <w:r>
        <w:t xml:space="preserve"> </w:t>
      </w:r>
      <w:r w:rsidR="00C611D7" w:rsidRPr="00C611D7">
        <w:rPr>
          <w:lang w:val="en-US"/>
        </w:rPr>
        <w:t>1.daļā – 1500 EUR</w:t>
      </w:r>
    </w:p>
    <w:p w14:paraId="6037BF90" w14:textId="77777777" w:rsidR="00C611D7" w:rsidRPr="00C611D7" w:rsidRDefault="00C611D7" w:rsidP="00C57D7D">
      <w:pPr>
        <w:pStyle w:val="Normal3"/>
        <w:spacing w:after="0" w:line="240" w:lineRule="auto"/>
      </w:pPr>
      <w:r w:rsidRPr="00C611D7">
        <w:t xml:space="preserve"> 2.daļā – 2000 EUR</w:t>
      </w:r>
    </w:p>
    <w:p w14:paraId="55BCF0D8" w14:textId="77777777" w:rsidR="00C611D7" w:rsidRPr="00C611D7" w:rsidRDefault="00C611D7" w:rsidP="00C57D7D">
      <w:pPr>
        <w:pStyle w:val="Normal3"/>
        <w:spacing w:after="0" w:line="240" w:lineRule="auto"/>
      </w:pPr>
      <w:r w:rsidRPr="00C611D7">
        <w:t>3.daļā – 1500 EUR</w:t>
      </w:r>
    </w:p>
    <w:p w14:paraId="4C708022" w14:textId="77777777" w:rsidR="00C611D7" w:rsidRPr="00C611D7" w:rsidRDefault="00C611D7" w:rsidP="00C57D7D">
      <w:pPr>
        <w:pStyle w:val="Normal3"/>
        <w:spacing w:after="0" w:line="240" w:lineRule="auto"/>
      </w:pPr>
      <w:r w:rsidRPr="00C611D7">
        <w:t>4.daļā – 3000 EUR</w:t>
      </w:r>
    </w:p>
    <w:p w14:paraId="12F08740" w14:textId="77777777" w:rsidR="00C611D7" w:rsidRPr="00C611D7" w:rsidRDefault="00C611D7" w:rsidP="00C57D7D">
      <w:pPr>
        <w:pStyle w:val="Normal3"/>
        <w:spacing w:after="0" w:line="240" w:lineRule="auto"/>
      </w:pPr>
      <w:r w:rsidRPr="00C611D7">
        <w:t xml:space="preserve"> 5.daļā – 4000 EUR</w:t>
      </w:r>
    </w:p>
    <w:p w14:paraId="30814F22" w14:textId="77777777" w:rsidR="00C611D7" w:rsidRPr="00C611D7" w:rsidRDefault="00C611D7" w:rsidP="00C57D7D">
      <w:pPr>
        <w:pStyle w:val="Normal3"/>
        <w:spacing w:after="0" w:line="240" w:lineRule="auto"/>
      </w:pPr>
      <w:r w:rsidRPr="00C611D7">
        <w:lastRenderedPageBreak/>
        <w:t xml:space="preserve"> 6.daļā – 2500 EUR</w:t>
      </w:r>
    </w:p>
    <w:p w14:paraId="6BC59D9F" w14:textId="77777777" w:rsidR="00C611D7" w:rsidRPr="00C611D7" w:rsidRDefault="00C611D7" w:rsidP="00C57D7D">
      <w:pPr>
        <w:pStyle w:val="Normal3"/>
        <w:spacing w:after="0" w:line="240" w:lineRule="auto"/>
      </w:pPr>
      <w:r w:rsidRPr="00C611D7">
        <w:t>7.daļā – 1500 EUR</w:t>
      </w:r>
    </w:p>
    <w:p w14:paraId="173CC78A" w14:textId="77777777" w:rsidR="00C611D7" w:rsidRPr="00C611D7" w:rsidRDefault="00C611D7" w:rsidP="00C57D7D">
      <w:pPr>
        <w:pStyle w:val="Normal3"/>
        <w:spacing w:after="0" w:line="240" w:lineRule="auto"/>
      </w:pPr>
      <w:r w:rsidRPr="00C611D7">
        <w:t>8.daļā – 2000 EUR</w:t>
      </w:r>
    </w:p>
    <w:p w14:paraId="11BFA678" w14:textId="77777777" w:rsidR="00C611D7" w:rsidRPr="00C611D7" w:rsidRDefault="00C611D7" w:rsidP="00C57D7D">
      <w:pPr>
        <w:pStyle w:val="Normal3"/>
        <w:spacing w:after="0" w:line="240" w:lineRule="auto"/>
      </w:pPr>
      <w:r w:rsidRPr="00C611D7">
        <w:t>9.daļā – 1500 EUR</w:t>
      </w:r>
    </w:p>
    <w:p w14:paraId="0061F8F4" w14:textId="77777777" w:rsidR="00C611D7" w:rsidRPr="00C611D7" w:rsidRDefault="00C611D7" w:rsidP="00C57D7D">
      <w:pPr>
        <w:pStyle w:val="Normal3"/>
        <w:spacing w:after="0" w:line="240" w:lineRule="auto"/>
      </w:pPr>
      <w:r w:rsidRPr="00C611D7">
        <w:t>10.daļā – 1500 EUR</w:t>
      </w:r>
    </w:p>
    <w:p w14:paraId="49985453" w14:textId="77777777" w:rsidR="00C611D7" w:rsidRPr="00C611D7" w:rsidRDefault="00C611D7" w:rsidP="00C57D7D">
      <w:pPr>
        <w:pStyle w:val="Normal3"/>
        <w:spacing w:after="0" w:line="240" w:lineRule="auto"/>
      </w:pPr>
      <w:r w:rsidRPr="00C611D7">
        <w:t>11.daļā – 2500 EUR</w:t>
      </w:r>
    </w:p>
    <w:p w14:paraId="73E7CA05" w14:textId="77777777" w:rsidR="00C611D7" w:rsidRPr="00C611D7" w:rsidRDefault="00C611D7" w:rsidP="00C57D7D">
      <w:pPr>
        <w:pStyle w:val="Normal3"/>
        <w:spacing w:after="0" w:line="240" w:lineRule="auto"/>
      </w:pPr>
      <w:r w:rsidRPr="00C611D7">
        <w:t>12.daļā – 2500 EUR</w:t>
      </w:r>
    </w:p>
    <w:p w14:paraId="1E3E1030" w14:textId="77777777" w:rsidR="00C611D7" w:rsidRPr="00C611D7" w:rsidRDefault="00C611D7" w:rsidP="00C57D7D">
      <w:pPr>
        <w:pStyle w:val="Normal3"/>
        <w:spacing w:after="0" w:line="240" w:lineRule="auto"/>
      </w:pPr>
      <w:r w:rsidRPr="00C611D7">
        <w:t>13.daļā – 16000 EUR</w:t>
      </w:r>
    </w:p>
    <w:p w14:paraId="4DFFCA58" w14:textId="77777777" w:rsidR="00C611D7" w:rsidRPr="00C611D7" w:rsidRDefault="00C611D7" w:rsidP="00C57D7D">
      <w:pPr>
        <w:pStyle w:val="Normal3"/>
        <w:spacing w:after="0" w:line="240" w:lineRule="auto"/>
      </w:pPr>
      <w:r w:rsidRPr="00C611D7">
        <w:t>14.daļā – 2000 EUR</w:t>
      </w:r>
    </w:p>
    <w:p w14:paraId="690261B1" w14:textId="77777777" w:rsidR="00C611D7" w:rsidRPr="00C611D7" w:rsidRDefault="00C611D7" w:rsidP="00C57D7D">
      <w:pPr>
        <w:pStyle w:val="Normal3"/>
        <w:spacing w:after="0" w:line="240" w:lineRule="auto"/>
      </w:pPr>
      <w:r w:rsidRPr="00C611D7">
        <w:t>15.daļā – 1500 EUR</w:t>
      </w:r>
    </w:p>
    <w:p w14:paraId="1B6AA755" w14:textId="77777777" w:rsidR="00C611D7" w:rsidRPr="00C611D7" w:rsidRDefault="00C611D7" w:rsidP="00C57D7D">
      <w:pPr>
        <w:pStyle w:val="Normal3"/>
        <w:spacing w:after="0" w:line="240" w:lineRule="auto"/>
      </w:pPr>
      <w:r w:rsidRPr="00C611D7">
        <w:t xml:space="preserve">16.daļā – 1500 EUR </w:t>
      </w:r>
    </w:p>
    <w:p w14:paraId="65A22E29" w14:textId="77777777" w:rsidR="00C611D7" w:rsidRPr="00C611D7" w:rsidRDefault="00C611D7" w:rsidP="00C57D7D">
      <w:pPr>
        <w:pStyle w:val="Normal3"/>
        <w:spacing w:after="0" w:line="240" w:lineRule="auto"/>
      </w:pPr>
      <w:r w:rsidRPr="00C611D7">
        <w:t>17.daļā – 1500 EUR</w:t>
      </w:r>
    </w:p>
    <w:p w14:paraId="19D1C346" w14:textId="77777777" w:rsidR="00C611D7" w:rsidRPr="00C611D7" w:rsidRDefault="00C611D7" w:rsidP="00C57D7D">
      <w:pPr>
        <w:pStyle w:val="Normal3"/>
        <w:spacing w:after="0" w:line="240" w:lineRule="auto"/>
      </w:pPr>
      <w:r w:rsidRPr="00C611D7">
        <w:t xml:space="preserve">18.daļā –  1500 </w:t>
      </w:r>
    </w:p>
    <w:p w14:paraId="1F3D08E2" w14:textId="77777777" w:rsidR="00C611D7" w:rsidRPr="00C611D7" w:rsidRDefault="00C611D7" w:rsidP="00C57D7D">
      <w:pPr>
        <w:pStyle w:val="Normal3"/>
        <w:spacing w:after="0" w:line="240" w:lineRule="auto"/>
      </w:pPr>
      <w:r w:rsidRPr="00C611D7">
        <w:t>19. daļa - 1000 EUR</w:t>
      </w:r>
    </w:p>
    <w:p w14:paraId="038A7F47" w14:textId="77777777" w:rsidR="00C611D7" w:rsidRPr="00C611D7" w:rsidRDefault="00C611D7" w:rsidP="00C57D7D">
      <w:pPr>
        <w:pStyle w:val="Normal3"/>
        <w:spacing w:after="0" w:line="240" w:lineRule="auto"/>
      </w:pPr>
      <w:r w:rsidRPr="00C611D7">
        <w:t>20.daļā –  4000</w:t>
      </w:r>
    </w:p>
    <w:p w14:paraId="73416A9B" w14:textId="77777777" w:rsidR="00C611D7" w:rsidRPr="00C611D7" w:rsidRDefault="00C611D7" w:rsidP="00C57D7D">
      <w:pPr>
        <w:pStyle w:val="Normal3"/>
        <w:spacing w:after="0" w:line="240" w:lineRule="auto"/>
      </w:pPr>
      <w:r w:rsidRPr="00C611D7">
        <w:t>21.daļā – 2000 EUR</w:t>
      </w:r>
    </w:p>
    <w:p w14:paraId="2FA3B5C5" w14:textId="77777777" w:rsidR="00C611D7" w:rsidRPr="00C611D7" w:rsidRDefault="00C611D7" w:rsidP="00C57D7D">
      <w:pPr>
        <w:pStyle w:val="Normal3"/>
        <w:spacing w:after="0" w:line="240" w:lineRule="auto"/>
      </w:pPr>
      <w:r w:rsidRPr="00C611D7">
        <w:t>22.daļā – 1500 EUR</w:t>
      </w:r>
    </w:p>
    <w:p w14:paraId="36810AFA" w14:textId="77777777" w:rsidR="00C611D7" w:rsidRPr="00C611D7" w:rsidRDefault="00C611D7" w:rsidP="00C57D7D">
      <w:pPr>
        <w:pStyle w:val="Normal3"/>
        <w:spacing w:after="0" w:line="240" w:lineRule="auto"/>
      </w:pPr>
      <w:r w:rsidRPr="00C611D7">
        <w:t>23.daļā – 1500 EUR</w:t>
      </w:r>
    </w:p>
    <w:p w14:paraId="0F8EEC72" w14:textId="77777777" w:rsidR="00C611D7" w:rsidRPr="00C611D7" w:rsidRDefault="00C611D7" w:rsidP="00C57D7D">
      <w:pPr>
        <w:pStyle w:val="Normal3"/>
        <w:spacing w:after="0" w:line="240" w:lineRule="auto"/>
      </w:pPr>
      <w:r w:rsidRPr="00C611D7">
        <w:t>24.daļā – 2000 EUR</w:t>
      </w:r>
    </w:p>
    <w:p w14:paraId="791179CC" w14:textId="77777777" w:rsidR="00C611D7" w:rsidRPr="00C611D7" w:rsidRDefault="00C611D7" w:rsidP="00C57D7D">
      <w:pPr>
        <w:pStyle w:val="Normal3"/>
        <w:spacing w:after="0" w:line="240" w:lineRule="auto"/>
      </w:pPr>
      <w:r w:rsidRPr="00C611D7">
        <w:t>25.daļā – 1500 EUR</w:t>
      </w:r>
    </w:p>
    <w:p w14:paraId="2E7A83A4" w14:textId="77777777" w:rsidR="00C611D7" w:rsidRPr="00C611D7" w:rsidRDefault="00C611D7" w:rsidP="00C57D7D">
      <w:pPr>
        <w:pStyle w:val="Normal3"/>
        <w:spacing w:after="0" w:line="240" w:lineRule="auto"/>
      </w:pPr>
      <w:r w:rsidRPr="00C611D7">
        <w:t>26.daļā –1500 EUR</w:t>
      </w:r>
    </w:p>
    <w:p w14:paraId="2D190039" w14:textId="77777777" w:rsidR="00C611D7" w:rsidRPr="00C611D7" w:rsidRDefault="00C611D7" w:rsidP="00C57D7D">
      <w:pPr>
        <w:pStyle w:val="Normal3"/>
        <w:spacing w:after="0" w:line="240" w:lineRule="auto"/>
      </w:pPr>
      <w:r w:rsidRPr="00C611D7">
        <w:t>27.daļa – 5000 EUR</w:t>
      </w:r>
    </w:p>
    <w:p w14:paraId="680B9E66" w14:textId="6DA3DD27" w:rsidR="003633B2" w:rsidRPr="00680192" w:rsidRDefault="003633B2" w:rsidP="00C57D7D">
      <w:pPr>
        <w:pStyle w:val="Heading1"/>
        <w:spacing w:before="0" w:after="0" w:line="240" w:lineRule="auto"/>
      </w:pPr>
      <w:r w:rsidRPr="5D0A5BFD">
        <w:t>PRETENDENTU ATLASES NOSACĪJUMI</w:t>
      </w:r>
      <w:bookmarkEnd w:id="17"/>
    </w:p>
    <w:p w14:paraId="20C88F44" w14:textId="77777777" w:rsidR="003633B2" w:rsidRPr="00680192" w:rsidRDefault="003633B2" w:rsidP="00C57D7D">
      <w:pPr>
        <w:pStyle w:val="Heading2"/>
        <w:spacing w:before="0" w:after="0" w:line="240" w:lineRule="auto"/>
      </w:pPr>
      <w:bookmarkStart w:id="18" w:name="_Toc450735327"/>
      <w:r w:rsidRPr="5D0A5BFD">
        <w:t xml:space="preserve"> </w:t>
      </w:r>
      <w:r>
        <w:tab/>
      </w:r>
      <w:r w:rsidRPr="5D0A5BFD">
        <w:t xml:space="preserve">Pretendentu izslēgšanas un vispārīgie </w:t>
      </w:r>
      <w:r w:rsidR="00101FD5" w:rsidRPr="5D0A5BFD">
        <w:t>p</w:t>
      </w:r>
      <w:r w:rsidRPr="5D0A5BFD">
        <w:t>retendentu atlases nosacījumi</w:t>
      </w:r>
      <w:bookmarkEnd w:id="18"/>
    </w:p>
    <w:p w14:paraId="492CDFDF" w14:textId="5CEFEB22" w:rsidR="00E9225F" w:rsidRPr="00680192" w:rsidRDefault="003633B2" w:rsidP="00C57D7D">
      <w:pPr>
        <w:pStyle w:val="Normal2"/>
        <w:spacing w:after="0" w:line="240" w:lineRule="auto"/>
        <w:contextualSpacing w:val="0"/>
      </w:pPr>
      <w:r w:rsidRPr="5D0A5BFD">
        <w:rPr>
          <w:rStyle w:val="Normal3Char"/>
        </w:rPr>
        <w:t>Iepirkum</w:t>
      </w:r>
      <w:r w:rsidR="00E60E56" w:rsidRPr="5D0A5BFD">
        <w:rPr>
          <w:rStyle w:val="Normal3Char"/>
        </w:rPr>
        <w:t>ā</w:t>
      </w:r>
      <w:r w:rsidRPr="5D0A5BFD">
        <w:rPr>
          <w:rStyle w:val="Normal3Char"/>
        </w:rPr>
        <w:t xml:space="preserve"> var piedalīties jebkura persona vai piegādātāju apvienība, kura atbilst Nolikumā izvirzītajām prasībām. Pasūtītājs izslēgs </w:t>
      </w:r>
      <w:r w:rsidR="00E60E56" w:rsidRPr="5D0A5BFD">
        <w:rPr>
          <w:rStyle w:val="Normal3Char"/>
        </w:rPr>
        <w:t>p</w:t>
      </w:r>
      <w:r w:rsidRPr="5D0A5BFD">
        <w:rPr>
          <w:rStyle w:val="Normal3Char"/>
        </w:rPr>
        <w:t xml:space="preserve">retendentu no turpmākas dalības </w:t>
      </w:r>
      <w:r w:rsidR="00E60E56" w:rsidRPr="5D0A5BFD">
        <w:rPr>
          <w:rStyle w:val="Normal3Char"/>
        </w:rPr>
        <w:t>I</w:t>
      </w:r>
      <w:r w:rsidRPr="5D0A5BFD">
        <w:rPr>
          <w:rStyle w:val="Normal3Char"/>
        </w:rPr>
        <w:t>epirkum</w:t>
      </w:r>
      <w:r w:rsidR="00E60E56" w:rsidRPr="5D0A5BFD">
        <w:rPr>
          <w:rStyle w:val="Normal3Char"/>
        </w:rPr>
        <w:t>ā</w:t>
      </w:r>
      <w:r w:rsidR="00CB0207" w:rsidRPr="5D0A5BFD">
        <w:rPr>
          <w:rStyle w:val="Normal3Char"/>
        </w:rPr>
        <w:t xml:space="preserve"> </w:t>
      </w:r>
      <w:r w:rsidR="00097A1B" w:rsidRPr="5D0A5BFD">
        <w:rPr>
          <w:rStyle w:val="Normal3Char"/>
        </w:rPr>
        <w:t>PIL</w:t>
      </w:r>
      <w:r w:rsidR="00CB0207" w:rsidRPr="5D0A5BFD">
        <w:rPr>
          <w:rStyle w:val="Normal3Char"/>
        </w:rPr>
        <w:t xml:space="preserve"> 4</w:t>
      </w:r>
      <w:r w:rsidR="00E60E56" w:rsidRPr="5D0A5BFD">
        <w:rPr>
          <w:rStyle w:val="Normal3Char"/>
        </w:rPr>
        <w:t>2</w:t>
      </w:r>
      <w:r w:rsidR="00CB0207" w:rsidRPr="5D0A5BFD">
        <w:rPr>
          <w:rStyle w:val="Normal3Char"/>
        </w:rPr>
        <w:t>.</w:t>
      </w:r>
      <w:r w:rsidR="007F6983" w:rsidRPr="5D0A5BFD">
        <w:rPr>
          <w:rStyle w:val="Normal3Char"/>
        </w:rPr>
        <w:t> </w:t>
      </w:r>
      <w:r w:rsidR="00CB0207" w:rsidRPr="5D0A5BFD">
        <w:rPr>
          <w:rStyle w:val="Normal3Char"/>
        </w:rPr>
        <w:t xml:space="preserve">panta </w:t>
      </w:r>
      <w:r w:rsidR="001E3365">
        <w:rPr>
          <w:rStyle w:val="Normal3Char"/>
        </w:rPr>
        <w:t xml:space="preserve">otrajā </w:t>
      </w:r>
      <w:r w:rsidR="00CB0207" w:rsidRPr="5D0A5BFD">
        <w:rPr>
          <w:rStyle w:val="Normal3Char"/>
        </w:rPr>
        <w:t>daļā</w:t>
      </w:r>
      <w:r w:rsidR="00680859" w:rsidRPr="5D0A5BFD">
        <w:rPr>
          <w:rStyle w:val="Normal3Char"/>
        </w:rPr>
        <w:t xml:space="preserve"> noteiktajos </w:t>
      </w:r>
      <w:r w:rsidR="007F6983" w:rsidRPr="5D0A5BFD">
        <w:rPr>
          <w:rStyle w:val="Normal3Char"/>
        </w:rPr>
        <w:t xml:space="preserve">pretendentu izslēgšanas </w:t>
      </w:r>
      <w:r w:rsidR="00680859" w:rsidRPr="5D0A5BFD">
        <w:rPr>
          <w:rStyle w:val="Normal3Char"/>
        </w:rPr>
        <w:t>gadījumos</w:t>
      </w:r>
      <w:r w:rsidR="001730CE" w:rsidRPr="5D0A5BFD">
        <w:rPr>
          <w:rStyle w:val="Normal3Char"/>
        </w:rPr>
        <w:t xml:space="preserve">, atbilstoši </w:t>
      </w:r>
      <w:r w:rsidR="004D14E0" w:rsidRPr="5D0A5BFD">
        <w:rPr>
          <w:rStyle w:val="Normal3Char"/>
        </w:rPr>
        <w:t>PIL</w:t>
      </w:r>
      <w:r w:rsidR="001730CE" w:rsidRPr="5D0A5BFD">
        <w:rPr>
          <w:rStyle w:val="Normal3Char"/>
        </w:rPr>
        <w:t xml:space="preserve"> 42.</w:t>
      </w:r>
      <w:r w:rsidR="004D14E0" w:rsidRPr="5D0A5BFD">
        <w:rPr>
          <w:rStyle w:val="Normal3Char"/>
        </w:rPr>
        <w:t> </w:t>
      </w:r>
      <w:r w:rsidR="001730CE" w:rsidRPr="5D0A5BFD">
        <w:rPr>
          <w:rStyle w:val="Normal3Char"/>
        </w:rPr>
        <w:t>pantā noteiktajai kārtībai</w:t>
      </w:r>
      <w:r w:rsidR="003055ED" w:rsidRPr="5D0A5BFD">
        <w:rPr>
          <w:rStyle w:val="Normal3Char"/>
        </w:rPr>
        <w:t>.</w:t>
      </w:r>
    </w:p>
    <w:p w14:paraId="59954261" w14:textId="77777777" w:rsidR="003633B2" w:rsidRPr="00680192" w:rsidRDefault="003633B2" w:rsidP="00C57D7D">
      <w:pPr>
        <w:pStyle w:val="Normal2"/>
        <w:spacing w:after="0" w:line="240" w:lineRule="auto"/>
        <w:contextualSpacing w:val="0"/>
      </w:pPr>
      <w:r w:rsidRPr="5D0A5BFD">
        <w:t xml:space="preserve">Attiecībā uz </w:t>
      </w:r>
      <w:r w:rsidR="00EC3770" w:rsidRPr="5D0A5BFD">
        <w:t>p</w:t>
      </w:r>
      <w:r w:rsidRPr="5D0A5BFD">
        <w:t xml:space="preserve">retendenta tehniskajām, profesionālajām spējām </w:t>
      </w:r>
      <w:r w:rsidR="00EC3770" w:rsidRPr="5D0A5BFD">
        <w:t>p</w:t>
      </w:r>
      <w:r w:rsidRPr="5D0A5BFD">
        <w:t xml:space="preserve">retendents var balstīties uz citu personu iespējām, ja tas ir nepieciešams iepirkuma līguma izpildei, neatkarīgi no savstarpējo attiecību tiesiskā rakstura. Šādā gadījumā </w:t>
      </w:r>
      <w:r w:rsidR="00EC3770" w:rsidRPr="5D0A5BFD">
        <w:t>p</w:t>
      </w:r>
      <w:r w:rsidRPr="5D0A5BFD">
        <w:t>retendents pierāda iepirkuma komisijai, ka tam faktiski būs pieejami šo personu resursi, kur</w:t>
      </w:r>
      <w:r w:rsidR="00EC3770" w:rsidRPr="5D0A5BFD">
        <w:t>u</w:t>
      </w:r>
      <w:r w:rsidRPr="5D0A5BFD">
        <w:t xml:space="preserve"> pašam nav un kas ir nepieciešami iepirkuma līguma izpildei vis</w:t>
      </w:r>
      <w:r w:rsidR="00EC3770" w:rsidRPr="5D0A5BFD">
        <w:t>ā</w:t>
      </w:r>
      <w:r w:rsidRPr="5D0A5BFD">
        <w:t xml:space="preserve"> iepirkuma līguma izpildes laik</w:t>
      </w:r>
      <w:r w:rsidR="00EC3770" w:rsidRPr="5D0A5BFD">
        <w:t>ā</w:t>
      </w:r>
      <w:r w:rsidRPr="5D0A5BFD">
        <w:t xml:space="preserve">, ciktāl tie būs nepieciešami, iesniedzot šo personu apliecinājumu vai vienošanos par nepieciešamo resursu nodošanu </w:t>
      </w:r>
      <w:r w:rsidR="00EC3770" w:rsidRPr="5D0A5BFD">
        <w:t>p</w:t>
      </w:r>
      <w:r w:rsidRPr="5D0A5BFD">
        <w:t xml:space="preserve">retendenta rīcībā. Pretendents, lai apliecinātu profesionālo pieredzi vai </w:t>
      </w:r>
      <w:r w:rsidR="00EC3770" w:rsidRPr="5D0A5BFD">
        <w:t>P</w:t>
      </w:r>
      <w:r w:rsidRPr="5D0A5BFD">
        <w:t xml:space="preserve">asūtītāja prasībām atbilstoša personāla pieejamību, var balstīties uz citu personu iespējām tikai tad, ja šīs personas sniegs pakalpojumus, kuru izpildei attiecīgās spējas ir nepieciešamas. Attiecībā uz </w:t>
      </w:r>
      <w:r w:rsidR="00EC3770" w:rsidRPr="5D0A5BFD">
        <w:t>p</w:t>
      </w:r>
      <w:r w:rsidRPr="5D0A5BFD">
        <w:t xml:space="preserve">retendenta saimnieciskajām un finansiālām spējām, </w:t>
      </w:r>
      <w:r w:rsidR="00EC3770" w:rsidRPr="5D0A5BFD">
        <w:t>p</w:t>
      </w:r>
      <w:r w:rsidRPr="5D0A5BFD">
        <w:t>retendents var balstīties uz citu personu iespējām</w:t>
      </w:r>
      <w:r w:rsidR="002B43DC" w:rsidRPr="5D0A5BFD">
        <w:t>,</w:t>
      </w:r>
      <w:r w:rsidRPr="5D0A5BFD">
        <w:t xml:space="preserve"> pierādot iepirkuma komisijai, ka tam faktiski būs pieejami šo personu resursi, kur</w:t>
      </w:r>
      <w:r w:rsidR="00EC3770" w:rsidRPr="5D0A5BFD">
        <w:t>u</w:t>
      </w:r>
      <w:r w:rsidRPr="5D0A5BFD">
        <w:t xml:space="preserve"> pašam nav un kas ir nepieciešami iepirkuma līguma izpildei vis</w:t>
      </w:r>
      <w:r w:rsidR="00EC3770" w:rsidRPr="5D0A5BFD">
        <w:t>ā</w:t>
      </w:r>
      <w:r w:rsidRPr="5D0A5BFD">
        <w:t xml:space="preserve"> iepirkuma līguma izpildes laik</w:t>
      </w:r>
      <w:r w:rsidR="00EC3770" w:rsidRPr="5D0A5BFD">
        <w:t>ā</w:t>
      </w:r>
      <w:r w:rsidRPr="5D0A5BFD">
        <w:t>, ciktāl tie būs nepieciešami</w:t>
      </w:r>
      <w:r w:rsidR="00EC3770" w:rsidRPr="5D0A5BFD">
        <w:t>,</w:t>
      </w:r>
      <w:r w:rsidRPr="5D0A5BFD">
        <w:t xml:space="preserve"> un ka šīs personas būs solidāri atbildīgas par iepirkuma līguma izpildi.</w:t>
      </w:r>
    </w:p>
    <w:p w14:paraId="4E20714F" w14:textId="35E4EBEE" w:rsidR="003633B2" w:rsidRPr="00814A6B" w:rsidRDefault="003633B2" w:rsidP="00C57D7D">
      <w:pPr>
        <w:pStyle w:val="Normal2"/>
        <w:spacing w:after="0" w:line="240" w:lineRule="auto"/>
        <w:contextualSpacing w:val="0"/>
      </w:pPr>
      <w:r w:rsidRPr="5D0A5BFD">
        <w:t xml:space="preserve">Prasības, kas noteiktas Nolikuma </w:t>
      </w:r>
      <w:r>
        <w:fldChar w:fldCharType="begin"/>
      </w:r>
      <w:r>
        <w:instrText xml:space="preserve"> REF _Ref72138745 \r \h  \* MERGEFORMAT </w:instrText>
      </w:r>
      <w:r>
        <w:fldChar w:fldCharType="separate"/>
      </w:r>
      <w:r w:rsidR="00A12E8D">
        <w:t>3.2.1</w:t>
      </w:r>
      <w:r>
        <w:fldChar w:fldCharType="end"/>
      </w:r>
      <w:r w:rsidRPr="5D0A5BFD">
        <w:t>.</w:t>
      </w:r>
      <w:r w:rsidR="007F6983" w:rsidRPr="5D0A5BFD">
        <w:t> </w:t>
      </w:r>
      <w:r w:rsidR="00EC3770" w:rsidRPr="5D0A5BFD">
        <w:t>apakš</w:t>
      </w:r>
      <w:r w:rsidRPr="5D0A5BFD">
        <w:t xml:space="preserve">punktā, attiecas uz </w:t>
      </w:r>
      <w:r w:rsidR="00EC3770" w:rsidRPr="5D0A5BFD">
        <w:t>p</w:t>
      </w:r>
      <w:r w:rsidRPr="5D0A5BFD">
        <w:t>retendentu, katru piegādātāju apvienības dalībnieku vai personālsabiedrības biedru, personu, uz kuras iespēj</w:t>
      </w:r>
      <w:r w:rsidR="00303BDE">
        <w:t>ā</w:t>
      </w:r>
      <w:r w:rsidRPr="5D0A5BFD">
        <w:t xml:space="preserve">m </w:t>
      </w:r>
      <w:r w:rsidR="00EC3770" w:rsidRPr="5D0A5BFD">
        <w:t>p</w:t>
      </w:r>
      <w:r w:rsidRPr="5D0A5BFD">
        <w:t>retendents balstās</w:t>
      </w:r>
      <w:r w:rsidR="007F6983" w:rsidRPr="5D0A5BFD">
        <w:t>,</w:t>
      </w:r>
      <w:r w:rsidRPr="5D0A5BFD">
        <w:t xml:space="preserve"> un uz katru apakšuzņēmēju.</w:t>
      </w:r>
    </w:p>
    <w:p w14:paraId="4DA7B705" w14:textId="749514EA" w:rsidR="003633B2" w:rsidRPr="00814A6B" w:rsidRDefault="003633B2" w:rsidP="00C57D7D">
      <w:pPr>
        <w:pStyle w:val="Normal2"/>
        <w:spacing w:after="0" w:line="240" w:lineRule="auto"/>
        <w:contextualSpacing w:val="0"/>
      </w:pPr>
      <w:r w:rsidRPr="5D0A5BFD">
        <w:t xml:space="preserve">Ja </w:t>
      </w:r>
      <w:r w:rsidR="00EC3770" w:rsidRPr="5D0A5BFD">
        <w:t>p</w:t>
      </w:r>
      <w:r w:rsidRPr="5D0A5BFD">
        <w:t xml:space="preserve">retendents ir piegādātāju apvienība, tad </w:t>
      </w:r>
      <w:r w:rsidR="00EC3770" w:rsidRPr="5D0A5BFD">
        <w:t>p</w:t>
      </w:r>
      <w:r w:rsidRPr="5D0A5BFD">
        <w:t xml:space="preserve">retendentam kopumā jāatbilst Nolikuma </w:t>
      </w:r>
      <w:r>
        <w:fldChar w:fldCharType="begin"/>
      </w:r>
      <w:r>
        <w:instrText xml:space="preserve"> REF _Ref72138686 \r \h  \* MERGEFORMAT </w:instrText>
      </w:r>
      <w:r>
        <w:fldChar w:fldCharType="separate"/>
      </w:r>
      <w:r w:rsidR="00A12E8D">
        <w:t>3.2</w:t>
      </w:r>
      <w:r>
        <w:fldChar w:fldCharType="end"/>
      </w:r>
      <w:r w:rsidRPr="5D0A5BFD">
        <w:t>.</w:t>
      </w:r>
      <w:r w:rsidR="007F6983" w:rsidRPr="5D0A5BFD">
        <w:t> </w:t>
      </w:r>
      <w:r w:rsidR="000E5543" w:rsidRPr="5D0A5BFD">
        <w:t xml:space="preserve">punkta </w:t>
      </w:r>
      <w:r w:rsidRPr="5D0A5BFD">
        <w:t xml:space="preserve">prasībām, izņemot </w:t>
      </w:r>
      <w:r>
        <w:fldChar w:fldCharType="begin"/>
      </w:r>
      <w:r>
        <w:instrText xml:space="preserve"> REF _Ref72138745 \r \h  \* MERGEFORMAT </w:instrText>
      </w:r>
      <w:r>
        <w:fldChar w:fldCharType="separate"/>
      </w:r>
      <w:r w:rsidR="00A12E8D">
        <w:t>3.2.1</w:t>
      </w:r>
      <w:r>
        <w:fldChar w:fldCharType="end"/>
      </w:r>
      <w:r w:rsidRPr="5D0A5BFD">
        <w:t>. </w:t>
      </w:r>
      <w:r w:rsidR="00EC3770" w:rsidRPr="5D0A5BFD">
        <w:t>apakš</w:t>
      </w:r>
      <w:r w:rsidRPr="5D0A5BFD">
        <w:t xml:space="preserve">punktu, kas attiecināms uz </w:t>
      </w:r>
      <w:r w:rsidR="00E76DEF" w:rsidRPr="5D0A5BFD">
        <w:t>katru</w:t>
      </w:r>
      <w:r w:rsidRPr="5D0A5BFD">
        <w:rPr>
          <w:rFonts w:eastAsia="Times New Roman"/>
        </w:rPr>
        <w:t xml:space="preserve"> piegādātāju apvienības biedr</w:t>
      </w:r>
      <w:r w:rsidR="00E76DEF" w:rsidRPr="5D0A5BFD">
        <w:rPr>
          <w:rFonts w:eastAsia="Times New Roman"/>
        </w:rPr>
        <w:t>u</w:t>
      </w:r>
      <w:r w:rsidRPr="5D0A5BFD">
        <w:rPr>
          <w:rFonts w:eastAsia="Times New Roman"/>
        </w:rPr>
        <w:t>.</w:t>
      </w:r>
    </w:p>
    <w:p w14:paraId="3625140F" w14:textId="77777777" w:rsidR="00753132" w:rsidRPr="00680192" w:rsidRDefault="00753132" w:rsidP="00C57D7D">
      <w:pPr>
        <w:pStyle w:val="Heading2"/>
        <w:spacing w:before="0" w:after="0" w:line="240" w:lineRule="auto"/>
      </w:pPr>
      <w:bookmarkStart w:id="19" w:name="_Ref72138686"/>
      <w:r w:rsidRPr="5D0A5BFD">
        <w:t xml:space="preserve">Prasības attiecībā uz </w:t>
      </w:r>
      <w:r w:rsidR="00101FD5" w:rsidRPr="5D0A5BFD">
        <w:t>p</w:t>
      </w:r>
      <w:r w:rsidRPr="5D0A5BFD">
        <w:t>retendenta reģistrāciju, saimniecisko un finansiālo stāvokli</w:t>
      </w:r>
      <w:bookmarkEnd w:id="19"/>
    </w:p>
    <w:p w14:paraId="477F43BD" w14:textId="77777777" w:rsidR="00753132" w:rsidRPr="00023195" w:rsidRDefault="00753132" w:rsidP="00C57D7D">
      <w:pPr>
        <w:pStyle w:val="Normal2"/>
        <w:spacing w:after="0" w:line="240" w:lineRule="auto"/>
        <w:contextualSpacing w:val="0"/>
      </w:pPr>
      <w:bookmarkStart w:id="20" w:name="_Ref72138745"/>
      <w:r w:rsidRPr="5D0A5BFD">
        <w:rPr>
          <w:snapToGrid w:val="0"/>
        </w:rPr>
        <w:t xml:space="preserve">Pretendents ir reģistrēts atbilstoši Latvijas Republikas vai </w:t>
      </w:r>
      <w:r w:rsidR="00DF4667" w:rsidRPr="5D0A5BFD">
        <w:rPr>
          <w:snapToGrid w:val="0"/>
        </w:rPr>
        <w:t>tā reģistrācijas valsts likumam</w:t>
      </w:r>
      <w:r w:rsidRPr="5D0A5BFD">
        <w:rPr>
          <w:snapToGrid w:val="0"/>
        </w:rPr>
        <w:t>.</w:t>
      </w:r>
      <w:bookmarkEnd w:id="20"/>
    </w:p>
    <w:p w14:paraId="59C10996" w14:textId="2041B3AA" w:rsidR="00023195" w:rsidRPr="007A2212" w:rsidRDefault="00023195" w:rsidP="00C57D7D">
      <w:pPr>
        <w:pStyle w:val="Normal2"/>
        <w:spacing w:after="0" w:line="240" w:lineRule="auto"/>
        <w:contextualSpacing w:val="0"/>
      </w:pPr>
      <w:r w:rsidRPr="007A2212">
        <w:lastRenderedPageBreak/>
        <w:t>Pretendents ir tiesīgs sniegt transportlīdzekļu remonta pakalpojumus.</w:t>
      </w:r>
    </w:p>
    <w:p w14:paraId="36F7D29A" w14:textId="5C5739F5" w:rsidR="005D71D4" w:rsidRDefault="005D71D4" w:rsidP="00C57D7D">
      <w:pPr>
        <w:pStyle w:val="Heading2"/>
        <w:spacing w:before="0" w:after="0" w:line="240" w:lineRule="auto"/>
      </w:pPr>
      <w:bookmarkStart w:id="21" w:name="_Ref508725630"/>
      <w:bookmarkStart w:id="22" w:name="_Ref500891046"/>
      <w:r w:rsidRPr="005D71D4">
        <w:t>Prasības Pretendenta tehniskajām un profesionālajām spējām:</w:t>
      </w:r>
      <w:bookmarkEnd w:id="21"/>
    </w:p>
    <w:p w14:paraId="7AFFD871" w14:textId="77D352BB" w:rsidR="00533060" w:rsidRPr="00C12EED" w:rsidRDefault="00C611D7" w:rsidP="00C57D7D">
      <w:pPr>
        <w:pStyle w:val="Normal2"/>
        <w:spacing w:after="0" w:line="240" w:lineRule="auto"/>
      </w:pPr>
      <w:r w:rsidRPr="00C611D7">
        <w:t>Pretendents iepriekšējo divu gadu laikā (2024., 2025.gads, 2026.gads līdz piedāvājuma iesniegšanas dienai) ir pieredze transportlīdzekļu tehniskās apkopes un remonta veikšanā.</w:t>
      </w:r>
    </w:p>
    <w:bookmarkEnd w:id="22"/>
    <w:p w14:paraId="2EACDA1A" w14:textId="77777777" w:rsidR="004C64E4" w:rsidRPr="00680192" w:rsidRDefault="004C64E4" w:rsidP="00C57D7D">
      <w:pPr>
        <w:pStyle w:val="Heading1"/>
        <w:spacing w:before="0" w:after="0" w:line="240" w:lineRule="auto"/>
        <w:jc w:val="both"/>
      </w:pPr>
      <w:r w:rsidRPr="00680192">
        <w:t>Iesniedzamie dokumenti</w:t>
      </w:r>
    </w:p>
    <w:p w14:paraId="3837E3A6" w14:textId="77777777" w:rsidR="004C64E4" w:rsidRPr="00680192" w:rsidRDefault="004C64E4" w:rsidP="00C57D7D">
      <w:pPr>
        <w:pStyle w:val="Heading2"/>
        <w:spacing w:before="0" w:after="0" w:line="240" w:lineRule="auto"/>
      </w:pPr>
      <w:r w:rsidRPr="00680192">
        <w:t>Atlases dokumenti</w:t>
      </w:r>
    </w:p>
    <w:p w14:paraId="532526BA" w14:textId="77777777" w:rsidR="004C64E4" w:rsidRPr="00680192" w:rsidRDefault="004C64E4" w:rsidP="00C57D7D">
      <w:pPr>
        <w:pStyle w:val="Normal2"/>
        <w:spacing w:after="0" w:line="240" w:lineRule="auto"/>
        <w:contextualSpacing w:val="0"/>
        <w:rPr>
          <w:rFonts w:eastAsia="Times New Roman"/>
          <w:lang w:eastAsia="en-US"/>
        </w:rPr>
      </w:pPr>
      <w:r w:rsidRPr="10A22724">
        <w:rPr>
          <w:rStyle w:val="Normal2Char"/>
        </w:rPr>
        <w:t xml:space="preserve">Pieteikums jāiesniedz saskaņā ar </w:t>
      </w:r>
      <w:r w:rsidRPr="00403E0E">
        <w:rPr>
          <w:rStyle w:val="Normal2Char"/>
          <w:color w:val="5B9BD5" w:themeColor="accent1"/>
        </w:rPr>
        <w:t>Nolikuma 2. pielikuma</w:t>
      </w:r>
      <w:r w:rsidRPr="00403E0E">
        <w:rPr>
          <w:color w:val="5B9BD5" w:themeColor="accent1"/>
        </w:rPr>
        <w:t xml:space="preserve"> </w:t>
      </w:r>
      <w:r>
        <w:t>veidni.</w:t>
      </w:r>
    </w:p>
    <w:p w14:paraId="534B9C17" w14:textId="77777777" w:rsidR="004C64E4" w:rsidRPr="00680192" w:rsidRDefault="00A53D1A" w:rsidP="00C57D7D">
      <w:pPr>
        <w:pStyle w:val="Normal2"/>
        <w:autoSpaceDE w:val="0"/>
        <w:autoSpaceDN w:val="0"/>
        <w:adjustRightInd w:val="0"/>
        <w:spacing w:after="0" w:line="240" w:lineRule="auto"/>
        <w:contextualSpacing w:val="0"/>
      </w:pPr>
      <w:r>
        <w:t>Iepirkuma k</w:t>
      </w:r>
      <w:r w:rsidR="0073407A">
        <w:t>omisija attiecībā uz Latvijas Republikā reģistrētajiem pretendentiem reģistrācijas faktu pārbaudīs publiskajās datubāzēs. Ārvalstīs reģistrētajiem pretendentiem jāiesniedz reģistrācijas faktu apliecinošs dokuments.</w:t>
      </w:r>
    </w:p>
    <w:p w14:paraId="6424BC21" w14:textId="762318C2" w:rsidR="004C64E4" w:rsidRPr="00233F9E" w:rsidRDefault="3373D94D" w:rsidP="00C57D7D">
      <w:pPr>
        <w:pStyle w:val="Normal2"/>
        <w:spacing w:after="0" w:line="240" w:lineRule="auto"/>
        <w:contextualSpacing w:val="0"/>
        <w:rPr>
          <w:rFonts w:eastAsia="Times New Roman"/>
        </w:rPr>
      </w:pPr>
      <w:r w:rsidRPr="48A028A1">
        <w:rPr>
          <w:rFonts w:eastAsia="Times New Roman"/>
        </w:rPr>
        <w:t xml:space="preserve">Ja </w:t>
      </w:r>
      <w:r w:rsidR="22F2093A" w:rsidRPr="48A028A1">
        <w:rPr>
          <w:rFonts w:eastAsia="Times New Roman"/>
        </w:rPr>
        <w:t>p</w:t>
      </w:r>
      <w:r w:rsidRPr="48A028A1">
        <w:rPr>
          <w:rFonts w:eastAsia="Times New Roman"/>
        </w:rPr>
        <w:t>akalpojumu sniegšanā plāno piesaistīt apakšuzņēmējus, kuru veicamo pakalpojumu vērtība ir vismaz 10</w:t>
      </w:r>
      <w:r w:rsidR="490FB0CA" w:rsidRPr="48A028A1">
        <w:rPr>
          <w:rFonts w:eastAsia="Times New Roman"/>
        </w:rPr>
        <w:t> </w:t>
      </w:r>
      <w:r w:rsidR="3C98BC6A" w:rsidRPr="48A028A1">
        <w:rPr>
          <w:rFonts w:eastAsia="Times New Roman"/>
        </w:rPr>
        <w:t xml:space="preserve"> </w:t>
      </w:r>
      <w:r w:rsidR="007E5790">
        <w:rPr>
          <w:rFonts w:eastAsia="Times New Roman"/>
        </w:rPr>
        <w:t>000 eur</w:t>
      </w:r>
      <w:r w:rsidRPr="48A028A1">
        <w:rPr>
          <w:rFonts w:eastAsia="Times New Roman"/>
        </w:rPr>
        <w:t xml:space="preserve">, vai </w:t>
      </w:r>
      <w:r w:rsidR="22F2093A" w:rsidRPr="48A028A1">
        <w:rPr>
          <w:rFonts w:eastAsia="Times New Roman"/>
        </w:rPr>
        <w:t>p</w:t>
      </w:r>
      <w:r w:rsidRPr="48A028A1">
        <w:rPr>
          <w:rFonts w:eastAsia="Times New Roman"/>
        </w:rPr>
        <w:t xml:space="preserve">retendents balstās uz kādu personu, lai apliecinātu, ka tā kvalifikācija atbilst Nolikumā noteiktajām prasībām, </w:t>
      </w:r>
      <w:r w:rsidR="22F2093A" w:rsidRPr="48A028A1">
        <w:rPr>
          <w:rFonts w:eastAsia="Times New Roman"/>
        </w:rPr>
        <w:t>p</w:t>
      </w:r>
      <w:r w:rsidRPr="48A028A1">
        <w:rPr>
          <w:rFonts w:eastAsia="Times New Roman"/>
        </w:rPr>
        <w:t>retendents papildus iesniedz Informāciju par apakšuzņēmējiem</w:t>
      </w:r>
      <w:r w:rsidR="490FB0CA" w:rsidRPr="48A028A1">
        <w:rPr>
          <w:rFonts w:eastAsia="Times New Roman"/>
        </w:rPr>
        <w:t xml:space="preserve"> vai p</w:t>
      </w:r>
      <w:r w:rsidRPr="48A028A1">
        <w:rPr>
          <w:rFonts w:eastAsia="Times New Roman"/>
        </w:rPr>
        <w:t xml:space="preserve">ersonu </w:t>
      </w:r>
      <w:r w:rsidR="490FB0CA" w:rsidRPr="48A028A1">
        <w:rPr>
          <w:rFonts w:eastAsia="Times New Roman"/>
        </w:rPr>
        <w:t>–</w:t>
      </w:r>
      <w:r w:rsidRPr="48A028A1">
        <w:rPr>
          <w:rFonts w:eastAsia="Times New Roman"/>
        </w:rPr>
        <w:t xml:space="preserve"> apakšuzņēmēja</w:t>
      </w:r>
      <w:r w:rsidR="490FB0CA" w:rsidRPr="48A028A1">
        <w:rPr>
          <w:rFonts w:eastAsia="Times New Roman"/>
        </w:rPr>
        <w:t xml:space="preserve"> vai p</w:t>
      </w:r>
      <w:r w:rsidRPr="48A028A1">
        <w:rPr>
          <w:rFonts w:eastAsia="Times New Roman"/>
        </w:rPr>
        <w:t xml:space="preserve">ersonas nosaukumu un vienoto reģistrācijas numuru, adresi, kontaktpersonu un tās tālruņa numuru, sniedzamo pakalpojumu apjomu procentos, nododamās </w:t>
      </w:r>
      <w:r w:rsidR="1EB623DA" w:rsidRPr="48A028A1">
        <w:rPr>
          <w:rFonts w:eastAsia="Times New Roman"/>
        </w:rPr>
        <w:t>iepirkuma l</w:t>
      </w:r>
      <w:r w:rsidRPr="48A028A1">
        <w:rPr>
          <w:rFonts w:eastAsia="Times New Roman"/>
        </w:rPr>
        <w:t>īguma daļas īsu aprakstu un apakšuzņēmēja</w:t>
      </w:r>
      <w:r w:rsidR="490FB0CA" w:rsidRPr="48A028A1">
        <w:rPr>
          <w:rFonts w:eastAsia="Times New Roman"/>
        </w:rPr>
        <w:t xml:space="preserve"> vai p</w:t>
      </w:r>
      <w:r w:rsidRPr="48A028A1">
        <w:rPr>
          <w:rFonts w:eastAsia="Times New Roman"/>
        </w:rPr>
        <w:t>ersonas apliecinājumu (</w:t>
      </w:r>
      <w:r w:rsidRPr="00403E0E">
        <w:rPr>
          <w:rFonts w:eastAsia="Times New Roman"/>
          <w:color w:val="5B9BD5" w:themeColor="accent1"/>
        </w:rPr>
        <w:t xml:space="preserve">Nolikuma </w:t>
      </w:r>
      <w:r w:rsidR="005F2AA2">
        <w:rPr>
          <w:rFonts w:eastAsia="Times New Roman"/>
          <w:color w:val="5B9BD5" w:themeColor="accent1"/>
        </w:rPr>
        <w:t>3</w:t>
      </w:r>
      <w:r w:rsidRPr="00403E0E">
        <w:rPr>
          <w:rFonts w:eastAsia="Times New Roman"/>
          <w:color w:val="5B9BD5" w:themeColor="accent1"/>
        </w:rPr>
        <w:t>.</w:t>
      </w:r>
      <w:r w:rsidR="1EB623DA" w:rsidRPr="00403E0E">
        <w:rPr>
          <w:rFonts w:eastAsia="Times New Roman"/>
          <w:color w:val="5B9BD5" w:themeColor="accent1"/>
        </w:rPr>
        <w:t> </w:t>
      </w:r>
      <w:r w:rsidRPr="00403E0E">
        <w:rPr>
          <w:rFonts w:eastAsia="Times New Roman"/>
          <w:color w:val="5B9BD5" w:themeColor="accent1"/>
        </w:rPr>
        <w:t>pielikums</w:t>
      </w:r>
      <w:r w:rsidRPr="48A028A1">
        <w:rPr>
          <w:rFonts w:eastAsia="Times New Roman"/>
        </w:rPr>
        <w:t>).</w:t>
      </w:r>
    </w:p>
    <w:p w14:paraId="70521ECB" w14:textId="77777777" w:rsidR="004C64E4" w:rsidRPr="00680192" w:rsidRDefault="004C64E4" w:rsidP="00C57D7D">
      <w:pPr>
        <w:pStyle w:val="Heading2"/>
        <w:spacing w:before="0" w:after="0" w:line="240" w:lineRule="auto"/>
      </w:pPr>
      <w:r w:rsidRPr="00680192">
        <w:t>Piegādātāju apvienības gadījumā papildus jāiesniedz:</w:t>
      </w:r>
    </w:p>
    <w:p w14:paraId="197445AA" w14:textId="77777777" w:rsidR="004C64E4" w:rsidRPr="00680192" w:rsidRDefault="004C64E4" w:rsidP="00C57D7D">
      <w:pPr>
        <w:pStyle w:val="Normal2"/>
        <w:spacing w:after="0" w:line="240" w:lineRule="auto"/>
        <w:contextualSpacing w:val="0"/>
      </w:pPr>
      <w:r>
        <w:t xml:space="preserve">Vienošanās par piegādātāju apvienības izveidi un dalību </w:t>
      </w:r>
      <w:r w:rsidR="006B4581">
        <w:t>I</w:t>
      </w:r>
      <w:r>
        <w:t>epirkumā, kurā norāda:</w:t>
      </w:r>
    </w:p>
    <w:p w14:paraId="1CA13E3C" w14:textId="77777777" w:rsidR="004C64E4" w:rsidRPr="00680192" w:rsidRDefault="004C64E4" w:rsidP="00C57D7D">
      <w:pPr>
        <w:pStyle w:val="Normal3"/>
        <w:tabs>
          <w:tab w:val="clear" w:pos="2421"/>
        </w:tabs>
        <w:spacing w:after="0" w:line="240" w:lineRule="auto"/>
        <w:ind w:left="1560" w:hanging="851"/>
      </w:pPr>
      <w:r>
        <w:t>piegādātāju apvienības izvirzīto pārstāvi un iepirkuma procedūras dokumentācijas parakstīšanai pilnvaroto personu;</w:t>
      </w:r>
    </w:p>
    <w:p w14:paraId="70DD5577" w14:textId="77777777" w:rsidR="004C64E4" w:rsidRPr="00680192" w:rsidRDefault="004C64E4" w:rsidP="00C57D7D">
      <w:pPr>
        <w:pStyle w:val="Normal3"/>
        <w:tabs>
          <w:tab w:val="clear" w:pos="2421"/>
        </w:tabs>
        <w:spacing w:after="0" w:line="240" w:lineRule="auto"/>
        <w:ind w:left="1560" w:hanging="851"/>
      </w:pPr>
      <w:r>
        <w:t>informāciju par piegādātāju apvienībā ietilpstošajiem dalībniekiem: dalībnieka nosaukums un vienotais reģistrācijas numurs, adrese, kontaktpersona un tālruņa numurs, apvienības dalībnieka sniedzamo pakalpojumu apraksts;</w:t>
      </w:r>
    </w:p>
    <w:p w14:paraId="7624B5FB" w14:textId="77777777" w:rsidR="004C64E4" w:rsidRPr="00680192" w:rsidRDefault="004C64E4" w:rsidP="00C57D7D">
      <w:pPr>
        <w:pStyle w:val="Normal3"/>
        <w:tabs>
          <w:tab w:val="clear" w:pos="2421"/>
        </w:tabs>
        <w:spacing w:after="0" w:line="240" w:lineRule="auto"/>
        <w:ind w:left="1560" w:hanging="851"/>
      </w:pPr>
      <w:r>
        <w:t>norād</w:t>
      </w:r>
      <w:r w:rsidR="006B4581">
        <w:t>i</w:t>
      </w:r>
      <w:r>
        <w:t xml:space="preserve">, uz kuru dalībnieku saimnieciskajām un finansiālajām </w:t>
      </w:r>
      <w:r w:rsidR="00CB0207">
        <w:t xml:space="preserve">un profesionālajām un tehniskajām </w:t>
      </w:r>
      <w:r>
        <w:t>spējām apvienība balstās;</w:t>
      </w:r>
    </w:p>
    <w:p w14:paraId="796652D8" w14:textId="77777777" w:rsidR="004C64E4" w:rsidRPr="00680192" w:rsidRDefault="004C64E4" w:rsidP="00C57D7D">
      <w:pPr>
        <w:pStyle w:val="Normal3"/>
        <w:tabs>
          <w:tab w:val="clear" w:pos="2421"/>
        </w:tabs>
        <w:spacing w:after="0" w:line="240" w:lineRule="auto"/>
        <w:ind w:left="1560" w:hanging="851"/>
      </w:pPr>
      <w:r>
        <w:t>informācij</w:t>
      </w:r>
      <w:r w:rsidR="006B4581">
        <w:t>u</w:t>
      </w:r>
      <w:r>
        <w:t xml:space="preserve"> par atbildības sadalījumu starp personu apvienības dalībniekiem.</w:t>
      </w:r>
    </w:p>
    <w:p w14:paraId="658521A0" w14:textId="77777777" w:rsidR="004C64E4" w:rsidRPr="00680192" w:rsidRDefault="004C64E4" w:rsidP="00C57D7D">
      <w:pPr>
        <w:pStyle w:val="Heading2"/>
        <w:spacing w:before="0" w:after="0" w:line="240" w:lineRule="auto"/>
      </w:pPr>
      <w:r w:rsidRPr="00680192">
        <w:t>Eiropas vienotais iepirkuma procedūras dokuments</w:t>
      </w:r>
    </w:p>
    <w:p w14:paraId="3F67EC63" w14:textId="0A6CFAAD" w:rsidR="004C64E4" w:rsidRPr="00680192" w:rsidRDefault="004C64E4" w:rsidP="00C57D7D">
      <w:pPr>
        <w:pStyle w:val="Normal2"/>
        <w:spacing w:after="0" w:line="240" w:lineRule="auto"/>
        <w:contextualSpacing w:val="0"/>
      </w:pPr>
      <w:r>
        <w:t>Kā sākotnējo pierādījumu, lai apliecinātu atbilstību Nolikuma 3.</w:t>
      </w:r>
      <w:r w:rsidR="007B0F07">
        <w:t> </w:t>
      </w:r>
      <w:r>
        <w:t xml:space="preserve">punkta prasībām, </w:t>
      </w:r>
      <w:r w:rsidR="00101FD5">
        <w:t>p</w:t>
      </w:r>
      <w:r>
        <w:t>retendents ir tiesīgs iesniegt Eiropas vienoto iepirkuma procedūras dokumentu (turpmāk – EVIPD) (EVIPD veidlapu paraugus nosaka Eiropas Komisijas 2016.</w:t>
      </w:r>
      <w:r w:rsidR="007B0F07">
        <w:t> </w:t>
      </w:r>
      <w:r>
        <w:t xml:space="preserve">gada 5. janvāra Īstenošanas regula 2016/7, ar ko nosaka standarta veidlapu Eiropas vienotajam iepirkuma procedūras dokumentam). Ja </w:t>
      </w:r>
      <w:r w:rsidR="00101FD5">
        <w:t>p</w:t>
      </w:r>
      <w:r>
        <w:t xml:space="preserve">retendents izvēlējies iesniegt EVIPD, lai apliecinātu, ka tas atbilst iepirkuma procedūras dokumentos noteiktajām </w:t>
      </w:r>
      <w:r w:rsidR="00101FD5">
        <w:t>p</w:t>
      </w:r>
      <w:r>
        <w:t xml:space="preserve">retendentu atlases prasībām, tas iesniedz šo dokumentu arī par katru personu, uz kuras iespējām </w:t>
      </w:r>
      <w:r w:rsidR="00101FD5">
        <w:t>p</w:t>
      </w:r>
      <w:r>
        <w:t xml:space="preserve">retendents balstās, lai apliecinātu, ka tā kvalifikācija atbilst iepirkuma procedūras dokumentos noteiktajām prasībām, un par tā norādīto apakšuzņēmēju, kuram nodoto pakalpojumu vērtība ir vismaz </w:t>
      </w:r>
      <w:r w:rsidR="007E5790">
        <w:t xml:space="preserve">10000 </w:t>
      </w:r>
      <w:r w:rsidR="00C57D7D">
        <w:t>EUR</w:t>
      </w:r>
      <w:r>
        <w:t xml:space="preserve">. Piegādātāju apvienība iesniedz atsevišķu EVIPD par katru tās dalībnieku. Pasūtītājam jebkurā iepirkuma procedūras stadijā ir tiesības prasīt, lai </w:t>
      </w:r>
      <w:r w:rsidR="00101FD5">
        <w:t>p</w:t>
      </w:r>
      <w:r>
        <w:t xml:space="preserve">retendents iesniedz visus dokumentus vai daļu no tiem, kas apliecina tā atbilstību iepirkuma procedūras dokumentos noteiktajām </w:t>
      </w:r>
      <w:r w:rsidR="00101FD5">
        <w:t>p</w:t>
      </w:r>
      <w:r>
        <w:t xml:space="preserve">retendentu atlases prasībām. EVIPD pieejams </w:t>
      </w:r>
      <w:r w:rsidR="006B4581">
        <w:t>Elektronisko iepirkumu sistēmā</w:t>
      </w:r>
      <w:r>
        <w:t xml:space="preserve">: </w:t>
      </w:r>
      <w:hyperlink r:id="rId17">
        <w:r w:rsidR="0073407A" w:rsidRPr="10A22724">
          <w:rPr>
            <w:rStyle w:val="Hyperlink"/>
            <w:i/>
            <w:iCs/>
            <w:color w:val="auto"/>
          </w:rPr>
          <w:t>http://espd.eis.gov.lv</w:t>
        </w:r>
      </w:hyperlink>
      <w:r w:rsidR="0073407A" w:rsidRPr="10A22724">
        <w:rPr>
          <w:i/>
          <w:iCs/>
        </w:rPr>
        <w:t>.</w:t>
      </w:r>
      <w:r w:rsidRPr="10A22724">
        <w:rPr>
          <w:i/>
          <w:iCs/>
        </w:rPr>
        <w:t xml:space="preserve"> </w:t>
      </w:r>
      <w:r>
        <w:t>Pretendentam</w:t>
      </w:r>
      <w:r w:rsidRPr="10A22724">
        <w:rPr>
          <w:rFonts w:eastAsiaTheme="minorEastAsia"/>
        </w:rPr>
        <w:t xml:space="preserve"> EVIPD ir jānorāda arī, vai tas atbilst </w:t>
      </w:r>
      <w:r>
        <w:t>PIL 42.</w:t>
      </w:r>
      <w:r w:rsidR="006B4581">
        <w:t> </w:t>
      </w:r>
      <w:r>
        <w:t xml:space="preserve">panta </w:t>
      </w:r>
      <w:r w:rsidR="00690F78">
        <w:t>otrās</w:t>
      </w:r>
      <w:r>
        <w:t xml:space="preserve"> daļas 2., </w:t>
      </w:r>
      <w:r w:rsidRPr="10A22724">
        <w:rPr>
          <w:rFonts w:eastAsiaTheme="minorEastAsia"/>
        </w:rPr>
        <w:t>12., 13. un 14.</w:t>
      </w:r>
      <w:r w:rsidR="007B0F07" w:rsidRPr="10A22724">
        <w:rPr>
          <w:rFonts w:eastAsiaTheme="minorEastAsia"/>
        </w:rPr>
        <w:t> </w:t>
      </w:r>
      <w:r>
        <w:t>punktā minētajam izslēgšanas nosacījumam.</w:t>
      </w:r>
    </w:p>
    <w:p w14:paraId="10E47612" w14:textId="77777777" w:rsidR="003633B2" w:rsidRPr="00680192" w:rsidRDefault="003633B2" w:rsidP="00C57D7D">
      <w:pPr>
        <w:pStyle w:val="Heading2"/>
        <w:spacing w:before="0" w:after="0" w:line="240" w:lineRule="auto"/>
      </w:pPr>
      <w:r w:rsidRPr="00680192">
        <w:t>Tehniskais piedāvājums</w:t>
      </w:r>
      <w:r w:rsidR="00DA0387" w:rsidRPr="00680192">
        <w:t>, kurš ietver</w:t>
      </w:r>
      <w:r w:rsidRPr="00680192">
        <w:t>:</w:t>
      </w:r>
    </w:p>
    <w:p w14:paraId="79F228D3" w14:textId="13A89C30" w:rsidR="008742E1" w:rsidRDefault="00403E0E" w:rsidP="00C57D7D">
      <w:pPr>
        <w:pStyle w:val="Normal2"/>
        <w:spacing w:after="0" w:line="240" w:lineRule="auto"/>
      </w:pPr>
      <w:bookmarkStart w:id="23" w:name="_Ref72247829"/>
      <w:r w:rsidRPr="004A575C">
        <w:t xml:space="preserve">Tehniskās specifikācijas </w:t>
      </w:r>
      <w:r w:rsidRPr="007A2212">
        <w:t>prasību realizācijas apsolījumu.</w:t>
      </w:r>
      <w:r>
        <w:t xml:space="preserve"> </w:t>
      </w:r>
      <w:r w:rsidR="0063247B">
        <w:t xml:space="preserve">Tehniskajam piedāvājumam jāatbilst </w:t>
      </w:r>
      <w:r w:rsidR="006105BB">
        <w:t xml:space="preserve">attiecīgās daļas </w:t>
      </w:r>
      <w:r w:rsidR="0063247B">
        <w:t>tehniskās specifikācijas (</w:t>
      </w:r>
      <w:r w:rsidR="0063247B" w:rsidRPr="0033363A">
        <w:rPr>
          <w:color w:val="5B9BD5" w:themeColor="accent1"/>
        </w:rPr>
        <w:t>1.pielikums</w:t>
      </w:r>
      <w:r w:rsidR="0063247B">
        <w:t>) prasībām.</w:t>
      </w:r>
      <w:bookmarkStart w:id="24" w:name="_Hlk16695880"/>
    </w:p>
    <w:p w14:paraId="5ABF552E" w14:textId="239B531D" w:rsidR="00E33C3E" w:rsidRDefault="00E33C3E" w:rsidP="00C57D7D">
      <w:pPr>
        <w:pStyle w:val="Normal2"/>
        <w:spacing w:after="0" w:line="240" w:lineRule="auto"/>
      </w:pPr>
      <w:r>
        <w:t>T</w:t>
      </w:r>
      <w:r w:rsidRPr="00E33C3E">
        <w:t xml:space="preserve">ehniskais piedāvājums jāiesniedz atbilstoši Nolikuma paraugam (1. pielikums) par </w:t>
      </w:r>
      <w:r w:rsidRPr="00E33C3E">
        <w:lastRenderedPageBreak/>
        <w:t>katru daļu, kurā pretendents iesniedz piedāvājumu.</w:t>
      </w:r>
    </w:p>
    <w:p w14:paraId="252F3AB8" w14:textId="77777777" w:rsidR="0033363A" w:rsidRDefault="0033363A" w:rsidP="00C57D7D">
      <w:pPr>
        <w:pStyle w:val="Normal2"/>
        <w:spacing w:after="0" w:line="240" w:lineRule="auto"/>
      </w:pPr>
      <w:r>
        <w:t>Piedāvājums tiek izslēgts no tālākas vērtēšanas, ja:</w:t>
      </w:r>
    </w:p>
    <w:p w14:paraId="1FEC66EF" w14:textId="692EBC18" w:rsidR="0033363A" w:rsidRDefault="0033363A" w:rsidP="00C57D7D">
      <w:pPr>
        <w:pStyle w:val="Normal3"/>
        <w:spacing w:after="0" w:line="240" w:lineRule="auto"/>
      </w:pPr>
      <w:r>
        <w:t xml:space="preserve">nav sniegta visa iepirkuma dokumentācijā prasītā informācija; </w:t>
      </w:r>
    </w:p>
    <w:p w14:paraId="5F97027D" w14:textId="1830170A" w:rsidR="0033363A" w:rsidRDefault="0033363A" w:rsidP="00C57D7D">
      <w:pPr>
        <w:pStyle w:val="Normal3"/>
        <w:spacing w:after="0" w:line="240" w:lineRule="auto"/>
      </w:pPr>
      <w:r>
        <w:t>tehniskais piedāvājums satur pieņēmumus vai ierobežojumus, kas ir pretrunā ar Iepirkuma dokumentāciju</w:t>
      </w:r>
      <w:r w:rsidR="006C7948">
        <w:t>.</w:t>
      </w:r>
    </w:p>
    <w:p w14:paraId="131BE3CD" w14:textId="49BE5AAC" w:rsidR="00E33C3E" w:rsidRPr="004A575C" w:rsidRDefault="00E33C3E" w:rsidP="00C57D7D">
      <w:pPr>
        <w:pStyle w:val="Normal2"/>
        <w:spacing w:after="0" w:line="240" w:lineRule="auto"/>
      </w:pPr>
      <w:r w:rsidRPr="00E33C3E">
        <w:t xml:space="preserve">Pretendenta apliecinājums par faktisko pakalpojumu sniegšanas vietu </w:t>
      </w:r>
      <w:r w:rsidR="00725FA3" w:rsidRPr="00670D92">
        <w:t>Iepirkuma 1.-</w:t>
      </w:r>
      <w:r w:rsidR="00D65BCC" w:rsidRPr="00670D92">
        <w:t>2</w:t>
      </w:r>
      <w:r w:rsidR="00C12EED">
        <w:t>7</w:t>
      </w:r>
      <w:r w:rsidR="00725FA3" w:rsidRPr="00670D92">
        <w:t>.</w:t>
      </w:r>
      <w:r w:rsidR="00C12EED">
        <w:t xml:space="preserve"> </w:t>
      </w:r>
      <w:r w:rsidR="00725FA3" w:rsidRPr="00670D92">
        <w:t xml:space="preserve">daļā </w:t>
      </w:r>
      <w:r w:rsidRPr="00670D92">
        <w:t>-</w:t>
      </w:r>
      <w:r w:rsidRPr="00E33C3E">
        <w:t xml:space="preserve"> autoservisa adresi atbilstoši Nolikuma </w:t>
      </w:r>
      <w:r w:rsidRPr="002618AA">
        <w:t>paraugam (</w:t>
      </w:r>
      <w:r w:rsidR="00F023B7" w:rsidRPr="002618AA">
        <w:rPr>
          <w:color w:val="5B9BD5" w:themeColor="accent1"/>
        </w:rPr>
        <w:t>7</w:t>
      </w:r>
      <w:r w:rsidRPr="002618AA">
        <w:rPr>
          <w:color w:val="5B9BD5" w:themeColor="accent1"/>
        </w:rPr>
        <w:t>.pielikums</w:t>
      </w:r>
      <w:r w:rsidRPr="002618AA">
        <w:t>).</w:t>
      </w:r>
    </w:p>
    <w:bookmarkEnd w:id="24"/>
    <w:p w14:paraId="12BCD8E7" w14:textId="77777777" w:rsidR="003633B2" w:rsidRPr="004A575C" w:rsidRDefault="003633B2" w:rsidP="00C57D7D">
      <w:pPr>
        <w:pStyle w:val="Heading2"/>
        <w:spacing w:before="0" w:after="0" w:line="240" w:lineRule="auto"/>
      </w:pPr>
      <w:r w:rsidRPr="004A575C">
        <w:t>Finanšu piedāvājums:</w:t>
      </w:r>
      <w:bookmarkEnd w:id="23"/>
    </w:p>
    <w:p w14:paraId="71D9C485" w14:textId="49AF0EFA" w:rsidR="00867447" w:rsidRPr="00233F9E" w:rsidRDefault="003633B2" w:rsidP="00C57D7D">
      <w:pPr>
        <w:pStyle w:val="Normal2"/>
        <w:spacing w:after="0" w:line="240" w:lineRule="auto"/>
        <w:contextualSpacing w:val="0"/>
      </w:pPr>
      <w:r>
        <w:t>Pretendents sagatavo Finanšu piedāvājumu atbilstoši Nolikuma</w:t>
      </w:r>
      <w:r w:rsidR="00E6311A">
        <w:t>m pievienotajai</w:t>
      </w:r>
      <w:r>
        <w:t xml:space="preserve"> finanšu piedāvājuma formai </w:t>
      </w:r>
      <w:r w:rsidRPr="00403E0E">
        <w:rPr>
          <w:color w:val="5B9BD5" w:themeColor="accent1"/>
        </w:rPr>
        <w:t>(</w:t>
      </w:r>
      <w:r w:rsidR="00E6311A" w:rsidRPr="00403E0E">
        <w:rPr>
          <w:color w:val="5B9BD5" w:themeColor="accent1"/>
        </w:rPr>
        <w:t xml:space="preserve">Nolikuma </w:t>
      </w:r>
      <w:r w:rsidR="005F2AA2">
        <w:rPr>
          <w:color w:val="5B9BD5" w:themeColor="accent1"/>
        </w:rPr>
        <w:t>4</w:t>
      </w:r>
      <w:r w:rsidRPr="00403E0E">
        <w:rPr>
          <w:color w:val="5B9BD5" w:themeColor="accent1"/>
        </w:rPr>
        <w:t>. pielikums).</w:t>
      </w:r>
    </w:p>
    <w:p w14:paraId="4A5521C5" w14:textId="77777777" w:rsidR="003633B2" w:rsidRPr="00233F9E" w:rsidRDefault="003633B2" w:rsidP="00C57D7D">
      <w:pPr>
        <w:pStyle w:val="Normal2"/>
        <w:spacing w:after="0" w:line="240" w:lineRule="auto"/>
        <w:contextualSpacing w:val="0"/>
      </w:pPr>
      <w:r>
        <w:t xml:space="preserve">Pretendents cenu norāda </w:t>
      </w:r>
      <w:r w:rsidR="0073407A" w:rsidRPr="10A22724">
        <w:rPr>
          <w:i/>
          <w:iCs/>
        </w:rPr>
        <w:t>euro</w:t>
      </w:r>
      <w:r>
        <w:t xml:space="preserve"> bez PVN ar </w:t>
      </w:r>
      <w:r w:rsidR="00F069FD">
        <w:t>2 (</w:t>
      </w:r>
      <w:r>
        <w:t>divām</w:t>
      </w:r>
      <w:r w:rsidR="00F069FD">
        <w:t>)</w:t>
      </w:r>
      <w:r>
        <w:t xml:space="preserve"> zīmēm aiz komata. </w:t>
      </w:r>
    </w:p>
    <w:p w14:paraId="3EFD5B5B" w14:textId="77777777" w:rsidR="003633B2" w:rsidRPr="00680192" w:rsidRDefault="003633B2" w:rsidP="00C57D7D">
      <w:pPr>
        <w:pStyle w:val="Normal2"/>
        <w:spacing w:after="0" w:line="240" w:lineRule="auto"/>
        <w:contextualSpacing w:val="0"/>
      </w:pPr>
      <w:r>
        <w:t xml:space="preserve">Finanšu piedāvājuma cenā ietver visas izmaksas, kas saistītas un nepieciešamas </w:t>
      </w:r>
      <w:r w:rsidR="000C21C4">
        <w:t>p</w:t>
      </w:r>
      <w:r>
        <w:t>akalpojum</w:t>
      </w:r>
      <w:r w:rsidR="000C21C4">
        <w:t>u</w:t>
      </w:r>
      <w:r>
        <w:t xml:space="preserve"> pilnīgai un kvalitatīvai izpildei, kā arī visas izmaksas, kas saistītas ar iespējamajiem riskiem (piem</w:t>
      </w:r>
      <w:r w:rsidR="00126720">
        <w:t>ēram</w:t>
      </w:r>
      <w:r>
        <w:t xml:space="preserve">, tirgus cenu svārstības plānotajā </w:t>
      </w:r>
      <w:r w:rsidR="000C21C4">
        <w:t>iepirkuma l</w:t>
      </w:r>
      <w:r>
        <w:t>īguma izpildes laikā).</w:t>
      </w:r>
    </w:p>
    <w:p w14:paraId="18A69544" w14:textId="77777777" w:rsidR="003633B2" w:rsidRPr="00680192" w:rsidRDefault="003633B2" w:rsidP="00C57D7D">
      <w:pPr>
        <w:pStyle w:val="Heading1"/>
        <w:spacing w:before="0" w:after="0" w:line="240" w:lineRule="auto"/>
        <w:jc w:val="both"/>
      </w:pPr>
      <w:bookmarkStart w:id="25" w:name="_Toc450735331"/>
      <w:r w:rsidRPr="00680192">
        <w:t>PIEDĀVĀJUMA IZVĒLES KRITĒRIJS, PIEDĀVĀJUMU VĒRTĒŠANA</w:t>
      </w:r>
      <w:bookmarkEnd w:id="25"/>
      <w:r w:rsidRPr="00680192">
        <w:t>, LĒMUMU PIEŅEMŠANA UN PAZIŅOŠANA</w:t>
      </w:r>
    </w:p>
    <w:p w14:paraId="49B9180F" w14:textId="77777777" w:rsidR="003633B2" w:rsidRPr="00680192" w:rsidRDefault="003633B2" w:rsidP="00C57D7D">
      <w:pPr>
        <w:pStyle w:val="Heading2"/>
        <w:spacing w:before="0" w:after="0" w:line="240" w:lineRule="auto"/>
      </w:pPr>
      <w:bookmarkStart w:id="26" w:name="_Toc450735332"/>
      <w:r w:rsidRPr="00680192">
        <w:t>Piedāvājuma izvēles kritērijs</w:t>
      </w:r>
      <w:bookmarkEnd w:id="26"/>
    </w:p>
    <w:p w14:paraId="5CDCE6CB" w14:textId="77777777" w:rsidR="003633B2" w:rsidRPr="00680192" w:rsidRDefault="00080991" w:rsidP="00C57D7D">
      <w:pPr>
        <w:pStyle w:val="Normal2"/>
        <w:spacing w:after="0" w:line="240" w:lineRule="auto"/>
        <w:contextualSpacing w:val="0"/>
      </w:pPr>
      <w:r>
        <w:t>Līguma slēgšanas tiesības</w:t>
      </w:r>
      <w:r w:rsidR="003633B2">
        <w:t xml:space="preserve"> </w:t>
      </w:r>
      <w:r>
        <w:t xml:space="preserve">tiek </w:t>
      </w:r>
      <w:r w:rsidR="003633B2">
        <w:t>piešķir</w:t>
      </w:r>
      <w:r>
        <w:t>tas</w:t>
      </w:r>
      <w:r w:rsidR="003633B2">
        <w:t xml:space="preserve"> </w:t>
      </w:r>
      <w:r w:rsidR="000C21C4">
        <w:t>p</w:t>
      </w:r>
      <w:r w:rsidR="003633B2">
        <w:t xml:space="preserve">retendentam, </w:t>
      </w:r>
      <w:r w:rsidR="00126720">
        <w:t xml:space="preserve">kas </w:t>
      </w:r>
      <w:r w:rsidR="003633B2">
        <w:t>atbilst Nolikumā noteiktajām atlases prasībām</w:t>
      </w:r>
      <w:r w:rsidR="000C21C4">
        <w:t xml:space="preserve"> un</w:t>
      </w:r>
      <w:r w:rsidR="003633B2">
        <w:t xml:space="preserve"> </w:t>
      </w:r>
      <w:r w:rsidR="006714F2">
        <w:t xml:space="preserve">ir </w:t>
      </w:r>
      <w:r w:rsidR="003633B2">
        <w:t xml:space="preserve">iesniedzis </w:t>
      </w:r>
      <w:r w:rsidR="006714F2">
        <w:t xml:space="preserve">Tehniskās specifikācijas un Nolikuma prasībām </w:t>
      </w:r>
      <w:r w:rsidR="003633B2">
        <w:t xml:space="preserve">atbilstošu </w:t>
      </w:r>
      <w:r w:rsidR="00F252E3">
        <w:t xml:space="preserve">saimnieciski visizdevīgāko </w:t>
      </w:r>
      <w:r w:rsidR="003633B2">
        <w:t>piedāvājumu</w:t>
      </w:r>
      <w:r w:rsidR="000C21C4">
        <w:t>,</w:t>
      </w:r>
      <w:r w:rsidR="00C53B1E">
        <w:t xml:space="preserve"> un </w:t>
      </w:r>
      <w:r w:rsidR="003633B2">
        <w:t xml:space="preserve">uz kuru nav attiecināmi izslēgšanas nosacījumi. Iepirkuma komisija var pieņemt lēmumu par </w:t>
      </w:r>
      <w:r w:rsidR="000C21C4">
        <w:t>I</w:t>
      </w:r>
      <w:r w:rsidR="003633B2">
        <w:t xml:space="preserve">epirkuma izbeigšanu bez rezultāta, ja nav saņemts neviens piedāvājums vai nav saņemts neviens Nolikumam vai Tehniskajai specifikācijai atbilstošs piedāvājums. Iepirkuma komisija jebkurā brīdī ir tiesīga pārtraukt </w:t>
      </w:r>
      <w:r w:rsidR="00126720">
        <w:t>I</w:t>
      </w:r>
      <w:r w:rsidR="003633B2">
        <w:t>epirkuma procedūru, ja tam ir objektīvs pamatojums.</w:t>
      </w:r>
    </w:p>
    <w:p w14:paraId="218ED071" w14:textId="77777777" w:rsidR="003633B2" w:rsidRPr="00680192" w:rsidRDefault="003633B2" w:rsidP="00C57D7D">
      <w:pPr>
        <w:pStyle w:val="Heading2"/>
        <w:spacing w:before="0" w:after="0" w:line="240" w:lineRule="auto"/>
      </w:pPr>
      <w:bookmarkStart w:id="27" w:name="_Toc450735333"/>
      <w:r w:rsidRPr="00680192">
        <w:t>Piedāvājumu vērtēšanas pamatnoteikumi</w:t>
      </w:r>
      <w:bookmarkEnd w:id="27"/>
    </w:p>
    <w:p w14:paraId="7EDF3898" w14:textId="497DA043" w:rsidR="003633B2" w:rsidRPr="00680192" w:rsidRDefault="003633B2" w:rsidP="00C57D7D">
      <w:pPr>
        <w:pStyle w:val="Normal2"/>
        <w:spacing w:after="0" w:line="240" w:lineRule="auto"/>
        <w:contextualSpacing w:val="0"/>
      </w:pPr>
      <w:r>
        <w:t xml:space="preserve">Iepirkuma komisija piedāvājuma vērtēšanu veic slēgtās sēdēs. Iepirkuma komisija pārbauda </w:t>
      </w:r>
      <w:r w:rsidR="000C21C4">
        <w:t>p</w:t>
      </w:r>
      <w:r>
        <w:t>retendentu atbilstību kvalifikācijas prasībām un piedāvājumu atbilstību</w:t>
      </w:r>
      <w:r w:rsidR="000C21C4">
        <w:t>,</w:t>
      </w:r>
      <w:r>
        <w:t xml:space="preserve"> un izvēlas piedāvājumu saskaņā ar noteiktajiem piedāvājum</w:t>
      </w:r>
      <w:r w:rsidR="000C21C4">
        <w:t>u</w:t>
      </w:r>
      <w:r>
        <w:t xml:space="preserve"> vērtēšanas kritērijiem. </w:t>
      </w:r>
    </w:p>
    <w:p w14:paraId="548B0C3D" w14:textId="77777777" w:rsidR="003633B2" w:rsidRPr="00680192" w:rsidRDefault="003633B2" w:rsidP="00C57D7D">
      <w:pPr>
        <w:pStyle w:val="Normal2"/>
        <w:spacing w:after="0" w:line="240" w:lineRule="auto"/>
        <w:contextualSpacing w:val="0"/>
      </w:pPr>
      <w:r>
        <w:t xml:space="preserve">Ja </w:t>
      </w:r>
      <w:r w:rsidR="000C21C4">
        <w:t>p</w:t>
      </w:r>
      <w:r>
        <w:t xml:space="preserve">retendents, kuram </w:t>
      </w:r>
      <w:r w:rsidR="000C21C4">
        <w:t>I</w:t>
      </w:r>
      <w:r>
        <w:t xml:space="preserve">epirkumā būtu piešķiramas iepirkuma līguma slēgšanas tiesības, ir iesniedzis Eiropas vienoto iepirkuma procedūras dokumentu (EVIPD) kā sākotnējo pierādījumu atbilstībai pretendentu atlases prasībām, kas noteiktas paziņojumā par līgumu vai </w:t>
      </w:r>
      <w:r w:rsidR="000C21C4">
        <w:t>I</w:t>
      </w:r>
      <w:r>
        <w:t xml:space="preserve">epirkuma dokumentos, iepirkuma komisija pirms lēmuma pieņemšanas par iepirkuma līguma slēgšanas tiesību piešķiršanu pieprasa iesniegt dokumentus, kas apliecina </w:t>
      </w:r>
      <w:r w:rsidR="000C21C4">
        <w:t>p</w:t>
      </w:r>
      <w:r>
        <w:t>retendenta atbilstību pretendentu atlases prasībām.</w:t>
      </w:r>
    </w:p>
    <w:p w14:paraId="75616516" w14:textId="77777777" w:rsidR="003633B2" w:rsidRPr="00680192" w:rsidRDefault="003633B2" w:rsidP="00C57D7D">
      <w:pPr>
        <w:pStyle w:val="Heading2"/>
        <w:shd w:val="clear" w:color="auto" w:fill="FFFFFF" w:themeFill="background1"/>
        <w:spacing w:before="0" w:after="0" w:line="240" w:lineRule="auto"/>
      </w:pPr>
      <w:bookmarkStart w:id="28" w:name="_Toc450735336"/>
      <w:r w:rsidRPr="00680192">
        <w:t>Tehnisko piedāvājumu vērtēšana</w:t>
      </w:r>
      <w:bookmarkEnd w:id="28"/>
    </w:p>
    <w:p w14:paraId="346FF088" w14:textId="77777777" w:rsidR="003633B2" w:rsidRPr="00680192" w:rsidRDefault="003633B2" w:rsidP="00C57D7D">
      <w:pPr>
        <w:pStyle w:val="Normal2"/>
        <w:shd w:val="clear" w:color="auto" w:fill="FFFFFF" w:themeFill="background1"/>
        <w:spacing w:after="0" w:line="240" w:lineRule="auto"/>
        <w:contextualSpacing w:val="0"/>
      </w:pPr>
      <w:r>
        <w:t xml:space="preserve">Iepirkuma komisija </w:t>
      </w:r>
      <w:r w:rsidR="000B251C">
        <w:t xml:space="preserve">izvērtē </w:t>
      </w:r>
      <w:r w:rsidR="000C21C4">
        <w:t>p</w:t>
      </w:r>
      <w:r>
        <w:t xml:space="preserve">retendenta tehniskā piedāvājuma atbilstību Tehniskajā specifikācijā </w:t>
      </w:r>
      <w:r w:rsidR="00430593">
        <w:t xml:space="preserve">un Nolikumā </w:t>
      </w:r>
      <w:r>
        <w:t>izvirzītajām prasībām.</w:t>
      </w:r>
    </w:p>
    <w:p w14:paraId="456B6ED8" w14:textId="77777777" w:rsidR="003633B2" w:rsidRPr="00680192" w:rsidRDefault="003633B2" w:rsidP="00C57D7D">
      <w:pPr>
        <w:pStyle w:val="Normal2"/>
        <w:shd w:val="clear" w:color="auto" w:fill="FFFFFF" w:themeFill="background1"/>
        <w:spacing w:after="0" w:line="240" w:lineRule="auto"/>
        <w:contextualSpacing w:val="0"/>
      </w:pPr>
      <w:r>
        <w:t>Piedāvājums tiek izslēgts no tālākas vērtēšanas, ja:</w:t>
      </w:r>
    </w:p>
    <w:p w14:paraId="45881B5A" w14:textId="77777777" w:rsidR="000055AF" w:rsidRPr="00680192" w:rsidRDefault="00F069FD" w:rsidP="00C57D7D">
      <w:pPr>
        <w:pStyle w:val="Normal3"/>
        <w:shd w:val="clear" w:color="auto" w:fill="FFFFFF" w:themeFill="background1"/>
        <w:tabs>
          <w:tab w:val="clear" w:pos="2421"/>
        </w:tabs>
        <w:spacing w:after="0" w:line="240" w:lineRule="auto"/>
        <w:ind w:left="1701" w:hanging="850"/>
      </w:pPr>
      <w:r>
        <w:t>n</w:t>
      </w:r>
      <w:r w:rsidR="000055AF">
        <w:t>av sniegta visa iepirkuma do</w:t>
      </w:r>
      <w:r w:rsidR="00170B6C">
        <w:t>kumentācijā prasītā informācija</w:t>
      </w:r>
      <w:r w:rsidR="0037695E">
        <w:t xml:space="preserve">; </w:t>
      </w:r>
    </w:p>
    <w:p w14:paraId="118E1F18" w14:textId="1AF473A5" w:rsidR="003633B2" w:rsidRPr="00680192" w:rsidRDefault="00F069FD" w:rsidP="00C57D7D">
      <w:pPr>
        <w:pStyle w:val="Normal3"/>
        <w:shd w:val="clear" w:color="auto" w:fill="FFFFFF" w:themeFill="background1"/>
        <w:tabs>
          <w:tab w:val="clear" w:pos="2421"/>
        </w:tabs>
        <w:spacing w:after="0" w:line="240" w:lineRule="auto"/>
        <w:ind w:left="1701" w:hanging="850"/>
      </w:pPr>
      <w:r>
        <w:t>t</w:t>
      </w:r>
      <w:r w:rsidR="003633B2">
        <w:t xml:space="preserve">ehniskais piedāvājums satur pieņēmumus vai ierobežojumus, </w:t>
      </w:r>
      <w:r w:rsidR="00126720">
        <w:t xml:space="preserve">kas </w:t>
      </w:r>
      <w:r w:rsidR="003633B2">
        <w:t xml:space="preserve">ir pretrunā ar </w:t>
      </w:r>
      <w:r w:rsidR="006F4180">
        <w:t>I</w:t>
      </w:r>
      <w:r w:rsidR="003633B2">
        <w:t>epirkuma dokumentāciju</w:t>
      </w:r>
      <w:r w:rsidR="00E33C3E">
        <w:t>.</w:t>
      </w:r>
    </w:p>
    <w:p w14:paraId="144B9591" w14:textId="77777777" w:rsidR="003633B2" w:rsidRPr="00680192" w:rsidRDefault="003633B2" w:rsidP="00C57D7D">
      <w:pPr>
        <w:pStyle w:val="Heading2"/>
        <w:spacing w:before="0" w:after="0" w:line="240" w:lineRule="auto"/>
      </w:pPr>
      <w:bookmarkStart w:id="29" w:name="_Toc450735337"/>
      <w:r w:rsidRPr="00680192">
        <w:t>Finanšu piedāvājumu vērtēšana</w:t>
      </w:r>
      <w:bookmarkEnd w:id="29"/>
    </w:p>
    <w:p w14:paraId="32B597D8" w14:textId="1EA8FAFE" w:rsidR="003633B2" w:rsidRPr="00680192" w:rsidRDefault="003633B2" w:rsidP="00C57D7D">
      <w:pPr>
        <w:pStyle w:val="Normal2"/>
        <w:spacing w:after="0" w:line="240" w:lineRule="auto"/>
        <w:contextualSpacing w:val="0"/>
      </w:pPr>
      <w:r>
        <w:t xml:space="preserve">Iepirkuma komisija pārbauda, vai </w:t>
      </w:r>
      <w:r w:rsidR="000C4763">
        <w:t>p</w:t>
      </w:r>
      <w:r>
        <w:t xml:space="preserve">retendenta iesniegtais finanšu piedāvājums atbilst </w:t>
      </w:r>
      <w:r w:rsidRPr="00032E2F">
        <w:t xml:space="preserve">Nolikuma </w:t>
      </w:r>
      <w:r w:rsidRPr="00032E2F">
        <w:fldChar w:fldCharType="begin"/>
      </w:r>
      <w:r w:rsidRPr="00032E2F">
        <w:instrText xml:space="preserve"> REF _Ref72247829 \r \h  \* MERGEFORMAT </w:instrText>
      </w:r>
      <w:r w:rsidRPr="00032E2F">
        <w:fldChar w:fldCharType="separate"/>
      </w:r>
      <w:r w:rsidR="00A12E8D">
        <w:t>4.4.1</w:t>
      </w:r>
      <w:r w:rsidRPr="00032E2F">
        <w:fldChar w:fldCharType="end"/>
      </w:r>
      <w:r w:rsidRPr="00032E2F">
        <w:t>.</w:t>
      </w:r>
      <w:r w:rsidR="00126720" w:rsidRPr="00032E2F">
        <w:t> </w:t>
      </w:r>
      <w:r w:rsidRPr="00032E2F">
        <w:t>punkta</w:t>
      </w:r>
      <w:r>
        <w:t xml:space="preserve"> prasībām, vai finanšu piedāvājumā nav aritmētisko kļūdu un vai piedāvājums nav nepamatoti lēts. Ja finanšu piedāvājumā konstatēta aritmētiskā kļūda, iepirkuma komisija izlabo to. Par kļūdu labojumu un laboto piedāvājuma summu iepirkuma komisija paziņo </w:t>
      </w:r>
      <w:r w:rsidR="00321A42">
        <w:t>p</w:t>
      </w:r>
      <w:r>
        <w:t>retendentam, kura pieļautās kļūdas labotas. Vērtējot finanšu piedāvājumu, iepirkuma komisija ņem vērā labojumus.</w:t>
      </w:r>
    </w:p>
    <w:p w14:paraId="7B8F0DD6" w14:textId="5EA8291B" w:rsidR="003633B2" w:rsidRPr="00680192" w:rsidRDefault="003633B2" w:rsidP="00C57D7D">
      <w:pPr>
        <w:pStyle w:val="Normal2"/>
        <w:spacing w:after="0" w:line="240" w:lineRule="auto"/>
        <w:contextualSpacing w:val="0"/>
      </w:pPr>
      <w:r>
        <w:t xml:space="preserve">Ja piedāvājums šķiet nepamatoti lēts, iepirkuma komisija rakstveidā pieprasa </w:t>
      </w:r>
      <w:r w:rsidR="00321A42">
        <w:lastRenderedPageBreak/>
        <w:t>p</w:t>
      </w:r>
      <w:r>
        <w:t xml:space="preserve">retendentam detalizētu skaidrojumu par </w:t>
      </w:r>
      <w:r w:rsidR="00321A42">
        <w:t>p</w:t>
      </w:r>
      <w:r>
        <w:t xml:space="preserve">retendenta piedāvāto cenu vai izmaksām un, konsultējoties ar </w:t>
      </w:r>
      <w:r w:rsidR="00321A42">
        <w:t>p</w:t>
      </w:r>
      <w:r>
        <w:t xml:space="preserve">retendentu, izvērtē </w:t>
      </w:r>
      <w:r w:rsidR="00321A42">
        <w:t>p</w:t>
      </w:r>
      <w:r w:rsidR="008A09A1">
        <w:t>retendenta</w:t>
      </w:r>
      <w:r w:rsidR="000B251C">
        <w:t xml:space="preserve"> sniegtos skaidrojumus saskaņā ar PIL 53.</w:t>
      </w:r>
      <w:r w:rsidR="00270FEC">
        <w:t> p</w:t>
      </w:r>
      <w:r w:rsidR="000B251C">
        <w:t>antu</w:t>
      </w:r>
      <w:r>
        <w:t>.</w:t>
      </w:r>
    </w:p>
    <w:p w14:paraId="3A12B8D0" w14:textId="3F2F6B91" w:rsidR="003633B2" w:rsidRPr="00680192" w:rsidRDefault="003633B2" w:rsidP="00C57D7D">
      <w:pPr>
        <w:pStyle w:val="Normal2"/>
        <w:spacing w:after="0" w:line="240" w:lineRule="auto"/>
        <w:contextualSpacing w:val="0"/>
      </w:pPr>
      <w:r>
        <w:t xml:space="preserve">Ja, izvērtējot </w:t>
      </w:r>
      <w:r w:rsidR="005C41C2">
        <w:t>p</w:t>
      </w:r>
      <w:r>
        <w:t xml:space="preserve">retendenta sniegtos skaidrojumus, iepirkuma komisija konstatē, ka </w:t>
      </w:r>
      <w:r w:rsidR="005C41C2">
        <w:t>p</w:t>
      </w:r>
      <w:r>
        <w:t>retendents nav pierādījis PIL 53.</w:t>
      </w:r>
      <w:r w:rsidR="00270FEC">
        <w:t> p</w:t>
      </w:r>
      <w:r>
        <w:t>antā minētos nosacījumus, kas ļauj noteikt tik zemu cenu,</w:t>
      </w:r>
      <w:r w:rsidR="005C41C2">
        <w:t xml:space="preserve"> iepirkuma</w:t>
      </w:r>
      <w:r>
        <w:t xml:space="preserve"> komisija noraida piedāvājumu kā nepamatoti lētu un tālāk to neizskata.</w:t>
      </w:r>
    </w:p>
    <w:p w14:paraId="7B48D6F4" w14:textId="6D87BB5C" w:rsidR="00483F17" w:rsidRPr="00971F8B" w:rsidRDefault="00483F17" w:rsidP="00C57D7D">
      <w:pPr>
        <w:pStyle w:val="Heading2"/>
        <w:spacing w:before="0" w:after="0" w:line="240" w:lineRule="auto"/>
      </w:pPr>
      <w:r w:rsidRPr="00971F8B">
        <w:t>Saimnieciski visizdevīgākā piedāvājuma izvēle</w:t>
      </w:r>
    </w:p>
    <w:p w14:paraId="1B7EEB13" w14:textId="3987FDF4" w:rsidR="00266EDF" w:rsidRPr="00266EDF" w:rsidRDefault="00266EDF" w:rsidP="00C57D7D">
      <w:pPr>
        <w:pStyle w:val="Normal2"/>
        <w:spacing w:after="0" w:line="240" w:lineRule="auto"/>
      </w:pPr>
      <w:r w:rsidRPr="00266EDF">
        <w:t>Vispārīgie nosacījumi</w:t>
      </w:r>
    </w:p>
    <w:p w14:paraId="6F0CF365" w14:textId="77777777" w:rsidR="00266EDF" w:rsidRPr="00266EDF" w:rsidRDefault="00266EDF" w:rsidP="00C57D7D">
      <w:pPr>
        <w:numPr>
          <w:ilvl w:val="0"/>
          <w:numId w:val="41"/>
        </w:numPr>
        <w:suppressAutoHyphens/>
        <w:spacing w:after="0" w:line="240" w:lineRule="auto"/>
        <w:jc w:val="left"/>
        <w:rPr>
          <w:rFonts w:eastAsia="Times New Roman" w:cs="Times New Roman"/>
          <w:vanish/>
          <w:szCs w:val="24"/>
          <w:lang w:val="x-none" w:eastAsia="x-none"/>
        </w:rPr>
      </w:pPr>
    </w:p>
    <w:p w14:paraId="5EE24C12" w14:textId="77777777" w:rsidR="00266EDF" w:rsidRPr="00266EDF" w:rsidRDefault="00266EDF" w:rsidP="00C57D7D">
      <w:pPr>
        <w:numPr>
          <w:ilvl w:val="0"/>
          <w:numId w:val="41"/>
        </w:numPr>
        <w:suppressAutoHyphens/>
        <w:spacing w:after="0" w:line="240" w:lineRule="auto"/>
        <w:jc w:val="left"/>
        <w:rPr>
          <w:rFonts w:eastAsia="Times New Roman" w:cs="Times New Roman"/>
          <w:vanish/>
          <w:szCs w:val="24"/>
          <w:lang w:val="x-none" w:eastAsia="x-none"/>
        </w:rPr>
      </w:pPr>
    </w:p>
    <w:p w14:paraId="2A8D3B69" w14:textId="77777777" w:rsidR="00266EDF" w:rsidRPr="00266EDF" w:rsidRDefault="00266EDF" w:rsidP="00C57D7D">
      <w:pPr>
        <w:numPr>
          <w:ilvl w:val="0"/>
          <w:numId w:val="41"/>
        </w:numPr>
        <w:suppressAutoHyphens/>
        <w:spacing w:after="0" w:line="240" w:lineRule="auto"/>
        <w:jc w:val="left"/>
        <w:rPr>
          <w:rFonts w:eastAsia="Times New Roman" w:cs="Times New Roman"/>
          <w:vanish/>
          <w:szCs w:val="24"/>
          <w:lang w:val="x-none" w:eastAsia="x-none"/>
        </w:rPr>
      </w:pPr>
    </w:p>
    <w:p w14:paraId="072D0211" w14:textId="77777777" w:rsidR="00266EDF" w:rsidRPr="00266EDF" w:rsidRDefault="00266EDF" w:rsidP="00C57D7D">
      <w:pPr>
        <w:numPr>
          <w:ilvl w:val="0"/>
          <w:numId w:val="41"/>
        </w:numPr>
        <w:suppressAutoHyphens/>
        <w:spacing w:after="0" w:line="240" w:lineRule="auto"/>
        <w:jc w:val="left"/>
        <w:rPr>
          <w:rFonts w:eastAsia="Times New Roman" w:cs="Times New Roman"/>
          <w:vanish/>
          <w:szCs w:val="24"/>
          <w:lang w:val="x-none" w:eastAsia="x-none"/>
        </w:rPr>
      </w:pPr>
    </w:p>
    <w:p w14:paraId="64B4EE43" w14:textId="77777777" w:rsidR="00266EDF" w:rsidRPr="00266EDF" w:rsidRDefault="00266EDF" w:rsidP="00C57D7D">
      <w:pPr>
        <w:numPr>
          <w:ilvl w:val="0"/>
          <w:numId w:val="41"/>
        </w:numPr>
        <w:suppressAutoHyphens/>
        <w:spacing w:after="0" w:line="240" w:lineRule="auto"/>
        <w:jc w:val="left"/>
        <w:rPr>
          <w:rFonts w:eastAsia="Times New Roman" w:cs="Times New Roman"/>
          <w:vanish/>
          <w:szCs w:val="24"/>
          <w:lang w:val="x-none" w:eastAsia="x-none"/>
        </w:rPr>
      </w:pPr>
    </w:p>
    <w:p w14:paraId="0C256100" w14:textId="77777777" w:rsidR="00266EDF" w:rsidRPr="00266EDF" w:rsidRDefault="00266EDF" w:rsidP="00C57D7D">
      <w:pPr>
        <w:numPr>
          <w:ilvl w:val="1"/>
          <w:numId w:val="41"/>
        </w:numPr>
        <w:suppressAutoHyphens/>
        <w:spacing w:after="0" w:line="240" w:lineRule="auto"/>
        <w:jc w:val="left"/>
        <w:rPr>
          <w:rFonts w:eastAsia="Times New Roman" w:cs="Times New Roman"/>
          <w:vanish/>
          <w:szCs w:val="24"/>
          <w:lang w:val="x-none" w:eastAsia="x-none"/>
        </w:rPr>
      </w:pPr>
    </w:p>
    <w:p w14:paraId="1106FC9E" w14:textId="6B0CD6CD" w:rsidR="00266EDF" w:rsidRPr="00266EDF" w:rsidRDefault="00266EDF" w:rsidP="00C57D7D">
      <w:pPr>
        <w:pStyle w:val="Normal3"/>
        <w:spacing w:after="0" w:line="240" w:lineRule="auto"/>
      </w:pPr>
      <w:r w:rsidRPr="00266EDF">
        <w:t>Iepirkuma komisija vērtē iesniegtos piedāvājumus saskaņā ar Publisko iepirkumu likumā un Nolikumā noteikto kārtību.</w:t>
      </w:r>
    </w:p>
    <w:p w14:paraId="5415F50A" w14:textId="1DC9F8C5" w:rsidR="00266EDF" w:rsidRPr="00266EDF" w:rsidRDefault="00266EDF" w:rsidP="00C57D7D">
      <w:pPr>
        <w:pStyle w:val="Normal3"/>
        <w:spacing w:after="0" w:line="240" w:lineRule="auto"/>
      </w:pPr>
      <w:r w:rsidRPr="00266EDF">
        <w:t>Iepirkuma komisija veic piedāvājumu vērtēšanu šādā kārtībā:</w:t>
      </w:r>
    </w:p>
    <w:p w14:paraId="696670F3" w14:textId="77777777" w:rsidR="00266EDF" w:rsidRPr="00266EDF" w:rsidRDefault="00266EDF" w:rsidP="00C57D7D">
      <w:pPr>
        <w:numPr>
          <w:ilvl w:val="0"/>
          <w:numId w:val="42"/>
        </w:numPr>
        <w:suppressAutoHyphens/>
        <w:spacing w:after="0" w:line="240" w:lineRule="auto"/>
        <w:ind w:hanging="357"/>
        <w:jc w:val="left"/>
        <w:rPr>
          <w:rFonts w:eastAsia="Times New Roman" w:cs="Times New Roman"/>
          <w:szCs w:val="24"/>
          <w:lang w:eastAsia="zh-CN"/>
        </w:rPr>
      </w:pPr>
      <w:r w:rsidRPr="00266EDF">
        <w:rPr>
          <w:rFonts w:eastAsia="Times New Roman" w:cs="Times New Roman"/>
          <w:szCs w:val="24"/>
          <w:lang w:eastAsia="zh-CN"/>
        </w:rPr>
        <w:t>piedāvājuma noformējuma pārbaude;</w:t>
      </w:r>
    </w:p>
    <w:p w14:paraId="1A07FED5" w14:textId="258E64B2" w:rsidR="00266EDF" w:rsidRPr="00266EDF" w:rsidRDefault="00C12EED" w:rsidP="00C57D7D">
      <w:pPr>
        <w:numPr>
          <w:ilvl w:val="0"/>
          <w:numId w:val="42"/>
        </w:numPr>
        <w:suppressAutoHyphens/>
        <w:spacing w:after="0" w:line="240" w:lineRule="auto"/>
        <w:ind w:hanging="357"/>
        <w:jc w:val="left"/>
        <w:rPr>
          <w:rFonts w:eastAsia="Times New Roman" w:cs="Times New Roman"/>
          <w:szCs w:val="24"/>
          <w:lang w:eastAsia="zh-CN"/>
        </w:rPr>
      </w:pPr>
      <w:r>
        <w:rPr>
          <w:rFonts w:eastAsia="Times New Roman" w:cs="Times New Roman"/>
          <w:szCs w:val="24"/>
          <w:lang w:eastAsia="zh-CN"/>
        </w:rPr>
        <w:t xml:space="preserve">atlases un </w:t>
      </w:r>
      <w:r w:rsidR="00266EDF" w:rsidRPr="00266EDF">
        <w:rPr>
          <w:rFonts w:eastAsia="Times New Roman" w:cs="Times New Roman"/>
          <w:szCs w:val="24"/>
          <w:lang w:eastAsia="zh-CN"/>
        </w:rPr>
        <w:t>kvalifikācijas atbilstības pārbaude;</w:t>
      </w:r>
    </w:p>
    <w:p w14:paraId="3FC80214" w14:textId="77777777" w:rsidR="00266EDF" w:rsidRPr="00266EDF" w:rsidRDefault="00266EDF" w:rsidP="00C57D7D">
      <w:pPr>
        <w:numPr>
          <w:ilvl w:val="0"/>
          <w:numId w:val="42"/>
        </w:numPr>
        <w:suppressAutoHyphens/>
        <w:spacing w:after="0" w:line="240" w:lineRule="auto"/>
        <w:ind w:hanging="357"/>
        <w:jc w:val="left"/>
        <w:rPr>
          <w:rFonts w:eastAsia="Times New Roman" w:cs="Times New Roman"/>
          <w:szCs w:val="24"/>
          <w:lang w:eastAsia="zh-CN"/>
        </w:rPr>
      </w:pPr>
      <w:r w:rsidRPr="00266EDF">
        <w:rPr>
          <w:rFonts w:eastAsia="Times New Roman" w:cs="Times New Roman"/>
          <w:szCs w:val="24"/>
          <w:lang w:eastAsia="zh-CN"/>
        </w:rPr>
        <w:t>tehniskā piedāvājuma vērtēšana;</w:t>
      </w:r>
    </w:p>
    <w:p w14:paraId="770484CA" w14:textId="77777777" w:rsidR="00266EDF" w:rsidRPr="00266EDF" w:rsidRDefault="00266EDF" w:rsidP="00C57D7D">
      <w:pPr>
        <w:numPr>
          <w:ilvl w:val="0"/>
          <w:numId w:val="42"/>
        </w:numPr>
        <w:suppressAutoHyphens/>
        <w:spacing w:after="0" w:line="240" w:lineRule="auto"/>
        <w:ind w:hanging="357"/>
        <w:jc w:val="left"/>
        <w:rPr>
          <w:rFonts w:eastAsia="Times New Roman" w:cs="Times New Roman"/>
          <w:szCs w:val="24"/>
          <w:lang w:eastAsia="zh-CN"/>
        </w:rPr>
      </w:pPr>
      <w:r w:rsidRPr="00266EDF">
        <w:rPr>
          <w:rFonts w:eastAsia="Times New Roman" w:cs="Times New Roman"/>
          <w:szCs w:val="24"/>
          <w:lang w:eastAsia="zh-CN"/>
        </w:rPr>
        <w:t>finanšu piedāvājuma vērtēšana.</w:t>
      </w:r>
    </w:p>
    <w:p w14:paraId="03673D30" w14:textId="09FC1E12" w:rsidR="00266EDF" w:rsidRPr="0030751B" w:rsidRDefault="00266EDF" w:rsidP="00C57D7D">
      <w:pPr>
        <w:pStyle w:val="Normal2"/>
        <w:spacing w:after="0" w:line="240" w:lineRule="auto"/>
      </w:pPr>
      <w:r w:rsidRPr="0030751B">
        <w:t>Iepirkuma komisija izvēlas</w:t>
      </w:r>
      <w:r w:rsidRPr="0030751B">
        <w:rPr>
          <w:b/>
        </w:rPr>
        <w:t xml:space="preserve"> saimnieciski visizdevīgāko piedāvājumu </w:t>
      </w:r>
      <w:r w:rsidRPr="0030751B">
        <w:t xml:space="preserve">no piedāvājumiem, kas pilnībā atbilst visām Nolikuma prasībām un ir izvērtēti saskaņā ar Nolikuma </w:t>
      </w:r>
      <w:r w:rsidR="0030751B">
        <w:t>5.5.1.2</w:t>
      </w:r>
      <w:r w:rsidRPr="0030751B">
        <w:t>. punktu.</w:t>
      </w:r>
    </w:p>
    <w:p w14:paraId="2AA2FB08" w14:textId="77777777" w:rsidR="00266EDF" w:rsidRPr="007A2212" w:rsidRDefault="00266EDF" w:rsidP="00C57D7D">
      <w:pPr>
        <w:pStyle w:val="Normal2"/>
        <w:spacing w:after="0" w:line="240" w:lineRule="auto"/>
        <w:rPr>
          <w:rFonts w:eastAsia="Times New Roman"/>
          <w:lang w:eastAsia="zh-CN"/>
        </w:rPr>
      </w:pPr>
      <w:r w:rsidRPr="00266EDF">
        <w:rPr>
          <w:rFonts w:eastAsia="Times New Roman"/>
        </w:rPr>
        <w:t xml:space="preserve">Saimnieciski </w:t>
      </w:r>
      <w:r w:rsidRPr="00266EDF">
        <w:rPr>
          <w:rFonts w:eastAsia="Times New Roman"/>
          <w:bCs/>
        </w:rPr>
        <w:t>visizdevīgākā piedāvājuma vērtēšanas kritēriji, to skaitliskās vērtības un vērtēšanas metodika:</w:t>
      </w:r>
    </w:p>
    <w:p w14:paraId="6CD3361E" w14:textId="51EA7DBF" w:rsidR="007A2212" w:rsidRPr="000A12AB" w:rsidRDefault="007A2212" w:rsidP="00C57D7D">
      <w:pPr>
        <w:pStyle w:val="Normal3"/>
        <w:spacing w:after="0" w:line="240" w:lineRule="auto"/>
        <w:rPr>
          <w:lang w:eastAsia="zh-CN"/>
        </w:rPr>
      </w:pPr>
      <w:r w:rsidRPr="000A12AB">
        <w:t>Iepirkuma 1</w:t>
      </w:r>
      <w:r w:rsidR="00DB40C4">
        <w:t>-</w:t>
      </w:r>
      <w:r w:rsidR="00670D92">
        <w:t>2</w:t>
      </w:r>
      <w:r w:rsidR="00C12EED">
        <w:t>7</w:t>
      </w:r>
      <w:r w:rsidRPr="000A12AB">
        <w:t>.daļā:</w:t>
      </w:r>
    </w:p>
    <w:tbl>
      <w:tblPr>
        <w:tblpPr w:leftFromText="180" w:rightFromText="180" w:vertAnchor="text" w:horzAnchor="margin" w:tblpXSpec="center" w:tblpY="182"/>
        <w:tblW w:w="9633" w:type="dxa"/>
        <w:tblCellMar>
          <w:left w:w="0" w:type="dxa"/>
          <w:right w:w="0" w:type="dxa"/>
        </w:tblCellMar>
        <w:tblLook w:val="04A0" w:firstRow="1" w:lastRow="0" w:firstColumn="1" w:lastColumn="0" w:noHBand="0" w:noVBand="1"/>
      </w:tblPr>
      <w:tblGrid>
        <w:gridCol w:w="549"/>
        <w:gridCol w:w="3780"/>
        <w:gridCol w:w="524"/>
        <w:gridCol w:w="4780"/>
      </w:tblGrid>
      <w:tr w:rsidR="00CD3CFB" w:rsidRPr="00266EDF" w14:paraId="2EE9D237" w14:textId="77777777" w:rsidTr="00864B5A">
        <w:trPr>
          <w:cantSplit/>
          <w:trHeight w:val="1545"/>
        </w:trPr>
        <w:tc>
          <w:tcPr>
            <w:tcW w:w="549" w:type="dxa"/>
            <w:tcBorders>
              <w:top w:val="single" w:sz="4" w:space="0" w:color="000000"/>
              <w:left w:val="single" w:sz="4" w:space="0" w:color="000000"/>
              <w:bottom w:val="single" w:sz="4" w:space="0" w:color="000000"/>
              <w:right w:val="single" w:sz="4" w:space="0" w:color="000000"/>
            </w:tcBorders>
            <w:shd w:val="clear" w:color="auto" w:fill="D9D9D9"/>
            <w:textDirection w:val="btLr"/>
          </w:tcPr>
          <w:p w14:paraId="49853C45" w14:textId="77777777" w:rsidR="00266EDF" w:rsidRPr="00266EDF" w:rsidRDefault="00266EDF" w:rsidP="00C57D7D">
            <w:pPr>
              <w:spacing w:after="0" w:line="240" w:lineRule="auto"/>
              <w:ind w:left="113" w:right="113"/>
              <w:jc w:val="center"/>
              <w:rPr>
                <w:rFonts w:eastAsia="Times New Roman" w:cs="Times New Roman"/>
                <w:b/>
                <w:bCs/>
                <w:sz w:val="22"/>
                <w:lang w:eastAsia="lv-LV"/>
              </w:rPr>
            </w:pPr>
            <w:bookmarkStart w:id="30" w:name="_Hlk148333797"/>
            <w:r w:rsidRPr="00266EDF">
              <w:rPr>
                <w:rFonts w:eastAsia="Times New Roman" w:cs="Times New Roman"/>
                <w:b/>
                <w:bCs/>
                <w:sz w:val="22"/>
                <w:lang w:eastAsia="lv-LV"/>
              </w:rPr>
              <w:t>Kritērija apzīmējums</w:t>
            </w:r>
          </w:p>
        </w:tc>
        <w:tc>
          <w:tcPr>
            <w:tcW w:w="3780"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1765FF28" w14:textId="77777777" w:rsidR="00266EDF" w:rsidRPr="00266EDF" w:rsidRDefault="00266EDF" w:rsidP="00C57D7D">
            <w:pPr>
              <w:spacing w:after="0" w:line="240" w:lineRule="auto"/>
              <w:ind w:left="-709" w:firstLine="709"/>
              <w:jc w:val="center"/>
              <w:rPr>
                <w:rFonts w:eastAsia="Times New Roman" w:cs="Times New Roman"/>
                <w:b/>
                <w:sz w:val="22"/>
                <w:lang w:eastAsia="lv-LV"/>
              </w:rPr>
            </w:pPr>
            <w:r w:rsidRPr="00266EDF">
              <w:rPr>
                <w:rFonts w:eastAsia="Times New Roman" w:cs="Times New Roman"/>
                <w:b/>
                <w:bCs/>
                <w:sz w:val="22"/>
                <w:lang w:eastAsia="lv-LV"/>
              </w:rPr>
              <w:t>Vērtēšanas kritēriji</w:t>
            </w:r>
          </w:p>
        </w:tc>
        <w:tc>
          <w:tcPr>
            <w:tcW w:w="524" w:type="dxa"/>
            <w:tcBorders>
              <w:top w:val="single" w:sz="4" w:space="0" w:color="000000"/>
              <w:left w:val="single" w:sz="4" w:space="0" w:color="000000"/>
              <w:bottom w:val="single" w:sz="4" w:space="0" w:color="000000"/>
            </w:tcBorders>
            <w:shd w:val="clear" w:color="auto" w:fill="D9D9D9"/>
            <w:textDirection w:val="btLr"/>
          </w:tcPr>
          <w:p w14:paraId="3EFA5E13" w14:textId="77777777" w:rsidR="00266EDF" w:rsidRPr="00266EDF" w:rsidRDefault="00266EDF" w:rsidP="00C57D7D">
            <w:pPr>
              <w:spacing w:after="0" w:line="240" w:lineRule="auto"/>
              <w:ind w:left="113" w:right="113"/>
              <w:jc w:val="center"/>
              <w:rPr>
                <w:rFonts w:eastAsia="Times New Roman" w:cs="Times New Roman"/>
                <w:b/>
                <w:bCs/>
                <w:sz w:val="22"/>
                <w:lang w:eastAsia="lv-LV"/>
              </w:rPr>
            </w:pPr>
            <w:r w:rsidRPr="00266EDF">
              <w:rPr>
                <w:rFonts w:eastAsia="Times New Roman" w:cs="Times New Roman"/>
                <w:b/>
                <w:bCs/>
                <w:sz w:val="22"/>
                <w:lang w:eastAsia="lv-LV"/>
              </w:rPr>
              <w:t>Maksimālais punktu skaits</w:t>
            </w:r>
          </w:p>
        </w:tc>
        <w:tc>
          <w:tcPr>
            <w:tcW w:w="4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F7CFC0" w14:textId="77777777" w:rsidR="00266EDF" w:rsidRPr="00266EDF" w:rsidRDefault="00266EDF" w:rsidP="00C57D7D">
            <w:pPr>
              <w:spacing w:after="0" w:line="240" w:lineRule="auto"/>
              <w:ind w:left="-709" w:firstLine="709"/>
              <w:jc w:val="center"/>
              <w:rPr>
                <w:rFonts w:eastAsia="Times New Roman" w:cs="Times New Roman"/>
                <w:b/>
                <w:sz w:val="22"/>
                <w:lang w:eastAsia="lv-LV"/>
              </w:rPr>
            </w:pPr>
            <w:r w:rsidRPr="00266EDF">
              <w:rPr>
                <w:rFonts w:eastAsia="Times New Roman" w:cs="Times New Roman"/>
                <w:b/>
                <w:sz w:val="22"/>
                <w:lang w:eastAsia="lv-LV"/>
              </w:rPr>
              <w:t>Vērtēšanas metodika</w:t>
            </w:r>
          </w:p>
        </w:tc>
      </w:tr>
      <w:tr w:rsidR="00CD3CFB" w:rsidRPr="007A2212" w14:paraId="3DEC7078" w14:textId="77777777" w:rsidTr="00864B5A">
        <w:trPr>
          <w:trHeight w:val="142"/>
        </w:trPr>
        <w:tc>
          <w:tcPr>
            <w:tcW w:w="549" w:type="dxa"/>
            <w:tcBorders>
              <w:top w:val="single" w:sz="4" w:space="0" w:color="000000"/>
              <w:left w:val="single" w:sz="4" w:space="0" w:color="000000"/>
              <w:bottom w:val="single" w:sz="4" w:space="0" w:color="000000"/>
              <w:right w:val="single" w:sz="4" w:space="0" w:color="000000"/>
            </w:tcBorders>
            <w:vAlign w:val="center"/>
          </w:tcPr>
          <w:p w14:paraId="5B325D2C" w14:textId="77777777" w:rsidR="00266EDF" w:rsidRPr="007A2212" w:rsidRDefault="00266EDF" w:rsidP="00C57D7D">
            <w:pPr>
              <w:spacing w:after="0" w:line="240" w:lineRule="auto"/>
              <w:jc w:val="center"/>
              <w:rPr>
                <w:rFonts w:eastAsia="Times New Roman" w:cs="Times New Roman"/>
                <w:b/>
                <w:sz w:val="22"/>
                <w:lang w:eastAsia="lv-LV"/>
              </w:rPr>
            </w:pPr>
            <w:r w:rsidRPr="007A2212">
              <w:rPr>
                <w:rFonts w:eastAsia="Times New Roman" w:cs="Times New Roman"/>
                <w:b/>
                <w:sz w:val="22"/>
                <w:lang w:eastAsia="lv-LV"/>
              </w:rPr>
              <w:t>ALS</w:t>
            </w:r>
          </w:p>
        </w:tc>
        <w:tc>
          <w:tcPr>
            <w:tcW w:w="37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2D4EFB" w14:textId="77777777" w:rsidR="00266EDF" w:rsidRPr="007A2212" w:rsidRDefault="00266EDF" w:rsidP="00C57D7D">
            <w:pPr>
              <w:spacing w:after="0" w:line="240" w:lineRule="auto"/>
              <w:jc w:val="left"/>
              <w:rPr>
                <w:rFonts w:eastAsia="Times New Roman" w:cs="Times New Roman"/>
                <w:sz w:val="22"/>
                <w:lang w:eastAsia="lv-LV"/>
              </w:rPr>
            </w:pPr>
            <w:r w:rsidRPr="007A2212">
              <w:rPr>
                <w:rFonts w:eastAsia="Times New Roman" w:cs="Times New Roman"/>
                <w:b/>
                <w:sz w:val="22"/>
                <w:lang w:eastAsia="lv-LV"/>
              </w:rPr>
              <w:t>Attālums līdz servisam</w:t>
            </w:r>
            <w:r w:rsidRPr="007A2212">
              <w:rPr>
                <w:rFonts w:eastAsia="Times New Roman" w:cs="Times New Roman"/>
                <w:sz w:val="22"/>
                <w:lang w:eastAsia="lv-LV"/>
              </w:rPr>
              <w:t xml:space="preserve"> – attālums no pasūtītāja adreses* līdz pakalpojumu sniegšanas vietai jeb servisam (faktiskajai pakalpojuma sniegšanas adresei), km</w:t>
            </w:r>
          </w:p>
          <w:p w14:paraId="033BBF8A" w14:textId="77777777" w:rsidR="00266EDF" w:rsidRPr="007A2212" w:rsidRDefault="00266EDF" w:rsidP="00C57D7D">
            <w:pPr>
              <w:spacing w:after="0" w:line="240" w:lineRule="auto"/>
              <w:jc w:val="left"/>
              <w:rPr>
                <w:rFonts w:eastAsia="Times New Roman" w:cs="Times New Roman"/>
                <w:szCs w:val="24"/>
                <w:lang w:eastAsia="lv-LV"/>
              </w:rPr>
            </w:pPr>
          </w:p>
          <w:p w14:paraId="262FC822" w14:textId="00A395DD" w:rsidR="00266EDF" w:rsidRPr="007A2212" w:rsidRDefault="00266EDF" w:rsidP="00C57D7D">
            <w:pPr>
              <w:spacing w:after="0" w:line="240" w:lineRule="auto"/>
              <w:jc w:val="left"/>
              <w:rPr>
                <w:rFonts w:eastAsia="Times New Roman" w:cs="Times New Roman"/>
                <w:sz w:val="22"/>
                <w:lang w:eastAsia="lv-LV"/>
              </w:rPr>
            </w:pPr>
            <w:r w:rsidRPr="007A2212">
              <w:rPr>
                <w:rFonts w:eastAsia="Times New Roman" w:cs="Times New Roman"/>
                <w:sz w:val="22"/>
                <w:lang w:eastAsia="lv-LV"/>
              </w:rPr>
              <w:t>*</w:t>
            </w:r>
            <w:r w:rsidRPr="0010042B">
              <w:rPr>
                <w:rFonts w:eastAsia="Times New Roman" w:cs="Times New Roman"/>
                <w:sz w:val="22"/>
                <w:lang w:eastAsia="lv-LV"/>
              </w:rPr>
              <w:t>Pasūtītāja adrese:</w:t>
            </w:r>
            <w:r w:rsidR="00A22692" w:rsidRPr="0010042B">
              <w:rPr>
                <w:rFonts w:eastAsia="Times New Roman" w:cs="Times New Roman"/>
                <w:sz w:val="22"/>
                <w:lang w:eastAsia="lv-LV"/>
              </w:rPr>
              <w:t xml:space="preserve"> - biroja adresi</w:t>
            </w:r>
          </w:p>
          <w:p w14:paraId="28703AC9"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1.daļā –  Saieta laukums 1, Madona</w:t>
            </w:r>
          </w:p>
          <w:p w14:paraId="748BF20E"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2.daļā -  Mēmeles iela 3, Bauska</w:t>
            </w:r>
          </w:p>
          <w:p w14:paraId="37D1F667"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3.daļā -  Zaļā iela 28, Dobele</w:t>
            </w:r>
          </w:p>
          <w:p w14:paraId="0CE695E1"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4.daļa -  Zemītes iela 8, Tukums</w:t>
            </w:r>
          </w:p>
          <w:p w14:paraId="05107EA8"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5.daļa -  Dobeles iela 41a, Jelgava,</w:t>
            </w:r>
          </w:p>
          <w:p w14:paraId="64D7A30F"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6.daļā –  Piltenes iela 28-44, Kuldīga,</w:t>
            </w:r>
          </w:p>
          <w:p w14:paraId="3F9760D9"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7.daļā –  Jūrmalas iela 23, Liepāja,</w:t>
            </w:r>
          </w:p>
          <w:p w14:paraId="2D6B3BFA"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8.daļā –  Dārza iela 25, Ogre,</w:t>
            </w:r>
          </w:p>
          <w:p w14:paraId="05E8A2D1"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9.daļā –  Rīgas iela 16, Limbaži,</w:t>
            </w:r>
          </w:p>
          <w:p w14:paraId="48BAD9DB"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10.daļā –  18.novembra iela 16-44, Ludza,</w:t>
            </w:r>
          </w:p>
          <w:p w14:paraId="43448DA9"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11.daļā –  Cēsu prospekts 5, Priekuļi, Priekuļu pagasts, Cēsu novads,</w:t>
            </w:r>
          </w:p>
          <w:p w14:paraId="37FB63D6"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12.daļā –  Liepājas iela 40a-1, Preiļi,</w:t>
            </w:r>
          </w:p>
          <w:p w14:paraId="4231E19B"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13.daļā –  Izstāžu ielā 11, Valdlauči,</w:t>
            </w:r>
          </w:p>
          <w:p w14:paraId="0EA8E17C"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14.daļā –  Tūristu ielā 4-17, Saldus,</w:t>
            </w:r>
          </w:p>
          <w:p w14:paraId="7FDF1448"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15.daļā –  Celtnieku iela 12, Talsi,</w:t>
            </w:r>
          </w:p>
          <w:p w14:paraId="2C19FDE0"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16.daļā –  Partizānu iela 14, Balvi, LV-4501</w:t>
            </w:r>
          </w:p>
          <w:p w14:paraId="7C2D4D9E"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lastRenderedPageBreak/>
              <w:t>17.daļā – “Agroserviss”, Kauguru pagasts, Valmieras novads,</w:t>
            </w:r>
          </w:p>
          <w:p w14:paraId="71079F08"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18.daļā –  Sēlijas iela 25, Daugavpils, LV-5415</w:t>
            </w:r>
          </w:p>
          <w:p w14:paraId="4C6CE0D4"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19. daļa - Lielais prospekts 68-57, Ventspils,</w:t>
            </w:r>
          </w:p>
          <w:p w14:paraId="07FA06A7"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20.daļā –  Dzirnavu ielā 7B, Gulbene, LV-4401,</w:t>
            </w:r>
          </w:p>
          <w:p w14:paraId="1DDDDBC8"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21. daļa - Bebru iela 108, Jēkabpils, LV-5201,</w:t>
            </w:r>
          </w:p>
          <w:p w14:paraId="63455A73"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22. daļa - Atbrīvošanas aleja 167A, Rēzekne, LV-4604</w:t>
            </w:r>
          </w:p>
          <w:p w14:paraId="76ABE2F6"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23. daļa - Rūpniecības iela 9, Aizkraukle</w:t>
            </w:r>
          </w:p>
          <w:p w14:paraId="3B2EFADE"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24.daļā –  Piltenes iela 28-44, Kuldīga</w:t>
            </w:r>
          </w:p>
          <w:p w14:paraId="145AE819"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25.daļā –  Dārza iela 11, Alūksne, LV-4301</w:t>
            </w:r>
          </w:p>
          <w:p w14:paraId="7E86CB90" w14:textId="77777777" w:rsidR="00C12EED" w:rsidRPr="00C12EED" w:rsidRDefault="00C12EED" w:rsidP="00C57D7D">
            <w:pPr>
              <w:spacing w:after="0" w:line="240" w:lineRule="auto"/>
              <w:jc w:val="left"/>
              <w:rPr>
                <w:rFonts w:eastAsia="Times New Roman" w:cs="Times New Roman"/>
                <w:sz w:val="22"/>
                <w:lang w:eastAsia="lv-LV"/>
              </w:rPr>
            </w:pPr>
            <w:r w:rsidRPr="00C12EED">
              <w:rPr>
                <w:rFonts w:eastAsia="Times New Roman" w:cs="Times New Roman"/>
                <w:sz w:val="22"/>
                <w:lang w:eastAsia="lv-LV"/>
              </w:rPr>
              <w:t>26.daļā –  Zemītes iela 8, Tukums,</w:t>
            </w:r>
          </w:p>
          <w:p w14:paraId="494A0047" w14:textId="143C5444" w:rsidR="004E404F" w:rsidRPr="007A2212" w:rsidRDefault="00C12EED" w:rsidP="00C57D7D">
            <w:pPr>
              <w:spacing w:after="0" w:line="240" w:lineRule="auto"/>
              <w:jc w:val="left"/>
              <w:rPr>
                <w:rFonts w:eastAsia="Times New Roman" w:cs="Times New Roman"/>
                <w:szCs w:val="24"/>
                <w:lang w:eastAsia="lv-LV"/>
              </w:rPr>
            </w:pPr>
            <w:r w:rsidRPr="00C12EED">
              <w:rPr>
                <w:rFonts w:eastAsia="Times New Roman" w:cs="Times New Roman"/>
                <w:sz w:val="22"/>
                <w:lang w:eastAsia="lv-LV"/>
              </w:rPr>
              <w:t>27.daļā – Izstāžu iela 11, Valdlauči</w:t>
            </w:r>
          </w:p>
        </w:tc>
        <w:tc>
          <w:tcPr>
            <w:tcW w:w="524" w:type="dxa"/>
            <w:tcBorders>
              <w:top w:val="single" w:sz="4" w:space="0" w:color="000000"/>
              <w:left w:val="single" w:sz="4" w:space="0" w:color="000000"/>
              <w:bottom w:val="single" w:sz="4" w:space="0" w:color="000000"/>
            </w:tcBorders>
            <w:vAlign w:val="center"/>
          </w:tcPr>
          <w:p w14:paraId="36F98906" w14:textId="45DBF538" w:rsidR="00266EDF" w:rsidRPr="007A2212" w:rsidRDefault="00C95180" w:rsidP="00C57D7D">
            <w:pPr>
              <w:spacing w:after="0" w:line="240" w:lineRule="auto"/>
              <w:jc w:val="center"/>
              <w:rPr>
                <w:rFonts w:eastAsia="Times New Roman" w:cs="Times New Roman"/>
                <w:sz w:val="22"/>
                <w:lang w:eastAsia="lv-LV"/>
              </w:rPr>
            </w:pPr>
            <w:r>
              <w:rPr>
                <w:rFonts w:eastAsia="Times New Roman" w:cs="Times New Roman"/>
                <w:sz w:val="22"/>
                <w:lang w:eastAsia="lv-LV"/>
              </w:rPr>
              <w:lastRenderedPageBreak/>
              <w:t>2</w:t>
            </w:r>
            <w:r w:rsidR="00266EDF" w:rsidRPr="00033B28">
              <w:rPr>
                <w:rFonts w:eastAsia="Times New Roman" w:cs="Times New Roman"/>
                <w:sz w:val="22"/>
                <w:lang w:eastAsia="lv-LV"/>
              </w:rPr>
              <w:t>0</w:t>
            </w:r>
          </w:p>
        </w:tc>
        <w:tc>
          <w:tcPr>
            <w:tcW w:w="4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A6DDE" w14:textId="31250246" w:rsidR="00266EDF" w:rsidRPr="007A2212" w:rsidRDefault="00266EDF" w:rsidP="00C57D7D">
            <w:pPr>
              <w:spacing w:after="0" w:line="240" w:lineRule="auto"/>
              <w:rPr>
                <w:rFonts w:eastAsia="Times New Roman" w:cs="Times New Roman"/>
                <w:sz w:val="22"/>
                <w:lang w:eastAsia="lv-LV"/>
              </w:rPr>
            </w:pPr>
            <w:r w:rsidRPr="007A2212">
              <w:rPr>
                <w:rFonts w:eastAsia="Times New Roman" w:cs="Times New Roman"/>
                <w:sz w:val="22"/>
                <w:lang w:eastAsia="lv-LV"/>
              </w:rPr>
              <w:t xml:space="preserve">Maksimālais punktu skaits </w:t>
            </w:r>
            <w:r w:rsidR="007641F3" w:rsidRPr="007A2212">
              <w:rPr>
                <w:rFonts w:eastAsia="Times New Roman" w:cs="Times New Roman"/>
                <w:b/>
                <w:sz w:val="22"/>
                <w:lang w:eastAsia="lv-LV"/>
              </w:rPr>
              <w:t xml:space="preserve">attiecīgā </w:t>
            </w:r>
            <w:r w:rsidRPr="007A2212">
              <w:rPr>
                <w:rFonts w:eastAsia="Times New Roman" w:cs="Times New Roman"/>
                <w:b/>
                <w:sz w:val="22"/>
                <w:lang w:eastAsia="lv-LV"/>
              </w:rPr>
              <w:t>daļā</w:t>
            </w:r>
            <w:r w:rsidRPr="007A2212">
              <w:rPr>
                <w:rFonts w:eastAsia="Times New Roman" w:cs="Times New Roman"/>
                <w:sz w:val="22"/>
                <w:lang w:eastAsia="lv-LV"/>
              </w:rPr>
              <w:t xml:space="preserve"> tiks piešķirts pretendentam, kura pakalpojumu sniegšanas/servisa atrašanās vieta ir vistuvāk </w:t>
            </w:r>
            <w:r w:rsidR="00961EE6" w:rsidRPr="007A2212">
              <w:t xml:space="preserve"> </w:t>
            </w:r>
            <w:r w:rsidR="007641F3" w:rsidRPr="007A2212">
              <w:rPr>
                <w:rFonts w:eastAsia="Times New Roman" w:cs="Times New Roman"/>
                <w:sz w:val="22"/>
                <w:lang w:eastAsia="lv-LV"/>
              </w:rPr>
              <w:t>norādītajai vietai</w:t>
            </w:r>
            <w:r w:rsidRPr="0010042B">
              <w:rPr>
                <w:rFonts w:eastAsia="Times New Roman" w:cs="Times New Roman"/>
                <w:sz w:val="22"/>
                <w:lang w:eastAsia="lv-LV"/>
              </w:rPr>
              <w:t>.</w:t>
            </w:r>
            <w:r w:rsidR="006E78B3" w:rsidRPr="0010042B">
              <w:rPr>
                <w:rFonts w:eastAsia="Times New Roman" w:cs="Times New Roman"/>
                <w:sz w:val="22"/>
                <w:lang w:eastAsia="lv-LV"/>
              </w:rPr>
              <w:t xml:space="preserve"> Ja pretendenta norādītā servisa adrese pārsniedz attiecīgās daļas tehniskajā specifikācijā norādīto attālumu no pasūtītāja biroja, tad piedāvājums tiek noraidīts.</w:t>
            </w:r>
          </w:p>
          <w:p w14:paraId="31C2E46A" w14:textId="77777777" w:rsidR="00266EDF" w:rsidRPr="007A2212" w:rsidRDefault="00266EDF" w:rsidP="00C57D7D">
            <w:pPr>
              <w:spacing w:after="0" w:line="240" w:lineRule="auto"/>
              <w:rPr>
                <w:rFonts w:eastAsia="Times New Roman" w:cs="Times New Roman"/>
                <w:sz w:val="22"/>
                <w:lang w:eastAsia="lv-LV"/>
              </w:rPr>
            </w:pPr>
            <w:r w:rsidRPr="007A2212">
              <w:rPr>
                <w:rFonts w:eastAsia="Times New Roman" w:cs="Times New Roman"/>
                <w:sz w:val="22"/>
                <w:lang w:eastAsia="lv-LV"/>
              </w:rPr>
              <w:t>Attālums (km) no pretendenta piedāvājumā norādītas faktiskās pakalpojuma sniegšanas vietas līdz pasūtītāja adresei tiek aprēķināts izmantojot „Google Maps” (tīmekļa karšu serviss) un tiek noteikts ar precizitāti līdz veseliem km.</w:t>
            </w:r>
          </w:p>
          <w:p w14:paraId="1CC1900D" w14:textId="77777777" w:rsidR="00266EDF" w:rsidRPr="007A2212" w:rsidRDefault="00266EDF" w:rsidP="00C57D7D">
            <w:pPr>
              <w:spacing w:after="0" w:line="240" w:lineRule="auto"/>
              <w:rPr>
                <w:rFonts w:eastAsia="Times New Roman" w:cs="Times New Roman"/>
                <w:sz w:val="22"/>
                <w:lang w:eastAsia="lv-LV"/>
              </w:rPr>
            </w:pPr>
            <w:r w:rsidRPr="007A2212">
              <w:rPr>
                <w:rFonts w:eastAsia="Times New Roman" w:cs="Times New Roman"/>
                <w:sz w:val="22"/>
                <w:lang w:eastAsia="lv-LV"/>
              </w:rPr>
              <w:t>Pārējiem pretendentiem punkti tiek aprēķināti pēc formulas:</w:t>
            </w:r>
          </w:p>
          <w:p w14:paraId="48BFF885" w14:textId="5200C7CF" w:rsidR="00266EDF" w:rsidRPr="007A2212" w:rsidRDefault="00266EDF" w:rsidP="00C57D7D">
            <w:pPr>
              <w:spacing w:after="0" w:line="240" w:lineRule="auto"/>
              <w:jc w:val="center"/>
              <w:rPr>
                <w:rFonts w:eastAsia="Times New Roman" w:cs="Times New Roman"/>
                <w:sz w:val="22"/>
                <w:lang w:eastAsia="lv-LV"/>
              </w:rPr>
            </w:pPr>
            <w:r w:rsidRPr="007A2212">
              <w:rPr>
                <w:rFonts w:eastAsia="Times New Roman" w:cs="Times New Roman"/>
                <w:b/>
                <w:sz w:val="22"/>
                <w:lang w:eastAsia="lv-LV"/>
              </w:rPr>
              <w:t>A</w:t>
            </w:r>
            <w:r w:rsidR="007A2212" w:rsidRPr="007A2212">
              <w:rPr>
                <w:rFonts w:eastAsia="Times New Roman" w:cs="Times New Roman"/>
                <w:b/>
                <w:sz w:val="22"/>
                <w:lang w:eastAsia="lv-LV"/>
              </w:rPr>
              <w:t>L</w:t>
            </w:r>
            <w:r w:rsidRPr="007A2212">
              <w:rPr>
                <w:rFonts w:eastAsia="Times New Roman" w:cs="Times New Roman"/>
                <w:b/>
                <w:sz w:val="22"/>
                <w:lang w:eastAsia="lv-LV"/>
              </w:rPr>
              <w:t xml:space="preserve">S = ALS m / ALS pied * </w:t>
            </w:r>
            <w:r w:rsidR="006451AB">
              <w:rPr>
                <w:rFonts w:eastAsia="Times New Roman" w:cs="Times New Roman"/>
                <w:b/>
                <w:sz w:val="22"/>
                <w:lang w:eastAsia="lv-LV"/>
              </w:rPr>
              <w:t>2</w:t>
            </w:r>
            <w:r w:rsidRPr="007A2212">
              <w:rPr>
                <w:rFonts w:eastAsia="Times New Roman" w:cs="Times New Roman"/>
                <w:b/>
                <w:sz w:val="22"/>
                <w:lang w:eastAsia="lv-LV"/>
              </w:rPr>
              <w:t>0</w:t>
            </w:r>
            <w:r w:rsidRPr="007A2212">
              <w:rPr>
                <w:rFonts w:eastAsia="Times New Roman" w:cs="Times New Roman"/>
                <w:sz w:val="22"/>
                <w:lang w:eastAsia="lv-LV"/>
              </w:rPr>
              <w:t>, kur:</w:t>
            </w:r>
          </w:p>
          <w:p w14:paraId="07ADF032" w14:textId="480872D5" w:rsidR="00266EDF" w:rsidRPr="007A2212" w:rsidRDefault="00266EDF" w:rsidP="00C57D7D">
            <w:pPr>
              <w:spacing w:after="0" w:line="240" w:lineRule="auto"/>
              <w:jc w:val="left"/>
              <w:rPr>
                <w:rFonts w:eastAsia="Times New Roman" w:cs="Times New Roman"/>
                <w:sz w:val="22"/>
                <w:lang w:eastAsia="lv-LV"/>
              </w:rPr>
            </w:pPr>
            <w:r w:rsidRPr="007A2212">
              <w:rPr>
                <w:rFonts w:eastAsia="Times New Roman" w:cs="Times New Roman"/>
                <w:b/>
                <w:sz w:val="22"/>
                <w:lang w:eastAsia="lv-LV"/>
              </w:rPr>
              <w:t>ALS m</w:t>
            </w:r>
            <w:r w:rsidRPr="007A2212">
              <w:rPr>
                <w:rFonts w:eastAsia="Times New Roman" w:cs="Times New Roman"/>
                <w:sz w:val="22"/>
                <w:lang w:eastAsia="lv-LV"/>
              </w:rPr>
              <w:t xml:space="preserve"> – attālums no </w:t>
            </w:r>
            <w:r w:rsidR="0030751B" w:rsidRPr="007A2212">
              <w:rPr>
                <w:rFonts w:eastAsia="Times New Roman" w:cs="Times New Roman"/>
                <w:sz w:val="22"/>
                <w:lang w:eastAsia="lv-LV"/>
              </w:rPr>
              <w:t>biroja</w:t>
            </w:r>
            <w:r w:rsidRPr="007A2212">
              <w:rPr>
                <w:rFonts w:eastAsia="Times New Roman" w:cs="Times New Roman"/>
                <w:sz w:val="22"/>
                <w:lang w:eastAsia="lv-LV"/>
              </w:rPr>
              <w:t xml:space="preserve"> līdz tuvākajam pretendentu servisam;</w:t>
            </w:r>
          </w:p>
          <w:p w14:paraId="36E45487" w14:textId="7B68C490" w:rsidR="00266EDF" w:rsidRPr="007A2212" w:rsidRDefault="00266EDF" w:rsidP="00C57D7D">
            <w:pPr>
              <w:spacing w:after="0" w:line="240" w:lineRule="auto"/>
              <w:jc w:val="left"/>
              <w:rPr>
                <w:rFonts w:eastAsia="Times New Roman" w:cs="Times New Roman"/>
                <w:sz w:val="22"/>
                <w:lang w:eastAsia="lv-LV"/>
              </w:rPr>
            </w:pPr>
            <w:r w:rsidRPr="007A2212">
              <w:rPr>
                <w:rFonts w:eastAsia="Times New Roman" w:cs="Times New Roman"/>
                <w:b/>
                <w:sz w:val="22"/>
                <w:lang w:eastAsia="lv-LV"/>
              </w:rPr>
              <w:t>ALS pied</w:t>
            </w:r>
            <w:r w:rsidRPr="007A2212">
              <w:rPr>
                <w:rFonts w:eastAsia="Times New Roman" w:cs="Times New Roman"/>
                <w:sz w:val="22"/>
                <w:lang w:eastAsia="lv-LV"/>
              </w:rPr>
              <w:t xml:space="preserve"> – attālums no </w:t>
            </w:r>
            <w:r w:rsidR="0030751B" w:rsidRPr="007A2212">
              <w:rPr>
                <w:rFonts w:eastAsia="Times New Roman" w:cs="Times New Roman"/>
                <w:sz w:val="22"/>
                <w:lang w:eastAsia="lv-LV"/>
              </w:rPr>
              <w:t>biroja</w:t>
            </w:r>
            <w:r w:rsidRPr="007A2212">
              <w:rPr>
                <w:rFonts w:eastAsia="Times New Roman" w:cs="Times New Roman"/>
                <w:sz w:val="22"/>
                <w:lang w:eastAsia="lv-LV"/>
              </w:rPr>
              <w:t xml:space="preserve"> līdz vērtējamā pretendentu servisam;</w:t>
            </w:r>
          </w:p>
          <w:p w14:paraId="708B98E1" w14:textId="77777777" w:rsidR="00266EDF" w:rsidRPr="007A2212" w:rsidRDefault="00266EDF" w:rsidP="00C57D7D">
            <w:pPr>
              <w:spacing w:after="0" w:line="240" w:lineRule="auto"/>
              <w:jc w:val="left"/>
              <w:rPr>
                <w:rFonts w:eastAsia="Times New Roman" w:cs="Times New Roman"/>
                <w:sz w:val="22"/>
                <w:lang w:eastAsia="lv-LV"/>
              </w:rPr>
            </w:pPr>
            <w:r w:rsidRPr="007A2212">
              <w:rPr>
                <w:rFonts w:eastAsia="Times New Roman" w:cs="Times New Roman"/>
                <w:b/>
                <w:sz w:val="22"/>
                <w:lang w:eastAsia="lv-LV"/>
              </w:rPr>
              <w:t xml:space="preserve">ALS </w:t>
            </w:r>
            <w:r w:rsidRPr="007A2212">
              <w:rPr>
                <w:rFonts w:eastAsia="Times New Roman" w:cs="Times New Roman"/>
                <w:sz w:val="22"/>
                <w:lang w:eastAsia="lv-LV"/>
              </w:rPr>
              <w:t>- vērtējamā kritērija iegūtais punktu skaits;</w:t>
            </w:r>
          </w:p>
          <w:p w14:paraId="3674E7C6" w14:textId="6DF57867" w:rsidR="00266EDF" w:rsidRPr="007A2212" w:rsidRDefault="006451AB" w:rsidP="00C57D7D">
            <w:pPr>
              <w:spacing w:after="0" w:line="240" w:lineRule="auto"/>
              <w:jc w:val="left"/>
              <w:rPr>
                <w:rFonts w:eastAsia="Times New Roman" w:cs="Times New Roman"/>
                <w:sz w:val="22"/>
                <w:lang w:eastAsia="lv-LV"/>
              </w:rPr>
            </w:pPr>
            <w:r>
              <w:rPr>
                <w:rFonts w:eastAsia="Times New Roman" w:cs="Times New Roman"/>
                <w:b/>
                <w:sz w:val="22"/>
                <w:lang w:eastAsia="lv-LV"/>
              </w:rPr>
              <w:t>2</w:t>
            </w:r>
            <w:r w:rsidR="00266EDF" w:rsidRPr="007A2212">
              <w:rPr>
                <w:rFonts w:eastAsia="Times New Roman" w:cs="Times New Roman"/>
                <w:b/>
                <w:sz w:val="22"/>
                <w:lang w:eastAsia="lv-LV"/>
              </w:rPr>
              <w:t>0</w:t>
            </w:r>
            <w:r w:rsidR="00266EDF" w:rsidRPr="007A2212">
              <w:rPr>
                <w:rFonts w:eastAsia="Times New Roman" w:cs="Times New Roman"/>
                <w:sz w:val="22"/>
                <w:lang w:eastAsia="lv-LV"/>
              </w:rPr>
              <w:t xml:space="preserve"> – maksimālais punktu skaits.</w:t>
            </w:r>
          </w:p>
        </w:tc>
      </w:tr>
      <w:tr w:rsidR="00CD3CFB" w:rsidRPr="007A2212" w14:paraId="5CD3269C" w14:textId="77777777" w:rsidTr="00864B5A">
        <w:trPr>
          <w:trHeight w:val="142"/>
        </w:trPr>
        <w:tc>
          <w:tcPr>
            <w:tcW w:w="549" w:type="dxa"/>
            <w:tcBorders>
              <w:top w:val="single" w:sz="4" w:space="0" w:color="000000"/>
              <w:left w:val="single" w:sz="4" w:space="0" w:color="000000"/>
              <w:bottom w:val="single" w:sz="4" w:space="0" w:color="000000"/>
              <w:right w:val="single" w:sz="4" w:space="0" w:color="000000"/>
            </w:tcBorders>
            <w:vAlign w:val="center"/>
          </w:tcPr>
          <w:p w14:paraId="32A387C2" w14:textId="23463148" w:rsidR="00266EDF" w:rsidRPr="007A2212" w:rsidRDefault="00725FA3" w:rsidP="00C57D7D">
            <w:pPr>
              <w:spacing w:after="0" w:line="240" w:lineRule="auto"/>
              <w:jc w:val="center"/>
              <w:rPr>
                <w:rFonts w:eastAsia="Times New Roman" w:cs="Times New Roman"/>
                <w:b/>
                <w:sz w:val="22"/>
                <w:szCs w:val="24"/>
                <w:lang w:eastAsia="lv-LV"/>
              </w:rPr>
            </w:pPr>
            <w:r>
              <w:rPr>
                <w:rFonts w:eastAsia="Times New Roman" w:cs="Times New Roman"/>
                <w:b/>
                <w:sz w:val="22"/>
                <w:szCs w:val="24"/>
                <w:lang w:eastAsia="lv-LV"/>
              </w:rPr>
              <w:t>FP</w:t>
            </w:r>
          </w:p>
        </w:tc>
        <w:tc>
          <w:tcPr>
            <w:tcW w:w="37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9BE0FD" w14:textId="7239BC7E" w:rsidR="00266EDF" w:rsidRPr="007A2212" w:rsidRDefault="00D74C16" w:rsidP="00C57D7D">
            <w:pPr>
              <w:spacing w:after="0" w:line="240" w:lineRule="auto"/>
              <w:jc w:val="left"/>
              <w:rPr>
                <w:rFonts w:eastAsia="Times New Roman" w:cs="Times New Roman"/>
                <w:sz w:val="22"/>
                <w:szCs w:val="24"/>
                <w:lang w:eastAsia="lv-LV"/>
              </w:rPr>
            </w:pPr>
            <w:r w:rsidRPr="007A2212">
              <w:rPr>
                <w:rFonts w:eastAsia="Times New Roman" w:cs="Times New Roman"/>
                <w:b/>
                <w:sz w:val="22"/>
                <w:szCs w:val="24"/>
                <w:lang w:eastAsia="lv-LV"/>
              </w:rPr>
              <w:t>Finanšu piedāvājuma kopējā cena</w:t>
            </w:r>
            <w:r w:rsidR="00266EDF" w:rsidRPr="007A2212">
              <w:rPr>
                <w:rFonts w:eastAsia="Times New Roman" w:cs="Times New Roman"/>
                <w:sz w:val="22"/>
                <w:szCs w:val="24"/>
                <w:lang w:eastAsia="lv-LV"/>
              </w:rPr>
              <w:t>, EUR</w:t>
            </w:r>
            <w:r w:rsidRPr="007A2212">
              <w:rPr>
                <w:rFonts w:eastAsia="Times New Roman" w:cs="Times New Roman"/>
                <w:sz w:val="22"/>
                <w:szCs w:val="24"/>
                <w:lang w:eastAsia="lv-LV"/>
              </w:rPr>
              <w:t xml:space="preserve"> bez PVN</w:t>
            </w:r>
          </w:p>
        </w:tc>
        <w:tc>
          <w:tcPr>
            <w:tcW w:w="524" w:type="dxa"/>
            <w:tcBorders>
              <w:top w:val="single" w:sz="4" w:space="0" w:color="000000"/>
              <w:left w:val="single" w:sz="4" w:space="0" w:color="000000"/>
              <w:bottom w:val="single" w:sz="4" w:space="0" w:color="000000"/>
            </w:tcBorders>
            <w:vAlign w:val="center"/>
          </w:tcPr>
          <w:p w14:paraId="651316A3" w14:textId="12983417" w:rsidR="00266EDF" w:rsidRPr="007A2212" w:rsidRDefault="00037E91" w:rsidP="00C57D7D">
            <w:pPr>
              <w:spacing w:after="0" w:line="240" w:lineRule="auto"/>
              <w:jc w:val="center"/>
              <w:rPr>
                <w:rFonts w:eastAsia="Times New Roman" w:cs="Times New Roman"/>
                <w:sz w:val="22"/>
                <w:szCs w:val="24"/>
                <w:lang w:eastAsia="lv-LV"/>
              </w:rPr>
            </w:pPr>
            <w:r w:rsidRPr="00037E91">
              <w:rPr>
                <w:rFonts w:eastAsia="Times New Roman" w:cs="Times New Roman"/>
                <w:sz w:val="22"/>
                <w:szCs w:val="24"/>
                <w:lang w:eastAsia="lv-LV"/>
              </w:rPr>
              <w:t>80</w:t>
            </w:r>
          </w:p>
        </w:tc>
        <w:tc>
          <w:tcPr>
            <w:tcW w:w="4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8450E" w14:textId="06EC9412" w:rsidR="00266EDF" w:rsidRPr="007A2212" w:rsidRDefault="00266EDF" w:rsidP="00C57D7D">
            <w:pPr>
              <w:spacing w:after="0" w:line="240" w:lineRule="auto"/>
              <w:jc w:val="left"/>
              <w:rPr>
                <w:rFonts w:eastAsia="Times New Roman" w:cs="Times New Roman"/>
                <w:sz w:val="22"/>
                <w:lang w:eastAsia="lv-LV"/>
              </w:rPr>
            </w:pPr>
            <w:r w:rsidRPr="007A2212">
              <w:rPr>
                <w:rFonts w:eastAsia="Times New Roman" w:cs="Times New Roman"/>
                <w:sz w:val="22"/>
                <w:lang w:eastAsia="lv-LV"/>
              </w:rPr>
              <w:t>Maksimālais punktu skaits (</w:t>
            </w:r>
            <w:r w:rsidR="00D102DB" w:rsidRPr="007A2212">
              <w:rPr>
                <w:rFonts w:eastAsia="Times New Roman" w:cs="Times New Roman"/>
                <w:sz w:val="22"/>
                <w:lang w:eastAsia="lv-LV"/>
              </w:rPr>
              <w:t>80</w:t>
            </w:r>
            <w:r w:rsidRPr="007A2212">
              <w:rPr>
                <w:rFonts w:eastAsia="Times New Roman" w:cs="Times New Roman"/>
                <w:sz w:val="22"/>
                <w:lang w:eastAsia="lv-LV"/>
              </w:rPr>
              <w:t xml:space="preserve"> punkti) tiek piešķirts lētākajam piedāvājumam, bet pārējiem piešķiramie punkti tiek aprēķināti pēc šādas formulas:</w:t>
            </w:r>
          </w:p>
          <w:p w14:paraId="5D5DFBC2" w14:textId="2267BB43" w:rsidR="00266EDF" w:rsidRPr="007A2212" w:rsidRDefault="00725FA3" w:rsidP="00C57D7D">
            <w:pPr>
              <w:spacing w:after="0" w:line="240" w:lineRule="auto"/>
              <w:jc w:val="center"/>
              <w:rPr>
                <w:rFonts w:eastAsia="Times New Roman" w:cs="Times New Roman"/>
                <w:sz w:val="22"/>
                <w:lang w:eastAsia="lv-LV"/>
              </w:rPr>
            </w:pPr>
            <w:r>
              <w:rPr>
                <w:rFonts w:eastAsia="Times New Roman" w:cs="Times New Roman"/>
                <w:b/>
                <w:sz w:val="22"/>
                <w:lang w:eastAsia="lv-LV"/>
              </w:rPr>
              <w:t>FP</w:t>
            </w:r>
            <w:r w:rsidR="00266EDF" w:rsidRPr="007A2212">
              <w:rPr>
                <w:rFonts w:eastAsia="Times New Roman" w:cs="Times New Roman"/>
                <w:b/>
                <w:sz w:val="22"/>
                <w:lang w:eastAsia="lv-LV"/>
              </w:rPr>
              <w:t xml:space="preserve">= </w:t>
            </w:r>
            <w:r w:rsidR="00D74C16" w:rsidRPr="007A2212">
              <w:rPr>
                <w:rFonts w:eastAsia="Times New Roman" w:cs="Times New Roman"/>
                <w:b/>
                <w:sz w:val="22"/>
                <w:lang w:eastAsia="lv-LV"/>
              </w:rPr>
              <w:t>80</w:t>
            </w:r>
            <w:r w:rsidR="00266EDF" w:rsidRPr="007A2212">
              <w:rPr>
                <w:rFonts w:eastAsia="Times New Roman" w:cs="Times New Roman"/>
                <w:b/>
                <w:sz w:val="22"/>
                <w:lang w:eastAsia="lv-LV"/>
              </w:rPr>
              <w:t xml:space="preserve"> x (</w:t>
            </w:r>
            <w:r>
              <w:rPr>
                <w:rFonts w:eastAsia="Times New Roman" w:cs="Times New Roman"/>
                <w:b/>
                <w:sz w:val="22"/>
                <w:lang w:eastAsia="lv-LV"/>
              </w:rPr>
              <w:t>FP</w:t>
            </w:r>
            <w:r w:rsidR="00266EDF" w:rsidRPr="007A2212">
              <w:rPr>
                <w:rFonts w:eastAsia="Times New Roman" w:cs="Times New Roman"/>
                <w:b/>
                <w:sz w:val="22"/>
                <w:lang w:eastAsia="lv-LV"/>
              </w:rPr>
              <w:t xml:space="preserve"> m : </w:t>
            </w:r>
            <w:r>
              <w:rPr>
                <w:rFonts w:eastAsia="Times New Roman" w:cs="Times New Roman"/>
                <w:b/>
                <w:sz w:val="22"/>
                <w:lang w:eastAsia="lv-LV"/>
              </w:rPr>
              <w:t>FP</w:t>
            </w:r>
            <w:r w:rsidR="00266EDF" w:rsidRPr="007A2212">
              <w:rPr>
                <w:rFonts w:eastAsia="Times New Roman" w:cs="Times New Roman"/>
                <w:b/>
                <w:sz w:val="22"/>
                <w:lang w:eastAsia="lv-LV"/>
              </w:rPr>
              <w:t xml:space="preserve"> pied)</w:t>
            </w:r>
            <w:r w:rsidR="00266EDF" w:rsidRPr="007A2212">
              <w:rPr>
                <w:rFonts w:eastAsia="Times New Roman" w:cs="Times New Roman"/>
                <w:sz w:val="22"/>
                <w:lang w:eastAsia="lv-LV"/>
              </w:rPr>
              <w:t>, kur</w:t>
            </w:r>
          </w:p>
          <w:p w14:paraId="79901ADD" w14:textId="22E9D76D" w:rsidR="00266EDF" w:rsidRPr="007A2212" w:rsidRDefault="00725FA3" w:rsidP="00C57D7D">
            <w:pPr>
              <w:spacing w:after="0" w:line="240" w:lineRule="auto"/>
              <w:jc w:val="left"/>
              <w:rPr>
                <w:rFonts w:eastAsia="Times New Roman" w:cs="Times New Roman"/>
                <w:sz w:val="22"/>
                <w:lang w:eastAsia="lv-LV"/>
              </w:rPr>
            </w:pPr>
            <w:r w:rsidRPr="00725FA3">
              <w:rPr>
                <w:rFonts w:eastAsia="Times New Roman" w:cs="Times New Roman"/>
                <w:b/>
                <w:bCs/>
                <w:sz w:val="22"/>
                <w:lang w:eastAsia="lv-LV"/>
              </w:rPr>
              <w:t>FP</w:t>
            </w:r>
            <w:r w:rsidR="00266EDF" w:rsidRPr="007A2212">
              <w:rPr>
                <w:rFonts w:eastAsia="Times New Roman" w:cs="Times New Roman"/>
                <w:sz w:val="22"/>
                <w:lang w:eastAsia="lv-LV"/>
              </w:rPr>
              <w:t xml:space="preserve"> – pretendenta iegūtais punktu skaits, </w:t>
            </w:r>
          </w:p>
          <w:p w14:paraId="286384E0" w14:textId="4BC8114F" w:rsidR="00266EDF" w:rsidRPr="007A2212" w:rsidRDefault="00D74C16" w:rsidP="00C57D7D">
            <w:pPr>
              <w:spacing w:after="0" w:line="240" w:lineRule="auto"/>
              <w:jc w:val="left"/>
              <w:rPr>
                <w:rFonts w:eastAsia="Times New Roman" w:cs="Times New Roman"/>
                <w:sz w:val="22"/>
                <w:lang w:eastAsia="lv-LV"/>
              </w:rPr>
            </w:pPr>
            <w:r w:rsidRPr="007A2212">
              <w:rPr>
                <w:rFonts w:eastAsia="Times New Roman" w:cs="Times New Roman"/>
                <w:b/>
                <w:sz w:val="22"/>
                <w:lang w:eastAsia="lv-LV"/>
              </w:rPr>
              <w:t>80</w:t>
            </w:r>
            <w:r w:rsidR="00266EDF" w:rsidRPr="007A2212">
              <w:rPr>
                <w:rFonts w:eastAsia="Times New Roman" w:cs="Times New Roman"/>
                <w:b/>
                <w:sz w:val="22"/>
                <w:lang w:eastAsia="lv-LV"/>
              </w:rPr>
              <w:t xml:space="preserve"> </w:t>
            </w:r>
            <w:r w:rsidR="00266EDF" w:rsidRPr="007A2212">
              <w:rPr>
                <w:rFonts w:eastAsia="Times New Roman" w:cs="Times New Roman"/>
                <w:sz w:val="22"/>
                <w:lang w:eastAsia="lv-LV"/>
              </w:rPr>
              <w:t>–maksimālais punktu skaits;</w:t>
            </w:r>
          </w:p>
          <w:p w14:paraId="0CED5122" w14:textId="3AA9FB42" w:rsidR="00266EDF" w:rsidRPr="007A2212" w:rsidRDefault="00725FA3" w:rsidP="00C57D7D">
            <w:pPr>
              <w:spacing w:after="0" w:line="240" w:lineRule="auto"/>
              <w:jc w:val="left"/>
              <w:rPr>
                <w:rFonts w:eastAsia="Times New Roman" w:cs="Times New Roman"/>
                <w:sz w:val="22"/>
                <w:lang w:eastAsia="lv-LV"/>
              </w:rPr>
            </w:pPr>
            <w:r>
              <w:rPr>
                <w:rFonts w:eastAsia="Times New Roman" w:cs="Times New Roman"/>
                <w:b/>
                <w:sz w:val="22"/>
                <w:lang w:eastAsia="lv-LV"/>
              </w:rPr>
              <w:t>FP</w:t>
            </w:r>
            <w:r w:rsidR="00266EDF" w:rsidRPr="007A2212">
              <w:rPr>
                <w:rFonts w:eastAsia="Times New Roman" w:cs="Times New Roman"/>
                <w:b/>
                <w:sz w:val="22"/>
                <w:lang w:eastAsia="lv-LV"/>
              </w:rPr>
              <w:t xml:space="preserve"> m</w:t>
            </w:r>
            <w:r w:rsidR="00266EDF" w:rsidRPr="007A2212">
              <w:rPr>
                <w:rFonts w:eastAsia="Times New Roman" w:cs="Times New Roman"/>
                <w:sz w:val="22"/>
                <w:lang w:eastAsia="lv-LV"/>
              </w:rPr>
              <w:t xml:space="preserve"> – zemākā piedāvātā cena;</w:t>
            </w:r>
          </w:p>
          <w:p w14:paraId="074E2AF8" w14:textId="0F1BA7E4" w:rsidR="00266EDF" w:rsidRPr="007A2212" w:rsidRDefault="00725FA3" w:rsidP="00C57D7D">
            <w:pPr>
              <w:spacing w:after="0" w:line="240" w:lineRule="auto"/>
              <w:jc w:val="left"/>
              <w:rPr>
                <w:rFonts w:eastAsia="Times New Roman" w:cs="Times New Roman"/>
                <w:sz w:val="22"/>
                <w:szCs w:val="24"/>
                <w:lang w:eastAsia="lv-LV"/>
              </w:rPr>
            </w:pPr>
            <w:r>
              <w:rPr>
                <w:rFonts w:eastAsia="Times New Roman" w:cs="Times New Roman"/>
                <w:b/>
                <w:sz w:val="22"/>
                <w:lang w:eastAsia="lv-LV"/>
              </w:rPr>
              <w:t>FP</w:t>
            </w:r>
            <w:r w:rsidR="00266EDF" w:rsidRPr="007A2212">
              <w:rPr>
                <w:rFonts w:eastAsia="Times New Roman" w:cs="Times New Roman"/>
                <w:b/>
                <w:sz w:val="22"/>
                <w:lang w:eastAsia="lv-LV"/>
              </w:rPr>
              <w:t xml:space="preserve"> pied</w:t>
            </w:r>
            <w:r w:rsidR="00266EDF" w:rsidRPr="007A2212">
              <w:rPr>
                <w:rFonts w:eastAsia="Times New Roman" w:cs="Times New Roman"/>
                <w:sz w:val="22"/>
                <w:lang w:eastAsia="lv-LV"/>
              </w:rPr>
              <w:t xml:space="preserve"> – pretendenta piedāvātā cena.</w:t>
            </w:r>
          </w:p>
        </w:tc>
      </w:tr>
      <w:tr w:rsidR="00CD3CFB" w:rsidRPr="007A2212" w14:paraId="07DBFD72" w14:textId="77777777" w:rsidTr="00864B5A">
        <w:tc>
          <w:tcPr>
            <w:tcW w:w="549" w:type="dxa"/>
            <w:tcBorders>
              <w:top w:val="single" w:sz="4" w:space="0" w:color="000000"/>
              <w:left w:val="single" w:sz="4" w:space="0" w:color="000000"/>
              <w:bottom w:val="single" w:sz="4" w:space="0" w:color="000000"/>
              <w:right w:val="single" w:sz="4" w:space="0" w:color="000000"/>
            </w:tcBorders>
            <w:vAlign w:val="center"/>
          </w:tcPr>
          <w:p w14:paraId="742A61FC" w14:textId="77777777" w:rsidR="00266EDF" w:rsidRPr="007A2212" w:rsidRDefault="00266EDF" w:rsidP="00C57D7D">
            <w:pPr>
              <w:spacing w:after="0" w:line="240" w:lineRule="auto"/>
              <w:jc w:val="center"/>
              <w:rPr>
                <w:rFonts w:eastAsia="Times New Roman" w:cs="Times New Roman"/>
                <w:b/>
                <w:sz w:val="22"/>
                <w:lang w:eastAsia="lv-LV"/>
              </w:rPr>
            </w:pPr>
            <w:r w:rsidRPr="007A2212">
              <w:rPr>
                <w:rFonts w:eastAsia="Times New Roman" w:cs="Times New Roman"/>
                <w:b/>
                <w:sz w:val="22"/>
                <w:lang w:eastAsia="lv-LV"/>
              </w:rPr>
              <w:t>KP</w:t>
            </w:r>
          </w:p>
        </w:tc>
        <w:tc>
          <w:tcPr>
            <w:tcW w:w="37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FDF091" w14:textId="77777777" w:rsidR="00266EDF" w:rsidRPr="007A2212" w:rsidRDefault="00266EDF" w:rsidP="00C57D7D">
            <w:pPr>
              <w:spacing w:after="0" w:line="240" w:lineRule="auto"/>
              <w:jc w:val="left"/>
              <w:rPr>
                <w:rFonts w:eastAsia="Times New Roman" w:cs="Times New Roman"/>
                <w:b/>
                <w:sz w:val="22"/>
                <w:lang w:eastAsia="lv-LV"/>
              </w:rPr>
            </w:pPr>
            <w:r w:rsidRPr="007A2212">
              <w:rPr>
                <w:rFonts w:eastAsia="Times New Roman" w:cs="Times New Roman"/>
                <w:b/>
                <w:sz w:val="22"/>
                <w:lang w:eastAsia="lv-LV"/>
              </w:rPr>
              <w:t>Kopējais punktu skaits</w:t>
            </w:r>
          </w:p>
        </w:tc>
        <w:tc>
          <w:tcPr>
            <w:tcW w:w="524" w:type="dxa"/>
            <w:tcBorders>
              <w:top w:val="single" w:sz="4" w:space="0" w:color="000000"/>
              <w:left w:val="single" w:sz="4" w:space="0" w:color="000000"/>
              <w:bottom w:val="single" w:sz="4" w:space="0" w:color="000000"/>
            </w:tcBorders>
            <w:vAlign w:val="center"/>
          </w:tcPr>
          <w:p w14:paraId="6102B36E" w14:textId="7EEFE5D1" w:rsidR="00266EDF" w:rsidRPr="007A2212" w:rsidRDefault="00266EDF" w:rsidP="00C57D7D">
            <w:pPr>
              <w:spacing w:after="0" w:line="240" w:lineRule="auto"/>
              <w:jc w:val="center"/>
              <w:rPr>
                <w:rFonts w:eastAsia="Times New Roman" w:cs="Times New Roman"/>
                <w:b/>
                <w:sz w:val="22"/>
                <w:lang w:eastAsia="lv-LV"/>
              </w:rPr>
            </w:pPr>
            <w:r w:rsidRPr="007A2212">
              <w:rPr>
                <w:rFonts w:eastAsia="Times New Roman" w:cs="Times New Roman"/>
                <w:b/>
                <w:sz w:val="22"/>
                <w:lang w:eastAsia="lv-LV"/>
              </w:rPr>
              <w:t>1</w:t>
            </w:r>
            <w:r w:rsidR="00D74C16" w:rsidRPr="007A2212">
              <w:rPr>
                <w:rFonts w:eastAsia="Times New Roman" w:cs="Times New Roman"/>
                <w:b/>
                <w:sz w:val="22"/>
                <w:lang w:eastAsia="lv-LV"/>
              </w:rPr>
              <w:t>00</w:t>
            </w:r>
          </w:p>
        </w:tc>
        <w:tc>
          <w:tcPr>
            <w:tcW w:w="4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78A6E" w14:textId="71201BFB" w:rsidR="00D74C16" w:rsidRPr="007A2212" w:rsidRDefault="00266EDF" w:rsidP="00C57D7D">
            <w:pPr>
              <w:spacing w:after="0" w:line="240" w:lineRule="auto"/>
              <w:jc w:val="left"/>
              <w:rPr>
                <w:rFonts w:eastAsia="Times New Roman" w:cs="Times New Roman"/>
                <w:b/>
                <w:sz w:val="22"/>
                <w:lang w:eastAsia="lv-LV"/>
              </w:rPr>
            </w:pPr>
            <w:r w:rsidRPr="007A2212">
              <w:rPr>
                <w:rFonts w:eastAsia="Times New Roman" w:cs="Times New Roman"/>
                <w:b/>
                <w:sz w:val="22"/>
                <w:lang w:eastAsia="lv-LV"/>
              </w:rPr>
              <w:t>KP=ALS+</w:t>
            </w:r>
            <w:r w:rsidR="00725FA3">
              <w:rPr>
                <w:rFonts w:eastAsia="Times New Roman" w:cs="Times New Roman"/>
                <w:b/>
                <w:sz w:val="22"/>
                <w:lang w:eastAsia="lv-LV"/>
              </w:rPr>
              <w:t>FP</w:t>
            </w:r>
          </w:p>
          <w:p w14:paraId="3FAA6B1D" w14:textId="545091BD" w:rsidR="00266EDF" w:rsidRPr="007A2212" w:rsidRDefault="00266EDF" w:rsidP="00C57D7D">
            <w:pPr>
              <w:spacing w:after="0" w:line="240" w:lineRule="auto"/>
              <w:jc w:val="left"/>
              <w:rPr>
                <w:rFonts w:eastAsia="Times New Roman" w:cs="Times New Roman"/>
                <w:b/>
                <w:sz w:val="22"/>
                <w:lang w:eastAsia="lv-LV"/>
              </w:rPr>
            </w:pPr>
          </w:p>
        </w:tc>
      </w:tr>
    </w:tbl>
    <w:bookmarkEnd w:id="30"/>
    <w:p w14:paraId="180427F2" w14:textId="3E083F9D" w:rsidR="006E78B3" w:rsidRPr="00033B28" w:rsidRDefault="006E78B3" w:rsidP="00C57D7D">
      <w:pPr>
        <w:pStyle w:val="Normal4"/>
        <w:spacing w:after="0" w:line="240" w:lineRule="auto"/>
        <w:rPr>
          <w:sz w:val="24"/>
          <w:szCs w:val="24"/>
        </w:rPr>
      </w:pPr>
      <w:r w:rsidRPr="00033B28">
        <w:rPr>
          <w:sz w:val="24"/>
          <w:szCs w:val="24"/>
        </w:rPr>
        <w:t>Ja pretendenta norādītā servisa adrese pārsniedz attiecīgās daļas tehniskajā specifikācijā norādīto attālumu no pasūtītāja biroja, tad piedāvājums tiek noraidīts.</w:t>
      </w:r>
    </w:p>
    <w:p w14:paraId="727F5838" w14:textId="20241BC9" w:rsidR="007A2212" w:rsidRPr="00C95180" w:rsidRDefault="00F35EBA" w:rsidP="00C95180">
      <w:pPr>
        <w:pStyle w:val="Normal4"/>
        <w:spacing w:after="0" w:line="240" w:lineRule="auto"/>
      </w:pPr>
      <w:r w:rsidRPr="00F35EBA">
        <w:t>Ja pretendenta norādītā servisa adrese pārsniedz attiecīgās daļas tehniskajā specifikācijā norādīto attālumu no pasūtītāja biroja, tad piedāvājums tiek noraidīts.</w:t>
      </w:r>
    </w:p>
    <w:p w14:paraId="756215AD" w14:textId="2CE1EA52" w:rsidR="007A2212" w:rsidRDefault="00266EDF" w:rsidP="00C57D7D">
      <w:pPr>
        <w:pStyle w:val="Normal2"/>
        <w:spacing w:after="0" w:line="240" w:lineRule="auto"/>
        <w:rPr>
          <w:rFonts w:eastAsia="Times New Roman"/>
        </w:rPr>
      </w:pPr>
      <w:r w:rsidRPr="00266EDF">
        <w:rPr>
          <w:rFonts w:eastAsia="Times New Roman"/>
        </w:rPr>
        <w:t xml:space="preserve">Pretendenta finanšu piedāvājuma skaitliskā vērtība (piešķirtais punktu skaits - KP) </w:t>
      </w:r>
    </w:p>
    <w:p w14:paraId="3BE80A55" w14:textId="34A692FF" w:rsidR="00266EDF" w:rsidRPr="00266EDF" w:rsidRDefault="00266EDF" w:rsidP="00C57D7D">
      <w:pPr>
        <w:pStyle w:val="Normal2"/>
        <w:numPr>
          <w:ilvl w:val="0"/>
          <w:numId w:val="0"/>
        </w:numPr>
        <w:spacing w:after="0" w:line="240" w:lineRule="auto"/>
        <w:ind w:left="1004"/>
        <w:rPr>
          <w:rFonts w:eastAsia="Times New Roman"/>
        </w:rPr>
      </w:pPr>
      <w:r w:rsidRPr="00266EDF">
        <w:rPr>
          <w:rFonts w:eastAsia="Times New Roman"/>
        </w:rPr>
        <w:t>tiek noteikts saskaitot visus vērtēšanas kritērijos aprēķinātos punktus.</w:t>
      </w:r>
    </w:p>
    <w:p w14:paraId="4FE13C8A" w14:textId="3D54F28F" w:rsidR="00266EDF" w:rsidRPr="00266EDF" w:rsidRDefault="00266EDF" w:rsidP="00C57D7D">
      <w:pPr>
        <w:pStyle w:val="Normal2"/>
        <w:spacing w:after="0" w:line="240" w:lineRule="auto"/>
        <w:rPr>
          <w:rFonts w:eastAsia="Times New Roman"/>
          <w:b/>
          <w:lang w:eastAsia="zh-CN"/>
        </w:rPr>
      </w:pPr>
      <w:r w:rsidRPr="00266EDF">
        <w:rPr>
          <w:rFonts w:eastAsia="Times New Roman"/>
          <w:lang w:eastAsia="zh-CN"/>
        </w:rPr>
        <w:t xml:space="preserve">Par saimnieciski visizdevīgāko tiks atzīts piedāvājums, kurš summā ieguvis vislielāko punktu skaitu. Maksimāli iespējamais iegūstamo punktu skaits ir </w:t>
      </w:r>
      <w:r w:rsidRPr="00266EDF">
        <w:rPr>
          <w:rFonts w:eastAsia="Times New Roman"/>
          <w:b/>
          <w:lang w:eastAsia="zh-CN"/>
        </w:rPr>
        <w:t>1</w:t>
      </w:r>
      <w:r w:rsidR="00D102DB">
        <w:rPr>
          <w:rFonts w:eastAsia="Times New Roman"/>
          <w:b/>
          <w:lang w:eastAsia="zh-CN"/>
        </w:rPr>
        <w:t>0</w:t>
      </w:r>
      <w:r w:rsidRPr="00266EDF">
        <w:rPr>
          <w:rFonts w:eastAsia="Times New Roman"/>
          <w:b/>
          <w:lang w:eastAsia="zh-CN"/>
        </w:rPr>
        <w:t>0 punkti.</w:t>
      </w:r>
    </w:p>
    <w:p w14:paraId="0EDC55EC" w14:textId="741942C3" w:rsidR="00266EDF" w:rsidRPr="002618AA" w:rsidRDefault="00266EDF" w:rsidP="00C57D7D">
      <w:pPr>
        <w:pStyle w:val="Normal2"/>
        <w:spacing w:after="0" w:line="240" w:lineRule="auto"/>
        <w:rPr>
          <w:rFonts w:eastAsia="Times New Roman"/>
          <w:b/>
        </w:rPr>
      </w:pPr>
      <w:r w:rsidRPr="002618AA">
        <w:rPr>
          <w:rFonts w:eastAsia="Times New Roman"/>
        </w:rPr>
        <w:t xml:space="preserve">Ja vairākiem piedāvājumiem ir vienāds kopējais punktu skaits, komisija izvēlas </w:t>
      </w:r>
      <w:r w:rsidRPr="000A12AB">
        <w:rPr>
          <w:rFonts w:eastAsia="Times New Roman"/>
        </w:rPr>
        <w:t>piedāvājumu, kuram lielākais punktu skaits tika piešķirts vērtēšanas kritērijā</w:t>
      </w:r>
      <w:r w:rsidR="00BE18C4" w:rsidRPr="000A12AB">
        <w:rPr>
          <w:rFonts w:eastAsia="Times New Roman"/>
          <w:b/>
        </w:rPr>
        <w:t xml:space="preserve"> 1.-</w:t>
      </w:r>
      <w:r w:rsidR="0010042B">
        <w:rPr>
          <w:rFonts w:eastAsia="Times New Roman"/>
          <w:b/>
        </w:rPr>
        <w:t>2</w:t>
      </w:r>
      <w:r w:rsidR="00576F2E">
        <w:rPr>
          <w:rFonts w:eastAsia="Times New Roman"/>
          <w:b/>
        </w:rPr>
        <w:t>7</w:t>
      </w:r>
      <w:r w:rsidR="00BE18C4" w:rsidRPr="000A12AB">
        <w:rPr>
          <w:rFonts w:eastAsia="Times New Roman"/>
          <w:b/>
        </w:rPr>
        <w:t xml:space="preserve">.daļā </w:t>
      </w:r>
      <w:r w:rsidR="00725FA3" w:rsidRPr="000A12AB">
        <w:rPr>
          <w:rFonts w:eastAsia="Times New Roman"/>
          <w:b/>
        </w:rPr>
        <w:t xml:space="preserve">FP </w:t>
      </w:r>
      <w:r w:rsidR="00BE18C4" w:rsidRPr="000A12AB">
        <w:rPr>
          <w:rFonts w:eastAsia="Times New Roman"/>
          <w:b/>
        </w:rPr>
        <w:t>“Finanšu piedāvājuma kopējā cena, EUR bez PVN</w:t>
      </w:r>
      <w:r w:rsidR="007A2212" w:rsidRPr="002618AA">
        <w:rPr>
          <w:rFonts w:eastAsia="Times New Roman"/>
          <w:b/>
        </w:rPr>
        <w:t xml:space="preserve">. </w:t>
      </w:r>
      <w:r w:rsidRPr="002618AA">
        <w:rPr>
          <w:rFonts w:eastAsia="Times New Roman"/>
        </w:rPr>
        <w:t>Ja šajā vērtēšanas kritērijā diviem vai vairākiem pretendentiem ar lielāko kopējo piešķirto punktu skaitu ir vienāds piešķirto punktu skaits,</w:t>
      </w:r>
      <w:r w:rsidRPr="002618AA">
        <w:rPr>
          <w:rFonts w:eastAsia="Times New Roman"/>
          <w:b/>
        </w:rPr>
        <w:t xml:space="preserve"> </w:t>
      </w:r>
      <w:r w:rsidRPr="002618AA">
        <w:rPr>
          <w:rFonts w:eastAsia="Times New Roman"/>
        </w:rPr>
        <w:t>priekšroka tiks dota pretendentam, kuram piešķirts lielāks punktu skaits vērtēšanas kritērijā</w:t>
      </w:r>
      <w:r w:rsidR="00BE18C4" w:rsidRPr="002618AA">
        <w:rPr>
          <w:rFonts w:eastAsia="Times New Roman"/>
          <w:b/>
        </w:rPr>
        <w:t xml:space="preserve"> ALS - Attālums līdz servisam – attālums no pasūtītāja adreses* līdz pakalpojumu sniegšanas vietai jeb servisam (faktiskajai pakalpojuma sniegšanas adresei), km</w:t>
      </w:r>
      <w:r w:rsidRPr="002618AA">
        <w:rPr>
          <w:rFonts w:eastAsia="Times New Roman"/>
          <w:b/>
        </w:rPr>
        <w:t>.</w:t>
      </w:r>
    </w:p>
    <w:p w14:paraId="35D905C4" w14:textId="77777777" w:rsidR="00266EDF" w:rsidRPr="007A2212" w:rsidRDefault="00266EDF" w:rsidP="00C57D7D">
      <w:pPr>
        <w:pStyle w:val="Normal2"/>
        <w:spacing w:after="0" w:line="240" w:lineRule="auto"/>
        <w:rPr>
          <w:rFonts w:eastAsia="Times New Roman"/>
          <w:b/>
        </w:rPr>
      </w:pPr>
      <w:r w:rsidRPr="00266EDF">
        <w:rPr>
          <w:rFonts w:eastAsia="Times New Roman"/>
          <w:lang w:eastAsia="zh-CN"/>
        </w:rPr>
        <w:t xml:space="preserve">Piedāvājumu vērtēšanas laikā iepirkuma komisija pārbauda, vai piedāvājumā nav </w:t>
      </w:r>
      <w:r w:rsidRPr="007A2212">
        <w:rPr>
          <w:rFonts w:eastAsia="Times New Roman"/>
          <w:lang w:eastAsia="zh-CN"/>
        </w:rPr>
        <w:t>aritmētisku kļūdu; tās konstatējot, komisija rīkojas saskaņā ar Publisko iepirkumu likuma 41. panta devīto daļu.</w:t>
      </w:r>
    </w:p>
    <w:p w14:paraId="3A3006FB" w14:textId="44162111" w:rsidR="00637A97" w:rsidRPr="007A2212" w:rsidRDefault="00637A97" w:rsidP="00C57D7D">
      <w:pPr>
        <w:pStyle w:val="Normal2"/>
        <w:spacing w:after="0" w:line="240" w:lineRule="auto"/>
      </w:pPr>
      <w:r w:rsidRPr="007A2212">
        <w:t xml:space="preserve">Ja arī pēc </w:t>
      </w:r>
      <w:r w:rsidR="00562A56" w:rsidRPr="007A2212">
        <w:t xml:space="preserve">Nolikuma </w:t>
      </w:r>
      <w:r w:rsidRPr="007A2212">
        <w:t>5.5.</w:t>
      </w:r>
      <w:r w:rsidR="00FC3D0C" w:rsidRPr="007A2212">
        <w:t>6</w:t>
      </w:r>
      <w:r w:rsidRPr="007A2212">
        <w:t>.punktā norādītās atlases kārtības divu vai vairāku piedāvājumu cenas attiecīgajā iepirkuma daļā būs vienādas, tad iepirkuma komisija rīkos izlozi, iepriekš pretendentiem nosūto</w:t>
      </w:r>
      <w:r w:rsidR="00A00A41" w:rsidRPr="007A2212">
        <w:t>t</w:t>
      </w:r>
      <w:r w:rsidRPr="007A2212">
        <w:t xml:space="preserve"> nosacījumus par izlozes norises laiku, </w:t>
      </w:r>
      <w:r w:rsidRPr="007A2212">
        <w:lastRenderedPageBreak/>
        <w:t>vietu un kārtību.</w:t>
      </w:r>
    </w:p>
    <w:p w14:paraId="344478F7" w14:textId="77777777" w:rsidR="003633B2" w:rsidRPr="00680192" w:rsidRDefault="003633B2" w:rsidP="00C57D7D">
      <w:pPr>
        <w:pStyle w:val="Heading2"/>
        <w:spacing w:before="0" w:after="0" w:line="240" w:lineRule="auto"/>
      </w:pPr>
      <w:r w:rsidRPr="00680192">
        <w:t>Pretendentu izslēgšanas nosacījumu pārbaude:</w:t>
      </w:r>
    </w:p>
    <w:p w14:paraId="41E175DF" w14:textId="5A2D5A65" w:rsidR="003633B2" w:rsidRPr="00680192" w:rsidRDefault="003633B2" w:rsidP="00C57D7D">
      <w:pPr>
        <w:pStyle w:val="Normal2"/>
        <w:spacing w:after="0" w:line="240" w:lineRule="auto"/>
        <w:contextualSpacing w:val="0"/>
        <w:rPr>
          <w:b/>
          <w:bCs/>
        </w:rPr>
      </w:pPr>
      <w:r>
        <w:t xml:space="preserve">Pirms lēmuma pieņemšanas par līguma slēgšanas tiesību piešķiršanu, iepirkuma komisija attiecībā uz </w:t>
      </w:r>
      <w:r w:rsidR="00A1189A">
        <w:t>p</w:t>
      </w:r>
      <w:r>
        <w:t>retendentu, kuram būtu piešķiramas līguma slēgšanas tiesības, veic pārbaudi par P</w:t>
      </w:r>
      <w:r w:rsidR="00CB0207">
        <w:t>IL</w:t>
      </w:r>
      <w:r>
        <w:t xml:space="preserve"> 42. panta </w:t>
      </w:r>
      <w:r w:rsidR="00FD1743">
        <w:t>otrās</w:t>
      </w:r>
      <w:r>
        <w:t xml:space="preserve"> daļ</w:t>
      </w:r>
      <w:r w:rsidR="00FD1743">
        <w:t>as 1., 2., 3., 4., 5., 6., 7., 10., 11., 12., 13., 14.punktos</w:t>
      </w:r>
      <w:r w:rsidRPr="10A22724">
        <w:rPr>
          <w:rFonts w:eastAsia="Times New Roman"/>
        </w:rPr>
        <w:t xml:space="preserve">, </w:t>
      </w:r>
      <w:r>
        <w:t>kā arī Starptautisko un Latvijas Republikas nacionālo sankciju likuma 11.</w:t>
      </w:r>
      <w:r w:rsidRPr="10A22724">
        <w:rPr>
          <w:vertAlign w:val="superscript"/>
        </w:rPr>
        <w:t>1</w:t>
      </w:r>
      <w:r w:rsidR="00126720">
        <w:t> </w:t>
      </w:r>
      <w:r>
        <w:t>pantā minēto pretendentu izslēgšanas gadījumu esamību. Pārbaudi par P</w:t>
      </w:r>
      <w:r w:rsidR="00CB0207">
        <w:t>IL</w:t>
      </w:r>
      <w:r>
        <w:t xml:space="preserve"> 42.</w:t>
      </w:r>
      <w:r w:rsidR="00126720">
        <w:t> </w:t>
      </w:r>
      <w:r>
        <w:t xml:space="preserve">panta </w:t>
      </w:r>
      <w:r w:rsidR="00182516">
        <w:t>otrajā</w:t>
      </w:r>
      <w:r>
        <w:t xml:space="preserve"> daļā noteiktajiem izslēgšanas nosacījumiem veic attiecībā uz </w:t>
      </w:r>
      <w:r w:rsidR="00A1189A">
        <w:t>PIL</w:t>
      </w:r>
      <w:r>
        <w:t xml:space="preserve"> 42. panta </w:t>
      </w:r>
      <w:r w:rsidR="00CF1A7E">
        <w:t>trešajā</w:t>
      </w:r>
      <w:r>
        <w:t xml:space="preserve"> daļā minētajām personām. Pārbaudi par Starptautisko un Latvijas Republikas nacionālo sankciju likuma 11.</w:t>
      </w:r>
      <w:r w:rsidRPr="10A22724">
        <w:rPr>
          <w:vertAlign w:val="superscript"/>
        </w:rPr>
        <w:t>1</w:t>
      </w:r>
      <w:r w:rsidR="00126720">
        <w:t> </w:t>
      </w:r>
      <w:r>
        <w:t>pantā noteiktajiem izslēgšanas nosacījumiem veic Starptautisko un Latvijas Republikas nacionālo sankciju likuma 11.</w:t>
      </w:r>
      <w:r w:rsidRPr="10A22724">
        <w:rPr>
          <w:vertAlign w:val="superscript"/>
        </w:rPr>
        <w:t>1</w:t>
      </w:r>
      <w:r w:rsidR="00126720">
        <w:t> </w:t>
      </w:r>
      <w:r>
        <w:t>pantā noteiktajā kārtībā attiecībā uz tajā norādītajiem subjektiem. Veicot pārbaudi saskaņā ar Starptautisko un Latvijas Republikas nacionālo sankciju likuma 11.</w:t>
      </w:r>
      <w:r w:rsidRPr="10A22724">
        <w:rPr>
          <w:vertAlign w:val="superscript"/>
        </w:rPr>
        <w:t>1</w:t>
      </w:r>
      <w:r w:rsidR="00126720">
        <w:t> </w:t>
      </w:r>
      <w:r>
        <w:t>pantu, Pasūtītāj</w:t>
      </w:r>
      <w:r w:rsidR="00366AB9">
        <w:t xml:space="preserve">s pieprasīs informāciju par </w:t>
      </w:r>
      <w:r w:rsidR="00A1189A">
        <w:t>p</w:t>
      </w:r>
      <w:r w:rsidR="00366AB9">
        <w:t>retendenta patiesā labuma guvējiem, ja šāda informācija nav pieejama publiskās datu bāzēs. Pasūtītāja</w:t>
      </w:r>
      <w:r>
        <w:t>m ir tiesības pieprasīt pretendentam iesniegt aktuālu informāciju par subjektiem, par kuriem veicama pārbaude</w:t>
      </w:r>
      <w:r w:rsidR="00E97B7A">
        <w:t>,</w:t>
      </w:r>
      <w:r>
        <w:t xml:space="preserve"> un apliecināt iepriekš iesniegta vai izdota dokumenta atbilstību pašreizējai situācijai.</w:t>
      </w:r>
    </w:p>
    <w:p w14:paraId="0173B333" w14:textId="44F88853" w:rsidR="003633B2" w:rsidRPr="00680192" w:rsidRDefault="003633B2" w:rsidP="00C57D7D">
      <w:pPr>
        <w:pStyle w:val="Normal2"/>
        <w:spacing w:after="0" w:line="240" w:lineRule="auto"/>
        <w:contextualSpacing w:val="0"/>
      </w:pPr>
      <w:r>
        <w:t xml:space="preserve">Ja Pasūtītājs konstatē, ka attiecībā uz </w:t>
      </w:r>
      <w:r w:rsidR="00E97B7A">
        <w:t>p</w:t>
      </w:r>
      <w:r>
        <w:t>retendentu, kuram būtu piešķiramas līguma slēgšanas tiesības</w:t>
      </w:r>
      <w:r w:rsidR="00212C4D">
        <w:t>,</w:t>
      </w:r>
      <w:r>
        <w:t xml:space="preserve"> vai P</w:t>
      </w:r>
      <w:r w:rsidR="00CB0207">
        <w:t>IL</w:t>
      </w:r>
      <w:r>
        <w:t xml:space="preserve"> 42.</w:t>
      </w:r>
      <w:r w:rsidR="00126720">
        <w:t> </w:t>
      </w:r>
      <w:r>
        <w:t xml:space="preserve">panta </w:t>
      </w:r>
      <w:r w:rsidR="00CF1A7E">
        <w:t>trešajā</w:t>
      </w:r>
      <w:r>
        <w:t xml:space="preserve"> da</w:t>
      </w:r>
      <w:r w:rsidR="00CF1A7E">
        <w:t>ļ</w:t>
      </w:r>
      <w:r>
        <w:t>ā minētajām personām, attiecas kāds no P</w:t>
      </w:r>
      <w:r w:rsidR="00CB0207">
        <w:t>IL</w:t>
      </w:r>
      <w:r>
        <w:t xml:space="preserve"> 42.</w:t>
      </w:r>
      <w:r w:rsidR="00126720">
        <w:t> </w:t>
      </w:r>
      <w:r>
        <w:t xml:space="preserve">panta </w:t>
      </w:r>
      <w:r w:rsidR="00FD1743">
        <w:t>otrās</w:t>
      </w:r>
      <w:r>
        <w:t xml:space="preserve"> daļ</w:t>
      </w:r>
      <w:r w:rsidR="00FD1743">
        <w:t xml:space="preserve">as </w:t>
      </w:r>
      <w:r w:rsidR="00FD1743" w:rsidRPr="00FD1743">
        <w:t>1., 2., 3., 4., 5., 6., 7., 10., 11., 12., 13., 14.punktos</w:t>
      </w:r>
      <w:r>
        <w:t xml:space="preserve"> </w:t>
      </w:r>
      <w:r w:rsidR="00FD1743">
        <w:t xml:space="preserve">minētajiem </w:t>
      </w:r>
      <w:r>
        <w:t>vai Starptautisko un Latvijas Republikas nacionālo sankciju likuma 11.</w:t>
      </w:r>
      <w:r w:rsidRPr="10A22724">
        <w:rPr>
          <w:vertAlign w:val="superscript"/>
        </w:rPr>
        <w:t>1</w:t>
      </w:r>
      <w:r w:rsidR="00126720">
        <w:t> </w:t>
      </w:r>
      <w:r>
        <w:t>pantā minētajiem izslēgšanas nosacījumiem, tad Pasūtītājs izslēdz pretendentu no turpmākās dalības iepirkumā. Pasūtītājs, veicot pārbaudi par P</w:t>
      </w:r>
      <w:r w:rsidR="00CB0207">
        <w:t>IL</w:t>
      </w:r>
      <w:r>
        <w:t xml:space="preserve"> 42. panta </w:t>
      </w:r>
      <w:r w:rsidR="00182516">
        <w:t>otrajā</w:t>
      </w:r>
      <w:r>
        <w:t xml:space="preserve"> daļā noteikto pretendentu izslēgšanas gadījumu esamību, ievēro P</w:t>
      </w:r>
      <w:r w:rsidR="00CB0207">
        <w:t>IL</w:t>
      </w:r>
      <w:r>
        <w:t xml:space="preserve"> 42.</w:t>
      </w:r>
      <w:r w:rsidR="00126720">
        <w:t> </w:t>
      </w:r>
      <w:r>
        <w:t xml:space="preserve">panta </w:t>
      </w:r>
      <w:r w:rsidR="00F1249F">
        <w:t xml:space="preserve">ceturtās, piektās, sestās, septītās, </w:t>
      </w:r>
      <w:r w:rsidR="00D20A1E">
        <w:t xml:space="preserve">devītās </w:t>
      </w:r>
      <w:r w:rsidR="004624DD">
        <w:t xml:space="preserve">un desmitās </w:t>
      </w:r>
      <w:r w:rsidR="00D20A1E">
        <w:t xml:space="preserve">daļas </w:t>
      </w:r>
      <w:r>
        <w:t>un 43.</w:t>
      </w:r>
      <w:r w:rsidR="00126720">
        <w:t> </w:t>
      </w:r>
      <w:r>
        <w:t xml:space="preserve">panta nosacījumus. Pasūtītājs, pieņemot lēmumu par </w:t>
      </w:r>
      <w:r w:rsidR="00682C72">
        <w:t>p</w:t>
      </w:r>
      <w:r>
        <w:t>retendenta izslēgšanu no turpmākās dalības iepirkuma procedūrā, rīkojas saskaņā ar P</w:t>
      </w:r>
      <w:r w:rsidR="00CB0207">
        <w:t>IL</w:t>
      </w:r>
      <w:r>
        <w:t>.</w:t>
      </w:r>
    </w:p>
    <w:p w14:paraId="4EAE4E12" w14:textId="055E58A7" w:rsidR="003633B2" w:rsidRPr="00680192" w:rsidRDefault="003633B2" w:rsidP="00C57D7D">
      <w:pPr>
        <w:pStyle w:val="Normal2"/>
        <w:spacing w:after="0" w:line="240" w:lineRule="auto"/>
        <w:contextualSpacing w:val="0"/>
      </w:pPr>
      <w:r w:rsidRPr="10A22724">
        <w:rPr>
          <w:rStyle w:val="Heading3Char"/>
          <w:rFonts w:cs="Times New Roman"/>
        </w:rPr>
        <w:t xml:space="preserve">Ja attiecībā uz </w:t>
      </w:r>
      <w:r w:rsidR="00682C72" w:rsidRPr="10A22724">
        <w:rPr>
          <w:rStyle w:val="Heading3Char"/>
          <w:rFonts w:cs="Times New Roman"/>
        </w:rPr>
        <w:t>p</w:t>
      </w:r>
      <w:r w:rsidRPr="10A22724">
        <w:rPr>
          <w:rStyle w:val="Heading3Char"/>
          <w:rFonts w:cs="Times New Roman"/>
        </w:rPr>
        <w:t>retendenta apakšuzņēmēju, kura sniedzamo pakalpojumu</w:t>
      </w:r>
      <w:r>
        <w:t xml:space="preserve"> vērtība ir vismaz 10</w:t>
      </w:r>
      <w:r w:rsidR="004624DD">
        <w:t> 000 eiro</w:t>
      </w:r>
      <w:r w:rsidR="00F7623E">
        <w:t>,</w:t>
      </w:r>
      <w:r>
        <w:t xml:space="preserve"> attiecas P</w:t>
      </w:r>
      <w:r w:rsidR="00CB0207">
        <w:t>IL</w:t>
      </w:r>
      <w:r>
        <w:t xml:space="preserve"> 42.</w:t>
      </w:r>
      <w:r w:rsidR="00126720">
        <w:t> </w:t>
      </w:r>
      <w:r>
        <w:t xml:space="preserve">panta </w:t>
      </w:r>
      <w:r w:rsidR="004624DD" w:rsidRPr="004624DD">
        <w:t>otrās daļas 1., 2., 3., 4., 5., 6., 7., 10., 11., 12., 13., 14.punktos</w:t>
      </w:r>
      <w:r>
        <w:t xml:space="preserve"> norādītie izslēgšanas noteikumi, vai uz personu, uz kuras iespējām pretendents balstās, lai apliecinātu, ka tā kvalifikācija atbilst </w:t>
      </w:r>
      <w:r w:rsidR="00682C72">
        <w:t>iepirkuma procedūras dokumentos</w:t>
      </w:r>
      <w:r>
        <w:t xml:space="preserve"> noteiktajām prasībām</w:t>
      </w:r>
      <w:r w:rsidR="00682C72">
        <w:t>,</w:t>
      </w:r>
      <w:r>
        <w:t xml:space="preserve"> attiecas P</w:t>
      </w:r>
      <w:r w:rsidR="00CB0207">
        <w:t>IL</w:t>
      </w:r>
      <w:r>
        <w:t xml:space="preserve"> 42.</w:t>
      </w:r>
      <w:r w:rsidR="00450FBF">
        <w:t> </w:t>
      </w:r>
      <w:r>
        <w:t xml:space="preserve">panta </w:t>
      </w:r>
      <w:r w:rsidR="0062623C">
        <w:t>otrajā</w:t>
      </w:r>
      <w:r>
        <w:t xml:space="preserve"> daļā </w:t>
      </w:r>
      <w:r w:rsidR="0062623C">
        <w:t xml:space="preserve">iepriekš minētie </w:t>
      </w:r>
      <w:r>
        <w:t xml:space="preserve">norādītie izslēgšanas noteikumi, pretendents ir izslēdzams no dalības </w:t>
      </w:r>
      <w:r w:rsidR="00BD1659">
        <w:t>iepirkuma</w:t>
      </w:r>
      <w:r>
        <w:t xml:space="preserve"> procedūrā, ja pretendents 10</w:t>
      </w:r>
      <w:r w:rsidR="00450FBF">
        <w:t> </w:t>
      </w:r>
      <w:r>
        <w:t xml:space="preserve">(desmit) darbdienu laikā pēc Pasūtītāja pieprasījuma nosūtīšanas </w:t>
      </w:r>
      <w:r w:rsidR="00682C72">
        <w:t>uz piedāvājumā norādītās pretendenta kontaktpersonas elektroniskā pasta adresi</w:t>
      </w:r>
      <w:r>
        <w:t xml:space="preserve"> nav iesniedzis dokumentus par jaunu iepirkuma procedūras dokumentos noteiktajām prasībām atbilstošu apakšuzņēmēju vai personu, uz kuras iespējām pretendents balstās, lai apliecinātu, ka tā kvalifikācija atbilst iepirkuma procedūras dokumentos noteiktajām prasībām.</w:t>
      </w:r>
    </w:p>
    <w:p w14:paraId="0FF5D844" w14:textId="65EFA3AE" w:rsidR="003633B2" w:rsidRPr="00680192" w:rsidRDefault="003633B2" w:rsidP="00C57D7D">
      <w:pPr>
        <w:pStyle w:val="Normal2"/>
        <w:spacing w:after="0" w:line="240" w:lineRule="auto"/>
        <w:contextualSpacing w:val="0"/>
      </w:pPr>
      <w:r>
        <w:t xml:space="preserve">Ja </w:t>
      </w:r>
      <w:r w:rsidR="00680192">
        <w:t>p</w:t>
      </w:r>
      <w:r>
        <w:t xml:space="preserve">retendents vai personālsabiedrības biedrs, ja </w:t>
      </w:r>
      <w:r w:rsidR="00682C72">
        <w:t>p</w:t>
      </w:r>
      <w:r>
        <w:t>retendents ir personālsabiedrība, atbilst P</w:t>
      </w:r>
      <w:r w:rsidR="00CB0207">
        <w:t>IL</w:t>
      </w:r>
      <w:r w:rsidR="00450FBF">
        <w:t xml:space="preserve"> </w:t>
      </w:r>
      <w:r>
        <w:t>42. panta</w:t>
      </w:r>
      <w:r w:rsidR="00450FBF">
        <w:t xml:space="preserve"> </w:t>
      </w:r>
      <w:r w:rsidR="004624DD" w:rsidRPr="004624DD">
        <w:t xml:space="preserve">otrās daļas 1., 2., 3., 4., 5., 6., 7., 10., 11., 12., 13., 14.punktos </w:t>
      </w:r>
      <w:r>
        <w:t xml:space="preserve">minētajam izslēgšanas gadījumam, </w:t>
      </w:r>
      <w:r w:rsidR="00682C72">
        <w:t>p</w:t>
      </w:r>
      <w:r>
        <w:t xml:space="preserve">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w:t>
      </w:r>
      <w:r w:rsidR="00682C72">
        <w:t>p</w:t>
      </w:r>
      <w:r>
        <w:t xml:space="preserve">retendents neiesniedz skaidrojumu un pierādījumus, Pasūtītājs izslēdz </w:t>
      </w:r>
      <w:r w:rsidR="00682C72">
        <w:t>p</w:t>
      </w:r>
      <w:r>
        <w:t>retendentu no dalības iepirkuma procedūrā kā atbilstošu P</w:t>
      </w:r>
      <w:r w:rsidR="00CB0207">
        <w:t xml:space="preserve">IL </w:t>
      </w:r>
      <w:r>
        <w:t>42. panta</w:t>
      </w:r>
      <w:r w:rsidR="00450FBF">
        <w:t xml:space="preserve"> </w:t>
      </w:r>
      <w:r w:rsidR="004624DD" w:rsidRPr="004624DD">
        <w:t xml:space="preserve">otrās daļas 1., 2., 3., 4., 5., 6., 7., 10., 11., 12., 13., 14.punktos </w:t>
      </w:r>
      <w:r>
        <w:t>minētajiem izslēgšanas gadījumam.</w:t>
      </w:r>
    </w:p>
    <w:p w14:paraId="657671D5" w14:textId="77777777" w:rsidR="00DF4667" w:rsidRPr="00680192" w:rsidRDefault="00DF4667" w:rsidP="00C57D7D">
      <w:pPr>
        <w:pStyle w:val="Normal2"/>
        <w:spacing w:after="0" w:line="240" w:lineRule="auto"/>
        <w:contextualSpacing w:val="0"/>
      </w:pPr>
      <w:r w:rsidRPr="00680192">
        <w:lastRenderedPageBreak/>
        <w:t xml:space="preserve">Ja </w:t>
      </w:r>
      <w:r w:rsidR="00680192" w:rsidRPr="00680192">
        <w:t>p</w:t>
      </w:r>
      <w:r w:rsidRPr="00680192">
        <w:t xml:space="preserve">retendents vai personālsabiedrības biedrs, ja </w:t>
      </w:r>
      <w:r w:rsidR="00680192" w:rsidRPr="00680192">
        <w:t>p</w:t>
      </w:r>
      <w:r w:rsidRPr="00680192">
        <w:t>retendents ir personālsabiedrība</w:t>
      </w:r>
      <w:r w:rsidR="006A164E">
        <w:t>,</w:t>
      </w:r>
      <w:r w:rsidRPr="00680192">
        <w:t xml:space="preserve"> nav</w:t>
      </w:r>
      <w:r w:rsidRPr="00680192">
        <w:rPr>
          <w:lang w:bidi="en-US"/>
        </w:rPr>
        <w:t xml:space="preserve"> reģistrēts NATO, Eiropas Savienības vai Eiropas Ekonomikas zonas dalībvalstī, </w:t>
      </w:r>
      <w:r w:rsidR="006A164E">
        <w:rPr>
          <w:lang w:bidi="en-US"/>
        </w:rPr>
        <w:t>p</w:t>
      </w:r>
      <w:r w:rsidRPr="00680192">
        <w:rPr>
          <w:lang w:bidi="en-US"/>
        </w:rPr>
        <w:t xml:space="preserve">retendenta </w:t>
      </w:r>
      <w:r w:rsidR="00212FA3" w:rsidRPr="00212FA3">
        <w:rPr>
          <w:shd w:val="clear" w:color="auto" w:fill="FFFFFF"/>
        </w:rPr>
        <w:t xml:space="preserve">patiesais labuma guvējs nav NATO, Eiropas Savienības, Eiropas Ekonomikas zonas valsts pilsonis vai Latvijas Republikas nepilsonis, Pasūtītājs pirms līguma slēgšanas pieprasa atzinumu kompetentai valsts drošības iestādei. Ja valsts drošības iestāde nav </w:t>
      </w:r>
      <w:r w:rsidRPr="00680192">
        <w:t xml:space="preserve">piekritusi, ka ir pietiekami droši slēgt iepirkumu ar konkrēto juridisko personu, </w:t>
      </w:r>
      <w:r w:rsidR="006A164E">
        <w:t>p</w:t>
      </w:r>
      <w:r w:rsidRPr="00680192">
        <w:t>retendents tiek izslēgts no dalības iepirkumā.</w:t>
      </w:r>
    </w:p>
    <w:p w14:paraId="0BF9DD03" w14:textId="77777777" w:rsidR="003633B2" w:rsidRPr="00680192" w:rsidRDefault="003633B2" w:rsidP="00C57D7D">
      <w:pPr>
        <w:pStyle w:val="Heading2"/>
        <w:spacing w:before="0" w:after="0" w:line="240" w:lineRule="auto"/>
      </w:pPr>
      <w:r w:rsidRPr="00680192">
        <w:t xml:space="preserve"> Lēmuma pieņemšana un publicēšana</w:t>
      </w:r>
    </w:p>
    <w:p w14:paraId="0BA06D65" w14:textId="77777777" w:rsidR="003633B2" w:rsidRPr="00680192" w:rsidRDefault="003633B2" w:rsidP="00C57D7D">
      <w:pPr>
        <w:pStyle w:val="Normal2"/>
        <w:spacing w:after="0" w:line="240" w:lineRule="auto"/>
        <w:contextualSpacing w:val="0"/>
        <w:rPr>
          <w:b/>
          <w:bCs/>
        </w:rPr>
      </w:pPr>
      <w:r>
        <w:t xml:space="preserve">Iepirkuma komisija </w:t>
      </w:r>
      <w:r w:rsidR="00450FBF">
        <w:t>3</w:t>
      </w:r>
      <w:r w:rsidR="006A164E">
        <w:t> </w:t>
      </w:r>
      <w:r w:rsidR="00450FBF">
        <w:t>(</w:t>
      </w:r>
      <w:r>
        <w:t>triju</w:t>
      </w:r>
      <w:r w:rsidR="00450FBF">
        <w:t>)</w:t>
      </w:r>
      <w:r>
        <w:t xml:space="preserve"> darbdienu laikā pēc lēmuma pieņemšanas vienlaikus informē visus </w:t>
      </w:r>
      <w:r w:rsidR="00682C72">
        <w:t>p</w:t>
      </w:r>
      <w:r>
        <w:t>retendentus par pieņemto lēmumu PIL 37. pantā noteiktajā kārtībā.</w:t>
      </w:r>
    </w:p>
    <w:p w14:paraId="2491831A" w14:textId="77777777" w:rsidR="003633B2" w:rsidRPr="00680192" w:rsidRDefault="00A8307E" w:rsidP="00C57D7D">
      <w:pPr>
        <w:pStyle w:val="Normal2"/>
        <w:spacing w:after="0" w:line="240" w:lineRule="auto"/>
        <w:contextualSpacing w:val="0"/>
        <w:rPr>
          <w:b/>
          <w:bCs/>
        </w:rPr>
      </w:pPr>
      <w:r>
        <w:t>Pasūtītājs ne vēlāk kā 10</w:t>
      </w:r>
      <w:r w:rsidR="006A164E">
        <w:t> </w:t>
      </w:r>
      <w:r w:rsidR="00347929">
        <w:t xml:space="preserve">(desmit) </w:t>
      </w:r>
      <w:r>
        <w:t xml:space="preserve">darbdienu laikā pēc dienas, kad stājas spēkā iepirkuma līgums, savā pircēja profilā ievieto iepirkuma līguma tekstu </w:t>
      </w:r>
      <w:r w:rsidRPr="10A22724">
        <w:rPr>
          <w:rFonts w:eastAsia="Times New Roman"/>
        </w:rPr>
        <w:t>un iesniedz publicēšanai Iepirkumu uzraudzības biroja tīmekļvietnē paziņojumu par līguma slēgšanas tiesību piešķiršanu</w:t>
      </w:r>
      <w:r w:rsidR="00347929" w:rsidRPr="10A22724">
        <w:rPr>
          <w:rFonts w:eastAsia="Times New Roman"/>
        </w:rPr>
        <w:t>.</w:t>
      </w:r>
    </w:p>
    <w:p w14:paraId="7D5F33E4" w14:textId="77777777" w:rsidR="003633B2" w:rsidRPr="00680192" w:rsidRDefault="003633B2" w:rsidP="00C57D7D">
      <w:pPr>
        <w:pStyle w:val="Heading1"/>
        <w:spacing w:before="0" w:after="0" w:line="240" w:lineRule="auto"/>
        <w:jc w:val="both"/>
      </w:pPr>
      <w:r w:rsidRPr="00680192">
        <w:t>IEPIRKUMA LĪGUMA SLĒGŠANA</w:t>
      </w:r>
    </w:p>
    <w:p w14:paraId="48569B8D" w14:textId="77777777" w:rsidR="00D527FB" w:rsidRPr="00680192" w:rsidRDefault="000B251C" w:rsidP="00C57D7D">
      <w:pPr>
        <w:pStyle w:val="Heading2"/>
        <w:spacing w:before="0" w:after="0" w:line="240" w:lineRule="auto"/>
      </w:pPr>
      <w:r w:rsidRPr="00680192">
        <w:t>I</w:t>
      </w:r>
      <w:r w:rsidR="00D527FB" w:rsidRPr="00680192">
        <w:t>epirkuma līguma slēgšanas kārtība:</w:t>
      </w:r>
    </w:p>
    <w:p w14:paraId="3D9A5574" w14:textId="7D21205C" w:rsidR="003633B2" w:rsidRPr="00680192" w:rsidRDefault="00C169B6" w:rsidP="00C57D7D">
      <w:pPr>
        <w:pStyle w:val="Normal2"/>
        <w:spacing w:after="0" w:line="240" w:lineRule="auto"/>
        <w:contextualSpacing w:val="0"/>
      </w:pPr>
      <w:r>
        <w:t>VTUA</w:t>
      </w:r>
      <w:r w:rsidR="003633B2">
        <w:t xml:space="preserve"> līgumu ar </w:t>
      </w:r>
      <w:r w:rsidR="0027728D">
        <w:t>p</w:t>
      </w:r>
      <w:r w:rsidR="003633B2">
        <w:t>retendentu, kuram saskaņā ar Nolikumā noteikto kārtību ir piešķirtas līguma slēgšanas tiesības</w:t>
      </w:r>
      <w:r w:rsidR="00562A56">
        <w:t xml:space="preserve"> attiecīgajā iepirkuma priekšmeta daļā</w:t>
      </w:r>
      <w:r w:rsidR="003633B2">
        <w:t xml:space="preserve">, slēdz ne </w:t>
      </w:r>
      <w:r w:rsidR="000B251C">
        <w:t xml:space="preserve">agrāk </w:t>
      </w:r>
      <w:r w:rsidR="003633B2">
        <w:t xml:space="preserve">kā nākamajā darbdienā pēc nogaidīšanas termiņa beigām. Līgums tiek sagatavots, pamatojoties uz Pasūtītāja lēmumu par līguma slēgšanas tiesību piešķiršanu un </w:t>
      </w:r>
      <w:r w:rsidR="0027728D">
        <w:t>p</w:t>
      </w:r>
      <w:r w:rsidR="003633B2">
        <w:t>retendenta, kuram piešķirtas līguma slēgšanas tiesības, iesniegto piedāvājumu.</w:t>
      </w:r>
    </w:p>
    <w:p w14:paraId="64CD05D3" w14:textId="77777777" w:rsidR="003633B2" w:rsidRPr="00FE473C" w:rsidRDefault="003633B2" w:rsidP="00C57D7D">
      <w:pPr>
        <w:pStyle w:val="Normal2"/>
        <w:spacing w:after="0" w:line="240" w:lineRule="auto"/>
        <w:contextualSpacing w:val="0"/>
      </w:pPr>
      <w:r>
        <w:t xml:space="preserve">Pretendentam, kuram piešķirtas līguma slēgšanas tiesības, līgums jāparaksta </w:t>
      </w:r>
      <w:r w:rsidR="006078E7">
        <w:t>5</w:t>
      </w:r>
      <w:r w:rsidR="00450FBF">
        <w:t> </w:t>
      </w:r>
      <w:r w:rsidR="006078E7">
        <w:t>(piecu)</w:t>
      </w:r>
      <w:r>
        <w:t xml:space="preserve"> darbdienu laikā</w:t>
      </w:r>
      <w:r w:rsidR="0027728D">
        <w:t xml:space="preserve"> pēc nosūtīšanas</w:t>
      </w:r>
      <w:r>
        <w:t xml:space="preserve"> </w:t>
      </w:r>
      <w:r w:rsidR="0027728D">
        <w:t>uz piedāvājumā norādītās pretendenta kontaktpersonas elektroniskā pasta adresi</w:t>
      </w:r>
      <w:r>
        <w:t xml:space="preserve">. Ja norādītajā termiņā minētais </w:t>
      </w:r>
      <w:r w:rsidR="0027728D">
        <w:t>p</w:t>
      </w:r>
      <w:r>
        <w:t>retendents neparaksta līgumu, tas tiek uzskatīts par atteikumu slēgt iepirkuma līgumu.</w:t>
      </w:r>
    </w:p>
    <w:p w14:paraId="286562D2" w14:textId="16A1BCB0" w:rsidR="003633B2" w:rsidRPr="00FE473C" w:rsidRDefault="003633B2" w:rsidP="00C57D7D">
      <w:pPr>
        <w:pStyle w:val="Normal2"/>
        <w:spacing w:after="0" w:line="240" w:lineRule="auto"/>
        <w:contextualSpacing w:val="0"/>
      </w:pPr>
      <w:r>
        <w:t xml:space="preserve">Ja izraudzītais </w:t>
      </w:r>
      <w:r w:rsidR="009F75ED">
        <w:t>p</w:t>
      </w:r>
      <w:r>
        <w:t xml:space="preserve">retendents atsakās slēgt līgumu ar </w:t>
      </w:r>
      <w:r w:rsidR="000C57E1">
        <w:t>VTUA</w:t>
      </w:r>
      <w:r>
        <w:t xml:space="preserve">, Pasūtītājs var pieņemt lēmumu slēgt līgumu ar </w:t>
      </w:r>
      <w:r w:rsidR="009F75ED">
        <w:t>p</w:t>
      </w:r>
      <w:r>
        <w:t>retendentu, kura piedāvājums atbilst Nolikuma prasībām un ir nākamais saimnieciski visizdevīgākais piedāvājums</w:t>
      </w:r>
      <w:r w:rsidR="00562A56">
        <w:t xml:space="preserve"> attiecīgajā iepirkuma priekšmeta daļā</w:t>
      </w:r>
      <w:r>
        <w:t>.</w:t>
      </w:r>
    </w:p>
    <w:p w14:paraId="46CDC898" w14:textId="7D1B1E50" w:rsidR="003633B2" w:rsidRPr="00BD0D6F" w:rsidRDefault="003633B2" w:rsidP="00C57D7D">
      <w:pPr>
        <w:pStyle w:val="Normal2"/>
        <w:spacing w:after="0" w:line="240" w:lineRule="auto"/>
        <w:contextualSpacing w:val="0"/>
      </w:pPr>
      <w:r w:rsidRPr="00BD0D6F">
        <w:t xml:space="preserve">Līguma slēgšanas laikā </w:t>
      </w:r>
      <w:r w:rsidR="009F75ED" w:rsidRPr="00BD0D6F">
        <w:t>l</w:t>
      </w:r>
      <w:r w:rsidRPr="00BD0D6F">
        <w:t>īguma projekts (</w:t>
      </w:r>
      <w:r w:rsidR="002D5345" w:rsidRPr="00BD0D6F">
        <w:t xml:space="preserve">Nolikuma </w:t>
      </w:r>
      <w:r w:rsidR="005F2AA2">
        <w:rPr>
          <w:color w:val="5B9BD5" w:themeColor="accent1"/>
        </w:rPr>
        <w:t>5</w:t>
      </w:r>
      <w:r w:rsidR="009C66BA" w:rsidRPr="005F2AA2">
        <w:rPr>
          <w:color w:val="5B9BD5" w:themeColor="accent1"/>
        </w:rPr>
        <w:t>.</w:t>
      </w:r>
      <w:r w:rsidR="00450FBF" w:rsidRPr="005F2AA2">
        <w:rPr>
          <w:color w:val="5B9BD5" w:themeColor="accent1"/>
        </w:rPr>
        <w:t> </w:t>
      </w:r>
      <w:r w:rsidRPr="005F2AA2">
        <w:rPr>
          <w:color w:val="5B9BD5" w:themeColor="accent1"/>
        </w:rPr>
        <w:t>pielikums</w:t>
      </w:r>
      <w:r w:rsidRPr="00BD0D6F">
        <w:t>) var tikt precizēts, veicot nebūtiskus labojumus tajā.</w:t>
      </w:r>
    </w:p>
    <w:p w14:paraId="744DC850" w14:textId="2C4EC104" w:rsidR="00043829" w:rsidRPr="00043829" w:rsidRDefault="006D056C" w:rsidP="00C57D7D">
      <w:pPr>
        <w:pStyle w:val="Heading1"/>
        <w:spacing w:before="0" w:after="0" w:line="240" w:lineRule="auto"/>
      </w:pPr>
      <w:bookmarkStart w:id="31" w:name="_Toc450735338"/>
      <w:r>
        <w:t>F</w:t>
      </w:r>
      <w:r w:rsidR="00043829">
        <w:t>IZISKO PERSONU DATU APSTRĀDES NOTEIKUMI</w:t>
      </w:r>
    </w:p>
    <w:p w14:paraId="670A972D" w14:textId="29E846CB" w:rsidR="00043829" w:rsidRDefault="006D056C" w:rsidP="00C57D7D">
      <w:pPr>
        <w:spacing w:after="0" w:line="240" w:lineRule="auto"/>
      </w:pPr>
      <w:r>
        <w:t xml:space="preserve">7.1. </w:t>
      </w:r>
      <w:r w:rsidR="00043829">
        <w:t>Noteikumi nosaka fizisko personu datu apstrādes kārtību gadījumos, kad attiecināma Eiropas Parlamenta un Padomes 2016. gada 27. aprīļa regula Nr.2016/679 par fizisku personu aizsardzību attiecībā uz personas datu apstrādi un šādu datu brīvu apriti un ar ko atceļ Direktīvu 95/46/EK (Vispārīgā datu aizsardzības regula), turpmāk – GDPR.</w:t>
      </w:r>
    </w:p>
    <w:p w14:paraId="1C568BC4" w14:textId="14F4C705" w:rsidR="00043829" w:rsidRDefault="006D056C" w:rsidP="00C57D7D">
      <w:pPr>
        <w:spacing w:after="0" w:line="240" w:lineRule="auto"/>
      </w:pPr>
      <w:r>
        <w:t>7.2.</w:t>
      </w:r>
      <w:r w:rsidR="00043829">
        <w:t xml:space="preserve"> Personas datu apstrādes pamatojums – iepirkuma veikšana, iepirkuma līguma noslēgšana un izpilde, GDPR 6. panta pirmās daļas b) un c) apakšpunkts. Iepirkumā iesniegtajos dokumentos norādīto fizisko personu datus apstrādās, lai nodrošinātu iepirkuma norisi, pretendentu piedāvājumu izvērtēšanu, iepirkuma līguma noslēgšanu un izpildi atbilstoši publisko iepirkumu jomu reglamentējošajiem un citiem normatīvajiem aktiem.</w:t>
      </w:r>
    </w:p>
    <w:p w14:paraId="3F3C9FB1" w14:textId="3AC3D4D4" w:rsidR="00043829" w:rsidRPr="00F137BB" w:rsidRDefault="006D056C" w:rsidP="00C57D7D">
      <w:pPr>
        <w:spacing w:after="0" w:line="240" w:lineRule="auto"/>
      </w:pPr>
      <w:r>
        <w:t>7.3.</w:t>
      </w:r>
      <w:r w:rsidR="00043829">
        <w:t xml:space="preserve"> Iesniedzot piedāvājumu, Pretendents nodrošina, ka visu savā piedāvājumā norādīto fizisko personu (tai skaitā no visu personu apvienības biedru neatkarīgi no savstarpējo attiecību tiesiskā rakstura, kā arī visu apakšuzņēmēju, ja tādi tiek piesaistīti, speciālistiem, darbiniekiem, </w:t>
      </w:r>
      <w:r w:rsidR="00043829" w:rsidRPr="00F137BB">
        <w:t xml:space="preserve">kontaktpersonām u.c.) datu apstrādei, kuru veiks Pasūtītājs </w:t>
      </w:r>
      <w:r w:rsidR="00CD4D0C" w:rsidRPr="00F137BB">
        <w:t xml:space="preserve">un VTUA </w:t>
      </w:r>
      <w:r w:rsidR="00043829" w:rsidRPr="00F137BB">
        <w:t>gan iepirkumā, gan</w:t>
      </w:r>
      <w:r w:rsidR="00043829">
        <w:t xml:space="preserve"> </w:t>
      </w:r>
      <w:r w:rsidR="00043829" w:rsidRPr="00F137BB">
        <w:t>līguma izpildē, ja ar Pretendentu tiks noslēgts iepirkuma līgums, ir nodrošināts personas datu apstrādes tiesiskais pamats normatīvajos aktos noteiktajā kārtībā.</w:t>
      </w:r>
    </w:p>
    <w:p w14:paraId="13C719B4" w14:textId="19F58675" w:rsidR="00043829" w:rsidRPr="00F137BB" w:rsidRDefault="006D056C" w:rsidP="00C57D7D">
      <w:pPr>
        <w:spacing w:after="0" w:line="240" w:lineRule="auto"/>
      </w:pPr>
      <w:r w:rsidRPr="00F137BB">
        <w:t>7.4.</w:t>
      </w:r>
      <w:r w:rsidR="00043829" w:rsidRPr="00F137BB">
        <w:t xml:space="preserve"> Iesniedzot piedāvājumu, Pretendents nodrošina visu savā piedāvājumā norādīto fizisko personu informēšanu par paredzēto personas datu apstrādi (tai skaitā no visu personu apvienības biedru neatkarīgi no savstarpējo attiecību tiesiskā rakstura, kā arī visu apakšuzņēmēju, ja tādi </w:t>
      </w:r>
      <w:r w:rsidR="00043829" w:rsidRPr="00F137BB">
        <w:lastRenderedPageBreak/>
        <w:t xml:space="preserve">tiek piesaistīti, speciālistiem, darbiniekiem, kontaktpersonām u.c.), kuru veiks Pasūtītājs </w:t>
      </w:r>
      <w:r w:rsidR="00FA468D" w:rsidRPr="00F137BB">
        <w:t xml:space="preserve">un VTUA </w:t>
      </w:r>
      <w:r w:rsidR="00043829" w:rsidRPr="00F137BB">
        <w:t>gan iepirkuma, gan līguma izpildē, ja ar pretendentu tiks noslēgts iepirkuma līgums.</w:t>
      </w:r>
    </w:p>
    <w:p w14:paraId="02307A82" w14:textId="4B92D56E" w:rsidR="00374BF5" w:rsidRPr="00562A56" w:rsidRDefault="009C0886" w:rsidP="00C57D7D">
      <w:pPr>
        <w:spacing w:after="0" w:line="240" w:lineRule="auto"/>
      </w:pPr>
      <w:r w:rsidRPr="00F137BB">
        <w:t>7.5.</w:t>
      </w:r>
      <w:r w:rsidR="00B14482" w:rsidRPr="00F137BB">
        <w:t xml:space="preserve"> Personas datu apstrādes pārzinis</w:t>
      </w:r>
      <w:r w:rsidR="00562A56">
        <w:t xml:space="preserve"> </w:t>
      </w:r>
      <w:r w:rsidR="00562A56">
        <w:rPr>
          <w:rFonts w:cs="Times New Roman"/>
          <w:szCs w:val="24"/>
        </w:rPr>
        <w:t>n</w:t>
      </w:r>
      <w:r w:rsidR="00374BF5" w:rsidRPr="00562A56">
        <w:rPr>
          <w:rFonts w:cs="Times New Roman"/>
          <w:szCs w:val="24"/>
        </w:rPr>
        <w:t xml:space="preserve">o VTUA puses: </w:t>
      </w:r>
      <w:r w:rsidR="007B0705" w:rsidRPr="00562A56">
        <w:rPr>
          <w:rFonts w:cs="Times New Roman"/>
          <w:szCs w:val="24"/>
        </w:rPr>
        <w:t xml:space="preserve">Valsts tehniskās uzraudzības aģentūra, kontaktinformācija: Republikas laukums </w:t>
      </w:r>
      <w:r w:rsidR="000A6ADD" w:rsidRPr="00562A56">
        <w:rPr>
          <w:rFonts w:cs="Times New Roman"/>
          <w:szCs w:val="24"/>
        </w:rPr>
        <w:t xml:space="preserve">2, Rīga, LV-1010, elektroniskais pasts: </w:t>
      </w:r>
      <w:hyperlink r:id="rId18" w:history="1">
        <w:r w:rsidR="005469FC" w:rsidRPr="00562A56">
          <w:rPr>
            <w:rStyle w:val="Hyperlink"/>
            <w:rFonts w:cs="Times New Roman"/>
            <w:szCs w:val="24"/>
          </w:rPr>
          <w:t>pasts@vtua.gov.lv</w:t>
        </w:r>
      </w:hyperlink>
      <w:r w:rsidR="000A6ADD" w:rsidRPr="00562A56">
        <w:rPr>
          <w:rFonts w:cs="Times New Roman"/>
          <w:szCs w:val="24"/>
        </w:rPr>
        <w:t>., tālrunis:</w:t>
      </w:r>
      <w:r w:rsidR="00553849">
        <w:rPr>
          <w:rFonts w:cs="Times New Roman"/>
          <w:szCs w:val="24"/>
        </w:rPr>
        <w:t>20273393</w:t>
      </w:r>
      <w:r w:rsidR="000A6ADD" w:rsidRPr="00562A56">
        <w:rPr>
          <w:rFonts w:cs="Times New Roman"/>
          <w:szCs w:val="24"/>
        </w:rPr>
        <w:t>.</w:t>
      </w:r>
    </w:p>
    <w:p w14:paraId="590EE631" w14:textId="604904B0" w:rsidR="009C0886" w:rsidRDefault="00B14482" w:rsidP="00C57D7D">
      <w:pPr>
        <w:spacing w:after="0" w:line="240" w:lineRule="auto"/>
      </w:pPr>
      <w:r>
        <w:t xml:space="preserve">7.6. Papildu informācija par personas datu apstrādi norādīta </w:t>
      </w:r>
      <w:r w:rsidR="00B0771E" w:rsidRPr="00B0771E">
        <w:t>ZM</w:t>
      </w:r>
      <w:r w:rsidRPr="00B0771E">
        <w:t xml:space="preserve"> Privātuma politikā, kas pieejama </w:t>
      </w:r>
      <w:hyperlink r:id="rId19" w:history="1">
        <w:r w:rsidR="009C4F97" w:rsidRPr="009D4CEE">
          <w:rPr>
            <w:rStyle w:val="Hyperlink"/>
          </w:rPr>
          <w:t>https://www.vtua.gov.lv/lv/privatuma-politika</w:t>
        </w:r>
      </w:hyperlink>
      <w:r w:rsidR="009C4F97">
        <w:t xml:space="preserve"> .</w:t>
      </w:r>
    </w:p>
    <w:p w14:paraId="0EFF5FF9" w14:textId="77777777" w:rsidR="0024139B" w:rsidRDefault="0024139B" w:rsidP="00C57D7D">
      <w:pPr>
        <w:pStyle w:val="Heading1"/>
        <w:numPr>
          <w:ilvl w:val="0"/>
          <w:numId w:val="0"/>
        </w:numPr>
        <w:spacing w:before="0" w:after="0" w:line="240" w:lineRule="auto"/>
        <w:ind w:left="420" w:hanging="420"/>
        <w:jc w:val="both"/>
      </w:pPr>
    </w:p>
    <w:p w14:paraId="389715D9" w14:textId="285CE664" w:rsidR="003633B2" w:rsidRPr="00680192" w:rsidRDefault="003633B2" w:rsidP="00C57D7D">
      <w:pPr>
        <w:pStyle w:val="Heading1"/>
        <w:spacing w:before="0" w:after="0" w:line="240" w:lineRule="auto"/>
        <w:jc w:val="both"/>
      </w:pPr>
      <w:r w:rsidRPr="00680192">
        <w:t>NOLIKUMA PIELIKUMI</w:t>
      </w:r>
      <w:bookmarkEnd w:id="31"/>
    </w:p>
    <w:p w14:paraId="172DFF99" w14:textId="2EE4E7C8" w:rsidR="003633B2" w:rsidRDefault="003633B2" w:rsidP="00C57D7D">
      <w:pPr>
        <w:pStyle w:val="ListParagraph"/>
        <w:numPr>
          <w:ilvl w:val="0"/>
          <w:numId w:val="3"/>
        </w:numPr>
        <w:spacing w:after="0" w:line="240" w:lineRule="auto"/>
        <w:contextualSpacing w:val="0"/>
        <w:rPr>
          <w:rFonts w:ascii="Times New Roman" w:hAnsi="Times New Roman" w:cs="Times New Roman"/>
          <w:sz w:val="24"/>
          <w:szCs w:val="24"/>
          <w:lang w:val="lv-LV" w:eastAsia="lv-LV"/>
        </w:rPr>
      </w:pPr>
      <w:bookmarkStart w:id="32" w:name="_Hlk17389590"/>
      <w:r w:rsidRPr="008E0CA6">
        <w:rPr>
          <w:rFonts w:ascii="Times New Roman" w:hAnsi="Times New Roman" w:cs="Times New Roman"/>
          <w:sz w:val="24"/>
          <w:szCs w:val="24"/>
          <w:lang w:val="lv-LV" w:eastAsia="lv-LV"/>
        </w:rPr>
        <w:t>pielikums – Tehniskā specifikācija</w:t>
      </w:r>
      <w:r w:rsidR="004648D6" w:rsidRPr="008E0CA6">
        <w:rPr>
          <w:rFonts w:ascii="Times New Roman" w:hAnsi="Times New Roman" w:cs="Times New Roman"/>
          <w:sz w:val="24"/>
          <w:szCs w:val="24"/>
          <w:lang w:val="lv-LV" w:eastAsia="lv-LV"/>
        </w:rPr>
        <w:t xml:space="preserve"> (</w:t>
      </w:r>
      <w:r w:rsidR="004E2CF7">
        <w:rPr>
          <w:rFonts w:ascii="Times New Roman" w:hAnsi="Times New Roman" w:cs="Times New Roman"/>
          <w:sz w:val="24"/>
          <w:szCs w:val="24"/>
          <w:lang w:val="lv-LV" w:eastAsia="lv-LV"/>
        </w:rPr>
        <w:t xml:space="preserve">visās </w:t>
      </w:r>
      <w:r w:rsidR="004648D6" w:rsidRPr="008E0CA6">
        <w:rPr>
          <w:rFonts w:ascii="Times New Roman" w:hAnsi="Times New Roman" w:cs="Times New Roman"/>
          <w:sz w:val="24"/>
          <w:szCs w:val="24"/>
          <w:lang w:val="lv-LV" w:eastAsia="lv-LV"/>
        </w:rPr>
        <w:t>iepirkuma priekšmeta daļā</w:t>
      </w:r>
      <w:r w:rsidR="004E2CF7">
        <w:rPr>
          <w:rFonts w:ascii="Times New Roman" w:hAnsi="Times New Roman" w:cs="Times New Roman"/>
          <w:sz w:val="24"/>
          <w:szCs w:val="24"/>
          <w:lang w:val="lv-LV" w:eastAsia="lv-LV"/>
        </w:rPr>
        <w:t>s</w:t>
      </w:r>
      <w:r w:rsidR="004648D6" w:rsidRPr="008E0CA6">
        <w:rPr>
          <w:rFonts w:ascii="Times New Roman" w:hAnsi="Times New Roman" w:cs="Times New Roman"/>
          <w:sz w:val="24"/>
          <w:szCs w:val="24"/>
          <w:lang w:val="lv-LV" w:eastAsia="lv-LV"/>
        </w:rPr>
        <w:t>)</w:t>
      </w:r>
      <w:r w:rsidR="00725FA3">
        <w:rPr>
          <w:rFonts w:ascii="Times New Roman" w:hAnsi="Times New Roman" w:cs="Times New Roman"/>
          <w:sz w:val="24"/>
          <w:szCs w:val="24"/>
          <w:lang w:val="lv-LV" w:eastAsia="lv-LV"/>
        </w:rPr>
        <w:t xml:space="preserve"> – Tehniskais piedāvājums</w:t>
      </w:r>
      <w:r w:rsidR="00902C43">
        <w:rPr>
          <w:rFonts w:ascii="Times New Roman" w:hAnsi="Times New Roman" w:cs="Times New Roman"/>
          <w:sz w:val="24"/>
          <w:szCs w:val="24"/>
          <w:lang w:val="lv-LV" w:eastAsia="lv-LV"/>
        </w:rPr>
        <w:t>:</w:t>
      </w:r>
    </w:p>
    <w:p w14:paraId="7A307012" w14:textId="337660CE" w:rsidR="00902C43" w:rsidRDefault="00902C43" w:rsidP="00C57D7D">
      <w:pPr>
        <w:pStyle w:val="ListParagraph"/>
        <w:spacing w:after="0" w:line="240" w:lineRule="auto"/>
        <w:ind w:left="862"/>
        <w:contextualSpacing w:val="0"/>
        <w:rPr>
          <w:rFonts w:ascii="Times New Roman" w:hAnsi="Times New Roman" w:cs="Times New Roman"/>
          <w:sz w:val="24"/>
          <w:szCs w:val="24"/>
          <w:lang w:val="lv-LV" w:eastAsia="lv-LV"/>
        </w:rPr>
      </w:pPr>
      <w:r>
        <w:rPr>
          <w:rFonts w:ascii="Times New Roman" w:hAnsi="Times New Roman" w:cs="Times New Roman"/>
          <w:sz w:val="24"/>
          <w:szCs w:val="24"/>
          <w:lang w:val="lv-LV" w:eastAsia="lv-LV"/>
        </w:rPr>
        <w:t xml:space="preserve">1.1.pielikums – </w:t>
      </w:r>
      <w:r w:rsidRPr="00902C43">
        <w:rPr>
          <w:rFonts w:ascii="Times New Roman" w:hAnsi="Times New Roman" w:cs="Times New Roman"/>
          <w:sz w:val="24"/>
          <w:szCs w:val="24"/>
          <w:lang w:val="lv-LV" w:eastAsia="lv-LV"/>
        </w:rPr>
        <w:t>iepirkuma 1.-1</w:t>
      </w:r>
      <w:r w:rsidR="00505E4C">
        <w:rPr>
          <w:rFonts w:ascii="Times New Roman" w:hAnsi="Times New Roman" w:cs="Times New Roman"/>
          <w:sz w:val="24"/>
          <w:szCs w:val="24"/>
          <w:lang w:val="lv-LV" w:eastAsia="lv-LV"/>
        </w:rPr>
        <w:t>2</w:t>
      </w:r>
      <w:r w:rsidRPr="00902C43">
        <w:rPr>
          <w:rFonts w:ascii="Times New Roman" w:hAnsi="Times New Roman" w:cs="Times New Roman"/>
          <w:sz w:val="24"/>
          <w:szCs w:val="24"/>
          <w:lang w:val="lv-LV" w:eastAsia="lv-LV"/>
        </w:rPr>
        <w:t>. un 1</w:t>
      </w:r>
      <w:r w:rsidR="00505E4C">
        <w:rPr>
          <w:rFonts w:ascii="Times New Roman" w:hAnsi="Times New Roman" w:cs="Times New Roman"/>
          <w:sz w:val="24"/>
          <w:szCs w:val="24"/>
          <w:lang w:val="lv-LV" w:eastAsia="lv-LV"/>
        </w:rPr>
        <w:t>4</w:t>
      </w:r>
      <w:r w:rsidRPr="00902C43">
        <w:rPr>
          <w:rFonts w:ascii="Times New Roman" w:hAnsi="Times New Roman" w:cs="Times New Roman"/>
          <w:sz w:val="24"/>
          <w:szCs w:val="24"/>
          <w:lang w:val="lv-LV" w:eastAsia="lv-LV"/>
        </w:rPr>
        <w:t>.- 2</w:t>
      </w:r>
      <w:r w:rsidR="00576F2E">
        <w:rPr>
          <w:rFonts w:ascii="Times New Roman" w:hAnsi="Times New Roman" w:cs="Times New Roman"/>
          <w:sz w:val="24"/>
          <w:szCs w:val="24"/>
          <w:lang w:val="lv-LV" w:eastAsia="lv-LV"/>
        </w:rPr>
        <w:t>6</w:t>
      </w:r>
      <w:r w:rsidRPr="00902C43">
        <w:rPr>
          <w:rFonts w:ascii="Times New Roman" w:hAnsi="Times New Roman" w:cs="Times New Roman"/>
          <w:sz w:val="24"/>
          <w:szCs w:val="24"/>
          <w:lang w:val="lv-LV" w:eastAsia="lv-LV"/>
        </w:rPr>
        <w:t>.</w:t>
      </w:r>
      <w:r w:rsidR="007969AF">
        <w:rPr>
          <w:rFonts w:ascii="Times New Roman" w:hAnsi="Times New Roman" w:cs="Times New Roman"/>
          <w:sz w:val="24"/>
          <w:szCs w:val="24"/>
          <w:lang w:val="lv-LV" w:eastAsia="lv-LV"/>
        </w:rPr>
        <w:t xml:space="preserve"> </w:t>
      </w:r>
      <w:r w:rsidRPr="00902C43">
        <w:rPr>
          <w:rFonts w:ascii="Times New Roman" w:hAnsi="Times New Roman" w:cs="Times New Roman"/>
          <w:sz w:val="24"/>
          <w:szCs w:val="24"/>
          <w:lang w:val="lv-LV" w:eastAsia="lv-LV"/>
        </w:rPr>
        <w:t>daļas</w:t>
      </w:r>
      <w:r>
        <w:rPr>
          <w:rFonts w:ascii="Times New Roman" w:hAnsi="Times New Roman" w:cs="Times New Roman"/>
          <w:sz w:val="24"/>
          <w:szCs w:val="24"/>
          <w:lang w:val="lv-LV" w:eastAsia="lv-LV"/>
        </w:rPr>
        <w:t xml:space="preserve"> prasības</w:t>
      </w:r>
    </w:p>
    <w:p w14:paraId="462C868C" w14:textId="3F6163EF" w:rsidR="00902C43" w:rsidRDefault="00902C43" w:rsidP="00C57D7D">
      <w:pPr>
        <w:pStyle w:val="ListParagraph"/>
        <w:spacing w:after="0" w:line="240" w:lineRule="auto"/>
        <w:ind w:left="862"/>
        <w:contextualSpacing w:val="0"/>
        <w:rPr>
          <w:rFonts w:ascii="Times New Roman" w:hAnsi="Times New Roman" w:cs="Times New Roman"/>
          <w:sz w:val="24"/>
          <w:szCs w:val="24"/>
          <w:lang w:val="lv-LV" w:eastAsia="lv-LV"/>
        </w:rPr>
      </w:pPr>
      <w:r>
        <w:rPr>
          <w:rFonts w:ascii="Times New Roman" w:hAnsi="Times New Roman" w:cs="Times New Roman"/>
          <w:sz w:val="24"/>
          <w:szCs w:val="24"/>
          <w:lang w:val="lv-LV" w:eastAsia="lv-LV"/>
        </w:rPr>
        <w:t xml:space="preserve">1.2.pielikums – </w:t>
      </w:r>
      <w:r w:rsidRPr="00902C43">
        <w:rPr>
          <w:rFonts w:ascii="Times New Roman" w:hAnsi="Times New Roman" w:cs="Times New Roman"/>
          <w:sz w:val="24"/>
          <w:szCs w:val="24"/>
          <w:lang w:val="lv-LV" w:eastAsia="lv-LV"/>
        </w:rPr>
        <w:t>iepirkuma 1</w:t>
      </w:r>
      <w:r w:rsidR="00505E4C">
        <w:rPr>
          <w:rFonts w:ascii="Times New Roman" w:hAnsi="Times New Roman" w:cs="Times New Roman"/>
          <w:sz w:val="24"/>
          <w:szCs w:val="24"/>
          <w:lang w:val="lv-LV" w:eastAsia="lv-LV"/>
        </w:rPr>
        <w:t>3</w:t>
      </w:r>
      <w:r w:rsidRPr="00902C43">
        <w:rPr>
          <w:rFonts w:ascii="Times New Roman" w:hAnsi="Times New Roman" w:cs="Times New Roman"/>
          <w:sz w:val="24"/>
          <w:szCs w:val="24"/>
          <w:lang w:val="lv-LV" w:eastAsia="lv-LV"/>
        </w:rPr>
        <w:t>. un 2</w:t>
      </w:r>
      <w:r w:rsidR="00576F2E">
        <w:rPr>
          <w:rFonts w:ascii="Times New Roman" w:hAnsi="Times New Roman" w:cs="Times New Roman"/>
          <w:sz w:val="24"/>
          <w:szCs w:val="24"/>
          <w:lang w:val="lv-LV" w:eastAsia="lv-LV"/>
        </w:rPr>
        <w:t>7</w:t>
      </w:r>
      <w:r w:rsidRPr="00902C43">
        <w:rPr>
          <w:rFonts w:ascii="Times New Roman" w:hAnsi="Times New Roman" w:cs="Times New Roman"/>
          <w:sz w:val="24"/>
          <w:szCs w:val="24"/>
          <w:lang w:val="lv-LV" w:eastAsia="lv-LV"/>
        </w:rPr>
        <w:t>.daļas</w:t>
      </w:r>
      <w:r>
        <w:rPr>
          <w:rFonts w:ascii="Times New Roman" w:hAnsi="Times New Roman" w:cs="Times New Roman"/>
          <w:sz w:val="24"/>
          <w:szCs w:val="24"/>
          <w:lang w:val="lv-LV" w:eastAsia="lv-LV"/>
        </w:rPr>
        <w:t xml:space="preserve"> prasības</w:t>
      </w:r>
    </w:p>
    <w:p w14:paraId="2DC1DD08" w14:textId="0CF48441" w:rsidR="00192C80" w:rsidRPr="007D1A6D" w:rsidRDefault="003633B2" w:rsidP="00C57D7D">
      <w:pPr>
        <w:pStyle w:val="ListParagraph"/>
        <w:numPr>
          <w:ilvl w:val="0"/>
          <w:numId w:val="3"/>
        </w:numPr>
        <w:spacing w:after="0" w:line="240" w:lineRule="auto"/>
        <w:contextualSpacing w:val="0"/>
        <w:rPr>
          <w:rFonts w:ascii="Times New Roman" w:hAnsi="Times New Roman" w:cs="Times New Roman"/>
          <w:sz w:val="24"/>
          <w:szCs w:val="24"/>
          <w:lang w:val="lv-LV"/>
        </w:rPr>
      </w:pPr>
      <w:r w:rsidRPr="00565066">
        <w:rPr>
          <w:rFonts w:ascii="Times New Roman" w:hAnsi="Times New Roman" w:cs="Times New Roman"/>
          <w:sz w:val="24"/>
          <w:szCs w:val="24"/>
          <w:lang w:val="lv-LV" w:eastAsia="lv-LV"/>
        </w:rPr>
        <w:t>pielikums – Pretendenta pieteikums par piedalīšanos iepirkumā</w:t>
      </w:r>
      <w:r w:rsidR="009F75ED" w:rsidRPr="00565066">
        <w:rPr>
          <w:rFonts w:ascii="Times New Roman" w:hAnsi="Times New Roman" w:cs="Times New Roman"/>
          <w:sz w:val="24"/>
          <w:szCs w:val="24"/>
          <w:lang w:val="lv-LV" w:eastAsia="lv-LV"/>
        </w:rPr>
        <w:t>;</w:t>
      </w:r>
      <w:bookmarkEnd w:id="32"/>
    </w:p>
    <w:p w14:paraId="4535B455" w14:textId="77777777" w:rsidR="00192C80" w:rsidRPr="00565066" w:rsidRDefault="00192C80" w:rsidP="00C57D7D">
      <w:pPr>
        <w:pStyle w:val="ListParagraph"/>
        <w:numPr>
          <w:ilvl w:val="0"/>
          <w:numId w:val="3"/>
        </w:numPr>
        <w:spacing w:after="0" w:line="240" w:lineRule="auto"/>
        <w:contextualSpacing w:val="0"/>
        <w:rPr>
          <w:rFonts w:ascii="Times New Roman" w:hAnsi="Times New Roman" w:cs="Times New Roman"/>
          <w:sz w:val="24"/>
          <w:szCs w:val="24"/>
          <w:lang w:val="lv-LV"/>
        </w:rPr>
      </w:pPr>
      <w:r w:rsidRPr="00565066">
        <w:rPr>
          <w:rFonts w:ascii="Times New Roman" w:hAnsi="Times New Roman" w:cs="Times New Roman"/>
          <w:sz w:val="24"/>
          <w:szCs w:val="24"/>
          <w:lang w:val="lv-LV"/>
        </w:rPr>
        <w:t>pielikums</w:t>
      </w:r>
      <w:r w:rsidR="009F75ED" w:rsidRPr="00565066">
        <w:rPr>
          <w:rFonts w:ascii="Times New Roman" w:hAnsi="Times New Roman" w:cs="Times New Roman"/>
          <w:sz w:val="24"/>
          <w:szCs w:val="24"/>
          <w:lang w:val="lv-LV"/>
        </w:rPr>
        <w:t xml:space="preserve"> </w:t>
      </w:r>
      <w:r w:rsidR="00450FBF" w:rsidRPr="00565066">
        <w:rPr>
          <w:rFonts w:ascii="Times New Roman" w:hAnsi="Times New Roman" w:cs="Times New Roman"/>
          <w:sz w:val="24"/>
          <w:szCs w:val="24"/>
          <w:lang w:val="lv-LV"/>
        </w:rPr>
        <w:t>–</w:t>
      </w:r>
      <w:r w:rsidRPr="00565066">
        <w:rPr>
          <w:rFonts w:ascii="Times New Roman" w:hAnsi="Times New Roman" w:cs="Times New Roman"/>
          <w:sz w:val="24"/>
          <w:szCs w:val="24"/>
          <w:lang w:val="lv-LV"/>
        </w:rPr>
        <w:t xml:space="preserve"> Apakšuzņēmēja</w:t>
      </w:r>
      <w:r w:rsidR="00450FBF" w:rsidRPr="00565066">
        <w:rPr>
          <w:rFonts w:ascii="Times New Roman" w:hAnsi="Times New Roman" w:cs="Times New Roman"/>
          <w:sz w:val="24"/>
          <w:szCs w:val="24"/>
          <w:lang w:val="lv-LV"/>
        </w:rPr>
        <w:t xml:space="preserve"> vai </w:t>
      </w:r>
      <w:r w:rsidRPr="00565066">
        <w:rPr>
          <w:rFonts w:ascii="Times New Roman" w:hAnsi="Times New Roman" w:cs="Times New Roman"/>
          <w:sz w:val="24"/>
          <w:szCs w:val="24"/>
          <w:lang w:val="lv-LV"/>
        </w:rPr>
        <w:t>personas apliecinājums</w:t>
      </w:r>
      <w:r w:rsidR="009F75ED" w:rsidRPr="00565066">
        <w:rPr>
          <w:rFonts w:ascii="Times New Roman" w:hAnsi="Times New Roman" w:cs="Times New Roman"/>
          <w:sz w:val="24"/>
          <w:szCs w:val="24"/>
          <w:lang w:val="lv-LV"/>
        </w:rPr>
        <w:t>;</w:t>
      </w:r>
    </w:p>
    <w:p w14:paraId="38540B81" w14:textId="37E15231" w:rsidR="00192C80" w:rsidRDefault="00192C80" w:rsidP="00C57D7D">
      <w:pPr>
        <w:pStyle w:val="ListParagraph"/>
        <w:numPr>
          <w:ilvl w:val="0"/>
          <w:numId w:val="3"/>
        </w:numPr>
        <w:spacing w:after="0" w:line="240" w:lineRule="auto"/>
        <w:contextualSpacing w:val="0"/>
        <w:rPr>
          <w:rFonts w:ascii="Times New Roman" w:hAnsi="Times New Roman" w:cs="Times New Roman"/>
          <w:sz w:val="24"/>
          <w:szCs w:val="24"/>
          <w:lang w:val="lv-LV"/>
        </w:rPr>
      </w:pPr>
      <w:r w:rsidRPr="00565066">
        <w:rPr>
          <w:rFonts w:ascii="Times New Roman" w:hAnsi="Times New Roman" w:cs="Times New Roman"/>
          <w:sz w:val="24"/>
          <w:szCs w:val="24"/>
          <w:lang w:val="lv-LV"/>
        </w:rPr>
        <w:t>pielikums</w:t>
      </w:r>
      <w:r w:rsidR="009F75ED" w:rsidRPr="00565066">
        <w:rPr>
          <w:rFonts w:ascii="Times New Roman" w:hAnsi="Times New Roman" w:cs="Times New Roman"/>
          <w:sz w:val="24"/>
          <w:szCs w:val="24"/>
          <w:lang w:val="lv-LV"/>
        </w:rPr>
        <w:t xml:space="preserve"> </w:t>
      </w:r>
      <w:r w:rsidR="00450FBF" w:rsidRPr="00565066">
        <w:rPr>
          <w:rFonts w:ascii="Times New Roman" w:hAnsi="Times New Roman" w:cs="Times New Roman"/>
          <w:sz w:val="24"/>
          <w:szCs w:val="24"/>
          <w:lang w:val="lv-LV"/>
        </w:rPr>
        <w:t>–</w:t>
      </w:r>
      <w:r w:rsidRPr="00565066">
        <w:rPr>
          <w:rFonts w:ascii="Times New Roman" w:hAnsi="Times New Roman" w:cs="Times New Roman"/>
          <w:sz w:val="24"/>
          <w:szCs w:val="24"/>
          <w:lang w:val="lv-LV"/>
        </w:rPr>
        <w:t xml:space="preserve"> Finanšu piedāvājums</w:t>
      </w:r>
      <w:r w:rsidR="00F7151C">
        <w:rPr>
          <w:rFonts w:ascii="Times New Roman" w:hAnsi="Times New Roman" w:cs="Times New Roman"/>
          <w:sz w:val="24"/>
          <w:szCs w:val="24"/>
          <w:lang w:val="lv-LV"/>
        </w:rPr>
        <w:t>:</w:t>
      </w:r>
    </w:p>
    <w:p w14:paraId="056B9D00" w14:textId="77777777" w:rsidR="00E14BF1" w:rsidRDefault="00F7151C" w:rsidP="00C57D7D">
      <w:pPr>
        <w:pStyle w:val="ListParagraph"/>
        <w:spacing w:after="0" w:line="240" w:lineRule="auto"/>
        <w:ind w:left="862"/>
        <w:contextualSpacing w:val="0"/>
        <w:rPr>
          <w:rFonts w:ascii="Times New Roman" w:hAnsi="Times New Roman" w:cs="Times New Roman"/>
          <w:sz w:val="24"/>
          <w:szCs w:val="24"/>
          <w:lang w:val="lv-LV"/>
        </w:rPr>
      </w:pPr>
      <w:r>
        <w:rPr>
          <w:rFonts w:ascii="Times New Roman" w:hAnsi="Times New Roman" w:cs="Times New Roman"/>
          <w:sz w:val="24"/>
          <w:szCs w:val="24"/>
          <w:lang w:val="lv-LV"/>
        </w:rPr>
        <w:t xml:space="preserve">4.1.pielikums - </w:t>
      </w:r>
      <w:r w:rsidRPr="00F7151C">
        <w:rPr>
          <w:rFonts w:ascii="Times New Roman" w:hAnsi="Times New Roman" w:cs="Times New Roman"/>
          <w:sz w:val="24"/>
          <w:szCs w:val="24"/>
          <w:lang w:val="lv-LV"/>
        </w:rPr>
        <w:t xml:space="preserve">finanšu piedāvājums par autotransportu </w:t>
      </w:r>
      <w:r w:rsidR="00E14BF1" w:rsidRPr="00E14BF1">
        <w:rPr>
          <w:rFonts w:ascii="Times New Roman" w:hAnsi="Times New Roman" w:cs="Times New Roman"/>
          <w:sz w:val="24"/>
          <w:szCs w:val="24"/>
          <w:lang w:val="lv-LV"/>
        </w:rPr>
        <w:t>1.-12. un 14.- 26. daļ</w:t>
      </w:r>
      <w:r w:rsidR="00E14BF1">
        <w:rPr>
          <w:rFonts w:ascii="Times New Roman" w:hAnsi="Times New Roman" w:cs="Times New Roman"/>
          <w:sz w:val="24"/>
          <w:szCs w:val="24"/>
          <w:lang w:val="lv-LV"/>
        </w:rPr>
        <w:t>ām;</w:t>
      </w:r>
    </w:p>
    <w:p w14:paraId="3610AA78" w14:textId="0002C5D1" w:rsidR="00F7151C" w:rsidRDefault="00F7151C" w:rsidP="00C57D7D">
      <w:pPr>
        <w:pStyle w:val="ListParagraph"/>
        <w:spacing w:after="0" w:line="240" w:lineRule="auto"/>
        <w:ind w:left="862"/>
        <w:contextualSpacing w:val="0"/>
        <w:rPr>
          <w:rFonts w:ascii="Times New Roman" w:hAnsi="Times New Roman" w:cs="Times New Roman"/>
          <w:sz w:val="24"/>
          <w:szCs w:val="24"/>
          <w:lang w:val="lv-LV"/>
        </w:rPr>
      </w:pPr>
      <w:r>
        <w:rPr>
          <w:rFonts w:ascii="Times New Roman" w:hAnsi="Times New Roman" w:cs="Times New Roman"/>
          <w:sz w:val="24"/>
          <w:szCs w:val="24"/>
          <w:lang w:val="lv-LV"/>
        </w:rPr>
        <w:t xml:space="preserve">4.2.pielikums - </w:t>
      </w:r>
      <w:r w:rsidRPr="00F7151C">
        <w:rPr>
          <w:rFonts w:ascii="Times New Roman" w:hAnsi="Times New Roman" w:cs="Times New Roman"/>
          <w:sz w:val="24"/>
          <w:szCs w:val="24"/>
          <w:lang w:val="lv-LV"/>
        </w:rPr>
        <w:t>finanšu piedāvājums par autotransportu 1</w:t>
      </w:r>
      <w:r w:rsidR="00505E4C">
        <w:rPr>
          <w:rFonts w:ascii="Times New Roman" w:hAnsi="Times New Roman" w:cs="Times New Roman"/>
          <w:sz w:val="24"/>
          <w:szCs w:val="24"/>
          <w:lang w:val="lv-LV"/>
        </w:rPr>
        <w:t>3</w:t>
      </w:r>
      <w:r>
        <w:rPr>
          <w:rFonts w:ascii="Times New Roman" w:hAnsi="Times New Roman" w:cs="Times New Roman"/>
          <w:sz w:val="24"/>
          <w:szCs w:val="24"/>
          <w:lang w:val="lv-LV"/>
        </w:rPr>
        <w:t xml:space="preserve">. un </w:t>
      </w:r>
      <w:r w:rsidRPr="00F7151C">
        <w:rPr>
          <w:rFonts w:ascii="Times New Roman" w:hAnsi="Times New Roman" w:cs="Times New Roman"/>
          <w:sz w:val="24"/>
          <w:szCs w:val="24"/>
          <w:lang w:val="lv-LV"/>
        </w:rPr>
        <w:t>2</w:t>
      </w:r>
      <w:r w:rsidR="00E52109">
        <w:rPr>
          <w:rFonts w:ascii="Times New Roman" w:hAnsi="Times New Roman" w:cs="Times New Roman"/>
          <w:sz w:val="24"/>
          <w:szCs w:val="24"/>
          <w:lang w:val="lv-LV"/>
        </w:rPr>
        <w:t>7</w:t>
      </w:r>
      <w:r>
        <w:rPr>
          <w:rFonts w:ascii="Times New Roman" w:hAnsi="Times New Roman" w:cs="Times New Roman"/>
          <w:sz w:val="24"/>
          <w:szCs w:val="24"/>
          <w:lang w:val="lv-LV"/>
        </w:rPr>
        <w:t>.</w:t>
      </w:r>
      <w:r w:rsidRPr="00F7151C">
        <w:rPr>
          <w:rFonts w:ascii="Times New Roman" w:hAnsi="Times New Roman" w:cs="Times New Roman"/>
          <w:sz w:val="24"/>
          <w:szCs w:val="24"/>
          <w:lang w:val="lv-LV"/>
        </w:rPr>
        <w:t xml:space="preserve"> daļa</w:t>
      </w:r>
      <w:r>
        <w:rPr>
          <w:rFonts w:ascii="Times New Roman" w:hAnsi="Times New Roman" w:cs="Times New Roman"/>
          <w:sz w:val="24"/>
          <w:szCs w:val="24"/>
          <w:lang w:val="lv-LV"/>
        </w:rPr>
        <w:t>i</w:t>
      </w:r>
      <w:r w:rsidRPr="00F7151C">
        <w:rPr>
          <w:rFonts w:ascii="Times New Roman" w:hAnsi="Times New Roman" w:cs="Times New Roman"/>
          <w:sz w:val="24"/>
          <w:szCs w:val="24"/>
          <w:lang w:val="lv-LV"/>
        </w:rPr>
        <w:t>;</w:t>
      </w:r>
    </w:p>
    <w:p w14:paraId="5A5EDF63" w14:textId="39BAF68A" w:rsidR="00725FA3" w:rsidRPr="00725FA3" w:rsidRDefault="00192C80" w:rsidP="00C57D7D">
      <w:pPr>
        <w:pStyle w:val="ListParagraph"/>
        <w:numPr>
          <w:ilvl w:val="0"/>
          <w:numId w:val="3"/>
        </w:numPr>
        <w:spacing w:after="0" w:line="240" w:lineRule="auto"/>
        <w:contextualSpacing w:val="0"/>
        <w:rPr>
          <w:rFonts w:ascii="Times New Roman" w:hAnsi="Times New Roman"/>
          <w:sz w:val="24"/>
          <w:szCs w:val="24"/>
        </w:rPr>
      </w:pPr>
      <w:r w:rsidRPr="00565066">
        <w:rPr>
          <w:rFonts w:ascii="Times New Roman" w:hAnsi="Times New Roman" w:cs="Times New Roman"/>
          <w:sz w:val="24"/>
          <w:szCs w:val="24"/>
          <w:lang w:val="lv-LV"/>
        </w:rPr>
        <w:t>pielikums</w:t>
      </w:r>
      <w:r w:rsidR="009F75ED" w:rsidRPr="00565066">
        <w:rPr>
          <w:rFonts w:ascii="Times New Roman" w:hAnsi="Times New Roman" w:cs="Times New Roman"/>
          <w:sz w:val="24"/>
          <w:szCs w:val="24"/>
          <w:lang w:val="lv-LV"/>
        </w:rPr>
        <w:t xml:space="preserve"> </w:t>
      </w:r>
      <w:r w:rsidR="00450FBF" w:rsidRPr="00565066">
        <w:rPr>
          <w:rFonts w:ascii="Times New Roman" w:hAnsi="Times New Roman" w:cs="Times New Roman"/>
          <w:sz w:val="24"/>
          <w:szCs w:val="24"/>
          <w:lang w:val="lv-LV"/>
        </w:rPr>
        <w:t>–</w:t>
      </w:r>
      <w:r w:rsidRPr="00565066">
        <w:rPr>
          <w:rFonts w:ascii="Times New Roman" w:hAnsi="Times New Roman" w:cs="Times New Roman"/>
          <w:sz w:val="24"/>
          <w:szCs w:val="24"/>
          <w:lang w:val="lv-LV"/>
        </w:rPr>
        <w:t xml:space="preserve"> Līgum</w:t>
      </w:r>
      <w:r w:rsidR="00450FBF" w:rsidRPr="00565066">
        <w:rPr>
          <w:rFonts w:ascii="Times New Roman" w:hAnsi="Times New Roman" w:cs="Times New Roman"/>
          <w:sz w:val="24"/>
          <w:szCs w:val="24"/>
          <w:lang w:val="lv-LV"/>
        </w:rPr>
        <w:t xml:space="preserve">a </w:t>
      </w:r>
      <w:r w:rsidRPr="00565066">
        <w:rPr>
          <w:rFonts w:ascii="Times New Roman" w:hAnsi="Times New Roman" w:cs="Times New Roman"/>
          <w:sz w:val="24"/>
          <w:szCs w:val="24"/>
          <w:lang w:val="lv-LV"/>
        </w:rPr>
        <w:t>projekts</w:t>
      </w:r>
      <w:r w:rsidR="00743D38" w:rsidRPr="00565066">
        <w:rPr>
          <w:rFonts w:ascii="Times New Roman" w:hAnsi="Times New Roman" w:cs="Times New Roman"/>
          <w:sz w:val="24"/>
          <w:szCs w:val="24"/>
          <w:lang w:val="lv-LV"/>
        </w:rPr>
        <w:t>.</w:t>
      </w:r>
    </w:p>
    <w:p w14:paraId="400DA1F3" w14:textId="26D456B9" w:rsidR="00725FA3" w:rsidRPr="00C502D1" w:rsidRDefault="00725FA3" w:rsidP="00C57D7D">
      <w:pPr>
        <w:pStyle w:val="ListParagraph"/>
        <w:numPr>
          <w:ilvl w:val="0"/>
          <w:numId w:val="3"/>
        </w:numPr>
        <w:spacing w:after="0" w:line="240" w:lineRule="auto"/>
        <w:contextualSpacing w:val="0"/>
        <w:rPr>
          <w:rFonts w:ascii="Times New Roman" w:hAnsi="Times New Roman"/>
          <w:sz w:val="24"/>
          <w:szCs w:val="24"/>
        </w:rPr>
      </w:pPr>
      <w:r>
        <w:rPr>
          <w:rFonts w:ascii="Times New Roman" w:hAnsi="Times New Roman" w:cs="Times New Roman"/>
          <w:sz w:val="24"/>
          <w:szCs w:val="24"/>
          <w:lang w:val="lv-LV"/>
        </w:rPr>
        <w:t xml:space="preserve">Pielikums - </w:t>
      </w:r>
      <w:r w:rsidRPr="00725FA3">
        <w:rPr>
          <w:rFonts w:ascii="Times New Roman" w:hAnsi="Times New Roman" w:cs="Times New Roman"/>
          <w:sz w:val="24"/>
          <w:szCs w:val="24"/>
          <w:lang w:val="lv-LV"/>
        </w:rPr>
        <w:t>Transportlīdzekļu saraksts</w:t>
      </w:r>
    </w:p>
    <w:p w14:paraId="4D8F33DF" w14:textId="1852438D" w:rsidR="00C502D1" w:rsidRPr="00565066" w:rsidRDefault="00C502D1" w:rsidP="00C57D7D">
      <w:pPr>
        <w:pStyle w:val="ListParagraph"/>
        <w:numPr>
          <w:ilvl w:val="0"/>
          <w:numId w:val="3"/>
        </w:numPr>
        <w:spacing w:after="0" w:line="240" w:lineRule="auto"/>
        <w:contextualSpacing w:val="0"/>
        <w:rPr>
          <w:rFonts w:ascii="Times New Roman" w:hAnsi="Times New Roman"/>
          <w:sz w:val="24"/>
          <w:szCs w:val="24"/>
        </w:rPr>
      </w:pPr>
      <w:r>
        <w:rPr>
          <w:rFonts w:ascii="Times New Roman" w:hAnsi="Times New Roman" w:cs="Times New Roman"/>
          <w:sz w:val="24"/>
          <w:szCs w:val="24"/>
          <w:lang w:val="lv-LV"/>
        </w:rPr>
        <w:t xml:space="preserve">Pielikums - </w:t>
      </w:r>
      <w:r w:rsidRPr="00C502D1">
        <w:rPr>
          <w:rFonts w:ascii="Times New Roman" w:hAnsi="Times New Roman" w:cs="Times New Roman"/>
          <w:sz w:val="24"/>
          <w:szCs w:val="24"/>
          <w:lang w:val="lv-LV"/>
        </w:rPr>
        <w:t>Apliecinājums par faktisko pakalpojumu sniegšanas vietu</w:t>
      </w:r>
    </w:p>
    <w:sectPr w:rsidR="00C502D1" w:rsidRPr="00565066" w:rsidSect="00EC3957">
      <w:footerReference w:type="default" r:id="rId20"/>
      <w:footerReference w:type="first" r:id="rId21"/>
      <w:pgSz w:w="11906" w:h="16838"/>
      <w:pgMar w:top="1134" w:right="1134" w:bottom="1134"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1BE1B" w14:textId="77777777" w:rsidR="00E66FC2" w:rsidRDefault="00E66FC2" w:rsidP="003633B2">
      <w:pPr>
        <w:spacing w:after="0" w:line="240" w:lineRule="auto"/>
      </w:pPr>
      <w:r>
        <w:separator/>
      </w:r>
    </w:p>
  </w:endnote>
  <w:endnote w:type="continuationSeparator" w:id="0">
    <w:p w14:paraId="546A5EAF" w14:textId="77777777" w:rsidR="00E66FC2" w:rsidRDefault="00E66FC2" w:rsidP="003633B2">
      <w:pPr>
        <w:spacing w:after="0" w:line="240" w:lineRule="auto"/>
      </w:pPr>
      <w:r>
        <w:continuationSeparator/>
      </w:r>
    </w:p>
  </w:endnote>
  <w:endnote w:type="continuationNotice" w:id="1">
    <w:p w14:paraId="3832505A" w14:textId="77777777" w:rsidR="00E66FC2" w:rsidRDefault="00E66F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alibri"/>
    <w:panose1 w:val="00000000000000000000"/>
    <w:charset w:val="00"/>
    <w:family w:val="auto"/>
    <w:notTrueType/>
    <w:pitch w:val="variable"/>
    <w:sig w:usb0="00000003" w:usb1="00000000" w:usb2="00000000" w:usb3="00000000" w:csb0="00000001" w:csb1="00000000"/>
  </w:font>
  <w:font w:name="Albany">
    <w:charset w:val="00"/>
    <w:family w:val="swiss"/>
    <w:pitch w:val="variable"/>
  </w:font>
  <w:font w:name="Andale Sans UI">
    <w:charset w:val="00"/>
    <w:family w:val="auto"/>
    <w:pitch w:val="variable"/>
  </w:font>
  <w:font w:name="Times New Roman Bold">
    <w:panose1 w:val="00000000000000000000"/>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223955740"/>
      <w:docPartObj>
        <w:docPartGallery w:val="Page Numbers (Bottom of Page)"/>
        <w:docPartUnique/>
      </w:docPartObj>
    </w:sdtPr>
    <w:sdtEndPr/>
    <w:sdtContent>
      <w:p w14:paraId="32C739F9" w14:textId="2F8EF620" w:rsidR="00CB29A1" w:rsidRPr="00F96187" w:rsidRDefault="00174D58">
        <w:pPr>
          <w:pStyle w:val="Footer"/>
          <w:jc w:val="right"/>
          <w:rPr>
            <w:rFonts w:ascii="Times New Roman" w:hAnsi="Times New Roman" w:cs="Times New Roman"/>
          </w:rPr>
        </w:pPr>
        <w:r w:rsidRPr="00F96187">
          <w:rPr>
            <w:rFonts w:ascii="Times New Roman" w:hAnsi="Times New Roman" w:cs="Times New Roman"/>
          </w:rPr>
          <w:fldChar w:fldCharType="begin"/>
        </w:r>
        <w:r w:rsidR="00CB29A1" w:rsidRPr="00F96187">
          <w:rPr>
            <w:rFonts w:ascii="Times New Roman" w:hAnsi="Times New Roman" w:cs="Times New Roman"/>
          </w:rPr>
          <w:instrText>PAGE</w:instrText>
        </w:r>
        <w:r w:rsidRPr="00F96187">
          <w:rPr>
            <w:rFonts w:ascii="Times New Roman" w:hAnsi="Times New Roman" w:cs="Times New Roman"/>
          </w:rPr>
          <w:fldChar w:fldCharType="separate"/>
        </w:r>
        <w:r w:rsidR="007645BA">
          <w:rPr>
            <w:rFonts w:ascii="Times New Roman" w:hAnsi="Times New Roman" w:cs="Times New Roman"/>
            <w:noProof/>
          </w:rPr>
          <w:t>17</w:t>
        </w:r>
        <w:r w:rsidRPr="00F96187">
          <w:rPr>
            <w:rFonts w:ascii="Times New Roman" w:hAnsi="Times New Roman"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B11F1" w14:textId="77777777" w:rsidR="00CB29A1" w:rsidRDefault="00CB29A1">
    <w:pPr>
      <w:pStyle w:val="Footer"/>
      <w:jc w:val="center"/>
    </w:pPr>
  </w:p>
  <w:p w14:paraId="7D0C402F" w14:textId="77777777" w:rsidR="00CB29A1" w:rsidRDefault="00CB2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A10A7" w14:textId="77777777" w:rsidR="00E66FC2" w:rsidRDefault="00E66FC2" w:rsidP="003633B2">
      <w:pPr>
        <w:spacing w:after="0" w:line="240" w:lineRule="auto"/>
      </w:pPr>
      <w:r>
        <w:separator/>
      </w:r>
    </w:p>
  </w:footnote>
  <w:footnote w:type="continuationSeparator" w:id="0">
    <w:p w14:paraId="04823DF0" w14:textId="77777777" w:rsidR="00E66FC2" w:rsidRDefault="00E66FC2" w:rsidP="003633B2">
      <w:pPr>
        <w:spacing w:after="0" w:line="240" w:lineRule="auto"/>
      </w:pPr>
      <w:r>
        <w:continuationSeparator/>
      </w:r>
    </w:p>
  </w:footnote>
  <w:footnote w:type="continuationNotice" w:id="1">
    <w:p w14:paraId="687ABC84" w14:textId="77777777" w:rsidR="00E66FC2" w:rsidRDefault="00E66FC2">
      <w:pPr>
        <w:spacing w:after="0" w:line="240" w:lineRule="auto"/>
      </w:pPr>
    </w:p>
  </w:footnote>
  <w:footnote w:id="2">
    <w:p w14:paraId="39DF2CA7" w14:textId="77777777" w:rsidR="00CB29A1" w:rsidRPr="0072279A" w:rsidRDefault="00CB29A1" w:rsidP="003633B2">
      <w:pPr>
        <w:pStyle w:val="FootnoteText"/>
        <w:rPr>
          <w:rFonts w:ascii="Times New Roman" w:hAnsi="Times New Roman"/>
          <w:lang w:val="lv-LV"/>
        </w:rPr>
      </w:pPr>
      <w:r w:rsidRPr="0072279A">
        <w:rPr>
          <w:rStyle w:val="FootnoteReference"/>
          <w:rFonts w:ascii="Times New Roman" w:hAnsi="Times New Roman"/>
          <w:lang w:val="lv-LV"/>
        </w:rPr>
        <w:footnoteRef/>
      </w:r>
      <w:r>
        <w:rPr>
          <w:rFonts w:ascii="Times New Roman" w:hAnsi="Times New Roman"/>
          <w:lang w:val="lv-LV"/>
        </w:rPr>
        <w:t> </w:t>
      </w:r>
      <w:r w:rsidRPr="0072279A">
        <w:rPr>
          <w:rFonts w:ascii="Times New Roman" w:hAnsi="Times New Roman"/>
          <w:lang w:val="lv-LV"/>
        </w:rPr>
        <w:t>Rekomendējam piedāvājumu (kā dokumentu kopumu) parakstīt ar EIS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singleLevel"/>
    <w:tmpl w:val="00000011"/>
    <w:name w:val="WW8Num38"/>
    <w:lvl w:ilvl="0">
      <w:start w:val="1"/>
      <w:numFmt w:val="lowerLetter"/>
      <w:lvlText w:val="%1)"/>
      <w:lvlJc w:val="left"/>
      <w:pPr>
        <w:tabs>
          <w:tab w:val="num" w:pos="0"/>
        </w:tabs>
        <w:ind w:left="1996" w:hanging="360"/>
      </w:pPr>
    </w:lvl>
  </w:abstractNum>
  <w:abstractNum w:abstractNumId="1" w15:restartNumberingAfterBreak="0">
    <w:nsid w:val="03A630B7"/>
    <w:multiLevelType w:val="multilevel"/>
    <w:tmpl w:val="E8DCDC12"/>
    <w:lvl w:ilvl="0">
      <w:start w:val="2"/>
      <w:numFmt w:val="decimal"/>
      <w:lvlText w:val="%1."/>
      <w:lvlJc w:val="left"/>
      <w:pPr>
        <w:ind w:left="360" w:hanging="360"/>
      </w:pPr>
      <w:rPr>
        <w:rFonts w:hint="default"/>
        <w:b/>
      </w:rPr>
    </w:lvl>
    <w:lvl w:ilvl="1">
      <w:start w:val="1"/>
      <w:numFmt w:val="decimal"/>
      <w:lvlText w:val="%1.%2."/>
      <w:lvlJc w:val="left"/>
      <w:pPr>
        <w:ind w:left="1085" w:hanging="360"/>
      </w:pPr>
      <w:rPr>
        <w:rFonts w:hint="default"/>
        <w:b/>
      </w:rPr>
    </w:lvl>
    <w:lvl w:ilvl="2">
      <w:start w:val="1"/>
      <w:numFmt w:val="decimal"/>
      <w:lvlText w:val="%1.%2.%3."/>
      <w:lvlJc w:val="left"/>
      <w:pPr>
        <w:ind w:left="7950" w:hanging="720"/>
      </w:pPr>
      <w:rPr>
        <w:rFonts w:hint="default"/>
        <w:b w:val="0"/>
      </w:rPr>
    </w:lvl>
    <w:lvl w:ilvl="3">
      <w:start w:val="1"/>
      <w:numFmt w:val="decimal"/>
      <w:lvlText w:val="%1.%2.%3.%4."/>
      <w:lvlJc w:val="left"/>
      <w:pPr>
        <w:ind w:left="2895" w:hanging="72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4705" w:hanging="1080"/>
      </w:pPr>
      <w:rPr>
        <w:rFonts w:hint="default"/>
      </w:rPr>
    </w:lvl>
    <w:lvl w:ilvl="6">
      <w:start w:val="1"/>
      <w:numFmt w:val="decimal"/>
      <w:lvlText w:val="%1.%2.%3.%4.%5.%6.%7."/>
      <w:lvlJc w:val="left"/>
      <w:pPr>
        <w:ind w:left="5790" w:hanging="1440"/>
      </w:pPr>
      <w:rPr>
        <w:rFonts w:hint="default"/>
      </w:rPr>
    </w:lvl>
    <w:lvl w:ilvl="7">
      <w:start w:val="1"/>
      <w:numFmt w:val="decimal"/>
      <w:lvlText w:val="%1.%2.%3.%4.%5.%6.%7.%8."/>
      <w:lvlJc w:val="left"/>
      <w:pPr>
        <w:ind w:left="6515" w:hanging="1440"/>
      </w:pPr>
      <w:rPr>
        <w:rFonts w:hint="default"/>
      </w:rPr>
    </w:lvl>
    <w:lvl w:ilvl="8">
      <w:start w:val="1"/>
      <w:numFmt w:val="decimal"/>
      <w:lvlText w:val="%1.%2.%3.%4.%5.%6.%7.%8.%9."/>
      <w:lvlJc w:val="left"/>
      <w:pPr>
        <w:ind w:left="7600" w:hanging="1800"/>
      </w:pPr>
      <w:rPr>
        <w:rFonts w:hint="default"/>
      </w:rPr>
    </w:lvl>
  </w:abstractNum>
  <w:abstractNum w:abstractNumId="2" w15:restartNumberingAfterBreak="0">
    <w:nsid w:val="07AB5CCD"/>
    <w:multiLevelType w:val="hybridMultilevel"/>
    <w:tmpl w:val="97BCAC3A"/>
    <w:lvl w:ilvl="0" w:tplc="19EA6A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657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F72AB3"/>
    <w:multiLevelType w:val="hybridMultilevel"/>
    <w:tmpl w:val="AD4CC9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EAD5566"/>
    <w:multiLevelType w:val="multilevel"/>
    <w:tmpl w:val="BF442848"/>
    <w:lvl w:ilvl="0">
      <w:start w:val="1"/>
      <w:numFmt w:val="decimal"/>
      <w:pStyle w:val="Heading1"/>
      <w:lvlText w:val="%1."/>
      <w:lvlJc w:val="left"/>
      <w:pPr>
        <w:tabs>
          <w:tab w:val="num" w:pos="420"/>
        </w:tabs>
        <w:ind w:left="420" w:hanging="420"/>
      </w:pPr>
    </w:lvl>
    <w:lvl w:ilvl="1">
      <w:start w:val="1"/>
      <w:numFmt w:val="decimal"/>
      <w:pStyle w:val="Heading2"/>
      <w:lvlText w:val="%1.%2."/>
      <w:lvlJc w:val="left"/>
      <w:pPr>
        <w:tabs>
          <w:tab w:val="num" w:pos="420"/>
        </w:tabs>
        <w:ind w:left="420" w:hanging="4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1004"/>
        </w:tabs>
        <w:ind w:left="1004" w:hanging="720"/>
      </w:pPr>
      <w:rPr>
        <w:rFonts w:asciiTheme="majorBidi" w:hAnsiTheme="majorBidi" w:cstheme="majorBidi" w:hint="default"/>
        <w:b w:val="0"/>
        <w:sz w:val="24"/>
        <w:szCs w:val="24"/>
      </w:rPr>
    </w:lvl>
    <w:lvl w:ilvl="3">
      <w:start w:val="1"/>
      <w:numFmt w:val="decimal"/>
      <w:pStyle w:val="Normal3"/>
      <w:lvlText w:val="%1.%2.%3.%4."/>
      <w:lvlJc w:val="left"/>
      <w:pPr>
        <w:tabs>
          <w:tab w:val="num" w:pos="2138"/>
        </w:tabs>
        <w:ind w:left="2138" w:hanging="720"/>
      </w:pPr>
      <w:rPr>
        <w:rFonts w:ascii="Times New Roman" w:hAnsi="Times New Roman" w:cs="Times New Roman"/>
        <w:b w:val="0"/>
        <w:bCs/>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2F476972"/>
    <w:multiLevelType w:val="hybridMultilevel"/>
    <w:tmpl w:val="0458EFCC"/>
    <w:lvl w:ilvl="0" w:tplc="04260017">
      <w:start w:val="1"/>
      <w:numFmt w:val="lowerLetter"/>
      <w:lvlText w:val="%1)"/>
      <w:lvlJc w:val="left"/>
      <w:pPr>
        <w:ind w:left="92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F46D6F"/>
    <w:multiLevelType w:val="multilevel"/>
    <w:tmpl w:val="2E6675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C246615"/>
    <w:multiLevelType w:val="hybridMultilevel"/>
    <w:tmpl w:val="0458EFCC"/>
    <w:lvl w:ilvl="0" w:tplc="04260017">
      <w:start w:val="1"/>
      <w:numFmt w:val="lowerLetter"/>
      <w:lvlText w:val="%1)"/>
      <w:lvlJc w:val="left"/>
      <w:pPr>
        <w:ind w:left="92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515F6B40"/>
    <w:multiLevelType w:val="multilevel"/>
    <w:tmpl w:val="104226D6"/>
    <w:lvl w:ilvl="0">
      <w:start w:val="3"/>
      <w:numFmt w:val="decimal"/>
      <w:lvlText w:val="%1."/>
      <w:lvlJc w:val="left"/>
      <w:pPr>
        <w:ind w:left="360" w:hanging="360"/>
      </w:pPr>
      <w:rPr>
        <w:rFonts w:hint="default"/>
      </w:rPr>
    </w:lvl>
    <w:lvl w:ilvl="1">
      <w:start w:val="1"/>
      <w:numFmt w:val="decimal"/>
      <w:lvlText w:val="%1.%2."/>
      <w:lvlJc w:val="left"/>
      <w:pPr>
        <w:ind w:left="780" w:hanging="360"/>
      </w:pPr>
      <w:rPr>
        <w:rFonts w:hint="default"/>
        <w:b/>
      </w:rPr>
    </w:lvl>
    <w:lvl w:ilvl="2">
      <w:start w:val="1"/>
      <w:numFmt w:val="decimal"/>
      <w:lvlText w:val="%1.%2.%3."/>
      <w:lvlJc w:val="left"/>
      <w:pPr>
        <w:ind w:left="1560" w:hanging="720"/>
      </w:pPr>
      <w:rPr>
        <w:rFonts w:hint="default"/>
        <w:b w:val="0"/>
        <w:bCs w:val="0"/>
      </w:rPr>
    </w:lvl>
    <w:lvl w:ilvl="3">
      <w:start w:val="1"/>
      <w:numFmt w:val="decimal"/>
      <w:lvlText w:val="%1.%2.%3.%4."/>
      <w:lvlJc w:val="left"/>
      <w:pPr>
        <w:ind w:left="1980" w:hanging="720"/>
      </w:pPr>
      <w:rPr>
        <w:rFonts w:hint="default"/>
        <w:b w:val="0"/>
        <w:b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558C2588"/>
    <w:multiLevelType w:val="multilevel"/>
    <w:tmpl w:val="1ACA1DC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cs="Times New Roman"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95738EE"/>
    <w:multiLevelType w:val="hybridMultilevel"/>
    <w:tmpl w:val="FE6E4D9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142DB8"/>
    <w:multiLevelType w:val="hybridMultilevel"/>
    <w:tmpl w:val="D5803BE4"/>
    <w:lvl w:ilvl="0" w:tplc="0D002918">
      <w:start w:val="1"/>
      <w:numFmt w:val="decimal"/>
      <w:lvlText w:val="%1."/>
      <w:lvlJc w:val="left"/>
      <w:pPr>
        <w:ind w:left="1236" w:hanging="87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7B265EE"/>
    <w:multiLevelType w:val="multilevel"/>
    <w:tmpl w:val="B450F9E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CCC2E0F"/>
    <w:multiLevelType w:val="hybridMultilevel"/>
    <w:tmpl w:val="502C2DD0"/>
    <w:lvl w:ilvl="0" w:tplc="0409000F">
      <w:start w:val="1"/>
      <w:numFmt w:val="decimal"/>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6" w15:restartNumberingAfterBreak="0">
    <w:nsid w:val="6DB766FD"/>
    <w:multiLevelType w:val="hybridMultilevel"/>
    <w:tmpl w:val="0458EFCC"/>
    <w:lvl w:ilvl="0" w:tplc="04260017">
      <w:start w:val="1"/>
      <w:numFmt w:val="lowerLetter"/>
      <w:lvlText w:val="%1)"/>
      <w:lvlJc w:val="left"/>
      <w:pPr>
        <w:ind w:left="92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294455"/>
    <w:multiLevelType w:val="multilevel"/>
    <w:tmpl w:val="80166218"/>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4C44975"/>
    <w:multiLevelType w:val="hybridMultilevel"/>
    <w:tmpl w:val="B4C21EC6"/>
    <w:lvl w:ilvl="0" w:tplc="04260001">
      <w:start w:val="1"/>
      <w:numFmt w:val="bullet"/>
      <w:lvlText w:val=""/>
      <w:lvlJc w:val="left"/>
      <w:pPr>
        <w:ind w:left="1780" w:hanging="360"/>
      </w:pPr>
      <w:rPr>
        <w:rFonts w:ascii="Symbol" w:hAnsi="Symbol" w:hint="default"/>
      </w:rPr>
    </w:lvl>
    <w:lvl w:ilvl="1" w:tplc="04260003" w:tentative="1">
      <w:start w:val="1"/>
      <w:numFmt w:val="bullet"/>
      <w:lvlText w:val="o"/>
      <w:lvlJc w:val="left"/>
      <w:pPr>
        <w:ind w:left="2500" w:hanging="360"/>
      </w:pPr>
      <w:rPr>
        <w:rFonts w:ascii="Courier New" w:hAnsi="Courier New" w:cs="Courier New" w:hint="default"/>
      </w:rPr>
    </w:lvl>
    <w:lvl w:ilvl="2" w:tplc="04260005" w:tentative="1">
      <w:start w:val="1"/>
      <w:numFmt w:val="bullet"/>
      <w:lvlText w:val=""/>
      <w:lvlJc w:val="left"/>
      <w:pPr>
        <w:ind w:left="3220" w:hanging="360"/>
      </w:pPr>
      <w:rPr>
        <w:rFonts w:ascii="Wingdings" w:hAnsi="Wingdings" w:hint="default"/>
      </w:rPr>
    </w:lvl>
    <w:lvl w:ilvl="3" w:tplc="04260001" w:tentative="1">
      <w:start w:val="1"/>
      <w:numFmt w:val="bullet"/>
      <w:lvlText w:val=""/>
      <w:lvlJc w:val="left"/>
      <w:pPr>
        <w:ind w:left="3940" w:hanging="360"/>
      </w:pPr>
      <w:rPr>
        <w:rFonts w:ascii="Symbol" w:hAnsi="Symbol" w:hint="default"/>
      </w:rPr>
    </w:lvl>
    <w:lvl w:ilvl="4" w:tplc="04260003" w:tentative="1">
      <w:start w:val="1"/>
      <w:numFmt w:val="bullet"/>
      <w:lvlText w:val="o"/>
      <w:lvlJc w:val="left"/>
      <w:pPr>
        <w:ind w:left="4660" w:hanging="360"/>
      </w:pPr>
      <w:rPr>
        <w:rFonts w:ascii="Courier New" w:hAnsi="Courier New" w:cs="Courier New" w:hint="default"/>
      </w:rPr>
    </w:lvl>
    <w:lvl w:ilvl="5" w:tplc="04260005" w:tentative="1">
      <w:start w:val="1"/>
      <w:numFmt w:val="bullet"/>
      <w:lvlText w:val=""/>
      <w:lvlJc w:val="left"/>
      <w:pPr>
        <w:ind w:left="5380" w:hanging="360"/>
      </w:pPr>
      <w:rPr>
        <w:rFonts w:ascii="Wingdings" w:hAnsi="Wingdings" w:hint="default"/>
      </w:rPr>
    </w:lvl>
    <w:lvl w:ilvl="6" w:tplc="04260001" w:tentative="1">
      <w:start w:val="1"/>
      <w:numFmt w:val="bullet"/>
      <w:lvlText w:val=""/>
      <w:lvlJc w:val="left"/>
      <w:pPr>
        <w:ind w:left="6100" w:hanging="360"/>
      </w:pPr>
      <w:rPr>
        <w:rFonts w:ascii="Symbol" w:hAnsi="Symbol" w:hint="default"/>
      </w:rPr>
    </w:lvl>
    <w:lvl w:ilvl="7" w:tplc="04260003" w:tentative="1">
      <w:start w:val="1"/>
      <w:numFmt w:val="bullet"/>
      <w:lvlText w:val="o"/>
      <w:lvlJc w:val="left"/>
      <w:pPr>
        <w:ind w:left="6820" w:hanging="360"/>
      </w:pPr>
      <w:rPr>
        <w:rFonts w:ascii="Courier New" w:hAnsi="Courier New" w:cs="Courier New" w:hint="default"/>
      </w:rPr>
    </w:lvl>
    <w:lvl w:ilvl="8" w:tplc="04260005" w:tentative="1">
      <w:start w:val="1"/>
      <w:numFmt w:val="bullet"/>
      <w:lvlText w:val=""/>
      <w:lvlJc w:val="left"/>
      <w:pPr>
        <w:ind w:left="7540" w:hanging="360"/>
      </w:pPr>
      <w:rPr>
        <w:rFonts w:ascii="Wingdings" w:hAnsi="Wingdings" w:hint="default"/>
      </w:rPr>
    </w:lvl>
  </w:abstractNum>
  <w:abstractNum w:abstractNumId="19" w15:restartNumberingAfterBreak="0">
    <w:nsid w:val="7C260482"/>
    <w:multiLevelType w:val="multilevel"/>
    <w:tmpl w:val="CD04C9A6"/>
    <w:lvl w:ilvl="0">
      <w:start w:val="1"/>
      <w:numFmt w:val="decimal"/>
      <w:lvlText w:val="%1."/>
      <w:lvlJc w:val="left"/>
      <w:pPr>
        <w:ind w:left="360" w:hanging="360"/>
      </w:pPr>
      <w:rPr>
        <w:sz w:val="28"/>
        <w:szCs w:val="28"/>
      </w:rPr>
    </w:lvl>
    <w:lvl w:ilvl="1">
      <w:start w:val="1"/>
      <w:numFmt w:val="decimal"/>
      <w:pStyle w:val="Noteikumutekstam"/>
      <w:lvlText w:val="%1.%2."/>
      <w:lvlJc w:val="left"/>
      <w:pPr>
        <w:ind w:left="792" w:hanging="432"/>
      </w:pPr>
      <w:rPr>
        <w:b w:val="0"/>
        <w:sz w:val="24"/>
        <w:szCs w:val="24"/>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F535864"/>
    <w:multiLevelType w:val="hybridMultilevel"/>
    <w:tmpl w:val="551221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18628043">
    <w:abstractNumId w:val="7"/>
  </w:num>
  <w:num w:numId="2" w16cid:durableId="1976178779">
    <w:abstractNumId w:val="5"/>
  </w:num>
  <w:num w:numId="3" w16cid:durableId="923077734">
    <w:abstractNumId w:val="15"/>
  </w:num>
  <w:num w:numId="4" w16cid:durableId="1647927646">
    <w:abstractNumId w:val="9"/>
  </w:num>
  <w:num w:numId="5" w16cid:durableId="676274892">
    <w:abstractNumId w:val="12"/>
  </w:num>
  <w:num w:numId="6" w16cid:durableId="1372222030">
    <w:abstractNumId w:val="4"/>
  </w:num>
  <w:num w:numId="7" w16cid:durableId="1404065072">
    <w:abstractNumId w:val="2"/>
  </w:num>
  <w:num w:numId="8" w16cid:durableId="926962233">
    <w:abstractNumId w:val="5"/>
  </w:num>
  <w:num w:numId="9" w16cid:durableId="139033830">
    <w:abstractNumId w:val="5"/>
  </w:num>
  <w:num w:numId="10" w16cid:durableId="1758017635">
    <w:abstractNumId w:val="5"/>
  </w:num>
  <w:num w:numId="11" w16cid:durableId="264466256">
    <w:abstractNumId w:val="5"/>
  </w:num>
  <w:num w:numId="12" w16cid:durableId="1515345124">
    <w:abstractNumId w:val="5"/>
  </w:num>
  <w:num w:numId="13" w16cid:durableId="1251162217">
    <w:abstractNumId w:val="19"/>
  </w:num>
  <w:num w:numId="14" w16cid:durableId="1516379599">
    <w:abstractNumId w:val="5"/>
  </w:num>
  <w:num w:numId="15" w16cid:durableId="380831787">
    <w:abstractNumId w:val="5"/>
  </w:num>
  <w:num w:numId="16" w16cid:durableId="1152720835">
    <w:abstractNumId w:val="10"/>
  </w:num>
  <w:num w:numId="17" w16cid:durableId="1997104067">
    <w:abstractNumId w:val="8"/>
  </w:num>
  <w:num w:numId="18" w16cid:durableId="880022174">
    <w:abstractNumId w:val="16"/>
  </w:num>
  <w:num w:numId="19" w16cid:durableId="228539019">
    <w:abstractNumId w:val="6"/>
  </w:num>
  <w:num w:numId="20" w16cid:durableId="2123451992">
    <w:abstractNumId w:val="5"/>
  </w:num>
  <w:num w:numId="21" w16cid:durableId="1832212993">
    <w:abstractNumId w:val="5"/>
  </w:num>
  <w:num w:numId="22" w16cid:durableId="1404598174">
    <w:abstractNumId w:val="5"/>
  </w:num>
  <w:num w:numId="23" w16cid:durableId="881941459">
    <w:abstractNumId w:val="5"/>
  </w:num>
  <w:num w:numId="24" w16cid:durableId="1540118810">
    <w:abstractNumId w:val="5"/>
  </w:num>
  <w:num w:numId="25" w16cid:durableId="247662539">
    <w:abstractNumId w:val="5"/>
  </w:num>
  <w:num w:numId="26" w16cid:durableId="891114217">
    <w:abstractNumId w:val="5"/>
  </w:num>
  <w:num w:numId="27" w16cid:durableId="210652155">
    <w:abstractNumId w:val="5"/>
  </w:num>
  <w:num w:numId="28" w16cid:durableId="459808149">
    <w:abstractNumId w:val="5"/>
  </w:num>
  <w:num w:numId="29" w16cid:durableId="2145926496">
    <w:abstractNumId w:val="17"/>
  </w:num>
  <w:num w:numId="30" w16cid:durableId="1943222166">
    <w:abstractNumId w:val="13"/>
  </w:num>
  <w:num w:numId="31" w16cid:durableId="1967004759">
    <w:abstractNumId w:val="20"/>
  </w:num>
  <w:num w:numId="32" w16cid:durableId="1386828825">
    <w:abstractNumId w:val="5"/>
  </w:num>
  <w:num w:numId="33" w16cid:durableId="392389521">
    <w:abstractNumId w:val="5"/>
  </w:num>
  <w:num w:numId="34" w16cid:durableId="162708357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8557878">
    <w:abstractNumId w:val="5"/>
  </w:num>
  <w:num w:numId="36" w16cid:durableId="492141492">
    <w:abstractNumId w:val="5"/>
  </w:num>
  <w:num w:numId="37" w16cid:durableId="1951929345">
    <w:abstractNumId w:val="11"/>
  </w:num>
  <w:num w:numId="38" w16cid:durableId="450318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75154812">
    <w:abstractNumId w:val="18"/>
  </w:num>
  <w:num w:numId="40" w16cid:durableId="342708970">
    <w:abstractNumId w:val="14"/>
  </w:num>
  <w:num w:numId="41" w16cid:durableId="321348972">
    <w:abstractNumId w:val="1"/>
  </w:num>
  <w:num w:numId="42" w16cid:durableId="899512700">
    <w:abstractNumId w:val="0"/>
  </w:num>
  <w:num w:numId="43" w16cid:durableId="1005743195">
    <w:abstractNumId w:val="5"/>
    <w:lvlOverride w:ilvl="0">
      <w:startOverride w:val="5"/>
    </w:lvlOverride>
    <w:lvlOverride w:ilvl="1">
      <w:startOverride w:val="5"/>
    </w:lvlOverride>
    <w:lvlOverride w:ilvl="2">
      <w:startOverride w:val="3"/>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B2"/>
    <w:rsid w:val="000008DA"/>
    <w:rsid w:val="0000175F"/>
    <w:rsid w:val="00003FC2"/>
    <w:rsid w:val="000055AF"/>
    <w:rsid w:val="00005834"/>
    <w:rsid w:val="00007DB5"/>
    <w:rsid w:val="000103CA"/>
    <w:rsid w:val="000106A4"/>
    <w:rsid w:val="00010C8D"/>
    <w:rsid w:val="00011588"/>
    <w:rsid w:val="00013473"/>
    <w:rsid w:val="00013484"/>
    <w:rsid w:val="000143E5"/>
    <w:rsid w:val="00014C0F"/>
    <w:rsid w:val="00015B27"/>
    <w:rsid w:val="00015D46"/>
    <w:rsid w:val="00017002"/>
    <w:rsid w:val="000170FC"/>
    <w:rsid w:val="000220F1"/>
    <w:rsid w:val="00023195"/>
    <w:rsid w:val="000240D3"/>
    <w:rsid w:val="000241C1"/>
    <w:rsid w:val="0002444D"/>
    <w:rsid w:val="00026F68"/>
    <w:rsid w:val="00027064"/>
    <w:rsid w:val="00030049"/>
    <w:rsid w:val="00030E1B"/>
    <w:rsid w:val="00032E2F"/>
    <w:rsid w:val="0003329B"/>
    <w:rsid w:val="00033943"/>
    <w:rsid w:val="00033B28"/>
    <w:rsid w:val="000345F0"/>
    <w:rsid w:val="0003584B"/>
    <w:rsid w:val="00036CEA"/>
    <w:rsid w:val="00037E91"/>
    <w:rsid w:val="00040216"/>
    <w:rsid w:val="00042D06"/>
    <w:rsid w:val="00042D8D"/>
    <w:rsid w:val="00043829"/>
    <w:rsid w:val="0004389E"/>
    <w:rsid w:val="000439E3"/>
    <w:rsid w:val="00046004"/>
    <w:rsid w:val="000475E4"/>
    <w:rsid w:val="00047F6A"/>
    <w:rsid w:val="000502BA"/>
    <w:rsid w:val="0005111F"/>
    <w:rsid w:val="00051669"/>
    <w:rsid w:val="00053790"/>
    <w:rsid w:val="00053ACD"/>
    <w:rsid w:val="00055204"/>
    <w:rsid w:val="0005617B"/>
    <w:rsid w:val="00060224"/>
    <w:rsid w:val="0006064F"/>
    <w:rsid w:val="00061A8F"/>
    <w:rsid w:val="0006258E"/>
    <w:rsid w:val="0006298B"/>
    <w:rsid w:val="00065CCD"/>
    <w:rsid w:val="00066DF6"/>
    <w:rsid w:val="00066F1C"/>
    <w:rsid w:val="00067FC7"/>
    <w:rsid w:val="00070EBC"/>
    <w:rsid w:val="00071E57"/>
    <w:rsid w:val="00072D86"/>
    <w:rsid w:val="00075649"/>
    <w:rsid w:val="000763AC"/>
    <w:rsid w:val="00076FB2"/>
    <w:rsid w:val="00080751"/>
    <w:rsid w:val="000808D3"/>
    <w:rsid w:val="00080991"/>
    <w:rsid w:val="000814CE"/>
    <w:rsid w:val="0008287C"/>
    <w:rsid w:val="000833AE"/>
    <w:rsid w:val="000855BB"/>
    <w:rsid w:val="000865D5"/>
    <w:rsid w:val="00086C5E"/>
    <w:rsid w:val="00087327"/>
    <w:rsid w:val="00087C33"/>
    <w:rsid w:val="00091684"/>
    <w:rsid w:val="00091901"/>
    <w:rsid w:val="00092524"/>
    <w:rsid w:val="000944FC"/>
    <w:rsid w:val="00095224"/>
    <w:rsid w:val="000953C9"/>
    <w:rsid w:val="00095E09"/>
    <w:rsid w:val="00095E52"/>
    <w:rsid w:val="00096232"/>
    <w:rsid w:val="00097A1B"/>
    <w:rsid w:val="000A08CC"/>
    <w:rsid w:val="000A12AB"/>
    <w:rsid w:val="000A152D"/>
    <w:rsid w:val="000A39C0"/>
    <w:rsid w:val="000A6ADD"/>
    <w:rsid w:val="000A7A61"/>
    <w:rsid w:val="000A7F1A"/>
    <w:rsid w:val="000B0D2F"/>
    <w:rsid w:val="000B16D2"/>
    <w:rsid w:val="000B1D9C"/>
    <w:rsid w:val="000B2035"/>
    <w:rsid w:val="000B251C"/>
    <w:rsid w:val="000B2C2C"/>
    <w:rsid w:val="000B4076"/>
    <w:rsid w:val="000B4A56"/>
    <w:rsid w:val="000C04E2"/>
    <w:rsid w:val="000C1032"/>
    <w:rsid w:val="000C21C4"/>
    <w:rsid w:val="000C4763"/>
    <w:rsid w:val="000C57E1"/>
    <w:rsid w:val="000C6A7B"/>
    <w:rsid w:val="000D0738"/>
    <w:rsid w:val="000D07C7"/>
    <w:rsid w:val="000D0CFA"/>
    <w:rsid w:val="000D2062"/>
    <w:rsid w:val="000D25E6"/>
    <w:rsid w:val="000D3B23"/>
    <w:rsid w:val="000D498B"/>
    <w:rsid w:val="000D5D43"/>
    <w:rsid w:val="000D6A9A"/>
    <w:rsid w:val="000E108C"/>
    <w:rsid w:val="000E1477"/>
    <w:rsid w:val="000E2264"/>
    <w:rsid w:val="000E2DCD"/>
    <w:rsid w:val="000E31E2"/>
    <w:rsid w:val="000E4D28"/>
    <w:rsid w:val="000E5543"/>
    <w:rsid w:val="000E7D1F"/>
    <w:rsid w:val="000F0729"/>
    <w:rsid w:val="000F1FFB"/>
    <w:rsid w:val="000F2E1D"/>
    <w:rsid w:val="000F306C"/>
    <w:rsid w:val="000F38FD"/>
    <w:rsid w:val="000F5183"/>
    <w:rsid w:val="000F5EE8"/>
    <w:rsid w:val="000F634A"/>
    <w:rsid w:val="000F6C7A"/>
    <w:rsid w:val="00100108"/>
    <w:rsid w:val="0010042B"/>
    <w:rsid w:val="001009F9"/>
    <w:rsid w:val="00100B35"/>
    <w:rsid w:val="00100DB8"/>
    <w:rsid w:val="00101FD5"/>
    <w:rsid w:val="00103FFF"/>
    <w:rsid w:val="0010728B"/>
    <w:rsid w:val="001103B3"/>
    <w:rsid w:val="00110520"/>
    <w:rsid w:val="001106A7"/>
    <w:rsid w:val="00111268"/>
    <w:rsid w:val="00112BFB"/>
    <w:rsid w:val="001130EA"/>
    <w:rsid w:val="00114AB0"/>
    <w:rsid w:val="00117216"/>
    <w:rsid w:val="00117506"/>
    <w:rsid w:val="00120434"/>
    <w:rsid w:val="00120709"/>
    <w:rsid w:val="00121129"/>
    <w:rsid w:val="00121F36"/>
    <w:rsid w:val="00123366"/>
    <w:rsid w:val="00126720"/>
    <w:rsid w:val="00127802"/>
    <w:rsid w:val="00127CF4"/>
    <w:rsid w:val="00131602"/>
    <w:rsid w:val="00132060"/>
    <w:rsid w:val="001332D5"/>
    <w:rsid w:val="00133B3D"/>
    <w:rsid w:val="00135FF8"/>
    <w:rsid w:val="0013697E"/>
    <w:rsid w:val="001400D8"/>
    <w:rsid w:val="00140680"/>
    <w:rsid w:val="00140C9C"/>
    <w:rsid w:val="00143E00"/>
    <w:rsid w:val="001453F2"/>
    <w:rsid w:val="00145E2B"/>
    <w:rsid w:val="00146800"/>
    <w:rsid w:val="001510F7"/>
    <w:rsid w:val="00152870"/>
    <w:rsid w:val="00152A20"/>
    <w:rsid w:val="00153E45"/>
    <w:rsid w:val="0015546D"/>
    <w:rsid w:val="00156B70"/>
    <w:rsid w:val="001607BC"/>
    <w:rsid w:val="00160C4A"/>
    <w:rsid w:val="00160E50"/>
    <w:rsid w:val="00161931"/>
    <w:rsid w:val="001628CE"/>
    <w:rsid w:val="00164037"/>
    <w:rsid w:val="00165EE1"/>
    <w:rsid w:val="001660EB"/>
    <w:rsid w:val="00166F96"/>
    <w:rsid w:val="001708E6"/>
    <w:rsid w:val="00170B6C"/>
    <w:rsid w:val="00170C12"/>
    <w:rsid w:val="00170DAD"/>
    <w:rsid w:val="00171088"/>
    <w:rsid w:val="00171482"/>
    <w:rsid w:val="00171C64"/>
    <w:rsid w:val="001722C3"/>
    <w:rsid w:val="00172936"/>
    <w:rsid w:val="00172D61"/>
    <w:rsid w:val="001730CE"/>
    <w:rsid w:val="00174D58"/>
    <w:rsid w:val="0017558C"/>
    <w:rsid w:val="00175E35"/>
    <w:rsid w:val="001776C2"/>
    <w:rsid w:val="00177715"/>
    <w:rsid w:val="001803A1"/>
    <w:rsid w:val="00182516"/>
    <w:rsid w:val="00182B5B"/>
    <w:rsid w:val="00183111"/>
    <w:rsid w:val="00186219"/>
    <w:rsid w:val="001906B9"/>
    <w:rsid w:val="00191C29"/>
    <w:rsid w:val="00192C80"/>
    <w:rsid w:val="00193A33"/>
    <w:rsid w:val="00194DC9"/>
    <w:rsid w:val="00194EC7"/>
    <w:rsid w:val="00194FEB"/>
    <w:rsid w:val="001959D6"/>
    <w:rsid w:val="00197DC9"/>
    <w:rsid w:val="001A09AE"/>
    <w:rsid w:val="001A1236"/>
    <w:rsid w:val="001A1B5E"/>
    <w:rsid w:val="001A239E"/>
    <w:rsid w:val="001A2529"/>
    <w:rsid w:val="001A261B"/>
    <w:rsid w:val="001A3822"/>
    <w:rsid w:val="001A4B7E"/>
    <w:rsid w:val="001A61ED"/>
    <w:rsid w:val="001A6AC6"/>
    <w:rsid w:val="001A6C4D"/>
    <w:rsid w:val="001B0164"/>
    <w:rsid w:val="001B0FF7"/>
    <w:rsid w:val="001B17EE"/>
    <w:rsid w:val="001B6445"/>
    <w:rsid w:val="001B6578"/>
    <w:rsid w:val="001B7118"/>
    <w:rsid w:val="001B7296"/>
    <w:rsid w:val="001B78B2"/>
    <w:rsid w:val="001C0EE8"/>
    <w:rsid w:val="001C3325"/>
    <w:rsid w:val="001C3902"/>
    <w:rsid w:val="001C4023"/>
    <w:rsid w:val="001C4FE0"/>
    <w:rsid w:val="001C68DD"/>
    <w:rsid w:val="001C6F70"/>
    <w:rsid w:val="001D3965"/>
    <w:rsid w:val="001D3AED"/>
    <w:rsid w:val="001D481F"/>
    <w:rsid w:val="001D64AF"/>
    <w:rsid w:val="001D7670"/>
    <w:rsid w:val="001E0695"/>
    <w:rsid w:val="001E3365"/>
    <w:rsid w:val="001E3AAC"/>
    <w:rsid w:val="001E667D"/>
    <w:rsid w:val="001E6ACA"/>
    <w:rsid w:val="001E7C98"/>
    <w:rsid w:val="001F1375"/>
    <w:rsid w:val="001F1835"/>
    <w:rsid w:val="001F25FD"/>
    <w:rsid w:val="001F4F04"/>
    <w:rsid w:val="00200E22"/>
    <w:rsid w:val="00200EDC"/>
    <w:rsid w:val="0020514B"/>
    <w:rsid w:val="002109E8"/>
    <w:rsid w:val="00211933"/>
    <w:rsid w:val="00211DDB"/>
    <w:rsid w:val="00212556"/>
    <w:rsid w:val="00212C4D"/>
    <w:rsid w:val="00212D6C"/>
    <w:rsid w:val="00212FA3"/>
    <w:rsid w:val="00213934"/>
    <w:rsid w:val="00213FF4"/>
    <w:rsid w:val="002143A7"/>
    <w:rsid w:val="00214C27"/>
    <w:rsid w:val="00215387"/>
    <w:rsid w:val="00215EDE"/>
    <w:rsid w:val="00216EFF"/>
    <w:rsid w:val="00217742"/>
    <w:rsid w:val="00217792"/>
    <w:rsid w:val="00217D8A"/>
    <w:rsid w:val="00217EF0"/>
    <w:rsid w:val="002214FF"/>
    <w:rsid w:val="00222F9C"/>
    <w:rsid w:val="00223BC1"/>
    <w:rsid w:val="00224830"/>
    <w:rsid w:val="00224B54"/>
    <w:rsid w:val="0022607E"/>
    <w:rsid w:val="00226AF9"/>
    <w:rsid w:val="00226BF1"/>
    <w:rsid w:val="00226C97"/>
    <w:rsid w:val="00232177"/>
    <w:rsid w:val="0023238F"/>
    <w:rsid w:val="0023283F"/>
    <w:rsid w:val="00233F9E"/>
    <w:rsid w:val="002350B4"/>
    <w:rsid w:val="002350E7"/>
    <w:rsid w:val="0023686A"/>
    <w:rsid w:val="00236F66"/>
    <w:rsid w:val="00237DA3"/>
    <w:rsid w:val="00240A9F"/>
    <w:rsid w:val="00241152"/>
    <w:rsid w:val="0024139B"/>
    <w:rsid w:val="00241426"/>
    <w:rsid w:val="00242C0C"/>
    <w:rsid w:val="0024330B"/>
    <w:rsid w:val="002437B7"/>
    <w:rsid w:val="00244AD7"/>
    <w:rsid w:val="00245653"/>
    <w:rsid w:val="00245B3D"/>
    <w:rsid w:val="002465DA"/>
    <w:rsid w:val="002504B7"/>
    <w:rsid w:val="0025097B"/>
    <w:rsid w:val="00250A43"/>
    <w:rsid w:val="0025214C"/>
    <w:rsid w:val="002548D0"/>
    <w:rsid w:val="00254C99"/>
    <w:rsid w:val="002554A2"/>
    <w:rsid w:val="00255996"/>
    <w:rsid w:val="0025676B"/>
    <w:rsid w:val="0025732A"/>
    <w:rsid w:val="00257635"/>
    <w:rsid w:val="00257F70"/>
    <w:rsid w:val="002608E2"/>
    <w:rsid w:val="00260DF7"/>
    <w:rsid w:val="002618AA"/>
    <w:rsid w:val="00263054"/>
    <w:rsid w:val="002630F7"/>
    <w:rsid w:val="0026326A"/>
    <w:rsid w:val="00263C5E"/>
    <w:rsid w:val="00263DA0"/>
    <w:rsid w:val="0026456F"/>
    <w:rsid w:val="00265DE5"/>
    <w:rsid w:val="002663FC"/>
    <w:rsid w:val="00266EDF"/>
    <w:rsid w:val="0026727C"/>
    <w:rsid w:val="00270FEC"/>
    <w:rsid w:val="0027336D"/>
    <w:rsid w:val="00273B9E"/>
    <w:rsid w:val="00273D7D"/>
    <w:rsid w:val="00274532"/>
    <w:rsid w:val="002753FF"/>
    <w:rsid w:val="0027728D"/>
    <w:rsid w:val="00277366"/>
    <w:rsid w:val="0028019E"/>
    <w:rsid w:val="002808AD"/>
    <w:rsid w:val="00280AA6"/>
    <w:rsid w:val="00281232"/>
    <w:rsid w:val="0028276D"/>
    <w:rsid w:val="00283318"/>
    <w:rsid w:val="00283BDC"/>
    <w:rsid w:val="00284290"/>
    <w:rsid w:val="002900E8"/>
    <w:rsid w:val="00290D26"/>
    <w:rsid w:val="002924B8"/>
    <w:rsid w:val="0029659E"/>
    <w:rsid w:val="002A044D"/>
    <w:rsid w:val="002A05F2"/>
    <w:rsid w:val="002A0B29"/>
    <w:rsid w:val="002A11B0"/>
    <w:rsid w:val="002A179A"/>
    <w:rsid w:val="002A2378"/>
    <w:rsid w:val="002A3415"/>
    <w:rsid w:val="002A4184"/>
    <w:rsid w:val="002A55B7"/>
    <w:rsid w:val="002A6BD2"/>
    <w:rsid w:val="002A6C9E"/>
    <w:rsid w:val="002B0240"/>
    <w:rsid w:val="002B0B80"/>
    <w:rsid w:val="002B1CF7"/>
    <w:rsid w:val="002B2FDD"/>
    <w:rsid w:val="002B34A2"/>
    <w:rsid w:val="002B4360"/>
    <w:rsid w:val="002B43DC"/>
    <w:rsid w:val="002B4521"/>
    <w:rsid w:val="002B45F3"/>
    <w:rsid w:val="002B5C6A"/>
    <w:rsid w:val="002B5DFA"/>
    <w:rsid w:val="002B658B"/>
    <w:rsid w:val="002B6A6B"/>
    <w:rsid w:val="002B6FB4"/>
    <w:rsid w:val="002B7900"/>
    <w:rsid w:val="002C28BB"/>
    <w:rsid w:val="002C432B"/>
    <w:rsid w:val="002C4420"/>
    <w:rsid w:val="002C5667"/>
    <w:rsid w:val="002C5A9A"/>
    <w:rsid w:val="002C5F8C"/>
    <w:rsid w:val="002C5F8F"/>
    <w:rsid w:val="002C768A"/>
    <w:rsid w:val="002D0173"/>
    <w:rsid w:val="002D1CB8"/>
    <w:rsid w:val="002D383F"/>
    <w:rsid w:val="002D4370"/>
    <w:rsid w:val="002D4C7E"/>
    <w:rsid w:val="002D5345"/>
    <w:rsid w:val="002D72A2"/>
    <w:rsid w:val="002E03BB"/>
    <w:rsid w:val="002E084C"/>
    <w:rsid w:val="002E0FBA"/>
    <w:rsid w:val="002E2784"/>
    <w:rsid w:val="002E3388"/>
    <w:rsid w:val="002E3EC2"/>
    <w:rsid w:val="002E4D91"/>
    <w:rsid w:val="002E5B72"/>
    <w:rsid w:val="002E5D5E"/>
    <w:rsid w:val="002E6DE3"/>
    <w:rsid w:val="002F106B"/>
    <w:rsid w:val="002F12B6"/>
    <w:rsid w:val="002F54D3"/>
    <w:rsid w:val="002F74DF"/>
    <w:rsid w:val="0030221D"/>
    <w:rsid w:val="003037B3"/>
    <w:rsid w:val="00303BDE"/>
    <w:rsid w:val="00304BCC"/>
    <w:rsid w:val="003055ED"/>
    <w:rsid w:val="003057B5"/>
    <w:rsid w:val="00305A26"/>
    <w:rsid w:val="00305A2D"/>
    <w:rsid w:val="0030751B"/>
    <w:rsid w:val="0031036E"/>
    <w:rsid w:val="00312503"/>
    <w:rsid w:val="00315624"/>
    <w:rsid w:val="00316E4D"/>
    <w:rsid w:val="003177C6"/>
    <w:rsid w:val="003178DE"/>
    <w:rsid w:val="0032022E"/>
    <w:rsid w:val="003205E6"/>
    <w:rsid w:val="0032097A"/>
    <w:rsid w:val="00321A42"/>
    <w:rsid w:val="00323510"/>
    <w:rsid w:val="00323781"/>
    <w:rsid w:val="00325400"/>
    <w:rsid w:val="00325833"/>
    <w:rsid w:val="00326090"/>
    <w:rsid w:val="00326F0E"/>
    <w:rsid w:val="00327318"/>
    <w:rsid w:val="003309BF"/>
    <w:rsid w:val="00332283"/>
    <w:rsid w:val="0033245F"/>
    <w:rsid w:val="0033363A"/>
    <w:rsid w:val="0033439E"/>
    <w:rsid w:val="0033475A"/>
    <w:rsid w:val="0033584A"/>
    <w:rsid w:val="003402D0"/>
    <w:rsid w:val="00341656"/>
    <w:rsid w:val="003432E4"/>
    <w:rsid w:val="003439E2"/>
    <w:rsid w:val="0034559A"/>
    <w:rsid w:val="003463F2"/>
    <w:rsid w:val="00347929"/>
    <w:rsid w:val="003511D3"/>
    <w:rsid w:val="00351627"/>
    <w:rsid w:val="00352E57"/>
    <w:rsid w:val="003532D4"/>
    <w:rsid w:val="00353A43"/>
    <w:rsid w:val="00355492"/>
    <w:rsid w:val="003576F2"/>
    <w:rsid w:val="00357E1B"/>
    <w:rsid w:val="003603EA"/>
    <w:rsid w:val="0036050F"/>
    <w:rsid w:val="0036135D"/>
    <w:rsid w:val="0036170A"/>
    <w:rsid w:val="003633B2"/>
    <w:rsid w:val="003637C6"/>
    <w:rsid w:val="00363C5E"/>
    <w:rsid w:val="00363D41"/>
    <w:rsid w:val="00364B1F"/>
    <w:rsid w:val="0036643C"/>
    <w:rsid w:val="00366788"/>
    <w:rsid w:val="00366AB9"/>
    <w:rsid w:val="0036752C"/>
    <w:rsid w:val="00367A0C"/>
    <w:rsid w:val="003724D8"/>
    <w:rsid w:val="00373104"/>
    <w:rsid w:val="00373315"/>
    <w:rsid w:val="00374BF5"/>
    <w:rsid w:val="00374D37"/>
    <w:rsid w:val="003758B7"/>
    <w:rsid w:val="00375BF1"/>
    <w:rsid w:val="003765A7"/>
    <w:rsid w:val="0037695E"/>
    <w:rsid w:val="00376E48"/>
    <w:rsid w:val="0038013E"/>
    <w:rsid w:val="00381DC7"/>
    <w:rsid w:val="0038246C"/>
    <w:rsid w:val="003824F2"/>
    <w:rsid w:val="00382DAE"/>
    <w:rsid w:val="0038540F"/>
    <w:rsid w:val="00385942"/>
    <w:rsid w:val="00386642"/>
    <w:rsid w:val="00386DAF"/>
    <w:rsid w:val="003900F5"/>
    <w:rsid w:val="003925AD"/>
    <w:rsid w:val="003926B1"/>
    <w:rsid w:val="00392D3B"/>
    <w:rsid w:val="00393905"/>
    <w:rsid w:val="00393B62"/>
    <w:rsid w:val="00393E52"/>
    <w:rsid w:val="003A065A"/>
    <w:rsid w:val="003A0F62"/>
    <w:rsid w:val="003A2076"/>
    <w:rsid w:val="003A2575"/>
    <w:rsid w:val="003A2A20"/>
    <w:rsid w:val="003A7989"/>
    <w:rsid w:val="003B035C"/>
    <w:rsid w:val="003B2490"/>
    <w:rsid w:val="003B41AB"/>
    <w:rsid w:val="003B4811"/>
    <w:rsid w:val="003B4F48"/>
    <w:rsid w:val="003B4FFD"/>
    <w:rsid w:val="003B6223"/>
    <w:rsid w:val="003C199C"/>
    <w:rsid w:val="003C323A"/>
    <w:rsid w:val="003C486E"/>
    <w:rsid w:val="003C4B15"/>
    <w:rsid w:val="003C4BE7"/>
    <w:rsid w:val="003C6204"/>
    <w:rsid w:val="003C6426"/>
    <w:rsid w:val="003C7A54"/>
    <w:rsid w:val="003D0C58"/>
    <w:rsid w:val="003D27D8"/>
    <w:rsid w:val="003D3D2A"/>
    <w:rsid w:val="003D40D3"/>
    <w:rsid w:val="003D41F7"/>
    <w:rsid w:val="003E0E54"/>
    <w:rsid w:val="003E14D1"/>
    <w:rsid w:val="003E3016"/>
    <w:rsid w:val="003E347F"/>
    <w:rsid w:val="003E4BED"/>
    <w:rsid w:val="003E5C2D"/>
    <w:rsid w:val="003E5DEB"/>
    <w:rsid w:val="003E732F"/>
    <w:rsid w:val="003E76BC"/>
    <w:rsid w:val="003F14C6"/>
    <w:rsid w:val="003F188A"/>
    <w:rsid w:val="003F3072"/>
    <w:rsid w:val="00400314"/>
    <w:rsid w:val="00400B7C"/>
    <w:rsid w:val="00402185"/>
    <w:rsid w:val="00402831"/>
    <w:rsid w:val="00403ADF"/>
    <w:rsid w:val="00403E0E"/>
    <w:rsid w:val="00406C6A"/>
    <w:rsid w:val="004110E0"/>
    <w:rsid w:val="00412EB4"/>
    <w:rsid w:val="00413331"/>
    <w:rsid w:val="00415EDC"/>
    <w:rsid w:val="00416000"/>
    <w:rsid w:val="00417057"/>
    <w:rsid w:val="00417706"/>
    <w:rsid w:val="00417760"/>
    <w:rsid w:val="004207F8"/>
    <w:rsid w:val="00420D00"/>
    <w:rsid w:val="004214A3"/>
    <w:rsid w:val="0042183A"/>
    <w:rsid w:val="004277BB"/>
    <w:rsid w:val="00427E9A"/>
    <w:rsid w:val="004300EC"/>
    <w:rsid w:val="00430593"/>
    <w:rsid w:val="00431164"/>
    <w:rsid w:val="00431CE0"/>
    <w:rsid w:val="00432F4C"/>
    <w:rsid w:val="00435023"/>
    <w:rsid w:val="00435635"/>
    <w:rsid w:val="0043685E"/>
    <w:rsid w:val="00440270"/>
    <w:rsid w:val="004403EF"/>
    <w:rsid w:val="00440579"/>
    <w:rsid w:val="00441B74"/>
    <w:rsid w:val="0044273A"/>
    <w:rsid w:val="0044359C"/>
    <w:rsid w:val="004435B0"/>
    <w:rsid w:val="00443835"/>
    <w:rsid w:val="00443D69"/>
    <w:rsid w:val="00445349"/>
    <w:rsid w:val="00446B6C"/>
    <w:rsid w:val="00446CE4"/>
    <w:rsid w:val="00450DB0"/>
    <w:rsid w:val="00450FBF"/>
    <w:rsid w:val="00452159"/>
    <w:rsid w:val="0045246F"/>
    <w:rsid w:val="004527DB"/>
    <w:rsid w:val="00452F31"/>
    <w:rsid w:val="00454ED8"/>
    <w:rsid w:val="004557D9"/>
    <w:rsid w:val="00460712"/>
    <w:rsid w:val="00460FFF"/>
    <w:rsid w:val="00461044"/>
    <w:rsid w:val="004622E5"/>
    <w:rsid w:val="004624DD"/>
    <w:rsid w:val="004628BA"/>
    <w:rsid w:val="004648D6"/>
    <w:rsid w:val="004659B8"/>
    <w:rsid w:val="00466DC6"/>
    <w:rsid w:val="00470508"/>
    <w:rsid w:val="00472A4F"/>
    <w:rsid w:val="00473409"/>
    <w:rsid w:val="00475FF3"/>
    <w:rsid w:val="00477B5D"/>
    <w:rsid w:val="00477CB0"/>
    <w:rsid w:val="00481166"/>
    <w:rsid w:val="0048195D"/>
    <w:rsid w:val="00481E46"/>
    <w:rsid w:val="00481F4A"/>
    <w:rsid w:val="004827EF"/>
    <w:rsid w:val="00483906"/>
    <w:rsid w:val="00483F17"/>
    <w:rsid w:val="004850C9"/>
    <w:rsid w:val="00486134"/>
    <w:rsid w:val="0048664B"/>
    <w:rsid w:val="00490BA0"/>
    <w:rsid w:val="004917FE"/>
    <w:rsid w:val="00492B4C"/>
    <w:rsid w:val="00496584"/>
    <w:rsid w:val="004A257C"/>
    <w:rsid w:val="004A3015"/>
    <w:rsid w:val="004A4445"/>
    <w:rsid w:val="004A4C41"/>
    <w:rsid w:val="004A52DC"/>
    <w:rsid w:val="004A5441"/>
    <w:rsid w:val="004A575C"/>
    <w:rsid w:val="004B11BC"/>
    <w:rsid w:val="004B184F"/>
    <w:rsid w:val="004B2B02"/>
    <w:rsid w:val="004B4E7A"/>
    <w:rsid w:val="004B5FE3"/>
    <w:rsid w:val="004B601C"/>
    <w:rsid w:val="004B7D29"/>
    <w:rsid w:val="004C15C3"/>
    <w:rsid w:val="004C1783"/>
    <w:rsid w:val="004C17E7"/>
    <w:rsid w:val="004C21E7"/>
    <w:rsid w:val="004C4D1C"/>
    <w:rsid w:val="004C59AC"/>
    <w:rsid w:val="004C64E4"/>
    <w:rsid w:val="004C675E"/>
    <w:rsid w:val="004C68BA"/>
    <w:rsid w:val="004C73CE"/>
    <w:rsid w:val="004D128F"/>
    <w:rsid w:val="004D14E0"/>
    <w:rsid w:val="004D222D"/>
    <w:rsid w:val="004D2A9C"/>
    <w:rsid w:val="004D419D"/>
    <w:rsid w:val="004D4F8B"/>
    <w:rsid w:val="004D78B6"/>
    <w:rsid w:val="004E2CF7"/>
    <w:rsid w:val="004E404F"/>
    <w:rsid w:val="004E691E"/>
    <w:rsid w:val="004F008D"/>
    <w:rsid w:val="004F15E2"/>
    <w:rsid w:val="004F4CB5"/>
    <w:rsid w:val="004F662D"/>
    <w:rsid w:val="00500B5C"/>
    <w:rsid w:val="00503A58"/>
    <w:rsid w:val="00503B0A"/>
    <w:rsid w:val="00505E4C"/>
    <w:rsid w:val="005068E6"/>
    <w:rsid w:val="00511EB1"/>
    <w:rsid w:val="0051203F"/>
    <w:rsid w:val="0051269F"/>
    <w:rsid w:val="00512C10"/>
    <w:rsid w:val="005131CD"/>
    <w:rsid w:val="0051383E"/>
    <w:rsid w:val="00513C31"/>
    <w:rsid w:val="00513F3F"/>
    <w:rsid w:val="00520AB3"/>
    <w:rsid w:val="00522CE7"/>
    <w:rsid w:val="00523B2B"/>
    <w:rsid w:val="005250DA"/>
    <w:rsid w:val="00525DF6"/>
    <w:rsid w:val="005262AE"/>
    <w:rsid w:val="00526318"/>
    <w:rsid w:val="00531902"/>
    <w:rsid w:val="00532348"/>
    <w:rsid w:val="00532629"/>
    <w:rsid w:val="00533060"/>
    <w:rsid w:val="00533723"/>
    <w:rsid w:val="005356AE"/>
    <w:rsid w:val="005375F5"/>
    <w:rsid w:val="00540080"/>
    <w:rsid w:val="005409B4"/>
    <w:rsid w:val="005414A4"/>
    <w:rsid w:val="00542946"/>
    <w:rsid w:val="00542A25"/>
    <w:rsid w:val="00544200"/>
    <w:rsid w:val="005469FC"/>
    <w:rsid w:val="0054793B"/>
    <w:rsid w:val="005505AC"/>
    <w:rsid w:val="00550B8B"/>
    <w:rsid w:val="00553667"/>
    <w:rsid w:val="00553849"/>
    <w:rsid w:val="00553F43"/>
    <w:rsid w:val="00555069"/>
    <w:rsid w:val="00555302"/>
    <w:rsid w:val="0055595D"/>
    <w:rsid w:val="005568D4"/>
    <w:rsid w:val="005577C0"/>
    <w:rsid w:val="00557C8A"/>
    <w:rsid w:val="00560087"/>
    <w:rsid w:val="00560450"/>
    <w:rsid w:val="00560AC9"/>
    <w:rsid w:val="00561DCC"/>
    <w:rsid w:val="00562A56"/>
    <w:rsid w:val="005633D9"/>
    <w:rsid w:val="0056343C"/>
    <w:rsid w:val="005634D5"/>
    <w:rsid w:val="00563D4F"/>
    <w:rsid w:val="00563FBE"/>
    <w:rsid w:val="005647FE"/>
    <w:rsid w:val="00564B41"/>
    <w:rsid w:val="00565066"/>
    <w:rsid w:val="005661D8"/>
    <w:rsid w:val="00566609"/>
    <w:rsid w:val="00566B21"/>
    <w:rsid w:val="005708BF"/>
    <w:rsid w:val="00571B65"/>
    <w:rsid w:val="00572576"/>
    <w:rsid w:val="0057315A"/>
    <w:rsid w:val="00573CEF"/>
    <w:rsid w:val="00576987"/>
    <w:rsid w:val="00576AF2"/>
    <w:rsid w:val="00576F2E"/>
    <w:rsid w:val="005803C5"/>
    <w:rsid w:val="005803EE"/>
    <w:rsid w:val="005806E9"/>
    <w:rsid w:val="00581FC5"/>
    <w:rsid w:val="0058230F"/>
    <w:rsid w:val="005845DF"/>
    <w:rsid w:val="0058557A"/>
    <w:rsid w:val="0058637B"/>
    <w:rsid w:val="005868B9"/>
    <w:rsid w:val="00586C4B"/>
    <w:rsid w:val="005871DC"/>
    <w:rsid w:val="00591191"/>
    <w:rsid w:val="005931CA"/>
    <w:rsid w:val="00594CCE"/>
    <w:rsid w:val="00597B83"/>
    <w:rsid w:val="005A0483"/>
    <w:rsid w:val="005A07EB"/>
    <w:rsid w:val="005A1EDF"/>
    <w:rsid w:val="005A3FFF"/>
    <w:rsid w:val="005A407B"/>
    <w:rsid w:val="005A50AC"/>
    <w:rsid w:val="005A5E3C"/>
    <w:rsid w:val="005A6A8B"/>
    <w:rsid w:val="005B025D"/>
    <w:rsid w:val="005B16B0"/>
    <w:rsid w:val="005B1DC2"/>
    <w:rsid w:val="005B2313"/>
    <w:rsid w:val="005B2962"/>
    <w:rsid w:val="005B35BD"/>
    <w:rsid w:val="005B3B21"/>
    <w:rsid w:val="005B4637"/>
    <w:rsid w:val="005B4C33"/>
    <w:rsid w:val="005B4F6E"/>
    <w:rsid w:val="005B76C9"/>
    <w:rsid w:val="005B76E1"/>
    <w:rsid w:val="005C0C3C"/>
    <w:rsid w:val="005C29C6"/>
    <w:rsid w:val="005C2C27"/>
    <w:rsid w:val="005C3111"/>
    <w:rsid w:val="005C41C2"/>
    <w:rsid w:val="005C45DB"/>
    <w:rsid w:val="005C7A6B"/>
    <w:rsid w:val="005D09A5"/>
    <w:rsid w:val="005D0CA2"/>
    <w:rsid w:val="005D10A2"/>
    <w:rsid w:val="005D3F0B"/>
    <w:rsid w:val="005D5360"/>
    <w:rsid w:val="005D5BBC"/>
    <w:rsid w:val="005D71D4"/>
    <w:rsid w:val="005D7B5C"/>
    <w:rsid w:val="005D7D26"/>
    <w:rsid w:val="005E0508"/>
    <w:rsid w:val="005E1774"/>
    <w:rsid w:val="005E612F"/>
    <w:rsid w:val="005E7CF1"/>
    <w:rsid w:val="005F0CDC"/>
    <w:rsid w:val="005F1064"/>
    <w:rsid w:val="005F1BD2"/>
    <w:rsid w:val="005F1D8C"/>
    <w:rsid w:val="005F1F48"/>
    <w:rsid w:val="005F2AA2"/>
    <w:rsid w:val="005F2E74"/>
    <w:rsid w:val="005F7875"/>
    <w:rsid w:val="00600486"/>
    <w:rsid w:val="00600FAC"/>
    <w:rsid w:val="00601B5E"/>
    <w:rsid w:val="00602AE4"/>
    <w:rsid w:val="00602D62"/>
    <w:rsid w:val="00604900"/>
    <w:rsid w:val="00605E4D"/>
    <w:rsid w:val="006078E7"/>
    <w:rsid w:val="006105BB"/>
    <w:rsid w:val="00611BDF"/>
    <w:rsid w:val="006164CC"/>
    <w:rsid w:val="006166B4"/>
    <w:rsid w:val="00617CB9"/>
    <w:rsid w:val="006210A3"/>
    <w:rsid w:val="00623DA5"/>
    <w:rsid w:val="006260BB"/>
    <w:rsid w:val="0062623C"/>
    <w:rsid w:val="006268D1"/>
    <w:rsid w:val="00626EB0"/>
    <w:rsid w:val="00626F74"/>
    <w:rsid w:val="00627508"/>
    <w:rsid w:val="0062772A"/>
    <w:rsid w:val="00630696"/>
    <w:rsid w:val="0063247B"/>
    <w:rsid w:val="0063306E"/>
    <w:rsid w:val="00634ED9"/>
    <w:rsid w:val="006356E3"/>
    <w:rsid w:val="0063661C"/>
    <w:rsid w:val="00636D82"/>
    <w:rsid w:val="00637A97"/>
    <w:rsid w:val="0064137C"/>
    <w:rsid w:val="00641907"/>
    <w:rsid w:val="00642DD5"/>
    <w:rsid w:val="00645196"/>
    <w:rsid w:val="006451AB"/>
    <w:rsid w:val="00646470"/>
    <w:rsid w:val="00646763"/>
    <w:rsid w:val="00647A49"/>
    <w:rsid w:val="00647F72"/>
    <w:rsid w:val="0065009C"/>
    <w:rsid w:val="006536B3"/>
    <w:rsid w:val="00653A93"/>
    <w:rsid w:val="00654968"/>
    <w:rsid w:val="00655A69"/>
    <w:rsid w:val="006561FB"/>
    <w:rsid w:val="00656C10"/>
    <w:rsid w:val="00660A84"/>
    <w:rsid w:val="006614CF"/>
    <w:rsid w:val="0066240A"/>
    <w:rsid w:val="0066370B"/>
    <w:rsid w:val="00663D8C"/>
    <w:rsid w:val="00663F40"/>
    <w:rsid w:val="006642FA"/>
    <w:rsid w:val="00664724"/>
    <w:rsid w:val="0067077F"/>
    <w:rsid w:val="00670D92"/>
    <w:rsid w:val="006714F2"/>
    <w:rsid w:val="00671B95"/>
    <w:rsid w:val="0067288F"/>
    <w:rsid w:val="00672D65"/>
    <w:rsid w:val="006757A2"/>
    <w:rsid w:val="00675D69"/>
    <w:rsid w:val="0067732D"/>
    <w:rsid w:val="00680192"/>
    <w:rsid w:val="00680859"/>
    <w:rsid w:val="00680A91"/>
    <w:rsid w:val="00681736"/>
    <w:rsid w:val="00682C72"/>
    <w:rsid w:val="0068481D"/>
    <w:rsid w:val="00686068"/>
    <w:rsid w:val="00686AF7"/>
    <w:rsid w:val="00690CD0"/>
    <w:rsid w:val="00690F45"/>
    <w:rsid w:val="00690F78"/>
    <w:rsid w:val="0069121E"/>
    <w:rsid w:val="0069195F"/>
    <w:rsid w:val="006938BE"/>
    <w:rsid w:val="0069469B"/>
    <w:rsid w:val="00694F70"/>
    <w:rsid w:val="00697E5B"/>
    <w:rsid w:val="006A164E"/>
    <w:rsid w:val="006A262E"/>
    <w:rsid w:val="006A3192"/>
    <w:rsid w:val="006A37A8"/>
    <w:rsid w:val="006B036E"/>
    <w:rsid w:val="006B0EF7"/>
    <w:rsid w:val="006B1C56"/>
    <w:rsid w:val="006B4581"/>
    <w:rsid w:val="006B7364"/>
    <w:rsid w:val="006B7AFF"/>
    <w:rsid w:val="006B7DCE"/>
    <w:rsid w:val="006C04D2"/>
    <w:rsid w:val="006C0906"/>
    <w:rsid w:val="006C2945"/>
    <w:rsid w:val="006C2C3F"/>
    <w:rsid w:val="006C2E05"/>
    <w:rsid w:val="006C4784"/>
    <w:rsid w:val="006C5FFF"/>
    <w:rsid w:val="006C7948"/>
    <w:rsid w:val="006D056C"/>
    <w:rsid w:val="006D05FF"/>
    <w:rsid w:val="006D1DEE"/>
    <w:rsid w:val="006D2977"/>
    <w:rsid w:val="006D2CD0"/>
    <w:rsid w:val="006D3097"/>
    <w:rsid w:val="006D370F"/>
    <w:rsid w:val="006D39A7"/>
    <w:rsid w:val="006D4C44"/>
    <w:rsid w:val="006D56C9"/>
    <w:rsid w:val="006D61C9"/>
    <w:rsid w:val="006D7271"/>
    <w:rsid w:val="006E05BD"/>
    <w:rsid w:val="006E0879"/>
    <w:rsid w:val="006E0F4A"/>
    <w:rsid w:val="006E286E"/>
    <w:rsid w:val="006E335C"/>
    <w:rsid w:val="006E4422"/>
    <w:rsid w:val="006E555B"/>
    <w:rsid w:val="006E5E9D"/>
    <w:rsid w:val="006E64B3"/>
    <w:rsid w:val="006E78B3"/>
    <w:rsid w:val="006F08A8"/>
    <w:rsid w:val="006F1EC9"/>
    <w:rsid w:val="006F3B16"/>
    <w:rsid w:val="006F3B46"/>
    <w:rsid w:val="006F3BF5"/>
    <w:rsid w:val="006F4180"/>
    <w:rsid w:val="006F4CD9"/>
    <w:rsid w:val="006F4FEB"/>
    <w:rsid w:val="007011C9"/>
    <w:rsid w:val="00701A9F"/>
    <w:rsid w:val="00703558"/>
    <w:rsid w:val="00703EDC"/>
    <w:rsid w:val="00704572"/>
    <w:rsid w:val="00705367"/>
    <w:rsid w:val="007065B4"/>
    <w:rsid w:val="00711DD0"/>
    <w:rsid w:val="00712856"/>
    <w:rsid w:val="00712D62"/>
    <w:rsid w:val="00714224"/>
    <w:rsid w:val="00715774"/>
    <w:rsid w:val="00715B3C"/>
    <w:rsid w:val="00716D83"/>
    <w:rsid w:val="00716DEA"/>
    <w:rsid w:val="00717550"/>
    <w:rsid w:val="007177C2"/>
    <w:rsid w:val="00721140"/>
    <w:rsid w:val="0072279A"/>
    <w:rsid w:val="00722A59"/>
    <w:rsid w:val="00723AA1"/>
    <w:rsid w:val="007244A9"/>
    <w:rsid w:val="00724DC0"/>
    <w:rsid w:val="007258F2"/>
    <w:rsid w:val="00725FA3"/>
    <w:rsid w:val="00726E9E"/>
    <w:rsid w:val="00727AA1"/>
    <w:rsid w:val="00727DF6"/>
    <w:rsid w:val="007309B9"/>
    <w:rsid w:val="00733F25"/>
    <w:rsid w:val="0073407A"/>
    <w:rsid w:val="00735674"/>
    <w:rsid w:val="00735996"/>
    <w:rsid w:val="00735FCF"/>
    <w:rsid w:val="00736D30"/>
    <w:rsid w:val="00736D39"/>
    <w:rsid w:val="00736EF2"/>
    <w:rsid w:val="00737060"/>
    <w:rsid w:val="00740718"/>
    <w:rsid w:val="007407BD"/>
    <w:rsid w:val="00741161"/>
    <w:rsid w:val="00742718"/>
    <w:rsid w:val="00743044"/>
    <w:rsid w:val="00743D38"/>
    <w:rsid w:val="00744C71"/>
    <w:rsid w:val="00744CEC"/>
    <w:rsid w:val="00752D8A"/>
    <w:rsid w:val="00753132"/>
    <w:rsid w:val="0075399D"/>
    <w:rsid w:val="00754DF2"/>
    <w:rsid w:val="0075503A"/>
    <w:rsid w:val="00757934"/>
    <w:rsid w:val="007600AA"/>
    <w:rsid w:val="0076080B"/>
    <w:rsid w:val="00760E41"/>
    <w:rsid w:val="00762421"/>
    <w:rsid w:val="00762468"/>
    <w:rsid w:val="00762D1A"/>
    <w:rsid w:val="007632D0"/>
    <w:rsid w:val="007641F3"/>
    <w:rsid w:val="00764561"/>
    <w:rsid w:val="007645BA"/>
    <w:rsid w:val="00765227"/>
    <w:rsid w:val="00770B55"/>
    <w:rsid w:val="00771688"/>
    <w:rsid w:val="007719DA"/>
    <w:rsid w:val="00771A7D"/>
    <w:rsid w:val="00772F0A"/>
    <w:rsid w:val="00773082"/>
    <w:rsid w:val="00775C50"/>
    <w:rsid w:val="00777099"/>
    <w:rsid w:val="0077769A"/>
    <w:rsid w:val="00777855"/>
    <w:rsid w:val="00780420"/>
    <w:rsid w:val="007804EE"/>
    <w:rsid w:val="00781465"/>
    <w:rsid w:val="007814FB"/>
    <w:rsid w:val="0078180A"/>
    <w:rsid w:val="00782140"/>
    <w:rsid w:val="007834BB"/>
    <w:rsid w:val="00784196"/>
    <w:rsid w:val="007850A7"/>
    <w:rsid w:val="007854CA"/>
    <w:rsid w:val="00785AB1"/>
    <w:rsid w:val="007877DE"/>
    <w:rsid w:val="00787B69"/>
    <w:rsid w:val="00792605"/>
    <w:rsid w:val="00793CA4"/>
    <w:rsid w:val="00796117"/>
    <w:rsid w:val="007963CB"/>
    <w:rsid w:val="007969AF"/>
    <w:rsid w:val="00797366"/>
    <w:rsid w:val="0079793A"/>
    <w:rsid w:val="00797ED4"/>
    <w:rsid w:val="007A04A2"/>
    <w:rsid w:val="007A2212"/>
    <w:rsid w:val="007A2B62"/>
    <w:rsid w:val="007A4214"/>
    <w:rsid w:val="007A44DC"/>
    <w:rsid w:val="007A49B8"/>
    <w:rsid w:val="007A6E2A"/>
    <w:rsid w:val="007B0705"/>
    <w:rsid w:val="007B0C31"/>
    <w:rsid w:val="007B0F07"/>
    <w:rsid w:val="007B0FCB"/>
    <w:rsid w:val="007B3AC9"/>
    <w:rsid w:val="007B4B6B"/>
    <w:rsid w:val="007B5514"/>
    <w:rsid w:val="007B63D6"/>
    <w:rsid w:val="007C05C3"/>
    <w:rsid w:val="007C0940"/>
    <w:rsid w:val="007C0EA2"/>
    <w:rsid w:val="007C153B"/>
    <w:rsid w:val="007C1B04"/>
    <w:rsid w:val="007C2ED3"/>
    <w:rsid w:val="007C6EEC"/>
    <w:rsid w:val="007D0DA0"/>
    <w:rsid w:val="007D1A6D"/>
    <w:rsid w:val="007D3C2E"/>
    <w:rsid w:val="007D4486"/>
    <w:rsid w:val="007D52B1"/>
    <w:rsid w:val="007D52E1"/>
    <w:rsid w:val="007D53E1"/>
    <w:rsid w:val="007D7C79"/>
    <w:rsid w:val="007D7EE8"/>
    <w:rsid w:val="007E18C5"/>
    <w:rsid w:val="007E5790"/>
    <w:rsid w:val="007E687F"/>
    <w:rsid w:val="007E744B"/>
    <w:rsid w:val="007E799A"/>
    <w:rsid w:val="007E7D01"/>
    <w:rsid w:val="007E7E29"/>
    <w:rsid w:val="007F6983"/>
    <w:rsid w:val="007F6D84"/>
    <w:rsid w:val="00801BF7"/>
    <w:rsid w:val="00803572"/>
    <w:rsid w:val="00805156"/>
    <w:rsid w:val="00805BDB"/>
    <w:rsid w:val="00806F59"/>
    <w:rsid w:val="00807B11"/>
    <w:rsid w:val="00807DFA"/>
    <w:rsid w:val="008104EB"/>
    <w:rsid w:val="00812ED0"/>
    <w:rsid w:val="00813075"/>
    <w:rsid w:val="00813BD6"/>
    <w:rsid w:val="00814A6B"/>
    <w:rsid w:val="008150FE"/>
    <w:rsid w:val="008175C4"/>
    <w:rsid w:val="008248C4"/>
    <w:rsid w:val="00826B92"/>
    <w:rsid w:val="00831676"/>
    <w:rsid w:val="008317A8"/>
    <w:rsid w:val="00831BEF"/>
    <w:rsid w:val="00831BF0"/>
    <w:rsid w:val="0083259F"/>
    <w:rsid w:val="00832AD2"/>
    <w:rsid w:val="00833A7C"/>
    <w:rsid w:val="008365DB"/>
    <w:rsid w:val="00837628"/>
    <w:rsid w:val="008412BE"/>
    <w:rsid w:val="008428FF"/>
    <w:rsid w:val="00844ABD"/>
    <w:rsid w:val="00845342"/>
    <w:rsid w:val="00845E4C"/>
    <w:rsid w:val="00847CDD"/>
    <w:rsid w:val="00850007"/>
    <w:rsid w:val="00850675"/>
    <w:rsid w:val="0085260C"/>
    <w:rsid w:val="008530DB"/>
    <w:rsid w:val="00854ACE"/>
    <w:rsid w:val="00855162"/>
    <w:rsid w:val="008575D1"/>
    <w:rsid w:val="00857FC3"/>
    <w:rsid w:val="00860F32"/>
    <w:rsid w:val="00862BC0"/>
    <w:rsid w:val="00863A8A"/>
    <w:rsid w:val="00863D19"/>
    <w:rsid w:val="00865DE8"/>
    <w:rsid w:val="008666A4"/>
    <w:rsid w:val="00866AE6"/>
    <w:rsid w:val="00867386"/>
    <w:rsid w:val="00867447"/>
    <w:rsid w:val="008676EC"/>
    <w:rsid w:val="008701EA"/>
    <w:rsid w:val="00870D2B"/>
    <w:rsid w:val="00870E21"/>
    <w:rsid w:val="00871561"/>
    <w:rsid w:val="0087309F"/>
    <w:rsid w:val="00873605"/>
    <w:rsid w:val="00874058"/>
    <w:rsid w:val="008742E1"/>
    <w:rsid w:val="008758E3"/>
    <w:rsid w:val="00876AF5"/>
    <w:rsid w:val="00876CBB"/>
    <w:rsid w:val="00881EA4"/>
    <w:rsid w:val="0088212D"/>
    <w:rsid w:val="00882614"/>
    <w:rsid w:val="008856D7"/>
    <w:rsid w:val="00885E7C"/>
    <w:rsid w:val="00886D0D"/>
    <w:rsid w:val="00890505"/>
    <w:rsid w:val="00890FD6"/>
    <w:rsid w:val="00891E65"/>
    <w:rsid w:val="008932A7"/>
    <w:rsid w:val="00893578"/>
    <w:rsid w:val="00893C2F"/>
    <w:rsid w:val="008943E7"/>
    <w:rsid w:val="008961BA"/>
    <w:rsid w:val="00896E20"/>
    <w:rsid w:val="00897CF3"/>
    <w:rsid w:val="008A09A1"/>
    <w:rsid w:val="008A0B0B"/>
    <w:rsid w:val="008A1C91"/>
    <w:rsid w:val="008A2108"/>
    <w:rsid w:val="008A31D4"/>
    <w:rsid w:val="008A388C"/>
    <w:rsid w:val="008A4402"/>
    <w:rsid w:val="008A445E"/>
    <w:rsid w:val="008A5D10"/>
    <w:rsid w:val="008A636B"/>
    <w:rsid w:val="008B0183"/>
    <w:rsid w:val="008B0B60"/>
    <w:rsid w:val="008B2001"/>
    <w:rsid w:val="008B2D3F"/>
    <w:rsid w:val="008B49B3"/>
    <w:rsid w:val="008B5DEE"/>
    <w:rsid w:val="008B692B"/>
    <w:rsid w:val="008B6EC6"/>
    <w:rsid w:val="008C0CE6"/>
    <w:rsid w:val="008C227C"/>
    <w:rsid w:val="008C2C91"/>
    <w:rsid w:val="008C46BF"/>
    <w:rsid w:val="008C5686"/>
    <w:rsid w:val="008C7A02"/>
    <w:rsid w:val="008D2117"/>
    <w:rsid w:val="008D3F61"/>
    <w:rsid w:val="008D4AC9"/>
    <w:rsid w:val="008D593A"/>
    <w:rsid w:val="008D6018"/>
    <w:rsid w:val="008D788A"/>
    <w:rsid w:val="008E0CA6"/>
    <w:rsid w:val="008E0FA2"/>
    <w:rsid w:val="008E2E09"/>
    <w:rsid w:val="008E4596"/>
    <w:rsid w:val="008E45C5"/>
    <w:rsid w:val="008E46A8"/>
    <w:rsid w:val="008E7447"/>
    <w:rsid w:val="008E75EA"/>
    <w:rsid w:val="008E7CC0"/>
    <w:rsid w:val="008F0544"/>
    <w:rsid w:val="008F29A0"/>
    <w:rsid w:val="008F5228"/>
    <w:rsid w:val="008F5933"/>
    <w:rsid w:val="008F78D5"/>
    <w:rsid w:val="008F7D83"/>
    <w:rsid w:val="00900FEC"/>
    <w:rsid w:val="00901707"/>
    <w:rsid w:val="0090201F"/>
    <w:rsid w:val="00902588"/>
    <w:rsid w:val="00902C43"/>
    <w:rsid w:val="009037CF"/>
    <w:rsid w:val="00903DFF"/>
    <w:rsid w:val="0090497E"/>
    <w:rsid w:val="00905AE7"/>
    <w:rsid w:val="00906C15"/>
    <w:rsid w:val="00906F04"/>
    <w:rsid w:val="009100E5"/>
    <w:rsid w:val="009103AB"/>
    <w:rsid w:val="00910652"/>
    <w:rsid w:val="00910B37"/>
    <w:rsid w:val="009113CF"/>
    <w:rsid w:val="00912132"/>
    <w:rsid w:val="00915491"/>
    <w:rsid w:val="00916622"/>
    <w:rsid w:val="0091731B"/>
    <w:rsid w:val="00917B41"/>
    <w:rsid w:val="0092048F"/>
    <w:rsid w:val="00920AF5"/>
    <w:rsid w:val="00922973"/>
    <w:rsid w:val="00923F5B"/>
    <w:rsid w:val="00924D8C"/>
    <w:rsid w:val="00924FE5"/>
    <w:rsid w:val="009323D6"/>
    <w:rsid w:val="00932532"/>
    <w:rsid w:val="00932E19"/>
    <w:rsid w:val="009338A7"/>
    <w:rsid w:val="00935D5E"/>
    <w:rsid w:val="00935E52"/>
    <w:rsid w:val="00935EAE"/>
    <w:rsid w:val="00940F68"/>
    <w:rsid w:val="00941760"/>
    <w:rsid w:val="00941A42"/>
    <w:rsid w:val="00942223"/>
    <w:rsid w:val="00942CA3"/>
    <w:rsid w:val="00947B4F"/>
    <w:rsid w:val="00951900"/>
    <w:rsid w:val="00952793"/>
    <w:rsid w:val="00952BCC"/>
    <w:rsid w:val="009531FA"/>
    <w:rsid w:val="00954A3B"/>
    <w:rsid w:val="00954CD5"/>
    <w:rsid w:val="00954D07"/>
    <w:rsid w:val="00955206"/>
    <w:rsid w:val="009557D3"/>
    <w:rsid w:val="009578C0"/>
    <w:rsid w:val="00957CD2"/>
    <w:rsid w:val="009614C3"/>
    <w:rsid w:val="00961EE6"/>
    <w:rsid w:val="009625F4"/>
    <w:rsid w:val="00962AE7"/>
    <w:rsid w:val="00963107"/>
    <w:rsid w:val="00963117"/>
    <w:rsid w:val="009636D2"/>
    <w:rsid w:val="00963CFD"/>
    <w:rsid w:val="00964DBE"/>
    <w:rsid w:val="00965A57"/>
    <w:rsid w:val="00965A7F"/>
    <w:rsid w:val="00965D4A"/>
    <w:rsid w:val="00967300"/>
    <w:rsid w:val="00967456"/>
    <w:rsid w:val="0097069A"/>
    <w:rsid w:val="00971E41"/>
    <w:rsid w:val="00971F8B"/>
    <w:rsid w:val="00972103"/>
    <w:rsid w:val="0097234E"/>
    <w:rsid w:val="00973A3A"/>
    <w:rsid w:val="00974890"/>
    <w:rsid w:val="00974D06"/>
    <w:rsid w:val="0097529D"/>
    <w:rsid w:val="00975591"/>
    <w:rsid w:val="00976012"/>
    <w:rsid w:val="009765A4"/>
    <w:rsid w:val="00977BD1"/>
    <w:rsid w:val="009815D8"/>
    <w:rsid w:val="00982E3F"/>
    <w:rsid w:val="0098400E"/>
    <w:rsid w:val="00984384"/>
    <w:rsid w:val="00984778"/>
    <w:rsid w:val="009856FA"/>
    <w:rsid w:val="00986614"/>
    <w:rsid w:val="0098673D"/>
    <w:rsid w:val="00987BED"/>
    <w:rsid w:val="009904A0"/>
    <w:rsid w:val="00993104"/>
    <w:rsid w:val="00994EF5"/>
    <w:rsid w:val="00996EC2"/>
    <w:rsid w:val="009A13EC"/>
    <w:rsid w:val="009A26BF"/>
    <w:rsid w:val="009A286E"/>
    <w:rsid w:val="009A2EA0"/>
    <w:rsid w:val="009A4F97"/>
    <w:rsid w:val="009A5C44"/>
    <w:rsid w:val="009A7278"/>
    <w:rsid w:val="009A758C"/>
    <w:rsid w:val="009A78C6"/>
    <w:rsid w:val="009B0A1A"/>
    <w:rsid w:val="009B3B31"/>
    <w:rsid w:val="009B455D"/>
    <w:rsid w:val="009B5304"/>
    <w:rsid w:val="009B553E"/>
    <w:rsid w:val="009B6E6E"/>
    <w:rsid w:val="009B7CE0"/>
    <w:rsid w:val="009C0886"/>
    <w:rsid w:val="009C0BE9"/>
    <w:rsid w:val="009C1326"/>
    <w:rsid w:val="009C17D2"/>
    <w:rsid w:val="009C1C27"/>
    <w:rsid w:val="009C2A7C"/>
    <w:rsid w:val="009C4999"/>
    <w:rsid w:val="009C4F97"/>
    <w:rsid w:val="009C5F7E"/>
    <w:rsid w:val="009C66BA"/>
    <w:rsid w:val="009C708D"/>
    <w:rsid w:val="009D7C37"/>
    <w:rsid w:val="009D7E13"/>
    <w:rsid w:val="009E2BF3"/>
    <w:rsid w:val="009E2C8A"/>
    <w:rsid w:val="009E2FA7"/>
    <w:rsid w:val="009E3C48"/>
    <w:rsid w:val="009F0788"/>
    <w:rsid w:val="009F09FA"/>
    <w:rsid w:val="009F139A"/>
    <w:rsid w:val="009F35F2"/>
    <w:rsid w:val="009F428F"/>
    <w:rsid w:val="009F4933"/>
    <w:rsid w:val="009F560D"/>
    <w:rsid w:val="009F6133"/>
    <w:rsid w:val="009F75ED"/>
    <w:rsid w:val="00A0049D"/>
    <w:rsid w:val="00A00A41"/>
    <w:rsid w:val="00A00FD1"/>
    <w:rsid w:val="00A01B73"/>
    <w:rsid w:val="00A040A7"/>
    <w:rsid w:val="00A04365"/>
    <w:rsid w:val="00A05390"/>
    <w:rsid w:val="00A076F6"/>
    <w:rsid w:val="00A1189A"/>
    <w:rsid w:val="00A12E8D"/>
    <w:rsid w:val="00A132A7"/>
    <w:rsid w:val="00A13781"/>
    <w:rsid w:val="00A14166"/>
    <w:rsid w:val="00A1463C"/>
    <w:rsid w:val="00A20168"/>
    <w:rsid w:val="00A22692"/>
    <w:rsid w:val="00A23E6F"/>
    <w:rsid w:val="00A25067"/>
    <w:rsid w:val="00A25AF8"/>
    <w:rsid w:val="00A264F2"/>
    <w:rsid w:val="00A271FD"/>
    <w:rsid w:val="00A2761B"/>
    <w:rsid w:val="00A279FD"/>
    <w:rsid w:val="00A30FD0"/>
    <w:rsid w:val="00A31C45"/>
    <w:rsid w:val="00A3222E"/>
    <w:rsid w:val="00A35EEE"/>
    <w:rsid w:val="00A35F12"/>
    <w:rsid w:val="00A4086C"/>
    <w:rsid w:val="00A428A5"/>
    <w:rsid w:val="00A44AD6"/>
    <w:rsid w:val="00A44CE8"/>
    <w:rsid w:val="00A45586"/>
    <w:rsid w:val="00A45C8E"/>
    <w:rsid w:val="00A472AE"/>
    <w:rsid w:val="00A47A77"/>
    <w:rsid w:val="00A47DA3"/>
    <w:rsid w:val="00A47FF1"/>
    <w:rsid w:val="00A516FD"/>
    <w:rsid w:val="00A51A24"/>
    <w:rsid w:val="00A51E0A"/>
    <w:rsid w:val="00A522C1"/>
    <w:rsid w:val="00A529E3"/>
    <w:rsid w:val="00A5328E"/>
    <w:rsid w:val="00A53760"/>
    <w:rsid w:val="00A53D1A"/>
    <w:rsid w:val="00A54F49"/>
    <w:rsid w:val="00A556FA"/>
    <w:rsid w:val="00A560C0"/>
    <w:rsid w:val="00A5630A"/>
    <w:rsid w:val="00A57844"/>
    <w:rsid w:val="00A60641"/>
    <w:rsid w:val="00A60E7B"/>
    <w:rsid w:val="00A611A1"/>
    <w:rsid w:val="00A612CD"/>
    <w:rsid w:val="00A62773"/>
    <w:rsid w:val="00A64A3E"/>
    <w:rsid w:val="00A64EED"/>
    <w:rsid w:val="00A65526"/>
    <w:rsid w:val="00A65AD5"/>
    <w:rsid w:val="00A66E0B"/>
    <w:rsid w:val="00A71BDD"/>
    <w:rsid w:val="00A72E44"/>
    <w:rsid w:val="00A74D9F"/>
    <w:rsid w:val="00A7517E"/>
    <w:rsid w:val="00A75400"/>
    <w:rsid w:val="00A76627"/>
    <w:rsid w:val="00A771C0"/>
    <w:rsid w:val="00A77B30"/>
    <w:rsid w:val="00A80383"/>
    <w:rsid w:val="00A81EB6"/>
    <w:rsid w:val="00A8307E"/>
    <w:rsid w:val="00A842AD"/>
    <w:rsid w:val="00A85533"/>
    <w:rsid w:val="00A85DCD"/>
    <w:rsid w:val="00A86F1A"/>
    <w:rsid w:val="00A90ACE"/>
    <w:rsid w:val="00A91B3F"/>
    <w:rsid w:val="00A924D8"/>
    <w:rsid w:val="00A926BA"/>
    <w:rsid w:val="00A92DA6"/>
    <w:rsid w:val="00A93FC0"/>
    <w:rsid w:val="00A95BC5"/>
    <w:rsid w:val="00A95E8D"/>
    <w:rsid w:val="00A96176"/>
    <w:rsid w:val="00AA0031"/>
    <w:rsid w:val="00AA032A"/>
    <w:rsid w:val="00AA13F8"/>
    <w:rsid w:val="00AA14F1"/>
    <w:rsid w:val="00AA2E11"/>
    <w:rsid w:val="00AA43F4"/>
    <w:rsid w:val="00AA5329"/>
    <w:rsid w:val="00AA6082"/>
    <w:rsid w:val="00AA7AC9"/>
    <w:rsid w:val="00AA7AE3"/>
    <w:rsid w:val="00AB064C"/>
    <w:rsid w:val="00AB0787"/>
    <w:rsid w:val="00AB18D9"/>
    <w:rsid w:val="00AB2E61"/>
    <w:rsid w:val="00AB71D9"/>
    <w:rsid w:val="00AC017E"/>
    <w:rsid w:val="00AC159E"/>
    <w:rsid w:val="00AC1DDC"/>
    <w:rsid w:val="00AC3511"/>
    <w:rsid w:val="00AC36C2"/>
    <w:rsid w:val="00AC3C1F"/>
    <w:rsid w:val="00AC5F4F"/>
    <w:rsid w:val="00AD0BD3"/>
    <w:rsid w:val="00AD187D"/>
    <w:rsid w:val="00AD1A7D"/>
    <w:rsid w:val="00AD1F5B"/>
    <w:rsid w:val="00AD29AA"/>
    <w:rsid w:val="00AD2AB3"/>
    <w:rsid w:val="00AD57E9"/>
    <w:rsid w:val="00AD6B2D"/>
    <w:rsid w:val="00AD6D5A"/>
    <w:rsid w:val="00AD759D"/>
    <w:rsid w:val="00AE0F67"/>
    <w:rsid w:val="00AE2327"/>
    <w:rsid w:val="00AE4131"/>
    <w:rsid w:val="00AE4D2C"/>
    <w:rsid w:val="00AE4FF7"/>
    <w:rsid w:val="00AE6180"/>
    <w:rsid w:val="00AE7509"/>
    <w:rsid w:val="00AE7A04"/>
    <w:rsid w:val="00AE7E42"/>
    <w:rsid w:val="00AF1183"/>
    <w:rsid w:val="00AF25F5"/>
    <w:rsid w:val="00AF28C2"/>
    <w:rsid w:val="00AF40DD"/>
    <w:rsid w:val="00AF4D88"/>
    <w:rsid w:val="00AF5592"/>
    <w:rsid w:val="00AF573B"/>
    <w:rsid w:val="00AF775B"/>
    <w:rsid w:val="00AF7D62"/>
    <w:rsid w:val="00B0035D"/>
    <w:rsid w:val="00B007F4"/>
    <w:rsid w:val="00B00944"/>
    <w:rsid w:val="00B0193D"/>
    <w:rsid w:val="00B02585"/>
    <w:rsid w:val="00B03E16"/>
    <w:rsid w:val="00B04B0D"/>
    <w:rsid w:val="00B05118"/>
    <w:rsid w:val="00B0684C"/>
    <w:rsid w:val="00B0771E"/>
    <w:rsid w:val="00B115EE"/>
    <w:rsid w:val="00B1197F"/>
    <w:rsid w:val="00B124B6"/>
    <w:rsid w:val="00B12A76"/>
    <w:rsid w:val="00B14482"/>
    <w:rsid w:val="00B1717C"/>
    <w:rsid w:val="00B23EE5"/>
    <w:rsid w:val="00B2468A"/>
    <w:rsid w:val="00B24906"/>
    <w:rsid w:val="00B24FC4"/>
    <w:rsid w:val="00B25D15"/>
    <w:rsid w:val="00B26A8B"/>
    <w:rsid w:val="00B271E1"/>
    <w:rsid w:val="00B31B61"/>
    <w:rsid w:val="00B32727"/>
    <w:rsid w:val="00B32813"/>
    <w:rsid w:val="00B32A2A"/>
    <w:rsid w:val="00B32D1C"/>
    <w:rsid w:val="00B332D8"/>
    <w:rsid w:val="00B34056"/>
    <w:rsid w:val="00B359FC"/>
    <w:rsid w:val="00B373D4"/>
    <w:rsid w:val="00B37BF2"/>
    <w:rsid w:val="00B40431"/>
    <w:rsid w:val="00B4098D"/>
    <w:rsid w:val="00B41E1D"/>
    <w:rsid w:val="00B42D6B"/>
    <w:rsid w:val="00B45671"/>
    <w:rsid w:val="00B45D27"/>
    <w:rsid w:val="00B46FC7"/>
    <w:rsid w:val="00B47575"/>
    <w:rsid w:val="00B51E66"/>
    <w:rsid w:val="00B53A6C"/>
    <w:rsid w:val="00B578D3"/>
    <w:rsid w:val="00B617CA"/>
    <w:rsid w:val="00B61D5A"/>
    <w:rsid w:val="00B62859"/>
    <w:rsid w:val="00B63074"/>
    <w:rsid w:val="00B6582D"/>
    <w:rsid w:val="00B6591E"/>
    <w:rsid w:val="00B707F5"/>
    <w:rsid w:val="00B72D1D"/>
    <w:rsid w:val="00B73CA5"/>
    <w:rsid w:val="00B75EB3"/>
    <w:rsid w:val="00B76B39"/>
    <w:rsid w:val="00B7780F"/>
    <w:rsid w:val="00B77AF7"/>
    <w:rsid w:val="00B80647"/>
    <w:rsid w:val="00B81342"/>
    <w:rsid w:val="00B817EB"/>
    <w:rsid w:val="00B830EA"/>
    <w:rsid w:val="00B84247"/>
    <w:rsid w:val="00B84C8F"/>
    <w:rsid w:val="00B85858"/>
    <w:rsid w:val="00B85C5D"/>
    <w:rsid w:val="00B86050"/>
    <w:rsid w:val="00B86847"/>
    <w:rsid w:val="00B870AE"/>
    <w:rsid w:val="00B87479"/>
    <w:rsid w:val="00B92682"/>
    <w:rsid w:val="00B92F58"/>
    <w:rsid w:val="00B94376"/>
    <w:rsid w:val="00B94ECB"/>
    <w:rsid w:val="00B9510A"/>
    <w:rsid w:val="00B965AD"/>
    <w:rsid w:val="00B97209"/>
    <w:rsid w:val="00BA2F42"/>
    <w:rsid w:val="00BA4037"/>
    <w:rsid w:val="00BA4EF9"/>
    <w:rsid w:val="00BA5811"/>
    <w:rsid w:val="00BA604B"/>
    <w:rsid w:val="00BB012F"/>
    <w:rsid w:val="00BB0561"/>
    <w:rsid w:val="00BB07DB"/>
    <w:rsid w:val="00BB2875"/>
    <w:rsid w:val="00BB28D3"/>
    <w:rsid w:val="00BB36CD"/>
    <w:rsid w:val="00BB4386"/>
    <w:rsid w:val="00BB4B41"/>
    <w:rsid w:val="00BB4FA6"/>
    <w:rsid w:val="00BB63D3"/>
    <w:rsid w:val="00BC14F3"/>
    <w:rsid w:val="00BC26F1"/>
    <w:rsid w:val="00BC3E98"/>
    <w:rsid w:val="00BC46AA"/>
    <w:rsid w:val="00BC4A3C"/>
    <w:rsid w:val="00BC5F2A"/>
    <w:rsid w:val="00BC6894"/>
    <w:rsid w:val="00BC784E"/>
    <w:rsid w:val="00BD0D6F"/>
    <w:rsid w:val="00BD1659"/>
    <w:rsid w:val="00BD1C1B"/>
    <w:rsid w:val="00BD3242"/>
    <w:rsid w:val="00BD35E1"/>
    <w:rsid w:val="00BD3846"/>
    <w:rsid w:val="00BD3970"/>
    <w:rsid w:val="00BD48C7"/>
    <w:rsid w:val="00BD677E"/>
    <w:rsid w:val="00BD744E"/>
    <w:rsid w:val="00BE0D12"/>
    <w:rsid w:val="00BE1138"/>
    <w:rsid w:val="00BE1164"/>
    <w:rsid w:val="00BE18C4"/>
    <w:rsid w:val="00BE2154"/>
    <w:rsid w:val="00BE355D"/>
    <w:rsid w:val="00BE38F4"/>
    <w:rsid w:val="00BE3A12"/>
    <w:rsid w:val="00BE732C"/>
    <w:rsid w:val="00BE7AE4"/>
    <w:rsid w:val="00BF0DDE"/>
    <w:rsid w:val="00BF1661"/>
    <w:rsid w:val="00BF3595"/>
    <w:rsid w:val="00BF5AE7"/>
    <w:rsid w:val="00BF5F46"/>
    <w:rsid w:val="00BF63E6"/>
    <w:rsid w:val="00BF6DA7"/>
    <w:rsid w:val="00C0030C"/>
    <w:rsid w:val="00C00330"/>
    <w:rsid w:val="00C01CCD"/>
    <w:rsid w:val="00C020DC"/>
    <w:rsid w:val="00C0300F"/>
    <w:rsid w:val="00C0377A"/>
    <w:rsid w:val="00C039A4"/>
    <w:rsid w:val="00C03B5B"/>
    <w:rsid w:val="00C0487D"/>
    <w:rsid w:val="00C07337"/>
    <w:rsid w:val="00C10667"/>
    <w:rsid w:val="00C10B82"/>
    <w:rsid w:val="00C12EED"/>
    <w:rsid w:val="00C139A2"/>
    <w:rsid w:val="00C139E6"/>
    <w:rsid w:val="00C141E0"/>
    <w:rsid w:val="00C148AE"/>
    <w:rsid w:val="00C14AA7"/>
    <w:rsid w:val="00C166D1"/>
    <w:rsid w:val="00C169B6"/>
    <w:rsid w:val="00C17951"/>
    <w:rsid w:val="00C17BC4"/>
    <w:rsid w:val="00C202A2"/>
    <w:rsid w:val="00C205A6"/>
    <w:rsid w:val="00C22334"/>
    <w:rsid w:val="00C2426D"/>
    <w:rsid w:val="00C24ED3"/>
    <w:rsid w:val="00C25A60"/>
    <w:rsid w:val="00C27EAF"/>
    <w:rsid w:val="00C31EC6"/>
    <w:rsid w:val="00C322C9"/>
    <w:rsid w:val="00C3378F"/>
    <w:rsid w:val="00C33C01"/>
    <w:rsid w:val="00C33C6D"/>
    <w:rsid w:val="00C3421C"/>
    <w:rsid w:val="00C35161"/>
    <w:rsid w:val="00C3668B"/>
    <w:rsid w:val="00C36F5E"/>
    <w:rsid w:val="00C405CB"/>
    <w:rsid w:val="00C41879"/>
    <w:rsid w:val="00C41B13"/>
    <w:rsid w:val="00C41E42"/>
    <w:rsid w:val="00C42095"/>
    <w:rsid w:val="00C42E5C"/>
    <w:rsid w:val="00C456BA"/>
    <w:rsid w:val="00C458BE"/>
    <w:rsid w:val="00C46F51"/>
    <w:rsid w:val="00C47BCE"/>
    <w:rsid w:val="00C502D1"/>
    <w:rsid w:val="00C50EEE"/>
    <w:rsid w:val="00C52799"/>
    <w:rsid w:val="00C53B1E"/>
    <w:rsid w:val="00C53BE1"/>
    <w:rsid w:val="00C54124"/>
    <w:rsid w:val="00C5555B"/>
    <w:rsid w:val="00C57047"/>
    <w:rsid w:val="00C57D7D"/>
    <w:rsid w:val="00C607FF"/>
    <w:rsid w:val="00C611D7"/>
    <w:rsid w:val="00C61421"/>
    <w:rsid w:val="00C621E9"/>
    <w:rsid w:val="00C631C4"/>
    <w:rsid w:val="00C6530C"/>
    <w:rsid w:val="00C668E1"/>
    <w:rsid w:val="00C71976"/>
    <w:rsid w:val="00C71E30"/>
    <w:rsid w:val="00C7248B"/>
    <w:rsid w:val="00C7369B"/>
    <w:rsid w:val="00C74B58"/>
    <w:rsid w:val="00C755CA"/>
    <w:rsid w:val="00C770CF"/>
    <w:rsid w:val="00C77DA3"/>
    <w:rsid w:val="00C810D1"/>
    <w:rsid w:val="00C81912"/>
    <w:rsid w:val="00C8191B"/>
    <w:rsid w:val="00C81A0E"/>
    <w:rsid w:val="00C82A0F"/>
    <w:rsid w:val="00C82AE3"/>
    <w:rsid w:val="00C84E15"/>
    <w:rsid w:val="00C85366"/>
    <w:rsid w:val="00C865F0"/>
    <w:rsid w:val="00C91DF3"/>
    <w:rsid w:val="00C93539"/>
    <w:rsid w:val="00C94FBE"/>
    <w:rsid w:val="00C95170"/>
    <w:rsid w:val="00C95180"/>
    <w:rsid w:val="00CA0338"/>
    <w:rsid w:val="00CA116A"/>
    <w:rsid w:val="00CA27D5"/>
    <w:rsid w:val="00CA2B4E"/>
    <w:rsid w:val="00CA4162"/>
    <w:rsid w:val="00CA5738"/>
    <w:rsid w:val="00CA57F9"/>
    <w:rsid w:val="00CA6886"/>
    <w:rsid w:val="00CA7615"/>
    <w:rsid w:val="00CA7FD9"/>
    <w:rsid w:val="00CB0207"/>
    <w:rsid w:val="00CB0C44"/>
    <w:rsid w:val="00CB2197"/>
    <w:rsid w:val="00CB29A1"/>
    <w:rsid w:val="00CB2ADE"/>
    <w:rsid w:val="00CB48E8"/>
    <w:rsid w:val="00CB4C68"/>
    <w:rsid w:val="00CB520A"/>
    <w:rsid w:val="00CB609D"/>
    <w:rsid w:val="00CB65E0"/>
    <w:rsid w:val="00CB67C5"/>
    <w:rsid w:val="00CC030D"/>
    <w:rsid w:val="00CC26B7"/>
    <w:rsid w:val="00CC2BB1"/>
    <w:rsid w:val="00CC31F2"/>
    <w:rsid w:val="00CC33AE"/>
    <w:rsid w:val="00CC33E0"/>
    <w:rsid w:val="00CC48BC"/>
    <w:rsid w:val="00CC5D01"/>
    <w:rsid w:val="00CC6AAE"/>
    <w:rsid w:val="00CC6E4D"/>
    <w:rsid w:val="00CC76BC"/>
    <w:rsid w:val="00CD1A1A"/>
    <w:rsid w:val="00CD227E"/>
    <w:rsid w:val="00CD3384"/>
    <w:rsid w:val="00CD3CFB"/>
    <w:rsid w:val="00CD4D0C"/>
    <w:rsid w:val="00CD4D92"/>
    <w:rsid w:val="00CD4E2B"/>
    <w:rsid w:val="00CD50EC"/>
    <w:rsid w:val="00CD5AFA"/>
    <w:rsid w:val="00CE1EE3"/>
    <w:rsid w:val="00CE24DA"/>
    <w:rsid w:val="00CE2849"/>
    <w:rsid w:val="00CE5082"/>
    <w:rsid w:val="00CE55CD"/>
    <w:rsid w:val="00CE6847"/>
    <w:rsid w:val="00CF108F"/>
    <w:rsid w:val="00CF121B"/>
    <w:rsid w:val="00CF1A39"/>
    <w:rsid w:val="00CF1A7E"/>
    <w:rsid w:val="00CF27C2"/>
    <w:rsid w:val="00CF49E7"/>
    <w:rsid w:val="00D00A15"/>
    <w:rsid w:val="00D019B0"/>
    <w:rsid w:val="00D019DE"/>
    <w:rsid w:val="00D020F6"/>
    <w:rsid w:val="00D022F7"/>
    <w:rsid w:val="00D026E0"/>
    <w:rsid w:val="00D04FFE"/>
    <w:rsid w:val="00D0540B"/>
    <w:rsid w:val="00D06C8F"/>
    <w:rsid w:val="00D102DB"/>
    <w:rsid w:val="00D17BB3"/>
    <w:rsid w:val="00D20369"/>
    <w:rsid w:val="00D20A1E"/>
    <w:rsid w:val="00D2108A"/>
    <w:rsid w:val="00D21CBE"/>
    <w:rsid w:val="00D22236"/>
    <w:rsid w:val="00D22278"/>
    <w:rsid w:val="00D22EC3"/>
    <w:rsid w:val="00D239EE"/>
    <w:rsid w:val="00D25241"/>
    <w:rsid w:val="00D26722"/>
    <w:rsid w:val="00D2754B"/>
    <w:rsid w:val="00D321F5"/>
    <w:rsid w:val="00D34D4E"/>
    <w:rsid w:val="00D34EFA"/>
    <w:rsid w:val="00D35217"/>
    <w:rsid w:val="00D3548F"/>
    <w:rsid w:val="00D35610"/>
    <w:rsid w:val="00D35D5B"/>
    <w:rsid w:val="00D36F1D"/>
    <w:rsid w:val="00D37806"/>
    <w:rsid w:val="00D421DE"/>
    <w:rsid w:val="00D4309A"/>
    <w:rsid w:val="00D4384A"/>
    <w:rsid w:val="00D45D5F"/>
    <w:rsid w:val="00D46A93"/>
    <w:rsid w:val="00D46ADD"/>
    <w:rsid w:val="00D5215D"/>
    <w:rsid w:val="00D527FB"/>
    <w:rsid w:val="00D544F3"/>
    <w:rsid w:val="00D551FF"/>
    <w:rsid w:val="00D55F30"/>
    <w:rsid w:val="00D570A4"/>
    <w:rsid w:val="00D577F4"/>
    <w:rsid w:val="00D618FA"/>
    <w:rsid w:val="00D61F0C"/>
    <w:rsid w:val="00D62FC7"/>
    <w:rsid w:val="00D64D8C"/>
    <w:rsid w:val="00D65BCC"/>
    <w:rsid w:val="00D660AF"/>
    <w:rsid w:val="00D663CE"/>
    <w:rsid w:val="00D66956"/>
    <w:rsid w:val="00D66C31"/>
    <w:rsid w:val="00D704DF"/>
    <w:rsid w:val="00D72FD0"/>
    <w:rsid w:val="00D747B0"/>
    <w:rsid w:val="00D74C16"/>
    <w:rsid w:val="00D7504F"/>
    <w:rsid w:val="00D80364"/>
    <w:rsid w:val="00D80756"/>
    <w:rsid w:val="00D81FBC"/>
    <w:rsid w:val="00D82521"/>
    <w:rsid w:val="00D83E9D"/>
    <w:rsid w:val="00D84A62"/>
    <w:rsid w:val="00D86140"/>
    <w:rsid w:val="00D86760"/>
    <w:rsid w:val="00D86B61"/>
    <w:rsid w:val="00D87B82"/>
    <w:rsid w:val="00D9235B"/>
    <w:rsid w:val="00D92AB6"/>
    <w:rsid w:val="00D94153"/>
    <w:rsid w:val="00D946A5"/>
    <w:rsid w:val="00D9539E"/>
    <w:rsid w:val="00D95995"/>
    <w:rsid w:val="00D974C5"/>
    <w:rsid w:val="00DA0328"/>
    <w:rsid w:val="00DA0387"/>
    <w:rsid w:val="00DA0927"/>
    <w:rsid w:val="00DA10EE"/>
    <w:rsid w:val="00DA1741"/>
    <w:rsid w:val="00DA1F8F"/>
    <w:rsid w:val="00DA2BDE"/>
    <w:rsid w:val="00DA556C"/>
    <w:rsid w:val="00DA60EA"/>
    <w:rsid w:val="00DA6512"/>
    <w:rsid w:val="00DA71F5"/>
    <w:rsid w:val="00DA77F1"/>
    <w:rsid w:val="00DB1D37"/>
    <w:rsid w:val="00DB2B07"/>
    <w:rsid w:val="00DB40C4"/>
    <w:rsid w:val="00DB4410"/>
    <w:rsid w:val="00DB6131"/>
    <w:rsid w:val="00DC09D4"/>
    <w:rsid w:val="00DC134B"/>
    <w:rsid w:val="00DC238E"/>
    <w:rsid w:val="00DC2D02"/>
    <w:rsid w:val="00DC33E6"/>
    <w:rsid w:val="00DC3BBF"/>
    <w:rsid w:val="00DC4D51"/>
    <w:rsid w:val="00DC5C7C"/>
    <w:rsid w:val="00DC5ED3"/>
    <w:rsid w:val="00DC7746"/>
    <w:rsid w:val="00DD005B"/>
    <w:rsid w:val="00DD0335"/>
    <w:rsid w:val="00DD059A"/>
    <w:rsid w:val="00DD1164"/>
    <w:rsid w:val="00DD31F9"/>
    <w:rsid w:val="00DD4C8C"/>
    <w:rsid w:val="00DD50C4"/>
    <w:rsid w:val="00DE325D"/>
    <w:rsid w:val="00DE3F9E"/>
    <w:rsid w:val="00DE50AD"/>
    <w:rsid w:val="00DF1906"/>
    <w:rsid w:val="00DF342C"/>
    <w:rsid w:val="00DF4667"/>
    <w:rsid w:val="00DF484B"/>
    <w:rsid w:val="00DF4B2A"/>
    <w:rsid w:val="00DF5665"/>
    <w:rsid w:val="00DF59DE"/>
    <w:rsid w:val="00DF5B85"/>
    <w:rsid w:val="00DF7C59"/>
    <w:rsid w:val="00E01537"/>
    <w:rsid w:val="00E06EA2"/>
    <w:rsid w:val="00E122E1"/>
    <w:rsid w:val="00E129FC"/>
    <w:rsid w:val="00E12B69"/>
    <w:rsid w:val="00E12C26"/>
    <w:rsid w:val="00E138E8"/>
    <w:rsid w:val="00E14465"/>
    <w:rsid w:val="00E14BF1"/>
    <w:rsid w:val="00E1614D"/>
    <w:rsid w:val="00E168E2"/>
    <w:rsid w:val="00E20B5D"/>
    <w:rsid w:val="00E21320"/>
    <w:rsid w:val="00E21714"/>
    <w:rsid w:val="00E21889"/>
    <w:rsid w:val="00E219A1"/>
    <w:rsid w:val="00E21EDF"/>
    <w:rsid w:val="00E2259F"/>
    <w:rsid w:val="00E23243"/>
    <w:rsid w:val="00E23A23"/>
    <w:rsid w:val="00E23F5E"/>
    <w:rsid w:val="00E251A6"/>
    <w:rsid w:val="00E2626A"/>
    <w:rsid w:val="00E26E0C"/>
    <w:rsid w:val="00E273A8"/>
    <w:rsid w:val="00E27B79"/>
    <w:rsid w:val="00E30CF4"/>
    <w:rsid w:val="00E313E7"/>
    <w:rsid w:val="00E318E2"/>
    <w:rsid w:val="00E33000"/>
    <w:rsid w:val="00E33C3E"/>
    <w:rsid w:val="00E34405"/>
    <w:rsid w:val="00E34BA2"/>
    <w:rsid w:val="00E350D2"/>
    <w:rsid w:val="00E37690"/>
    <w:rsid w:val="00E379DA"/>
    <w:rsid w:val="00E412DB"/>
    <w:rsid w:val="00E414E8"/>
    <w:rsid w:val="00E4208C"/>
    <w:rsid w:val="00E4251A"/>
    <w:rsid w:val="00E42D1F"/>
    <w:rsid w:val="00E42F34"/>
    <w:rsid w:val="00E433AA"/>
    <w:rsid w:val="00E43840"/>
    <w:rsid w:val="00E43E4F"/>
    <w:rsid w:val="00E441DB"/>
    <w:rsid w:val="00E443B1"/>
    <w:rsid w:val="00E44E67"/>
    <w:rsid w:val="00E451A5"/>
    <w:rsid w:val="00E46226"/>
    <w:rsid w:val="00E4678B"/>
    <w:rsid w:val="00E50848"/>
    <w:rsid w:val="00E52109"/>
    <w:rsid w:val="00E53414"/>
    <w:rsid w:val="00E54143"/>
    <w:rsid w:val="00E558D7"/>
    <w:rsid w:val="00E55F77"/>
    <w:rsid w:val="00E579DE"/>
    <w:rsid w:val="00E60109"/>
    <w:rsid w:val="00E60E56"/>
    <w:rsid w:val="00E62C49"/>
    <w:rsid w:val="00E6311A"/>
    <w:rsid w:val="00E634D9"/>
    <w:rsid w:val="00E634E9"/>
    <w:rsid w:val="00E63C28"/>
    <w:rsid w:val="00E650A1"/>
    <w:rsid w:val="00E65222"/>
    <w:rsid w:val="00E65791"/>
    <w:rsid w:val="00E66857"/>
    <w:rsid w:val="00E66CC7"/>
    <w:rsid w:val="00E66FC2"/>
    <w:rsid w:val="00E70496"/>
    <w:rsid w:val="00E70F55"/>
    <w:rsid w:val="00E71602"/>
    <w:rsid w:val="00E71711"/>
    <w:rsid w:val="00E71E96"/>
    <w:rsid w:val="00E75495"/>
    <w:rsid w:val="00E756A5"/>
    <w:rsid w:val="00E76799"/>
    <w:rsid w:val="00E76D40"/>
    <w:rsid w:val="00E76DEF"/>
    <w:rsid w:val="00E76FC0"/>
    <w:rsid w:val="00E77DDC"/>
    <w:rsid w:val="00E807AB"/>
    <w:rsid w:val="00E80D17"/>
    <w:rsid w:val="00E8333D"/>
    <w:rsid w:val="00E83C71"/>
    <w:rsid w:val="00E84524"/>
    <w:rsid w:val="00E8505C"/>
    <w:rsid w:val="00E855C9"/>
    <w:rsid w:val="00E85650"/>
    <w:rsid w:val="00E85F9E"/>
    <w:rsid w:val="00E86A05"/>
    <w:rsid w:val="00E9002F"/>
    <w:rsid w:val="00E9225F"/>
    <w:rsid w:val="00E92298"/>
    <w:rsid w:val="00E9251A"/>
    <w:rsid w:val="00E926E7"/>
    <w:rsid w:val="00E933C1"/>
    <w:rsid w:val="00E9364C"/>
    <w:rsid w:val="00E95C81"/>
    <w:rsid w:val="00E96144"/>
    <w:rsid w:val="00E97041"/>
    <w:rsid w:val="00E97658"/>
    <w:rsid w:val="00E97B7A"/>
    <w:rsid w:val="00EA2519"/>
    <w:rsid w:val="00EA36BA"/>
    <w:rsid w:val="00EA4F5E"/>
    <w:rsid w:val="00EA55B9"/>
    <w:rsid w:val="00EA6958"/>
    <w:rsid w:val="00EA6B06"/>
    <w:rsid w:val="00EA77A7"/>
    <w:rsid w:val="00EB0195"/>
    <w:rsid w:val="00EB07D1"/>
    <w:rsid w:val="00EB0F72"/>
    <w:rsid w:val="00EB1838"/>
    <w:rsid w:val="00EB321B"/>
    <w:rsid w:val="00EB53C4"/>
    <w:rsid w:val="00EB6B3F"/>
    <w:rsid w:val="00EC01B1"/>
    <w:rsid w:val="00EC06DC"/>
    <w:rsid w:val="00EC082D"/>
    <w:rsid w:val="00EC16E3"/>
    <w:rsid w:val="00EC2F68"/>
    <w:rsid w:val="00EC3770"/>
    <w:rsid w:val="00EC38A8"/>
    <w:rsid w:val="00EC3957"/>
    <w:rsid w:val="00EC3D34"/>
    <w:rsid w:val="00EC4683"/>
    <w:rsid w:val="00EC52DF"/>
    <w:rsid w:val="00EC5588"/>
    <w:rsid w:val="00EC6174"/>
    <w:rsid w:val="00EC6705"/>
    <w:rsid w:val="00ED0DE8"/>
    <w:rsid w:val="00ED3727"/>
    <w:rsid w:val="00ED49B0"/>
    <w:rsid w:val="00ED4AFA"/>
    <w:rsid w:val="00ED4CE1"/>
    <w:rsid w:val="00ED55CC"/>
    <w:rsid w:val="00ED55F0"/>
    <w:rsid w:val="00EE0484"/>
    <w:rsid w:val="00EE18F8"/>
    <w:rsid w:val="00EE1FC7"/>
    <w:rsid w:val="00EE2A33"/>
    <w:rsid w:val="00EE2CA1"/>
    <w:rsid w:val="00EF28D5"/>
    <w:rsid w:val="00EF3CF9"/>
    <w:rsid w:val="00EF579D"/>
    <w:rsid w:val="00EF586C"/>
    <w:rsid w:val="00F02355"/>
    <w:rsid w:val="00F023B7"/>
    <w:rsid w:val="00F05A9B"/>
    <w:rsid w:val="00F069FD"/>
    <w:rsid w:val="00F1249F"/>
    <w:rsid w:val="00F136FE"/>
    <w:rsid w:val="00F137BB"/>
    <w:rsid w:val="00F13EDB"/>
    <w:rsid w:val="00F140A0"/>
    <w:rsid w:val="00F155EF"/>
    <w:rsid w:val="00F164B2"/>
    <w:rsid w:val="00F16B01"/>
    <w:rsid w:val="00F17941"/>
    <w:rsid w:val="00F22C0E"/>
    <w:rsid w:val="00F240BB"/>
    <w:rsid w:val="00F24A6B"/>
    <w:rsid w:val="00F25209"/>
    <w:rsid w:val="00F252E3"/>
    <w:rsid w:val="00F2530A"/>
    <w:rsid w:val="00F26387"/>
    <w:rsid w:val="00F26E44"/>
    <w:rsid w:val="00F3076D"/>
    <w:rsid w:val="00F32348"/>
    <w:rsid w:val="00F327B4"/>
    <w:rsid w:val="00F32EF3"/>
    <w:rsid w:val="00F331ED"/>
    <w:rsid w:val="00F357A4"/>
    <w:rsid w:val="00F35EBA"/>
    <w:rsid w:val="00F36145"/>
    <w:rsid w:val="00F36290"/>
    <w:rsid w:val="00F3666C"/>
    <w:rsid w:val="00F368F6"/>
    <w:rsid w:val="00F36B7A"/>
    <w:rsid w:val="00F372F5"/>
    <w:rsid w:val="00F377FA"/>
    <w:rsid w:val="00F400D3"/>
    <w:rsid w:val="00F409C8"/>
    <w:rsid w:val="00F40A26"/>
    <w:rsid w:val="00F40A95"/>
    <w:rsid w:val="00F40E37"/>
    <w:rsid w:val="00F41C08"/>
    <w:rsid w:val="00F4441D"/>
    <w:rsid w:val="00F45168"/>
    <w:rsid w:val="00F46337"/>
    <w:rsid w:val="00F5221A"/>
    <w:rsid w:val="00F529B8"/>
    <w:rsid w:val="00F530C5"/>
    <w:rsid w:val="00F54305"/>
    <w:rsid w:val="00F5448A"/>
    <w:rsid w:val="00F54746"/>
    <w:rsid w:val="00F54AA5"/>
    <w:rsid w:val="00F557B3"/>
    <w:rsid w:val="00F579D0"/>
    <w:rsid w:val="00F6154A"/>
    <w:rsid w:val="00F617D1"/>
    <w:rsid w:val="00F617D9"/>
    <w:rsid w:val="00F63563"/>
    <w:rsid w:val="00F6368A"/>
    <w:rsid w:val="00F650FB"/>
    <w:rsid w:val="00F653C8"/>
    <w:rsid w:val="00F656EA"/>
    <w:rsid w:val="00F65B90"/>
    <w:rsid w:val="00F65C6C"/>
    <w:rsid w:val="00F66C5C"/>
    <w:rsid w:val="00F67037"/>
    <w:rsid w:val="00F701C1"/>
    <w:rsid w:val="00F706ED"/>
    <w:rsid w:val="00F7151C"/>
    <w:rsid w:val="00F74BC4"/>
    <w:rsid w:val="00F75DE3"/>
    <w:rsid w:val="00F7623E"/>
    <w:rsid w:val="00F77C9A"/>
    <w:rsid w:val="00F80897"/>
    <w:rsid w:val="00F81515"/>
    <w:rsid w:val="00F81F47"/>
    <w:rsid w:val="00F8239D"/>
    <w:rsid w:val="00F83609"/>
    <w:rsid w:val="00F850FF"/>
    <w:rsid w:val="00F858E9"/>
    <w:rsid w:val="00F86C60"/>
    <w:rsid w:val="00F873E7"/>
    <w:rsid w:val="00F87B79"/>
    <w:rsid w:val="00F91237"/>
    <w:rsid w:val="00F92999"/>
    <w:rsid w:val="00F9396B"/>
    <w:rsid w:val="00F93B16"/>
    <w:rsid w:val="00F94F8B"/>
    <w:rsid w:val="00F956FB"/>
    <w:rsid w:val="00F96187"/>
    <w:rsid w:val="00F963D3"/>
    <w:rsid w:val="00F96557"/>
    <w:rsid w:val="00F9751E"/>
    <w:rsid w:val="00FA0778"/>
    <w:rsid w:val="00FA0BB4"/>
    <w:rsid w:val="00FA10C8"/>
    <w:rsid w:val="00FA14AB"/>
    <w:rsid w:val="00FA18F9"/>
    <w:rsid w:val="00FA19C0"/>
    <w:rsid w:val="00FA2CFD"/>
    <w:rsid w:val="00FA2F5A"/>
    <w:rsid w:val="00FA3E0C"/>
    <w:rsid w:val="00FA468D"/>
    <w:rsid w:val="00FA5ADF"/>
    <w:rsid w:val="00FA5BD2"/>
    <w:rsid w:val="00FA6CE9"/>
    <w:rsid w:val="00FB08C1"/>
    <w:rsid w:val="00FB333A"/>
    <w:rsid w:val="00FB3AEF"/>
    <w:rsid w:val="00FB48AF"/>
    <w:rsid w:val="00FB673E"/>
    <w:rsid w:val="00FB74BB"/>
    <w:rsid w:val="00FC0E06"/>
    <w:rsid w:val="00FC11D5"/>
    <w:rsid w:val="00FC2DA6"/>
    <w:rsid w:val="00FC359E"/>
    <w:rsid w:val="00FC3D0C"/>
    <w:rsid w:val="00FC68C6"/>
    <w:rsid w:val="00FD1743"/>
    <w:rsid w:val="00FD2A6C"/>
    <w:rsid w:val="00FD2F23"/>
    <w:rsid w:val="00FD3DFC"/>
    <w:rsid w:val="00FD5943"/>
    <w:rsid w:val="00FD71B8"/>
    <w:rsid w:val="00FD7A15"/>
    <w:rsid w:val="00FE0C60"/>
    <w:rsid w:val="00FE1503"/>
    <w:rsid w:val="00FE17C3"/>
    <w:rsid w:val="00FE33CD"/>
    <w:rsid w:val="00FE3B04"/>
    <w:rsid w:val="00FE4193"/>
    <w:rsid w:val="00FE473C"/>
    <w:rsid w:val="00FE63D3"/>
    <w:rsid w:val="00FE755E"/>
    <w:rsid w:val="00FF04BA"/>
    <w:rsid w:val="00FF13F0"/>
    <w:rsid w:val="00FF23C2"/>
    <w:rsid w:val="00FF3870"/>
    <w:rsid w:val="00FF3CD0"/>
    <w:rsid w:val="00FF3D9E"/>
    <w:rsid w:val="00FF3F92"/>
    <w:rsid w:val="00FF57DF"/>
    <w:rsid w:val="00FF5DA5"/>
    <w:rsid w:val="00FF619C"/>
    <w:rsid w:val="00FF65AC"/>
    <w:rsid w:val="00FF7618"/>
    <w:rsid w:val="00FF79B6"/>
    <w:rsid w:val="00FF7EAB"/>
    <w:rsid w:val="026B3FA7"/>
    <w:rsid w:val="0282CC75"/>
    <w:rsid w:val="02956A0E"/>
    <w:rsid w:val="02BB0FE5"/>
    <w:rsid w:val="035C7B75"/>
    <w:rsid w:val="03BD75D5"/>
    <w:rsid w:val="04AD75BF"/>
    <w:rsid w:val="05C8AC9A"/>
    <w:rsid w:val="06793FA3"/>
    <w:rsid w:val="06EAD35F"/>
    <w:rsid w:val="06F291DD"/>
    <w:rsid w:val="06FC1510"/>
    <w:rsid w:val="074CB3B0"/>
    <w:rsid w:val="075D55CA"/>
    <w:rsid w:val="07E9EE84"/>
    <w:rsid w:val="0A2CC863"/>
    <w:rsid w:val="0A9F1C19"/>
    <w:rsid w:val="0AC024CB"/>
    <w:rsid w:val="0B4E0F2E"/>
    <w:rsid w:val="0BC6E2B2"/>
    <w:rsid w:val="0C9CA6FF"/>
    <w:rsid w:val="0D5C4462"/>
    <w:rsid w:val="0EA8161B"/>
    <w:rsid w:val="0EF8F5D3"/>
    <w:rsid w:val="0F7B9BF6"/>
    <w:rsid w:val="0FD17B8F"/>
    <w:rsid w:val="10A22724"/>
    <w:rsid w:val="11A5241A"/>
    <w:rsid w:val="11B9211E"/>
    <w:rsid w:val="12092630"/>
    <w:rsid w:val="12846616"/>
    <w:rsid w:val="1289B3EF"/>
    <w:rsid w:val="13AD49F2"/>
    <w:rsid w:val="13B822A0"/>
    <w:rsid w:val="141B8035"/>
    <w:rsid w:val="156E77C2"/>
    <w:rsid w:val="15AFB46D"/>
    <w:rsid w:val="1679AB8C"/>
    <w:rsid w:val="1680FE2A"/>
    <w:rsid w:val="17B2D5FC"/>
    <w:rsid w:val="19EE2012"/>
    <w:rsid w:val="19F08E6E"/>
    <w:rsid w:val="1A8FB117"/>
    <w:rsid w:val="1CE50504"/>
    <w:rsid w:val="1E7FE04C"/>
    <w:rsid w:val="1EB623DA"/>
    <w:rsid w:val="1EB62663"/>
    <w:rsid w:val="1F09D049"/>
    <w:rsid w:val="1F24EBB4"/>
    <w:rsid w:val="20A07CF5"/>
    <w:rsid w:val="20A6B28A"/>
    <w:rsid w:val="21F3254C"/>
    <w:rsid w:val="22F2093A"/>
    <w:rsid w:val="238581B0"/>
    <w:rsid w:val="26E95419"/>
    <w:rsid w:val="27E38F85"/>
    <w:rsid w:val="288EE91F"/>
    <w:rsid w:val="2A43A6B5"/>
    <w:rsid w:val="2BCB9A98"/>
    <w:rsid w:val="2CF33881"/>
    <w:rsid w:val="2E02C61C"/>
    <w:rsid w:val="2E171B17"/>
    <w:rsid w:val="2E771A01"/>
    <w:rsid w:val="2F74F220"/>
    <w:rsid w:val="2FA87BB7"/>
    <w:rsid w:val="309ACD0D"/>
    <w:rsid w:val="30FDA8FB"/>
    <w:rsid w:val="3163E712"/>
    <w:rsid w:val="328E1CFA"/>
    <w:rsid w:val="3373D94D"/>
    <w:rsid w:val="34AD7A24"/>
    <w:rsid w:val="353D3143"/>
    <w:rsid w:val="35B99129"/>
    <w:rsid w:val="35FCC8CC"/>
    <w:rsid w:val="3612108E"/>
    <w:rsid w:val="36369BCD"/>
    <w:rsid w:val="373D78BA"/>
    <w:rsid w:val="376ADBD5"/>
    <w:rsid w:val="37819B02"/>
    <w:rsid w:val="39471835"/>
    <w:rsid w:val="394F7376"/>
    <w:rsid w:val="39627CA5"/>
    <w:rsid w:val="39C1CA35"/>
    <w:rsid w:val="3AA65301"/>
    <w:rsid w:val="3B7F743C"/>
    <w:rsid w:val="3B98E5AC"/>
    <w:rsid w:val="3C98BC6A"/>
    <w:rsid w:val="3D0E117F"/>
    <w:rsid w:val="3DE065C6"/>
    <w:rsid w:val="3E8D886E"/>
    <w:rsid w:val="3E95E7E6"/>
    <w:rsid w:val="3F0F6837"/>
    <w:rsid w:val="3F188DA7"/>
    <w:rsid w:val="40927A4A"/>
    <w:rsid w:val="40D7ECD2"/>
    <w:rsid w:val="41DAE70A"/>
    <w:rsid w:val="439D0B2C"/>
    <w:rsid w:val="440B74E8"/>
    <w:rsid w:val="44FD1922"/>
    <w:rsid w:val="462A3162"/>
    <w:rsid w:val="47F15374"/>
    <w:rsid w:val="480E41CD"/>
    <w:rsid w:val="48A028A1"/>
    <w:rsid w:val="490FB0CA"/>
    <w:rsid w:val="4ACB18BB"/>
    <w:rsid w:val="4C04CF7B"/>
    <w:rsid w:val="4C18B85B"/>
    <w:rsid w:val="4DD59765"/>
    <w:rsid w:val="4F3197EB"/>
    <w:rsid w:val="5096AA29"/>
    <w:rsid w:val="50D1CA8A"/>
    <w:rsid w:val="516B5BA9"/>
    <w:rsid w:val="51A3C4A0"/>
    <w:rsid w:val="52B38B03"/>
    <w:rsid w:val="539E43FF"/>
    <w:rsid w:val="5545D5F5"/>
    <w:rsid w:val="5678F7E2"/>
    <w:rsid w:val="56A79410"/>
    <w:rsid w:val="59607506"/>
    <w:rsid w:val="59F6B681"/>
    <w:rsid w:val="5A5D97AF"/>
    <w:rsid w:val="5A6F2A3C"/>
    <w:rsid w:val="5AB39E1B"/>
    <w:rsid w:val="5ABAD3C6"/>
    <w:rsid w:val="5AE2078D"/>
    <w:rsid w:val="5C4105E6"/>
    <w:rsid w:val="5D0A5BFD"/>
    <w:rsid w:val="5D23E0F1"/>
    <w:rsid w:val="5D30B8A3"/>
    <w:rsid w:val="5D5D1811"/>
    <w:rsid w:val="5ED56E54"/>
    <w:rsid w:val="5F523B87"/>
    <w:rsid w:val="5FB7020A"/>
    <w:rsid w:val="5FBE2490"/>
    <w:rsid w:val="5FE63780"/>
    <w:rsid w:val="60E1AA02"/>
    <w:rsid w:val="620AD7E4"/>
    <w:rsid w:val="636770C7"/>
    <w:rsid w:val="63EFEC2D"/>
    <w:rsid w:val="640CD674"/>
    <w:rsid w:val="6410AD25"/>
    <w:rsid w:val="64B1EB98"/>
    <w:rsid w:val="65E51784"/>
    <w:rsid w:val="66D168DA"/>
    <w:rsid w:val="672748EE"/>
    <w:rsid w:val="67C2CFAB"/>
    <w:rsid w:val="67F5C0D2"/>
    <w:rsid w:val="6838AFFC"/>
    <w:rsid w:val="6B61040B"/>
    <w:rsid w:val="6CF0EF2B"/>
    <w:rsid w:val="6D4EB770"/>
    <w:rsid w:val="6E0339B9"/>
    <w:rsid w:val="6F7DDE99"/>
    <w:rsid w:val="71A3C8E9"/>
    <w:rsid w:val="7200F5AE"/>
    <w:rsid w:val="72B3A221"/>
    <w:rsid w:val="72D2669D"/>
    <w:rsid w:val="734AD593"/>
    <w:rsid w:val="73F2AA61"/>
    <w:rsid w:val="7411D28B"/>
    <w:rsid w:val="75CB264E"/>
    <w:rsid w:val="77736823"/>
    <w:rsid w:val="789DEA29"/>
    <w:rsid w:val="78ADF610"/>
    <w:rsid w:val="792D122C"/>
    <w:rsid w:val="79B9EB01"/>
    <w:rsid w:val="79D89138"/>
    <w:rsid w:val="7D2A7EAF"/>
    <w:rsid w:val="7E762E11"/>
    <w:rsid w:val="7F6D7FA5"/>
    <w:rsid w:val="7FE3A23C"/>
    <w:rsid w:val="7FF0AE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E2FD"/>
  <w15:docId w15:val="{1A1313BD-CB65-440B-92A7-2EEED5B8D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330"/>
    <w:pPr>
      <w:spacing w:after="200" w:line="276" w:lineRule="auto"/>
      <w:jc w:val="both"/>
    </w:pPr>
    <w:rPr>
      <w:rFonts w:ascii="Times New Roman" w:eastAsia="Calibri" w:hAnsi="Times New Roman" w:cs="Arial"/>
      <w:sz w:val="24"/>
      <w:lang w:val="lv-LV"/>
    </w:rPr>
  </w:style>
  <w:style w:type="paragraph" w:styleId="Heading1">
    <w:name w:val="heading 1"/>
    <w:aliases w:val="Section Heading,heading1,Antraste 1,h1,Hoofdstuk"/>
    <w:basedOn w:val="Normal"/>
    <w:next w:val="Normal"/>
    <w:link w:val="Heading1Char"/>
    <w:uiPriority w:val="9"/>
    <w:qFormat/>
    <w:rsid w:val="00901707"/>
    <w:pPr>
      <w:keepNext/>
      <w:keepLines/>
      <w:widowControl w:val="0"/>
      <w:numPr>
        <w:numId w:val="2"/>
      </w:numPr>
      <w:tabs>
        <w:tab w:val="left" w:pos="264"/>
      </w:tabs>
      <w:spacing w:before="240" w:after="240"/>
      <w:ind w:right="198"/>
      <w:jc w:val="center"/>
      <w:outlineLvl w:val="0"/>
    </w:pPr>
    <w:rPr>
      <w:rFonts w:eastAsia="Courier New" w:cs="Times New Roman"/>
      <w:b/>
      <w:bCs/>
      <w:szCs w:val="24"/>
      <w:lang w:eastAsia="lv-LV"/>
    </w:rPr>
  </w:style>
  <w:style w:type="paragraph" w:styleId="Heading2">
    <w:name w:val="heading 2"/>
    <w:basedOn w:val="Normal"/>
    <w:next w:val="Normal"/>
    <w:link w:val="Heading2Char"/>
    <w:uiPriority w:val="99"/>
    <w:qFormat/>
    <w:rsid w:val="00901707"/>
    <w:pPr>
      <w:keepNext/>
      <w:keepLines/>
      <w:widowControl w:val="0"/>
      <w:numPr>
        <w:ilvl w:val="1"/>
        <w:numId w:val="2"/>
      </w:numPr>
      <w:tabs>
        <w:tab w:val="left" w:pos="470"/>
      </w:tabs>
      <w:spacing w:before="120" w:after="120"/>
      <w:outlineLvl w:val="1"/>
    </w:pPr>
    <w:rPr>
      <w:rFonts w:eastAsia="Courier New" w:cs="Times New Roman"/>
      <w:b/>
      <w:szCs w:val="24"/>
      <w:lang w:eastAsia="lv-LV"/>
    </w:rPr>
  </w:style>
  <w:style w:type="paragraph" w:styleId="Heading3">
    <w:name w:val="heading 3"/>
    <w:aliases w:val="Heading 3_E"/>
    <w:basedOn w:val="Normal"/>
    <w:next w:val="Normal"/>
    <w:link w:val="Heading3Char"/>
    <w:uiPriority w:val="99"/>
    <w:unhideWhenUsed/>
    <w:qFormat/>
    <w:rsid w:val="003633B2"/>
    <w:pPr>
      <w:keepNext/>
      <w:keepLines/>
      <w:numPr>
        <w:ilvl w:val="2"/>
        <w:numId w:val="1"/>
      </w:numPr>
      <w:spacing w:before="200" w:after="0"/>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3633B2"/>
    <w:pPr>
      <w:keepNext/>
      <w:keepLines/>
      <w:numPr>
        <w:ilvl w:val="3"/>
        <w:numId w:val="1"/>
      </w:numPr>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3633B2"/>
    <w:pPr>
      <w:keepNext/>
      <w:keepLines/>
      <w:numPr>
        <w:ilvl w:val="4"/>
        <w:numId w:val="1"/>
      </w:numPr>
      <w:spacing w:before="200"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3633B2"/>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aliases w:val="Heading 7_E"/>
    <w:basedOn w:val="Normal"/>
    <w:next w:val="Normal"/>
    <w:link w:val="Heading7Char"/>
    <w:uiPriority w:val="9"/>
    <w:unhideWhenUsed/>
    <w:qFormat/>
    <w:rsid w:val="003633B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3633B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3633B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oofdstuk Char"/>
    <w:basedOn w:val="DefaultParagraphFont"/>
    <w:link w:val="Heading1"/>
    <w:uiPriority w:val="9"/>
    <w:rsid w:val="00901707"/>
    <w:rPr>
      <w:rFonts w:ascii="Times New Roman" w:eastAsia="Courier New" w:hAnsi="Times New Roman" w:cs="Times New Roman"/>
      <w:b/>
      <w:bCs/>
      <w:sz w:val="24"/>
      <w:szCs w:val="24"/>
      <w:lang w:val="lv-LV" w:eastAsia="lv-LV"/>
    </w:rPr>
  </w:style>
  <w:style w:type="character" w:customStyle="1" w:styleId="Heading2Char">
    <w:name w:val="Heading 2 Char"/>
    <w:basedOn w:val="DefaultParagraphFont"/>
    <w:link w:val="Heading2"/>
    <w:uiPriority w:val="99"/>
    <w:qFormat/>
    <w:rsid w:val="00901707"/>
    <w:rPr>
      <w:rFonts w:ascii="Times New Roman" w:eastAsia="Courier New" w:hAnsi="Times New Roman" w:cs="Times New Roman"/>
      <w:b/>
      <w:sz w:val="24"/>
      <w:szCs w:val="24"/>
      <w:lang w:val="lv-LV" w:eastAsia="lv-LV"/>
    </w:rPr>
  </w:style>
  <w:style w:type="character" w:customStyle="1" w:styleId="Heading3Char">
    <w:name w:val="Heading 3 Char"/>
    <w:aliases w:val="Heading 3_E Char"/>
    <w:basedOn w:val="DefaultParagraphFont"/>
    <w:link w:val="Heading3"/>
    <w:uiPriority w:val="99"/>
    <w:qFormat/>
    <w:rsid w:val="003633B2"/>
    <w:rPr>
      <w:rFonts w:ascii="Times New Roman" w:eastAsiaTheme="majorEastAsia" w:hAnsi="Times New Roman" w:cstheme="majorBidi"/>
      <w:bCs/>
      <w:sz w:val="24"/>
      <w:lang w:val="lv-LV"/>
    </w:rPr>
  </w:style>
  <w:style w:type="character" w:customStyle="1" w:styleId="Heading4Char">
    <w:name w:val="Heading 4 Char"/>
    <w:aliases w:val="Heading 4_E Char"/>
    <w:basedOn w:val="DefaultParagraphFont"/>
    <w:link w:val="Heading4"/>
    <w:uiPriority w:val="9"/>
    <w:rsid w:val="003633B2"/>
    <w:rPr>
      <w:rFonts w:ascii="Times New Roman" w:eastAsiaTheme="majorEastAsia" w:hAnsi="Times New Roman" w:cstheme="majorBidi"/>
      <w:bCs/>
      <w:iCs/>
      <w:sz w:val="24"/>
      <w:lang w:val="lv-LV"/>
    </w:rPr>
  </w:style>
  <w:style w:type="character" w:customStyle="1" w:styleId="Heading5Char">
    <w:name w:val="Heading 5 Char"/>
    <w:aliases w:val="Heading 5_E Char"/>
    <w:basedOn w:val="DefaultParagraphFont"/>
    <w:link w:val="Heading5"/>
    <w:uiPriority w:val="9"/>
    <w:rsid w:val="003633B2"/>
    <w:rPr>
      <w:rFonts w:ascii="Times New Roman" w:eastAsiaTheme="majorEastAsia" w:hAnsi="Times New Roman" w:cstheme="majorBidi"/>
      <w:sz w:val="24"/>
      <w:lang w:val="lv-LV"/>
    </w:rPr>
  </w:style>
  <w:style w:type="character" w:customStyle="1" w:styleId="Heading6Char">
    <w:name w:val="Heading 6 Char"/>
    <w:aliases w:val="Heading 6_E Char"/>
    <w:basedOn w:val="DefaultParagraphFont"/>
    <w:link w:val="Heading6"/>
    <w:uiPriority w:val="9"/>
    <w:rsid w:val="003633B2"/>
    <w:rPr>
      <w:rFonts w:asciiTheme="majorHAnsi" w:eastAsiaTheme="majorEastAsia" w:hAnsiTheme="majorHAnsi" w:cstheme="majorBidi"/>
      <w:i/>
      <w:iCs/>
      <w:color w:val="1F4D78" w:themeColor="accent1" w:themeShade="7F"/>
      <w:sz w:val="24"/>
      <w:lang w:val="lv-LV"/>
    </w:rPr>
  </w:style>
  <w:style w:type="character" w:customStyle="1" w:styleId="Heading7Char">
    <w:name w:val="Heading 7 Char"/>
    <w:aliases w:val="Heading 7_E Char"/>
    <w:basedOn w:val="DefaultParagraphFont"/>
    <w:link w:val="Heading7"/>
    <w:uiPriority w:val="9"/>
    <w:rsid w:val="003633B2"/>
    <w:rPr>
      <w:rFonts w:asciiTheme="majorHAnsi" w:eastAsiaTheme="majorEastAsia" w:hAnsiTheme="majorHAnsi" w:cstheme="majorBidi"/>
      <w:i/>
      <w:iCs/>
      <w:color w:val="404040" w:themeColor="text1" w:themeTint="BF"/>
      <w:sz w:val="24"/>
      <w:lang w:val="lv-LV"/>
    </w:rPr>
  </w:style>
  <w:style w:type="character" w:customStyle="1" w:styleId="Heading8Char">
    <w:name w:val="Heading 8 Char"/>
    <w:aliases w:val="Heading 8_E Char"/>
    <w:basedOn w:val="DefaultParagraphFont"/>
    <w:link w:val="Heading8"/>
    <w:uiPriority w:val="9"/>
    <w:rsid w:val="003633B2"/>
    <w:rPr>
      <w:rFonts w:asciiTheme="majorHAnsi" w:eastAsiaTheme="majorEastAsia" w:hAnsiTheme="majorHAnsi" w:cstheme="majorBidi"/>
      <w:color w:val="404040" w:themeColor="text1" w:themeTint="BF"/>
      <w:sz w:val="20"/>
      <w:szCs w:val="20"/>
      <w:lang w:val="lv-LV"/>
    </w:rPr>
  </w:style>
  <w:style w:type="character" w:customStyle="1" w:styleId="Heading9Char">
    <w:name w:val="Heading 9 Char"/>
    <w:aliases w:val="Heading 9_E Char"/>
    <w:basedOn w:val="DefaultParagraphFont"/>
    <w:link w:val="Heading9"/>
    <w:uiPriority w:val="9"/>
    <w:rsid w:val="003633B2"/>
    <w:rPr>
      <w:rFonts w:asciiTheme="majorHAnsi" w:eastAsiaTheme="majorEastAsia" w:hAnsiTheme="majorHAnsi" w:cstheme="majorBidi"/>
      <w:i/>
      <w:iCs/>
      <w:color w:val="404040" w:themeColor="text1" w:themeTint="BF"/>
      <w:sz w:val="20"/>
      <w:szCs w:val="20"/>
      <w:lang w:val="lv-LV"/>
    </w:rPr>
  </w:style>
  <w:style w:type="character" w:styleId="CommentReference">
    <w:name w:val="annotation reference"/>
    <w:uiPriority w:val="99"/>
    <w:unhideWhenUsed/>
    <w:qFormat/>
    <w:rsid w:val="003633B2"/>
    <w:rPr>
      <w:sz w:val="16"/>
      <w:szCs w:val="16"/>
    </w:rPr>
  </w:style>
  <w:style w:type="character" w:customStyle="1" w:styleId="CommentTextChar">
    <w:name w:val="Comment Text Char"/>
    <w:link w:val="CommentText"/>
    <w:uiPriority w:val="99"/>
    <w:qFormat/>
    <w:rsid w:val="003633B2"/>
    <w:rPr>
      <w:sz w:val="20"/>
      <w:szCs w:val="20"/>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3633B2"/>
  </w:style>
  <w:style w:type="character" w:customStyle="1" w:styleId="FooterChar">
    <w:name w:val="Footer Char"/>
    <w:basedOn w:val="DefaultParagraphFont"/>
    <w:link w:val="Footer"/>
    <w:qFormat/>
    <w:rsid w:val="003633B2"/>
  </w:style>
  <w:style w:type="character" w:customStyle="1" w:styleId="InternetLink">
    <w:name w:val="Internet Link"/>
    <w:uiPriority w:val="99"/>
    <w:unhideWhenUsed/>
    <w:rsid w:val="003633B2"/>
    <w:rPr>
      <w:color w:val="0000FF"/>
      <w:u w:val="single"/>
    </w:rPr>
  </w:style>
  <w:style w:type="character" w:customStyle="1" w:styleId="FootnoteTextChar">
    <w:name w:val="Footnote Text Char"/>
    <w:aliases w:val="fn Char,FT Char,ft Char,SD Footnote Text Char,Footnote Text AG Char,Footnote Char,Fußnote Char"/>
    <w:link w:val="FootnoteText"/>
    <w:uiPriority w:val="99"/>
    <w:qFormat/>
    <w:rsid w:val="003633B2"/>
    <w:rPr>
      <w:rFonts w:ascii="Calibri" w:eastAsia="Calibri" w:hAnsi="Calibri" w:cs="Times New Roman"/>
      <w:sz w:val="20"/>
      <w:szCs w:val="20"/>
    </w:rPr>
  </w:style>
  <w:style w:type="character" w:customStyle="1" w:styleId="FootnoteCharacters">
    <w:name w:val="Footnote Characters"/>
    <w:qFormat/>
    <w:rsid w:val="00441B74"/>
    <w:rPr>
      <w:rFonts w:ascii="Times New Roman" w:hAnsi="Times New Roman"/>
      <w:sz w:val="24"/>
      <w:vertAlign w:val="superscript"/>
      <w:lang w:val="lv-LV"/>
    </w:rPr>
  </w:style>
  <w:style w:type="character" w:customStyle="1" w:styleId="FootnoteAnchor">
    <w:name w:val="Footnote Anchor"/>
    <w:rsid w:val="003633B2"/>
    <w:rPr>
      <w:vertAlign w:val="superscript"/>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uiPriority w:val="34"/>
    <w:qFormat/>
    <w:rsid w:val="003633B2"/>
    <w:pPr>
      <w:ind w:left="720"/>
      <w:contextualSpacing/>
    </w:pPr>
    <w:rPr>
      <w:rFonts w:asciiTheme="minorHAnsi" w:eastAsiaTheme="minorHAnsi" w:hAnsiTheme="minorHAnsi" w:cstheme="minorBidi"/>
      <w:sz w:val="22"/>
      <w:lang w:val="en-US"/>
    </w:rPr>
  </w:style>
  <w:style w:type="paragraph" w:styleId="CommentText">
    <w:name w:val="annotation text"/>
    <w:basedOn w:val="Normal"/>
    <w:link w:val="CommentTextChar"/>
    <w:uiPriority w:val="99"/>
    <w:unhideWhenUsed/>
    <w:qFormat/>
    <w:rsid w:val="003633B2"/>
    <w:pPr>
      <w:spacing w:line="240" w:lineRule="auto"/>
    </w:pPr>
    <w:rPr>
      <w:rFonts w:asciiTheme="minorHAnsi" w:eastAsiaTheme="minorHAnsi" w:hAnsiTheme="minorHAnsi" w:cstheme="minorBidi"/>
      <w:sz w:val="20"/>
      <w:szCs w:val="20"/>
      <w:lang w:val="en-US"/>
    </w:rPr>
  </w:style>
  <w:style w:type="character" w:customStyle="1" w:styleId="CommentTextChar1">
    <w:name w:val="Comment Text Char1"/>
    <w:basedOn w:val="DefaultParagraphFont"/>
    <w:uiPriority w:val="99"/>
    <w:semiHidden/>
    <w:rsid w:val="003633B2"/>
    <w:rPr>
      <w:rFonts w:ascii="Times New Roman" w:eastAsia="Calibri" w:hAnsi="Times New Roman" w:cs="Arial"/>
      <w:sz w:val="20"/>
      <w:szCs w:val="20"/>
      <w:lang w:val="lv-LV"/>
    </w:rPr>
  </w:style>
  <w:style w:type="paragraph" w:styleId="Footer">
    <w:name w:val="footer"/>
    <w:basedOn w:val="Normal"/>
    <w:link w:val="FooterChar"/>
    <w:unhideWhenUsed/>
    <w:rsid w:val="003633B2"/>
    <w:pPr>
      <w:tabs>
        <w:tab w:val="center" w:pos="4153"/>
        <w:tab w:val="right" w:pos="8306"/>
      </w:tabs>
      <w:spacing w:after="0" w:line="240" w:lineRule="auto"/>
    </w:pPr>
    <w:rPr>
      <w:rFonts w:asciiTheme="minorHAnsi" w:eastAsiaTheme="minorHAnsi" w:hAnsiTheme="minorHAnsi" w:cstheme="minorBidi"/>
      <w:sz w:val="22"/>
      <w:lang w:val="en-US"/>
    </w:rPr>
  </w:style>
  <w:style w:type="character" w:customStyle="1" w:styleId="FooterChar1">
    <w:name w:val="Footer Char1"/>
    <w:basedOn w:val="DefaultParagraphFont"/>
    <w:uiPriority w:val="99"/>
    <w:semiHidden/>
    <w:rsid w:val="003633B2"/>
    <w:rPr>
      <w:rFonts w:ascii="Times New Roman" w:eastAsia="Calibri" w:hAnsi="Times New Roman" w:cs="Arial"/>
      <w:sz w:val="24"/>
      <w:lang w:val="lv-LV"/>
    </w:rPr>
  </w:style>
  <w:style w:type="paragraph" w:styleId="FootnoteText">
    <w:name w:val="footnote text"/>
    <w:aliases w:val="fn,FT,ft,SD Footnote Text,Footnote Text AG,Footnote,Fußnote"/>
    <w:basedOn w:val="Normal"/>
    <w:link w:val="FootnoteTextChar"/>
    <w:uiPriority w:val="99"/>
    <w:unhideWhenUsed/>
    <w:rsid w:val="003633B2"/>
    <w:pPr>
      <w:spacing w:after="0" w:line="240" w:lineRule="auto"/>
    </w:pPr>
    <w:rPr>
      <w:rFonts w:ascii="Calibri" w:hAnsi="Calibri" w:cs="Times New Roman"/>
      <w:sz w:val="20"/>
      <w:szCs w:val="20"/>
      <w:lang w:val="en-US"/>
    </w:rPr>
  </w:style>
  <w:style w:type="character" w:customStyle="1" w:styleId="FootnoteTextChar1">
    <w:name w:val="Footnote Text Char1"/>
    <w:basedOn w:val="DefaultParagraphFont"/>
    <w:uiPriority w:val="99"/>
    <w:semiHidden/>
    <w:rsid w:val="003633B2"/>
    <w:rPr>
      <w:rFonts w:ascii="Times New Roman" w:eastAsia="Calibri" w:hAnsi="Times New Roman" w:cs="Arial"/>
      <w:sz w:val="20"/>
      <w:szCs w:val="20"/>
      <w:lang w:val="lv-LV"/>
    </w:rPr>
  </w:style>
  <w:style w:type="paragraph" w:customStyle="1" w:styleId="Body">
    <w:name w:val="Body"/>
    <w:qFormat/>
    <w:rsid w:val="003633B2"/>
    <w:pPr>
      <w:spacing w:after="200" w:line="276" w:lineRule="auto"/>
      <w:jc w:val="both"/>
    </w:pPr>
    <w:rPr>
      <w:rFonts w:ascii="Calibri" w:eastAsia="Calibri" w:hAnsi="Calibri" w:cs="Arial Unicode MS"/>
      <w:color w:val="000000"/>
      <w:sz w:val="24"/>
      <w:szCs w:val="24"/>
      <w:u w:color="000000"/>
    </w:rPr>
  </w:style>
  <w:style w:type="table" w:styleId="TableGrid">
    <w:name w:val="Table Grid"/>
    <w:basedOn w:val="TableNormal"/>
    <w:uiPriority w:val="59"/>
    <w:rsid w:val="003633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basedOn w:val="DefaultParagraphFont"/>
    <w:uiPriority w:val="99"/>
    <w:unhideWhenUsed/>
    <w:rsid w:val="003633B2"/>
    <w:rPr>
      <w:vertAlign w:val="superscript"/>
    </w:rPr>
  </w:style>
  <w:style w:type="paragraph" w:styleId="BalloonText">
    <w:name w:val="Balloon Text"/>
    <w:basedOn w:val="Normal"/>
    <w:link w:val="BalloonTextChar"/>
    <w:semiHidden/>
    <w:unhideWhenUsed/>
    <w:rsid w:val="003633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3633B2"/>
    <w:rPr>
      <w:rFonts w:ascii="Segoe UI" w:eastAsia="Calibri" w:hAnsi="Segoe UI" w:cs="Segoe UI"/>
      <w:sz w:val="18"/>
      <w:szCs w:val="18"/>
      <w:lang w:val="lv-LV"/>
    </w:rPr>
  </w:style>
  <w:style w:type="paragraph" w:customStyle="1" w:styleId="Normal2">
    <w:name w:val="Normal 2"/>
    <w:basedOn w:val="Normal"/>
    <w:link w:val="Normal2Char"/>
    <w:qFormat/>
    <w:rsid w:val="004C15C3"/>
    <w:pPr>
      <w:widowControl w:val="0"/>
      <w:numPr>
        <w:ilvl w:val="2"/>
        <w:numId w:val="2"/>
      </w:numPr>
      <w:spacing w:after="120"/>
      <w:contextualSpacing/>
    </w:pPr>
    <w:rPr>
      <w:rFonts w:eastAsia="Courier New" w:cs="Times New Roman"/>
      <w:szCs w:val="24"/>
      <w:lang w:eastAsia="lv-LV"/>
    </w:rPr>
  </w:style>
  <w:style w:type="paragraph" w:customStyle="1" w:styleId="Normal3">
    <w:name w:val="Normal 3"/>
    <w:basedOn w:val="Normal"/>
    <w:link w:val="Normal3Char"/>
    <w:qFormat/>
    <w:rsid w:val="004C15C3"/>
    <w:pPr>
      <w:numPr>
        <w:ilvl w:val="3"/>
        <w:numId w:val="2"/>
      </w:numPr>
      <w:tabs>
        <w:tab w:val="clear" w:pos="2138"/>
        <w:tab w:val="num" w:pos="2421"/>
      </w:tabs>
      <w:spacing w:after="60"/>
      <w:ind w:left="2421"/>
    </w:pPr>
    <w:rPr>
      <w:rFonts w:cs="Times New Roman"/>
      <w:lang w:eastAsia="lv-LV"/>
    </w:rPr>
  </w:style>
  <w:style w:type="character" w:customStyle="1" w:styleId="Normal2Char">
    <w:name w:val="Normal 2 Char"/>
    <w:basedOn w:val="DefaultParagraphFont"/>
    <w:link w:val="Normal2"/>
    <w:rsid w:val="004C15C3"/>
    <w:rPr>
      <w:rFonts w:ascii="Times New Roman" w:eastAsia="Courier New" w:hAnsi="Times New Roman" w:cs="Times New Roman"/>
      <w:sz w:val="24"/>
      <w:szCs w:val="24"/>
      <w:lang w:val="lv-LV" w:eastAsia="lv-LV"/>
    </w:rPr>
  </w:style>
  <w:style w:type="paragraph" w:customStyle="1" w:styleId="Normal4">
    <w:name w:val="Normal 4"/>
    <w:basedOn w:val="ListParagraph"/>
    <w:link w:val="Normal4Char"/>
    <w:qFormat/>
    <w:rsid w:val="00441B74"/>
    <w:pPr>
      <w:numPr>
        <w:ilvl w:val="4"/>
        <w:numId w:val="2"/>
      </w:numPr>
      <w:tabs>
        <w:tab w:val="left" w:pos="2410"/>
      </w:tabs>
      <w:spacing w:after="120"/>
    </w:pPr>
    <w:rPr>
      <w:rFonts w:ascii="Times New Roman" w:hAnsi="Times New Roman" w:cs="Times New Roman"/>
      <w:lang w:val="lv-LV"/>
    </w:rPr>
  </w:style>
  <w:style w:type="character" w:customStyle="1" w:styleId="Normal3Char">
    <w:name w:val="Normal 3 Char"/>
    <w:basedOn w:val="DefaultParagraphFont"/>
    <w:link w:val="Normal3"/>
    <w:rsid w:val="004C15C3"/>
    <w:rPr>
      <w:rFonts w:ascii="Times New Roman" w:eastAsia="Calibri" w:hAnsi="Times New Roman" w:cs="Times New Roman"/>
      <w:sz w:val="24"/>
      <w:lang w:val="lv-LV" w:eastAsia="lv-LV"/>
    </w:rPr>
  </w:style>
  <w:style w:type="character" w:customStyle="1" w:styleId="Normal4Char">
    <w:name w:val="Normal 4 Char"/>
    <w:basedOn w:val="ListParagraphChar"/>
    <w:link w:val="Normal4"/>
    <w:rsid w:val="00441B74"/>
    <w:rPr>
      <w:rFonts w:ascii="Times New Roman" w:hAnsi="Times New Roman" w:cs="Times New Roman"/>
      <w:lang w:val="lv-LV"/>
    </w:rPr>
  </w:style>
  <w:style w:type="character" w:styleId="Hyperlink">
    <w:name w:val="Hyperlink"/>
    <w:basedOn w:val="DefaultParagraphFont"/>
    <w:uiPriority w:val="99"/>
    <w:unhideWhenUsed/>
    <w:rsid w:val="007D3C2E"/>
    <w:rPr>
      <w:color w:val="0563C1" w:themeColor="hyperlink"/>
      <w:u w:val="single"/>
    </w:rPr>
  </w:style>
  <w:style w:type="character" w:customStyle="1" w:styleId="UnresolvedMention1">
    <w:name w:val="Unresolved Mention1"/>
    <w:basedOn w:val="DefaultParagraphFont"/>
    <w:uiPriority w:val="99"/>
    <w:semiHidden/>
    <w:unhideWhenUsed/>
    <w:rsid w:val="007D3C2E"/>
    <w:rPr>
      <w:color w:val="605E5C"/>
      <w:shd w:val="clear" w:color="auto" w:fill="E1DFDD"/>
    </w:rPr>
  </w:style>
  <w:style w:type="paragraph" w:styleId="CommentSubject">
    <w:name w:val="annotation subject"/>
    <w:basedOn w:val="CommentText"/>
    <w:next w:val="CommentText"/>
    <w:link w:val="CommentSubjectChar"/>
    <w:semiHidden/>
    <w:unhideWhenUsed/>
    <w:rsid w:val="00656C10"/>
    <w:rPr>
      <w:rFonts w:ascii="Times New Roman" w:eastAsia="Calibri" w:hAnsi="Times New Roman" w:cs="Arial"/>
      <w:b/>
      <w:bCs/>
      <w:lang w:val="lv-LV"/>
    </w:rPr>
  </w:style>
  <w:style w:type="character" w:customStyle="1" w:styleId="CommentSubjectChar">
    <w:name w:val="Comment Subject Char"/>
    <w:basedOn w:val="CommentTextChar"/>
    <w:link w:val="CommentSubject"/>
    <w:semiHidden/>
    <w:rsid w:val="00656C10"/>
    <w:rPr>
      <w:rFonts w:ascii="Times New Roman" w:eastAsia="Calibri" w:hAnsi="Times New Roman" w:cs="Arial"/>
      <w:b/>
      <w:bCs/>
      <w:sz w:val="20"/>
      <w:szCs w:val="20"/>
      <w:lang w:val="lv-LV"/>
    </w:rPr>
  </w:style>
  <w:style w:type="paragraph" w:styleId="Revision">
    <w:name w:val="Revision"/>
    <w:hidden/>
    <w:uiPriority w:val="99"/>
    <w:semiHidden/>
    <w:rsid w:val="00CD1A1A"/>
    <w:pPr>
      <w:spacing w:after="0" w:line="240" w:lineRule="auto"/>
    </w:pPr>
    <w:rPr>
      <w:rFonts w:ascii="Times New Roman" w:eastAsia="Calibri" w:hAnsi="Times New Roman" w:cs="Arial"/>
      <w:sz w:val="24"/>
      <w:lang w:val="lv-LV"/>
    </w:rPr>
  </w:style>
  <w:style w:type="character" w:customStyle="1" w:styleId="UnresolvedMention2">
    <w:name w:val="Unresolved Mention2"/>
    <w:basedOn w:val="DefaultParagraphFont"/>
    <w:uiPriority w:val="99"/>
    <w:semiHidden/>
    <w:unhideWhenUsed/>
    <w:rsid w:val="000D0CFA"/>
    <w:rPr>
      <w:color w:val="605E5C"/>
      <w:shd w:val="clear" w:color="auto" w:fill="E1DFDD"/>
    </w:rPr>
  </w:style>
  <w:style w:type="paragraph" w:styleId="NoSpacing">
    <w:name w:val="No Spacing"/>
    <w:uiPriority w:val="1"/>
    <w:qFormat/>
    <w:rsid w:val="00CE2849"/>
    <w:pPr>
      <w:spacing w:after="0" w:line="240" w:lineRule="auto"/>
      <w:jc w:val="both"/>
    </w:pPr>
    <w:rPr>
      <w:rFonts w:ascii="Times New Roman" w:eastAsia="Calibri" w:hAnsi="Times New Roman" w:cs="Arial"/>
      <w:sz w:val="24"/>
      <w:lang w:val="lv-LV"/>
    </w:rPr>
  </w:style>
  <w:style w:type="character" w:customStyle="1" w:styleId="UnresolvedMention3">
    <w:name w:val="Unresolved Mention3"/>
    <w:basedOn w:val="DefaultParagraphFont"/>
    <w:uiPriority w:val="99"/>
    <w:semiHidden/>
    <w:unhideWhenUsed/>
    <w:rsid w:val="00352E57"/>
    <w:rPr>
      <w:color w:val="605E5C"/>
      <w:shd w:val="clear" w:color="auto" w:fill="E1DFDD"/>
    </w:rPr>
  </w:style>
  <w:style w:type="character" w:customStyle="1" w:styleId="BodytextArial85ptBold">
    <w:name w:val="Body text + Arial;8;5 pt;Bold"/>
    <w:basedOn w:val="DefaultParagraphFont"/>
    <w:rsid w:val="00217742"/>
    <w:rPr>
      <w:rFonts w:ascii="Arial" w:eastAsia="Arial" w:hAnsi="Arial" w:cs="Arial"/>
      <w:b/>
      <w:bCs/>
      <w:i w:val="0"/>
      <w:iCs w:val="0"/>
      <w:smallCaps w:val="0"/>
      <w:strike w:val="0"/>
      <w:color w:val="000000"/>
      <w:spacing w:val="0"/>
      <w:w w:val="100"/>
      <w:position w:val="0"/>
      <w:sz w:val="17"/>
      <w:szCs w:val="17"/>
      <w:u w:val="none"/>
      <w:lang w:val="lv-LV"/>
    </w:rPr>
  </w:style>
  <w:style w:type="character" w:customStyle="1" w:styleId="BodytextArial9pt">
    <w:name w:val="Body text + Arial;9 pt"/>
    <w:basedOn w:val="DefaultParagraphFont"/>
    <w:rsid w:val="00217742"/>
    <w:rPr>
      <w:rFonts w:ascii="Arial" w:eastAsia="Arial" w:hAnsi="Arial" w:cs="Arial"/>
      <w:b w:val="0"/>
      <w:bCs w:val="0"/>
      <w:i w:val="0"/>
      <w:iCs w:val="0"/>
      <w:smallCaps w:val="0"/>
      <w:strike w:val="0"/>
      <w:color w:val="000000"/>
      <w:spacing w:val="0"/>
      <w:w w:val="100"/>
      <w:position w:val="0"/>
      <w:sz w:val="18"/>
      <w:szCs w:val="18"/>
      <w:u w:val="none"/>
      <w:lang w:val="lv-LV"/>
    </w:rPr>
  </w:style>
  <w:style w:type="paragraph" w:customStyle="1" w:styleId="ListParagraph2">
    <w:name w:val="List Paragraph2"/>
    <w:basedOn w:val="Normal"/>
    <w:uiPriority w:val="99"/>
    <w:rsid w:val="00993104"/>
    <w:pPr>
      <w:ind w:left="720"/>
      <w:jc w:val="left"/>
    </w:pPr>
    <w:rPr>
      <w:rFonts w:ascii="Calibri" w:hAnsi="Calibri" w:cs="Calibri"/>
      <w:sz w:val="22"/>
    </w:rPr>
  </w:style>
  <w:style w:type="paragraph" w:styleId="Header">
    <w:name w:val="header"/>
    <w:aliases w:val="Char"/>
    <w:basedOn w:val="Normal"/>
    <w:link w:val="HeaderChar"/>
    <w:unhideWhenUsed/>
    <w:rsid w:val="00260DF7"/>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260DF7"/>
    <w:rPr>
      <w:rFonts w:ascii="Times New Roman" w:eastAsia="Calibri" w:hAnsi="Times New Roman" w:cs="Arial"/>
      <w:sz w:val="24"/>
      <w:lang w:val="lv-LV"/>
    </w:rPr>
  </w:style>
  <w:style w:type="character" w:customStyle="1" w:styleId="UnresolvedMention4">
    <w:name w:val="Unresolved Mention4"/>
    <w:basedOn w:val="DefaultParagraphFont"/>
    <w:uiPriority w:val="99"/>
    <w:semiHidden/>
    <w:unhideWhenUsed/>
    <w:rsid w:val="00CE24DA"/>
    <w:rPr>
      <w:color w:val="605E5C"/>
      <w:shd w:val="clear" w:color="auto" w:fill="E1DFDD"/>
    </w:rPr>
  </w:style>
  <w:style w:type="paragraph" w:customStyle="1" w:styleId="Bullet2">
    <w:name w:val="Bullet 2"/>
    <w:basedOn w:val="Normal"/>
    <w:qFormat/>
    <w:rsid w:val="001776C2"/>
    <w:pPr>
      <w:spacing w:after="120" w:line="240" w:lineRule="auto"/>
      <w:ind w:left="788" w:hanging="357"/>
    </w:pPr>
    <w:rPr>
      <w:rFonts w:ascii="Segoe UI" w:eastAsiaTheme="minorEastAsia" w:hAnsi="Segoe UI" w:cstheme="minorBidi"/>
      <w:kern w:val="2"/>
      <w:sz w:val="22"/>
    </w:rPr>
  </w:style>
  <w:style w:type="numbering" w:customStyle="1" w:styleId="Style1">
    <w:name w:val="Style1"/>
    <w:uiPriority w:val="99"/>
    <w:rsid w:val="00284290"/>
    <w:pPr>
      <w:numPr>
        <w:numId w:val="4"/>
      </w:numPr>
    </w:pPr>
  </w:style>
  <w:style w:type="paragraph" w:styleId="BodyText">
    <w:name w:val="Body Text"/>
    <w:basedOn w:val="Normal"/>
    <w:link w:val="BodyTextChar"/>
    <w:uiPriority w:val="99"/>
    <w:rsid w:val="00284290"/>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BodyTextChar">
    <w:name w:val="Body Text Char"/>
    <w:basedOn w:val="DefaultParagraphFont"/>
    <w:link w:val="BodyText"/>
    <w:uiPriority w:val="99"/>
    <w:rsid w:val="00284290"/>
    <w:rPr>
      <w:rFonts w:ascii="Times New Roman" w:eastAsia="Times New Roman" w:hAnsi="Times New Roman" w:cs="Times New Roman"/>
      <w:color w:val="000000"/>
      <w:sz w:val="28"/>
      <w:szCs w:val="27"/>
      <w:shd w:val="clear" w:color="auto" w:fill="FFFFFF"/>
      <w:lang w:val="lv-LV"/>
    </w:rPr>
  </w:style>
  <w:style w:type="character" w:customStyle="1" w:styleId="apple-converted-space">
    <w:name w:val="apple-converted-space"/>
    <w:basedOn w:val="DefaultParagraphFont"/>
    <w:rsid w:val="00284290"/>
  </w:style>
  <w:style w:type="character" w:customStyle="1" w:styleId="WW8Num5z0">
    <w:name w:val="WW8Num5z0"/>
    <w:rsid w:val="00284290"/>
    <w:rPr>
      <w:rFonts w:ascii="Symbol" w:hAnsi="Symbol"/>
    </w:rPr>
  </w:style>
  <w:style w:type="character" w:customStyle="1" w:styleId="WW8Num9z0">
    <w:name w:val="WW8Num9z0"/>
    <w:rsid w:val="00284290"/>
    <w:rPr>
      <w:rFonts w:ascii="Times New Roman" w:hAnsi="Times New Roman" w:cs="Times New Roman"/>
      <w:sz w:val="24"/>
      <w:szCs w:val="24"/>
    </w:rPr>
  </w:style>
  <w:style w:type="character" w:customStyle="1" w:styleId="WW8Num11z1">
    <w:name w:val="WW8Num11z1"/>
    <w:rsid w:val="00284290"/>
    <w:rPr>
      <w:rFonts w:ascii="Times New Roman" w:hAnsi="Times New Roman" w:cs="Times New Roman"/>
      <w:b w:val="0"/>
      <w:i w:val="0"/>
      <w:caps w:val="0"/>
      <w:smallCaps w:val="0"/>
      <w:strike w:val="0"/>
      <w:dstrike w:val="0"/>
      <w:color w:val="000000"/>
      <w:position w:val="0"/>
      <w:sz w:val="24"/>
      <w:szCs w:val="24"/>
      <w:u w:val="none"/>
      <w:vertAlign w:val="baseline"/>
    </w:rPr>
  </w:style>
  <w:style w:type="character" w:customStyle="1" w:styleId="WW8Num12z0">
    <w:name w:val="WW8Num12z0"/>
    <w:rsid w:val="00284290"/>
    <w:rPr>
      <w:rFonts w:ascii="Symbol" w:hAnsi="Symbol"/>
    </w:rPr>
  </w:style>
  <w:style w:type="character" w:customStyle="1" w:styleId="WW8Num12z1">
    <w:name w:val="WW8Num12z1"/>
    <w:rsid w:val="00284290"/>
    <w:rPr>
      <w:rFonts w:ascii="Wingdings" w:hAnsi="Wingdings"/>
    </w:rPr>
  </w:style>
  <w:style w:type="character" w:customStyle="1" w:styleId="WW8Num12z4">
    <w:name w:val="WW8Num12z4"/>
    <w:rsid w:val="00284290"/>
    <w:rPr>
      <w:rFonts w:ascii="Courier New" w:hAnsi="Courier New"/>
    </w:rPr>
  </w:style>
  <w:style w:type="character" w:customStyle="1" w:styleId="WW8Num14z0">
    <w:name w:val="WW8Num14z0"/>
    <w:rsid w:val="00284290"/>
    <w:rPr>
      <w:b w:val="0"/>
    </w:rPr>
  </w:style>
  <w:style w:type="character" w:customStyle="1" w:styleId="WW8Num18z1">
    <w:name w:val="WW8Num18z1"/>
    <w:rsid w:val="00284290"/>
    <w:rPr>
      <w:b/>
    </w:rPr>
  </w:style>
  <w:style w:type="character" w:customStyle="1" w:styleId="WW8Num21z0">
    <w:name w:val="WW8Num21z0"/>
    <w:rsid w:val="00284290"/>
    <w:rPr>
      <w:b w:val="0"/>
      <w:i w:val="0"/>
      <w:sz w:val="20"/>
    </w:rPr>
  </w:style>
  <w:style w:type="character" w:customStyle="1" w:styleId="WW8Num21z1">
    <w:name w:val="WW8Num21z1"/>
    <w:rsid w:val="00284290"/>
    <w:rPr>
      <w:b w:val="0"/>
      <w:i w:val="0"/>
      <w:sz w:val="24"/>
      <w:szCs w:val="24"/>
    </w:rPr>
  </w:style>
  <w:style w:type="character" w:customStyle="1" w:styleId="WW8Num24z0">
    <w:name w:val="WW8Num24z0"/>
    <w:rsid w:val="00284290"/>
    <w:rPr>
      <w:rFonts w:ascii="Times New Roman" w:hAnsi="Times New Roman"/>
    </w:rPr>
  </w:style>
  <w:style w:type="character" w:customStyle="1" w:styleId="WW8Num26z0">
    <w:name w:val="WW8Num26z0"/>
    <w:rsid w:val="00284290"/>
    <w:rPr>
      <w:rFonts w:ascii="Wingdings" w:hAnsi="Wingdings"/>
    </w:rPr>
  </w:style>
  <w:style w:type="character" w:customStyle="1" w:styleId="WW8Num26z1">
    <w:name w:val="WW8Num26z1"/>
    <w:rsid w:val="00284290"/>
    <w:rPr>
      <w:rFonts w:ascii="Courier New" w:hAnsi="Courier New" w:cs="Courier New"/>
    </w:rPr>
  </w:style>
  <w:style w:type="character" w:customStyle="1" w:styleId="WW8Num26z3">
    <w:name w:val="WW8Num26z3"/>
    <w:rsid w:val="00284290"/>
    <w:rPr>
      <w:rFonts w:ascii="Symbol" w:hAnsi="Symbol"/>
    </w:rPr>
  </w:style>
  <w:style w:type="character" w:customStyle="1" w:styleId="WW8Num28z0">
    <w:name w:val="WW8Num28z0"/>
    <w:rsid w:val="00284290"/>
    <w:rPr>
      <w:b/>
    </w:rPr>
  </w:style>
  <w:style w:type="character" w:customStyle="1" w:styleId="WW8NumSt8z0">
    <w:name w:val="WW8NumSt8z0"/>
    <w:rsid w:val="00284290"/>
    <w:rPr>
      <w:rFonts w:ascii="Times New Roman" w:hAnsi="Times New Roman"/>
      <w:sz w:val="23"/>
    </w:rPr>
  </w:style>
  <w:style w:type="character" w:customStyle="1" w:styleId="WW-DefaultParagraphFont">
    <w:name w:val="WW-Default Paragraph Font"/>
    <w:rsid w:val="00284290"/>
  </w:style>
  <w:style w:type="character" w:customStyle="1" w:styleId="WW-CommentReference">
    <w:name w:val="WW-Comment Reference"/>
    <w:basedOn w:val="WW-DefaultParagraphFont"/>
    <w:rsid w:val="00284290"/>
    <w:rPr>
      <w:sz w:val="16"/>
      <w:szCs w:val="16"/>
    </w:rPr>
  </w:style>
  <w:style w:type="character" w:styleId="PageNumber">
    <w:name w:val="page number"/>
    <w:basedOn w:val="WW-DefaultParagraphFont"/>
    <w:rsid w:val="00284290"/>
  </w:style>
  <w:style w:type="paragraph" w:styleId="List">
    <w:name w:val="List"/>
    <w:basedOn w:val="BodyText"/>
    <w:rsid w:val="00284290"/>
    <w:pPr>
      <w:widowControl w:val="0"/>
      <w:shd w:val="clear" w:color="auto" w:fill="auto"/>
      <w:suppressAutoHyphens/>
      <w:autoSpaceDE/>
      <w:autoSpaceDN/>
      <w:adjustRightInd/>
      <w:spacing w:after="120"/>
    </w:pPr>
    <w:rPr>
      <w:rFonts w:ascii="RimTimes" w:hAnsi="RimTimes" w:cs="Tahoma"/>
      <w:color w:val="auto"/>
      <w:sz w:val="24"/>
      <w:szCs w:val="20"/>
      <w:lang w:eastAsia="ar-SA"/>
    </w:rPr>
  </w:style>
  <w:style w:type="paragraph" w:customStyle="1" w:styleId="Caption1">
    <w:name w:val="Caption1"/>
    <w:basedOn w:val="Normal"/>
    <w:rsid w:val="00284290"/>
    <w:pPr>
      <w:suppressLineNumbers/>
      <w:suppressAutoHyphens/>
      <w:spacing w:before="120" w:after="120" w:line="240" w:lineRule="auto"/>
      <w:jc w:val="left"/>
    </w:pPr>
    <w:rPr>
      <w:rFonts w:eastAsia="Times New Roman" w:cs="Tahoma"/>
      <w:i/>
      <w:iCs/>
      <w:sz w:val="20"/>
      <w:szCs w:val="20"/>
      <w:lang w:eastAsia="ar-SA"/>
    </w:rPr>
  </w:style>
  <w:style w:type="paragraph" w:customStyle="1" w:styleId="Index">
    <w:name w:val="Index"/>
    <w:basedOn w:val="Normal"/>
    <w:rsid w:val="00284290"/>
    <w:pPr>
      <w:suppressLineNumbers/>
      <w:suppressAutoHyphens/>
      <w:spacing w:after="0" w:line="240" w:lineRule="auto"/>
      <w:jc w:val="left"/>
    </w:pPr>
    <w:rPr>
      <w:rFonts w:eastAsia="Times New Roman" w:cs="Tahoma"/>
      <w:sz w:val="20"/>
      <w:szCs w:val="20"/>
      <w:lang w:eastAsia="ar-SA"/>
    </w:rPr>
  </w:style>
  <w:style w:type="paragraph" w:customStyle="1" w:styleId="Heading">
    <w:name w:val="Heading"/>
    <w:basedOn w:val="Normal"/>
    <w:next w:val="BodyText"/>
    <w:rsid w:val="00284290"/>
    <w:pPr>
      <w:keepNext/>
      <w:suppressAutoHyphens/>
      <w:spacing w:before="240" w:after="120" w:line="240" w:lineRule="auto"/>
      <w:jc w:val="left"/>
    </w:pPr>
    <w:rPr>
      <w:rFonts w:ascii="Albany" w:eastAsia="Andale Sans UI" w:hAnsi="Albany" w:cs="Tahoma"/>
      <w:sz w:val="28"/>
      <w:szCs w:val="28"/>
      <w:lang w:eastAsia="ar-SA"/>
    </w:rPr>
  </w:style>
  <w:style w:type="paragraph" w:styleId="BodyTextIndent">
    <w:name w:val="Body Text Indent"/>
    <w:basedOn w:val="Normal"/>
    <w:link w:val="BodyTextIndentChar"/>
    <w:rsid w:val="00284290"/>
    <w:pPr>
      <w:tabs>
        <w:tab w:val="left" w:pos="0"/>
      </w:tabs>
      <w:suppressAutoHyphens/>
      <w:autoSpaceDE w:val="0"/>
      <w:spacing w:after="0" w:line="240" w:lineRule="auto"/>
    </w:pPr>
    <w:rPr>
      <w:rFonts w:eastAsia="Times New Roman" w:cs="Times New Roman"/>
      <w:szCs w:val="24"/>
      <w:lang w:eastAsia="ar-SA"/>
    </w:rPr>
  </w:style>
  <w:style w:type="character" w:customStyle="1" w:styleId="BodyTextIndentChar">
    <w:name w:val="Body Text Indent Char"/>
    <w:basedOn w:val="DefaultParagraphFont"/>
    <w:link w:val="BodyTextIndent"/>
    <w:rsid w:val="00284290"/>
    <w:rPr>
      <w:rFonts w:ascii="Times New Roman" w:eastAsia="Times New Roman" w:hAnsi="Times New Roman" w:cs="Times New Roman"/>
      <w:sz w:val="24"/>
      <w:szCs w:val="24"/>
      <w:lang w:val="lv-LV" w:eastAsia="ar-SA"/>
    </w:rPr>
  </w:style>
  <w:style w:type="paragraph" w:styleId="TOC1">
    <w:name w:val="toc 1"/>
    <w:basedOn w:val="Normal"/>
    <w:next w:val="Normal"/>
    <w:semiHidden/>
    <w:rsid w:val="00284290"/>
    <w:pPr>
      <w:suppressAutoHyphens/>
      <w:spacing w:before="120" w:after="120" w:line="240" w:lineRule="auto"/>
      <w:jc w:val="left"/>
    </w:pPr>
    <w:rPr>
      <w:rFonts w:eastAsia="Times New Roman" w:cs="Times New Roman"/>
      <w:b/>
      <w:bCs/>
      <w:caps/>
      <w:sz w:val="20"/>
      <w:szCs w:val="20"/>
      <w:lang w:eastAsia="ar-SA"/>
    </w:rPr>
  </w:style>
  <w:style w:type="paragraph" w:customStyle="1" w:styleId="WW-CommentText">
    <w:name w:val="WW-Comment Text"/>
    <w:basedOn w:val="Normal"/>
    <w:rsid w:val="00284290"/>
    <w:pPr>
      <w:suppressAutoHyphens/>
      <w:spacing w:after="0" w:line="240" w:lineRule="auto"/>
      <w:jc w:val="left"/>
    </w:pPr>
    <w:rPr>
      <w:rFonts w:eastAsia="Times New Roman" w:cs="Times New Roman"/>
      <w:sz w:val="20"/>
      <w:szCs w:val="20"/>
      <w:lang w:eastAsia="ar-SA"/>
    </w:rPr>
  </w:style>
  <w:style w:type="paragraph" w:customStyle="1" w:styleId="WW-CommentSubject">
    <w:name w:val="WW-Comment Subject"/>
    <w:basedOn w:val="WW-CommentText"/>
    <w:next w:val="WW-CommentText"/>
    <w:rsid w:val="00284290"/>
    <w:rPr>
      <w:b/>
      <w:bCs/>
    </w:rPr>
  </w:style>
  <w:style w:type="paragraph" w:customStyle="1" w:styleId="WW-BalloonText">
    <w:name w:val="WW-Balloon Text"/>
    <w:basedOn w:val="Normal"/>
    <w:rsid w:val="00284290"/>
    <w:pPr>
      <w:suppressAutoHyphens/>
      <w:spacing w:after="0" w:line="240" w:lineRule="auto"/>
      <w:jc w:val="left"/>
    </w:pPr>
    <w:rPr>
      <w:rFonts w:ascii="Tahoma" w:eastAsia="Times New Roman" w:hAnsi="Tahoma" w:cs="Tahoma"/>
      <w:sz w:val="16"/>
      <w:szCs w:val="16"/>
      <w:lang w:eastAsia="ar-SA"/>
    </w:rPr>
  </w:style>
  <w:style w:type="paragraph" w:customStyle="1" w:styleId="WW-BodyTextIndent2">
    <w:name w:val="WW-Body Text Indent 2"/>
    <w:basedOn w:val="Normal"/>
    <w:rsid w:val="00284290"/>
    <w:pPr>
      <w:suppressAutoHyphens/>
      <w:spacing w:after="120" w:line="480" w:lineRule="auto"/>
      <w:ind w:left="283"/>
      <w:jc w:val="left"/>
    </w:pPr>
    <w:rPr>
      <w:rFonts w:eastAsia="Times New Roman" w:cs="Times New Roman"/>
      <w:sz w:val="20"/>
      <w:szCs w:val="20"/>
      <w:lang w:eastAsia="ar-SA"/>
    </w:rPr>
  </w:style>
  <w:style w:type="paragraph" w:customStyle="1" w:styleId="Head61">
    <w:name w:val="Head 6.1"/>
    <w:basedOn w:val="Normal"/>
    <w:rsid w:val="00284290"/>
    <w:pPr>
      <w:widowControl w:val="0"/>
      <w:suppressAutoHyphens/>
      <w:autoSpaceDE w:val="0"/>
      <w:spacing w:after="0" w:line="240" w:lineRule="auto"/>
      <w:jc w:val="center"/>
    </w:pPr>
    <w:rPr>
      <w:rFonts w:ascii="Times New Roman Bold" w:eastAsia="Times New Roman" w:hAnsi="Times New Roman Bold" w:cs="Times New Roman"/>
      <w:b/>
      <w:bCs/>
      <w:sz w:val="28"/>
      <w:szCs w:val="28"/>
      <w:lang w:eastAsia="ar-SA"/>
    </w:rPr>
  </w:style>
  <w:style w:type="paragraph" w:customStyle="1" w:styleId="PreformattedText">
    <w:name w:val="Preformatted Text"/>
    <w:basedOn w:val="Normal"/>
    <w:rsid w:val="00284290"/>
    <w:pPr>
      <w:widowControl w:val="0"/>
      <w:suppressAutoHyphens/>
      <w:spacing w:after="0" w:line="240" w:lineRule="auto"/>
      <w:jc w:val="left"/>
    </w:pPr>
    <w:rPr>
      <w:rFonts w:ascii="Courier New" w:eastAsia="Courier New" w:hAnsi="Courier New" w:cs="Courier New"/>
      <w:sz w:val="20"/>
      <w:szCs w:val="20"/>
      <w:lang w:eastAsia="ar-SA"/>
    </w:rPr>
  </w:style>
  <w:style w:type="paragraph" w:customStyle="1" w:styleId="WW-NormalWeb">
    <w:name w:val="WW-Normal (Web)"/>
    <w:basedOn w:val="Normal"/>
    <w:rsid w:val="00284290"/>
    <w:pPr>
      <w:suppressAutoHyphens/>
      <w:spacing w:before="100" w:after="0" w:line="240" w:lineRule="auto"/>
      <w:jc w:val="left"/>
    </w:pPr>
    <w:rPr>
      <w:rFonts w:eastAsia="Times New Roman" w:cs="Times New Roman"/>
      <w:szCs w:val="24"/>
      <w:lang w:eastAsia="ar-SA"/>
    </w:rPr>
  </w:style>
  <w:style w:type="paragraph" w:customStyle="1" w:styleId="virsrakstiparastie">
    <w:name w:val="virsraksti parastie"/>
    <w:basedOn w:val="Heading1"/>
    <w:rsid w:val="00284290"/>
    <w:pPr>
      <w:keepLines w:val="0"/>
      <w:widowControl/>
      <w:numPr>
        <w:numId w:val="0"/>
      </w:numPr>
      <w:tabs>
        <w:tab w:val="clear" w:pos="264"/>
        <w:tab w:val="left" w:pos="-346"/>
        <w:tab w:val="num" w:pos="720"/>
      </w:tabs>
      <w:suppressAutoHyphens/>
      <w:spacing w:before="0" w:after="120" w:line="240" w:lineRule="auto"/>
      <w:ind w:right="0"/>
      <w:jc w:val="left"/>
    </w:pPr>
    <w:rPr>
      <w:rFonts w:eastAsia="Times New Roman" w:cs="Arial"/>
      <w:kern w:val="1"/>
      <w:szCs w:val="32"/>
      <w:lang w:eastAsia="ar-SA"/>
    </w:rPr>
  </w:style>
  <w:style w:type="paragraph" w:customStyle="1" w:styleId="WW-ListBullet">
    <w:name w:val="WW-List Bullet"/>
    <w:basedOn w:val="Normal"/>
    <w:rsid w:val="00284290"/>
    <w:pPr>
      <w:tabs>
        <w:tab w:val="left" w:pos="561"/>
      </w:tabs>
      <w:suppressAutoHyphens/>
      <w:spacing w:after="120" w:line="240" w:lineRule="auto"/>
    </w:pPr>
    <w:rPr>
      <w:rFonts w:eastAsia="Times New Roman" w:cs="Times New Roman"/>
      <w:szCs w:val="24"/>
      <w:lang w:eastAsia="ar-SA"/>
    </w:rPr>
  </w:style>
  <w:style w:type="paragraph" w:customStyle="1" w:styleId="StyleapakvirsraktiBold1">
    <w:name w:val="Style apakšvirsrakti + Bold1"/>
    <w:basedOn w:val="Heading1"/>
    <w:rsid w:val="00284290"/>
    <w:pPr>
      <w:keepLines w:val="0"/>
      <w:widowControl/>
      <w:numPr>
        <w:numId w:val="0"/>
      </w:numPr>
      <w:tabs>
        <w:tab w:val="clear" w:pos="264"/>
        <w:tab w:val="num" w:pos="0"/>
      </w:tabs>
      <w:suppressAutoHyphens/>
      <w:spacing w:before="120" w:after="120" w:line="240" w:lineRule="auto"/>
      <w:ind w:right="0"/>
      <w:jc w:val="both"/>
    </w:pPr>
    <w:rPr>
      <w:rFonts w:eastAsia="Times New Roman" w:cs="Arial"/>
      <w:kern w:val="1"/>
      <w:szCs w:val="32"/>
      <w:lang w:eastAsia="ar-SA"/>
    </w:rPr>
  </w:style>
  <w:style w:type="paragraph" w:customStyle="1" w:styleId="raktadaasI">
    <w:name w:val="rakta daļas (I"/>
    <w:basedOn w:val="Heading1"/>
    <w:rsid w:val="00284290"/>
    <w:pPr>
      <w:keepLines w:val="0"/>
      <w:widowControl/>
      <w:numPr>
        <w:numId w:val="0"/>
      </w:numPr>
      <w:tabs>
        <w:tab w:val="clear" w:pos="264"/>
        <w:tab w:val="num" w:pos="0"/>
      </w:tabs>
      <w:suppressAutoHyphens/>
      <w:spacing w:after="120" w:line="240" w:lineRule="auto"/>
      <w:ind w:right="0"/>
    </w:pPr>
    <w:rPr>
      <w:rFonts w:eastAsia="Times New Roman" w:cs="Arial"/>
      <w:kern w:val="1"/>
      <w:szCs w:val="32"/>
      <w:lang w:eastAsia="ar-SA"/>
    </w:rPr>
  </w:style>
  <w:style w:type="paragraph" w:styleId="Index1">
    <w:name w:val="index 1"/>
    <w:basedOn w:val="Normal"/>
    <w:next w:val="Normal"/>
    <w:semiHidden/>
    <w:rsid w:val="00284290"/>
    <w:pPr>
      <w:suppressAutoHyphens/>
      <w:spacing w:after="0" w:line="240" w:lineRule="auto"/>
      <w:ind w:left="200" w:hanging="200"/>
      <w:jc w:val="left"/>
    </w:pPr>
    <w:rPr>
      <w:rFonts w:eastAsia="Times New Roman" w:cs="Times New Roman"/>
      <w:sz w:val="20"/>
      <w:szCs w:val="20"/>
      <w:lang w:eastAsia="ar-SA"/>
    </w:rPr>
  </w:style>
  <w:style w:type="paragraph" w:customStyle="1" w:styleId="naisf">
    <w:name w:val="naisf"/>
    <w:basedOn w:val="Normal"/>
    <w:rsid w:val="00284290"/>
    <w:pPr>
      <w:suppressAutoHyphens/>
      <w:spacing w:before="75" w:after="75" w:line="240" w:lineRule="auto"/>
      <w:ind w:firstLine="375"/>
    </w:pPr>
    <w:rPr>
      <w:rFonts w:eastAsia="Times New Roman" w:cs="Times New Roman"/>
      <w:szCs w:val="24"/>
      <w:lang w:eastAsia="ar-SA"/>
    </w:rPr>
  </w:style>
  <w:style w:type="paragraph" w:customStyle="1" w:styleId="naispant">
    <w:name w:val="naispant"/>
    <w:basedOn w:val="Normal"/>
    <w:rsid w:val="00284290"/>
    <w:pPr>
      <w:suppressAutoHyphens/>
      <w:spacing w:before="225" w:after="75" w:line="240" w:lineRule="auto"/>
      <w:ind w:left="375" w:firstLine="375"/>
    </w:pPr>
    <w:rPr>
      <w:rFonts w:eastAsia="Times New Roman" w:cs="Times New Roman"/>
      <w:b/>
      <w:bCs/>
      <w:szCs w:val="24"/>
      <w:lang w:eastAsia="ar-SA"/>
    </w:rPr>
  </w:style>
  <w:style w:type="paragraph" w:customStyle="1" w:styleId="ListBulletNoSpace">
    <w:name w:val="List Bullet NoSpace"/>
    <w:basedOn w:val="WW-ListBullet"/>
    <w:rsid w:val="00284290"/>
    <w:pPr>
      <w:tabs>
        <w:tab w:val="left" w:pos="0"/>
        <w:tab w:val="num" w:pos="283"/>
      </w:tabs>
      <w:spacing w:after="0" w:line="270" w:lineRule="atLeast"/>
    </w:pPr>
    <w:rPr>
      <w:color w:val="FF0000"/>
      <w:sz w:val="23"/>
      <w:szCs w:val="20"/>
      <w:lang w:val="en-GB"/>
    </w:rPr>
  </w:style>
  <w:style w:type="paragraph" w:customStyle="1" w:styleId="BodyTextNoSpace">
    <w:name w:val="Body Text NoSpace"/>
    <w:basedOn w:val="BodyText"/>
    <w:rsid w:val="00284290"/>
    <w:pPr>
      <w:shd w:val="clear" w:color="auto" w:fill="auto"/>
      <w:suppressAutoHyphens/>
      <w:autoSpaceDE/>
      <w:autoSpaceDN/>
      <w:adjustRightInd/>
      <w:spacing w:line="270" w:lineRule="atLeast"/>
    </w:pPr>
    <w:rPr>
      <w:color w:val="auto"/>
      <w:sz w:val="23"/>
      <w:szCs w:val="20"/>
      <w:lang w:val="en-GB" w:eastAsia="ar-SA"/>
    </w:rPr>
  </w:style>
  <w:style w:type="paragraph" w:customStyle="1" w:styleId="WW-ListBullet2">
    <w:name w:val="WW-List Bullet 2"/>
    <w:basedOn w:val="WW-ListBullet"/>
    <w:rsid w:val="00284290"/>
    <w:pPr>
      <w:tabs>
        <w:tab w:val="left" w:pos="1"/>
      </w:tabs>
      <w:spacing w:after="270" w:line="270" w:lineRule="atLeast"/>
      <w:jc w:val="left"/>
    </w:pPr>
    <w:rPr>
      <w:sz w:val="23"/>
      <w:szCs w:val="20"/>
      <w:lang w:val="en-GB"/>
    </w:rPr>
  </w:style>
  <w:style w:type="paragraph" w:customStyle="1" w:styleId="ListBullet2NoSpace">
    <w:name w:val="List Bullet 2 NoSpace"/>
    <w:basedOn w:val="WW-ListBullet2"/>
    <w:rsid w:val="00284290"/>
    <w:pPr>
      <w:spacing w:after="0"/>
    </w:pPr>
  </w:style>
  <w:style w:type="paragraph" w:customStyle="1" w:styleId="WW-BodyText2">
    <w:name w:val="WW-Body Text 2"/>
    <w:basedOn w:val="Normal"/>
    <w:rsid w:val="00284290"/>
    <w:pPr>
      <w:suppressAutoHyphens/>
      <w:spacing w:after="120" w:line="480" w:lineRule="auto"/>
      <w:jc w:val="left"/>
    </w:pPr>
    <w:rPr>
      <w:rFonts w:eastAsia="Times New Roman" w:cs="Times New Roman"/>
      <w:szCs w:val="24"/>
      <w:lang w:eastAsia="ar-SA"/>
    </w:rPr>
  </w:style>
  <w:style w:type="paragraph" w:customStyle="1" w:styleId="TableContents">
    <w:name w:val="Table Contents"/>
    <w:basedOn w:val="BodyText"/>
    <w:rsid w:val="00284290"/>
    <w:pPr>
      <w:widowControl w:val="0"/>
      <w:suppressLineNumbers/>
      <w:shd w:val="clear" w:color="auto" w:fill="auto"/>
      <w:suppressAutoHyphens/>
      <w:autoSpaceDE/>
      <w:autoSpaceDN/>
      <w:adjustRightInd/>
      <w:spacing w:after="120"/>
    </w:pPr>
    <w:rPr>
      <w:rFonts w:ascii="RimTimes" w:hAnsi="RimTimes"/>
      <w:color w:val="auto"/>
      <w:sz w:val="24"/>
      <w:szCs w:val="20"/>
      <w:lang w:eastAsia="ar-SA"/>
    </w:rPr>
  </w:style>
  <w:style w:type="paragraph" w:customStyle="1" w:styleId="TableHeading">
    <w:name w:val="Table Heading"/>
    <w:basedOn w:val="TableContents"/>
    <w:rsid w:val="00284290"/>
    <w:pPr>
      <w:jc w:val="center"/>
    </w:pPr>
    <w:rPr>
      <w:b/>
      <w:bCs/>
      <w:i/>
      <w:iCs/>
    </w:rPr>
  </w:style>
  <w:style w:type="paragraph" w:customStyle="1" w:styleId="Framecontents">
    <w:name w:val="Frame contents"/>
    <w:basedOn w:val="BodyText"/>
    <w:rsid w:val="00284290"/>
    <w:pPr>
      <w:widowControl w:val="0"/>
      <w:shd w:val="clear" w:color="auto" w:fill="auto"/>
      <w:suppressAutoHyphens/>
      <w:autoSpaceDE/>
      <w:autoSpaceDN/>
      <w:adjustRightInd/>
      <w:spacing w:after="120"/>
    </w:pPr>
    <w:rPr>
      <w:rFonts w:ascii="RimTimes" w:hAnsi="RimTimes"/>
      <w:color w:val="auto"/>
      <w:sz w:val="24"/>
      <w:szCs w:val="20"/>
      <w:lang w:eastAsia="ar-SA"/>
    </w:rPr>
  </w:style>
  <w:style w:type="character" w:customStyle="1" w:styleId="Sample">
    <w:name w:val="Sample"/>
    <w:rsid w:val="00284290"/>
    <w:rPr>
      <w:rFonts w:ascii="Courier New" w:hAnsi="Courier New" w:cs="Courier New"/>
    </w:rPr>
  </w:style>
  <w:style w:type="paragraph" w:styleId="HTMLPreformatted">
    <w:name w:val="HTML Preformatted"/>
    <w:basedOn w:val="Normal"/>
    <w:link w:val="HTMLPreformattedChar"/>
    <w:uiPriority w:val="99"/>
    <w:rsid w:val="00284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284290"/>
    <w:rPr>
      <w:rFonts w:ascii="Courier New" w:eastAsia="Times New Roman" w:hAnsi="Courier New" w:cs="Courier New"/>
      <w:sz w:val="20"/>
      <w:szCs w:val="20"/>
    </w:rPr>
  </w:style>
  <w:style w:type="paragraph" w:customStyle="1" w:styleId="CVTitle">
    <w:name w:val="CV Title"/>
    <w:basedOn w:val="Normal"/>
    <w:rsid w:val="00284290"/>
    <w:pPr>
      <w:suppressAutoHyphens/>
      <w:spacing w:after="0" w:line="240" w:lineRule="auto"/>
      <w:ind w:left="113" w:right="113"/>
      <w:jc w:val="right"/>
    </w:pPr>
    <w:rPr>
      <w:rFonts w:ascii="Arial Narrow" w:eastAsia="Times New Roman" w:hAnsi="Arial Narrow" w:cs="Times New Roman"/>
      <w:b/>
      <w:bCs/>
      <w:spacing w:val="10"/>
      <w:sz w:val="28"/>
      <w:szCs w:val="20"/>
      <w:lang w:val="fr-FR" w:eastAsia="ar-SA"/>
    </w:rPr>
  </w:style>
  <w:style w:type="paragraph" w:customStyle="1" w:styleId="CVHeading1">
    <w:name w:val="CV Heading 1"/>
    <w:basedOn w:val="Normal"/>
    <w:next w:val="Normal"/>
    <w:rsid w:val="00284290"/>
    <w:pPr>
      <w:suppressAutoHyphens/>
      <w:spacing w:before="74" w:after="0" w:line="240" w:lineRule="auto"/>
      <w:ind w:left="113" w:right="113"/>
      <w:jc w:val="right"/>
    </w:pPr>
    <w:rPr>
      <w:rFonts w:ascii="Arial Narrow" w:eastAsia="Times New Roman" w:hAnsi="Arial Narrow" w:cs="Times New Roman"/>
      <w:b/>
      <w:szCs w:val="20"/>
      <w:lang w:eastAsia="ar-SA"/>
    </w:rPr>
  </w:style>
  <w:style w:type="paragraph" w:customStyle="1" w:styleId="CVHeading2">
    <w:name w:val="CV Heading 2"/>
    <w:basedOn w:val="CVHeading1"/>
    <w:next w:val="Normal"/>
    <w:rsid w:val="00284290"/>
    <w:pPr>
      <w:spacing w:before="0"/>
    </w:pPr>
    <w:rPr>
      <w:b w:val="0"/>
      <w:sz w:val="22"/>
    </w:rPr>
  </w:style>
  <w:style w:type="paragraph" w:customStyle="1" w:styleId="CVHeading2-FirstLine">
    <w:name w:val="CV Heading 2 - First Line"/>
    <w:basedOn w:val="CVHeading2"/>
    <w:next w:val="CVHeading2"/>
    <w:rsid w:val="00284290"/>
    <w:pPr>
      <w:spacing w:before="74"/>
    </w:pPr>
  </w:style>
  <w:style w:type="paragraph" w:customStyle="1" w:styleId="CVHeading3">
    <w:name w:val="CV Heading 3"/>
    <w:basedOn w:val="Normal"/>
    <w:next w:val="Normal"/>
    <w:rsid w:val="00284290"/>
    <w:pPr>
      <w:suppressAutoHyphens/>
      <w:spacing w:after="0" w:line="240" w:lineRule="auto"/>
      <w:ind w:left="113" w:right="113"/>
      <w:jc w:val="right"/>
      <w:textAlignment w:val="center"/>
    </w:pPr>
    <w:rPr>
      <w:rFonts w:ascii="Arial Narrow" w:eastAsia="Times New Roman" w:hAnsi="Arial Narrow" w:cs="Times New Roman"/>
      <w:sz w:val="20"/>
      <w:szCs w:val="20"/>
      <w:lang w:eastAsia="ar-SA"/>
    </w:rPr>
  </w:style>
  <w:style w:type="paragraph" w:customStyle="1" w:styleId="CVHeading3-FirstLine">
    <w:name w:val="CV Heading 3 - First Line"/>
    <w:basedOn w:val="CVHeading3"/>
    <w:next w:val="CVHeading3"/>
    <w:rsid w:val="00284290"/>
    <w:pPr>
      <w:spacing w:before="74"/>
    </w:pPr>
  </w:style>
  <w:style w:type="paragraph" w:customStyle="1" w:styleId="CVHeadingLanguage">
    <w:name w:val="CV Heading Language"/>
    <w:basedOn w:val="CVHeading2"/>
    <w:next w:val="LevelAssessment-Code"/>
    <w:rsid w:val="00284290"/>
    <w:rPr>
      <w:b/>
    </w:rPr>
  </w:style>
  <w:style w:type="paragraph" w:customStyle="1" w:styleId="LevelAssessment-Code">
    <w:name w:val="Level Assessment - Code"/>
    <w:basedOn w:val="Normal"/>
    <w:next w:val="LevelAssessment-Description"/>
    <w:rsid w:val="00284290"/>
    <w:pPr>
      <w:suppressAutoHyphens/>
      <w:spacing w:after="0" w:line="240" w:lineRule="auto"/>
      <w:ind w:left="28"/>
      <w:jc w:val="center"/>
    </w:pPr>
    <w:rPr>
      <w:rFonts w:ascii="Arial Narrow" w:eastAsia="Times New Roman" w:hAnsi="Arial Narrow" w:cs="Times New Roman"/>
      <w:sz w:val="18"/>
      <w:szCs w:val="20"/>
      <w:lang w:eastAsia="ar-SA"/>
    </w:rPr>
  </w:style>
  <w:style w:type="paragraph" w:customStyle="1" w:styleId="LevelAssessment-Description">
    <w:name w:val="Level Assessment - Description"/>
    <w:basedOn w:val="LevelAssessment-Code"/>
    <w:next w:val="LevelAssessment-Code"/>
    <w:rsid w:val="00284290"/>
    <w:pPr>
      <w:textAlignment w:val="bottom"/>
    </w:pPr>
  </w:style>
  <w:style w:type="paragraph" w:customStyle="1" w:styleId="CVHeadingLevel">
    <w:name w:val="CV Heading Level"/>
    <w:basedOn w:val="CVHeading3"/>
    <w:next w:val="Normal"/>
    <w:rsid w:val="00284290"/>
    <w:rPr>
      <w:i/>
    </w:rPr>
  </w:style>
  <w:style w:type="paragraph" w:customStyle="1" w:styleId="LevelAssessment-Heading1">
    <w:name w:val="Level Assessment - Heading 1"/>
    <w:basedOn w:val="LevelAssessment-Code"/>
    <w:rsid w:val="00284290"/>
    <w:pPr>
      <w:ind w:left="57" w:right="57"/>
    </w:pPr>
    <w:rPr>
      <w:b/>
      <w:sz w:val="22"/>
    </w:rPr>
  </w:style>
  <w:style w:type="paragraph" w:customStyle="1" w:styleId="LevelAssessment-Heading2">
    <w:name w:val="Level Assessment - Heading 2"/>
    <w:basedOn w:val="Normal"/>
    <w:rsid w:val="00284290"/>
    <w:pPr>
      <w:suppressAutoHyphens/>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LevelAssessment-Note">
    <w:name w:val="Level Assessment - Note"/>
    <w:basedOn w:val="LevelAssessment-Code"/>
    <w:rsid w:val="00284290"/>
    <w:pPr>
      <w:ind w:left="113"/>
      <w:jc w:val="left"/>
    </w:pPr>
    <w:rPr>
      <w:i/>
    </w:rPr>
  </w:style>
  <w:style w:type="paragraph" w:customStyle="1" w:styleId="CVMajor-FirstLine">
    <w:name w:val="CV Major - First Line"/>
    <w:basedOn w:val="Normal"/>
    <w:next w:val="Normal"/>
    <w:rsid w:val="00284290"/>
    <w:pPr>
      <w:suppressAutoHyphens/>
      <w:spacing w:before="74" w:after="0" w:line="240" w:lineRule="auto"/>
      <w:ind w:left="113" w:right="113"/>
      <w:jc w:val="left"/>
    </w:pPr>
    <w:rPr>
      <w:rFonts w:ascii="Arial Narrow" w:eastAsia="Times New Roman" w:hAnsi="Arial Narrow" w:cs="Times New Roman"/>
      <w:b/>
      <w:szCs w:val="20"/>
      <w:lang w:eastAsia="ar-SA"/>
    </w:rPr>
  </w:style>
  <w:style w:type="paragraph" w:customStyle="1" w:styleId="CVMedium-FirstLine">
    <w:name w:val="CV Medium - First Line"/>
    <w:basedOn w:val="Normal"/>
    <w:next w:val="Normal"/>
    <w:rsid w:val="00284290"/>
    <w:pPr>
      <w:suppressAutoHyphens/>
      <w:spacing w:before="74" w:after="0" w:line="240" w:lineRule="auto"/>
      <w:ind w:left="113" w:right="113"/>
      <w:jc w:val="left"/>
    </w:pPr>
    <w:rPr>
      <w:rFonts w:ascii="Arial Narrow" w:eastAsia="Times New Roman" w:hAnsi="Arial Narrow" w:cs="Times New Roman"/>
      <w:b/>
      <w:sz w:val="22"/>
      <w:szCs w:val="20"/>
      <w:lang w:eastAsia="ar-SA"/>
    </w:rPr>
  </w:style>
  <w:style w:type="paragraph" w:customStyle="1" w:styleId="CVNormal">
    <w:name w:val="CV Normal"/>
    <w:basedOn w:val="Normal"/>
    <w:rsid w:val="00284290"/>
    <w:pPr>
      <w:suppressAutoHyphens/>
      <w:spacing w:after="0" w:line="240" w:lineRule="auto"/>
      <w:ind w:left="113" w:right="113"/>
      <w:jc w:val="left"/>
    </w:pPr>
    <w:rPr>
      <w:rFonts w:ascii="Arial Narrow" w:eastAsia="Times New Roman" w:hAnsi="Arial Narrow" w:cs="Times New Roman"/>
      <w:sz w:val="20"/>
      <w:szCs w:val="20"/>
      <w:lang w:eastAsia="ar-SA"/>
    </w:rPr>
  </w:style>
  <w:style w:type="paragraph" w:customStyle="1" w:styleId="CVSpacer">
    <w:name w:val="CV Spacer"/>
    <w:basedOn w:val="CVNormal"/>
    <w:rsid w:val="00284290"/>
    <w:rPr>
      <w:sz w:val="4"/>
    </w:rPr>
  </w:style>
  <w:style w:type="paragraph" w:customStyle="1" w:styleId="CVNormal-FirstLine">
    <w:name w:val="CV Normal - First Line"/>
    <w:basedOn w:val="CVNormal"/>
    <w:next w:val="CVNormal"/>
    <w:rsid w:val="00284290"/>
    <w:pPr>
      <w:spacing w:before="74"/>
    </w:pPr>
  </w:style>
  <w:style w:type="paragraph" w:customStyle="1" w:styleId="CVFooterLeft">
    <w:name w:val="CV Footer Left"/>
    <w:basedOn w:val="Normal"/>
    <w:rsid w:val="00284290"/>
    <w:pPr>
      <w:suppressAutoHyphens/>
      <w:spacing w:after="0" w:line="240" w:lineRule="auto"/>
      <w:ind w:firstLine="360"/>
      <w:jc w:val="right"/>
    </w:pPr>
    <w:rPr>
      <w:rFonts w:ascii="Arial Narrow" w:eastAsia="Times New Roman" w:hAnsi="Arial Narrow" w:cs="Times New Roman"/>
      <w:bCs/>
      <w:sz w:val="16"/>
      <w:szCs w:val="20"/>
      <w:lang w:eastAsia="ar-SA"/>
    </w:rPr>
  </w:style>
  <w:style w:type="paragraph" w:customStyle="1" w:styleId="CVFooterRight">
    <w:name w:val="CV Footer Right"/>
    <w:basedOn w:val="Normal"/>
    <w:rsid w:val="00284290"/>
    <w:pPr>
      <w:suppressAutoHyphens/>
      <w:spacing w:after="0" w:line="240" w:lineRule="auto"/>
      <w:jc w:val="left"/>
    </w:pPr>
    <w:rPr>
      <w:rFonts w:ascii="Arial Narrow" w:eastAsia="Times New Roman" w:hAnsi="Arial Narrow" w:cs="Times New Roman"/>
      <w:bCs/>
      <w:sz w:val="16"/>
      <w:szCs w:val="20"/>
      <w:lang w:val="de-DE" w:eastAsia="ar-SA"/>
    </w:rPr>
  </w:style>
  <w:style w:type="paragraph" w:customStyle="1" w:styleId="GridLevel">
    <w:name w:val="Grid Level"/>
    <w:basedOn w:val="Normal"/>
    <w:rsid w:val="00284290"/>
    <w:pPr>
      <w:widowControl w:val="0"/>
      <w:suppressAutoHyphens/>
      <w:spacing w:after="0" w:line="240" w:lineRule="auto"/>
      <w:jc w:val="center"/>
    </w:pPr>
    <w:rPr>
      <w:rFonts w:ascii="Arial Narrow" w:eastAsia="Lucida Sans Unicode" w:hAnsi="Arial Narrow" w:cs="Times New Roman"/>
      <w:b/>
      <w:sz w:val="20"/>
      <w:szCs w:val="24"/>
    </w:rPr>
  </w:style>
  <w:style w:type="paragraph" w:customStyle="1" w:styleId="GridCompetency1">
    <w:name w:val="Grid Competency 1"/>
    <w:basedOn w:val="Normal"/>
    <w:next w:val="GridCompetency2"/>
    <w:rsid w:val="00284290"/>
    <w:pPr>
      <w:widowControl w:val="0"/>
      <w:suppressAutoHyphens/>
      <w:spacing w:after="0" w:line="240" w:lineRule="auto"/>
      <w:jc w:val="center"/>
    </w:pPr>
    <w:rPr>
      <w:rFonts w:ascii="Arial Narrow" w:eastAsia="Lucida Sans Unicode" w:hAnsi="Arial Narrow" w:cs="Times New Roman"/>
      <w:caps/>
      <w:sz w:val="20"/>
      <w:szCs w:val="24"/>
    </w:rPr>
  </w:style>
  <w:style w:type="paragraph" w:customStyle="1" w:styleId="GridCompetency2">
    <w:name w:val="Grid Competency 2"/>
    <w:basedOn w:val="Normal"/>
    <w:next w:val="GridDescription"/>
    <w:rsid w:val="00284290"/>
    <w:pPr>
      <w:widowControl w:val="0"/>
      <w:suppressAutoHyphens/>
      <w:spacing w:after="0" w:line="240" w:lineRule="auto"/>
      <w:jc w:val="center"/>
    </w:pPr>
    <w:rPr>
      <w:rFonts w:ascii="Arial Narrow" w:eastAsia="Lucida Sans Unicode" w:hAnsi="Arial Narrow" w:cs="Times New Roman"/>
      <w:sz w:val="18"/>
      <w:szCs w:val="24"/>
    </w:rPr>
  </w:style>
  <w:style w:type="paragraph" w:customStyle="1" w:styleId="GridDescription">
    <w:name w:val="Grid Description"/>
    <w:basedOn w:val="Normal"/>
    <w:rsid w:val="00284290"/>
    <w:pPr>
      <w:widowControl w:val="0"/>
      <w:suppressAutoHyphens/>
      <w:spacing w:after="0" w:line="240" w:lineRule="auto"/>
      <w:jc w:val="left"/>
    </w:pPr>
    <w:rPr>
      <w:rFonts w:ascii="Arial Narrow" w:eastAsia="Lucida Sans Unicode" w:hAnsi="Arial Narrow" w:cs="Times New Roman"/>
      <w:sz w:val="16"/>
      <w:szCs w:val="24"/>
    </w:rPr>
  </w:style>
  <w:style w:type="paragraph" w:styleId="BodyTextIndent3">
    <w:name w:val="Body Text Indent 3"/>
    <w:basedOn w:val="Normal"/>
    <w:link w:val="BodyTextIndent3Char"/>
    <w:rsid w:val="00284290"/>
    <w:pPr>
      <w:suppressAutoHyphens/>
      <w:spacing w:after="120" w:line="240" w:lineRule="auto"/>
      <w:ind w:left="283"/>
      <w:jc w:val="left"/>
    </w:pPr>
    <w:rPr>
      <w:rFonts w:eastAsia="Times New Roman" w:cs="Times New Roman"/>
      <w:sz w:val="16"/>
      <w:szCs w:val="16"/>
      <w:lang w:eastAsia="ar-SA"/>
    </w:rPr>
  </w:style>
  <w:style w:type="character" w:customStyle="1" w:styleId="BodyTextIndent3Char">
    <w:name w:val="Body Text Indent 3 Char"/>
    <w:basedOn w:val="DefaultParagraphFont"/>
    <w:link w:val="BodyTextIndent3"/>
    <w:rsid w:val="00284290"/>
    <w:rPr>
      <w:rFonts w:ascii="Times New Roman" w:eastAsia="Times New Roman" w:hAnsi="Times New Roman" w:cs="Times New Roman"/>
      <w:sz w:val="16"/>
      <w:szCs w:val="16"/>
      <w:lang w:val="lv-LV" w:eastAsia="ar-SA"/>
    </w:rPr>
  </w:style>
  <w:style w:type="paragraph" w:styleId="NormalWeb">
    <w:name w:val="Normal (Web)"/>
    <w:basedOn w:val="Normal"/>
    <w:uiPriority w:val="99"/>
    <w:rsid w:val="00284290"/>
    <w:pPr>
      <w:spacing w:before="100" w:after="0" w:line="240" w:lineRule="auto"/>
      <w:jc w:val="left"/>
    </w:pPr>
    <w:rPr>
      <w:rFonts w:eastAsia="Times New Roman" w:cs="Times New Roman"/>
      <w:szCs w:val="24"/>
      <w:lang w:val="en-GB"/>
    </w:rPr>
  </w:style>
  <w:style w:type="paragraph" w:styleId="BodyText2">
    <w:name w:val="Body Text 2"/>
    <w:basedOn w:val="Normal"/>
    <w:link w:val="BodyText2Char"/>
    <w:rsid w:val="00284290"/>
    <w:pPr>
      <w:suppressAutoHyphens/>
      <w:spacing w:after="120" w:line="480" w:lineRule="auto"/>
      <w:jc w:val="left"/>
    </w:pPr>
    <w:rPr>
      <w:rFonts w:eastAsia="Times New Roman" w:cs="Times New Roman"/>
      <w:sz w:val="20"/>
      <w:szCs w:val="20"/>
      <w:lang w:eastAsia="ar-SA"/>
    </w:rPr>
  </w:style>
  <w:style w:type="character" w:customStyle="1" w:styleId="BodyText2Char">
    <w:name w:val="Body Text 2 Char"/>
    <w:basedOn w:val="DefaultParagraphFont"/>
    <w:link w:val="BodyText2"/>
    <w:rsid w:val="00284290"/>
    <w:rPr>
      <w:rFonts w:ascii="Times New Roman" w:eastAsia="Times New Roman" w:hAnsi="Times New Roman" w:cs="Times New Roman"/>
      <w:sz w:val="20"/>
      <w:szCs w:val="20"/>
      <w:lang w:val="lv-LV" w:eastAsia="ar-SA"/>
    </w:rPr>
  </w:style>
  <w:style w:type="paragraph" w:customStyle="1" w:styleId="naiskr">
    <w:name w:val="naiskr"/>
    <w:basedOn w:val="Normal"/>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naisc">
    <w:name w:val="naisc"/>
    <w:basedOn w:val="Normal"/>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naislab">
    <w:name w:val="naislab"/>
    <w:basedOn w:val="Normal"/>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RakstzRakstzCharCharRakstzRakstz">
    <w:name w:val="Rakstz. Rakstz. Char Char Rakstz. Rakstz. Char Char Rakstz. Rakstz. Char Char Rakstz. Rakstz."/>
    <w:basedOn w:val="Normal"/>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no">
    <w:name w:val="no"/>
    <w:basedOn w:val="naisf"/>
    <w:rsid w:val="00284290"/>
    <w:pPr>
      <w:spacing w:before="0" w:after="0"/>
      <w:ind w:firstLine="0"/>
    </w:pPr>
  </w:style>
  <w:style w:type="character" w:customStyle="1" w:styleId="body1">
    <w:name w:val="body1"/>
    <w:basedOn w:val="DefaultParagraphFont"/>
    <w:rsid w:val="00284290"/>
    <w:rPr>
      <w:rFonts w:ascii="Verdana" w:hAnsi="Verdana" w:hint="default"/>
      <w:sz w:val="18"/>
      <w:szCs w:val="18"/>
    </w:rPr>
  </w:style>
  <w:style w:type="paragraph" w:customStyle="1" w:styleId="kuvanotsikko">
    <w:name w:val="kuvan otsikko"/>
    <w:basedOn w:val="Normal"/>
    <w:rsid w:val="00284290"/>
    <w:pPr>
      <w:widowControl w:val="0"/>
      <w:autoSpaceDE w:val="0"/>
      <w:autoSpaceDN w:val="0"/>
      <w:adjustRightInd w:val="0"/>
      <w:spacing w:after="0" w:line="240" w:lineRule="auto"/>
      <w:jc w:val="left"/>
    </w:pPr>
    <w:rPr>
      <w:rFonts w:eastAsia="Times New Roman" w:cs="Times New Roman"/>
      <w:noProof/>
      <w:sz w:val="20"/>
      <w:szCs w:val="24"/>
      <w:lang w:val="fi-FI" w:eastAsia="fi-FI"/>
    </w:rPr>
  </w:style>
  <w:style w:type="paragraph" w:customStyle="1" w:styleId="RakstzRakstz">
    <w:name w:val="Rakstz. Rakstz."/>
    <w:basedOn w:val="Normal"/>
    <w:rsid w:val="00284290"/>
    <w:pPr>
      <w:spacing w:before="120" w:after="160" w:line="240" w:lineRule="exact"/>
      <w:ind w:firstLine="720"/>
    </w:pPr>
    <w:rPr>
      <w:rFonts w:ascii="Verdana" w:eastAsia="Times New Roman" w:hAnsi="Verdana" w:cs="Times New Roman"/>
      <w:sz w:val="20"/>
      <w:szCs w:val="20"/>
      <w:lang w:val="en-US"/>
    </w:rPr>
  </w:style>
  <w:style w:type="paragraph" w:customStyle="1" w:styleId="c1">
    <w:name w:val="c1"/>
    <w:basedOn w:val="Normal"/>
    <w:rsid w:val="00284290"/>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
    <w:name w:val="Rakstz. Rakstz. Char Char Rakstz. Rakstz. Char Char"/>
    <w:basedOn w:val="Normal"/>
    <w:rsid w:val="00284290"/>
    <w:pPr>
      <w:spacing w:before="120" w:after="160" w:line="240" w:lineRule="exact"/>
      <w:ind w:firstLine="720"/>
    </w:pPr>
    <w:rPr>
      <w:rFonts w:ascii="Verdana" w:eastAsia="Times New Roman" w:hAnsi="Verdana" w:cs="Times New Roman"/>
      <w:sz w:val="20"/>
      <w:szCs w:val="20"/>
      <w:lang w:val="en-US"/>
    </w:rPr>
  </w:style>
  <w:style w:type="paragraph" w:styleId="BodyTextFirstIndent">
    <w:name w:val="Body Text First Indent"/>
    <w:basedOn w:val="BodyText"/>
    <w:link w:val="BodyTextFirstIndentChar"/>
    <w:rsid w:val="00284290"/>
    <w:pPr>
      <w:shd w:val="clear" w:color="auto" w:fill="auto"/>
      <w:suppressAutoHyphens/>
      <w:autoSpaceDE/>
      <w:autoSpaceDN/>
      <w:adjustRightInd/>
      <w:spacing w:after="120"/>
      <w:ind w:firstLine="210"/>
    </w:pPr>
    <w:rPr>
      <w:color w:val="auto"/>
      <w:sz w:val="20"/>
      <w:szCs w:val="20"/>
      <w:lang w:eastAsia="ar-SA"/>
    </w:rPr>
  </w:style>
  <w:style w:type="character" w:customStyle="1" w:styleId="BodyTextFirstIndentChar">
    <w:name w:val="Body Text First Indent Char"/>
    <w:basedOn w:val="BodyTextChar"/>
    <w:link w:val="BodyTextFirstIndent"/>
    <w:rsid w:val="00284290"/>
    <w:rPr>
      <w:rFonts w:ascii="Times New Roman" w:eastAsia="Times New Roman" w:hAnsi="Times New Roman" w:cs="Times New Roman"/>
      <w:color w:val="000000"/>
      <w:sz w:val="20"/>
      <w:szCs w:val="20"/>
      <w:shd w:val="clear" w:color="auto" w:fill="FFFFFF"/>
      <w:lang w:val="lv-LV" w:eastAsia="ar-SA"/>
    </w:rPr>
  </w:style>
  <w:style w:type="paragraph" w:customStyle="1" w:styleId="Default">
    <w:name w:val="Default"/>
    <w:rsid w:val="00284290"/>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styleId="FollowedHyperlink">
    <w:name w:val="FollowedHyperlink"/>
    <w:basedOn w:val="DefaultParagraphFont"/>
    <w:rsid w:val="00284290"/>
    <w:rPr>
      <w:color w:val="800080"/>
      <w:u w:val="single"/>
    </w:rPr>
  </w:style>
  <w:style w:type="character" w:customStyle="1" w:styleId="FontStyle40">
    <w:name w:val="Font Style40"/>
    <w:uiPriority w:val="99"/>
    <w:rsid w:val="00284290"/>
    <w:rPr>
      <w:rFonts w:ascii="Times New Roman" w:hAnsi="Times New Roman" w:cs="Times New Roman" w:hint="default"/>
      <w:sz w:val="24"/>
      <w:szCs w:val="24"/>
    </w:rPr>
  </w:style>
  <w:style w:type="paragraph" w:customStyle="1" w:styleId="Bodynosaukumsbig">
    <w:name w:val="Body nosaukums big"/>
    <w:basedOn w:val="BodyText"/>
    <w:autoRedefine/>
    <w:uiPriority w:val="99"/>
    <w:rsid w:val="00284290"/>
    <w:pPr>
      <w:shd w:val="clear" w:color="auto" w:fill="auto"/>
      <w:autoSpaceDE/>
      <w:autoSpaceDN/>
      <w:adjustRightInd/>
      <w:jc w:val="both"/>
    </w:pPr>
    <w:rPr>
      <w:rFonts w:eastAsia="Calibri"/>
      <w:bCs/>
      <w:sz w:val="24"/>
      <w:szCs w:val="24"/>
      <w:lang w:eastAsia="ru-RU"/>
    </w:rPr>
  </w:style>
  <w:style w:type="character" w:customStyle="1" w:styleId="m3482767142822694336gmail-msoins">
    <w:name w:val="m_3482767142822694336gmail-msoins"/>
    <w:basedOn w:val="DefaultParagraphFont"/>
    <w:rsid w:val="00A926BA"/>
  </w:style>
  <w:style w:type="paragraph" w:styleId="DocumentMap">
    <w:name w:val="Document Map"/>
    <w:basedOn w:val="Normal"/>
    <w:link w:val="DocumentMapChar"/>
    <w:uiPriority w:val="99"/>
    <w:semiHidden/>
    <w:unhideWhenUsed/>
    <w:rsid w:val="00B8064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80647"/>
    <w:rPr>
      <w:rFonts w:ascii="Tahoma" w:eastAsia="Calibri" w:hAnsi="Tahoma" w:cs="Tahoma"/>
      <w:sz w:val="16"/>
      <w:szCs w:val="16"/>
      <w:lang w:val="lv-LV"/>
    </w:rPr>
  </w:style>
  <w:style w:type="character" w:customStyle="1" w:styleId="Neatrisintapieminana1">
    <w:name w:val="Neatrisināta pieminēšana1"/>
    <w:basedOn w:val="DefaultParagraphFont"/>
    <w:uiPriority w:val="99"/>
    <w:semiHidden/>
    <w:unhideWhenUsed/>
    <w:rsid w:val="000D07C7"/>
    <w:rPr>
      <w:color w:val="605E5C"/>
      <w:shd w:val="clear" w:color="auto" w:fill="E1DFDD"/>
    </w:rPr>
  </w:style>
  <w:style w:type="paragraph" w:customStyle="1" w:styleId="Noteikumutekstam">
    <w:name w:val="Noteikumu tekstam"/>
    <w:basedOn w:val="Normal"/>
    <w:autoRedefine/>
    <w:rsid w:val="00D84A62"/>
    <w:pPr>
      <w:numPr>
        <w:ilvl w:val="1"/>
        <w:numId w:val="13"/>
      </w:numPr>
      <w:spacing w:after="120" w:line="240" w:lineRule="auto"/>
    </w:pPr>
    <w:rPr>
      <w:rFonts w:eastAsia="PMingLiU" w:cs="Times New Roman"/>
      <w:szCs w:val="24"/>
      <w:lang w:eastAsia="lv-LV"/>
    </w:rPr>
  </w:style>
  <w:style w:type="paragraph" w:customStyle="1" w:styleId="m-3040165142338527560msolistparagraph">
    <w:name w:val="m_-3040165142338527560msolistparagraph"/>
    <w:basedOn w:val="Normal"/>
    <w:rsid w:val="00A44AD6"/>
    <w:pPr>
      <w:spacing w:before="100" w:beforeAutospacing="1" w:after="100" w:afterAutospacing="1" w:line="240" w:lineRule="auto"/>
      <w:jc w:val="left"/>
    </w:pPr>
    <w:rPr>
      <w:rFonts w:eastAsia="Times New Roman" w:cs="Times New Roman"/>
      <w:szCs w:val="24"/>
      <w:lang w:val="en-US"/>
    </w:rPr>
  </w:style>
  <w:style w:type="character" w:styleId="UnresolvedMention">
    <w:name w:val="Unresolved Mention"/>
    <w:basedOn w:val="DefaultParagraphFont"/>
    <w:uiPriority w:val="99"/>
    <w:semiHidden/>
    <w:unhideWhenUsed/>
    <w:rsid w:val="00A2761B"/>
    <w:rPr>
      <w:color w:val="605E5C"/>
      <w:shd w:val="clear" w:color="auto" w:fill="E1DFDD"/>
    </w:rPr>
  </w:style>
  <w:style w:type="character" w:styleId="Emphasis">
    <w:name w:val="Emphasis"/>
    <w:basedOn w:val="DefaultParagraphFont"/>
    <w:uiPriority w:val="20"/>
    <w:qFormat/>
    <w:rsid w:val="008932A7"/>
    <w:rPr>
      <w:i/>
      <w:iCs/>
    </w:rPr>
  </w:style>
  <w:style w:type="character" w:customStyle="1" w:styleId="CCBulletChar">
    <w:name w:val="CC Bullet Char"/>
    <w:basedOn w:val="DefaultParagraphFont"/>
    <w:link w:val="CCBullet"/>
    <w:locked/>
    <w:rsid w:val="00D0540B"/>
    <w:rPr>
      <w:rFonts w:ascii="Segoe UI" w:hAnsi="Segoe UI" w:cs="Segoe UI"/>
    </w:rPr>
  </w:style>
  <w:style w:type="paragraph" w:customStyle="1" w:styleId="CCBullet">
    <w:name w:val="CC Bullet"/>
    <w:basedOn w:val="Normal"/>
    <w:link w:val="CCBulletChar"/>
    <w:rsid w:val="00D0540B"/>
    <w:pPr>
      <w:numPr>
        <w:numId w:val="37"/>
      </w:numPr>
      <w:spacing w:before="120" w:after="120" w:line="240" w:lineRule="auto"/>
    </w:pPr>
    <w:rPr>
      <w:rFonts w:ascii="Segoe UI" w:eastAsiaTheme="minorHAnsi" w:hAnsi="Segoe UI" w:cs="Segoe U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93678">
      <w:bodyDiv w:val="1"/>
      <w:marLeft w:val="0"/>
      <w:marRight w:val="0"/>
      <w:marTop w:val="0"/>
      <w:marBottom w:val="0"/>
      <w:divBdr>
        <w:top w:val="none" w:sz="0" w:space="0" w:color="auto"/>
        <w:left w:val="none" w:sz="0" w:space="0" w:color="auto"/>
        <w:bottom w:val="none" w:sz="0" w:space="0" w:color="auto"/>
        <w:right w:val="none" w:sz="0" w:space="0" w:color="auto"/>
      </w:divBdr>
    </w:div>
    <w:div w:id="271058154">
      <w:bodyDiv w:val="1"/>
      <w:marLeft w:val="0"/>
      <w:marRight w:val="0"/>
      <w:marTop w:val="0"/>
      <w:marBottom w:val="0"/>
      <w:divBdr>
        <w:top w:val="none" w:sz="0" w:space="0" w:color="auto"/>
        <w:left w:val="none" w:sz="0" w:space="0" w:color="auto"/>
        <w:bottom w:val="none" w:sz="0" w:space="0" w:color="auto"/>
        <w:right w:val="none" w:sz="0" w:space="0" w:color="auto"/>
      </w:divBdr>
    </w:div>
    <w:div w:id="1058166700">
      <w:bodyDiv w:val="1"/>
      <w:marLeft w:val="0"/>
      <w:marRight w:val="0"/>
      <w:marTop w:val="0"/>
      <w:marBottom w:val="0"/>
      <w:divBdr>
        <w:top w:val="none" w:sz="0" w:space="0" w:color="auto"/>
        <w:left w:val="none" w:sz="0" w:space="0" w:color="auto"/>
        <w:bottom w:val="none" w:sz="0" w:space="0" w:color="auto"/>
        <w:right w:val="none" w:sz="0" w:space="0" w:color="auto"/>
      </w:divBdr>
    </w:div>
    <w:div w:id="1592466270">
      <w:bodyDiv w:val="1"/>
      <w:marLeft w:val="0"/>
      <w:marRight w:val="0"/>
      <w:marTop w:val="0"/>
      <w:marBottom w:val="0"/>
      <w:divBdr>
        <w:top w:val="none" w:sz="0" w:space="0" w:color="auto"/>
        <w:left w:val="none" w:sz="0" w:space="0" w:color="auto"/>
        <w:bottom w:val="none" w:sz="0" w:space="0" w:color="auto"/>
        <w:right w:val="none" w:sz="0" w:space="0" w:color="auto"/>
      </w:divBdr>
    </w:div>
    <w:div w:id="1751997357">
      <w:bodyDiv w:val="1"/>
      <w:marLeft w:val="0"/>
      <w:marRight w:val="0"/>
      <w:marTop w:val="0"/>
      <w:marBottom w:val="0"/>
      <w:divBdr>
        <w:top w:val="none" w:sz="0" w:space="0" w:color="auto"/>
        <w:left w:val="none" w:sz="0" w:space="0" w:color="auto"/>
        <w:bottom w:val="none" w:sz="0" w:space="0" w:color="auto"/>
        <w:right w:val="none" w:sz="0" w:space="0" w:color="auto"/>
      </w:divBdr>
    </w:div>
    <w:div w:id="186674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02" TargetMode="External"/><Relationship Id="rId18" Type="http://schemas.openxmlformats.org/officeDocument/2006/relationships/hyperlink" Target="mailto:pasts@vtua.gov.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vtua.gov.lv/lv" TargetMode="External"/><Relationship Id="rId17"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mailto:iepirkumi@vtua.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vtua.gov.lv" TargetMode="External"/><Relationship Id="rId5" Type="http://schemas.openxmlformats.org/officeDocument/2006/relationships/numbering" Target="numbering.xml"/><Relationship Id="rId15" Type="http://schemas.openxmlformats.org/officeDocument/2006/relationships/hyperlink" Target="https://www.eis.gov.lv/EIS/Publications/PublicationView.aspx?PublicationId=88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tua.gov.lv/lv/privatuma-politik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0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AE12ABDB5CF348A4ADBF5CE083ADC4" ma:contentTypeVersion="4" ma:contentTypeDescription="Create a new document." ma:contentTypeScope="" ma:versionID="7e7d436e2b230aae20ce417fd951c405">
  <xsd:schema xmlns:xsd="http://www.w3.org/2001/XMLSchema" xmlns:xs="http://www.w3.org/2001/XMLSchema" xmlns:p="http://schemas.microsoft.com/office/2006/metadata/properties" xmlns:ns2="7a3581b2-12e0-4442-9f04-bee8375cbecb" targetNamespace="http://schemas.microsoft.com/office/2006/metadata/properties" ma:root="true" ma:fieldsID="8bbfd156f285e78f30ff03fc8f358f5e" ns2:_="">
    <xsd:import namespace="7a3581b2-12e0-4442-9f04-bee8375cbe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581b2-12e0-4442-9f04-bee8375cbe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007E1-5D75-4B11-894A-93BC55657546}">
  <ds:schemaRefs>
    <ds:schemaRef ds:uri="http://schemas.microsoft.com/sharepoint/v3/contenttype/forms"/>
  </ds:schemaRefs>
</ds:datastoreItem>
</file>

<file path=customXml/itemProps2.xml><?xml version="1.0" encoding="utf-8"?>
<ds:datastoreItem xmlns:ds="http://schemas.openxmlformats.org/officeDocument/2006/customXml" ds:itemID="{EBDCB656-330B-4BAB-B2DB-2E6690C54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581b2-12e0-4442-9f04-bee8375cbe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FA7D06-528F-4E3F-8DAE-AE60368868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FF222F-F591-438A-97C7-3429DCC3F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23162</Words>
  <Characters>13203</Characters>
  <Application>Microsoft Office Word</Application>
  <DocSecurity>0</DocSecurity>
  <Lines>110</Lines>
  <Paragraphs>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Atklāta konkursa TUVIS uzturēšana nolikums</vt:lpstr>
      <vt:lpstr>Atklāta konkursa TUVIS uzturēšana nolikums</vt:lpstr>
    </vt:vector>
  </TitlesOfParts>
  <Company>RePack by SPecialiST</Company>
  <LinksUpToDate>false</LinksUpToDate>
  <CharactersWithSpaces>36293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Atklāta konkursa TUVIS uzturēšana nolikums</dc:title>
  <dc:subject/>
  <dc:creator>Anta Anna Liepa</dc:creator>
  <cp:keywords>Nolikums TUVIS</cp:keywords>
  <cp:lastModifiedBy>Anta Anna Liepa</cp:lastModifiedBy>
  <cp:revision>12</cp:revision>
  <cp:lastPrinted>2024-11-05T08:45:00Z</cp:lastPrinted>
  <dcterms:created xsi:type="dcterms:W3CDTF">2026-08-28T03:25:00Z</dcterms:created>
  <dcterms:modified xsi:type="dcterms:W3CDTF">2026-09-01T05:29:00Z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0x0101005EAE12ABDB5CF348A4ADBF5CE083ADC4</vt:lpwstr>
  </property>
</Properties>
</file>