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7F4F04B" w14:textId="064E10DF" w:rsidR="00B21E40" w:rsidRPr="00B21E40" w:rsidRDefault="00B21E40" w:rsidP="00AA3955">
      <w:pPr>
        <w:contextualSpacing/>
        <w:jc w:val="center"/>
        <w:rPr>
          <w:rFonts w:ascii="Times New Roman" w:hAnsi="Times New Roman" w:cs="Times New Roman"/>
          <w:b/>
          <w:sz w:val="28"/>
          <w:szCs w:val="28"/>
        </w:rPr>
      </w:pPr>
      <w:r w:rsidRPr="00B21E40">
        <w:rPr>
          <w:rFonts w:ascii="Times New Roman" w:hAnsi="Times New Roman" w:cs="Times New Roman"/>
          <w:b/>
          <w:sz w:val="28"/>
          <w:szCs w:val="28"/>
        </w:rPr>
        <w:t xml:space="preserve">Līgums Nr. </w:t>
      </w:r>
      <w:r w:rsidR="0053724E">
        <w:rPr>
          <w:rFonts w:ascii="Times New Roman" w:hAnsi="Times New Roman" w:cs="Times New Roman"/>
          <w:b/>
          <w:sz w:val="28"/>
          <w:szCs w:val="28"/>
        </w:rPr>
        <w:t>Iepirkums SVN 202</w:t>
      </w:r>
      <w:r w:rsidR="00875339">
        <w:rPr>
          <w:rFonts w:ascii="Times New Roman" w:hAnsi="Times New Roman" w:cs="Times New Roman"/>
          <w:b/>
          <w:sz w:val="28"/>
          <w:szCs w:val="28"/>
        </w:rPr>
        <w:t>6</w:t>
      </w:r>
      <w:r w:rsidR="0053724E">
        <w:rPr>
          <w:rFonts w:ascii="Times New Roman" w:hAnsi="Times New Roman" w:cs="Times New Roman"/>
          <w:b/>
          <w:sz w:val="28"/>
          <w:szCs w:val="28"/>
        </w:rPr>
        <w:t>/</w:t>
      </w:r>
      <w:r w:rsidR="00875339">
        <w:rPr>
          <w:rFonts w:ascii="Times New Roman" w:hAnsi="Times New Roman" w:cs="Times New Roman"/>
          <w:b/>
          <w:sz w:val="28"/>
          <w:szCs w:val="28"/>
        </w:rPr>
        <w:t>4</w:t>
      </w:r>
      <w:r w:rsidR="00DA7BA4">
        <w:rPr>
          <w:rFonts w:ascii="Times New Roman" w:hAnsi="Times New Roman" w:cs="Times New Roman"/>
          <w:b/>
          <w:sz w:val="28"/>
          <w:szCs w:val="28"/>
        </w:rPr>
        <w:t>M</w:t>
      </w:r>
    </w:p>
    <w:p w14:paraId="2AB31B1B" w14:textId="7738106F" w:rsidR="00B21E40" w:rsidRPr="00B21E40" w:rsidRDefault="0053724E" w:rsidP="00AA3955">
      <w:pPr>
        <w:contextualSpacing/>
        <w:jc w:val="center"/>
        <w:rPr>
          <w:rFonts w:ascii="Times New Roman" w:hAnsi="Times New Roman" w:cs="Times New Roman"/>
          <w:b/>
          <w:sz w:val="28"/>
          <w:szCs w:val="28"/>
        </w:rPr>
      </w:pPr>
      <w:r>
        <w:rPr>
          <w:rFonts w:ascii="Times New Roman" w:hAnsi="Times New Roman" w:cs="Times New Roman"/>
          <w:b/>
          <w:sz w:val="28"/>
          <w:szCs w:val="28"/>
        </w:rPr>
        <w:t>Santehnikas materiālu piegāde</w:t>
      </w:r>
      <w:r w:rsidR="00CB6ED5">
        <w:rPr>
          <w:rFonts w:ascii="Times New Roman" w:hAnsi="Times New Roman" w:cs="Times New Roman"/>
          <w:b/>
          <w:sz w:val="28"/>
          <w:szCs w:val="28"/>
        </w:rPr>
        <w:t xml:space="preserve"> </w:t>
      </w:r>
      <w:r w:rsidR="000F44B8">
        <w:rPr>
          <w:rFonts w:ascii="Times New Roman" w:hAnsi="Times New Roman" w:cs="Times New Roman"/>
          <w:b/>
          <w:sz w:val="28"/>
          <w:szCs w:val="28"/>
        </w:rPr>
        <w:t>SIA “Valkas Namsaimnieks”</w:t>
      </w:r>
    </w:p>
    <w:p w14:paraId="34239494" w14:textId="77777777" w:rsidR="00B21E40" w:rsidRPr="00542D3F" w:rsidRDefault="00B21E40" w:rsidP="00B21E40">
      <w:pPr>
        <w:rPr>
          <w:rFonts w:ascii="Times New Roman" w:hAnsi="Times New Roman" w:cs="Times New Roman"/>
          <w:b/>
          <w:color w:val="000000" w:themeColor="text1"/>
          <w:sz w:val="24"/>
          <w:szCs w:val="24"/>
        </w:rPr>
      </w:pPr>
    </w:p>
    <w:p w14:paraId="5407CD54" w14:textId="044A4995" w:rsidR="00B21E40" w:rsidRDefault="00B21E40" w:rsidP="00B21E40">
      <w:pPr>
        <w:rPr>
          <w:rFonts w:ascii="Times New Roman" w:hAnsi="Times New Roman" w:cs="Times New Roman"/>
          <w:sz w:val="24"/>
          <w:szCs w:val="24"/>
        </w:rPr>
      </w:pPr>
      <w:r w:rsidRPr="00B21E40">
        <w:rPr>
          <w:rFonts w:ascii="Times New Roman" w:hAnsi="Times New Roman" w:cs="Times New Roman"/>
          <w:sz w:val="24"/>
          <w:szCs w:val="24"/>
        </w:rPr>
        <w:t xml:space="preserve">Valkā,                                                        </w:t>
      </w:r>
      <w:r w:rsidR="003F04A0">
        <w:rPr>
          <w:rFonts w:ascii="Times New Roman" w:hAnsi="Times New Roman" w:cs="Times New Roman"/>
          <w:sz w:val="24"/>
          <w:szCs w:val="24"/>
        </w:rPr>
        <w:t xml:space="preserve">              </w:t>
      </w:r>
      <w:r w:rsidRPr="00B21E40">
        <w:rPr>
          <w:rFonts w:ascii="Times New Roman" w:hAnsi="Times New Roman" w:cs="Times New Roman"/>
          <w:sz w:val="24"/>
          <w:szCs w:val="24"/>
        </w:rPr>
        <w:t xml:space="preserve">                      202</w:t>
      </w:r>
      <w:r w:rsidR="00D35902">
        <w:rPr>
          <w:rFonts w:ascii="Times New Roman" w:hAnsi="Times New Roman" w:cs="Times New Roman"/>
          <w:sz w:val="24"/>
          <w:szCs w:val="24"/>
        </w:rPr>
        <w:t>6</w:t>
      </w:r>
      <w:r w:rsidRPr="00B21E40">
        <w:rPr>
          <w:rFonts w:ascii="Times New Roman" w:hAnsi="Times New Roman" w:cs="Times New Roman"/>
          <w:sz w:val="24"/>
          <w:szCs w:val="24"/>
        </w:rPr>
        <w:t xml:space="preserve">.gada </w:t>
      </w:r>
      <w:r w:rsidR="00D35902">
        <w:rPr>
          <w:rFonts w:ascii="Times New Roman" w:hAnsi="Times New Roman" w:cs="Times New Roman"/>
          <w:sz w:val="24"/>
          <w:szCs w:val="24"/>
        </w:rPr>
        <w:t>3</w:t>
      </w:r>
      <w:r w:rsidRPr="00B21E40">
        <w:rPr>
          <w:rFonts w:ascii="Times New Roman" w:hAnsi="Times New Roman" w:cs="Times New Roman"/>
          <w:sz w:val="24"/>
          <w:szCs w:val="24"/>
        </w:rPr>
        <w:t>.</w:t>
      </w:r>
      <w:r w:rsidR="00D35902">
        <w:rPr>
          <w:rFonts w:ascii="Times New Roman" w:hAnsi="Times New Roman" w:cs="Times New Roman"/>
          <w:sz w:val="24"/>
          <w:szCs w:val="24"/>
        </w:rPr>
        <w:t>augustā</w:t>
      </w:r>
    </w:p>
    <w:p w14:paraId="285867B2" w14:textId="77777777" w:rsidR="003F04A0" w:rsidRDefault="00B21E40" w:rsidP="003F04A0">
      <w:pPr>
        <w:ind w:firstLine="567"/>
        <w:jc w:val="both"/>
        <w:rPr>
          <w:rFonts w:ascii="Times New Roman" w:hAnsi="Times New Roman" w:cs="Times New Roman"/>
          <w:sz w:val="24"/>
          <w:szCs w:val="24"/>
        </w:rPr>
      </w:pPr>
      <w:r w:rsidRPr="00B21E40">
        <w:rPr>
          <w:rFonts w:ascii="Times New Roman" w:hAnsi="Times New Roman" w:cs="Times New Roman"/>
          <w:b/>
          <w:sz w:val="24"/>
          <w:szCs w:val="24"/>
        </w:rPr>
        <w:t>SIA „Valkas Namsaimnieks”,</w:t>
      </w:r>
      <w:r w:rsidRPr="00B21E40">
        <w:rPr>
          <w:rFonts w:ascii="Times New Roman" w:hAnsi="Times New Roman" w:cs="Times New Roman"/>
          <w:sz w:val="24"/>
          <w:szCs w:val="24"/>
        </w:rPr>
        <w:t xml:space="preserve"> tās valdes locekļa Ivo </w:t>
      </w:r>
      <w:proofErr w:type="spellStart"/>
      <w:r w:rsidRPr="00B21E40">
        <w:rPr>
          <w:rFonts w:ascii="Times New Roman" w:hAnsi="Times New Roman" w:cs="Times New Roman"/>
          <w:sz w:val="24"/>
          <w:szCs w:val="24"/>
        </w:rPr>
        <w:t>Meļķa</w:t>
      </w:r>
      <w:proofErr w:type="spellEnd"/>
      <w:r w:rsidRPr="00B21E40">
        <w:rPr>
          <w:rFonts w:ascii="Times New Roman" w:hAnsi="Times New Roman" w:cs="Times New Roman"/>
          <w:sz w:val="24"/>
          <w:szCs w:val="24"/>
        </w:rPr>
        <w:t xml:space="preserve"> personā, kurš darbojas pamatojoties uz statūtiem, turpmāk tekstā Pasūtītājs, no vienas puses un </w:t>
      </w:r>
    </w:p>
    <w:p w14:paraId="4A5CE801" w14:textId="48753162" w:rsidR="00B21E40" w:rsidRPr="00B21E40" w:rsidRDefault="000F44B8" w:rsidP="003F04A0">
      <w:pPr>
        <w:ind w:firstLine="567"/>
        <w:jc w:val="both"/>
        <w:rPr>
          <w:rFonts w:ascii="Times New Roman" w:hAnsi="Times New Roman" w:cs="Times New Roman"/>
          <w:sz w:val="24"/>
          <w:szCs w:val="24"/>
        </w:rPr>
      </w:pPr>
      <w:r>
        <w:rPr>
          <w:rFonts w:ascii="Times New Roman" w:hAnsi="Times New Roman" w:cs="Times New Roman"/>
          <w:b/>
          <w:bCs/>
          <w:sz w:val="24"/>
          <w:szCs w:val="24"/>
        </w:rPr>
        <w:t xml:space="preserve">AS </w:t>
      </w:r>
      <w:r w:rsidR="00B21E40" w:rsidRPr="00B21E40">
        <w:rPr>
          <w:rFonts w:ascii="Times New Roman" w:hAnsi="Times New Roman" w:cs="Times New Roman"/>
          <w:sz w:val="24"/>
          <w:szCs w:val="24"/>
        </w:rPr>
        <w:t xml:space="preserve"> </w:t>
      </w:r>
      <w:r w:rsidR="00B21E40" w:rsidRPr="00B21E40">
        <w:rPr>
          <w:rFonts w:ascii="Times New Roman" w:hAnsi="Times New Roman" w:cs="Times New Roman"/>
          <w:b/>
          <w:sz w:val="24"/>
          <w:szCs w:val="24"/>
        </w:rPr>
        <w:t>„</w:t>
      </w:r>
      <w:r>
        <w:rPr>
          <w:rFonts w:ascii="Times New Roman" w:hAnsi="Times New Roman" w:cs="Times New Roman"/>
          <w:b/>
          <w:sz w:val="24"/>
          <w:szCs w:val="24"/>
        </w:rPr>
        <w:t>Akvedukts</w:t>
      </w:r>
      <w:r w:rsidR="00AA3955">
        <w:rPr>
          <w:rFonts w:ascii="Times New Roman" w:hAnsi="Times New Roman" w:cs="Times New Roman"/>
          <w:b/>
          <w:sz w:val="24"/>
          <w:szCs w:val="24"/>
        </w:rPr>
        <w:t>”,</w:t>
      </w:r>
      <w:r w:rsidR="00B21E40" w:rsidRPr="00B21E40">
        <w:rPr>
          <w:rFonts w:ascii="Times New Roman" w:hAnsi="Times New Roman" w:cs="Times New Roman"/>
          <w:sz w:val="24"/>
          <w:szCs w:val="24"/>
        </w:rPr>
        <w:t xml:space="preserve"> tās valdes </w:t>
      </w:r>
      <w:r>
        <w:rPr>
          <w:rFonts w:ascii="Times New Roman" w:hAnsi="Times New Roman" w:cs="Times New Roman"/>
          <w:sz w:val="24"/>
          <w:szCs w:val="24"/>
        </w:rPr>
        <w:t>priekšs</w:t>
      </w:r>
      <w:r w:rsidR="00DA7BA4">
        <w:rPr>
          <w:rFonts w:ascii="Times New Roman" w:hAnsi="Times New Roman" w:cs="Times New Roman"/>
          <w:sz w:val="24"/>
          <w:szCs w:val="24"/>
        </w:rPr>
        <w:t>ē</w:t>
      </w:r>
      <w:r>
        <w:rPr>
          <w:rFonts w:ascii="Times New Roman" w:hAnsi="Times New Roman" w:cs="Times New Roman"/>
          <w:sz w:val="24"/>
          <w:szCs w:val="24"/>
        </w:rPr>
        <w:t>dētāja</w:t>
      </w:r>
      <w:r w:rsidR="00B21E40" w:rsidRPr="00B21E40">
        <w:rPr>
          <w:rFonts w:ascii="Times New Roman" w:hAnsi="Times New Roman" w:cs="Times New Roman"/>
          <w:sz w:val="24"/>
          <w:szCs w:val="24"/>
        </w:rPr>
        <w:t xml:space="preserve"> </w:t>
      </w:r>
      <w:r>
        <w:rPr>
          <w:rFonts w:ascii="Times New Roman" w:hAnsi="Times New Roman" w:cs="Times New Roman"/>
          <w:sz w:val="24"/>
          <w:szCs w:val="24"/>
        </w:rPr>
        <w:t xml:space="preserve">Naura </w:t>
      </w:r>
      <w:proofErr w:type="spellStart"/>
      <w:r>
        <w:rPr>
          <w:rFonts w:ascii="Times New Roman" w:hAnsi="Times New Roman" w:cs="Times New Roman"/>
          <w:sz w:val="24"/>
          <w:szCs w:val="24"/>
        </w:rPr>
        <w:t>Ārmaņa</w:t>
      </w:r>
      <w:proofErr w:type="spellEnd"/>
      <w:r w:rsidR="00B21E40" w:rsidRPr="00B21E40">
        <w:rPr>
          <w:rFonts w:ascii="Times New Roman" w:hAnsi="Times New Roman" w:cs="Times New Roman"/>
          <w:sz w:val="24"/>
          <w:szCs w:val="24"/>
        </w:rPr>
        <w:t xml:space="preserve"> personā, kurš darbojas pamatojoties uz statūtiem, no otras puses, turpmāk tekstā </w:t>
      </w:r>
      <w:r w:rsidR="00B01A99">
        <w:rPr>
          <w:rFonts w:ascii="Times New Roman" w:hAnsi="Times New Roman" w:cs="Times New Roman"/>
          <w:sz w:val="24"/>
          <w:szCs w:val="24"/>
        </w:rPr>
        <w:t>Piegādātājs</w:t>
      </w:r>
      <w:r w:rsidR="00B21E40" w:rsidRPr="00B21E40">
        <w:rPr>
          <w:rFonts w:ascii="Times New Roman" w:hAnsi="Times New Roman" w:cs="Times New Roman"/>
          <w:sz w:val="24"/>
          <w:szCs w:val="24"/>
        </w:rPr>
        <w:t>, pamatojoties uz 202</w:t>
      </w:r>
      <w:r w:rsidR="00CB6ED5">
        <w:rPr>
          <w:rFonts w:ascii="Times New Roman" w:hAnsi="Times New Roman" w:cs="Times New Roman"/>
          <w:sz w:val="24"/>
          <w:szCs w:val="24"/>
        </w:rPr>
        <w:t>5</w:t>
      </w:r>
      <w:r w:rsidR="00B21E40" w:rsidRPr="00B21E40">
        <w:rPr>
          <w:rFonts w:ascii="Times New Roman" w:hAnsi="Times New Roman" w:cs="Times New Roman"/>
          <w:sz w:val="24"/>
          <w:szCs w:val="24"/>
        </w:rPr>
        <w:t xml:space="preserve">. gada </w:t>
      </w:r>
      <w:r w:rsidR="009626F3">
        <w:rPr>
          <w:rFonts w:ascii="Times New Roman" w:hAnsi="Times New Roman" w:cs="Times New Roman"/>
          <w:sz w:val="24"/>
          <w:szCs w:val="24"/>
        </w:rPr>
        <w:t>12</w:t>
      </w:r>
      <w:r w:rsidR="00B21E40" w:rsidRPr="00B21E40">
        <w:rPr>
          <w:rFonts w:ascii="Times New Roman" w:hAnsi="Times New Roman" w:cs="Times New Roman"/>
          <w:sz w:val="24"/>
          <w:szCs w:val="24"/>
        </w:rPr>
        <w:t>. jū</w:t>
      </w:r>
      <w:r w:rsidR="00B01A99">
        <w:rPr>
          <w:rFonts w:ascii="Times New Roman" w:hAnsi="Times New Roman" w:cs="Times New Roman"/>
          <w:sz w:val="24"/>
          <w:szCs w:val="24"/>
        </w:rPr>
        <w:t>l</w:t>
      </w:r>
      <w:r w:rsidR="00B21E40" w:rsidRPr="00B21E40">
        <w:rPr>
          <w:rFonts w:ascii="Times New Roman" w:hAnsi="Times New Roman" w:cs="Times New Roman"/>
          <w:sz w:val="24"/>
          <w:szCs w:val="24"/>
        </w:rPr>
        <w:t>ija SIA “Valkas Namsaimnieks” iepirkuma komisijas sēdes protokolu Nr.</w:t>
      </w:r>
      <w:r w:rsidR="009626F3">
        <w:rPr>
          <w:rFonts w:ascii="Times New Roman" w:hAnsi="Times New Roman" w:cs="Times New Roman"/>
          <w:sz w:val="24"/>
          <w:szCs w:val="24"/>
        </w:rPr>
        <w:t>4</w:t>
      </w:r>
      <w:r w:rsidR="00B21E40" w:rsidRPr="00B21E40">
        <w:rPr>
          <w:rFonts w:ascii="Times New Roman" w:hAnsi="Times New Roman" w:cs="Times New Roman"/>
          <w:sz w:val="24"/>
          <w:szCs w:val="24"/>
        </w:rPr>
        <w:t>, noslēdz līgumu par sekojošo:</w:t>
      </w:r>
    </w:p>
    <w:p w14:paraId="693D5C0E" w14:textId="42BA92EA" w:rsidR="00B21E40" w:rsidRPr="00752651" w:rsidRDefault="00B21E40" w:rsidP="003F04A0">
      <w:pPr>
        <w:pStyle w:val="ListParagraph"/>
        <w:numPr>
          <w:ilvl w:val="0"/>
          <w:numId w:val="2"/>
        </w:numPr>
        <w:jc w:val="both"/>
        <w:rPr>
          <w:rFonts w:ascii="Times New Roman" w:hAnsi="Times New Roman" w:cs="Times New Roman"/>
          <w:b/>
          <w:sz w:val="24"/>
          <w:szCs w:val="24"/>
        </w:rPr>
      </w:pPr>
      <w:r w:rsidRPr="00752651">
        <w:rPr>
          <w:rFonts w:ascii="Times New Roman" w:hAnsi="Times New Roman" w:cs="Times New Roman"/>
          <w:b/>
          <w:sz w:val="24"/>
          <w:szCs w:val="24"/>
        </w:rPr>
        <w:t>Līguma priekšmets</w:t>
      </w:r>
    </w:p>
    <w:p w14:paraId="2D19EB11" w14:textId="111B9D5B" w:rsidR="00B01A99" w:rsidRDefault="00117C0D" w:rsidP="003F04A0">
      <w:pPr>
        <w:pStyle w:val="ListParagraph"/>
        <w:numPr>
          <w:ilvl w:val="1"/>
          <w:numId w:val="2"/>
        </w:numPr>
        <w:jc w:val="both"/>
        <w:rPr>
          <w:rFonts w:ascii="Times New Roman" w:hAnsi="Times New Roman" w:cs="Times New Roman"/>
          <w:bCs/>
          <w:sz w:val="24"/>
          <w:szCs w:val="24"/>
        </w:rPr>
      </w:pPr>
      <w:r>
        <w:rPr>
          <w:rFonts w:ascii="Times New Roman" w:hAnsi="Times New Roman" w:cs="Times New Roman"/>
          <w:bCs/>
          <w:sz w:val="24"/>
          <w:szCs w:val="24"/>
        </w:rPr>
        <w:t xml:space="preserve"> Piegādātājs piegādā Pasūtītājam </w:t>
      </w:r>
      <w:r w:rsidR="000F44B8">
        <w:rPr>
          <w:rFonts w:ascii="Times New Roman" w:hAnsi="Times New Roman" w:cs="Times New Roman"/>
          <w:bCs/>
          <w:sz w:val="24"/>
          <w:szCs w:val="24"/>
        </w:rPr>
        <w:t>santehnikas materiālus</w:t>
      </w:r>
      <w:r>
        <w:rPr>
          <w:rFonts w:ascii="Times New Roman" w:hAnsi="Times New Roman" w:cs="Times New Roman"/>
          <w:bCs/>
          <w:sz w:val="24"/>
          <w:szCs w:val="24"/>
        </w:rPr>
        <w:t xml:space="preserve"> (tālāk tekstā Prece) saskaņā </w:t>
      </w:r>
      <w:r w:rsidR="00752651">
        <w:rPr>
          <w:rFonts w:ascii="Times New Roman" w:hAnsi="Times New Roman" w:cs="Times New Roman"/>
          <w:bCs/>
          <w:sz w:val="24"/>
          <w:szCs w:val="24"/>
        </w:rPr>
        <w:t xml:space="preserve"> </w:t>
      </w:r>
      <w:r w:rsidR="000B60D0">
        <w:rPr>
          <w:rFonts w:ascii="Times New Roman" w:hAnsi="Times New Roman" w:cs="Times New Roman"/>
          <w:bCs/>
          <w:sz w:val="24"/>
          <w:szCs w:val="24"/>
        </w:rPr>
        <w:t xml:space="preserve">ar tehnisko specifikāciju </w:t>
      </w:r>
      <w:r w:rsidR="00752651">
        <w:rPr>
          <w:rFonts w:ascii="Times New Roman" w:hAnsi="Times New Roman" w:cs="Times New Roman"/>
          <w:bCs/>
          <w:sz w:val="24"/>
          <w:szCs w:val="24"/>
        </w:rPr>
        <w:t>un Piegādātāja Finanšu piedāvājumu iepirkumā  Nr.</w:t>
      </w:r>
      <w:r w:rsidR="000B60D0">
        <w:rPr>
          <w:rFonts w:ascii="Times New Roman" w:hAnsi="Times New Roman" w:cs="Times New Roman"/>
          <w:bCs/>
          <w:sz w:val="24"/>
          <w:szCs w:val="24"/>
        </w:rPr>
        <w:t xml:space="preserve"> </w:t>
      </w:r>
      <w:r w:rsidR="00752651">
        <w:rPr>
          <w:rFonts w:ascii="Times New Roman" w:hAnsi="Times New Roman" w:cs="Times New Roman"/>
          <w:bCs/>
          <w:sz w:val="24"/>
          <w:szCs w:val="24"/>
        </w:rPr>
        <w:t>SVN 202</w:t>
      </w:r>
      <w:r w:rsidR="00875339">
        <w:rPr>
          <w:rFonts w:ascii="Times New Roman" w:hAnsi="Times New Roman" w:cs="Times New Roman"/>
          <w:bCs/>
          <w:sz w:val="24"/>
          <w:szCs w:val="24"/>
        </w:rPr>
        <w:t>6</w:t>
      </w:r>
      <w:r w:rsidR="00752651">
        <w:rPr>
          <w:rFonts w:ascii="Times New Roman" w:hAnsi="Times New Roman" w:cs="Times New Roman"/>
          <w:bCs/>
          <w:sz w:val="24"/>
          <w:szCs w:val="24"/>
        </w:rPr>
        <w:t>/</w:t>
      </w:r>
      <w:r w:rsidR="00875339">
        <w:rPr>
          <w:rFonts w:ascii="Times New Roman" w:hAnsi="Times New Roman" w:cs="Times New Roman"/>
          <w:bCs/>
          <w:sz w:val="24"/>
          <w:szCs w:val="24"/>
        </w:rPr>
        <w:t>4</w:t>
      </w:r>
      <w:r w:rsidR="00752651">
        <w:rPr>
          <w:rFonts w:ascii="Times New Roman" w:hAnsi="Times New Roman" w:cs="Times New Roman"/>
          <w:bCs/>
          <w:sz w:val="24"/>
          <w:szCs w:val="24"/>
        </w:rPr>
        <w:t>M.</w:t>
      </w:r>
    </w:p>
    <w:p w14:paraId="7D8D4B89" w14:textId="0A8211E1" w:rsidR="00752651" w:rsidRDefault="00752651" w:rsidP="003F04A0">
      <w:pPr>
        <w:pStyle w:val="ListParagraph"/>
        <w:numPr>
          <w:ilvl w:val="1"/>
          <w:numId w:val="2"/>
        </w:numPr>
        <w:jc w:val="both"/>
        <w:rPr>
          <w:rFonts w:ascii="Times New Roman" w:hAnsi="Times New Roman" w:cs="Times New Roman"/>
          <w:bCs/>
          <w:sz w:val="24"/>
          <w:szCs w:val="24"/>
        </w:rPr>
      </w:pPr>
      <w:r>
        <w:rPr>
          <w:rFonts w:ascii="Times New Roman" w:hAnsi="Times New Roman" w:cs="Times New Roman"/>
          <w:bCs/>
          <w:sz w:val="24"/>
          <w:szCs w:val="24"/>
        </w:rPr>
        <w:t xml:space="preserve"> Piegādātājs nodrošina piegādātās preces kvalitāti</w:t>
      </w:r>
      <w:r w:rsidR="00913C98">
        <w:rPr>
          <w:rFonts w:ascii="Times New Roman" w:hAnsi="Times New Roman" w:cs="Times New Roman"/>
          <w:bCs/>
          <w:sz w:val="24"/>
          <w:szCs w:val="24"/>
        </w:rPr>
        <w:t xml:space="preserve"> </w:t>
      </w:r>
      <w:r w:rsidR="007976E4">
        <w:rPr>
          <w:rFonts w:ascii="Times New Roman" w:hAnsi="Times New Roman" w:cs="Times New Roman"/>
          <w:bCs/>
          <w:sz w:val="24"/>
          <w:szCs w:val="24"/>
        </w:rPr>
        <w:t xml:space="preserve"> </w:t>
      </w:r>
      <w:r w:rsidR="00EA336C">
        <w:rPr>
          <w:rFonts w:ascii="Times New Roman" w:hAnsi="Times New Roman" w:cs="Times New Roman"/>
          <w:bCs/>
          <w:sz w:val="24"/>
          <w:szCs w:val="24"/>
        </w:rPr>
        <w:t>garantijas laikā-</w:t>
      </w:r>
      <w:r w:rsidR="007976E4">
        <w:rPr>
          <w:rFonts w:ascii="Times New Roman" w:hAnsi="Times New Roman" w:cs="Times New Roman"/>
          <w:bCs/>
          <w:sz w:val="24"/>
          <w:szCs w:val="24"/>
        </w:rPr>
        <w:t xml:space="preserve">24 </w:t>
      </w:r>
      <w:r w:rsidR="00913C98">
        <w:rPr>
          <w:rFonts w:ascii="Times New Roman" w:hAnsi="Times New Roman" w:cs="Times New Roman"/>
          <w:bCs/>
          <w:sz w:val="24"/>
          <w:szCs w:val="24"/>
        </w:rPr>
        <w:t xml:space="preserve">mēnešus </w:t>
      </w:r>
      <w:r w:rsidR="00B27C6A">
        <w:rPr>
          <w:rFonts w:ascii="Times New Roman" w:hAnsi="Times New Roman" w:cs="Times New Roman"/>
          <w:bCs/>
          <w:sz w:val="24"/>
          <w:szCs w:val="24"/>
        </w:rPr>
        <w:t>pēc nodošanas Pasūtītājam.</w:t>
      </w:r>
    </w:p>
    <w:p w14:paraId="53C524D3" w14:textId="0BF010AD" w:rsidR="00913C98" w:rsidRDefault="00752651" w:rsidP="003F04A0">
      <w:pPr>
        <w:pStyle w:val="ListParagraph"/>
        <w:numPr>
          <w:ilvl w:val="0"/>
          <w:numId w:val="2"/>
        </w:numPr>
        <w:jc w:val="both"/>
        <w:rPr>
          <w:rFonts w:ascii="Times New Roman" w:hAnsi="Times New Roman" w:cs="Times New Roman"/>
          <w:b/>
          <w:sz w:val="24"/>
          <w:szCs w:val="24"/>
        </w:rPr>
      </w:pPr>
      <w:r>
        <w:rPr>
          <w:rFonts w:ascii="Times New Roman" w:hAnsi="Times New Roman" w:cs="Times New Roman"/>
          <w:b/>
          <w:sz w:val="24"/>
          <w:szCs w:val="24"/>
        </w:rPr>
        <w:t>Līguma termiņi</w:t>
      </w:r>
    </w:p>
    <w:p w14:paraId="3D7065DF" w14:textId="10955765" w:rsidR="00913C98" w:rsidRDefault="004F3D83" w:rsidP="003F04A0">
      <w:pPr>
        <w:pStyle w:val="ListParagraph"/>
        <w:numPr>
          <w:ilvl w:val="1"/>
          <w:numId w:val="2"/>
        </w:numPr>
        <w:jc w:val="both"/>
        <w:rPr>
          <w:rFonts w:ascii="Times New Roman" w:hAnsi="Times New Roman" w:cs="Times New Roman"/>
          <w:bCs/>
          <w:sz w:val="24"/>
          <w:szCs w:val="24"/>
        </w:rPr>
      </w:pPr>
      <w:r>
        <w:rPr>
          <w:rFonts w:ascii="Times New Roman" w:hAnsi="Times New Roman" w:cs="Times New Roman"/>
          <w:bCs/>
          <w:sz w:val="24"/>
          <w:szCs w:val="24"/>
        </w:rPr>
        <w:t xml:space="preserve"> </w:t>
      </w:r>
      <w:r w:rsidR="00913C98" w:rsidRPr="00913C98">
        <w:rPr>
          <w:rFonts w:ascii="Times New Roman" w:hAnsi="Times New Roman" w:cs="Times New Roman"/>
          <w:bCs/>
          <w:sz w:val="24"/>
          <w:szCs w:val="24"/>
        </w:rPr>
        <w:t xml:space="preserve">Piegādātājs piegādā Preci Pasūtītājam </w:t>
      </w:r>
      <w:r w:rsidR="000F44B8">
        <w:rPr>
          <w:rFonts w:ascii="Times New Roman" w:hAnsi="Times New Roman" w:cs="Times New Roman"/>
          <w:bCs/>
          <w:sz w:val="24"/>
          <w:szCs w:val="24"/>
        </w:rPr>
        <w:t>saskaņā ar tehnisko specifikāciju pielikums nr.8, kas pieejams kā atsevišķa  datne</w:t>
      </w:r>
      <w:r w:rsidR="004C7A03">
        <w:rPr>
          <w:rFonts w:ascii="Times New Roman" w:hAnsi="Times New Roman" w:cs="Times New Roman"/>
          <w:bCs/>
          <w:sz w:val="24"/>
          <w:szCs w:val="24"/>
        </w:rPr>
        <w:t xml:space="preserve"> pie Nolikuma.</w:t>
      </w:r>
      <w:r w:rsidR="000F44B8">
        <w:rPr>
          <w:rFonts w:ascii="Times New Roman" w:hAnsi="Times New Roman" w:cs="Times New Roman"/>
          <w:bCs/>
          <w:sz w:val="24"/>
          <w:szCs w:val="24"/>
        </w:rPr>
        <w:t xml:space="preserve"> </w:t>
      </w:r>
    </w:p>
    <w:p w14:paraId="7E9A08BE" w14:textId="615B6AFA" w:rsidR="00913C98" w:rsidRDefault="007976E4" w:rsidP="003F04A0">
      <w:pPr>
        <w:pStyle w:val="ListParagraph"/>
        <w:numPr>
          <w:ilvl w:val="1"/>
          <w:numId w:val="2"/>
        </w:numPr>
        <w:jc w:val="both"/>
        <w:rPr>
          <w:rFonts w:ascii="Times New Roman" w:hAnsi="Times New Roman" w:cs="Times New Roman"/>
          <w:bCs/>
          <w:sz w:val="24"/>
          <w:szCs w:val="24"/>
        </w:rPr>
      </w:pPr>
      <w:r>
        <w:rPr>
          <w:rFonts w:ascii="Times New Roman" w:hAnsi="Times New Roman" w:cs="Times New Roman"/>
          <w:bCs/>
          <w:sz w:val="24"/>
          <w:szCs w:val="24"/>
        </w:rPr>
        <w:t xml:space="preserve"> Līgums stājas spēkā tā abpusējas parakstīšanas brīdī un ir spēkā līdz pilnīgai līguma saistību izpildei.</w:t>
      </w:r>
    </w:p>
    <w:p w14:paraId="5EDAEF97" w14:textId="77777777" w:rsidR="00561ED5" w:rsidRDefault="00561ED5" w:rsidP="00561ED5">
      <w:pPr>
        <w:pStyle w:val="ListParagraph"/>
        <w:ind w:left="360"/>
        <w:jc w:val="both"/>
        <w:rPr>
          <w:rFonts w:ascii="Times New Roman" w:hAnsi="Times New Roman" w:cs="Times New Roman"/>
          <w:bCs/>
          <w:sz w:val="24"/>
          <w:szCs w:val="24"/>
        </w:rPr>
      </w:pPr>
    </w:p>
    <w:p w14:paraId="7AD0B27B" w14:textId="409C0522" w:rsidR="007976E4" w:rsidRDefault="007976E4" w:rsidP="003F04A0">
      <w:pPr>
        <w:pStyle w:val="ListParagraph"/>
        <w:numPr>
          <w:ilvl w:val="0"/>
          <w:numId w:val="2"/>
        </w:numPr>
        <w:jc w:val="both"/>
        <w:rPr>
          <w:rFonts w:ascii="Times New Roman" w:hAnsi="Times New Roman" w:cs="Times New Roman"/>
          <w:b/>
          <w:sz w:val="24"/>
          <w:szCs w:val="24"/>
        </w:rPr>
      </w:pPr>
      <w:r>
        <w:rPr>
          <w:rFonts w:ascii="Times New Roman" w:hAnsi="Times New Roman" w:cs="Times New Roman"/>
          <w:b/>
          <w:sz w:val="24"/>
          <w:szCs w:val="24"/>
        </w:rPr>
        <w:t>Preces piegādes kārtība</w:t>
      </w:r>
    </w:p>
    <w:p w14:paraId="33646076" w14:textId="4C4671D7" w:rsidR="007976E4" w:rsidRDefault="004F3D83" w:rsidP="003F04A0">
      <w:pPr>
        <w:pStyle w:val="ListParagraph"/>
        <w:numPr>
          <w:ilvl w:val="1"/>
          <w:numId w:val="2"/>
        </w:numPr>
        <w:jc w:val="both"/>
        <w:rPr>
          <w:rFonts w:ascii="Times New Roman" w:hAnsi="Times New Roman" w:cs="Times New Roman"/>
          <w:bCs/>
          <w:sz w:val="24"/>
          <w:szCs w:val="24"/>
        </w:rPr>
      </w:pPr>
      <w:r>
        <w:rPr>
          <w:rFonts w:ascii="Times New Roman" w:hAnsi="Times New Roman" w:cs="Times New Roman"/>
          <w:bCs/>
          <w:sz w:val="24"/>
          <w:szCs w:val="24"/>
        </w:rPr>
        <w:t xml:space="preserve"> </w:t>
      </w:r>
      <w:r w:rsidR="007976E4">
        <w:rPr>
          <w:rFonts w:ascii="Times New Roman" w:hAnsi="Times New Roman" w:cs="Times New Roman"/>
          <w:bCs/>
          <w:sz w:val="24"/>
          <w:szCs w:val="24"/>
        </w:rPr>
        <w:t xml:space="preserve">Piegādātājs piegādā </w:t>
      </w:r>
      <w:r w:rsidR="00455DF9">
        <w:rPr>
          <w:rFonts w:ascii="Times New Roman" w:hAnsi="Times New Roman" w:cs="Times New Roman"/>
          <w:bCs/>
          <w:sz w:val="24"/>
          <w:szCs w:val="24"/>
        </w:rPr>
        <w:t xml:space="preserve">Santehnikas materiālus </w:t>
      </w:r>
      <w:r w:rsidR="007976E4">
        <w:rPr>
          <w:rFonts w:ascii="Times New Roman" w:hAnsi="Times New Roman" w:cs="Times New Roman"/>
          <w:bCs/>
          <w:sz w:val="24"/>
          <w:szCs w:val="24"/>
        </w:rPr>
        <w:t xml:space="preserve">Pasūtītājam  </w:t>
      </w:r>
      <w:r w:rsidR="00455DF9">
        <w:rPr>
          <w:rFonts w:ascii="Times New Roman" w:hAnsi="Times New Roman" w:cs="Times New Roman"/>
          <w:bCs/>
          <w:sz w:val="24"/>
          <w:szCs w:val="24"/>
        </w:rPr>
        <w:t xml:space="preserve">Tālavas ielā 12, Valkas novads, Valka, LV 4701 (darba dienās no 8.00-18.00). </w:t>
      </w:r>
      <w:r w:rsidR="007976E4">
        <w:rPr>
          <w:rFonts w:ascii="Times New Roman" w:hAnsi="Times New Roman" w:cs="Times New Roman"/>
          <w:bCs/>
          <w:sz w:val="24"/>
          <w:szCs w:val="24"/>
        </w:rPr>
        <w:t xml:space="preserve"> </w:t>
      </w:r>
    </w:p>
    <w:p w14:paraId="344ADE62" w14:textId="458A2F21" w:rsidR="007976E4" w:rsidRDefault="004F3D83" w:rsidP="003F04A0">
      <w:pPr>
        <w:pStyle w:val="ListParagraph"/>
        <w:numPr>
          <w:ilvl w:val="1"/>
          <w:numId w:val="2"/>
        </w:numPr>
        <w:jc w:val="both"/>
        <w:rPr>
          <w:rFonts w:ascii="Times New Roman" w:hAnsi="Times New Roman" w:cs="Times New Roman"/>
          <w:bCs/>
          <w:sz w:val="24"/>
          <w:szCs w:val="24"/>
        </w:rPr>
      </w:pPr>
      <w:r>
        <w:rPr>
          <w:rFonts w:ascii="Times New Roman" w:hAnsi="Times New Roman" w:cs="Times New Roman"/>
          <w:bCs/>
          <w:sz w:val="24"/>
          <w:szCs w:val="24"/>
        </w:rPr>
        <w:t xml:space="preserve"> </w:t>
      </w:r>
      <w:r w:rsidR="007976E4">
        <w:rPr>
          <w:rFonts w:ascii="Times New Roman" w:hAnsi="Times New Roman" w:cs="Times New Roman"/>
          <w:bCs/>
          <w:sz w:val="24"/>
          <w:szCs w:val="24"/>
        </w:rPr>
        <w:t>Vienlaikus ar Preces piegādi Piegādātājs iesniedz Pasūtītājam Piegādātāja parakstītu Preces piegādi apliecinošu dokumentu</w:t>
      </w:r>
      <w:r w:rsidR="008A2505">
        <w:rPr>
          <w:rFonts w:ascii="Times New Roman" w:hAnsi="Times New Roman" w:cs="Times New Roman"/>
          <w:bCs/>
          <w:sz w:val="24"/>
          <w:szCs w:val="24"/>
        </w:rPr>
        <w:t>-</w:t>
      </w:r>
      <w:r w:rsidR="007976E4">
        <w:rPr>
          <w:rFonts w:ascii="Times New Roman" w:hAnsi="Times New Roman" w:cs="Times New Roman"/>
          <w:bCs/>
          <w:sz w:val="24"/>
          <w:szCs w:val="24"/>
        </w:rPr>
        <w:t>pavadzīmi. Pasūtītājs paraksta</w:t>
      </w:r>
    </w:p>
    <w:p w14:paraId="44812FAD" w14:textId="5B10FB3E" w:rsidR="007976E4" w:rsidRDefault="007976E4" w:rsidP="003F04A0">
      <w:pPr>
        <w:pStyle w:val="ListParagraph"/>
        <w:ind w:left="360"/>
        <w:jc w:val="both"/>
        <w:rPr>
          <w:rFonts w:ascii="Times New Roman" w:hAnsi="Times New Roman" w:cs="Times New Roman"/>
          <w:bCs/>
          <w:sz w:val="24"/>
          <w:szCs w:val="24"/>
        </w:rPr>
      </w:pPr>
      <w:r>
        <w:rPr>
          <w:rFonts w:ascii="Times New Roman" w:hAnsi="Times New Roman" w:cs="Times New Roman"/>
          <w:bCs/>
          <w:sz w:val="24"/>
          <w:szCs w:val="24"/>
        </w:rPr>
        <w:t>Preces piegādi apliecinošu dokumentu</w:t>
      </w:r>
      <w:r w:rsidR="008A2505">
        <w:rPr>
          <w:rFonts w:ascii="Times New Roman" w:hAnsi="Times New Roman" w:cs="Times New Roman"/>
          <w:bCs/>
          <w:sz w:val="24"/>
          <w:szCs w:val="24"/>
        </w:rPr>
        <w:t>-</w:t>
      </w:r>
      <w:r>
        <w:rPr>
          <w:rFonts w:ascii="Times New Roman" w:hAnsi="Times New Roman" w:cs="Times New Roman"/>
          <w:bCs/>
          <w:sz w:val="24"/>
          <w:szCs w:val="24"/>
        </w:rPr>
        <w:t>pavadzīmi, apliecinot Preces saņemšanas faktu.</w:t>
      </w:r>
    </w:p>
    <w:p w14:paraId="596395F0" w14:textId="613EDFA6" w:rsidR="007E2D60" w:rsidRDefault="004F3D83" w:rsidP="003F04A0">
      <w:pPr>
        <w:pStyle w:val="ListParagraph"/>
        <w:numPr>
          <w:ilvl w:val="1"/>
          <w:numId w:val="2"/>
        </w:numPr>
        <w:jc w:val="both"/>
        <w:rPr>
          <w:rFonts w:ascii="Times New Roman" w:hAnsi="Times New Roman" w:cs="Times New Roman"/>
          <w:bCs/>
          <w:sz w:val="24"/>
          <w:szCs w:val="24"/>
        </w:rPr>
      </w:pPr>
      <w:r>
        <w:rPr>
          <w:rFonts w:ascii="Times New Roman" w:hAnsi="Times New Roman" w:cs="Times New Roman"/>
          <w:bCs/>
          <w:sz w:val="24"/>
          <w:szCs w:val="24"/>
        </w:rPr>
        <w:t xml:space="preserve"> </w:t>
      </w:r>
      <w:r w:rsidR="006D13FA">
        <w:rPr>
          <w:rFonts w:ascii="Times New Roman" w:hAnsi="Times New Roman" w:cs="Times New Roman"/>
          <w:bCs/>
          <w:sz w:val="24"/>
          <w:szCs w:val="24"/>
        </w:rPr>
        <w:t>Pasūtītāja motivēta atteikuma gadījumā</w:t>
      </w:r>
      <w:r w:rsidR="000212D9">
        <w:rPr>
          <w:rFonts w:ascii="Times New Roman" w:hAnsi="Times New Roman" w:cs="Times New Roman"/>
          <w:bCs/>
          <w:sz w:val="24"/>
          <w:szCs w:val="24"/>
        </w:rPr>
        <w:t>,</w:t>
      </w:r>
      <w:r w:rsidR="006D13FA">
        <w:rPr>
          <w:rFonts w:ascii="Times New Roman" w:hAnsi="Times New Roman" w:cs="Times New Roman"/>
          <w:bCs/>
          <w:sz w:val="24"/>
          <w:szCs w:val="24"/>
        </w:rPr>
        <w:t xml:space="preserve"> Piegādātājs novērš atteikumā minētos trūkumus</w:t>
      </w:r>
      <w:r w:rsidR="007E2D60">
        <w:rPr>
          <w:rFonts w:ascii="Times New Roman" w:hAnsi="Times New Roman" w:cs="Times New Roman"/>
          <w:bCs/>
          <w:sz w:val="24"/>
          <w:szCs w:val="24"/>
        </w:rPr>
        <w:t xml:space="preserve"> un iesniedz Pasūtītājam Piegādātāja parakstītu Preces nodošanas un pieņemšanas aktu. Pasūtītājs piecu darba dienu laikā pēc preces nodošanas un pieņemšanas akta saņemšanas pārbauda Preces atbilstību līguma noteikumiem </w:t>
      </w:r>
    </w:p>
    <w:p w14:paraId="774E0F5E" w14:textId="77777777" w:rsidR="007E2D60" w:rsidRDefault="007E2D60" w:rsidP="003F04A0">
      <w:pPr>
        <w:pStyle w:val="ListParagraph"/>
        <w:ind w:left="360"/>
        <w:jc w:val="both"/>
        <w:rPr>
          <w:rFonts w:ascii="Times New Roman" w:hAnsi="Times New Roman" w:cs="Times New Roman"/>
          <w:bCs/>
          <w:sz w:val="24"/>
          <w:szCs w:val="24"/>
        </w:rPr>
      </w:pPr>
      <w:r>
        <w:rPr>
          <w:rFonts w:ascii="Times New Roman" w:hAnsi="Times New Roman" w:cs="Times New Roman"/>
          <w:bCs/>
          <w:sz w:val="24"/>
          <w:szCs w:val="24"/>
        </w:rPr>
        <w:t>un pieņem Preci, parakstot Preces nodošanas un pieņemšanas aktu, vai iesniedz</w:t>
      </w:r>
    </w:p>
    <w:p w14:paraId="593715E1" w14:textId="77777777" w:rsidR="007E2D60" w:rsidRDefault="007E2D60" w:rsidP="003F04A0">
      <w:pPr>
        <w:pStyle w:val="ListParagraph"/>
        <w:ind w:left="360"/>
        <w:jc w:val="both"/>
        <w:rPr>
          <w:rFonts w:ascii="Times New Roman" w:hAnsi="Times New Roman" w:cs="Times New Roman"/>
          <w:bCs/>
          <w:sz w:val="24"/>
          <w:szCs w:val="24"/>
        </w:rPr>
      </w:pPr>
      <w:r>
        <w:rPr>
          <w:rFonts w:ascii="Times New Roman" w:hAnsi="Times New Roman" w:cs="Times New Roman"/>
          <w:bCs/>
          <w:sz w:val="24"/>
          <w:szCs w:val="24"/>
        </w:rPr>
        <w:t>Piegādātājam motivētu atteikumu pieņemt Preci.</w:t>
      </w:r>
    </w:p>
    <w:p w14:paraId="40EE0106" w14:textId="5E83E482" w:rsidR="00707C80" w:rsidRDefault="003638E6" w:rsidP="00455DF9">
      <w:pPr>
        <w:pStyle w:val="ListParagraph"/>
        <w:ind w:left="360"/>
        <w:jc w:val="both"/>
        <w:rPr>
          <w:rFonts w:ascii="Times New Roman" w:hAnsi="Times New Roman" w:cs="Times New Roman"/>
          <w:bCs/>
          <w:sz w:val="24"/>
          <w:szCs w:val="24"/>
        </w:rPr>
      </w:pPr>
      <w:r>
        <w:rPr>
          <w:rFonts w:ascii="Times New Roman" w:hAnsi="Times New Roman" w:cs="Times New Roman"/>
          <w:bCs/>
          <w:sz w:val="24"/>
          <w:szCs w:val="24"/>
        </w:rPr>
        <w:t xml:space="preserve">                                                          </w:t>
      </w:r>
    </w:p>
    <w:p w14:paraId="71B1D651" w14:textId="05FC5C99" w:rsidR="00707C80" w:rsidRDefault="00707C80" w:rsidP="003F04A0">
      <w:pPr>
        <w:pStyle w:val="ListParagraph"/>
        <w:numPr>
          <w:ilvl w:val="0"/>
          <w:numId w:val="2"/>
        </w:numPr>
        <w:jc w:val="both"/>
        <w:rPr>
          <w:rFonts w:ascii="Times New Roman" w:hAnsi="Times New Roman" w:cs="Times New Roman"/>
          <w:b/>
          <w:sz w:val="24"/>
          <w:szCs w:val="24"/>
        </w:rPr>
      </w:pPr>
      <w:r>
        <w:rPr>
          <w:rFonts w:ascii="Times New Roman" w:hAnsi="Times New Roman" w:cs="Times New Roman"/>
          <w:b/>
          <w:sz w:val="24"/>
          <w:szCs w:val="24"/>
        </w:rPr>
        <w:t>Preces kvalitātes nodrošināšanas kārtība</w:t>
      </w:r>
    </w:p>
    <w:p w14:paraId="34DA97FA" w14:textId="4416DB44" w:rsidR="00707C80" w:rsidRPr="00526A62" w:rsidRDefault="004F3D83" w:rsidP="00455DF9">
      <w:pPr>
        <w:pStyle w:val="ListParagraph"/>
        <w:numPr>
          <w:ilvl w:val="1"/>
          <w:numId w:val="2"/>
        </w:numPr>
        <w:jc w:val="both"/>
        <w:rPr>
          <w:rFonts w:ascii="Times New Roman" w:hAnsi="Times New Roman" w:cs="Times New Roman"/>
          <w:bCs/>
          <w:sz w:val="24"/>
          <w:szCs w:val="24"/>
        </w:rPr>
      </w:pPr>
      <w:r>
        <w:rPr>
          <w:rFonts w:ascii="Times New Roman" w:hAnsi="Times New Roman" w:cs="Times New Roman"/>
          <w:bCs/>
          <w:sz w:val="24"/>
          <w:szCs w:val="24"/>
        </w:rPr>
        <w:t xml:space="preserve"> </w:t>
      </w:r>
      <w:r w:rsidR="00707C80">
        <w:rPr>
          <w:rFonts w:ascii="Times New Roman" w:hAnsi="Times New Roman" w:cs="Times New Roman"/>
          <w:bCs/>
          <w:sz w:val="24"/>
          <w:szCs w:val="24"/>
        </w:rPr>
        <w:t>Ja Pasūtītājs konstatē Preces defektu vai trūkumu ( tālāk tekstā – defekts</w:t>
      </w:r>
      <w:r w:rsidR="001E07FB">
        <w:rPr>
          <w:rFonts w:ascii="Times New Roman" w:hAnsi="Times New Roman" w:cs="Times New Roman"/>
          <w:bCs/>
          <w:sz w:val="24"/>
          <w:szCs w:val="24"/>
        </w:rPr>
        <w:t>)</w:t>
      </w:r>
      <w:r w:rsidR="00707C80" w:rsidRPr="00526A62">
        <w:rPr>
          <w:rFonts w:ascii="Times New Roman" w:hAnsi="Times New Roman" w:cs="Times New Roman"/>
          <w:bCs/>
          <w:sz w:val="24"/>
          <w:szCs w:val="24"/>
        </w:rPr>
        <w:t xml:space="preserve">kura rašanās cēlonis nav Preces nepareiza ekspluatācija, Pasūtītājam garantijas laikā ir tiesības iesniegt Piegādātājam rakstisku paziņojumu </w:t>
      </w:r>
      <w:r w:rsidR="00455DF9" w:rsidRPr="00526A62">
        <w:rPr>
          <w:rFonts w:ascii="Times New Roman" w:hAnsi="Times New Roman" w:cs="Times New Roman"/>
          <w:bCs/>
          <w:sz w:val="24"/>
          <w:szCs w:val="24"/>
        </w:rPr>
        <w:t>un savstarpēji sastādīt defekta aktu.</w:t>
      </w:r>
    </w:p>
    <w:p w14:paraId="1C1ED4AC" w14:textId="3BE69220" w:rsidR="00707C80" w:rsidRDefault="00707C80" w:rsidP="00E72E23">
      <w:pPr>
        <w:ind w:left="426" w:hanging="426"/>
        <w:contextualSpacing/>
        <w:jc w:val="both"/>
        <w:rPr>
          <w:rFonts w:ascii="Times New Roman" w:hAnsi="Times New Roman" w:cs="Times New Roman"/>
          <w:bCs/>
          <w:sz w:val="24"/>
          <w:szCs w:val="24"/>
        </w:rPr>
      </w:pPr>
      <w:r>
        <w:rPr>
          <w:rFonts w:ascii="Times New Roman" w:hAnsi="Times New Roman" w:cs="Times New Roman"/>
          <w:bCs/>
          <w:sz w:val="24"/>
          <w:szCs w:val="24"/>
        </w:rPr>
        <w:t>4.2.</w:t>
      </w:r>
      <w:r w:rsidR="004F3D83">
        <w:rPr>
          <w:rFonts w:ascii="Times New Roman" w:hAnsi="Times New Roman" w:cs="Times New Roman"/>
          <w:bCs/>
          <w:sz w:val="24"/>
          <w:szCs w:val="24"/>
        </w:rPr>
        <w:t xml:space="preserve"> </w:t>
      </w:r>
      <w:r>
        <w:rPr>
          <w:rFonts w:ascii="Times New Roman" w:hAnsi="Times New Roman" w:cs="Times New Roman"/>
          <w:bCs/>
          <w:sz w:val="24"/>
          <w:szCs w:val="24"/>
        </w:rPr>
        <w:t>Piegādātājs novērš paziņojumā minēt</w:t>
      </w:r>
      <w:r w:rsidR="0006779D">
        <w:rPr>
          <w:rFonts w:ascii="Times New Roman" w:hAnsi="Times New Roman" w:cs="Times New Roman"/>
          <w:bCs/>
          <w:sz w:val="24"/>
          <w:szCs w:val="24"/>
        </w:rPr>
        <w:t xml:space="preserve">o defektu divdesmit kalendāro dienu laikā  </w:t>
      </w:r>
      <w:r w:rsidR="00E72E23">
        <w:rPr>
          <w:rFonts w:ascii="Times New Roman" w:hAnsi="Times New Roman" w:cs="Times New Roman"/>
          <w:bCs/>
          <w:sz w:val="24"/>
          <w:szCs w:val="24"/>
        </w:rPr>
        <w:t xml:space="preserve">       </w:t>
      </w:r>
      <w:r w:rsidR="0006779D">
        <w:rPr>
          <w:rFonts w:ascii="Times New Roman" w:hAnsi="Times New Roman" w:cs="Times New Roman"/>
          <w:bCs/>
          <w:sz w:val="24"/>
          <w:szCs w:val="24"/>
        </w:rPr>
        <w:t>pēc paziņojuma saņemšanas vai citā ar Pasūtītāju rakstiski saskaņotā termiņā.</w:t>
      </w:r>
      <w:r w:rsidR="00E72E23">
        <w:rPr>
          <w:rFonts w:ascii="Times New Roman" w:hAnsi="Times New Roman" w:cs="Times New Roman"/>
          <w:bCs/>
          <w:sz w:val="24"/>
          <w:szCs w:val="24"/>
        </w:rPr>
        <w:t xml:space="preserve"> </w:t>
      </w:r>
    </w:p>
    <w:p w14:paraId="61A7CE44" w14:textId="46B17BD8" w:rsidR="0006779D" w:rsidRDefault="002E4961" w:rsidP="00D4208C">
      <w:pPr>
        <w:contextualSpacing/>
        <w:jc w:val="both"/>
        <w:rPr>
          <w:rFonts w:ascii="Times New Roman" w:hAnsi="Times New Roman" w:cs="Times New Roman"/>
          <w:bCs/>
          <w:sz w:val="24"/>
          <w:szCs w:val="24"/>
        </w:rPr>
      </w:pPr>
      <w:r>
        <w:rPr>
          <w:rFonts w:ascii="Times New Roman" w:hAnsi="Times New Roman" w:cs="Times New Roman"/>
          <w:bCs/>
          <w:sz w:val="24"/>
          <w:szCs w:val="24"/>
        </w:rPr>
        <w:lastRenderedPageBreak/>
        <w:t>4.3.</w:t>
      </w:r>
      <w:r w:rsidR="004F3D83">
        <w:rPr>
          <w:rFonts w:ascii="Times New Roman" w:hAnsi="Times New Roman" w:cs="Times New Roman"/>
          <w:bCs/>
          <w:sz w:val="24"/>
          <w:szCs w:val="24"/>
        </w:rPr>
        <w:t xml:space="preserve"> </w:t>
      </w:r>
      <w:r w:rsidR="0006779D">
        <w:rPr>
          <w:rFonts w:ascii="Times New Roman" w:hAnsi="Times New Roman" w:cs="Times New Roman"/>
          <w:bCs/>
          <w:sz w:val="24"/>
          <w:szCs w:val="24"/>
        </w:rPr>
        <w:t>Pēc paziņojumā minētā defekta novēršanas</w:t>
      </w:r>
      <w:r w:rsidR="00542D3F">
        <w:rPr>
          <w:rFonts w:ascii="Times New Roman" w:hAnsi="Times New Roman" w:cs="Times New Roman"/>
          <w:bCs/>
          <w:sz w:val="24"/>
          <w:szCs w:val="24"/>
        </w:rPr>
        <w:t>,</w:t>
      </w:r>
      <w:r w:rsidR="0006779D">
        <w:rPr>
          <w:rFonts w:ascii="Times New Roman" w:hAnsi="Times New Roman" w:cs="Times New Roman"/>
          <w:bCs/>
          <w:sz w:val="24"/>
          <w:szCs w:val="24"/>
        </w:rPr>
        <w:t xml:space="preserve"> Piegādātājs iesniedz Pasūtītājam </w:t>
      </w:r>
      <w:r w:rsidR="00F8389C">
        <w:rPr>
          <w:rFonts w:ascii="Times New Roman" w:hAnsi="Times New Roman" w:cs="Times New Roman"/>
          <w:bCs/>
          <w:sz w:val="24"/>
          <w:szCs w:val="24"/>
        </w:rPr>
        <w:t xml:space="preserve"> </w:t>
      </w:r>
      <w:r w:rsidR="0006779D">
        <w:rPr>
          <w:rFonts w:ascii="Times New Roman" w:hAnsi="Times New Roman" w:cs="Times New Roman"/>
          <w:bCs/>
          <w:sz w:val="24"/>
          <w:szCs w:val="24"/>
        </w:rPr>
        <w:t>Piegādātāja parakstītu defektu novēršanas nodošanas un pieņemšanas aktu.</w:t>
      </w:r>
    </w:p>
    <w:p w14:paraId="0C8CADAB" w14:textId="77777777" w:rsidR="001E07FB" w:rsidRDefault="001E07FB" w:rsidP="003F04A0">
      <w:pPr>
        <w:contextualSpacing/>
        <w:jc w:val="both"/>
        <w:rPr>
          <w:rFonts w:ascii="Times New Roman" w:hAnsi="Times New Roman" w:cs="Times New Roman"/>
          <w:bCs/>
          <w:sz w:val="24"/>
          <w:szCs w:val="24"/>
        </w:rPr>
      </w:pPr>
    </w:p>
    <w:p w14:paraId="1236D81D" w14:textId="4F809F2A" w:rsidR="000B60D0" w:rsidRPr="00DF6B2F" w:rsidRDefault="000B60D0" w:rsidP="00DF6B2F">
      <w:pPr>
        <w:pStyle w:val="ListParagraph"/>
        <w:numPr>
          <w:ilvl w:val="0"/>
          <w:numId w:val="2"/>
        </w:numPr>
        <w:jc w:val="both"/>
        <w:rPr>
          <w:rFonts w:ascii="Times New Roman" w:hAnsi="Times New Roman" w:cs="Times New Roman"/>
          <w:b/>
          <w:sz w:val="24"/>
          <w:szCs w:val="24"/>
        </w:rPr>
      </w:pPr>
      <w:r w:rsidRPr="00DF6B2F">
        <w:rPr>
          <w:rFonts w:ascii="Times New Roman" w:hAnsi="Times New Roman" w:cs="Times New Roman"/>
          <w:b/>
          <w:sz w:val="24"/>
          <w:szCs w:val="24"/>
        </w:rPr>
        <w:t>Norēķinu kārtība</w:t>
      </w:r>
    </w:p>
    <w:p w14:paraId="108A76C8" w14:textId="310F7D5C" w:rsidR="008A2505" w:rsidRDefault="004F3D83" w:rsidP="003F04A0">
      <w:pPr>
        <w:pStyle w:val="ListParagraph"/>
        <w:numPr>
          <w:ilvl w:val="1"/>
          <w:numId w:val="2"/>
        </w:numPr>
        <w:jc w:val="both"/>
        <w:rPr>
          <w:rFonts w:ascii="Times New Roman" w:hAnsi="Times New Roman" w:cs="Times New Roman"/>
          <w:bCs/>
          <w:sz w:val="24"/>
          <w:szCs w:val="24"/>
        </w:rPr>
      </w:pPr>
      <w:r>
        <w:rPr>
          <w:rFonts w:ascii="Times New Roman" w:hAnsi="Times New Roman" w:cs="Times New Roman"/>
          <w:bCs/>
          <w:sz w:val="24"/>
          <w:szCs w:val="24"/>
        </w:rPr>
        <w:t xml:space="preserve"> </w:t>
      </w:r>
      <w:r w:rsidR="008A2505">
        <w:rPr>
          <w:rFonts w:ascii="Times New Roman" w:hAnsi="Times New Roman" w:cs="Times New Roman"/>
          <w:bCs/>
          <w:sz w:val="24"/>
          <w:szCs w:val="24"/>
        </w:rPr>
        <w:t xml:space="preserve">Līguma summa ir EUR </w:t>
      </w:r>
      <w:r w:rsidR="00875339">
        <w:rPr>
          <w:rFonts w:ascii="Times New Roman" w:hAnsi="Times New Roman" w:cs="Times New Roman"/>
          <w:bCs/>
          <w:sz w:val="24"/>
          <w:szCs w:val="24"/>
        </w:rPr>
        <w:t>13586,43</w:t>
      </w:r>
      <w:r w:rsidR="008A2505">
        <w:rPr>
          <w:rFonts w:ascii="Times New Roman" w:hAnsi="Times New Roman" w:cs="Times New Roman"/>
          <w:bCs/>
          <w:sz w:val="24"/>
          <w:szCs w:val="24"/>
        </w:rPr>
        <w:t xml:space="preserve"> ( </w:t>
      </w:r>
      <w:r w:rsidR="00875339">
        <w:rPr>
          <w:rFonts w:ascii="Times New Roman" w:hAnsi="Times New Roman" w:cs="Times New Roman"/>
          <w:bCs/>
          <w:sz w:val="24"/>
          <w:szCs w:val="24"/>
        </w:rPr>
        <w:t xml:space="preserve">Trīspadsmit tūkstoši pieci simti </w:t>
      </w:r>
      <w:r w:rsidR="008A2505">
        <w:rPr>
          <w:rFonts w:ascii="Times New Roman" w:hAnsi="Times New Roman" w:cs="Times New Roman"/>
          <w:bCs/>
          <w:sz w:val="24"/>
          <w:szCs w:val="24"/>
        </w:rPr>
        <w:t xml:space="preserve"> </w:t>
      </w:r>
      <w:r w:rsidR="00875339">
        <w:rPr>
          <w:rFonts w:ascii="Times New Roman" w:hAnsi="Times New Roman" w:cs="Times New Roman"/>
          <w:bCs/>
          <w:sz w:val="24"/>
          <w:szCs w:val="24"/>
        </w:rPr>
        <w:t>astoņdesmit seši eiro 43 centi</w:t>
      </w:r>
      <w:r w:rsidR="008A2505">
        <w:rPr>
          <w:rFonts w:ascii="Times New Roman" w:hAnsi="Times New Roman" w:cs="Times New Roman"/>
          <w:bCs/>
          <w:sz w:val="24"/>
          <w:szCs w:val="24"/>
        </w:rPr>
        <w:t xml:space="preserve">) un PVN EUR </w:t>
      </w:r>
      <w:r w:rsidR="00875339">
        <w:rPr>
          <w:rFonts w:ascii="Times New Roman" w:hAnsi="Times New Roman" w:cs="Times New Roman"/>
          <w:bCs/>
          <w:sz w:val="24"/>
          <w:szCs w:val="24"/>
        </w:rPr>
        <w:t>2853,15</w:t>
      </w:r>
      <w:r w:rsidR="008A2505">
        <w:rPr>
          <w:rFonts w:ascii="Times New Roman" w:hAnsi="Times New Roman" w:cs="Times New Roman"/>
          <w:bCs/>
          <w:sz w:val="24"/>
          <w:szCs w:val="24"/>
        </w:rPr>
        <w:t xml:space="preserve"> ( </w:t>
      </w:r>
      <w:r w:rsidR="00875339">
        <w:rPr>
          <w:rFonts w:ascii="Times New Roman" w:hAnsi="Times New Roman" w:cs="Times New Roman"/>
          <w:bCs/>
          <w:sz w:val="24"/>
          <w:szCs w:val="24"/>
        </w:rPr>
        <w:t>Divi tūkstoši astoņi simti piecdesmit trīs eiro 15 centi)</w:t>
      </w:r>
    </w:p>
    <w:p w14:paraId="309B827A" w14:textId="2CCB4D4E" w:rsidR="00752651" w:rsidRDefault="004F3D83" w:rsidP="003F04A0">
      <w:pPr>
        <w:pStyle w:val="ListParagraph"/>
        <w:numPr>
          <w:ilvl w:val="1"/>
          <w:numId w:val="2"/>
        </w:numPr>
        <w:jc w:val="both"/>
        <w:rPr>
          <w:rFonts w:ascii="Times New Roman" w:hAnsi="Times New Roman" w:cs="Times New Roman"/>
          <w:bCs/>
          <w:sz w:val="24"/>
          <w:szCs w:val="24"/>
        </w:rPr>
      </w:pPr>
      <w:r>
        <w:rPr>
          <w:rFonts w:ascii="Times New Roman" w:hAnsi="Times New Roman" w:cs="Times New Roman"/>
          <w:bCs/>
          <w:sz w:val="24"/>
          <w:szCs w:val="24"/>
        </w:rPr>
        <w:t xml:space="preserve"> </w:t>
      </w:r>
      <w:r w:rsidR="008A2505">
        <w:rPr>
          <w:rFonts w:ascii="Times New Roman" w:hAnsi="Times New Roman" w:cs="Times New Roman"/>
          <w:bCs/>
          <w:sz w:val="24"/>
          <w:szCs w:val="24"/>
        </w:rPr>
        <w:t xml:space="preserve">Līguma summā iekļauti visi Piegādātāja  izdevumi, kas saistīti ar Preces piegādi un garantijas laikā konstatēto Preces defektu, kuru rašanās cēlonis nav preces nepareiza ekspluatācija, novēršanu, t.sk. normatīvajos aktos noteiktie nodokļi. </w:t>
      </w:r>
    </w:p>
    <w:p w14:paraId="5292D9C5" w14:textId="0E61867A" w:rsidR="008A2505" w:rsidRDefault="004F3D83" w:rsidP="003F04A0">
      <w:pPr>
        <w:pStyle w:val="ListParagraph"/>
        <w:numPr>
          <w:ilvl w:val="1"/>
          <w:numId w:val="2"/>
        </w:numPr>
        <w:jc w:val="both"/>
        <w:rPr>
          <w:rFonts w:ascii="Times New Roman" w:hAnsi="Times New Roman" w:cs="Times New Roman"/>
          <w:bCs/>
          <w:sz w:val="24"/>
          <w:szCs w:val="24"/>
        </w:rPr>
      </w:pPr>
      <w:r>
        <w:rPr>
          <w:rFonts w:ascii="Times New Roman" w:hAnsi="Times New Roman" w:cs="Times New Roman"/>
          <w:bCs/>
          <w:sz w:val="24"/>
          <w:szCs w:val="24"/>
        </w:rPr>
        <w:t xml:space="preserve"> </w:t>
      </w:r>
      <w:r w:rsidR="008A2505">
        <w:rPr>
          <w:rFonts w:ascii="Times New Roman" w:hAnsi="Times New Roman" w:cs="Times New Roman"/>
          <w:bCs/>
          <w:sz w:val="24"/>
          <w:szCs w:val="24"/>
        </w:rPr>
        <w:t xml:space="preserve">Pasūtītājs samaksā Piegādātājam līguma summu </w:t>
      </w:r>
      <w:r w:rsidR="006D13FA">
        <w:rPr>
          <w:rFonts w:ascii="Times New Roman" w:hAnsi="Times New Roman" w:cs="Times New Roman"/>
          <w:bCs/>
          <w:sz w:val="24"/>
          <w:szCs w:val="24"/>
        </w:rPr>
        <w:t>2</w:t>
      </w:r>
      <w:r w:rsidR="00B27C6A">
        <w:rPr>
          <w:rFonts w:ascii="Times New Roman" w:hAnsi="Times New Roman" w:cs="Times New Roman"/>
          <w:bCs/>
          <w:sz w:val="24"/>
          <w:szCs w:val="24"/>
        </w:rPr>
        <w:t>0</w:t>
      </w:r>
      <w:r w:rsidR="008A2505">
        <w:rPr>
          <w:rFonts w:ascii="Times New Roman" w:hAnsi="Times New Roman" w:cs="Times New Roman"/>
          <w:bCs/>
          <w:sz w:val="24"/>
          <w:szCs w:val="24"/>
        </w:rPr>
        <w:t xml:space="preserve"> </w:t>
      </w:r>
      <w:r w:rsidR="006D13FA">
        <w:rPr>
          <w:rFonts w:ascii="Times New Roman" w:hAnsi="Times New Roman" w:cs="Times New Roman"/>
          <w:bCs/>
          <w:sz w:val="24"/>
          <w:szCs w:val="24"/>
        </w:rPr>
        <w:t>darba dienu</w:t>
      </w:r>
      <w:r w:rsidR="008A2505">
        <w:rPr>
          <w:rFonts w:ascii="Times New Roman" w:hAnsi="Times New Roman" w:cs="Times New Roman"/>
          <w:bCs/>
          <w:sz w:val="24"/>
          <w:szCs w:val="24"/>
        </w:rPr>
        <w:t xml:space="preserve"> laik</w:t>
      </w:r>
      <w:r w:rsidR="00B27C6A">
        <w:rPr>
          <w:rFonts w:ascii="Times New Roman" w:hAnsi="Times New Roman" w:cs="Times New Roman"/>
          <w:bCs/>
          <w:sz w:val="24"/>
          <w:szCs w:val="24"/>
        </w:rPr>
        <w:t>ā</w:t>
      </w:r>
      <w:r w:rsidR="008A2505">
        <w:rPr>
          <w:rFonts w:ascii="Times New Roman" w:hAnsi="Times New Roman" w:cs="Times New Roman"/>
          <w:bCs/>
          <w:sz w:val="24"/>
          <w:szCs w:val="24"/>
        </w:rPr>
        <w:t xml:space="preserve"> pēc preces pieņemšanas. </w:t>
      </w:r>
    </w:p>
    <w:p w14:paraId="5B35E8BB" w14:textId="77777777" w:rsidR="00270B44" w:rsidRDefault="00270B44" w:rsidP="00270B44">
      <w:pPr>
        <w:pStyle w:val="ListParagraph"/>
        <w:ind w:left="360"/>
        <w:jc w:val="both"/>
        <w:rPr>
          <w:rFonts w:ascii="Times New Roman" w:hAnsi="Times New Roman" w:cs="Times New Roman"/>
          <w:bCs/>
          <w:sz w:val="24"/>
          <w:szCs w:val="24"/>
        </w:rPr>
      </w:pPr>
    </w:p>
    <w:p w14:paraId="217C97F9" w14:textId="7B26D6FD" w:rsidR="00980192" w:rsidRDefault="006A7A50" w:rsidP="003F04A0">
      <w:pPr>
        <w:pStyle w:val="ListParagraph"/>
        <w:numPr>
          <w:ilvl w:val="0"/>
          <w:numId w:val="2"/>
        </w:numPr>
        <w:jc w:val="both"/>
        <w:rPr>
          <w:rFonts w:ascii="Times New Roman" w:hAnsi="Times New Roman" w:cs="Times New Roman"/>
          <w:b/>
          <w:bCs/>
          <w:sz w:val="24"/>
          <w:szCs w:val="24"/>
        </w:rPr>
      </w:pPr>
      <w:r>
        <w:rPr>
          <w:rFonts w:ascii="Times New Roman" w:hAnsi="Times New Roman" w:cs="Times New Roman"/>
          <w:b/>
          <w:bCs/>
          <w:sz w:val="24"/>
          <w:szCs w:val="24"/>
        </w:rPr>
        <w:t>Konfidencialitāte</w:t>
      </w:r>
    </w:p>
    <w:p w14:paraId="0E8266D8" w14:textId="4E70A154" w:rsidR="00123DAF" w:rsidRPr="00164208" w:rsidRDefault="004F3D83" w:rsidP="00164208">
      <w:pPr>
        <w:pStyle w:val="ListParagraph"/>
        <w:numPr>
          <w:ilvl w:val="1"/>
          <w:numId w:val="2"/>
        </w:numPr>
        <w:jc w:val="both"/>
        <w:rPr>
          <w:rFonts w:ascii="Times New Roman" w:hAnsi="Times New Roman" w:cs="Times New Roman"/>
          <w:sz w:val="24"/>
          <w:szCs w:val="24"/>
        </w:rPr>
      </w:pPr>
      <w:r>
        <w:rPr>
          <w:rFonts w:ascii="Times New Roman" w:hAnsi="Times New Roman" w:cs="Times New Roman"/>
          <w:sz w:val="24"/>
          <w:szCs w:val="24"/>
        </w:rPr>
        <w:t xml:space="preserve"> </w:t>
      </w:r>
      <w:r w:rsidR="006A7A50">
        <w:rPr>
          <w:rFonts w:ascii="Times New Roman" w:hAnsi="Times New Roman" w:cs="Times New Roman"/>
          <w:sz w:val="24"/>
          <w:szCs w:val="24"/>
        </w:rPr>
        <w:t xml:space="preserve">Puse nedrīkst izpaust informāciju par otru Pusi un līgumu, kas nav publiski </w:t>
      </w:r>
      <w:r w:rsidR="00C7544A">
        <w:rPr>
          <w:rFonts w:ascii="Times New Roman" w:hAnsi="Times New Roman" w:cs="Times New Roman"/>
          <w:sz w:val="24"/>
          <w:szCs w:val="24"/>
        </w:rPr>
        <w:t>pieejama, bez otras Puses rakstiskas atļaujas, izņemot normatīvajos aktos noteiktos gadījumus.</w:t>
      </w:r>
      <w:r w:rsidR="00123DAF" w:rsidRPr="00164208">
        <w:rPr>
          <w:rFonts w:ascii="Times New Roman" w:hAnsi="Times New Roman" w:cs="Times New Roman"/>
          <w:sz w:val="24"/>
          <w:szCs w:val="24"/>
        </w:rPr>
        <w:t xml:space="preserve">                                                        </w:t>
      </w:r>
    </w:p>
    <w:p w14:paraId="67E57527" w14:textId="51E9F765" w:rsidR="00C7544A" w:rsidRDefault="004F3D83" w:rsidP="003F04A0">
      <w:pPr>
        <w:pStyle w:val="ListParagraph"/>
        <w:numPr>
          <w:ilvl w:val="1"/>
          <w:numId w:val="2"/>
        </w:numPr>
        <w:jc w:val="both"/>
        <w:rPr>
          <w:rFonts w:ascii="Times New Roman" w:hAnsi="Times New Roman" w:cs="Times New Roman"/>
          <w:sz w:val="24"/>
          <w:szCs w:val="24"/>
        </w:rPr>
      </w:pPr>
      <w:r>
        <w:rPr>
          <w:rFonts w:ascii="Times New Roman" w:hAnsi="Times New Roman" w:cs="Times New Roman"/>
          <w:sz w:val="24"/>
          <w:szCs w:val="24"/>
        </w:rPr>
        <w:t xml:space="preserve"> </w:t>
      </w:r>
      <w:r w:rsidR="00C7544A">
        <w:rPr>
          <w:rFonts w:ascii="Times New Roman" w:hAnsi="Times New Roman" w:cs="Times New Roman"/>
          <w:sz w:val="24"/>
          <w:szCs w:val="24"/>
        </w:rPr>
        <w:t>Līgumā 7.1. punktā minētais konfidencialitātes pienākums ir spēkā neierobežotu laiku un paliek spēkā arī tad, ja</w:t>
      </w:r>
      <w:r w:rsidR="00671AA3">
        <w:rPr>
          <w:rFonts w:ascii="Times New Roman" w:hAnsi="Times New Roman" w:cs="Times New Roman"/>
          <w:sz w:val="24"/>
          <w:szCs w:val="24"/>
        </w:rPr>
        <w:t xml:space="preserve"> l</w:t>
      </w:r>
      <w:r w:rsidR="00C7544A">
        <w:rPr>
          <w:rFonts w:ascii="Times New Roman" w:hAnsi="Times New Roman" w:cs="Times New Roman"/>
          <w:sz w:val="24"/>
          <w:szCs w:val="24"/>
        </w:rPr>
        <w:t>īgums izbeidzas</w:t>
      </w:r>
      <w:r w:rsidR="00671AA3">
        <w:rPr>
          <w:rFonts w:ascii="Times New Roman" w:hAnsi="Times New Roman" w:cs="Times New Roman"/>
          <w:sz w:val="24"/>
          <w:szCs w:val="24"/>
        </w:rPr>
        <w:t>.</w:t>
      </w:r>
    </w:p>
    <w:p w14:paraId="33E54053" w14:textId="77777777" w:rsidR="00561ED5" w:rsidRDefault="00561ED5" w:rsidP="00561ED5">
      <w:pPr>
        <w:pStyle w:val="ListParagraph"/>
        <w:ind w:left="360"/>
        <w:jc w:val="both"/>
        <w:rPr>
          <w:rFonts w:ascii="Times New Roman" w:hAnsi="Times New Roman" w:cs="Times New Roman"/>
          <w:sz w:val="24"/>
          <w:szCs w:val="24"/>
        </w:rPr>
      </w:pPr>
    </w:p>
    <w:p w14:paraId="47115DDA" w14:textId="51FB814E" w:rsidR="009626F3" w:rsidRDefault="009626F3" w:rsidP="003F04A0">
      <w:pPr>
        <w:pStyle w:val="ListParagraph"/>
        <w:numPr>
          <w:ilvl w:val="0"/>
          <w:numId w:val="2"/>
        </w:numPr>
        <w:jc w:val="both"/>
        <w:rPr>
          <w:rFonts w:ascii="Times New Roman" w:hAnsi="Times New Roman" w:cs="Times New Roman"/>
          <w:b/>
          <w:bCs/>
          <w:sz w:val="24"/>
          <w:szCs w:val="24"/>
        </w:rPr>
      </w:pPr>
      <w:r>
        <w:rPr>
          <w:rFonts w:ascii="Times New Roman" w:hAnsi="Times New Roman" w:cs="Times New Roman"/>
          <w:b/>
          <w:bCs/>
          <w:sz w:val="24"/>
          <w:szCs w:val="24"/>
        </w:rPr>
        <w:t>Nepārvarama vara</w:t>
      </w:r>
    </w:p>
    <w:p w14:paraId="5D0F6FD0" w14:textId="17C4BC67" w:rsidR="00C7544A" w:rsidRDefault="004F3D83" w:rsidP="003F04A0">
      <w:pPr>
        <w:pStyle w:val="ListParagraph"/>
        <w:numPr>
          <w:ilvl w:val="1"/>
          <w:numId w:val="2"/>
        </w:numPr>
        <w:jc w:val="both"/>
        <w:rPr>
          <w:rFonts w:ascii="Times New Roman" w:hAnsi="Times New Roman" w:cs="Times New Roman"/>
          <w:sz w:val="24"/>
          <w:szCs w:val="24"/>
        </w:rPr>
      </w:pPr>
      <w:r>
        <w:rPr>
          <w:rFonts w:ascii="Times New Roman" w:hAnsi="Times New Roman" w:cs="Times New Roman"/>
          <w:sz w:val="24"/>
          <w:szCs w:val="24"/>
        </w:rPr>
        <w:t xml:space="preserve"> </w:t>
      </w:r>
      <w:r w:rsidR="004A7688">
        <w:rPr>
          <w:rFonts w:ascii="Times New Roman" w:hAnsi="Times New Roman" w:cs="Times New Roman"/>
          <w:sz w:val="24"/>
          <w:szCs w:val="24"/>
        </w:rPr>
        <w:t>Puse nav atbildīga par līgumā noteikto saistību pilnīgu vai daļēju neizpildi, ja tā radusies tādu apstākļu dēļ, kuru Puse nevar paredzēt līgums slēgšanas brīdī, kā arī pārvarēt vai novērst, t.sk. dabas stihijas, ugunsgrēka, militārās akcijas vai blokādes dēļ ( tālāk tekstā -nepārvaramas varas apstākļi).</w:t>
      </w:r>
    </w:p>
    <w:p w14:paraId="6D31F6F0" w14:textId="1DE1D7A2" w:rsidR="004A7688" w:rsidRDefault="004F3D83" w:rsidP="003F04A0">
      <w:pPr>
        <w:pStyle w:val="ListParagraph"/>
        <w:numPr>
          <w:ilvl w:val="1"/>
          <w:numId w:val="2"/>
        </w:numPr>
        <w:jc w:val="both"/>
        <w:rPr>
          <w:rFonts w:ascii="Times New Roman" w:hAnsi="Times New Roman" w:cs="Times New Roman"/>
          <w:sz w:val="24"/>
          <w:szCs w:val="24"/>
        </w:rPr>
      </w:pPr>
      <w:r>
        <w:rPr>
          <w:rFonts w:ascii="Times New Roman" w:hAnsi="Times New Roman" w:cs="Times New Roman"/>
          <w:sz w:val="24"/>
          <w:szCs w:val="24"/>
        </w:rPr>
        <w:t xml:space="preserve"> </w:t>
      </w:r>
      <w:r w:rsidR="004A7688">
        <w:rPr>
          <w:rFonts w:ascii="Times New Roman" w:hAnsi="Times New Roman" w:cs="Times New Roman"/>
          <w:sz w:val="24"/>
          <w:szCs w:val="24"/>
        </w:rPr>
        <w:t xml:space="preserve">Puse, kura nevar izpildīt līgumā noteiktās saistības nepārvaramas varas apstākļu dēļ, nekavējoties par to paziņo otrai Pusei. Pretējā gadījumā Pusei nav tiesību atsaukties uz nepārvaramas varas apstākļiem kā </w:t>
      </w:r>
      <w:r w:rsidR="00671AA3">
        <w:rPr>
          <w:rFonts w:ascii="Times New Roman" w:hAnsi="Times New Roman" w:cs="Times New Roman"/>
          <w:sz w:val="24"/>
          <w:szCs w:val="24"/>
        </w:rPr>
        <w:t>uz atbrīvošanas no atbildības pamatu.</w:t>
      </w:r>
    </w:p>
    <w:p w14:paraId="168F4ACE" w14:textId="7C1A30E6" w:rsidR="00671AA3" w:rsidRDefault="004F3D83" w:rsidP="003F04A0">
      <w:pPr>
        <w:pStyle w:val="ListParagraph"/>
        <w:numPr>
          <w:ilvl w:val="1"/>
          <w:numId w:val="2"/>
        </w:numPr>
        <w:jc w:val="both"/>
        <w:rPr>
          <w:rFonts w:ascii="Times New Roman" w:hAnsi="Times New Roman" w:cs="Times New Roman"/>
          <w:sz w:val="24"/>
          <w:szCs w:val="24"/>
        </w:rPr>
      </w:pPr>
      <w:r>
        <w:rPr>
          <w:rFonts w:ascii="Times New Roman" w:hAnsi="Times New Roman" w:cs="Times New Roman"/>
          <w:sz w:val="24"/>
          <w:szCs w:val="24"/>
        </w:rPr>
        <w:t xml:space="preserve"> </w:t>
      </w:r>
      <w:r w:rsidR="00671AA3">
        <w:rPr>
          <w:rFonts w:ascii="Times New Roman" w:hAnsi="Times New Roman" w:cs="Times New Roman"/>
          <w:sz w:val="24"/>
          <w:szCs w:val="24"/>
        </w:rPr>
        <w:t>Nepārvaramas varas apstākļu gadījumā  līgumā noteikto saistību izpildes termiņš automātiski pagarinās par laiku, kas vienāds ar nepārvaramas varas apstākļu darbības laiku.</w:t>
      </w:r>
    </w:p>
    <w:p w14:paraId="26F7ACEE" w14:textId="13D2D999" w:rsidR="00671AA3" w:rsidRDefault="004F3D83" w:rsidP="003F04A0">
      <w:pPr>
        <w:pStyle w:val="ListParagraph"/>
        <w:numPr>
          <w:ilvl w:val="1"/>
          <w:numId w:val="2"/>
        </w:numPr>
        <w:jc w:val="both"/>
        <w:rPr>
          <w:rFonts w:ascii="Times New Roman" w:hAnsi="Times New Roman" w:cs="Times New Roman"/>
          <w:sz w:val="24"/>
          <w:szCs w:val="24"/>
        </w:rPr>
      </w:pPr>
      <w:r>
        <w:rPr>
          <w:rFonts w:ascii="Times New Roman" w:hAnsi="Times New Roman" w:cs="Times New Roman"/>
          <w:sz w:val="24"/>
          <w:szCs w:val="24"/>
        </w:rPr>
        <w:t xml:space="preserve"> </w:t>
      </w:r>
      <w:r w:rsidR="00671AA3">
        <w:rPr>
          <w:rFonts w:ascii="Times New Roman" w:hAnsi="Times New Roman" w:cs="Times New Roman"/>
          <w:sz w:val="24"/>
          <w:szCs w:val="24"/>
        </w:rPr>
        <w:t>Nepārvaramas varas apstākļu iestāšanās faktu Puse, kura nevar izpildīt līgumā noteiktās saistības, pierāda ar kompetentas valsts vai pašvaldības institūcijas izdotu dokumentu.</w:t>
      </w:r>
    </w:p>
    <w:p w14:paraId="33AC09BF" w14:textId="77777777" w:rsidR="001E07FB" w:rsidRPr="00C7544A" w:rsidRDefault="001E07FB" w:rsidP="001E07FB">
      <w:pPr>
        <w:pStyle w:val="ListParagraph"/>
        <w:ind w:left="360"/>
        <w:jc w:val="both"/>
        <w:rPr>
          <w:rFonts w:ascii="Times New Roman" w:hAnsi="Times New Roman" w:cs="Times New Roman"/>
          <w:sz w:val="24"/>
          <w:szCs w:val="24"/>
        </w:rPr>
      </w:pPr>
    </w:p>
    <w:p w14:paraId="7F93667D" w14:textId="2D65CF3A" w:rsidR="009626F3" w:rsidRDefault="009626F3" w:rsidP="003F04A0">
      <w:pPr>
        <w:pStyle w:val="ListParagraph"/>
        <w:numPr>
          <w:ilvl w:val="0"/>
          <w:numId w:val="2"/>
        </w:numPr>
        <w:jc w:val="both"/>
        <w:rPr>
          <w:rFonts w:ascii="Times New Roman" w:hAnsi="Times New Roman" w:cs="Times New Roman"/>
          <w:b/>
          <w:bCs/>
          <w:sz w:val="24"/>
          <w:szCs w:val="24"/>
        </w:rPr>
      </w:pPr>
      <w:r>
        <w:rPr>
          <w:rFonts w:ascii="Times New Roman" w:hAnsi="Times New Roman" w:cs="Times New Roman"/>
          <w:b/>
          <w:bCs/>
          <w:sz w:val="24"/>
          <w:szCs w:val="24"/>
        </w:rPr>
        <w:t>Strīdu risināšana un līgumam piemērojamie tiesību akti.</w:t>
      </w:r>
    </w:p>
    <w:p w14:paraId="1A6F3F50" w14:textId="1AF28798" w:rsidR="00671AA3" w:rsidRDefault="004F3D83" w:rsidP="003F04A0">
      <w:pPr>
        <w:pStyle w:val="ListParagraph"/>
        <w:numPr>
          <w:ilvl w:val="1"/>
          <w:numId w:val="2"/>
        </w:numPr>
        <w:jc w:val="both"/>
        <w:rPr>
          <w:rFonts w:ascii="Times New Roman" w:hAnsi="Times New Roman" w:cs="Times New Roman"/>
          <w:sz w:val="24"/>
          <w:szCs w:val="24"/>
        </w:rPr>
      </w:pPr>
      <w:r>
        <w:rPr>
          <w:rFonts w:ascii="Times New Roman" w:hAnsi="Times New Roman" w:cs="Times New Roman"/>
          <w:sz w:val="24"/>
          <w:szCs w:val="24"/>
        </w:rPr>
        <w:t xml:space="preserve"> </w:t>
      </w:r>
      <w:r w:rsidR="00671AA3">
        <w:rPr>
          <w:rFonts w:ascii="Times New Roman" w:hAnsi="Times New Roman" w:cs="Times New Roman"/>
          <w:sz w:val="24"/>
          <w:szCs w:val="24"/>
        </w:rPr>
        <w:t>Strīdu un domstarpību, kas rodas saistībā ar līgumu, Puses risina savstarpēju pārrunu ceļā. Strīdus un domstarpības, par kurām Puses nevar vienoties pārrunu ceļā, izskata Latvijas Republikas tiesā likumdošanā noteiktajā kārtībā.</w:t>
      </w:r>
    </w:p>
    <w:p w14:paraId="5DDF89AE" w14:textId="654890DB" w:rsidR="00FA32B8" w:rsidRDefault="004F3D83" w:rsidP="003F04A0">
      <w:pPr>
        <w:pStyle w:val="ListParagraph"/>
        <w:numPr>
          <w:ilvl w:val="1"/>
          <w:numId w:val="2"/>
        </w:numPr>
        <w:jc w:val="both"/>
        <w:rPr>
          <w:rFonts w:ascii="Times New Roman" w:hAnsi="Times New Roman" w:cs="Times New Roman"/>
          <w:sz w:val="24"/>
          <w:szCs w:val="24"/>
        </w:rPr>
      </w:pPr>
      <w:r>
        <w:rPr>
          <w:rFonts w:ascii="Times New Roman" w:hAnsi="Times New Roman" w:cs="Times New Roman"/>
          <w:sz w:val="24"/>
          <w:szCs w:val="24"/>
        </w:rPr>
        <w:t xml:space="preserve"> </w:t>
      </w:r>
      <w:r w:rsidR="00FA32B8">
        <w:rPr>
          <w:rFonts w:ascii="Times New Roman" w:hAnsi="Times New Roman" w:cs="Times New Roman"/>
          <w:sz w:val="24"/>
          <w:szCs w:val="24"/>
        </w:rPr>
        <w:t>Jautājumos, kas nav atrunāti šajā līgumā, Puses vadās no Latvijas Republikā spēkā esošajiem normatīvajiem aktiem.</w:t>
      </w:r>
    </w:p>
    <w:p w14:paraId="1B8176E8" w14:textId="77777777" w:rsidR="001E07FB" w:rsidRDefault="001E07FB" w:rsidP="001E07FB">
      <w:pPr>
        <w:pStyle w:val="ListParagraph"/>
        <w:ind w:left="360"/>
        <w:jc w:val="both"/>
        <w:rPr>
          <w:rFonts w:ascii="Times New Roman" w:hAnsi="Times New Roman" w:cs="Times New Roman"/>
          <w:sz w:val="24"/>
          <w:szCs w:val="24"/>
        </w:rPr>
      </w:pPr>
    </w:p>
    <w:p w14:paraId="3EA1DBF7" w14:textId="77777777" w:rsidR="001E07FB" w:rsidRDefault="001E07FB" w:rsidP="001E07FB">
      <w:pPr>
        <w:pStyle w:val="ListParagraph"/>
        <w:ind w:left="360"/>
        <w:jc w:val="both"/>
        <w:rPr>
          <w:rFonts w:ascii="Times New Roman" w:hAnsi="Times New Roman" w:cs="Times New Roman"/>
          <w:sz w:val="24"/>
          <w:szCs w:val="24"/>
        </w:rPr>
      </w:pPr>
    </w:p>
    <w:p w14:paraId="75E5B6C8" w14:textId="77777777" w:rsidR="001E07FB" w:rsidRDefault="001E07FB" w:rsidP="001E07FB">
      <w:pPr>
        <w:pStyle w:val="ListParagraph"/>
        <w:ind w:left="360"/>
        <w:jc w:val="both"/>
        <w:rPr>
          <w:rFonts w:ascii="Times New Roman" w:hAnsi="Times New Roman" w:cs="Times New Roman"/>
          <w:sz w:val="24"/>
          <w:szCs w:val="24"/>
        </w:rPr>
      </w:pPr>
    </w:p>
    <w:p w14:paraId="4DFD601D" w14:textId="77777777" w:rsidR="001E07FB" w:rsidRDefault="001E07FB" w:rsidP="001E07FB">
      <w:pPr>
        <w:pStyle w:val="ListParagraph"/>
        <w:ind w:left="360"/>
        <w:jc w:val="both"/>
        <w:rPr>
          <w:rFonts w:ascii="Times New Roman" w:hAnsi="Times New Roman" w:cs="Times New Roman"/>
          <w:sz w:val="24"/>
          <w:szCs w:val="24"/>
        </w:rPr>
      </w:pPr>
    </w:p>
    <w:p w14:paraId="69AADDA4" w14:textId="77777777" w:rsidR="001E07FB" w:rsidRDefault="001E07FB" w:rsidP="001E07FB">
      <w:pPr>
        <w:pStyle w:val="ListParagraph"/>
        <w:ind w:left="360"/>
        <w:jc w:val="both"/>
        <w:rPr>
          <w:rFonts w:ascii="Times New Roman" w:hAnsi="Times New Roman" w:cs="Times New Roman"/>
          <w:sz w:val="24"/>
          <w:szCs w:val="24"/>
        </w:rPr>
      </w:pPr>
    </w:p>
    <w:p w14:paraId="068FC8E6" w14:textId="77777777" w:rsidR="001E07FB" w:rsidRDefault="001E07FB" w:rsidP="001E07FB">
      <w:pPr>
        <w:pStyle w:val="ListParagraph"/>
        <w:ind w:left="360"/>
        <w:jc w:val="both"/>
        <w:rPr>
          <w:rFonts w:ascii="Times New Roman" w:hAnsi="Times New Roman" w:cs="Times New Roman"/>
          <w:sz w:val="24"/>
          <w:szCs w:val="24"/>
        </w:rPr>
      </w:pPr>
    </w:p>
    <w:p w14:paraId="01104C3B" w14:textId="77777777" w:rsidR="001E07FB" w:rsidRDefault="001E07FB" w:rsidP="001E07FB">
      <w:pPr>
        <w:pStyle w:val="ListParagraph"/>
        <w:ind w:left="360"/>
        <w:jc w:val="both"/>
        <w:rPr>
          <w:rFonts w:ascii="Times New Roman" w:hAnsi="Times New Roman" w:cs="Times New Roman"/>
          <w:sz w:val="24"/>
          <w:szCs w:val="24"/>
        </w:rPr>
      </w:pPr>
    </w:p>
    <w:p w14:paraId="436CB6A4" w14:textId="1AE1DA99" w:rsidR="00630E62" w:rsidRDefault="00630E62" w:rsidP="003F04A0">
      <w:pPr>
        <w:pStyle w:val="ListParagraph"/>
        <w:numPr>
          <w:ilvl w:val="0"/>
          <w:numId w:val="2"/>
        </w:numPr>
        <w:jc w:val="both"/>
        <w:rPr>
          <w:rFonts w:ascii="Times New Roman" w:hAnsi="Times New Roman" w:cs="Times New Roman"/>
          <w:b/>
          <w:bCs/>
          <w:sz w:val="24"/>
          <w:szCs w:val="24"/>
        </w:rPr>
      </w:pPr>
      <w:r>
        <w:rPr>
          <w:rFonts w:ascii="Times New Roman" w:hAnsi="Times New Roman" w:cs="Times New Roman"/>
          <w:b/>
          <w:bCs/>
          <w:sz w:val="24"/>
          <w:szCs w:val="24"/>
        </w:rPr>
        <w:t>Nobeiguma noteikumi</w:t>
      </w:r>
    </w:p>
    <w:p w14:paraId="3E2E26CD" w14:textId="77777777" w:rsidR="00270B44" w:rsidRDefault="00270B44" w:rsidP="00270B44">
      <w:pPr>
        <w:pStyle w:val="ListParagraph"/>
        <w:ind w:left="360"/>
        <w:jc w:val="both"/>
        <w:rPr>
          <w:rFonts w:ascii="Times New Roman" w:hAnsi="Times New Roman" w:cs="Times New Roman"/>
          <w:b/>
          <w:bCs/>
          <w:sz w:val="24"/>
          <w:szCs w:val="24"/>
        </w:rPr>
      </w:pPr>
    </w:p>
    <w:p w14:paraId="3FA87E12" w14:textId="2BEA1C11" w:rsidR="00630E62" w:rsidRDefault="004F3D83" w:rsidP="003F04A0">
      <w:pPr>
        <w:pStyle w:val="ListParagraph"/>
        <w:numPr>
          <w:ilvl w:val="1"/>
          <w:numId w:val="2"/>
        </w:numPr>
        <w:jc w:val="both"/>
        <w:rPr>
          <w:rFonts w:ascii="Times New Roman" w:hAnsi="Times New Roman" w:cs="Times New Roman"/>
          <w:sz w:val="24"/>
          <w:szCs w:val="24"/>
        </w:rPr>
      </w:pPr>
      <w:r>
        <w:rPr>
          <w:rFonts w:ascii="Times New Roman" w:hAnsi="Times New Roman" w:cs="Times New Roman"/>
          <w:sz w:val="24"/>
          <w:szCs w:val="24"/>
        </w:rPr>
        <w:t xml:space="preserve"> </w:t>
      </w:r>
      <w:r w:rsidR="00630E62">
        <w:rPr>
          <w:rFonts w:ascii="Times New Roman" w:hAnsi="Times New Roman" w:cs="Times New Roman"/>
          <w:sz w:val="24"/>
          <w:szCs w:val="24"/>
        </w:rPr>
        <w:t>Līguma grozījumus Puses noformē rakstiski, un tie kļūst par līguma neatņemamu sastāvdaļu to abpusējas parakstīšanas brīdī.</w:t>
      </w:r>
    </w:p>
    <w:p w14:paraId="3AFB2C0F" w14:textId="4551E50E" w:rsidR="00630E62" w:rsidRDefault="004F3D83" w:rsidP="003F04A0">
      <w:pPr>
        <w:pStyle w:val="ListParagraph"/>
        <w:numPr>
          <w:ilvl w:val="1"/>
          <w:numId w:val="2"/>
        </w:numPr>
        <w:jc w:val="both"/>
        <w:rPr>
          <w:rFonts w:ascii="Times New Roman" w:hAnsi="Times New Roman" w:cs="Times New Roman"/>
          <w:sz w:val="24"/>
          <w:szCs w:val="24"/>
        </w:rPr>
      </w:pPr>
      <w:r>
        <w:rPr>
          <w:rFonts w:ascii="Times New Roman" w:hAnsi="Times New Roman" w:cs="Times New Roman"/>
          <w:sz w:val="24"/>
          <w:szCs w:val="24"/>
        </w:rPr>
        <w:t xml:space="preserve"> </w:t>
      </w:r>
      <w:r w:rsidR="00630E62">
        <w:rPr>
          <w:rFonts w:ascii="Times New Roman" w:hAnsi="Times New Roman" w:cs="Times New Roman"/>
          <w:sz w:val="24"/>
          <w:szCs w:val="24"/>
        </w:rPr>
        <w:t>Līgums sastādīts divos eksemplāros</w:t>
      </w:r>
      <w:r w:rsidR="003638E6">
        <w:rPr>
          <w:rFonts w:ascii="Times New Roman" w:hAnsi="Times New Roman" w:cs="Times New Roman"/>
          <w:sz w:val="24"/>
          <w:szCs w:val="24"/>
        </w:rPr>
        <w:t xml:space="preserve"> uz trim lapām</w:t>
      </w:r>
      <w:r w:rsidR="00630E62">
        <w:rPr>
          <w:rFonts w:ascii="Times New Roman" w:hAnsi="Times New Roman" w:cs="Times New Roman"/>
          <w:sz w:val="24"/>
          <w:szCs w:val="24"/>
        </w:rPr>
        <w:t>-pa vienam eksemplāram katrai līguma Pusei.</w:t>
      </w:r>
    </w:p>
    <w:p w14:paraId="2360F2DF" w14:textId="77777777" w:rsidR="009E0143" w:rsidRPr="009E0143" w:rsidRDefault="009E0143" w:rsidP="009E0143">
      <w:pPr>
        <w:jc w:val="both"/>
        <w:rPr>
          <w:rFonts w:ascii="Times New Roman" w:hAnsi="Times New Roman" w:cs="Times New Roman"/>
          <w:sz w:val="24"/>
          <w:szCs w:val="24"/>
        </w:rPr>
      </w:pPr>
    </w:p>
    <w:p w14:paraId="2E7C5D6D" w14:textId="5A3CFDAA" w:rsidR="00262682" w:rsidRPr="00262682" w:rsidRDefault="00630E62" w:rsidP="00262682">
      <w:pPr>
        <w:pStyle w:val="ListParagraph"/>
        <w:numPr>
          <w:ilvl w:val="0"/>
          <w:numId w:val="2"/>
        </w:numPr>
        <w:rPr>
          <w:rFonts w:ascii="Times New Roman" w:hAnsi="Times New Roman" w:cs="Times New Roman"/>
          <w:b/>
          <w:bCs/>
          <w:sz w:val="24"/>
          <w:szCs w:val="24"/>
        </w:rPr>
      </w:pPr>
      <w:r w:rsidRPr="00630E62">
        <w:rPr>
          <w:rFonts w:ascii="Times New Roman" w:hAnsi="Times New Roman" w:cs="Times New Roman"/>
          <w:b/>
          <w:bCs/>
          <w:sz w:val="24"/>
          <w:szCs w:val="24"/>
        </w:rPr>
        <w:t>Pušu rekvizīti</w:t>
      </w:r>
    </w:p>
    <w:p w14:paraId="1D29BA44" w14:textId="0AF899C0" w:rsidR="00630E62" w:rsidRDefault="00630E62" w:rsidP="00814C65">
      <w:pPr>
        <w:pStyle w:val="ListParagraph"/>
        <w:tabs>
          <w:tab w:val="left" w:pos="4536"/>
        </w:tabs>
        <w:ind w:left="360"/>
        <w:rPr>
          <w:rFonts w:ascii="Times New Roman" w:hAnsi="Times New Roman" w:cs="Times New Roman"/>
          <w:b/>
          <w:bCs/>
          <w:sz w:val="24"/>
          <w:szCs w:val="24"/>
        </w:rPr>
      </w:pPr>
      <w:r w:rsidRPr="00630E62">
        <w:rPr>
          <w:rFonts w:ascii="Times New Roman" w:hAnsi="Times New Roman" w:cs="Times New Roman"/>
          <w:b/>
          <w:bCs/>
          <w:sz w:val="24"/>
          <w:szCs w:val="24"/>
        </w:rPr>
        <w:t>Pasūtītājs</w:t>
      </w:r>
      <w:r>
        <w:rPr>
          <w:rFonts w:ascii="Times New Roman" w:hAnsi="Times New Roman" w:cs="Times New Roman"/>
          <w:b/>
          <w:bCs/>
          <w:sz w:val="24"/>
          <w:szCs w:val="24"/>
        </w:rPr>
        <w:t xml:space="preserve">                                                    Piegādātājs</w:t>
      </w:r>
    </w:p>
    <w:p w14:paraId="59BB5BB2" w14:textId="57863B73" w:rsidR="00630E62" w:rsidRPr="00FD485A" w:rsidRDefault="00630E62" w:rsidP="00630E62">
      <w:pPr>
        <w:pStyle w:val="ListParagraph"/>
        <w:ind w:left="360"/>
        <w:rPr>
          <w:rFonts w:ascii="Times New Roman" w:hAnsi="Times New Roman" w:cs="Times New Roman"/>
          <w:b/>
          <w:bCs/>
          <w:sz w:val="24"/>
          <w:szCs w:val="24"/>
        </w:rPr>
      </w:pPr>
      <w:r w:rsidRPr="00FD485A">
        <w:rPr>
          <w:rFonts w:ascii="Times New Roman" w:hAnsi="Times New Roman" w:cs="Times New Roman"/>
          <w:b/>
          <w:bCs/>
          <w:sz w:val="24"/>
          <w:szCs w:val="24"/>
        </w:rPr>
        <w:t xml:space="preserve">SIA “Valkas Namsaimnieks”                     </w:t>
      </w:r>
      <w:r w:rsidR="004C7A03">
        <w:rPr>
          <w:rFonts w:ascii="Times New Roman" w:hAnsi="Times New Roman" w:cs="Times New Roman"/>
          <w:b/>
          <w:bCs/>
          <w:sz w:val="24"/>
          <w:szCs w:val="24"/>
        </w:rPr>
        <w:t>AS “AKVEDUKTS”</w:t>
      </w:r>
    </w:p>
    <w:p w14:paraId="30A116A5" w14:textId="46469058" w:rsidR="00630E62" w:rsidRDefault="00630E62" w:rsidP="00814C65">
      <w:pPr>
        <w:pStyle w:val="ListParagraph"/>
        <w:tabs>
          <w:tab w:val="left" w:pos="4536"/>
        </w:tabs>
        <w:ind w:left="360"/>
        <w:rPr>
          <w:rFonts w:ascii="Times New Roman" w:hAnsi="Times New Roman" w:cs="Times New Roman"/>
          <w:sz w:val="24"/>
          <w:szCs w:val="24"/>
        </w:rPr>
      </w:pPr>
      <w:r>
        <w:rPr>
          <w:rFonts w:ascii="Times New Roman" w:hAnsi="Times New Roman" w:cs="Times New Roman"/>
          <w:sz w:val="24"/>
          <w:szCs w:val="24"/>
        </w:rPr>
        <w:t xml:space="preserve">reģ. Nr. 44103005060                                  reģ. Nr. </w:t>
      </w:r>
      <w:bookmarkStart w:id="0" w:name="_Hlk207876829"/>
      <w:r w:rsidR="004C7A03">
        <w:rPr>
          <w:rFonts w:ascii="Times New Roman" w:hAnsi="Times New Roman" w:cs="Times New Roman"/>
          <w:sz w:val="24"/>
          <w:szCs w:val="24"/>
        </w:rPr>
        <w:t>40003236340</w:t>
      </w:r>
      <w:bookmarkEnd w:id="0"/>
    </w:p>
    <w:p w14:paraId="590CB855" w14:textId="49D61AFC" w:rsidR="00630E62" w:rsidRDefault="00630E62" w:rsidP="00630E62">
      <w:pPr>
        <w:pStyle w:val="ListParagraph"/>
        <w:ind w:left="360"/>
        <w:rPr>
          <w:rFonts w:ascii="Times New Roman" w:hAnsi="Times New Roman" w:cs="Times New Roman"/>
          <w:sz w:val="24"/>
          <w:szCs w:val="24"/>
        </w:rPr>
      </w:pPr>
      <w:r>
        <w:rPr>
          <w:rFonts w:ascii="Times New Roman" w:hAnsi="Times New Roman" w:cs="Times New Roman"/>
          <w:sz w:val="24"/>
          <w:szCs w:val="24"/>
        </w:rPr>
        <w:t>PVN maksātāja Nr.</w:t>
      </w:r>
      <w:r w:rsidRPr="00630E62">
        <w:rPr>
          <w:rFonts w:ascii="Times New Roman" w:hAnsi="Times New Roman" w:cs="Times New Roman"/>
          <w:sz w:val="24"/>
          <w:szCs w:val="24"/>
        </w:rPr>
        <w:t xml:space="preserve"> </w:t>
      </w:r>
      <w:r>
        <w:rPr>
          <w:rFonts w:ascii="Times New Roman" w:hAnsi="Times New Roman" w:cs="Times New Roman"/>
          <w:sz w:val="24"/>
          <w:szCs w:val="24"/>
        </w:rPr>
        <w:t>LV44103005060          PVN maksātāja Nr.</w:t>
      </w:r>
      <w:r w:rsidRPr="00630E62">
        <w:rPr>
          <w:rFonts w:ascii="Times New Roman" w:hAnsi="Times New Roman" w:cs="Times New Roman"/>
          <w:sz w:val="24"/>
          <w:szCs w:val="24"/>
        </w:rPr>
        <w:t xml:space="preserve"> </w:t>
      </w:r>
      <w:r>
        <w:rPr>
          <w:rFonts w:ascii="Times New Roman" w:hAnsi="Times New Roman" w:cs="Times New Roman"/>
          <w:sz w:val="24"/>
          <w:szCs w:val="24"/>
        </w:rPr>
        <w:t>LV</w:t>
      </w:r>
      <w:r w:rsidR="004C7A03" w:rsidRPr="004C7A03">
        <w:rPr>
          <w:rFonts w:ascii="Times New Roman" w:hAnsi="Times New Roman" w:cs="Times New Roman"/>
          <w:sz w:val="24"/>
          <w:szCs w:val="24"/>
        </w:rPr>
        <w:t>40003236340</w:t>
      </w:r>
    </w:p>
    <w:p w14:paraId="14CBEC58" w14:textId="19EA7150" w:rsidR="00630E62" w:rsidRDefault="00630E62" w:rsidP="00630E62">
      <w:pPr>
        <w:pStyle w:val="ListParagraph"/>
        <w:ind w:left="360"/>
        <w:rPr>
          <w:rFonts w:ascii="Times New Roman" w:hAnsi="Times New Roman" w:cs="Times New Roman"/>
          <w:sz w:val="24"/>
          <w:szCs w:val="24"/>
        </w:rPr>
      </w:pPr>
      <w:proofErr w:type="spellStart"/>
      <w:r>
        <w:rPr>
          <w:rFonts w:ascii="Times New Roman" w:hAnsi="Times New Roman" w:cs="Times New Roman"/>
          <w:sz w:val="24"/>
          <w:szCs w:val="24"/>
        </w:rPr>
        <w:t>jurid</w:t>
      </w:r>
      <w:proofErr w:type="spellEnd"/>
      <w:r>
        <w:rPr>
          <w:rFonts w:ascii="Times New Roman" w:hAnsi="Times New Roman" w:cs="Times New Roman"/>
          <w:sz w:val="24"/>
          <w:szCs w:val="24"/>
        </w:rPr>
        <w:t xml:space="preserve">. adrese Rīgas iela 22, Valka                </w:t>
      </w:r>
      <w:proofErr w:type="spellStart"/>
      <w:r>
        <w:rPr>
          <w:rFonts w:ascii="Times New Roman" w:hAnsi="Times New Roman" w:cs="Times New Roman"/>
          <w:sz w:val="24"/>
          <w:szCs w:val="24"/>
        </w:rPr>
        <w:t>jurid</w:t>
      </w:r>
      <w:proofErr w:type="spellEnd"/>
      <w:r>
        <w:rPr>
          <w:rFonts w:ascii="Times New Roman" w:hAnsi="Times New Roman" w:cs="Times New Roman"/>
          <w:sz w:val="24"/>
          <w:szCs w:val="24"/>
        </w:rPr>
        <w:t xml:space="preserve">. adrese </w:t>
      </w:r>
      <w:r w:rsidR="004C7A03">
        <w:rPr>
          <w:rFonts w:ascii="Times New Roman" w:hAnsi="Times New Roman" w:cs="Times New Roman"/>
          <w:sz w:val="24"/>
          <w:szCs w:val="24"/>
        </w:rPr>
        <w:t>“Akvedukti”</w:t>
      </w:r>
      <w:r>
        <w:rPr>
          <w:rFonts w:ascii="Times New Roman" w:hAnsi="Times New Roman" w:cs="Times New Roman"/>
          <w:sz w:val="24"/>
          <w:szCs w:val="24"/>
        </w:rPr>
        <w:t xml:space="preserve">, </w:t>
      </w:r>
      <w:proofErr w:type="spellStart"/>
      <w:r w:rsidR="004C7A03">
        <w:rPr>
          <w:rFonts w:ascii="Times New Roman" w:hAnsi="Times New Roman" w:cs="Times New Roman"/>
          <w:sz w:val="24"/>
          <w:szCs w:val="24"/>
        </w:rPr>
        <w:t>Krustkalni</w:t>
      </w:r>
      <w:proofErr w:type="spellEnd"/>
    </w:p>
    <w:p w14:paraId="6DF62ECC" w14:textId="6AF98AB8" w:rsidR="009E0143" w:rsidRDefault="00630E62" w:rsidP="009E0143">
      <w:pPr>
        <w:pStyle w:val="ListParagraph"/>
        <w:ind w:left="360"/>
        <w:rPr>
          <w:rFonts w:ascii="Times New Roman" w:hAnsi="Times New Roman" w:cs="Times New Roman"/>
          <w:sz w:val="24"/>
          <w:szCs w:val="24"/>
        </w:rPr>
      </w:pPr>
      <w:r>
        <w:rPr>
          <w:rFonts w:ascii="Times New Roman" w:hAnsi="Times New Roman" w:cs="Times New Roman"/>
          <w:sz w:val="24"/>
          <w:szCs w:val="24"/>
        </w:rPr>
        <w:t xml:space="preserve">Valkas novads, </w:t>
      </w:r>
      <w:r w:rsidR="009E0143">
        <w:rPr>
          <w:rFonts w:ascii="Times New Roman" w:hAnsi="Times New Roman" w:cs="Times New Roman"/>
          <w:sz w:val="24"/>
          <w:szCs w:val="24"/>
        </w:rPr>
        <w:t xml:space="preserve"> </w:t>
      </w:r>
      <w:r>
        <w:rPr>
          <w:rFonts w:ascii="Times New Roman" w:hAnsi="Times New Roman" w:cs="Times New Roman"/>
          <w:sz w:val="24"/>
          <w:szCs w:val="24"/>
        </w:rPr>
        <w:t>LV</w:t>
      </w:r>
      <w:r w:rsidR="009E0143">
        <w:rPr>
          <w:rFonts w:ascii="Times New Roman" w:hAnsi="Times New Roman" w:cs="Times New Roman"/>
          <w:sz w:val="24"/>
          <w:szCs w:val="24"/>
        </w:rPr>
        <w:t>-</w:t>
      </w:r>
      <w:r>
        <w:rPr>
          <w:rFonts w:ascii="Times New Roman" w:hAnsi="Times New Roman" w:cs="Times New Roman"/>
          <w:sz w:val="24"/>
          <w:szCs w:val="24"/>
        </w:rPr>
        <w:t>4701</w:t>
      </w:r>
      <w:r w:rsidR="005F6903">
        <w:rPr>
          <w:rFonts w:ascii="Times New Roman" w:hAnsi="Times New Roman" w:cs="Times New Roman"/>
          <w:sz w:val="24"/>
          <w:szCs w:val="24"/>
        </w:rPr>
        <w:t>.</w:t>
      </w:r>
      <w:r w:rsidR="006670C2">
        <w:rPr>
          <w:rFonts w:ascii="Times New Roman" w:hAnsi="Times New Roman" w:cs="Times New Roman"/>
          <w:sz w:val="24"/>
          <w:szCs w:val="24"/>
        </w:rPr>
        <w:t xml:space="preserve">                           </w:t>
      </w:r>
      <w:r w:rsidR="004C7A03">
        <w:rPr>
          <w:rFonts w:ascii="Times New Roman" w:hAnsi="Times New Roman" w:cs="Times New Roman"/>
          <w:sz w:val="24"/>
          <w:szCs w:val="24"/>
        </w:rPr>
        <w:t>Ķekavas pagasts</w:t>
      </w:r>
      <w:r w:rsidR="00F42402">
        <w:rPr>
          <w:rFonts w:ascii="Times New Roman" w:hAnsi="Times New Roman" w:cs="Times New Roman"/>
          <w:sz w:val="24"/>
          <w:szCs w:val="24"/>
        </w:rPr>
        <w:t>,</w:t>
      </w:r>
      <w:r w:rsidR="009E0143">
        <w:rPr>
          <w:rFonts w:ascii="Times New Roman" w:hAnsi="Times New Roman" w:cs="Times New Roman"/>
          <w:sz w:val="24"/>
          <w:szCs w:val="24"/>
        </w:rPr>
        <w:t xml:space="preserve"> </w:t>
      </w:r>
      <w:r w:rsidR="004C7A03">
        <w:rPr>
          <w:rFonts w:ascii="Times New Roman" w:hAnsi="Times New Roman" w:cs="Times New Roman"/>
          <w:sz w:val="24"/>
          <w:szCs w:val="24"/>
        </w:rPr>
        <w:t>Ķekavas novads,</w:t>
      </w:r>
      <w:r w:rsidR="009E0143">
        <w:rPr>
          <w:rFonts w:ascii="Times New Roman" w:hAnsi="Times New Roman" w:cs="Times New Roman"/>
          <w:sz w:val="24"/>
          <w:szCs w:val="24"/>
        </w:rPr>
        <w:t xml:space="preserve"> </w:t>
      </w:r>
    </w:p>
    <w:p w14:paraId="12C0BDAA" w14:textId="464D68CE" w:rsidR="00F42402" w:rsidRPr="004C7A03" w:rsidRDefault="009E0143" w:rsidP="009E0143">
      <w:pPr>
        <w:pStyle w:val="ListParagraph"/>
        <w:ind w:left="360"/>
        <w:jc w:val="center"/>
        <w:rPr>
          <w:rFonts w:ascii="Times New Roman" w:hAnsi="Times New Roman" w:cs="Times New Roman"/>
          <w:sz w:val="24"/>
          <w:szCs w:val="24"/>
        </w:rPr>
      </w:pPr>
      <w:r>
        <w:rPr>
          <w:rFonts w:ascii="Times New Roman" w:hAnsi="Times New Roman" w:cs="Times New Roman"/>
          <w:sz w:val="24"/>
          <w:szCs w:val="24"/>
        </w:rPr>
        <w:t xml:space="preserve">                   </w:t>
      </w:r>
      <w:r w:rsidR="00F42402" w:rsidRPr="004C7A03">
        <w:rPr>
          <w:rFonts w:ascii="Times New Roman" w:hAnsi="Times New Roman" w:cs="Times New Roman"/>
          <w:sz w:val="24"/>
          <w:szCs w:val="24"/>
        </w:rPr>
        <w:t xml:space="preserve">LV </w:t>
      </w:r>
      <w:r w:rsidR="004C7A03">
        <w:rPr>
          <w:rFonts w:ascii="Times New Roman" w:hAnsi="Times New Roman" w:cs="Times New Roman"/>
          <w:sz w:val="24"/>
          <w:szCs w:val="24"/>
        </w:rPr>
        <w:t>2111</w:t>
      </w:r>
      <w:r w:rsidR="005F6903">
        <w:rPr>
          <w:rFonts w:ascii="Times New Roman" w:hAnsi="Times New Roman" w:cs="Times New Roman"/>
          <w:sz w:val="24"/>
          <w:szCs w:val="24"/>
        </w:rPr>
        <w:t>.</w:t>
      </w:r>
    </w:p>
    <w:p w14:paraId="62E8CB5B" w14:textId="4981380F" w:rsidR="00630E62" w:rsidRDefault="00F42402" w:rsidP="00F42402">
      <w:pPr>
        <w:pStyle w:val="ListParagraph"/>
        <w:ind w:left="360"/>
        <w:rPr>
          <w:rFonts w:ascii="Times New Roman" w:hAnsi="Times New Roman" w:cs="Times New Roman"/>
          <w:sz w:val="24"/>
          <w:szCs w:val="24"/>
        </w:rPr>
      </w:pPr>
      <w:proofErr w:type="spellStart"/>
      <w:r>
        <w:rPr>
          <w:rFonts w:ascii="Times New Roman" w:hAnsi="Times New Roman" w:cs="Times New Roman"/>
          <w:sz w:val="24"/>
          <w:szCs w:val="24"/>
        </w:rPr>
        <w:t>norēķ.k</w:t>
      </w:r>
      <w:proofErr w:type="spellEnd"/>
      <w:r>
        <w:rPr>
          <w:rFonts w:ascii="Times New Roman" w:hAnsi="Times New Roman" w:cs="Times New Roman"/>
          <w:sz w:val="24"/>
          <w:szCs w:val="24"/>
        </w:rPr>
        <w:t>. LV19UNLA0050013869084</w:t>
      </w:r>
      <w:r w:rsidR="006670C2">
        <w:rPr>
          <w:rFonts w:ascii="Times New Roman" w:hAnsi="Times New Roman" w:cs="Times New Roman"/>
          <w:sz w:val="24"/>
          <w:szCs w:val="24"/>
        </w:rPr>
        <w:t xml:space="preserve"> </w:t>
      </w:r>
      <w:r>
        <w:rPr>
          <w:rFonts w:ascii="Times New Roman" w:hAnsi="Times New Roman" w:cs="Times New Roman"/>
          <w:sz w:val="24"/>
          <w:szCs w:val="24"/>
        </w:rPr>
        <w:t xml:space="preserve">       </w:t>
      </w:r>
      <w:proofErr w:type="spellStart"/>
      <w:r>
        <w:rPr>
          <w:rFonts w:ascii="Times New Roman" w:hAnsi="Times New Roman" w:cs="Times New Roman"/>
          <w:sz w:val="24"/>
          <w:szCs w:val="24"/>
        </w:rPr>
        <w:t>norēķ.k</w:t>
      </w:r>
      <w:proofErr w:type="spellEnd"/>
      <w:r>
        <w:rPr>
          <w:rFonts w:ascii="Times New Roman" w:hAnsi="Times New Roman" w:cs="Times New Roman"/>
          <w:sz w:val="24"/>
          <w:szCs w:val="24"/>
        </w:rPr>
        <w:t xml:space="preserve">. </w:t>
      </w:r>
      <w:r w:rsidR="006670C2">
        <w:rPr>
          <w:rFonts w:ascii="Times New Roman" w:hAnsi="Times New Roman" w:cs="Times New Roman"/>
          <w:sz w:val="24"/>
          <w:szCs w:val="24"/>
        </w:rPr>
        <w:t>LV</w:t>
      </w:r>
      <w:r w:rsidR="004C7A03">
        <w:rPr>
          <w:rFonts w:ascii="Times New Roman" w:hAnsi="Times New Roman" w:cs="Times New Roman"/>
          <w:sz w:val="24"/>
          <w:szCs w:val="24"/>
        </w:rPr>
        <w:t>84OKOY0005100040279</w:t>
      </w:r>
    </w:p>
    <w:p w14:paraId="1BA82336" w14:textId="21E69E94" w:rsidR="00875339" w:rsidRPr="00630E62" w:rsidRDefault="00875339" w:rsidP="00F42402">
      <w:pPr>
        <w:pStyle w:val="ListParagraph"/>
        <w:ind w:left="360"/>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xml:space="preserve">  OKOYLV2X</w:t>
      </w:r>
    </w:p>
    <w:p w14:paraId="3903838C" w14:textId="164027CA" w:rsidR="00630E62" w:rsidRDefault="00F42402" w:rsidP="00F42402">
      <w:pPr>
        <w:ind w:left="142"/>
        <w:contextualSpacing/>
        <w:rPr>
          <w:rFonts w:ascii="Times New Roman" w:hAnsi="Times New Roman" w:cs="Times New Roman"/>
          <w:sz w:val="24"/>
          <w:szCs w:val="24"/>
        </w:rPr>
      </w:pPr>
      <w:r w:rsidRPr="00F42402">
        <w:rPr>
          <w:rFonts w:ascii="Times New Roman" w:hAnsi="Times New Roman" w:cs="Times New Roman"/>
          <w:sz w:val="24"/>
          <w:szCs w:val="24"/>
        </w:rPr>
        <w:t xml:space="preserve">   </w:t>
      </w:r>
      <w:r w:rsidR="006670C2">
        <w:rPr>
          <w:rFonts w:ascii="Times New Roman" w:hAnsi="Times New Roman" w:cs="Times New Roman"/>
          <w:sz w:val="24"/>
          <w:szCs w:val="24"/>
        </w:rPr>
        <w:t>A</w:t>
      </w:r>
      <w:r w:rsidRPr="00F42402">
        <w:rPr>
          <w:rFonts w:ascii="Times New Roman" w:hAnsi="Times New Roman" w:cs="Times New Roman"/>
          <w:sz w:val="24"/>
          <w:szCs w:val="24"/>
        </w:rPr>
        <w:t>/</w:t>
      </w:r>
      <w:r w:rsidR="006670C2">
        <w:rPr>
          <w:rFonts w:ascii="Times New Roman" w:hAnsi="Times New Roman" w:cs="Times New Roman"/>
          <w:sz w:val="24"/>
          <w:szCs w:val="24"/>
        </w:rPr>
        <w:t>S</w:t>
      </w:r>
      <w:r w:rsidRPr="00F42402">
        <w:rPr>
          <w:rFonts w:ascii="Times New Roman" w:hAnsi="Times New Roman" w:cs="Times New Roman"/>
          <w:sz w:val="24"/>
          <w:szCs w:val="24"/>
        </w:rPr>
        <w:t xml:space="preserve"> SEB banka</w:t>
      </w:r>
      <w:r>
        <w:rPr>
          <w:rFonts w:ascii="Times New Roman" w:hAnsi="Times New Roman" w:cs="Times New Roman"/>
          <w:sz w:val="24"/>
          <w:szCs w:val="24"/>
        </w:rPr>
        <w:t xml:space="preserve">, kods UNLALV2X              </w:t>
      </w:r>
      <w:r w:rsidR="00262682">
        <w:rPr>
          <w:rFonts w:ascii="Times New Roman" w:hAnsi="Times New Roman" w:cs="Times New Roman"/>
          <w:sz w:val="24"/>
          <w:szCs w:val="24"/>
        </w:rPr>
        <w:t xml:space="preserve">OP </w:t>
      </w:r>
      <w:proofErr w:type="spellStart"/>
      <w:r w:rsidR="00262682">
        <w:rPr>
          <w:rFonts w:ascii="Times New Roman" w:hAnsi="Times New Roman" w:cs="Times New Roman"/>
          <w:sz w:val="24"/>
          <w:szCs w:val="24"/>
        </w:rPr>
        <w:t>Corporate</w:t>
      </w:r>
      <w:proofErr w:type="spellEnd"/>
      <w:r w:rsidR="00262682">
        <w:rPr>
          <w:rFonts w:ascii="Times New Roman" w:hAnsi="Times New Roman" w:cs="Times New Roman"/>
          <w:sz w:val="24"/>
          <w:szCs w:val="24"/>
        </w:rPr>
        <w:t xml:space="preserve"> </w:t>
      </w:r>
      <w:proofErr w:type="spellStart"/>
      <w:r w:rsidR="00262682">
        <w:rPr>
          <w:rFonts w:ascii="Times New Roman" w:hAnsi="Times New Roman" w:cs="Times New Roman"/>
          <w:sz w:val="24"/>
          <w:szCs w:val="24"/>
        </w:rPr>
        <w:t>Bank</w:t>
      </w:r>
      <w:proofErr w:type="spellEnd"/>
      <w:r w:rsidR="00262682">
        <w:rPr>
          <w:rFonts w:ascii="Times New Roman" w:hAnsi="Times New Roman" w:cs="Times New Roman"/>
          <w:sz w:val="24"/>
          <w:szCs w:val="24"/>
        </w:rPr>
        <w:t xml:space="preserve"> </w:t>
      </w:r>
      <w:proofErr w:type="spellStart"/>
      <w:r w:rsidR="00262682">
        <w:rPr>
          <w:rFonts w:ascii="Times New Roman" w:hAnsi="Times New Roman" w:cs="Times New Roman"/>
          <w:sz w:val="24"/>
          <w:szCs w:val="24"/>
        </w:rPr>
        <w:t>plc</w:t>
      </w:r>
      <w:proofErr w:type="spellEnd"/>
      <w:r w:rsidR="00262682">
        <w:rPr>
          <w:rFonts w:ascii="Times New Roman" w:hAnsi="Times New Roman" w:cs="Times New Roman"/>
          <w:sz w:val="24"/>
          <w:szCs w:val="24"/>
        </w:rPr>
        <w:t xml:space="preserve"> filiāle Latvijā</w:t>
      </w:r>
    </w:p>
    <w:p w14:paraId="0E0E21DA" w14:textId="77777777" w:rsidR="00897F23" w:rsidRDefault="00897F23" w:rsidP="00F42402">
      <w:pPr>
        <w:ind w:left="142"/>
        <w:contextualSpacing/>
        <w:rPr>
          <w:rFonts w:ascii="Times New Roman" w:hAnsi="Times New Roman" w:cs="Times New Roman"/>
          <w:sz w:val="24"/>
          <w:szCs w:val="24"/>
        </w:rPr>
      </w:pPr>
    </w:p>
    <w:p w14:paraId="3515A384" w14:textId="35F8FD13" w:rsidR="006670C2" w:rsidRDefault="00897F23" w:rsidP="00897F23">
      <w:pPr>
        <w:ind w:left="142"/>
        <w:contextualSpacing/>
        <w:jc w:val="center"/>
        <w:rPr>
          <w:rFonts w:ascii="Times New Roman" w:hAnsi="Times New Roman" w:cs="Times New Roman"/>
          <w:sz w:val="24"/>
          <w:szCs w:val="24"/>
        </w:rPr>
      </w:pPr>
      <w:r>
        <w:rPr>
          <w:rFonts w:ascii="Times New Roman" w:hAnsi="Times New Roman" w:cs="Times New Roman"/>
          <w:sz w:val="24"/>
          <w:szCs w:val="24"/>
        </w:rPr>
        <w:t xml:space="preserve">                                                      Kontaktpersona Māris Strēlis             </w:t>
      </w:r>
    </w:p>
    <w:p w14:paraId="7C076EEA" w14:textId="0CC78BE6" w:rsidR="00B64FFD" w:rsidRPr="00B64FFD" w:rsidRDefault="00F42402" w:rsidP="00B64FFD">
      <w:pPr>
        <w:ind w:left="142"/>
        <w:rPr>
          <w:rFonts w:ascii="Times New Roman" w:hAnsi="Times New Roman" w:cs="Times New Roman"/>
          <w:sz w:val="24"/>
          <w:szCs w:val="24"/>
        </w:rPr>
      </w:pPr>
      <w:r>
        <w:rPr>
          <w:rFonts w:ascii="Times New Roman" w:hAnsi="Times New Roman" w:cs="Times New Roman"/>
          <w:sz w:val="24"/>
          <w:szCs w:val="24"/>
        </w:rPr>
        <w:t xml:space="preserve">   </w:t>
      </w:r>
      <w:bookmarkStart w:id="1" w:name="_Hlk207890366"/>
      <w:r>
        <w:rPr>
          <w:rFonts w:ascii="Times New Roman" w:hAnsi="Times New Roman" w:cs="Times New Roman"/>
          <w:sz w:val="24"/>
          <w:szCs w:val="24"/>
        </w:rPr>
        <w:t>t.</w:t>
      </w:r>
      <w:r w:rsidR="00262682">
        <w:rPr>
          <w:rFonts w:ascii="Times New Roman" w:hAnsi="Times New Roman" w:cs="Times New Roman"/>
          <w:sz w:val="24"/>
          <w:szCs w:val="24"/>
        </w:rPr>
        <w:t>+37164781272</w:t>
      </w:r>
      <w:bookmarkEnd w:id="1"/>
      <w:r w:rsidR="005F6903">
        <w:rPr>
          <w:rFonts w:ascii="Times New Roman" w:hAnsi="Times New Roman" w:cs="Times New Roman"/>
          <w:sz w:val="24"/>
          <w:szCs w:val="24"/>
        </w:rPr>
        <w:tab/>
      </w:r>
      <w:r w:rsidR="005F6903">
        <w:rPr>
          <w:rFonts w:ascii="Times New Roman" w:hAnsi="Times New Roman" w:cs="Times New Roman"/>
          <w:sz w:val="24"/>
          <w:szCs w:val="24"/>
        </w:rPr>
        <w:tab/>
      </w:r>
      <w:r w:rsidR="005F6903">
        <w:rPr>
          <w:rFonts w:ascii="Times New Roman" w:hAnsi="Times New Roman" w:cs="Times New Roman"/>
          <w:sz w:val="24"/>
          <w:szCs w:val="24"/>
        </w:rPr>
        <w:tab/>
      </w:r>
      <w:r w:rsidR="005F6903">
        <w:rPr>
          <w:rFonts w:ascii="Times New Roman" w:hAnsi="Times New Roman" w:cs="Times New Roman"/>
          <w:sz w:val="24"/>
          <w:szCs w:val="24"/>
        </w:rPr>
        <w:tab/>
        <w:t xml:space="preserve">  t.+37129491414</w:t>
      </w:r>
      <w:r w:rsidR="00897F23">
        <w:rPr>
          <w:rFonts w:ascii="Times New Roman" w:hAnsi="Times New Roman" w:cs="Times New Roman"/>
          <w:sz w:val="24"/>
          <w:szCs w:val="24"/>
        </w:rPr>
        <w:t xml:space="preserve"> </w:t>
      </w:r>
    </w:p>
    <w:p w14:paraId="21DDB46F" w14:textId="333AE20B" w:rsidR="00671AA3" w:rsidRDefault="00F42402" w:rsidP="00897F23">
      <w:pPr>
        <w:pStyle w:val="ListParagraph"/>
        <w:ind w:left="360"/>
        <w:rPr>
          <w:rFonts w:ascii="Times New Roman" w:hAnsi="Times New Roman" w:cs="Times New Roman"/>
          <w:sz w:val="24"/>
          <w:szCs w:val="24"/>
        </w:rPr>
      </w:pPr>
      <w:r>
        <w:rPr>
          <w:rFonts w:ascii="Times New Roman" w:hAnsi="Times New Roman" w:cs="Times New Roman"/>
          <w:sz w:val="24"/>
          <w:szCs w:val="24"/>
        </w:rPr>
        <w:t>e-pasts:</w:t>
      </w:r>
      <w:r w:rsidR="00897F23">
        <w:rPr>
          <w:rFonts w:ascii="Times New Roman" w:hAnsi="Times New Roman" w:cs="Times New Roman"/>
          <w:sz w:val="24"/>
          <w:szCs w:val="24"/>
        </w:rPr>
        <w:t xml:space="preserve"> </w:t>
      </w:r>
      <w:hyperlink r:id="rId8" w:history="1">
        <w:r w:rsidR="00897F23" w:rsidRPr="00235C58">
          <w:rPr>
            <w:rStyle w:val="Hyperlink"/>
            <w:rFonts w:ascii="Times New Roman" w:hAnsi="Times New Roman" w:cs="Times New Roman"/>
            <w:sz w:val="24"/>
            <w:szCs w:val="24"/>
          </w:rPr>
          <w:t>ivo.melkis@valka.lv</w:t>
        </w:r>
      </w:hyperlink>
      <w:r w:rsidRPr="00897F23">
        <w:rPr>
          <w:rFonts w:ascii="Times New Roman" w:hAnsi="Times New Roman" w:cs="Times New Roman"/>
          <w:sz w:val="24"/>
          <w:szCs w:val="24"/>
        </w:rPr>
        <w:t xml:space="preserve">                     e-pasts: </w:t>
      </w:r>
      <w:hyperlink r:id="rId9" w:history="1">
        <w:r w:rsidR="00897F23" w:rsidRPr="00235C58">
          <w:rPr>
            <w:rStyle w:val="Hyperlink"/>
            <w:rFonts w:ascii="Times New Roman" w:hAnsi="Times New Roman" w:cs="Times New Roman"/>
            <w:sz w:val="24"/>
            <w:szCs w:val="24"/>
          </w:rPr>
          <w:t>maris@akvedukts.lv</w:t>
        </w:r>
      </w:hyperlink>
    </w:p>
    <w:p w14:paraId="009500A4" w14:textId="77777777" w:rsidR="00897F23" w:rsidRPr="00897F23" w:rsidRDefault="00897F23" w:rsidP="00897F23">
      <w:pPr>
        <w:pStyle w:val="ListParagraph"/>
        <w:ind w:left="360"/>
        <w:rPr>
          <w:rFonts w:ascii="Times New Roman" w:hAnsi="Times New Roman" w:cs="Times New Roman"/>
          <w:sz w:val="24"/>
          <w:szCs w:val="24"/>
        </w:rPr>
      </w:pPr>
    </w:p>
    <w:p w14:paraId="3D8981FA" w14:textId="77777777" w:rsidR="009626F3" w:rsidRDefault="009626F3">
      <w:pPr>
        <w:rPr>
          <w:rFonts w:ascii="Times New Roman" w:hAnsi="Times New Roman" w:cs="Times New Roman"/>
          <w:sz w:val="24"/>
          <w:szCs w:val="24"/>
        </w:rPr>
      </w:pPr>
    </w:p>
    <w:p w14:paraId="6A058E30" w14:textId="4595CDD7" w:rsidR="00F42402" w:rsidRDefault="00F42402">
      <w:pPr>
        <w:rPr>
          <w:rFonts w:ascii="Times New Roman" w:hAnsi="Times New Roman" w:cs="Times New Roman"/>
          <w:sz w:val="24"/>
          <w:szCs w:val="24"/>
        </w:rPr>
      </w:pPr>
      <w:r>
        <w:rPr>
          <w:rFonts w:ascii="Times New Roman" w:hAnsi="Times New Roman" w:cs="Times New Roman"/>
          <w:sz w:val="24"/>
          <w:szCs w:val="24"/>
        </w:rPr>
        <w:t xml:space="preserve">      _________________________                    ________________________</w:t>
      </w:r>
    </w:p>
    <w:p w14:paraId="07A0568B" w14:textId="68A7463A" w:rsidR="009626F3" w:rsidRDefault="00F42402" w:rsidP="00F42402">
      <w:pPr>
        <w:rPr>
          <w:rFonts w:ascii="Times New Roman" w:hAnsi="Times New Roman" w:cs="Times New Roman"/>
          <w:sz w:val="24"/>
          <w:szCs w:val="24"/>
        </w:rPr>
      </w:pPr>
      <w:r>
        <w:rPr>
          <w:rFonts w:ascii="Times New Roman" w:hAnsi="Times New Roman" w:cs="Times New Roman"/>
          <w:sz w:val="24"/>
          <w:szCs w:val="24"/>
        </w:rPr>
        <w:t xml:space="preserve"> I</w:t>
      </w:r>
      <w:r w:rsidR="00897F23">
        <w:rPr>
          <w:rFonts w:ascii="Times New Roman" w:hAnsi="Times New Roman" w:cs="Times New Roman"/>
          <w:sz w:val="24"/>
          <w:szCs w:val="24"/>
        </w:rPr>
        <w:t>vo</w:t>
      </w:r>
      <w:r w:rsidR="00D26A8F">
        <w:rPr>
          <w:rFonts w:ascii="Times New Roman" w:hAnsi="Times New Roman" w:cs="Times New Roman"/>
          <w:sz w:val="24"/>
          <w:szCs w:val="24"/>
        </w:rPr>
        <w:t xml:space="preserve"> </w:t>
      </w:r>
      <w:proofErr w:type="spellStart"/>
      <w:r w:rsidRPr="00F42402">
        <w:rPr>
          <w:rFonts w:ascii="Times New Roman" w:hAnsi="Times New Roman" w:cs="Times New Roman"/>
          <w:sz w:val="24"/>
          <w:szCs w:val="24"/>
        </w:rPr>
        <w:t>Meļķis</w:t>
      </w:r>
      <w:proofErr w:type="spellEnd"/>
      <w:r w:rsidRPr="00F42402">
        <w:rPr>
          <w:rFonts w:ascii="Times New Roman" w:hAnsi="Times New Roman" w:cs="Times New Roman"/>
          <w:sz w:val="24"/>
          <w:szCs w:val="24"/>
        </w:rPr>
        <w:t xml:space="preserve"> </w:t>
      </w:r>
      <w:r w:rsidR="00897F23">
        <w:rPr>
          <w:rFonts w:ascii="Times New Roman" w:hAnsi="Times New Roman" w:cs="Times New Roman"/>
          <w:sz w:val="24"/>
          <w:szCs w:val="24"/>
        </w:rPr>
        <w:t>– valdes loceklis</w:t>
      </w:r>
      <w:r w:rsidRPr="00F42402">
        <w:rPr>
          <w:rFonts w:ascii="Times New Roman" w:hAnsi="Times New Roman" w:cs="Times New Roman"/>
          <w:sz w:val="24"/>
          <w:szCs w:val="24"/>
        </w:rPr>
        <w:t xml:space="preserve">                            </w:t>
      </w:r>
      <w:r>
        <w:rPr>
          <w:rFonts w:ascii="Times New Roman" w:hAnsi="Times New Roman" w:cs="Times New Roman"/>
          <w:sz w:val="24"/>
          <w:szCs w:val="24"/>
        </w:rPr>
        <w:t xml:space="preserve"> </w:t>
      </w:r>
      <w:r w:rsidR="00262682">
        <w:rPr>
          <w:rFonts w:ascii="Times New Roman" w:hAnsi="Times New Roman" w:cs="Times New Roman"/>
          <w:sz w:val="24"/>
          <w:szCs w:val="24"/>
        </w:rPr>
        <w:t>N</w:t>
      </w:r>
      <w:r w:rsidR="00897F23">
        <w:rPr>
          <w:rFonts w:ascii="Times New Roman" w:hAnsi="Times New Roman" w:cs="Times New Roman"/>
          <w:sz w:val="24"/>
          <w:szCs w:val="24"/>
        </w:rPr>
        <w:t xml:space="preserve">auris </w:t>
      </w:r>
      <w:r w:rsidR="00262682">
        <w:rPr>
          <w:rFonts w:ascii="Times New Roman" w:hAnsi="Times New Roman" w:cs="Times New Roman"/>
          <w:sz w:val="24"/>
          <w:szCs w:val="24"/>
        </w:rPr>
        <w:t>Ārmanis</w:t>
      </w:r>
      <w:r w:rsidR="00897F23">
        <w:rPr>
          <w:rFonts w:ascii="Times New Roman" w:hAnsi="Times New Roman" w:cs="Times New Roman"/>
          <w:sz w:val="24"/>
          <w:szCs w:val="24"/>
        </w:rPr>
        <w:t xml:space="preserve"> – valdes priekšsēdētājs</w:t>
      </w:r>
    </w:p>
    <w:p w14:paraId="3707226F" w14:textId="77777777" w:rsidR="00897F23" w:rsidRDefault="00897F23" w:rsidP="00F42402">
      <w:pPr>
        <w:rPr>
          <w:rFonts w:ascii="Times New Roman" w:hAnsi="Times New Roman" w:cs="Times New Roman"/>
          <w:sz w:val="24"/>
          <w:szCs w:val="24"/>
        </w:rPr>
      </w:pPr>
    </w:p>
    <w:p w14:paraId="4FE5C64C" w14:textId="77777777" w:rsidR="003E6ED2" w:rsidRDefault="003E6ED2" w:rsidP="00F42402">
      <w:pPr>
        <w:rPr>
          <w:rFonts w:ascii="Times New Roman" w:hAnsi="Times New Roman" w:cs="Times New Roman"/>
          <w:sz w:val="24"/>
          <w:szCs w:val="24"/>
        </w:rPr>
      </w:pPr>
    </w:p>
    <w:p w14:paraId="25B5DF43" w14:textId="77777777" w:rsidR="003E6ED2" w:rsidRDefault="003E6ED2" w:rsidP="00F42402">
      <w:pPr>
        <w:rPr>
          <w:rFonts w:ascii="Times New Roman" w:hAnsi="Times New Roman" w:cs="Times New Roman"/>
          <w:sz w:val="24"/>
          <w:szCs w:val="24"/>
        </w:rPr>
      </w:pPr>
    </w:p>
    <w:p w14:paraId="1519E188" w14:textId="77777777" w:rsidR="003E6ED2" w:rsidRDefault="003E6ED2" w:rsidP="00F42402">
      <w:pPr>
        <w:rPr>
          <w:rFonts w:ascii="Times New Roman" w:hAnsi="Times New Roman" w:cs="Times New Roman"/>
          <w:sz w:val="24"/>
          <w:szCs w:val="24"/>
        </w:rPr>
      </w:pPr>
    </w:p>
    <w:p w14:paraId="01EFE861" w14:textId="77777777" w:rsidR="00897F23" w:rsidRPr="003E6ED2" w:rsidRDefault="00897F23" w:rsidP="00897F23">
      <w:pPr>
        <w:tabs>
          <w:tab w:val="left" w:pos="4962"/>
        </w:tabs>
        <w:jc w:val="center"/>
        <w:rPr>
          <w:rFonts w:ascii="Times New Roman" w:hAnsi="Times New Roman" w:cs="Times New Roman"/>
          <w:i/>
          <w:sz w:val="18"/>
          <w:szCs w:val="18"/>
        </w:rPr>
      </w:pPr>
      <w:r w:rsidRPr="003E6ED2">
        <w:rPr>
          <w:rFonts w:ascii="Times New Roman" w:hAnsi="Times New Roman" w:cs="Times New Roman"/>
          <w:i/>
          <w:sz w:val="18"/>
          <w:szCs w:val="18"/>
        </w:rPr>
        <w:t>* Piezīme: “Dokumenta rekvizītus “paraksts” un “datums” neaizpilda, ja elektroniskais dokuments sagatavots atbilstoši normatīvajiem aktiem par elektronisko dokumentu noformēšanu.”</w:t>
      </w:r>
    </w:p>
    <w:p w14:paraId="6BB27E91" w14:textId="77777777" w:rsidR="00897F23" w:rsidRPr="00FB51D1" w:rsidRDefault="00897F23" w:rsidP="00897F23">
      <w:pPr>
        <w:jc w:val="center"/>
        <w:rPr>
          <w:i/>
        </w:rPr>
      </w:pPr>
    </w:p>
    <w:p w14:paraId="39AE7CC3" w14:textId="77777777" w:rsidR="00897F23" w:rsidRPr="003E6ED2" w:rsidRDefault="00897F23" w:rsidP="00897F23">
      <w:pPr>
        <w:jc w:val="center"/>
        <w:rPr>
          <w:rFonts w:ascii="Times New Roman" w:hAnsi="Times New Roman" w:cs="Times New Roman"/>
          <w:i/>
          <w:sz w:val="20"/>
          <w:szCs w:val="20"/>
        </w:rPr>
      </w:pPr>
      <w:r w:rsidRPr="003E6ED2">
        <w:rPr>
          <w:rFonts w:ascii="Times New Roman" w:hAnsi="Times New Roman" w:cs="Times New Roman"/>
          <w:i/>
          <w:sz w:val="20"/>
          <w:szCs w:val="20"/>
        </w:rPr>
        <w:t>ŠIS DOKUMENTS IR ELEKTRONISKI PARAKSTĪTS AR DROŠU ELEKTRONISKO PARAKSTU</w:t>
      </w:r>
    </w:p>
    <w:p w14:paraId="75F50799" w14:textId="77777777" w:rsidR="00897F23" w:rsidRPr="003E6ED2" w:rsidRDefault="00897F23" w:rsidP="00897F23">
      <w:pPr>
        <w:jc w:val="center"/>
        <w:rPr>
          <w:rFonts w:ascii="Times New Roman" w:hAnsi="Times New Roman" w:cs="Times New Roman"/>
          <w:i/>
          <w:sz w:val="20"/>
          <w:szCs w:val="20"/>
        </w:rPr>
      </w:pPr>
      <w:r w:rsidRPr="003E6ED2">
        <w:rPr>
          <w:rFonts w:ascii="Times New Roman" w:hAnsi="Times New Roman" w:cs="Times New Roman"/>
          <w:i/>
          <w:sz w:val="20"/>
          <w:szCs w:val="20"/>
        </w:rPr>
        <w:t>UN SATUR LAIKA ZĪMOGU</w:t>
      </w:r>
    </w:p>
    <w:p w14:paraId="2AE50671" w14:textId="77777777" w:rsidR="00897F23" w:rsidRPr="00F42402" w:rsidRDefault="00897F23" w:rsidP="00F42402">
      <w:pPr>
        <w:rPr>
          <w:rFonts w:ascii="Times New Roman" w:hAnsi="Times New Roman" w:cs="Times New Roman"/>
          <w:sz w:val="24"/>
          <w:szCs w:val="24"/>
        </w:rPr>
      </w:pPr>
    </w:p>
    <w:sectPr w:rsidR="00897F23" w:rsidRPr="00F42402">
      <w:footerReference w:type="default" r:id="rId10"/>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3E31CAA" w14:textId="77777777" w:rsidR="00A14B7B" w:rsidRDefault="00A14B7B" w:rsidP="00CB6ED5">
      <w:pPr>
        <w:spacing w:after="0" w:line="240" w:lineRule="auto"/>
      </w:pPr>
      <w:r>
        <w:separator/>
      </w:r>
    </w:p>
  </w:endnote>
  <w:endnote w:type="continuationSeparator" w:id="0">
    <w:p w14:paraId="4F09AB31" w14:textId="77777777" w:rsidR="00A14B7B" w:rsidRDefault="00A14B7B" w:rsidP="00CB6ED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9469442"/>
      <w:docPartObj>
        <w:docPartGallery w:val="Page Numbers (Bottom of Page)"/>
        <w:docPartUnique/>
      </w:docPartObj>
    </w:sdtPr>
    <w:sdtEndPr>
      <w:rPr>
        <w:noProof/>
      </w:rPr>
    </w:sdtEndPr>
    <w:sdtContent>
      <w:p w14:paraId="6FD94D68" w14:textId="61A853A4" w:rsidR="00CB6ED5" w:rsidRDefault="00CB6ED5">
        <w:pPr>
          <w:pStyle w:val="Footer"/>
          <w:jc w:val="center"/>
        </w:pPr>
        <w:r>
          <w:fldChar w:fldCharType="begin"/>
        </w:r>
        <w:r>
          <w:instrText xml:space="preserve"> PAGE   \* MERGEFORMAT </w:instrText>
        </w:r>
        <w:r>
          <w:fldChar w:fldCharType="separate"/>
        </w:r>
        <w:r w:rsidR="00D4208C">
          <w:rPr>
            <w:noProof/>
          </w:rPr>
          <w:t>1</w:t>
        </w:r>
        <w:r>
          <w:rPr>
            <w:noProof/>
          </w:rPr>
          <w:fldChar w:fldCharType="end"/>
        </w:r>
      </w:p>
    </w:sdtContent>
  </w:sdt>
  <w:p w14:paraId="1988AD53" w14:textId="77777777" w:rsidR="00CB6ED5" w:rsidRDefault="00CB6ED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7971CF6" w14:textId="77777777" w:rsidR="00A14B7B" w:rsidRDefault="00A14B7B" w:rsidP="00CB6ED5">
      <w:pPr>
        <w:spacing w:after="0" w:line="240" w:lineRule="auto"/>
      </w:pPr>
      <w:r>
        <w:separator/>
      </w:r>
    </w:p>
  </w:footnote>
  <w:footnote w:type="continuationSeparator" w:id="0">
    <w:p w14:paraId="3A2011A7" w14:textId="77777777" w:rsidR="00A14B7B" w:rsidRDefault="00A14B7B" w:rsidP="00CB6ED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FB33B34"/>
    <w:multiLevelType w:val="multilevel"/>
    <w:tmpl w:val="0D04B6CE"/>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3C4F6F0C"/>
    <w:multiLevelType w:val="hybridMultilevel"/>
    <w:tmpl w:val="A3A8EE5E"/>
    <w:lvl w:ilvl="0" w:tplc="FC34DB38">
      <w:start w:val="1"/>
      <w:numFmt w:val="upperRoman"/>
      <w:lvlText w:val="%1."/>
      <w:lvlJc w:val="left"/>
      <w:pPr>
        <w:ind w:left="1800" w:hanging="720"/>
      </w:pPr>
      <w:rPr>
        <w:rFonts w:hint="default"/>
      </w:r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2" w15:restartNumberingAfterBreak="0">
    <w:nsid w:val="49BE46D0"/>
    <w:multiLevelType w:val="hybridMultilevel"/>
    <w:tmpl w:val="AB824C64"/>
    <w:lvl w:ilvl="0" w:tplc="16ECA8F6">
      <w:start w:val="1"/>
      <w:numFmt w:val="decimal"/>
      <w:lvlText w:val="%1."/>
      <w:lvlJc w:val="left"/>
      <w:pPr>
        <w:tabs>
          <w:tab w:val="num" w:pos="720"/>
        </w:tabs>
        <w:ind w:left="720" w:hanging="360"/>
      </w:pPr>
    </w:lvl>
    <w:lvl w:ilvl="1" w:tplc="5B4CFD8A">
      <w:numFmt w:val="none"/>
      <w:lvlText w:val=""/>
      <w:lvlJc w:val="left"/>
      <w:pPr>
        <w:tabs>
          <w:tab w:val="num" w:pos="360"/>
        </w:tabs>
        <w:ind w:left="0" w:firstLine="0"/>
      </w:pPr>
    </w:lvl>
    <w:lvl w:ilvl="2" w:tplc="32B6FA70">
      <w:numFmt w:val="none"/>
      <w:lvlText w:val=""/>
      <w:lvlJc w:val="left"/>
      <w:pPr>
        <w:tabs>
          <w:tab w:val="num" w:pos="360"/>
        </w:tabs>
        <w:ind w:left="0" w:firstLine="0"/>
      </w:pPr>
    </w:lvl>
    <w:lvl w:ilvl="3" w:tplc="450A14D8">
      <w:numFmt w:val="none"/>
      <w:lvlText w:val=""/>
      <w:lvlJc w:val="left"/>
      <w:pPr>
        <w:tabs>
          <w:tab w:val="num" w:pos="360"/>
        </w:tabs>
        <w:ind w:left="0" w:firstLine="0"/>
      </w:pPr>
    </w:lvl>
    <w:lvl w:ilvl="4" w:tplc="1F2E85F4">
      <w:numFmt w:val="none"/>
      <w:lvlText w:val=""/>
      <w:lvlJc w:val="left"/>
      <w:pPr>
        <w:tabs>
          <w:tab w:val="num" w:pos="360"/>
        </w:tabs>
        <w:ind w:left="0" w:firstLine="0"/>
      </w:pPr>
    </w:lvl>
    <w:lvl w:ilvl="5" w:tplc="5448C478">
      <w:numFmt w:val="none"/>
      <w:lvlText w:val=""/>
      <w:lvlJc w:val="left"/>
      <w:pPr>
        <w:tabs>
          <w:tab w:val="num" w:pos="360"/>
        </w:tabs>
        <w:ind w:left="0" w:firstLine="0"/>
      </w:pPr>
    </w:lvl>
    <w:lvl w:ilvl="6" w:tplc="A380D670">
      <w:numFmt w:val="none"/>
      <w:lvlText w:val=""/>
      <w:lvlJc w:val="left"/>
      <w:pPr>
        <w:tabs>
          <w:tab w:val="num" w:pos="360"/>
        </w:tabs>
        <w:ind w:left="0" w:firstLine="0"/>
      </w:pPr>
    </w:lvl>
    <w:lvl w:ilvl="7" w:tplc="0E843E86">
      <w:numFmt w:val="none"/>
      <w:lvlText w:val=""/>
      <w:lvlJc w:val="left"/>
      <w:pPr>
        <w:tabs>
          <w:tab w:val="num" w:pos="360"/>
        </w:tabs>
        <w:ind w:left="0" w:firstLine="0"/>
      </w:pPr>
    </w:lvl>
    <w:lvl w:ilvl="8" w:tplc="157A4A26">
      <w:numFmt w:val="none"/>
      <w:lvlText w:val=""/>
      <w:lvlJc w:val="left"/>
      <w:pPr>
        <w:tabs>
          <w:tab w:val="num" w:pos="360"/>
        </w:tabs>
        <w:ind w:left="0" w:firstLine="0"/>
      </w:pPr>
    </w:lvl>
  </w:abstractNum>
  <w:num w:numId="1" w16cid:durableId="761268926">
    <w:abstractNumId w:val="2"/>
    <w:lvlOverride w:ilvl="0">
      <w:startOverride w:val="1"/>
    </w:lvlOverride>
    <w:lvlOverride w:ilvl="1"/>
    <w:lvlOverride w:ilvl="2"/>
    <w:lvlOverride w:ilvl="3"/>
    <w:lvlOverride w:ilvl="4"/>
    <w:lvlOverride w:ilvl="5"/>
    <w:lvlOverride w:ilvl="6"/>
    <w:lvlOverride w:ilvl="7"/>
    <w:lvlOverride w:ilvl="8"/>
  </w:num>
  <w:num w:numId="2" w16cid:durableId="956109292">
    <w:abstractNumId w:val="0"/>
  </w:num>
  <w:num w:numId="3" w16cid:durableId="155788857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6"/>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E58E0"/>
    <w:rsid w:val="000212D9"/>
    <w:rsid w:val="0006779D"/>
    <w:rsid w:val="00071E0D"/>
    <w:rsid w:val="0009117F"/>
    <w:rsid w:val="00096446"/>
    <w:rsid w:val="000A73A2"/>
    <w:rsid w:val="000B4846"/>
    <w:rsid w:val="000B60D0"/>
    <w:rsid w:val="000F44B8"/>
    <w:rsid w:val="00117C0D"/>
    <w:rsid w:val="00123DAF"/>
    <w:rsid w:val="00164208"/>
    <w:rsid w:val="00180D5F"/>
    <w:rsid w:val="001E07FB"/>
    <w:rsid w:val="00246BD1"/>
    <w:rsid w:val="00262682"/>
    <w:rsid w:val="00270B44"/>
    <w:rsid w:val="002E084D"/>
    <w:rsid w:val="002E4961"/>
    <w:rsid w:val="003109E7"/>
    <w:rsid w:val="00330F0D"/>
    <w:rsid w:val="003638E6"/>
    <w:rsid w:val="00365C95"/>
    <w:rsid w:val="003662F4"/>
    <w:rsid w:val="00380464"/>
    <w:rsid w:val="003812EB"/>
    <w:rsid w:val="003E6ED2"/>
    <w:rsid w:val="003F04A0"/>
    <w:rsid w:val="00455DF9"/>
    <w:rsid w:val="004562BF"/>
    <w:rsid w:val="00485C7D"/>
    <w:rsid w:val="004A7688"/>
    <w:rsid w:val="004C7A03"/>
    <w:rsid w:val="004F3D83"/>
    <w:rsid w:val="00526A62"/>
    <w:rsid w:val="0053724E"/>
    <w:rsid w:val="00541D0B"/>
    <w:rsid w:val="00542D3F"/>
    <w:rsid w:val="005446E5"/>
    <w:rsid w:val="00561ED5"/>
    <w:rsid w:val="005F6903"/>
    <w:rsid w:val="0061274C"/>
    <w:rsid w:val="00630E62"/>
    <w:rsid w:val="006670C2"/>
    <w:rsid w:val="00671AA3"/>
    <w:rsid w:val="006A7A50"/>
    <w:rsid w:val="006D13FA"/>
    <w:rsid w:val="00707C80"/>
    <w:rsid w:val="00752651"/>
    <w:rsid w:val="007976E4"/>
    <w:rsid w:val="007A3CC7"/>
    <w:rsid w:val="007A48CA"/>
    <w:rsid w:val="007E2D60"/>
    <w:rsid w:val="00812206"/>
    <w:rsid w:val="00814C65"/>
    <w:rsid w:val="00851620"/>
    <w:rsid w:val="00875339"/>
    <w:rsid w:val="00897F23"/>
    <w:rsid w:val="008A2505"/>
    <w:rsid w:val="008B77C6"/>
    <w:rsid w:val="008E4954"/>
    <w:rsid w:val="008E7487"/>
    <w:rsid w:val="00913C98"/>
    <w:rsid w:val="009626F3"/>
    <w:rsid w:val="00976877"/>
    <w:rsid w:val="00980192"/>
    <w:rsid w:val="00987827"/>
    <w:rsid w:val="009A60E3"/>
    <w:rsid w:val="009E0143"/>
    <w:rsid w:val="009F3A78"/>
    <w:rsid w:val="00A07E3D"/>
    <w:rsid w:val="00A14B7B"/>
    <w:rsid w:val="00A16F39"/>
    <w:rsid w:val="00A75D45"/>
    <w:rsid w:val="00AA3955"/>
    <w:rsid w:val="00B01A99"/>
    <w:rsid w:val="00B21E40"/>
    <w:rsid w:val="00B27C6A"/>
    <w:rsid w:val="00B64FFD"/>
    <w:rsid w:val="00BC090E"/>
    <w:rsid w:val="00BE7509"/>
    <w:rsid w:val="00BF16E3"/>
    <w:rsid w:val="00C41C00"/>
    <w:rsid w:val="00C7544A"/>
    <w:rsid w:val="00CB6ED5"/>
    <w:rsid w:val="00CD22A4"/>
    <w:rsid w:val="00CD5F79"/>
    <w:rsid w:val="00D26A8F"/>
    <w:rsid w:val="00D35902"/>
    <w:rsid w:val="00D4208C"/>
    <w:rsid w:val="00D71326"/>
    <w:rsid w:val="00DA7BA4"/>
    <w:rsid w:val="00DE58E0"/>
    <w:rsid w:val="00DF3239"/>
    <w:rsid w:val="00DF6B2F"/>
    <w:rsid w:val="00E72E23"/>
    <w:rsid w:val="00E925B5"/>
    <w:rsid w:val="00EA336C"/>
    <w:rsid w:val="00EF2618"/>
    <w:rsid w:val="00F10AB0"/>
    <w:rsid w:val="00F4086D"/>
    <w:rsid w:val="00F42402"/>
    <w:rsid w:val="00F77ED5"/>
    <w:rsid w:val="00F8389C"/>
    <w:rsid w:val="00FA32B8"/>
    <w:rsid w:val="00FD485A"/>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3C97726"/>
  <w15:docId w15:val="{16F4F563-FE94-4576-AC4C-5E35047416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01A99"/>
    <w:pPr>
      <w:ind w:left="720"/>
      <w:contextualSpacing/>
    </w:pPr>
  </w:style>
  <w:style w:type="paragraph" w:styleId="Header">
    <w:name w:val="header"/>
    <w:basedOn w:val="Normal"/>
    <w:link w:val="HeaderChar"/>
    <w:uiPriority w:val="99"/>
    <w:unhideWhenUsed/>
    <w:rsid w:val="00CB6ED5"/>
    <w:pPr>
      <w:tabs>
        <w:tab w:val="center" w:pos="4153"/>
        <w:tab w:val="right" w:pos="8306"/>
      </w:tabs>
      <w:spacing w:after="0" w:line="240" w:lineRule="auto"/>
    </w:pPr>
  </w:style>
  <w:style w:type="character" w:customStyle="1" w:styleId="HeaderChar">
    <w:name w:val="Header Char"/>
    <w:basedOn w:val="DefaultParagraphFont"/>
    <w:link w:val="Header"/>
    <w:uiPriority w:val="99"/>
    <w:rsid w:val="00CB6ED5"/>
  </w:style>
  <w:style w:type="paragraph" w:styleId="Footer">
    <w:name w:val="footer"/>
    <w:basedOn w:val="Normal"/>
    <w:link w:val="FooterChar"/>
    <w:uiPriority w:val="99"/>
    <w:unhideWhenUsed/>
    <w:rsid w:val="00CB6ED5"/>
    <w:pPr>
      <w:tabs>
        <w:tab w:val="center" w:pos="4153"/>
        <w:tab w:val="right" w:pos="8306"/>
      </w:tabs>
      <w:spacing w:after="0" w:line="240" w:lineRule="auto"/>
    </w:pPr>
  </w:style>
  <w:style w:type="character" w:customStyle="1" w:styleId="FooterChar">
    <w:name w:val="Footer Char"/>
    <w:basedOn w:val="DefaultParagraphFont"/>
    <w:link w:val="Footer"/>
    <w:uiPriority w:val="99"/>
    <w:rsid w:val="00CB6ED5"/>
  </w:style>
  <w:style w:type="character" w:styleId="Hyperlink">
    <w:name w:val="Hyperlink"/>
    <w:basedOn w:val="DefaultParagraphFont"/>
    <w:uiPriority w:val="99"/>
    <w:unhideWhenUsed/>
    <w:rsid w:val="00897F23"/>
    <w:rPr>
      <w:color w:val="0563C1" w:themeColor="hyperlink"/>
      <w:u w:val="single"/>
    </w:rPr>
  </w:style>
  <w:style w:type="character" w:styleId="UnresolvedMention">
    <w:name w:val="Unresolved Mention"/>
    <w:basedOn w:val="DefaultParagraphFont"/>
    <w:uiPriority w:val="99"/>
    <w:semiHidden/>
    <w:unhideWhenUsed/>
    <w:rsid w:val="00897F2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08448250">
      <w:bodyDiv w:val="1"/>
      <w:marLeft w:val="0"/>
      <w:marRight w:val="0"/>
      <w:marTop w:val="0"/>
      <w:marBottom w:val="0"/>
      <w:divBdr>
        <w:top w:val="none" w:sz="0" w:space="0" w:color="auto"/>
        <w:left w:val="none" w:sz="0" w:space="0" w:color="auto"/>
        <w:bottom w:val="none" w:sz="0" w:space="0" w:color="auto"/>
        <w:right w:val="none" w:sz="0" w:space="0" w:color="auto"/>
      </w:divBdr>
    </w:div>
    <w:div w:id="14989625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vo.melkis@valka.lv"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mailto:maris@akvedukts.lv" TargetMode="Externa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142DAEB-5D44-492F-8494-DF43FEB7979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TotalTime>
  <Pages>3</Pages>
  <Words>4207</Words>
  <Characters>2399</Characters>
  <Application>Microsoft Office Word</Application>
  <DocSecurity>0</DocSecurity>
  <Lines>19</Lines>
  <Paragraphs>13</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6593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Ilona Biseniece</dc:creator>
  <cp:keywords/>
  <dc:description/>
  <cp:lastModifiedBy>Māris Strēlis</cp:lastModifiedBy>
  <cp:revision>6</cp:revision>
  <cp:lastPrinted>2025-09-08T06:50:00Z</cp:lastPrinted>
  <dcterms:created xsi:type="dcterms:W3CDTF">2026-07-31T05:35:00Z</dcterms:created>
  <dcterms:modified xsi:type="dcterms:W3CDTF">2026-08-04T07:16:00Z</dcterms:modified>
</cp:coreProperties>
</file>