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6462A5" w14:textId="77777777" w:rsidR="0066786E" w:rsidRPr="00120D5A" w:rsidRDefault="0066786E" w:rsidP="0066786E">
      <w:pPr>
        <w:spacing w:after="0"/>
        <w:jc w:val="center"/>
        <w:rPr>
          <w:rFonts w:ascii="Calibri" w:hAnsi="Calibri"/>
          <w:b/>
        </w:rPr>
      </w:pPr>
    </w:p>
    <w:p w14:paraId="58294C46" w14:textId="77777777" w:rsidR="0066786E" w:rsidRDefault="0066786E" w:rsidP="0066786E">
      <w:pPr>
        <w:pStyle w:val="Header"/>
        <w:jc w:val="center"/>
        <w:rPr>
          <w:rFonts w:ascii="Calibri" w:hAnsi="Calibri"/>
          <w:b/>
          <w:sz w:val="26"/>
          <w:szCs w:val="26"/>
        </w:rPr>
      </w:pPr>
    </w:p>
    <w:p w14:paraId="43600EB1" w14:textId="77777777" w:rsidR="00A0147C" w:rsidRDefault="00A0147C" w:rsidP="0066786E">
      <w:pPr>
        <w:pStyle w:val="Header"/>
        <w:jc w:val="center"/>
        <w:rPr>
          <w:rFonts w:ascii="Calibri" w:hAnsi="Calibri"/>
          <w:b/>
          <w:sz w:val="26"/>
          <w:szCs w:val="26"/>
        </w:rPr>
      </w:pPr>
    </w:p>
    <w:p w14:paraId="57208067" w14:textId="77777777" w:rsidR="0066786E" w:rsidRDefault="0066786E" w:rsidP="0066786E">
      <w:pPr>
        <w:pStyle w:val="Header"/>
        <w:jc w:val="center"/>
        <w:rPr>
          <w:rFonts w:ascii="Calibri" w:hAnsi="Calibri"/>
          <w:b/>
          <w:sz w:val="26"/>
          <w:szCs w:val="26"/>
        </w:rPr>
      </w:pPr>
    </w:p>
    <w:p w14:paraId="14EAE309" w14:textId="77777777" w:rsidR="0066786E" w:rsidRDefault="0066786E" w:rsidP="0066786E">
      <w:pPr>
        <w:pStyle w:val="Header"/>
        <w:jc w:val="center"/>
        <w:rPr>
          <w:rFonts w:ascii="Calibri" w:hAnsi="Calibri"/>
          <w:b/>
          <w:sz w:val="26"/>
          <w:szCs w:val="26"/>
        </w:rPr>
      </w:pPr>
    </w:p>
    <w:p w14:paraId="1B890605" w14:textId="77777777" w:rsidR="009F5179" w:rsidRDefault="009F5179" w:rsidP="0066786E">
      <w:pPr>
        <w:pStyle w:val="Header"/>
        <w:jc w:val="center"/>
        <w:outlineLvl w:val="0"/>
        <w:rPr>
          <w:rFonts w:ascii="Calibri" w:hAnsi="Calibri"/>
          <w:b/>
          <w:sz w:val="24"/>
          <w:szCs w:val="24"/>
        </w:rPr>
      </w:pPr>
    </w:p>
    <w:p w14:paraId="1CFB88AC" w14:textId="45A98977" w:rsidR="00B41FC1" w:rsidRPr="003836A0" w:rsidRDefault="00B41FC1" w:rsidP="00B41FC1">
      <w:pPr>
        <w:pStyle w:val="Header"/>
        <w:ind w:right="0"/>
        <w:jc w:val="center"/>
        <w:outlineLvl w:val="0"/>
        <w:rPr>
          <w:rFonts w:asciiTheme="minorHAnsi" w:hAnsiTheme="minorHAnsi" w:cstheme="minorHAnsi"/>
          <w:b/>
          <w:sz w:val="28"/>
          <w:szCs w:val="28"/>
        </w:rPr>
      </w:pPr>
      <w:r w:rsidRPr="003836A0">
        <w:rPr>
          <w:rFonts w:asciiTheme="minorHAnsi" w:hAnsiTheme="minorHAnsi" w:cstheme="minorHAnsi"/>
          <w:b/>
          <w:sz w:val="28"/>
          <w:szCs w:val="28"/>
        </w:rPr>
        <w:t>LĒMUMS</w:t>
      </w:r>
    </w:p>
    <w:p w14:paraId="2CE46F95" w14:textId="61FC675B" w:rsidR="00651BDB" w:rsidRDefault="0006785A" w:rsidP="0066786E">
      <w:pPr>
        <w:pStyle w:val="Header"/>
        <w:jc w:val="center"/>
        <w:rPr>
          <w:rFonts w:asciiTheme="minorHAnsi" w:hAnsiTheme="minorHAnsi" w:cstheme="minorHAnsi"/>
          <w:bCs/>
          <w:color w:val="000000"/>
          <w:lang w:eastAsia="lv-LV"/>
        </w:rPr>
      </w:pPr>
      <w:r>
        <w:rPr>
          <w:rFonts w:asciiTheme="minorHAnsi" w:hAnsiTheme="minorHAnsi" w:cstheme="minorHAnsi"/>
          <w:bCs/>
          <w:color w:val="000000"/>
          <w:lang w:eastAsia="lv-LV"/>
        </w:rPr>
        <w:t xml:space="preserve">par </w:t>
      </w:r>
      <w:r w:rsidRPr="004D4E3F">
        <w:rPr>
          <w:rFonts w:asciiTheme="minorHAnsi" w:hAnsiTheme="minorHAnsi" w:cstheme="minorHAnsi"/>
          <w:bCs/>
          <w:color w:val="000000"/>
          <w:lang w:eastAsia="lv-LV"/>
        </w:rPr>
        <w:t xml:space="preserve">līguma slēgšanas tiesību piešķiršanu </w:t>
      </w:r>
      <w:r w:rsidR="00B41FC1" w:rsidRPr="004D4E3F">
        <w:rPr>
          <w:rFonts w:asciiTheme="minorHAnsi" w:hAnsiTheme="minorHAnsi" w:cstheme="minorHAnsi"/>
          <w:bCs/>
          <w:color w:val="000000"/>
          <w:lang w:eastAsia="lv-LV"/>
        </w:rPr>
        <w:t>iepirkum</w:t>
      </w:r>
      <w:r w:rsidR="005B4A01">
        <w:rPr>
          <w:rFonts w:asciiTheme="minorHAnsi" w:hAnsiTheme="minorHAnsi" w:cstheme="minorHAnsi"/>
          <w:bCs/>
          <w:color w:val="000000"/>
          <w:lang w:eastAsia="lv-LV"/>
        </w:rPr>
        <w:t>a</w:t>
      </w:r>
    </w:p>
    <w:p w14:paraId="399E9615" w14:textId="1F9954F5" w:rsidR="0066786E" w:rsidRPr="004D4E3F" w:rsidRDefault="00651BDB" w:rsidP="0066786E">
      <w:pPr>
        <w:pStyle w:val="Header"/>
        <w:jc w:val="center"/>
        <w:rPr>
          <w:rFonts w:asciiTheme="minorHAnsi" w:hAnsiTheme="minorHAnsi" w:cstheme="minorHAnsi"/>
          <w:bCs/>
          <w:color w:val="000000"/>
          <w:lang w:eastAsia="lv-LV"/>
        </w:rPr>
      </w:pPr>
      <w:r>
        <w:rPr>
          <w:rFonts w:asciiTheme="minorHAnsi" w:hAnsiTheme="minorHAnsi" w:cstheme="minorHAnsi"/>
          <w:bCs/>
          <w:color w:val="000000"/>
          <w:lang w:eastAsia="lv-LV"/>
        </w:rPr>
        <w:t>“</w:t>
      </w:r>
      <w:bookmarkStart w:id="0" w:name="_Hlk238200154"/>
      <w:r w:rsidR="00C922A0">
        <w:rPr>
          <w:rFonts w:asciiTheme="minorHAnsi" w:hAnsiTheme="minorHAnsi" w:cstheme="minorHAnsi"/>
          <w:bCs/>
          <w:color w:val="000000"/>
          <w:lang w:eastAsia="lv-LV"/>
        </w:rPr>
        <w:t>Darba apģērbu un apavu iegāde zivju audzētavu darbinieku vajadzībām</w:t>
      </w:r>
      <w:bookmarkEnd w:id="0"/>
      <w:r w:rsidR="00C922A0">
        <w:rPr>
          <w:rFonts w:asciiTheme="minorHAnsi" w:hAnsiTheme="minorHAnsi" w:cstheme="minorHAnsi"/>
          <w:bCs/>
          <w:color w:val="000000"/>
          <w:lang w:eastAsia="lv-LV"/>
        </w:rPr>
        <w:t>“</w:t>
      </w:r>
      <w:r w:rsidR="0006785A">
        <w:rPr>
          <w:rFonts w:asciiTheme="minorHAnsi" w:hAnsiTheme="minorHAnsi" w:cstheme="minorHAnsi"/>
          <w:bCs/>
          <w:color w:val="000000"/>
          <w:lang w:eastAsia="lv-LV"/>
        </w:rPr>
        <w:t xml:space="preserve"> </w:t>
      </w:r>
      <w:r w:rsidR="00B41FC1" w:rsidRPr="004D4E3F">
        <w:rPr>
          <w:rFonts w:asciiTheme="minorHAnsi" w:hAnsiTheme="minorHAnsi" w:cstheme="minorHAnsi"/>
          <w:bCs/>
          <w:color w:val="000000"/>
          <w:lang w:eastAsia="lv-LV"/>
        </w:rPr>
        <w:t>(ID. Nr.</w:t>
      </w:r>
      <w:r w:rsidR="007B76AD">
        <w:rPr>
          <w:rFonts w:asciiTheme="minorHAnsi" w:hAnsiTheme="minorHAnsi" w:cstheme="minorHAnsi"/>
          <w:bCs/>
          <w:color w:val="000000"/>
          <w:lang w:eastAsia="lv-LV"/>
        </w:rPr>
        <w:t xml:space="preserve"> </w:t>
      </w:r>
      <w:r w:rsidR="00B41FC1" w:rsidRPr="004D4E3F">
        <w:rPr>
          <w:rFonts w:asciiTheme="minorHAnsi" w:hAnsiTheme="minorHAnsi" w:cstheme="minorHAnsi"/>
          <w:bCs/>
        </w:rPr>
        <w:t>BIOR 2026/</w:t>
      </w:r>
      <w:r>
        <w:rPr>
          <w:rFonts w:asciiTheme="minorHAnsi" w:hAnsiTheme="minorHAnsi" w:cstheme="minorHAnsi"/>
          <w:bCs/>
        </w:rPr>
        <w:t>3</w:t>
      </w:r>
      <w:r w:rsidR="00C922A0">
        <w:rPr>
          <w:rFonts w:asciiTheme="minorHAnsi" w:hAnsiTheme="minorHAnsi" w:cstheme="minorHAnsi"/>
          <w:bCs/>
        </w:rPr>
        <w:t>6</w:t>
      </w:r>
      <w:r w:rsidR="00B41FC1" w:rsidRPr="004D4E3F">
        <w:rPr>
          <w:rFonts w:asciiTheme="minorHAnsi" w:hAnsiTheme="minorHAnsi" w:cstheme="minorHAnsi"/>
          <w:bCs/>
        </w:rPr>
        <w:t xml:space="preserve">) </w:t>
      </w:r>
      <w:r w:rsidR="005B4A01">
        <w:rPr>
          <w:rFonts w:asciiTheme="minorHAnsi" w:hAnsiTheme="minorHAnsi" w:cstheme="minorHAnsi"/>
          <w:bCs/>
        </w:rPr>
        <w:t>1. daļā un 2. daļā un par iepirkuma izbeigšanu bez rezultāta 3. daļā</w:t>
      </w:r>
    </w:p>
    <w:p w14:paraId="6774F630" w14:textId="77777777" w:rsidR="00C922A0" w:rsidRDefault="00C922A0" w:rsidP="004D4E3F">
      <w:pPr>
        <w:pStyle w:val="Default"/>
        <w:rPr>
          <w:rFonts w:asciiTheme="minorHAnsi" w:hAnsiTheme="minorHAnsi" w:cstheme="minorHAnsi"/>
          <w:sz w:val="22"/>
          <w:szCs w:val="22"/>
        </w:rPr>
      </w:pPr>
    </w:p>
    <w:p w14:paraId="1A8E80BD" w14:textId="4E56B371" w:rsidR="00A64543" w:rsidRPr="0065499D" w:rsidRDefault="0066786E" w:rsidP="00241492">
      <w:pPr>
        <w:pStyle w:val="Default"/>
        <w:rPr>
          <w:rFonts w:asciiTheme="minorHAnsi" w:hAnsiTheme="minorHAnsi" w:cstheme="minorHAnsi"/>
          <w:sz w:val="22"/>
          <w:szCs w:val="22"/>
        </w:rPr>
      </w:pPr>
      <w:r w:rsidRPr="0065499D">
        <w:rPr>
          <w:rFonts w:asciiTheme="minorHAnsi" w:hAnsiTheme="minorHAnsi" w:cstheme="minorHAnsi"/>
          <w:sz w:val="22"/>
          <w:szCs w:val="22"/>
        </w:rPr>
        <w:t>Rīgā</w:t>
      </w:r>
      <w:r w:rsidR="00DF7DB1" w:rsidRPr="0065499D">
        <w:rPr>
          <w:rFonts w:asciiTheme="minorHAnsi" w:hAnsiTheme="minorHAnsi" w:cstheme="minorHAnsi"/>
          <w:sz w:val="22"/>
          <w:szCs w:val="22"/>
        </w:rPr>
        <w:t xml:space="preserve">,                                                                                    </w:t>
      </w:r>
      <w:r w:rsidR="00C81CC8" w:rsidRPr="0065499D">
        <w:rPr>
          <w:rFonts w:asciiTheme="minorHAnsi" w:hAnsiTheme="minorHAnsi" w:cstheme="minorHAnsi"/>
          <w:sz w:val="22"/>
          <w:szCs w:val="22"/>
        </w:rPr>
        <w:t xml:space="preserve"> </w:t>
      </w:r>
      <w:r w:rsidR="00DF7DB1" w:rsidRPr="0065499D">
        <w:rPr>
          <w:rFonts w:asciiTheme="minorHAnsi" w:hAnsiTheme="minorHAnsi" w:cstheme="minorHAnsi"/>
          <w:sz w:val="22"/>
          <w:szCs w:val="22"/>
        </w:rPr>
        <w:t xml:space="preserve">                                       </w:t>
      </w:r>
      <w:r w:rsidR="00CA4BCB" w:rsidRPr="0065499D">
        <w:rPr>
          <w:rFonts w:asciiTheme="minorHAnsi" w:hAnsiTheme="minorHAnsi" w:cstheme="minorHAnsi"/>
          <w:sz w:val="22"/>
          <w:szCs w:val="22"/>
        </w:rPr>
        <w:t xml:space="preserve">  </w:t>
      </w:r>
      <w:r w:rsidR="00DF7DB1" w:rsidRPr="0065499D">
        <w:rPr>
          <w:rFonts w:asciiTheme="minorHAnsi" w:hAnsiTheme="minorHAnsi" w:cstheme="minorHAnsi"/>
          <w:sz w:val="22"/>
          <w:szCs w:val="22"/>
        </w:rPr>
        <w:t xml:space="preserve">     </w:t>
      </w:r>
      <w:r w:rsidR="00B6516C" w:rsidRPr="0065499D">
        <w:rPr>
          <w:rFonts w:asciiTheme="minorHAnsi" w:hAnsiTheme="minorHAnsi" w:cstheme="minorHAnsi"/>
          <w:sz w:val="22"/>
          <w:szCs w:val="22"/>
        </w:rPr>
        <w:t xml:space="preserve">     </w:t>
      </w:r>
      <w:r w:rsidR="007C56DB" w:rsidRPr="0065499D">
        <w:rPr>
          <w:rFonts w:asciiTheme="minorHAnsi" w:hAnsiTheme="minorHAnsi" w:cstheme="minorHAnsi"/>
          <w:sz w:val="22"/>
          <w:szCs w:val="22"/>
        </w:rPr>
        <w:t xml:space="preserve">     </w:t>
      </w:r>
      <w:r w:rsidR="002E664F" w:rsidRPr="0065499D">
        <w:rPr>
          <w:rFonts w:asciiTheme="minorHAnsi" w:hAnsiTheme="minorHAnsi" w:cstheme="minorHAnsi"/>
          <w:sz w:val="22"/>
          <w:szCs w:val="22"/>
        </w:rPr>
        <w:t>202</w:t>
      </w:r>
      <w:r w:rsidR="00B41FC1" w:rsidRPr="0065499D">
        <w:rPr>
          <w:rFonts w:asciiTheme="minorHAnsi" w:hAnsiTheme="minorHAnsi" w:cstheme="minorHAnsi"/>
          <w:sz w:val="22"/>
          <w:szCs w:val="22"/>
        </w:rPr>
        <w:t>6</w:t>
      </w:r>
      <w:r w:rsidR="00D40C5F" w:rsidRPr="0065499D">
        <w:rPr>
          <w:rFonts w:asciiTheme="minorHAnsi" w:hAnsiTheme="minorHAnsi" w:cstheme="minorHAnsi"/>
          <w:sz w:val="22"/>
          <w:szCs w:val="22"/>
        </w:rPr>
        <w:t xml:space="preserve">. gada </w:t>
      </w:r>
      <w:r w:rsidR="00C922A0">
        <w:rPr>
          <w:rFonts w:asciiTheme="minorHAnsi" w:hAnsiTheme="minorHAnsi" w:cstheme="minorHAnsi"/>
          <w:sz w:val="22"/>
          <w:szCs w:val="22"/>
        </w:rPr>
        <w:t>2</w:t>
      </w:r>
      <w:r w:rsidR="00651BDB">
        <w:rPr>
          <w:rFonts w:asciiTheme="minorHAnsi" w:hAnsiTheme="minorHAnsi" w:cstheme="minorHAnsi"/>
          <w:sz w:val="22"/>
          <w:szCs w:val="22"/>
        </w:rPr>
        <w:t>1. augustā</w:t>
      </w:r>
    </w:p>
    <w:p w14:paraId="057284D4" w14:textId="7777777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Pasūtītāja nosaukums: </w:t>
      </w:r>
      <w:r w:rsidRPr="0065499D">
        <w:rPr>
          <w:rFonts w:asciiTheme="minorHAnsi" w:hAnsiTheme="minorHAnsi" w:cstheme="minorHAnsi"/>
          <w:sz w:val="22"/>
          <w:szCs w:val="22"/>
        </w:rPr>
        <w:t xml:space="preserve">Pārtikas drošības, dzīvnieku veselības un vides zinātniskais institūts „BIOR” (turpmāk </w:t>
      </w:r>
      <w:r w:rsidR="00604C3A" w:rsidRPr="0065499D">
        <w:rPr>
          <w:rFonts w:asciiTheme="minorHAnsi" w:hAnsiTheme="minorHAnsi" w:cstheme="minorHAnsi"/>
          <w:sz w:val="22"/>
          <w:szCs w:val="22"/>
        </w:rPr>
        <w:t xml:space="preserve">arī </w:t>
      </w:r>
      <w:r w:rsidRPr="0065499D">
        <w:rPr>
          <w:rFonts w:asciiTheme="minorHAnsi" w:hAnsiTheme="minorHAnsi" w:cstheme="minorHAnsi"/>
          <w:sz w:val="22"/>
          <w:szCs w:val="22"/>
        </w:rPr>
        <w:t>– Institūts)</w:t>
      </w:r>
      <w:r w:rsidR="00DF7DB1" w:rsidRPr="0065499D">
        <w:rPr>
          <w:rFonts w:asciiTheme="minorHAnsi" w:hAnsiTheme="minorHAnsi" w:cstheme="minorHAnsi"/>
          <w:sz w:val="22"/>
          <w:szCs w:val="22"/>
        </w:rPr>
        <w:t>.</w:t>
      </w:r>
    </w:p>
    <w:p w14:paraId="155E6B72" w14:textId="0CDE732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Iepirkuma identifikācijas numurs: </w:t>
      </w:r>
      <w:r w:rsidR="00B41FC1" w:rsidRPr="0065499D">
        <w:rPr>
          <w:rFonts w:asciiTheme="minorHAnsi" w:hAnsiTheme="minorHAnsi" w:cstheme="minorHAnsi"/>
          <w:sz w:val="22"/>
          <w:szCs w:val="22"/>
          <w:lang w:val="en-GB"/>
        </w:rPr>
        <w:t>BIOR 2026/</w:t>
      </w:r>
      <w:r w:rsidR="00651BDB">
        <w:rPr>
          <w:rFonts w:asciiTheme="minorHAnsi" w:hAnsiTheme="minorHAnsi" w:cstheme="minorHAnsi"/>
          <w:sz w:val="22"/>
          <w:szCs w:val="22"/>
          <w:lang w:val="en-GB"/>
        </w:rPr>
        <w:t>3</w:t>
      </w:r>
      <w:r w:rsidR="00C922A0">
        <w:rPr>
          <w:rFonts w:asciiTheme="minorHAnsi" w:hAnsiTheme="minorHAnsi" w:cstheme="minorHAnsi"/>
          <w:sz w:val="22"/>
          <w:szCs w:val="22"/>
          <w:lang w:val="en-GB"/>
        </w:rPr>
        <w:t>6</w:t>
      </w:r>
      <w:r w:rsidR="00D40C5F" w:rsidRPr="0065499D">
        <w:rPr>
          <w:rFonts w:asciiTheme="minorHAnsi" w:hAnsiTheme="minorHAnsi" w:cstheme="minorHAnsi"/>
          <w:sz w:val="22"/>
          <w:szCs w:val="22"/>
        </w:rPr>
        <w:t>.</w:t>
      </w:r>
    </w:p>
    <w:p w14:paraId="5072038A" w14:textId="7926AB4E" w:rsidR="00285BCA"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Iepirkuma priekšmets:</w:t>
      </w:r>
      <w:r w:rsidR="00E062E6" w:rsidRPr="0065499D">
        <w:rPr>
          <w:rFonts w:asciiTheme="minorHAnsi" w:hAnsiTheme="minorHAnsi" w:cstheme="minorHAnsi"/>
          <w:b/>
          <w:bCs/>
          <w:sz w:val="22"/>
          <w:szCs w:val="22"/>
        </w:rPr>
        <w:t xml:space="preserve"> </w:t>
      </w:r>
      <w:bookmarkStart w:id="1" w:name="_Hlk238200229"/>
      <w:r w:rsidR="00C922A0" w:rsidRPr="00C922A0">
        <w:rPr>
          <w:rFonts w:asciiTheme="minorHAnsi" w:hAnsiTheme="minorHAnsi" w:cstheme="minorHAnsi"/>
          <w:sz w:val="22"/>
          <w:szCs w:val="22"/>
        </w:rPr>
        <w:t>Darba apģērbu un apavu iegāde zivju audzētavu darbinieku vajadzībām</w:t>
      </w:r>
      <w:bookmarkEnd w:id="1"/>
    </w:p>
    <w:p w14:paraId="3338F756" w14:textId="77777777" w:rsidR="0066786E" w:rsidRPr="0065499D" w:rsidRDefault="0066786E" w:rsidP="00FC2F42">
      <w:pPr>
        <w:pStyle w:val="Default"/>
        <w:spacing w:after="60"/>
        <w:ind w:right="0"/>
        <w:rPr>
          <w:rFonts w:asciiTheme="minorHAnsi" w:hAnsiTheme="minorHAnsi" w:cstheme="minorHAnsi"/>
          <w:sz w:val="22"/>
          <w:szCs w:val="22"/>
        </w:rPr>
      </w:pPr>
      <w:r w:rsidRPr="0065499D">
        <w:rPr>
          <w:rFonts w:asciiTheme="minorHAnsi" w:hAnsiTheme="minorHAnsi" w:cstheme="minorHAnsi"/>
          <w:b/>
          <w:bCs/>
          <w:sz w:val="22"/>
          <w:szCs w:val="22"/>
        </w:rPr>
        <w:t xml:space="preserve">Iepirkuma metode: </w:t>
      </w:r>
      <w:r w:rsidRPr="0065499D">
        <w:rPr>
          <w:rFonts w:asciiTheme="minorHAnsi" w:hAnsiTheme="minorHAnsi" w:cstheme="minorHAnsi"/>
          <w:sz w:val="22"/>
          <w:szCs w:val="22"/>
        </w:rPr>
        <w:t xml:space="preserve">iepirkums veikts saskaņā ar Publisko iepirkumu likuma </w:t>
      </w:r>
      <w:r w:rsidR="00A60546" w:rsidRPr="0065499D">
        <w:rPr>
          <w:rFonts w:asciiTheme="minorHAnsi" w:hAnsiTheme="minorHAnsi" w:cstheme="minorHAnsi"/>
          <w:sz w:val="22"/>
          <w:szCs w:val="22"/>
        </w:rPr>
        <w:t>9.</w:t>
      </w:r>
      <w:r w:rsidR="00135347" w:rsidRPr="0065499D">
        <w:rPr>
          <w:rFonts w:asciiTheme="minorHAnsi" w:hAnsiTheme="minorHAnsi" w:cstheme="minorHAnsi"/>
          <w:sz w:val="22"/>
          <w:szCs w:val="22"/>
          <w:vertAlign w:val="superscript"/>
        </w:rPr>
        <w:t xml:space="preserve"> </w:t>
      </w:r>
      <w:r w:rsidR="002E664F" w:rsidRPr="0065499D">
        <w:rPr>
          <w:rFonts w:asciiTheme="minorHAnsi" w:hAnsiTheme="minorHAnsi" w:cstheme="minorHAnsi"/>
          <w:sz w:val="22"/>
          <w:szCs w:val="22"/>
        </w:rPr>
        <w:t>pantu.</w:t>
      </w:r>
    </w:p>
    <w:p w14:paraId="2B756739" w14:textId="0C567751" w:rsidR="0074098C" w:rsidRPr="0065499D" w:rsidRDefault="0074098C" w:rsidP="00FC2F42">
      <w:pPr>
        <w:suppressAutoHyphens/>
        <w:ind w:right="0"/>
        <w:rPr>
          <w:rFonts w:asciiTheme="minorHAnsi" w:hAnsiTheme="minorHAnsi" w:cstheme="minorHAnsi"/>
          <w:b/>
        </w:rPr>
      </w:pPr>
      <w:r w:rsidRPr="0065499D">
        <w:rPr>
          <w:rFonts w:asciiTheme="minorHAnsi" w:hAnsiTheme="minorHAnsi" w:cstheme="minorHAnsi"/>
          <w:b/>
        </w:rPr>
        <w:t>Iepirkuma komisija</w:t>
      </w:r>
      <w:r w:rsidR="00954290" w:rsidRPr="0065499D">
        <w:rPr>
          <w:rFonts w:asciiTheme="minorHAnsi" w:hAnsiTheme="minorHAnsi" w:cstheme="minorHAnsi"/>
          <w:b/>
        </w:rPr>
        <w:t xml:space="preserve"> (turpmāk – Komisija)</w:t>
      </w:r>
      <w:r w:rsidRPr="0065499D">
        <w:rPr>
          <w:rFonts w:asciiTheme="minorHAnsi" w:hAnsiTheme="minorHAnsi" w:cstheme="minorHAnsi"/>
          <w:b/>
        </w:rPr>
        <w:t xml:space="preserve"> izveidota, pamatojoties uz Institūta </w:t>
      </w:r>
      <w:r w:rsidR="00D40C5F" w:rsidRPr="0065499D">
        <w:rPr>
          <w:rFonts w:asciiTheme="minorHAnsi" w:hAnsiTheme="minorHAnsi" w:cstheme="minorHAnsi"/>
          <w:b/>
        </w:rPr>
        <w:t>direktore</w:t>
      </w:r>
      <w:r w:rsidR="00ED7F4B" w:rsidRPr="0065499D">
        <w:rPr>
          <w:rFonts w:asciiTheme="minorHAnsi" w:hAnsiTheme="minorHAnsi" w:cstheme="minorHAnsi"/>
          <w:b/>
        </w:rPr>
        <w:t>s</w:t>
      </w:r>
      <w:r w:rsidR="006562CA" w:rsidRPr="0065499D">
        <w:rPr>
          <w:rFonts w:asciiTheme="minorHAnsi" w:hAnsiTheme="minorHAnsi" w:cstheme="minorHAnsi"/>
          <w:b/>
        </w:rPr>
        <w:t xml:space="preserve"> </w:t>
      </w:r>
      <w:r w:rsidR="00651BDB">
        <w:rPr>
          <w:rFonts w:asciiTheme="minorHAnsi" w:hAnsiTheme="minorHAnsi" w:cstheme="minorHAnsi"/>
          <w:b/>
        </w:rPr>
        <w:t xml:space="preserve">p.i. </w:t>
      </w:r>
      <w:r w:rsidR="00C922A0">
        <w:rPr>
          <w:rFonts w:asciiTheme="minorHAnsi" w:hAnsiTheme="minorHAnsi" w:cstheme="minorHAnsi"/>
          <w:b/>
        </w:rPr>
        <w:t>Aivara Berziņa</w:t>
      </w:r>
      <w:r w:rsidRPr="0065499D">
        <w:rPr>
          <w:rFonts w:asciiTheme="minorHAnsi" w:hAnsiTheme="minorHAnsi" w:cstheme="minorHAnsi"/>
          <w:b/>
        </w:rPr>
        <w:t xml:space="preserve"> </w:t>
      </w:r>
      <w:r w:rsidR="00D40C5F" w:rsidRPr="0065499D">
        <w:rPr>
          <w:rFonts w:asciiTheme="minorHAnsi" w:hAnsiTheme="minorHAnsi" w:cstheme="minorHAnsi"/>
          <w:b/>
        </w:rPr>
        <w:t>202</w:t>
      </w:r>
      <w:r w:rsidR="00B41FC1" w:rsidRPr="0065499D">
        <w:rPr>
          <w:rFonts w:asciiTheme="minorHAnsi" w:hAnsiTheme="minorHAnsi" w:cstheme="minorHAnsi"/>
          <w:b/>
        </w:rPr>
        <w:t>6</w:t>
      </w:r>
      <w:r w:rsidR="00D40C5F" w:rsidRPr="0065499D">
        <w:rPr>
          <w:rFonts w:asciiTheme="minorHAnsi" w:hAnsiTheme="minorHAnsi" w:cstheme="minorHAnsi"/>
          <w:b/>
        </w:rPr>
        <w:t xml:space="preserve">. gada </w:t>
      </w:r>
      <w:r w:rsidR="00C922A0">
        <w:rPr>
          <w:rFonts w:asciiTheme="minorHAnsi" w:hAnsiTheme="minorHAnsi" w:cstheme="minorHAnsi"/>
          <w:b/>
        </w:rPr>
        <w:t>13</w:t>
      </w:r>
      <w:r w:rsidR="00651BDB">
        <w:rPr>
          <w:rFonts w:asciiTheme="minorHAnsi" w:hAnsiTheme="minorHAnsi" w:cstheme="minorHAnsi"/>
          <w:b/>
        </w:rPr>
        <w:t xml:space="preserve">. jūlija </w:t>
      </w:r>
      <w:r w:rsidR="00DF7DB1" w:rsidRPr="0065499D">
        <w:rPr>
          <w:rFonts w:asciiTheme="minorHAnsi" w:hAnsiTheme="minorHAnsi" w:cstheme="minorHAnsi"/>
          <w:b/>
        </w:rPr>
        <w:t>rīkojumu</w:t>
      </w:r>
      <w:r w:rsidR="00BA4E29" w:rsidRPr="0065499D">
        <w:rPr>
          <w:rFonts w:asciiTheme="minorHAnsi" w:hAnsiTheme="minorHAnsi" w:cstheme="minorHAnsi"/>
          <w:b/>
        </w:rPr>
        <w:t xml:space="preserve"> Nr.</w:t>
      </w:r>
      <w:r w:rsidR="00B6516C" w:rsidRPr="0065499D">
        <w:rPr>
          <w:rFonts w:asciiTheme="minorHAnsi" w:hAnsiTheme="minorHAnsi" w:cstheme="minorHAnsi"/>
          <w:b/>
        </w:rPr>
        <w:t>1-1/</w:t>
      </w:r>
      <w:r w:rsidR="00651BDB">
        <w:rPr>
          <w:rFonts w:asciiTheme="minorHAnsi" w:hAnsiTheme="minorHAnsi" w:cstheme="minorHAnsi"/>
          <w:b/>
        </w:rPr>
        <w:t>1</w:t>
      </w:r>
      <w:r w:rsidR="00C922A0">
        <w:rPr>
          <w:rFonts w:asciiTheme="minorHAnsi" w:hAnsiTheme="minorHAnsi" w:cstheme="minorHAnsi"/>
          <w:b/>
        </w:rPr>
        <w:t>28</w:t>
      </w:r>
      <w:r w:rsidR="00F32EC0" w:rsidRPr="0065499D">
        <w:rPr>
          <w:rFonts w:asciiTheme="minorHAnsi" w:hAnsiTheme="minorHAnsi" w:cstheme="minorHAnsi"/>
          <w:b/>
        </w:rPr>
        <w:t>.</w:t>
      </w:r>
    </w:p>
    <w:p w14:paraId="2FD75442" w14:textId="77777777" w:rsidR="007C56DB" w:rsidRPr="0065499D" w:rsidRDefault="007C56DB" w:rsidP="00FC2F42">
      <w:pPr>
        <w:spacing w:before="120" w:after="0"/>
        <w:ind w:right="0"/>
        <w:rPr>
          <w:rFonts w:asciiTheme="minorHAnsi" w:hAnsiTheme="minorHAnsi" w:cstheme="minorHAnsi"/>
          <w:b/>
          <w:bCs/>
        </w:rPr>
      </w:pPr>
      <w:bookmarkStart w:id="2" w:name="_Hlk124248974"/>
      <w:r w:rsidRPr="0065499D">
        <w:rPr>
          <w:rFonts w:asciiTheme="minorHAnsi" w:hAnsiTheme="minorHAnsi" w:cstheme="minorHAnsi"/>
          <w:b/>
          <w:bCs/>
        </w:rPr>
        <w:t>Iepirkuma komisijas (turpmāk – Komisija) sastāvs:</w:t>
      </w:r>
    </w:p>
    <w:p w14:paraId="2D172DF8" w14:textId="0B8EB414" w:rsidR="00C922A0" w:rsidRPr="00C922A0" w:rsidRDefault="00C922A0" w:rsidP="00C922A0">
      <w:pPr>
        <w:suppressAutoHyphens/>
        <w:spacing w:after="0"/>
        <w:contextualSpacing/>
        <w:rPr>
          <w:rFonts w:ascii="Calibri" w:hAnsi="Calibri"/>
        </w:rPr>
      </w:pPr>
      <w:r w:rsidRPr="00C922A0">
        <w:rPr>
          <w:rFonts w:ascii="Calibri" w:hAnsi="Calibri"/>
          <w:b/>
        </w:rPr>
        <w:t xml:space="preserve">Komisijas </w:t>
      </w:r>
      <w:r w:rsidRPr="00C922A0">
        <w:rPr>
          <w:rFonts w:ascii="Calibri" w:hAnsi="Calibri"/>
          <w:b/>
          <w:bCs/>
        </w:rPr>
        <w:t>priekšsēdētāj</w:t>
      </w:r>
      <w:r w:rsidRPr="00C922A0">
        <w:rPr>
          <w:rFonts w:ascii="Calibri" w:hAnsi="Calibri"/>
          <w:b/>
        </w:rPr>
        <w:t>s:</w:t>
      </w:r>
      <w:r w:rsidRPr="00C922A0">
        <w:rPr>
          <w:rFonts w:ascii="Calibri" w:hAnsi="Calibri"/>
        </w:rPr>
        <w:t xml:space="preserve"> BIOR Zivju audzētavu vadītājs I. Putviķis.</w:t>
      </w:r>
    </w:p>
    <w:p w14:paraId="6D4B4E78" w14:textId="77777777" w:rsidR="00C922A0" w:rsidRPr="00C922A0" w:rsidRDefault="00C922A0" w:rsidP="00C922A0">
      <w:pPr>
        <w:suppressAutoHyphens/>
        <w:spacing w:after="0"/>
        <w:contextualSpacing/>
        <w:rPr>
          <w:rFonts w:ascii="Calibri" w:hAnsi="Calibri"/>
        </w:rPr>
      </w:pPr>
      <w:r w:rsidRPr="00C922A0">
        <w:rPr>
          <w:rFonts w:ascii="Calibri" w:hAnsi="Calibri"/>
          <w:b/>
          <w:bCs/>
        </w:rPr>
        <w:t>Komisijas priekšsēdētāja vietniece:</w:t>
      </w:r>
      <w:r w:rsidRPr="00C922A0">
        <w:rPr>
          <w:rFonts w:ascii="Calibri" w:hAnsi="Calibri"/>
          <w:bCs/>
          <w:iCs/>
        </w:rPr>
        <w:t xml:space="preserve"> </w:t>
      </w:r>
      <w:r w:rsidRPr="00C922A0">
        <w:rPr>
          <w:rFonts w:ascii="Calibri" w:hAnsi="Calibri"/>
        </w:rPr>
        <w:t>Institūta Materiālo resursu nodaļas vadītāja vietniece B. Skuja.</w:t>
      </w:r>
    </w:p>
    <w:p w14:paraId="7D0E4774" w14:textId="77777777" w:rsidR="00C922A0" w:rsidRPr="00C922A0" w:rsidRDefault="00C922A0" w:rsidP="00C922A0">
      <w:pPr>
        <w:suppressAutoHyphens/>
        <w:spacing w:after="0"/>
        <w:rPr>
          <w:rFonts w:ascii="Calibri" w:hAnsi="Calibri"/>
          <w:b/>
          <w:bCs/>
        </w:rPr>
      </w:pPr>
      <w:r w:rsidRPr="00C922A0">
        <w:rPr>
          <w:rFonts w:ascii="Calibri" w:hAnsi="Calibri"/>
          <w:b/>
          <w:bCs/>
        </w:rPr>
        <w:t>Komisijas locekļi:</w:t>
      </w:r>
    </w:p>
    <w:p w14:paraId="27D822B4" w14:textId="77777777" w:rsidR="00C922A0" w:rsidRPr="00C922A0" w:rsidRDefault="00C922A0" w:rsidP="00C922A0">
      <w:pPr>
        <w:tabs>
          <w:tab w:val="num" w:pos="1530"/>
        </w:tabs>
        <w:suppressAutoHyphens/>
        <w:spacing w:after="0"/>
        <w:ind w:left="28" w:right="0"/>
        <w:contextualSpacing/>
        <w:rPr>
          <w:rFonts w:ascii="Calibri" w:hAnsi="Calibri" w:cs="Calibri"/>
          <w:bCs/>
        </w:rPr>
      </w:pPr>
      <w:r w:rsidRPr="00C922A0">
        <w:rPr>
          <w:rFonts w:ascii="Calibri" w:hAnsi="Calibri" w:cs="Calibri"/>
        </w:rPr>
        <w:t xml:space="preserve">Institūta </w:t>
      </w:r>
      <w:r w:rsidRPr="00C922A0">
        <w:rPr>
          <w:rFonts w:ascii="Calibri" w:hAnsi="Calibri" w:cs="Calibri"/>
          <w:bCs/>
        </w:rPr>
        <w:t>Zivju audzētavas “Kārļi” vadītāja pienākumu izpildītājs J. Šulcs;</w:t>
      </w:r>
    </w:p>
    <w:p w14:paraId="29B82D15" w14:textId="77777777" w:rsidR="00C922A0" w:rsidRPr="00C922A0" w:rsidRDefault="00C922A0" w:rsidP="00C922A0">
      <w:pPr>
        <w:tabs>
          <w:tab w:val="num" w:pos="1530"/>
        </w:tabs>
        <w:suppressAutoHyphens/>
        <w:spacing w:after="0"/>
        <w:ind w:left="28" w:right="0"/>
        <w:contextualSpacing/>
        <w:rPr>
          <w:rFonts w:ascii="Calibri" w:hAnsi="Calibri" w:cs="Calibri"/>
          <w:spacing w:val="-4"/>
        </w:rPr>
      </w:pPr>
      <w:r w:rsidRPr="00C922A0">
        <w:rPr>
          <w:rFonts w:ascii="Calibri" w:hAnsi="Calibri" w:cs="Calibri"/>
          <w:spacing w:val="-4"/>
        </w:rPr>
        <w:t>Institūta Zivju audzētavas “Dole” vadītāja G. Beinardte;</w:t>
      </w:r>
    </w:p>
    <w:p w14:paraId="19A6425E" w14:textId="77777777" w:rsidR="00C922A0" w:rsidRPr="00C922A0" w:rsidRDefault="00C922A0" w:rsidP="00C922A0">
      <w:pPr>
        <w:tabs>
          <w:tab w:val="num" w:pos="1530"/>
        </w:tabs>
        <w:suppressAutoHyphens/>
        <w:spacing w:after="0"/>
        <w:ind w:left="28" w:right="0"/>
        <w:contextualSpacing/>
        <w:rPr>
          <w:rFonts w:ascii="Calibri" w:hAnsi="Calibri" w:cs="Calibri"/>
        </w:rPr>
      </w:pPr>
      <w:r w:rsidRPr="00C922A0">
        <w:rPr>
          <w:rFonts w:ascii="Calibri" w:hAnsi="Calibri" w:cs="Calibri"/>
        </w:rPr>
        <w:t>Institūta direktora vietniece finanšu jautājumos I. Meldere.</w:t>
      </w:r>
    </w:p>
    <w:p w14:paraId="1A4CCB6B" w14:textId="77777777" w:rsidR="00C922A0" w:rsidRPr="00C922A0" w:rsidRDefault="00C922A0" w:rsidP="00C922A0">
      <w:pPr>
        <w:suppressAutoHyphens/>
        <w:spacing w:after="0"/>
        <w:ind w:left="28"/>
        <w:rPr>
          <w:rFonts w:ascii="Calibri" w:hAnsi="Calibri" w:cs="Calibri"/>
        </w:rPr>
      </w:pPr>
      <w:r w:rsidRPr="00C922A0">
        <w:rPr>
          <w:rFonts w:ascii="Calibri" w:hAnsi="Calibri" w:cs="Calibri"/>
          <w:b/>
          <w:bCs/>
        </w:rPr>
        <w:t xml:space="preserve">Komisijas sekretāre: </w:t>
      </w:r>
      <w:r w:rsidRPr="00C922A0">
        <w:rPr>
          <w:rFonts w:ascii="Calibri" w:hAnsi="Calibri" w:cs="Calibri"/>
          <w:bCs/>
        </w:rPr>
        <w:t xml:space="preserve">Institūta Juridiskās nodaļas juriskonsulte K. Pudnika. </w:t>
      </w:r>
    </w:p>
    <w:p w14:paraId="4FD34589" w14:textId="5C39AC24" w:rsidR="006B531C" w:rsidRDefault="006B531C" w:rsidP="00FC2F42">
      <w:pPr>
        <w:suppressAutoHyphens/>
        <w:spacing w:before="120" w:after="0"/>
        <w:ind w:right="0"/>
        <w:rPr>
          <w:rFonts w:asciiTheme="minorHAnsi" w:eastAsia="Times New Roman" w:hAnsiTheme="minorHAnsi" w:cstheme="minorHAnsi"/>
          <w:lang w:eastAsia="en-GB"/>
        </w:rPr>
      </w:pPr>
      <w:r w:rsidRPr="0065499D">
        <w:rPr>
          <w:rFonts w:asciiTheme="minorHAnsi" w:hAnsiTheme="minorHAnsi" w:cstheme="minorHAnsi"/>
        </w:rPr>
        <w:t>Komisijas locekļi, kas vienlaikus ir arī dokumentu sagatavotāji, p</w:t>
      </w:r>
      <w:r w:rsidRPr="0065499D">
        <w:rPr>
          <w:rFonts w:asciiTheme="minorHAnsi" w:eastAsia="Times New Roman" w:hAnsiTheme="minorHAnsi" w:cstheme="minorHAnsi"/>
          <w:lang w:eastAsia="en-GB"/>
        </w:rPr>
        <w:t xml:space="preserve">ēc piedāvājumu atvēršanas un pirms vērtēšanas uzsākšanas </w:t>
      </w:r>
      <w:r w:rsidRPr="0065499D">
        <w:rPr>
          <w:rFonts w:asciiTheme="minorHAnsi" w:hAnsiTheme="minorHAnsi" w:cstheme="minorHAnsi"/>
        </w:rPr>
        <w:t xml:space="preserve">iepirkumā </w:t>
      </w:r>
      <w:r w:rsidR="00651BDB">
        <w:rPr>
          <w:rFonts w:asciiTheme="minorHAnsi" w:hAnsiTheme="minorHAnsi" w:cstheme="minorHAnsi"/>
        </w:rPr>
        <w:t>“</w:t>
      </w:r>
      <w:r w:rsidR="00C922A0" w:rsidRPr="00C922A0">
        <w:rPr>
          <w:rFonts w:asciiTheme="minorHAnsi" w:hAnsiTheme="minorHAnsi" w:cstheme="minorHAnsi"/>
        </w:rPr>
        <w:t>Darba apģērbu un apavu iegāde zivju audzētavu darbinieku vajadzībām</w:t>
      </w:r>
      <w:r w:rsidR="00651BDB">
        <w:rPr>
          <w:rFonts w:asciiTheme="minorHAnsi" w:hAnsiTheme="minorHAnsi" w:cstheme="minorHAnsi"/>
        </w:rPr>
        <w:t>”</w:t>
      </w:r>
      <w:r w:rsidR="0065499D" w:rsidRPr="0065499D">
        <w:rPr>
          <w:rFonts w:asciiTheme="minorHAnsi" w:hAnsiTheme="minorHAnsi" w:cstheme="minorHAnsi"/>
          <w:bCs/>
          <w:color w:val="000000"/>
          <w:lang w:eastAsia="lv-LV"/>
        </w:rPr>
        <w:t xml:space="preserve"> (ID. Nr.</w:t>
      </w:r>
      <w:r w:rsidR="0065499D" w:rsidRPr="0065499D">
        <w:rPr>
          <w:rFonts w:asciiTheme="minorHAnsi" w:hAnsiTheme="minorHAnsi" w:cstheme="minorHAnsi"/>
        </w:rPr>
        <w:t>BIOR 2026/</w:t>
      </w:r>
      <w:r w:rsidR="00651BDB">
        <w:rPr>
          <w:rFonts w:asciiTheme="minorHAnsi" w:hAnsiTheme="minorHAnsi" w:cstheme="minorHAnsi"/>
        </w:rPr>
        <w:t>3</w:t>
      </w:r>
      <w:r w:rsidR="00C922A0">
        <w:rPr>
          <w:rFonts w:asciiTheme="minorHAnsi" w:hAnsiTheme="minorHAnsi" w:cstheme="minorHAnsi"/>
        </w:rPr>
        <w:t>6</w:t>
      </w:r>
      <w:r w:rsidR="00651BDB">
        <w:rPr>
          <w:rFonts w:asciiTheme="minorHAnsi" w:hAnsiTheme="minorHAnsi" w:cstheme="minorHAnsi"/>
        </w:rPr>
        <w:t>)</w:t>
      </w:r>
      <w:r w:rsidRPr="0065499D">
        <w:rPr>
          <w:rFonts w:asciiTheme="minorHAnsi" w:hAnsiTheme="minorHAnsi" w:cstheme="minorHAnsi"/>
        </w:rPr>
        <w:t xml:space="preserve"> (turpmāk – iepirkums), EIS </w:t>
      </w:r>
      <w:r w:rsidRPr="0065499D">
        <w:rPr>
          <w:rFonts w:asciiTheme="minorHAnsi" w:eastAsia="Times New Roman" w:hAnsiTheme="minorHAnsi" w:cstheme="minorHAnsi"/>
          <w:lang w:eastAsia="en-GB"/>
        </w:rPr>
        <w:t>parakstīja apliecinājumu par saistību neesamību un neieinteresētību pēc piedāvājumu atvēršanas.</w:t>
      </w:r>
    </w:p>
    <w:bookmarkEnd w:id="2"/>
    <w:p w14:paraId="65BAB500" w14:textId="6E463A90" w:rsidR="0066786E" w:rsidRPr="0065499D" w:rsidRDefault="0066786E" w:rsidP="00FC2F42">
      <w:pPr>
        <w:suppressAutoHyphens/>
        <w:spacing w:before="120" w:after="0"/>
        <w:ind w:right="0"/>
        <w:rPr>
          <w:rFonts w:asciiTheme="minorHAnsi" w:hAnsiTheme="minorHAnsi" w:cstheme="minorHAnsi"/>
          <w:bCs/>
        </w:rPr>
      </w:pPr>
      <w:r w:rsidRPr="0065499D">
        <w:rPr>
          <w:rFonts w:asciiTheme="minorHAnsi" w:hAnsiTheme="minorHAnsi" w:cstheme="minorHAnsi"/>
          <w:b/>
        </w:rPr>
        <w:t xml:space="preserve">Paziņojums par plānoto līgumu publicēts </w:t>
      </w:r>
      <w:r w:rsidR="00F50FB2" w:rsidRPr="0065499D">
        <w:rPr>
          <w:rFonts w:asciiTheme="minorHAnsi" w:hAnsiTheme="minorHAnsi" w:cstheme="minorHAnsi"/>
          <w:b/>
        </w:rPr>
        <w:t>Iepirkumu uzraudzības biroja interneta vietnē</w:t>
      </w:r>
      <w:r w:rsidRPr="0065499D">
        <w:rPr>
          <w:rFonts w:asciiTheme="minorHAnsi" w:hAnsiTheme="minorHAnsi" w:cstheme="minorHAnsi"/>
          <w:b/>
        </w:rPr>
        <w:t xml:space="preserve"> </w:t>
      </w:r>
      <w:r w:rsidRPr="0065499D">
        <w:rPr>
          <w:rFonts w:asciiTheme="minorHAnsi" w:hAnsiTheme="minorHAnsi" w:cstheme="minorHAnsi"/>
          <w:bCs/>
        </w:rPr>
        <w:t>(</w:t>
      </w:r>
      <w:hyperlink r:id="rId8" w:history="1">
        <w:r w:rsidRPr="0065499D">
          <w:rPr>
            <w:rStyle w:val="Hyperlink"/>
            <w:rFonts w:asciiTheme="minorHAnsi" w:hAnsiTheme="minorHAnsi" w:cstheme="minorHAnsi"/>
            <w:bCs/>
          </w:rPr>
          <w:t>www.iub.gov.lv</w:t>
        </w:r>
      </w:hyperlink>
      <w:r w:rsidRPr="0065499D">
        <w:rPr>
          <w:rFonts w:asciiTheme="minorHAnsi" w:hAnsiTheme="minorHAnsi" w:cstheme="minorHAnsi"/>
          <w:bCs/>
        </w:rPr>
        <w:t xml:space="preserve">): </w:t>
      </w:r>
      <w:r w:rsidR="00C922A0">
        <w:rPr>
          <w:rFonts w:asciiTheme="minorHAnsi" w:hAnsiTheme="minorHAnsi" w:cstheme="minorHAnsi"/>
          <w:bCs/>
        </w:rPr>
        <w:t>13</w:t>
      </w:r>
      <w:r w:rsidR="00651BDB">
        <w:rPr>
          <w:rFonts w:asciiTheme="minorHAnsi" w:hAnsiTheme="minorHAnsi" w:cstheme="minorHAnsi"/>
          <w:bCs/>
        </w:rPr>
        <w:t>.07.2026.</w:t>
      </w:r>
    </w:p>
    <w:p w14:paraId="75ABE7E7" w14:textId="574114BB" w:rsidR="00285BCA" w:rsidRPr="00B87437" w:rsidRDefault="00285BCA" w:rsidP="00FC2F42">
      <w:pPr>
        <w:spacing w:before="120"/>
        <w:ind w:right="0"/>
        <w:outlineLvl w:val="0"/>
        <w:rPr>
          <w:rFonts w:asciiTheme="minorHAnsi" w:hAnsiTheme="minorHAnsi" w:cstheme="minorHAnsi"/>
        </w:rPr>
      </w:pPr>
      <w:r w:rsidRPr="0065499D">
        <w:rPr>
          <w:rFonts w:asciiTheme="minorHAnsi" w:hAnsiTheme="minorHAnsi" w:cstheme="minorHAnsi"/>
          <w:b/>
          <w:bCs/>
        </w:rPr>
        <w:t xml:space="preserve">Pretendentiem noteiktās kvalifikācijas </w:t>
      </w:r>
      <w:r w:rsidR="00F50FB2" w:rsidRPr="0065499D">
        <w:rPr>
          <w:rFonts w:asciiTheme="minorHAnsi" w:hAnsiTheme="minorHAnsi" w:cstheme="minorHAnsi"/>
          <w:b/>
          <w:bCs/>
        </w:rPr>
        <w:t xml:space="preserve">(atlases) </w:t>
      </w:r>
      <w:r w:rsidRPr="0065499D">
        <w:rPr>
          <w:rFonts w:asciiTheme="minorHAnsi" w:hAnsiTheme="minorHAnsi" w:cstheme="minorHAnsi"/>
          <w:b/>
          <w:bCs/>
        </w:rPr>
        <w:t xml:space="preserve">prasības – </w:t>
      </w:r>
      <w:r w:rsidRPr="0065499D">
        <w:rPr>
          <w:rFonts w:asciiTheme="minorHAnsi" w:hAnsiTheme="minorHAnsi" w:cstheme="minorHAnsi"/>
          <w:bCs/>
        </w:rPr>
        <w:t xml:space="preserve">ir norādītas </w:t>
      </w:r>
      <w:r w:rsidR="009F0283" w:rsidRPr="0065499D">
        <w:rPr>
          <w:rFonts w:asciiTheme="minorHAnsi" w:hAnsiTheme="minorHAnsi" w:cstheme="minorHAnsi"/>
          <w:bCs/>
        </w:rPr>
        <w:t xml:space="preserve">iepirkuma </w:t>
      </w:r>
      <w:r w:rsidRPr="0065499D">
        <w:rPr>
          <w:rFonts w:asciiTheme="minorHAnsi" w:hAnsiTheme="minorHAnsi" w:cstheme="minorHAnsi"/>
          <w:bCs/>
        </w:rPr>
        <w:t>nolikuma</w:t>
      </w:r>
      <w:r w:rsidR="009F0283" w:rsidRPr="0065499D">
        <w:rPr>
          <w:rFonts w:asciiTheme="minorHAnsi" w:hAnsiTheme="minorHAnsi" w:cstheme="minorHAnsi"/>
          <w:bCs/>
        </w:rPr>
        <w:t xml:space="preserve"> (turpmāk –</w:t>
      </w:r>
      <w:r w:rsidR="009F0283" w:rsidRPr="00DC2471">
        <w:rPr>
          <w:rFonts w:asciiTheme="minorHAnsi" w:hAnsiTheme="minorHAnsi" w:cstheme="minorHAnsi"/>
          <w:bCs/>
        </w:rPr>
        <w:t xml:space="preserve"> nolikums)</w:t>
      </w:r>
      <w:r w:rsidRPr="00DC2471">
        <w:rPr>
          <w:rFonts w:asciiTheme="minorHAnsi" w:hAnsiTheme="minorHAnsi" w:cstheme="minorHAnsi"/>
          <w:bCs/>
        </w:rPr>
        <w:t xml:space="preserve"> 4. nodaļā (</w:t>
      </w:r>
      <w:r w:rsidRPr="00E34337">
        <w:rPr>
          <w:rFonts w:asciiTheme="minorHAnsi" w:hAnsiTheme="minorHAnsi" w:cstheme="minorHAnsi"/>
          <w:bCs/>
        </w:rPr>
        <w:t>nolikums pieejams</w:t>
      </w:r>
      <w:r w:rsidR="009F0283" w:rsidRPr="00E34337">
        <w:rPr>
          <w:rFonts w:asciiTheme="minorHAnsi" w:hAnsiTheme="minorHAnsi" w:cstheme="minorHAnsi"/>
          <w:bCs/>
        </w:rPr>
        <w:t xml:space="preserve"> Elektronisko iepirkumu sistēmā (tur</w:t>
      </w:r>
      <w:r w:rsidR="007877A2" w:rsidRPr="00E34337">
        <w:rPr>
          <w:rFonts w:asciiTheme="minorHAnsi" w:hAnsiTheme="minorHAnsi" w:cstheme="minorHAnsi"/>
          <w:bCs/>
        </w:rPr>
        <w:t>pmāk – EIS)</w:t>
      </w:r>
      <w:r w:rsidR="00B6516C" w:rsidRPr="00E34337">
        <w:rPr>
          <w:rFonts w:asciiTheme="minorHAnsi" w:hAnsiTheme="minorHAnsi" w:cstheme="minorHAnsi"/>
        </w:rPr>
        <w:t xml:space="preserve"> </w:t>
      </w:r>
      <w:hyperlink r:id="rId9" w:history="1">
        <w:r w:rsidR="00C922A0" w:rsidRPr="00002B80">
          <w:rPr>
            <w:rStyle w:val="Hyperlink"/>
            <w:rFonts w:asciiTheme="minorHAnsi" w:hAnsiTheme="minorHAnsi" w:cstheme="minorHAnsi"/>
          </w:rPr>
          <w:t>https://www.eis.gov.lv/EKEIS/Supplier/Procurement/177311</w:t>
        </w:r>
      </w:hyperlink>
      <w:r w:rsidR="00E34337" w:rsidRPr="00E34337">
        <w:rPr>
          <w:rFonts w:asciiTheme="minorHAnsi" w:hAnsiTheme="minorHAnsi" w:cstheme="minorHAnsi"/>
        </w:rPr>
        <w:t xml:space="preserve"> </w:t>
      </w:r>
      <w:r w:rsidR="0002487B" w:rsidRPr="00E34337">
        <w:rPr>
          <w:rFonts w:asciiTheme="minorHAnsi" w:hAnsiTheme="minorHAnsi" w:cstheme="minorHAnsi"/>
        </w:rPr>
        <w:t>,</w:t>
      </w:r>
      <w:r w:rsidR="009F0283" w:rsidRPr="00E34337">
        <w:rPr>
          <w:rFonts w:asciiTheme="minorHAnsi" w:hAnsiTheme="minorHAnsi" w:cstheme="minorHAnsi"/>
        </w:rPr>
        <w:t xml:space="preserve"> sadaļā</w:t>
      </w:r>
      <w:r w:rsidR="009F0283" w:rsidRPr="00B87437">
        <w:rPr>
          <w:rFonts w:asciiTheme="minorHAnsi" w:hAnsiTheme="minorHAnsi" w:cstheme="minorHAnsi"/>
        </w:rPr>
        <w:t xml:space="preserve"> Dokumenti</w:t>
      </w:r>
      <w:r w:rsidR="00F50FB2" w:rsidRPr="00B87437">
        <w:rPr>
          <w:rFonts w:asciiTheme="minorHAnsi" w:hAnsiTheme="minorHAnsi" w:cstheme="minorHAnsi"/>
        </w:rPr>
        <w:t xml:space="preserve"> (aktuālie)</w:t>
      </w:r>
      <w:r w:rsidR="009F0283" w:rsidRPr="00B87437">
        <w:rPr>
          <w:rFonts w:asciiTheme="minorHAnsi" w:hAnsiTheme="minorHAnsi" w:cstheme="minorHAnsi"/>
        </w:rPr>
        <w:t>)</w:t>
      </w:r>
      <w:r w:rsidR="00DF147A" w:rsidRPr="00B87437">
        <w:rPr>
          <w:rFonts w:asciiTheme="minorHAnsi" w:hAnsiTheme="minorHAnsi" w:cstheme="minorHAnsi"/>
        </w:rPr>
        <w:t xml:space="preserve">. </w:t>
      </w:r>
    </w:p>
    <w:p w14:paraId="43C75DF1" w14:textId="2A307F8E" w:rsidR="00E34337" w:rsidRPr="00E34337" w:rsidRDefault="00285BCA" w:rsidP="00E34337">
      <w:pPr>
        <w:spacing w:before="120" w:line="259" w:lineRule="auto"/>
        <w:ind w:right="0"/>
        <w:rPr>
          <w:rFonts w:asciiTheme="minorHAnsi" w:hAnsiTheme="minorHAnsi" w:cstheme="minorHAnsi"/>
          <w:lang w:eastAsia="x-none"/>
        </w:rPr>
      </w:pPr>
      <w:r w:rsidRPr="00E34337">
        <w:rPr>
          <w:rFonts w:asciiTheme="minorHAnsi" w:hAnsiTheme="minorHAnsi" w:cstheme="minorHAnsi"/>
          <w:b/>
        </w:rPr>
        <w:t>Piedāvājuma izvēles kritērijs:</w:t>
      </w:r>
      <w:r w:rsidRPr="00E34337">
        <w:rPr>
          <w:rFonts w:asciiTheme="minorHAnsi" w:hAnsiTheme="minorHAnsi" w:cstheme="minorHAnsi"/>
          <w:bCs/>
        </w:rPr>
        <w:t xml:space="preserve"> </w:t>
      </w:r>
      <w:r w:rsidR="00E34337" w:rsidRPr="00E34337">
        <w:rPr>
          <w:rFonts w:asciiTheme="minorHAnsi" w:hAnsiTheme="minorHAnsi" w:cstheme="minorHAnsi"/>
          <w:lang w:eastAsia="x-none"/>
        </w:rPr>
        <w:t xml:space="preserve">Iepirkuma komisija </w:t>
      </w:r>
      <w:r w:rsidR="00651BDB">
        <w:rPr>
          <w:rFonts w:asciiTheme="minorHAnsi" w:hAnsiTheme="minorHAnsi" w:cstheme="minorHAnsi"/>
          <w:lang w:eastAsia="x-none"/>
        </w:rPr>
        <w:t>izvēlas</w:t>
      </w:r>
      <w:r w:rsidR="00E34337" w:rsidRPr="00E34337">
        <w:rPr>
          <w:rFonts w:asciiTheme="minorHAnsi" w:hAnsiTheme="minorHAnsi" w:cstheme="minorHAnsi"/>
          <w:lang w:eastAsia="x-none"/>
        </w:rPr>
        <w:t xml:space="preserve"> saimnieciski visizdevīgāko piedāvājumu no piedāvājumiem, kas atbilst nolikuma un tā pielikumu prasībām.</w:t>
      </w:r>
      <w:bookmarkStart w:id="3" w:name="_Hlk135827287"/>
      <w:bookmarkStart w:id="4" w:name="_Hlk135827271"/>
      <w:r w:rsidR="00E34337" w:rsidRPr="00E34337">
        <w:rPr>
          <w:rFonts w:asciiTheme="minorHAnsi" w:hAnsiTheme="minorHAnsi" w:cstheme="minorHAnsi"/>
          <w:lang w:eastAsia="x-none"/>
        </w:rPr>
        <w:t xml:space="preserve"> Tā kā sagatavotā tehniskā specifikācija ir detalizēta un citiem kritērijiem nav būtiskas nozīmes piedāvājumu izvēlē, Pasūtītājs, lai izvēlētos saimnieciski visizdevīgāko piedāvājumu, piedāvājumu salīdzināšanai un izvērtēšanai izmanto tikai cenu.</w:t>
      </w:r>
    </w:p>
    <w:p w14:paraId="526BAE55" w14:textId="551B1615" w:rsidR="00E34337" w:rsidRPr="00E34337" w:rsidRDefault="00E34337" w:rsidP="00AC62EC">
      <w:pPr>
        <w:widowControl w:val="0"/>
        <w:tabs>
          <w:tab w:val="left" w:pos="540"/>
        </w:tabs>
        <w:overflowPunct w:val="0"/>
        <w:autoSpaceDE w:val="0"/>
        <w:autoSpaceDN w:val="0"/>
        <w:adjustRightInd w:val="0"/>
        <w:spacing w:before="120" w:after="0"/>
        <w:ind w:right="0"/>
        <w:rPr>
          <w:rFonts w:asciiTheme="minorHAnsi" w:eastAsiaTheme="minorHAnsi" w:hAnsiTheme="minorHAnsi" w:cstheme="minorHAnsi"/>
          <w:kern w:val="28"/>
        </w:rPr>
      </w:pPr>
      <w:r w:rsidRPr="00E34337">
        <w:rPr>
          <w:rFonts w:asciiTheme="minorHAnsi" w:eastAsiaTheme="minorHAnsi" w:hAnsiTheme="minorHAnsi" w:cstheme="minorHAnsi"/>
          <w:kern w:val="28"/>
        </w:rPr>
        <w:t>Ja vērtēšanas procesā tiek konstatēts, ka vismaz divi vai vairāki pretendenti, kuriem piešķiramas līguma slēgšanas tiesības</w:t>
      </w:r>
      <w:r w:rsidR="00651BDB">
        <w:rPr>
          <w:rFonts w:asciiTheme="minorHAnsi" w:eastAsiaTheme="minorHAnsi" w:hAnsiTheme="minorHAnsi" w:cstheme="minorHAnsi"/>
          <w:kern w:val="28"/>
        </w:rPr>
        <w:t xml:space="preserve">, piedāvā </w:t>
      </w:r>
      <w:r w:rsidRPr="00E34337">
        <w:rPr>
          <w:rFonts w:asciiTheme="minorHAnsi" w:eastAsiaTheme="minorHAnsi" w:hAnsiTheme="minorHAnsi" w:cstheme="minorHAnsi"/>
          <w:kern w:val="28"/>
        </w:rPr>
        <w:t>vienādu cenu, tad uzvarētājs tiks noteikts, veicot izlozi, uz kuru tiks uzaicināti tie pretendenti, kuru piedāvājumu cenas ir vienādas. Gadījumā, ja kāds no uzaicinātajiem pretendentiem neieradīsies uz izlozi iepirkumu komisijas norādītajā termiņā, izloze notiks bez attiecīgā pretendenta klātbūtnes.</w:t>
      </w:r>
    </w:p>
    <w:bookmarkEnd w:id="3"/>
    <w:bookmarkEnd w:id="4"/>
    <w:p w14:paraId="307DFCCE" w14:textId="2D996BE2" w:rsidR="00285BCA" w:rsidRPr="00DE2FB5" w:rsidRDefault="00285BCA" w:rsidP="00FC2F42">
      <w:pPr>
        <w:spacing w:before="120" w:after="0"/>
        <w:ind w:right="0"/>
        <w:rPr>
          <w:rFonts w:asciiTheme="minorHAnsi" w:hAnsiTheme="minorHAnsi" w:cstheme="minorHAnsi"/>
        </w:rPr>
      </w:pPr>
      <w:r w:rsidRPr="007D1E07">
        <w:rPr>
          <w:rFonts w:asciiTheme="minorHAnsi" w:hAnsiTheme="minorHAnsi" w:cstheme="minorHAnsi"/>
          <w:b/>
          <w:bCs/>
        </w:rPr>
        <w:t xml:space="preserve">Piedāvājumu iesniegšanas termiņš: </w:t>
      </w:r>
      <w:r w:rsidR="00C922A0">
        <w:rPr>
          <w:rFonts w:asciiTheme="minorHAnsi" w:hAnsiTheme="minorHAnsi" w:cstheme="minorHAnsi"/>
        </w:rPr>
        <w:t>28.07</w:t>
      </w:r>
      <w:r w:rsidR="00651BDB">
        <w:rPr>
          <w:rFonts w:asciiTheme="minorHAnsi" w:hAnsiTheme="minorHAnsi" w:cstheme="minorHAnsi"/>
        </w:rPr>
        <w:t xml:space="preserve">.2026. </w:t>
      </w:r>
      <w:r w:rsidR="009A6B30" w:rsidRPr="007D1E07">
        <w:rPr>
          <w:rFonts w:asciiTheme="minorHAnsi" w:hAnsiTheme="minorHAnsi" w:cstheme="minorHAnsi"/>
        </w:rPr>
        <w:t xml:space="preserve">plkst. </w:t>
      </w:r>
      <w:r w:rsidR="00712587">
        <w:rPr>
          <w:rFonts w:asciiTheme="minorHAnsi" w:hAnsiTheme="minorHAnsi" w:cstheme="minorHAnsi"/>
        </w:rPr>
        <w:t>10</w:t>
      </w:r>
      <w:r w:rsidR="007D1E07" w:rsidRPr="007D1E07">
        <w:rPr>
          <w:rFonts w:asciiTheme="minorHAnsi" w:hAnsiTheme="minorHAnsi" w:cstheme="minorHAnsi"/>
        </w:rPr>
        <w:t>:00</w:t>
      </w:r>
      <w:r w:rsidR="009A6B30" w:rsidRPr="007D1E07">
        <w:rPr>
          <w:rFonts w:asciiTheme="minorHAnsi" w:hAnsiTheme="minorHAnsi" w:cstheme="minorHAnsi"/>
        </w:rPr>
        <w:t xml:space="preserve"> EIS e-konkursu apakšsistēmā</w:t>
      </w:r>
      <w:r w:rsidRPr="007D1E07">
        <w:rPr>
          <w:rFonts w:asciiTheme="minorHAnsi" w:eastAsia="Times New Roman" w:hAnsiTheme="minorHAnsi" w:cstheme="minorHAnsi"/>
          <w:kern w:val="28"/>
        </w:rPr>
        <w:t>.</w:t>
      </w:r>
    </w:p>
    <w:p w14:paraId="281A2C32" w14:textId="003CBFAD" w:rsidR="00997296" w:rsidRDefault="00285BCA" w:rsidP="00997296">
      <w:pPr>
        <w:spacing w:before="120" w:after="0"/>
        <w:ind w:right="0"/>
        <w:outlineLvl w:val="0"/>
        <w:rPr>
          <w:rFonts w:asciiTheme="minorHAnsi" w:eastAsia="Times New Roman" w:hAnsiTheme="minorHAnsi" w:cstheme="minorHAnsi"/>
        </w:rPr>
      </w:pPr>
      <w:r w:rsidRPr="00571DCB">
        <w:rPr>
          <w:rFonts w:asciiTheme="minorHAnsi" w:eastAsia="Times New Roman" w:hAnsiTheme="minorHAnsi" w:cstheme="minorHAnsi"/>
          <w:b/>
          <w:bCs/>
        </w:rPr>
        <w:t xml:space="preserve">Piedāvājumu atvēršanas vieta, datums un laiks: </w:t>
      </w:r>
      <w:r w:rsidR="00C922A0">
        <w:rPr>
          <w:rFonts w:asciiTheme="minorHAnsi" w:eastAsia="Times New Roman" w:hAnsiTheme="minorHAnsi" w:cstheme="minorHAnsi"/>
        </w:rPr>
        <w:t>28.07</w:t>
      </w:r>
      <w:r w:rsidR="00651BDB">
        <w:rPr>
          <w:rFonts w:asciiTheme="minorHAnsi" w:eastAsia="Times New Roman" w:hAnsiTheme="minorHAnsi" w:cstheme="minorHAnsi"/>
        </w:rPr>
        <w:t>.2026</w:t>
      </w:r>
      <w:r w:rsidR="0065499D" w:rsidRPr="00571DCB">
        <w:rPr>
          <w:rFonts w:asciiTheme="minorHAnsi" w:eastAsia="Times New Roman" w:hAnsiTheme="minorHAnsi" w:cstheme="minorHAnsi"/>
        </w:rPr>
        <w:t>.,</w:t>
      </w:r>
      <w:r w:rsidR="009A6B30" w:rsidRPr="00571DCB">
        <w:rPr>
          <w:rFonts w:asciiTheme="minorHAnsi" w:eastAsia="Times New Roman" w:hAnsiTheme="minorHAnsi" w:cstheme="minorHAnsi"/>
        </w:rPr>
        <w:t xml:space="preserve"> plkst. </w:t>
      </w:r>
      <w:r w:rsidR="007D1E07" w:rsidRPr="00571DCB">
        <w:rPr>
          <w:rFonts w:asciiTheme="minorHAnsi" w:eastAsia="Times New Roman" w:hAnsiTheme="minorHAnsi" w:cstheme="minorHAnsi"/>
        </w:rPr>
        <w:t>1</w:t>
      </w:r>
      <w:r w:rsidR="00712587">
        <w:rPr>
          <w:rFonts w:asciiTheme="minorHAnsi" w:eastAsia="Times New Roman" w:hAnsiTheme="minorHAnsi" w:cstheme="minorHAnsi"/>
        </w:rPr>
        <w:t>4</w:t>
      </w:r>
      <w:r w:rsidR="007D1E07" w:rsidRPr="00571DCB">
        <w:rPr>
          <w:rFonts w:asciiTheme="minorHAnsi" w:eastAsia="Times New Roman" w:hAnsiTheme="minorHAnsi" w:cstheme="minorHAnsi"/>
        </w:rPr>
        <w:t>:00</w:t>
      </w:r>
      <w:r w:rsidR="009A6B30" w:rsidRPr="00571DCB">
        <w:rPr>
          <w:rFonts w:asciiTheme="minorHAnsi" w:eastAsia="Times New Roman" w:hAnsiTheme="minorHAnsi" w:cstheme="minorHAnsi"/>
        </w:rPr>
        <w:t xml:space="preserve"> EIS e-konkursu apakšsistēmā</w:t>
      </w:r>
      <w:r w:rsidRPr="00571DCB">
        <w:rPr>
          <w:rFonts w:asciiTheme="minorHAnsi" w:eastAsia="Times New Roman" w:hAnsiTheme="minorHAnsi" w:cstheme="minorHAnsi"/>
        </w:rPr>
        <w:t>.</w:t>
      </w:r>
    </w:p>
    <w:p w14:paraId="060C0EC8" w14:textId="77777777" w:rsidR="00696480" w:rsidRPr="00696480" w:rsidRDefault="00696480" w:rsidP="00696480">
      <w:pPr>
        <w:spacing w:before="120" w:after="0"/>
        <w:ind w:right="0"/>
        <w:outlineLvl w:val="0"/>
        <w:rPr>
          <w:rFonts w:ascii="Calibri" w:hAnsi="Calibri" w:cs="Calibri"/>
          <w:bCs/>
        </w:rPr>
      </w:pPr>
      <w:r w:rsidRPr="00696480">
        <w:rPr>
          <w:rFonts w:ascii="Calibri" w:hAnsi="Calibri" w:cs="Calibri"/>
          <w:b/>
        </w:rPr>
        <w:t>Atlases (kvalifikācijas) dokumentu vērtēšana</w:t>
      </w:r>
      <w:r w:rsidRPr="00696480">
        <w:rPr>
          <w:rFonts w:ascii="Calibri" w:hAnsi="Calibri" w:cs="Calibri"/>
          <w:bCs/>
        </w:rPr>
        <w:t>:</w:t>
      </w:r>
    </w:p>
    <w:p w14:paraId="179FBA44" w14:textId="6D28292B" w:rsidR="00696480" w:rsidRPr="00696480" w:rsidRDefault="00696480" w:rsidP="00696480">
      <w:pPr>
        <w:spacing w:before="120" w:after="0"/>
        <w:ind w:right="0"/>
        <w:outlineLvl w:val="0"/>
        <w:rPr>
          <w:rFonts w:ascii="Calibri" w:hAnsi="Calibri" w:cs="Calibri"/>
          <w:bCs/>
        </w:rPr>
      </w:pPr>
      <w:r w:rsidRPr="00696480">
        <w:rPr>
          <w:rFonts w:ascii="Calibri" w:hAnsi="Calibri" w:cs="Calibri"/>
          <w:bCs/>
        </w:rPr>
        <w:lastRenderedPageBreak/>
        <w:t xml:space="preserve">Komisija pārbauda </w:t>
      </w:r>
      <w:r w:rsidR="003B0324">
        <w:rPr>
          <w:rFonts w:ascii="Calibri" w:hAnsi="Calibri" w:cs="Calibri"/>
        </w:rPr>
        <w:t xml:space="preserve">pretendentu </w:t>
      </w:r>
      <w:r w:rsidR="00C70B02">
        <w:rPr>
          <w:rFonts w:ascii="Calibri" w:hAnsi="Calibri" w:cs="Calibri"/>
        </w:rPr>
        <w:t>SIA “Eka Print”, SIA “Priva COM” un SIA “Prāna Ko”</w:t>
      </w:r>
      <w:r w:rsidR="00651BDB">
        <w:rPr>
          <w:rFonts w:ascii="Calibri" w:hAnsi="Calibri" w:cs="Calibri"/>
        </w:rPr>
        <w:t xml:space="preserve"> </w:t>
      </w:r>
      <w:r w:rsidRPr="00696480">
        <w:rPr>
          <w:rFonts w:ascii="Calibri" w:hAnsi="Calibri" w:cs="Calibri"/>
          <w:bCs/>
        </w:rPr>
        <w:t xml:space="preserve">iesniegtos atlases (kvalifikācijas) dokumentus (skatīt pielikumu). Komisija konstatē, ka </w:t>
      </w:r>
      <w:r w:rsidRPr="00696480">
        <w:rPr>
          <w:rFonts w:ascii="Calibri" w:hAnsi="Calibri" w:cs="Calibri"/>
        </w:rPr>
        <w:t>pretendent</w:t>
      </w:r>
      <w:r w:rsidR="00AC62EC">
        <w:rPr>
          <w:rFonts w:ascii="Calibri" w:hAnsi="Calibri" w:cs="Calibri"/>
        </w:rPr>
        <w:t>u</w:t>
      </w:r>
      <w:r w:rsidRPr="00696480">
        <w:rPr>
          <w:rFonts w:ascii="Calibri" w:hAnsi="Calibri" w:cs="Calibri"/>
        </w:rPr>
        <w:t xml:space="preserve"> p</w:t>
      </w:r>
      <w:r w:rsidRPr="00696480">
        <w:rPr>
          <w:rFonts w:ascii="Calibri" w:hAnsi="Calibri" w:cs="Calibri"/>
          <w:bCs/>
        </w:rPr>
        <w:t>iedāvājum</w:t>
      </w:r>
      <w:r w:rsidR="00AC62EC">
        <w:rPr>
          <w:rFonts w:ascii="Calibri" w:hAnsi="Calibri" w:cs="Calibri"/>
          <w:bCs/>
        </w:rPr>
        <w:t>i</w:t>
      </w:r>
      <w:r w:rsidRPr="00696480">
        <w:rPr>
          <w:rFonts w:ascii="Calibri" w:hAnsi="Calibri" w:cs="Calibri"/>
          <w:bCs/>
        </w:rPr>
        <w:t xml:space="preserve"> atbilst nolikumā noteiktajām noformējuma prasībām un </w:t>
      </w:r>
      <w:r w:rsidRPr="00696480">
        <w:rPr>
          <w:rFonts w:ascii="Calibri" w:hAnsi="Calibri" w:cs="Calibri"/>
        </w:rPr>
        <w:t>pretendent</w:t>
      </w:r>
      <w:r w:rsidR="00AC62EC">
        <w:rPr>
          <w:rFonts w:ascii="Calibri" w:hAnsi="Calibri" w:cs="Calibri"/>
        </w:rPr>
        <w:t>u</w:t>
      </w:r>
      <w:r w:rsidRPr="00696480">
        <w:rPr>
          <w:rFonts w:ascii="Calibri" w:hAnsi="Calibri" w:cs="Calibri"/>
        </w:rPr>
        <w:t xml:space="preserve"> </w:t>
      </w:r>
      <w:r w:rsidRPr="00696480">
        <w:rPr>
          <w:rFonts w:ascii="Calibri" w:hAnsi="Calibri" w:cs="Calibri"/>
          <w:bCs/>
        </w:rPr>
        <w:t>iesniegtie atlases (kvalifikācijas) dokumenti atbilst nolikumā noteiktajām prasībām.</w:t>
      </w:r>
    </w:p>
    <w:p w14:paraId="65B9919A" w14:textId="7FE8959B" w:rsidR="00696480" w:rsidRPr="00696480" w:rsidRDefault="00696480" w:rsidP="00696480">
      <w:pPr>
        <w:spacing w:before="120" w:after="0"/>
        <w:ind w:right="0"/>
        <w:outlineLvl w:val="0"/>
        <w:rPr>
          <w:rFonts w:ascii="Calibri" w:hAnsi="Calibri"/>
        </w:rPr>
      </w:pPr>
      <w:r w:rsidRPr="00696480">
        <w:rPr>
          <w:rFonts w:ascii="Calibri" w:hAnsi="Calibri"/>
          <w:b/>
          <w:bCs/>
        </w:rPr>
        <w:t>Komisija nolemj:</w:t>
      </w:r>
      <w:r w:rsidRPr="00696480">
        <w:rPr>
          <w:rFonts w:ascii="Calibri" w:hAnsi="Calibri"/>
          <w:color w:val="000000"/>
        </w:rPr>
        <w:t xml:space="preserve"> </w:t>
      </w:r>
      <w:r w:rsidR="003B0324">
        <w:rPr>
          <w:rFonts w:ascii="Calibri" w:hAnsi="Calibri" w:cs="Calibri"/>
        </w:rPr>
        <w:t>pretendentu</w:t>
      </w:r>
      <w:r w:rsidRPr="00696480">
        <w:rPr>
          <w:rFonts w:ascii="Calibri" w:hAnsi="Calibri"/>
        </w:rPr>
        <w:t xml:space="preserve"> piedāvājumu</w:t>
      </w:r>
      <w:r w:rsidR="003B0324">
        <w:rPr>
          <w:rFonts w:ascii="Calibri" w:hAnsi="Calibri"/>
        </w:rPr>
        <w:t>s</w:t>
      </w:r>
      <w:r w:rsidRPr="00696480">
        <w:rPr>
          <w:rFonts w:ascii="Calibri" w:hAnsi="Calibri"/>
        </w:rPr>
        <w:t xml:space="preserve"> virzīt turpmākai vērtēšanai.</w:t>
      </w:r>
    </w:p>
    <w:p w14:paraId="1B13A50D" w14:textId="77777777" w:rsidR="00696480" w:rsidRPr="00696480" w:rsidRDefault="00696480" w:rsidP="00696480">
      <w:pPr>
        <w:spacing w:before="120"/>
        <w:ind w:right="0"/>
        <w:outlineLvl w:val="0"/>
        <w:rPr>
          <w:rFonts w:ascii="Calibri" w:hAnsi="Calibri"/>
        </w:rPr>
      </w:pPr>
      <w:r w:rsidRPr="00696480">
        <w:rPr>
          <w:rFonts w:ascii="Calibri" w:eastAsia="Times New Roman" w:hAnsi="Calibri"/>
          <w:b/>
          <w:bCs/>
        </w:rPr>
        <w:t>Tehniskā piedāvājuma vērtēšana:</w:t>
      </w:r>
    </w:p>
    <w:p w14:paraId="5BAFB0F9" w14:textId="4D2ADFDB" w:rsidR="00696480" w:rsidRPr="00696480" w:rsidRDefault="00696480" w:rsidP="00696480">
      <w:pPr>
        <w:spacing w:after="0"/>
        <w:ind w:right="0"/>
        <w:outlineLvl w:val="0"/>
        <w:rPr>
          <w:rFonts w:ascii="Calibri" w:hAnsi="Calibri" w:cs="Calibri"/>
          <w:b/>
        </w:rPr>
      </w:pPr>
      <w:r w:rsidRPr="00696480">
        <w:rPr>
          <w:rFonts w:ascii="Calibri" w:hAnsi="Calibri" w:cs="Calibri"/>
        </w:rPr>
        <w:t xml:space="preserve">Komisija pārbauda </w:t>
      </w:r>
      <w:r w:rsidR="003B0324">
        <w:rPr>
          <w:rFonts w:ascii="Calibri" w:hAnsi="Calibri" w:cs="Calibri"/>
        </w:rPr>
        <w:t>pretendentu</w:t>
      </w:r>
      <w:r w:rsidRPr="00696480">
        <w:rPr>
          <w:rFonts w:ascii="Calibri" w:hAnsi="Calibri" w:cs="Calibri"/>
        </w:rPr>
        <w:t xml:space="preserve"> iesniegto</w:t>
      </w:r>
      <w:r w:rsidR="003B0324">
        <w:rPr>
          <w:rFonts w:ascii="Calibri" w:hAnsi="Calibri" w:cs="Calibri"/>
        </w:rPr>
        <w:t>s</w:t>
      </w:r>
      <w:r w:rsidRPr="00696480">
        <w:rPr>
          <w:rFonts w:ascii="Calibri" w:hAnsi="Calibri" w:cs="Calibri"/>
        </w:rPr>
        <w:t xml:space="preserve"> tehnisko</w:t>
      </w:r>
      <w:r w:rsidR="003B0324">
        <w:rPr>
          <w:rFonts w:ascii="Calibri" w:hAnsi="Calibri" w:cs="Calibri"/>
        </w:rPr>
        <w:t>s</w:t>
      </w:r>
      <w:r w:rsidRPr="00696480">
        <w:rPr>
          <w:rFonts w:ascii="Calibri" w:hAnsi="Calibri" w:cs="Calibri"/>
        </w:rPr>
        <w:t xml:space="preserve"> piedāvājumu</w:t>
      </w:r>
      <w:r w:rsidR="003B0324">
        <w:rPr>
          <w:rFonts w:ascii="Calibri" w:hAnsi="Calibri" w:cs="Calibri"/>
        </w:rPr>
        <w:t>s</w:t>
      </w:r>
      <w:r w:rsidRPr="00696480">
        <w:rPr>
          <w:rFonts w:ascii="Calibri" w:hAnsi="Calibri" w:cs="Calibri"/>
        </w:rPr>
        <w:t>. Komisija konstatē, ka pretendent</w:t>
      </w:r>
      <w:r w:rsidR="003B0324">
        <w:rPr>
          <w:rFonts w:ascii="Calibri" w:hAnsi="Calibri" w:cs="Calibri"/>
        </w:rPr>
        <w:t>i</w:t>
      </w:r>
      <w:r w:rsidRPr="00696480">
        <w:rPr>
          <w:rFonts w:ascii="Calibri" w:hAnsi="Calibri" w:cs="Calibri"/>
        </w:rPr>
        <w:t xml:space="preserve"> ir </w:t>
      </w:r>
      <w:r w:rsidR="003B0324">
        <w:rPr>
          <w:rFonts w:ascii="Calibri" w:hAnsi="Calibri" w:cs="Calibri"/>
        </w:rPr>
        <w:t>iesnieguši</w:t>
      </w:r>
      <w:r w:rsidRPr="00696480">
        <w:rPr>
          <w:rFonts w:ascii="Calibri" w:hAnsi="Calibri" w:cs="Calibri"/>
        </w:rPr>
        <w:t xml:space="preserve"> tehnisko</w:t>
      </w:r>
      <w:r w:rsidR="003B0324">
        <w:rPr>
          <w:rFonts w:ascii="Calibri" w:hAnsi="Calibri" w:cs="Calibri"/>
        </w:rPr>
        <w:t>s</w:t>
      </w:r>
      <w:r w:rsidRPr="00696480">
        <w:rPr>
          <w:rFonts w:ascii="Calibri" w:hAnsi="Calibri" w:cs="Calibri"/>
        </w:rPr>
        <w:t xml:space="preserve"> piedāvājumu</w:t>
      </w:r>
      <w:r w:rsidR="003B0324">
        <w:rPr>
          <w:rFonts w:ascii="Calibri" w:hAnsi="Calibri" w:cs="Calibri"/>
        </w:rPr>
        <w:t>s</w:t>
      </w:r>
      <w:r w:rsidR="0039317B">
        <w:rPr>
          <w:rFonts w:ascii="Calibri" w:hAnsi="Calibri" w:cs="Calibri"/>
        </w:rPr>
        <w:t xml:space="preserve"> un Apliecinājumus par neatkarīgi izstrādātiem piedāvājumiem.</w:t>
      </w:r>
      <w:r w:rsidRPr="00696480">
        <w:rPr>
          <w:rFonts w:ascii="Calibri" w:hAnsi="Calibri" w:cs="Calibri"/>
        </w:rPr>
        <w:t xml:space="preserve"> </w:t>
      </w:r>
      <w:r w:rsidR="0039317B">
        <w:rPr>
          <w:rFonts w:ascii="Calibri" w:hAnsi="Calibri" w:cs="Calibri"/>
        </w:rPr>
        <w:t>K</w:t>
      </w:r>
      <w:r w:rsidR="00C70B02">
        <w:rPr>
          <w:rFonts w:ascii="Calibri" w:hAnsi="Calibri" w:cs="Calibri"/>
        </w:rPr>
        <w:t xml:space="preserve">omisija konstatē, ka iepirkuma 1. daļā “Darba apģērbu iegāde zivju audzētavu darbinieku vajadzībām” un 2. daļā “Darba apavu iegāde zivju audzētavu darbinieku vajadzībām” atbilst, bet tehniskie piedāvājumi 3. daļā “Cepuru un cimdu iegāde zivju audzētavu darbinieku vajadzībām” neatbilst un ir noraidāmi, jo pretendentu SIA “Eka Print” un SIA “Priva COM” piedāvātie cimdi neatbilst tiem izmēriem, kas bija norādīti tehniskajā specifikācijā. </w:t>
      </w:r>
    </w:p>
    <w:p w14:paraId="73E9C705" w14:textId="77777777" w:rsidR="00AC62EC" w:rsidRDefault="00696480" w:rsidP="00696480">
      <w:pPr>
        <w:spacing w:before="120"/>
        <w:ind w:right="0"/>
        <w:outlineLvl w:val="0"/>
        <w:rPr>
          <w:rFonts w:ascii="Calibri" w:hAnsi="Calibri"/>
          <w:b/>
        </w:rPr>
      </w:pPr>
      <w:r w:rsidRPr="00696480">
        <w:rPr>
          <w:rFonts w:ascii="Calibri" w:hAnsi="Calibri"/>
          <w:b/>
        </w:rPr>
        <w:t xml:space="preserve">Komisija nolemj: </w:t>
      </w:r>
    </w:p>
    <w:p w14:paraId="7E2524B5" w14:textId="45CB260E" w:rsidR="00696480" w:rsidRDefault="0039317B" w:rsidP="00AC62EC">
      <w:pPr>
        <w:pStyle w:val="ListParagraph"/>
        <w:numPr>
          <w:ilvl w:val="0"/>
          <w:numId w:val="4"/>
        </w:numPr>
        <w:spacing w:before="120"/>
        <w:ind w:right="0"/>
        <w:outlineLvl w:val="0"/>
        <w:rPr>
          <w:rFonts w:ascii="Calibri" w:hAnsi="Calibri"/>
        </w:rPr>
      </w:pPr>
      <w:r>
        <w:rPr>
          <w:rFonts w:ascii="Calibri" w:hAnsi="Calibri" w:cs="Calibri"/>
        </w:rPr>
        <w:t>Pretendent</w:t>
      </w:r>
      <w:r w:rsidR="00C70B02">
        <w:rPr>
          <w:rFonts w:ascii="Calibri" w:hAnsi="Calibri" w:cs="Calibri"/>
        </w:rPr>
        <w:t xml:space="preserve">u SIA “Eka Print” </w:t>
      </w:r>
      <w:r w:rsidR="00FC49C8">
        <w:rPr>
          <w:rFonts w:ascii="Calibri" w:hAnsi="Calibri" w:cs="Calibri"/>
        </w:rPr>
        <w:t xml:space="preserve">un SIA “Priva COM” </w:t>
      </w:r>
      <w:r w:rsidR="00C70B02">
        <w:rPr>
          <w:rFonts w:ascii="Calibri" w:hAnsi="Calibri" w:cs="Calibri"/>
        </w:rPr>
        <w:t xml:space="preserve">1. un 2. daļā </w:t>
      </w:r>
      <w:r w:rsidR="00FC49C8">
        <w:rPr>
          <w:rFonts w:ascii="Calibri" w:hAnsi="Calibri" w:cs="Calibri"/>
        </w:rPr>
        <w:t xml:space="preserve">iesniegtos </w:t>
      </w:r>
      <w:r>
        <w:rPr>
          <w:rFonts w:ascii="Calibri" w:hAnsi="Calibri" w:cs="Calibri"/>
        </w:rPr>
        <w:t>piedāvājumu</w:t>
      </w:r>
      <w:r w:rsidR="00FC49C8">
        <w:rPr>
          <w:rFonts w:ascii="Calibri" w:hAnsi="Calibri" w:cs="Calibri"/>
        </w:rPr>
        <w:t>s</w:t>
      </w:r>
      <w:r w:rsidR="00696480" w:rsidRPr="00AC62EC">
        <w:rPr>
          <w:rFonts w:ascii="Calibri" w:hAnsi="Calibri"/>
        </w:rPr>
        <w:t xml:space="preserve"> </w:t>
      </w:r>
      <w:r w:rsidR="00FC49C8">
        <w:rPr>
          <w:rFonts w:ascii="Calibri" w:hAnsi="Calibri"/>
        </w:rPr>
        <w:t xml:space="preserve">un </w:t>
      </w:r>
      <w:r w:rsidR="00FC49C8">
        <w:rPr>
          <w:rFonts w:ascii="Calibri" w:hAnsi="Calibri"/>
        </w:rPr>
        <w:t xml:space="preserve">pretendenta SIA “Prāna Ko” 2. daļā </w:t>
      </w:r>
      <w:r w:rsidR="00FC49C8">
        <w:rPr>
          <w:rFonts w:ascii="Calibri" w:hAnsi="Calibri"/>
        </w:rPr>
        <w:t xml:space="preserve">iesniegto piedāvājumu </w:t>
      </w:r>
      <w:r w:rsidR="00696480" w:rsidRPr="00AC62EC">
        <w:rPr>
          <w:rFonts w:ascii="Calibri" w:hAnsi="Calibri"/>
        </w:rPr>
        <w:t>virzīt turpmākai vērtēšanai</w:t>
      </w:r>
      <w:r w:rsidR="00FC49C8">
        <w:rPr>
          <w:rFonts w:ascii="Calibri" w:hAnsi="Calibri"/>
        </w:rPr>
        <w:t xml:space="preserve">; </w:t>
      </w:r>
    </w:p>
    <w:p w14:paraId="427FDDBC" w14:textId="3CC85123" w:rsidR="00AC62EC" w:rsidRDefault="00AC62EC" w:rsidP="00AC62EC">
      <w:pPr>
        <w:pStyle w:val="ListParagraph"/>
        <w:numPr>
          <w:ilvl w:val="0"/>
          <w:numId w:val="4"/>
        </w:numPr>
        <w:spacing w:before="120"/>
        <w:ind w:right="0"/>
        <w:outlineLvl w:val="0"/>
        <w:rPr>
          <w:rFonts w:ascii="Calibri" w:hAnsi="Calibri"/>
        </w:rPr>
      </w:pPr>
      <w:r>
        <w:rPr>
          <w:rFonts w:ascii="Calibri" w:hAnsi="Calibri"/>
        </w:rPr>
        <w:t>pretendent</w:t>
      </w:r>
      <w:r w:rsidR="0039317B">
        <w:rPr>
          <w:rFonts w:ascii="Calibri" w:hAnsi="Calibri"/>
        </w:rPr>
        <w:t>u</w:t>
      </w:r>
      <w:r>
        <w:rPr>
          <w:rFonts w:ascii="Calibri" w:hAnsi="Calibri"/>
        </w:rPr>
        <w:t xml:space="preserve"> </w:t>
      </w:r>
      <w:r w:rsidR="00C70B02">
        <w:rPr>
          <w:rFonts w:ascii="Calibri" w:hAnsi="Calibri"/>
        </w:rPr>
        <w:t>SIA “Eka Print” un SIA “Priva COM” piedāvājumus 3. daļā</w:t>
      </w:r>
      <w:r>
        <w:rPr>
          <w:rFonts w:ascii="Calibri" w:hAnsi="Calibri"/>
        </w:rPr>
        <w:t xml:space="preserve"> noraidīt, pamatojoties uz iepirkuma nolikuma </w:t>
      </w:r>
      <w:r w:rsidR="0039317B">
        <w:rPr>
          <w:rFonts w:ascii="Calibri" w:hAnsi="Calibri"/>
        </w:rPr>
        <w:t xml:space="preserve">5.12.1. apakšpunktu, </w:t>
      </w:r>
      <w:r>
        <w:rPr>
          <w:rFonts w:ascii="Calibri" w:hAnsi="Calibri"/>
        </w:rPr>
        <w:t>8.1.</w:t>
      </w:r>
      <w:r w:rsidR="0039317B">
        <w:rPr>
          <w:rFonts w:ascii="Calibri" w:hAnsi="Calibri"/>
        </w:rPr>
        <w:t>1</w:t>
      </w:r>
      <w:r>
        <w:rPr>
          <w:rFonts w:ascii="Calibri" w:hAnsi="Calibri"/>
        </w:rPr>
        <w:t>. apakšpunktu</w:t>
      </w:r>
      <w:r w:rsidR="0039317B">
        <w:rPr>
          <w:rFonts w:ascii="Calibri" w:hAnsi="Calibri"/>
        </w:rPr>
        <w:t xml:space="preserve"> un 9.2.1. apakšpunktu</w:t>
      </w:r>
      <w:r>
        <w:rPr>
          <w:rFonts w:ascii="Calibri" w:hAnsi="Calibri"/>
        </w:rPr>
        <w:t xml:space="preserve">, </w:t>
      </w:r>
      <w:r w:rsidR="0039317B">
        <w:rPr>
          <w:rFonts w:ascii="Calibri" w:hAnsi="Calibri"/>
        </w:rPr>
        <w:t xml:space="preserve">jo pretendenti </w:t>
      </w:r>
      <w:r w:rsidR="00FC49C8">
        <w:rPr>
          <w:rFonts w:ascii="Calibri" w:hAnsi="Calibri"/>
        </w:rPr>
        <w:t>iepirkuma 3. daļā ir iesnieguši neatbilstošus piedāvājumus</w:t>
      </w:r>
      <w:r w:rsidR="005B4A01">
        <w:rPr>
          <w:rFonts w:ascii="Calibri" w:hAnsi="Calibri"/>
        </w:rPr>
        <w:t>;</w:t>
      </w:r>
    </w:p>
    <w:p w14:paraId="2CD7E492" w14:textId="62E7F0DD" w:rsidR="005B4A01" w:rsidRPr="00AC62EC" w:rsidRDefault="005B4A01" w:rsidP="00AC62EC">
      <w:pPr>
        <w:pStyle w:val="ListParagraph"/>
        <w:numPr>
          <w:ilvl w:val="0"/>
          <w:numId w:val="4"/>
        </w:numPr>
        <w:spacing w:before="120"/>
        <w:ind w:right="0"/>
        <w:outlineLvl w:val="0"/>
        <w:rPr>
          <w:rFonts w:ascii="Calibri" w:hAnsi="Calibri"/>
        </w:rPr>
      </w:pPr>
      <w:r>
        <w:rPr>
          <w:rFonts w:ascii="Calibri" w:hAnsi="Calibri"/>
        </w:rPr>
        <w:t>izbeigt iepirkuma 3. daļu bez rezultāta, jo nav iesniegts neviens atbilstošs piedāvājums.</w:t>
      </w:r>
    </w:p>
    <w:p w14:paraId="71FE354D" w14:textId="77777777" w:rsidR="00696480" w:rsidRPr="00696480" w:rsidRDefault="00696480" w:rsidP="00696480">
      <w:pPr>
        <w:tabs>
          <w:tab w:val="left" w:pos="284"/>
        </w:tabs>
        <w:spacing w:before="120"/>
        <w:ind w:right="0"/>
        <w:outlineLvl w:val="0"/>
        <w:rPr>
          <w:rFonts w:asciiTheme="minorHAnsi" w:hAnsiTheme="minorHAnsi" w:cstheme="minorHAnsi"/>
        </w:rPr>
      </w:pPr>
      <w:r w:rsidRPr="00696480">
        <w:rPr>
          <w:rFonts w:asciiTheme="minorHAnsi" w:eastAsia="Times New Roman" w:hAnsiTheme="minorHAnsi" w:cstheme="minorHAnsi"/>
          <w:b/>
          <w:bCs/>
        </w:rPr>
        <w:t>Finanšu piedāvājuma vērtēšana:</w:t>
      </w:r>
    </w:p>
    <w:p w14:paraId="404FCD6C" w14:textId="4C888CA3" w:rsidR="00696480" w:rsidRPr="00696480" w:rsidRDefault="00696480" w:rsidP="00696480">
      <w:pPr>
        <w:spacing w:after="0"/>
        <w:ind w:right="0"/>
        <w:contextualSpacing/>
        <w:outlineLvl w:val="0"/>
        <w:rPr>
          <w:rFonts w:ascii="Calibri" w:hAnsi="Calibri" w:cs="Calibri"/>
        </w:rPr>
      </w:pPr>
      <w:r w:rsidRPr="00696480">
        <w:rPr>
          <w:rFonts w:asciiTheme="minorHAnsi" w:hAnsiTheme="minorHAnsi" w:cstheme="minorHAnsi"/>
        </w:rPr>
        <w:t xml:space="preserve">Komisija pārbauda </w:t>
      </w:r>
      <w:r w:rsidR="00FC49C8">
        <w:rPr>
          <w:rFonts w:asciiTheme="minorHAnsi" w:hAnsiTheme="minorHAnsi" w:cstheme="minorHAnsi"/>
        </w:rPr>
        <w:t xml:space="preserve">pretendentu </w:t>
      </w:r>
      <w:bookmarkStart w:id="5" w:name="_Hlk238202383"/>
      <w:r w:rsidR="00FC49C8">
        <w:rPr>
          <w:rFonts w:asciiTheme="minorHAnsi" w:hAnsiTheme="minorHAnsi" w:cstheme="minorHAnsi"/>
        </w:rPr>
        <w:t>SIA “Eka Print”, SIA “Priva COM” un SIA “Prāna Ko”</w:t>
      </w:r>
      <w:r w:rsidR="00AC62EC" w:rsidRPr="00AC62EC">
        <w:rPr>
          <w:rFonts w:asciiTheme="minorHAnsi" w:hAnsiTheme="minorHAnsi" w:cstheme="minorHAnsi"/>
        </w:rPr>
        <w:t xml:space="preserve"> </w:t>
      </w:r>
      <w:bookmarkEnd w:id="5"/>
      <w:r w:rsidR="003B0324">
        <w:rPr>
          <w:rFonts w:asciiTheme="minorHAnsi" w:hAnsiTheme="minorHAnsi" w:cstheme="minorHAnsi"/>
        </w:rPr>
        <w:t>finanšu piedāvājumu</w:t>
      </w:r>
      <w:r w:rsidR="00FC49C8">
        <w:rPr>
          <w:rFonts w:asciiTheme="minorHAnsi" w:hAnsiTheme="minorHAnsi" w:cstheme="minorHAnsi"/>
        </w:rPr>
        <w:t>s</w:t>
      </w:r>
      <w:r w:rsidR="003B0324">
        <w:rPr>
          <w:rFonts w:asciiTheme="minorHAnsi" w:hAnsiTheme="minorHAnsi" w:cstheme="minorHAnsi"/>
        </w:rPr>
        <w:t xml:space="preserve">. Komisija nekonstatē kļūdas </w:t>
      </w:r>
      <w:r w:rsidR="003B0324">
        <w:rPr>
          <w:rFonts w:ascii="Calibri" w:hAnsi="Calibri" w:cs="Calibri"/>
        </w:rPr>
        <w:t>pretendent</w:t>
      </w:r>
      <w:r w:rsidR="00FC49C8">
        <w:rPr>
          <w:rFonts w:ascii="Calibri" w:hAnsi="Calibri" w:cs="Calibri"/>
        </w:rPr>
        <w:t>u</w:t>
      </w:r>
      <w:r w:rsidR="003B0324">
        <w:rPr>
          <w:rFonts w:ascii="Calibri" w:hAnsi="Calibri" w:cs="Calibri"/>
        </w:rPr>
        <w:t xml:space="preserve"> finanšu piedāvājum</w:t>
      </w:r>
      <w:r w:rsidR="00FC49C8">
        <w:rPr>
          <w:rFonts w:ascii="Calibri" w:hAnsi="Calibri" w:cs="Calibri"/>
        </w:rPr>
        <w:t>os</w:t>
      </w:r>
      <w:r w:rsidR="0039317B">
        <w:rPr>
          <w:rFonts w:ascii="Calibri" w:hAnsi="Calibri" w:cs="Calibri"/>
        </w:rPr>
        <w:t>.</w:t>
      </w:r>
    </w:p>
    <w:p w14:paraId="50888B37" w14:textId="771044BE" w:rsidR="00696480" w:rsidRPr="00696480" w:rsidRDefault="00696480" w:rsidP="00696480">
      <w:pPr>
        <w:spacing w:before="120"/>
        <w:ind w:right="0"/>
        <w:outlineLvl w:val="0"/>
        <w:rPr>
          <w:rFonts w:ascii="Calibri" w:hAnsi="Calibri"/>
        </w:rPr>
      </w:pPr>
      <w:r w:rsidRPr="00696480">
        <w:rPr>
          <w:rFonts w:ascii="Calibri" w:hAnsi="Calibri"/>
          <w:b/>
        </w:rPr>
        <w:t xml:space="preserve">Komisija nolemj: </w:t>
      </w:r>
      <w:r w:rsidR="003B0324">
        <w:rPr>
          <w:rFonts w:ascii="Calibri" w:hAnsi="Calibri" w:cs="Calibri"/>
        </w:rPr>
        <w:t>pretendent</w:t>
      </w:r>
      <w:r w:rsidR="00FC49C8">
        <w:rPr>
          <w:rFonts w:ascii="Calibri" w:hAnsi="Calibri" w:cs="Calibri"/>
        </w:rPr>
        <w:t>u</w:t>
      </w:r>
      <w:r w:rsidR="00FC49C8" w:rsidRPr="00FC49C8">
        <w:t xml:space="preserve"> </w:t>
      </w:r>
      <w:r w:rsidR="00FC49C8" w:rsidRPr="00FC49C8">
        <w:rPr>
          <w:rFonts w:ascii="Calibri" w:hAnsi="Calibri" w:cs="Calibri"/>
        </w:rPr>
        <w:t>SIA “Eka Print”, SIA “Priva COM” un SIA “Prāna Ko”</w:t>
      </w:r>
      <w:r w:rsidR="003B0324">
        <w:rPr>
          <w:rFonts w:ascii="Calibri" w:hAnsi="Calibri" w:cs="Calibri"/>
        </w:rPr>
        <w:t xml:space="preserve"> piedāvājumu</w:t>
      </w:r>
      <w:r w:rsidR="00FC49C8">
        <w:rPr>
          <w:rFonts w:ascii="Calibri" w:hAnsi="Calibri" w:cs="Calibri"/>
        </w:rPr>
        <w:t>s</w:t>
      </w:r>
      <w:r w:rsidRPr="00696480">
        <w:rPr>
          <w:rFonts w:ascii="Calibri" w:hAnsi="Calibri"/>
        </w:rPr>
        <w:t xml:space="preserve"> virzīt turpmākai vērtēšanai.</w:t>
      </w:r>
    </w:p>
    <w:p w14:paraId="215194CC" w14:textId="77777777" w:rsidR="00696480" w:rsidRPr="00696480" w:rsidRDefault="00696480" w:rsidP="00696480">
      <w:pPr>
        <w:spacing w:before="120" w:line="276" w:lineRule="auto"/>
        <w:ind w:right="0"/>
        <w:jc w:val="left"/>
        <w:outlineLvl w:val="0"/>
        <w:rPr>
          <w:rFonts w:ascii="Calibri" w:hAnsi="Calibri"/>
          <w:b/>
          <w:bCs/>
        </w:rPr>
      </w:pPr>
      <w:r w:rsidRPr="00696480">
        <w:rPr>
          <w:rFonts w:ascii="Calibri" w:hAnsi="Calibri"/>
          <w:b/>
          <w:bCs/>
        </w:rPr>
        <w:t>Saimnieciskā izdevīguma vērtēšana:</w:t>
      </w:r>
    </w:p>
    <w:p w14:paraId="5C15B03B" w14:textId="77777777" w:rsidR="005B4A01" w:rsidRDefault="00696480" w:rsidP="00696480">
      <w:pPr>
        <w:spacing w:before="120" w:after="0"/>
        <w:ind w:right="0"/>
        <w:rPr>
          <w:rFonts w:ascii="Calibri" w:hAnsi="Calibri" w:cs="Calibri"/>
          <w:bCs/>
          <w:i/>
          <w:iCs/>
        </w:rPr>
      </w:pPr>
      <w:r w:rsidRPr="00696480">
        <w:rPr>
          <w:rFonts w:ascii="Calibri" w:hAnsi="Calibri" w:cs="Calibri"/>
          <w:bCs/>
        </w:rPr>
        <w:t xml:space="preserve">Saskaņā ar nolikuma 6.1. punktu </w:t>
      </w:r>
      <w:r w:rsidRPr="00696480">
        <w:rPr>
          <w:rFonts w:ascii="Calibri" w:hAnsi="Calibri" w:cs="Calibri"/>
          <w:bCs/>
          <w:i/>
          <w:iCs/>
        </w:rPr>
        <w:t>Komisija</w:t>
      </w:r>
      <w:r w:rsidR="00233AA0">
        <w:rPr>
          <w:rFonts w:ascii="Calibri" w:hAnsi="Calibri" w:cs="Calibri"/>
          <w:bCs/>
          <w:i/>
          <w:iCs/>
        </w:rPr>
        <w:t xml:space="preserve"> </w:t>
      </w:r>
      <w:r w:rsidRPr="00696480">
        <w:rPr>
          <w:rFonts w:ascii="Calibri" w:hAnsi="Calibri"/>
          <w:i/>
          <w:iCs/>
        </w:rPr>
        <w:t>izvēlas saimnieciski visizdevīgāko piedāvājumu ar zemāko cenu, kas atbilst nolikuma un tā pielikumu prasībām. Tā kā sagatavotā tehniskā specifikācija ir detalizēta un citiem kritērijiem nav būtiskas nozīmes piedāvājumu izvēlē, pasūtītājs, lai izvēlētos saimnieciski visizdevīgāko piedāvājumu, piedāvājumu salīdzināšanai un izvērtēšanai izmanto tikai cenu</w:t>
      </w:r>
      <w:r w:rsidRPr="00696480">
        <w:rPr>
          <w:rFonts w:ascii="Calibri" w:hAnsi="Calibri" w:cs="Calibri"/>
          <w:bCs/>
          <w:i/>
          <w:iCs/>
        </w:rPr>
        <w:t xml:space="preserve">. </w:t>
      </w:r>
      <w:bookmarkStart w:id="6" w:name="_Hlk232579795"/>
    </w:p>
    <w:p w14:paraId="51C62B74" w14:textId="6BF6D23B" w:rsidR="00696480" w:rsidRPr="00696480" w:rsidRDefault="00696480" w:rsidP="00696480">
      <w:pPr>
        <w:spacing w:before="120" w:after="0"/>
        <w:ind w:right="0"/>
        <w:rPr>
          <w:rFonts w:ascii="Calibri" w:hAnsi="Calibri"/>
        </w:rPr>
      </w:pPr>
      <w:r w:rsidRPr="00696480">
        <w:rPr>
          <w:rFonts w:ascii="Calibri" w:hAnsi="Calibri"/>
        </w:rPr>
        <w:t>Pretendents, kurš iesniedza saimnieciski visizdevīgāko piedāvājumu, kas atbilst nolikuma un tā pielikumu prasībām, un kuram atbilstoši nolikuma un tā pielikumu prasībām būtu piešķiramas līguma slēgšanas tiesības</w:t>
      </w:r>
      <w:r w:rsidR="005B4A01">
        <w:rPr>
          <w:rFonts w:ascii="Calibri" w:hAnsi="Calibri"/>
        </w:rPr>
        <w:t xml:space="preserve"> iepirkuma 1. daļā un 2. daļā</w:t>
      </w:r>
      <w:r w:rsidRPr="00696480">
        <w:rPr>
          <w:rFonts w:ascii="Calibri" w:hAnsi="Calibri"/>
        </w:rPr>
        <w:t>, ir:</w:t>
      </w:r>
    </w:p>
    <w:p w14:paraId="3A7DD6B6" w14:textId="77777777" w:rsidR="00696480" w:rsidRPr="00696480" w:rsidRDefault="00696480" w:rsidP="00696480">
      <w:pPr>
        <w:spacing w:after="0"/>
        <w:ind w:right="0"/>
        <w:rPr>
          <w:rFonts w:ascii="Calibri" w:hAnsi="Calibri"/>
        </w:rPr>
      </w:pPr>
    </w:p>
    <w:tbl>
      <w:tblPr>
        <w:tblStyle w:val="TableGrid"/>
        <w:tblW w:w="0" w:type="auto"/>
        <w:tblLook w:val="04A0" w:firstRow="1" w:lastRow="0" w:firstColumn="1" w:lastColumn="0" w:noHBand="0" w:noVBand="1"/>
      </w:tblPr>
      <w:tblGrid>
        <w:gridCol w:w="3823"/>
        <w:gridCol w:w="2990"/>
        <w:gridCol w:w="10"/>
        <w:gridCol w:w="2357"/>
      </w:tblGrid>
      <w:tr w:rsidR="00FC49C8" w:rsidRPr="00696480" w14:paraId="63851DB5" w14:textId="77777777" w:rsidTr="00FC49C8">
        <w:tc>
          <w:tcPr>
            <w:tcW w:w="3823" w:type="dxa"/>
            <w:shd w:val="clear" w:color="auto" w:fill="D9D9D9" w:themeFill="background1" w:themeFillShade="D9"/>
          </w:tcPr>
          <w:p w14:paraId="6BBBA232" w14:textId="714F6B31" w:rsidR="00FC49C8" w:rsidRPr="00696480" w:rsidRDefault="00FC49C8" w:rsidP="00696480">
            <w:pPr>
              <w:spacing w:after="0"/>
              <w:ind w:right="0"/>
              <w:jc w:val="center"/>
              <w:rPr>
                <w:rFonts w:ascii="Calibri" w:hAnsi="Calibri"/>
              </w:rPr>
            </w:pPr>
            <w:bookmarkStart w:id="7" w:name="_Hlk238202721"/>
            <w:r>
              <w:rPr>
                <w:rFonts w:ascii="Calibri" w:hAnsi="Calibri"/>
              </w:rPr>
              <w:t>Daļas nosaukums</w:t>
            </w:r>
          </w:p>
        </w:tc>
        <w:tc>
          <w:tcPr>
            <w:tcW w:w="2990" w:type="dxa"/>
            <w:shd w:val="clear" w:color="auto" w:fill="D9D9D9" w:themeFill="background1" w:themeFillShade="D9"/>
          </w:tcPr>
          <w:p w14:paraId="08A2C83B" w14:textId="600CF263" w:rsidR="00FC49C8" w:rsidRPr="00696480" w:rsidRDefault="00FC49C8" w:rsidP="00696480">
            <w:pPr>
              <w:spacing w:after="0"/>
              <w:ind w:right="0"/>
              <w:jc w:val="center"/>
              <w:rPr>
                <w:rFonts w:ascii="Calibri" w:hAnsi="Calibri"/>
              </w:rPr>
            </w:pPr>
            <w:bookmarkStart w:id="8" w:name="_Hlk237335993"/>
            <w:r w:rsidRPr="00696480">
              <w:rPr>
                <w:rFonts w:ascii="Calibri" w:hAnsi="Calibri"/>
              </w:rPr>
              <w:t>Pretendents</w:t>
            </w:r>
          </w:p>
          <w:p w14:paraId="67E8372E" w14:textId="77777777" w:rsidR="00FC49C8" w:rsidRPr="00696480" w:rsidRDefault="00FC49C8" w:rsidP="00696480">
            <w:pPr>
              <w:spacing w:after="0"/>
              <w:ind w:right="0"/>
              <w:jc w:val="center"/>
              <w:rPr>
                <w:rFonts w:ascii="Calibri" w:hAnsi="Calibri"/>
              </w:rPr>
            </w:pPr>
            <w:r w:rsidRPr="00696480">
              <w:rPr>
                <w:rFonts w:ascii="Calibri" w:hAnsi="Calibri"/>
              </w:rPr>
              <w:t>(juridiskas personas nosaukums, reģistrācijas Nr.)</w:t>
            </w:r>
          </w:p>
        </w:tc>
        <w:tc>
          <w:tcPr>
            <w:tcW w:w="2367" w:type="dxa"/>
            <w:gridSpan w:val="2"/>
            <w:shd w:val="clear" w:color="auto" w:fill="D9D9D9" w:themeFill="background1" w:themeFillShade="D9"/>
          </w:tcPr>
          <w:p w14:paraId="5299BEF2" w14:textId="77777777" w:rsidR="00FC49C8" w:rsidRPr="00696480" w:rsidRDefault="00FC49C8" w:rsidP="00696480">
            <w:pPr>
              <w:spacing w:after="0"/>
              <w:ind w:right="0"/>
              <w:jc w:val="center"/>
              <w:rPr>
                <w:rFonts w:ascii="Calibri" w:hAnsi="Calibri"/>
              </w:rPr>
            </w:pPr>
            <w:r w:rsidRPr="00696480">
              <w:rPr>
                <w:rFonts w:ascii="Calibri" w:hAnsi="Calibri"/>
              </w:rPr>
              <w:t xml:space="preserve">Piedāvātā līgumcena, </w:t>
            </w:r>
          </w:p>
          <w:p w14:paraId="6F3F1E95" w14:textId="77777777" w:rsidR="00FC49C8" w:rsidRPr="00696480" w:rsidRDefault="00FC49C8" w:rsidP="00696480">
            <w:pPr>
              <w:spacing w:after="0"/>
              <w:ind w:right="0"/>
              <w:jc w:val="center"/>
              <w:rPr>
                <w:rFonts w:ascii="Calibri" w:hAnsi="Calibri"/>
              </w:rPr>
            </w:pPr>
            <w:r w:rsidRPr="00696480">
              <w:rPr>
                <w:rFonts w:ascii="Calibri" w:hAnsi="Calibri"/>
              </w:rPr>
              <w:t>EUR bez PVN</w:t>
            </w:r>
          </w:p>
        </w:tc>
      </w:tr>
      <w:tr w:rsidR="00FC49C8" w:rsidRPr="00696480" w14:paraId="06FC126B" w14:textId="77777777" w:rsidTr="00FC49C8">
        <w:tc>
          <w:tcPr>
            <w:tcW w:w="3823" w:type="dxa"/>
            <w:vAlign w:val="center"/>
          </w:tcPr>
          <w:p w14:paraId="722DB984" w14:textId="7DFAA06C" w:rsidR="00FC49C8" w:rsidRPr="00FC49C8" w:rsidRDefault="00FC49C8" w:rsidP="00FC49C8">
            <w:pPr>
              <w:spacing w:after="0"/>
              <w:ind w:right="0"/>
              <w:rPr>
                <w:rFonts w:ascii="Calibri" w:eastAsia="Times New Roman" w:hAnsi="Calibri" w:cs="Calibri"/>
                <w:bCs/>
              </w:rPr>
            </w:pPr>
            <w:r w:rsidRPr="00FC49C8">
              <w:rPr>
                <w:rFonts w:ascii="Calibri" w:eastAsia="Times New Roman" w:hAnsi="Calibri" w:cs="Calibri"/>
                <w:bCs/>
              </w:rPr>
              <w:t xml:space="preserve"> “Darba apģērbu iegāde zivju audzētavu darbinieku vajadzībām”</w:t>
            </w:r>
          </w:p>
        </w:tc>
        <w:tc>
          <w:tcPr>
            <w:tcW w:w="3000" w:type="dxa"/>
            <w:gridSpan w:val="2"/>
          </w:tcPr>
          <w:p w14:paraId="76DBF83F" w14:textId="13F4443B" w:rsidR="00FC49C8" w:rsidRPr="00696480" w:rsidRDefault="00FC49C8" w:rsidP="00696480">
            <w:pPr>
              <w:spacing w:after="0"/>
              <w:ind w:right="0"/>
              <w:jc w:val="center"/>
              <w:rPr>
                <w:rFonts w:ascii="Calibri" w:hAnsi="Calibri"/>
              </w:rPr>
            </w:pPr>
            <w:r>
              <w:rPr>
                <w:rFonts w:ascii="Calibri" w:eastAsia="Times New Roman" w:hAnsi="Calibri" w:cs="Calibri"/>
                <w:bCs/>
              </w:rPr>
              <w:t xml:space="preserve">SIA “Priva COM”, </w:t>
            </w:r>
            <w:r w:rsidRPr="00FC49C8">
              <w:rPr>
                <w:rFonts w:ascii="Calibri" w:eastAsia="Times New Roman" w:hAnsi="Calibri" w:cs="Calibri"/>
                <w:bCs/>
              </w:rPr>
              <w:t>50103723071</w:t>
            </w:r>
          </w:p>
        </w:tc>
        <w:tc>
          <w:tcPr>
            <w:tcW w:w="2357" w:type="dxa"/>
          </w:tcPr>
          <w:p w14:paraId="6FCF83B1" w14:textId="2D14852F" w:rsidR="00FC49C8" w:rsidRPr="00696480" w:rsidRDefault="00FC49C8" w:rsidP="00696480">
            <w:pPr>
              <w:spacing w:before="120" w:after="0"/>
              <w:ind w:right="0"/>
              <w:jc w:val="center"/>
              <w:rPr>
                <w:rFonts w:ascii="Calibri" w:hAnsi="Calibri"/>
              </w:rPr>
            </w:pPr>
            <w:r>
              <w:rPr>
                <w:rFonts w:asciiTheme="minorHAnsi" w:hAnsiTheme="minorHAnsi" w:cstheme="minorHAnsi"/>
                <w:bCs/>
              </w:rPr>
              <w:t>352,14</w:t>
            </w:r>
          </w:p>
        </w:tc>
      </w:tr>
      <w:tr w:rsidR="00FC49C8" w:rsidRPr="00696480" w14:paraId="28ACC31E" w14:textId="77777777" w:rsidTr="00FC49C8">
        <w:tc>
          <w:tcPr>
            <w:tcW w:w="3823" w:type="dxa"/>
            <w:vAlign w:val="center"/>
          </w:tcPr>
          <w:p w14:paraId="7F760675" w14:textId="229FA3AE" w:rsidR="00FC49C8" w:rsidRPr="00FC49C8" w:rsidRDefault="00FC49C8" w:rsidP="00FC49C8">
            <w:pPr>
              <w:spacing w:after="0"/>
              <w:ind w:right="0"/>
              <w:rPr>
                <w:rFonts w:ascii="Calibri" w:eastAsia="Times New Roman" w:hAnsi="Calibri" w:cs="Calibri"/>
                <w:bCs/>
              </w:rPr>
            </w:pPr>
            <w:r w:rsidRPr="00FC49C8">
              <w:rPr>
                <w:rFonts w:ascii="Calibri" w:eastAsia="Times New Roman" w:hAnsi="Calibri" w:cs="Calibri"/>
                <w:bCs/>
              </w:rPr>
              <w:t xml:space="preserve">“Darba </w:t>
            </w:r>
            <w:r>
              <w:rPr>
                <w:rFonts w:ascii="Calibri" w:eastAsia="Times New Roman" w:hAnsi="Calibri" w:cs="Calibri"/>
                <w:bCs/>
              </w:rPr>
              <w:t>apavu</w:t>
            </w:r>
            <w:r w:rsidRPr="00FC49C8">
              <w:rPr>
                <w:rFonts w:ascii="Calibri" w:eastAsia="Times New Roman" w:hAnsi="Calibri" w:cs="Calibri"/>
                <w:bCs/>
              </w:rPr>
              <w:t xml:space="preserve"> iegāde zivju audzētavu darbinieku vajadzībām”</w:t>
            </w:r>
          </w:p>
        </w:tc>
        <w:tc>
          <w:tcPr>
            <w:tcW w:w="3000" w:type="dxa"/>
            <w:gridSpan w:val="2"/>
          </w:tcPr>
          <w:p w14:paraId="6DE2B069" w14:textId="2227ABB1" w:rsidR="00FC49C8" w:rsidRDefault="00FC49C8" w:rsidP="00696480">
            <w:pPr>
              <w:spacing w:after="0"/>
              <w:ind w:right="0"/>
              <w:jc w:val="center"/>
              <w:rPr>
                <w:rFonts w:ascii="Calibri" w:eastAsia="Times New Roman" w:hAnsi="Calibri" w:cs="Calibri"/>
                <w:bCs/>
              </w:rPr>
            </w:pPr>
            <w:r w:rsidRPr="00FC49C8">
              <w:rPr>
                <w:rFonts w:ascii="Calibri" w:eastAsia="Times New Roman" w:hAnsi="Calibri" w:cs="Calibri"/>
                <w:bCs/>
              </w:rPr>
              <w:t>SIA “Priva COM”, 50103723071</w:t>
            </w:r>
          </w:p>
        </w:tc>
        <w:tc>
          <w:tcPr>
            <w:tcW w:w="2357" w:type="dxa"/>
          </w:tcPr>
          <w:p w14:paraId="2C969A5E" w14:textId="631CC79F" w:rsidR="00FC49C8" w:rsidRDefault="00FC49C8" w:rsidP="00696480">
            <w:pPr>
              <w:spacing w:before="120" w:after="0"/>
              <w:ind w:right="0"/>
              <w:jc w:val="center"/>
              <w:rPr>
                <w:rFonts w:asciiTheme="minorHAnsi" w:hAnsiTheme="minorHAnsi" w:cstheme="minorHAnsi"/>
                <w:bCs/>
              </w:rPr>
            </w:pPr>
            <w:r>
              <w:rPr>
                <w:rFonts w:asciiTheme="minorHAnsi" w:hAnsiTheme="minorHAnsi" w:cstheme="minorHAnsi"/>
                <w:bCs/>
              </w:rPr>
              <w:t>134,19</w:t>
            </w:r>
          </w:p>
        </w:tc>
      </w:tr>
    </w:tbl>
    <w:bookmarkEnd w:id="6"/>
    <w:bookmarkEnd w:id="8"/>
    <w:bookmarkEnd w:id="7"/>
    <w:p w14:paraId="7AF7199A" w14:textId="2C23B0BA" w:rsidR="00696480" w:rsidRPr="00696480" w:rsidRDefault="00696480" w:rsidP="00696480">
      <w:pPr>
        <w:spacing w:before="120"/>
        <w:ind w:right="0"/>
        <w:outlineLvl w:val="0"/>
        <w:rPr>
          <w:rFonts w:ascii="Calibri" w:hAnsi="Calibri"/>
        </w:rPr>
      </w:pPr>
      <w:r w:rsidRPr="00696480">
        <w:rPr>
          <w:rFonts w:ascii="Calibri" w:hAnsi="Calibri"/>
          <w:b/>
        </w:rPr>
        <w:t>Izslēgšanas noteikumu pārbaude:</w:t>
      </w:r>
    </w:p>
    <w:p w14:paraId="72D6E5F6" w14:textId="44930361" w:rsidR="00696480" w:rsidRDefault="00696480" w:rsidP="00696480">
      <w:pPr>
        <w:tabs>
          <w:tab w:val="left" w:pos="360"/>
        </w:tabs>
        <w:spacing w:before="120" w:after="0"/>
        <w:ind w:right="0"/>
        <w:outlineLvl w:val="0"/>
        <w:rPr>
          <w:rFonts w:asciiTheme="minorHAnsi" w:hAnsiTheme="minorHAnsi" w:cstheme="minorHAnsi"/>
        </w:rPr>
      </w:pPr>
      <w:r w:rsidRPr="00696480">
        <w:rPr>
          <w:rFonts w:asciiTheme="minorHAnsi" w:hAnsiTheme="minorHAnsi" w:cstheme="minorHAnsi"/>
        </w:rPr>
        <w:t xml:space="preserve">Komisija pārbauda, vai uz </w:t>
      </w:r>
      <w:r w:rsidR="0039317B">
        <w:rPr>
          <w:rFonts w:asciiTheme="minorHAnsi" w:hAnsiTheme="minorHAnsi" w:cstheme="minorHAnsi"/>
        </w:rPr>
        <w:t>pretendentu SIA “</w:t>
      </w:r>
      <w:r w:rsidR="00FC49C8">
        <w:rPr>
          <w:rFonts w:asciiTheme="minorHAnsi" w:hAnsiTheme="minorHAnsi" w:cstheme="minorHAnsi"/>
        </w:rPr>
        <w:t>Priva COM</w:t>
      </w:r>
      <w:r w:rsidR="0039317B">
        <w:rPr>
          <w:rFonts w:asciiTheme="minorHAnsi" w:hAnsiTheme="minorHAnsi" w:cstheme="minorHAnsi"/>
        </w:rPr>
        <w:t>”,</w:t>
      </w:r>
      <w:r w:rsidRPr="00696480">
        <w:rPr>
          <w:rFonts w:asciiTheme="minorHAnsi" w:hAnsiTheme="minorHAnsi" w:cstheme="minorHAnsi"/>
        </w:rPr>
        <w:t xml:space="preserve"> kur</w:t>
      </w:r>
      <w:r w:rsidR="0039317B">
        <w:rPr>
          <w:rFonts w:asciiTheme="minorHAnsi" w:hAnsiTheme="minorHAnsi" w:cstheme="minorHAnsi"/>
        </w:rPr>
        <w:t>a</w:t>
      </w:r>
      <w:r w:rsidR="006144DB">
        <w:rPr>
          <w:rFonts w:asciiTheme="minorHAnsi" w:hAnsiTheme="minorHAnsi" w:cstheme="minorHAnsi"/>
        </w:rPr>
        <w:t>m</w:t>
      </w:r>
      <w:r w:rsidRPr="00696480">
        <w:rPr>
          <w:rFonts w:asciiTheme="minorHAnsi" w:hAnsiTheme="minorHAnsi" w:cstheme="minorHAnsi"/>
        </w:rPr>
        <w:t xml:space="preserve"> atbilstoši nolikuma prasībām būtu piešķiramas </w:t>
      </w:r>
      <w:r w:rsidRPr="000B2970">
        <w:rPr>
          <w:rFonts w:asciiTheme="minorHAnsi" w:hAnsiTheme="minorHAnsi" w:cstheme="minorHAnsi"/>
        </w:rPr>
        <w:t xml:space="preserve">līguma slēgšanas tiesības iepirkumā, </w:t>
      </w:r>
      <w:r w:rsidRPr="000B2970">
        <w:rPr>
          <w:rFonts w:asciiTheme="minorHAnsi" w:hAnsiTheme="minorHAnsi" w:cstheme="minorHAnsi"/>
          <w:kern w:val="28"/>
          <w:lang w:eastAsia="x-none"/>
        </w:rPr>
        <w:t xml:space="preserve">uz piedāvājuma iesniegšanas pēdējo dienu (2026. gada </w:t>
      </w:r>
      <w:r w:rsidR="00FC49C8">
        <w:rPr>
          <w:rFonts w:asciiTheme="minorHAnsi" w:hAnsiTheme="minorHAnsi" w:cstheme="minorHAnsi"/>
          <w:kern w:val="28"/>
          <w:lang w:eastAsia="x-none"/>
        </w:rPr>
        <w:t>28. jūliju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FC49C8">
        <w:rPr>
          <w:rFonts w:asciiTheme="minorHAnsi" w:hAnsiTheme="minorHAnsi" w:cstheme="minorHAnsi"/>
          <w:bCs/>
        </w:rPr>
        <w:t>0040-21-08-26</w:t>
      </w:r>
      <w:r w:rsidRPr="000B2970">
        <w:rPr>
          <w:rFonts w:asciiTheme="minorHAnsi" w:hAnsiTheme="minorHAnsi" w:cstheme="minorHAnsi"/>
          <w:kern w:val="28"/>
          <w:lang w:eastAsia="x-none"/>
        </w:rPr>
        <w:t xml:space="preserve">) un lēmuma pieņemšanas dienu (2026. gada </w:t>
      </w:r>
      <w:r w:rsidR="00FC49C8">
        <w:rPr>
          <w:rFonts w:asciiTheme="minorHAnsi" w:hAnsiTheme="minorHAnsi" w:cstheme="minorHAnsi"/>
          <w:kern w:val="28"/>
          <w:lang w:eastAsia="x-none"/>
        </w:rPr>
        <w:t>2</w:t>
      </w:r>
      <w:r w:rsidR="0039317B" w:rsidRPr="000B2970">
        <w:rPr>
          <w:rFonts w:asciiTheme="minorHAnsi" w:hAnsiTheme="minorHAnsi" w:cstheme="minorHAnsi"/>
          <w:kern w:val="28"/>
          <w:lang w:eastAsia="x-none"/>
        </w:rPr>
        <w:t>1. augustu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FC49C8">
        <w:rPr>
          <w:rFonts w:asciiTheme="minorHAnsi" w:hAnsiTheme="minorHAnsi" w:cstheme="minorHAnsi"/>
          <w:bCs/>
        </w:rPr>
        <w:t>0041-21-08-26</w:t>
      </w:r>
      <w:r w:rsidRPr="008F4ADA">
        <w:rPr>
          <w:rFonts w:asciiTheme="minorHAnsi" w:hAnsiTheme="minorHAnsi" w:cstheme="minorHAnsi"/>
          <w:kern w:val="28"/>
          <w:lang w:eastAsia="x-none"/>
        </w:rPr>
        <w:t xml:space="preserve">), </w:t>
      </w:r>
      <w:r w:rsidRPr="008F4ADA">
        <w:rPr>
          <w:rFonts w:asciiTheme="minorHAnsi" w:hAnsiTheme="minorHAnsi" w:cstheme="minorHAnsi"/>
        </w:rPr>
        <w:t>neattiecas Publisko iepirkumu likuma 42. panta otrās daļas 1., 2., 3., 4. un 11. punktā</w:t>
      </w:r>
      <w:r w:rsidRPr="00696480">
        <w:rPr>
          <w:rFonts w:asciiTheme="minorHAnsi" w:hAnsiTheme="minorHAnsi" w:cstheme="minorHAnsi"/>
        </w:rPr>
        <w:t xml:space="preserve"> noteiktie izslēgšanas gadījumi.</w:t>
      </w:r>
    </w:p>
    <w:p w14:paraId="39410F78" w14:textId="753B6B7F" w:rsidR="00696480" w:rsidRPr="00696480" w:rsidRDefault="00696480" w:rsidP="00696480">
      <w:pPr>
        <w:spacing w:after="0"/>
        <w:ind w:right="0"/>
        <w:outlineLvl w:val="0"/>
        <w:rPr>
          <w:rFonts w:ascii="Calibri" w:hAnsi="Calibri" w:cs="Calibri"/>
        </w:rPr>
      </w:pPr>
      <w:r w:rsidRPr="00696480">
        <w:rPr>
          <w:rFonts w:ascii="Calibri" w:hAnsi="Calibri" w:cs="Calibri"/>
        </w:rPr>
        <w:t xml:space="preserve">Komisija pārbauda informāciju par </w:t>
      </w:r>
      <w:r w:rsidR="0039317B">
        <w:rPr>
          <w:rFonts w:ascii="Calibri" w:eastAsia="Times New Roman" w:hAnsi="Calibri" w:cs="Calibri"/>
          <w:lang w:eastAsia="lv-LV"/>
        </w:rPr>
        <w:t>pretendenta SIA “</w:t>
      </w:r>
      <w:r w:rsidR="00FC49C8">
        <w:rPr>
          <w:rFonts w:ascii="Calibri" w:eastAsia="Times New Roman" w:hAnsi="Calibri" w:cs="Calibri"/>
          <w:lang w:eastAsia="lv-LV"/>
        </w:rPr>
        <w:t>Priva COM</w:t>
      </w:r>
      <w:r w:rsidR="0039317B">
        <w:rPr>
          <w:rFonts w:ascii="Calibri" w:eastAsia="Times New Roman" w:hAnsi="Calibri" w:cs="Calibri"/>
          <w:lang w:eastAsia="lv-LV"/>
        </w:rPr>
        <w:t>”</w:t>
      </w:r>
      <w:r w:rsidRPr="00696480">
        <w:rPr>
          <w:rFonts w:ascii="Calibri" w:hAnsi="Calibri" w:cs="Calibri"/>
        </w:rPr>
        <w:t xml:space="preserve"> patiesā labuma guvējiem. </w:t>
      </w:r>
      <w:r w:rsidR="008F4ADA">
        <w:rPr>
          <w:rFonts w:ascii="Calibri" w:hAnsi="Calibri" w:cs="Calibri"/>
        </w:rPr>
        <w:t xml:space="preserve">Komisija nekonstatē, ka uz pretendentu patiesā labuma guvējiem attiecas izslēgšanas nosacījumi. </w:t>
      </w:r>
      <w:r w:rsidRPr="00696480">
        <w:rPr>
          <w:rFonts w:ascii="Calibri" w:hAnsi="Calibri" w:cs="Calibri"/>
        </w:rPr>
        <w:t xml:space="preserve"> </w:t>
      </w:r>
    </w:p>
    <w:p w14:paraId="0FFB473D" w14:textId="48D6F024" w:rsidR="00696480" w:rsidRPr="00696480" w:rsidRDefault="00696480" w:rsidP="00696480">
      <w:pPr>
        <w:spacing w:before="120"/>
        <w:ind w:right="0"/>
        <w:rPr>
          <w:rFonts w:asciiTheme="minorHAnsi" w:hAnsiTheme="minorHAnsi" w:cstheme="minorHAnsi"/>
        </w:rPr>
      </w:pPr>
      <w:r w:rsidRPr="00696480">
        <w:rPr>
          <w:rFonts w:asciiTheme="minorHAnsi" w:hAnsiTheme="minorHAnsi" w:cstheme="minorHAnsi"/>
        </w:rPr>
        <w:lastRenderedPageBreak/>
        <w:t>Atbilstoši Starptautisko un Latvijas Republikas nacionālo sankciju likuma 11.</w:t>
      </w:r>
      <w:r w:rsidRPr="00696480">
        <w:rPr>
          <w:rFonts w:asciiTheme="minorHAnsi" w:hAnsiTheme="minorHAnsi" w:cstheme="minorHAnsi"/>
          <w:vertAlign w:val="superscript"/>
        </w:rPr>
        <w:t xml:space="preserve">1 </w:t>
      </w:r>
      <w:r w:rsidRPr="00696480">
        <w:rPr>
          <w:rFonts w:asciiTheme="minorHAnsi" w:hAnsiTheme="minorHAnsi" w:cstheme="minorHAnsi"/>
        </w:rPr>
        <w:t xml:space="preserve">panta pirmajai daļai Komisija pārbauda, vai </w:t>
      </w:r>
      <w:r w:rsidR="0039317B">
        <w:rPr>
          <w:rFonts w:asciiTheme="minorHAnsi" w:hAnsiTheme="minorHAnsi" w:cstheme="minorHAnsi"/>
        </w:rPr>
        <w:t>pretendentam SIA “</w:t>
      </w:r>
      <w:r w:rsidR="00FC49C8">
        <w:rPr>
          <w:rFonts w:asciiTheme="minorHAnsi" w:hAnsiTheme="minorHAnsi" w:cstheme="minorHAnsi"/>
        </w:rPr>
        <w:t>Priva COM</w:t>
      </w:r>
      <w:r w:rsidR="0039317B">
        <w:rPr>
          <w:rFonts w:asciiTheme="minorHAnsi" w:hAnsiTheme="minorHAnsi" w:cstheme="minorHAnsi"/>
        </w:rPr>
        <w:t>”, kuram</w:t>
      </w:r>
      <w:r w:rsidRPr="00696480">
        <w:rPr>
          <w:rFonts w:asciiTheme="minorHAnsi" w:hAnsiTheme="minorHAnsi" w:cstheme="minorHAnsi"/>
        </w:rPr>
        <w:t xml:space="preserve"> atbilstoši nolikuma prasībām būtu piešķiramas līguma slēgšanas tiesības iepirkumā un tā valdei ir noteiktas starptautiskās vai nacionālās sankcijas vai būtiskas finanšu un kapitāla tirgus intereses ietekmējošas Eiropas Savienības vai Ziemeļatlantijas līguma organizācijas dalībvalsts noteiktās sankcijas, kuras kavē līguma izpildi.</w:t>
      </w:r>
    </w:p>
    <w:p w14:paraId="35E89E11" w14:textId="64ED2831" w:rsidR="00696480" w:rsidRPr="008F4ADA" w:rsidRDefault="00696480" w:rsidP="00696480">
      <w:pPr>
        <w:tabs>
          <w:tab w:val="left" w:pos="142"/>
        </w:tabs>
        <w:spacing w:before="120" w:after="0"/>
        <w:ind w:right="0"/>
        <w:contextualSpacing/>
        <w:rPr>
          <w:rFonts w:asciiTheme="minorHAnsi" w:hAnsiTheme="minorHAnsi" w:cstheme="minorHAnsi"/>
        </w:rPr>
      </w:pPr>
      <w:r w:rsidRPr="00696480">
        <w:rPr>
          <w:rFonts w:asciiTheme="minorHAnsi" w:hAnsiTheme="minorHAnsi" w:cstheme="minorHAnsi"/>
        </w:rPr>
        <w:t>Izmantojot ANO, ES, Latvijas nacionālo un ASV sankciju datubāzi (</w:t>
      </w:r>
      <w:hyperlink r:id="rId10" w:history="1">
        <w:r w:rsidRPr="00696480">
          <w:rPr>
            <w:rFonts w:asciiTheme="minorHAnsi" w:hAnsiTheme="minorHAnsi" w:cstheme="minorHAnsi"/>
            <w:color w:val="0000FF"/>
            <w:u w:val="single"/>
          </w:rPr>
          <w:t>http://sankcijas.fid.gov.lv/</w:t>
        </w:r>
      </w:hyperlink>
      <w:r w:rsidRPr="00696480">
        <w:rPr>
          <w:rFonts w:asciiTheme="minorHAnsi" w:hAnsiTheme="minorHAnsi" w:cstheme="minorHAnsi"/>
        </w:rPr>
        <w:t>), Eiropas Komisijas Sankciju karti (</w:t>
      </w:r>
      <w:hyperlink r:id="rId11" w:anchor="/main" w:history="1">
        <w:r w:rsidRPr="00696480">
          <w:rPr>
            <w:rFonts w:asciiTheme="minorHAnsi" w:hAnsiTheme="minorHAnsi" w:cstheme="minorHAnsi"/>
            <w:color w:val="0000FF"/>
            <w:u w:val="single"/>
          </w:rPr>
          <w:t>https://www.sanctionsmap.eu/#/main</w:t>
        </w:r>
      </w:hyperlink>
      <w:r w:rsidRPr="00696480">
        <w:rPr>
          <w:rFonts w:asciiTheme="minorHAnsi" w:hAnsiTheme="minorHAnsi" w:cstheme="minorHAnsi"/>
        </w:rPr>
        <w:t>) un ASV noteikto sankciju datubāzi (</w:t>
      </w:r>
      <w:hyperlink r:id="rId12" w:history="1">
        <w:r w:rsidRPr="00696480">
          <w:rPr>
            <w:rFonts w:asciiTheme="minorHAnsi" w:hAnsiTheme="minorHAnsi" w:cstheme="minorHAnsi"/>
            <w:color w:val="0000FF"/>
            <w:u w:val="single"/>
          </w:rPr>
          <w:t>https://www.treasury.gov/resource-center/sanctions/SDN-List/Pages/consolidated.aspx</w:t>
        </w:r>
      </w:hyperlink>
      <w:r w:rsidRPr="00696480">
        <w:rPr>
          <w:rFonts w:asciiTheme="minorHAnsi" w:hAnsiTheme="minorHAnsi" w:cstheme="minorHAnsi"/>
        </w:rPr>
        <w:t xml:space="preserve">), kā arī datu bāzi </w:t>
      </w:r>
      <w:r w:rsidRPr="00696480">
        <w:rPr>
          <w:rFonts w:asciiTheme="minorHAnsi" w:hAnsiTheme="minorHAnsi" w:cstheme="minorHAnsi"/>
          <w:i/>
          <w:iCs/>
        </w:rPr>
        <w:t>Lursoft,</w:t>
      </w:r>
      <w:r w:rsidRPr="00696480">
        <w:rPr>
          <w:rFonts w:asciiTheme="minorHAnsi" w:hAnsiTheme="minorHAnsi" w:cstheme="minorHAnsi"/>
        </w:rPr>
        <w:t xml:space="preserve"> nav iegūta informācija, ka </w:t>
      </w:r>
      <w:r w:rsidR="0039317B">
        <w:rPr>
          <w:rFonts w:asciiTheme="minorHAnsi" w:hAnsiTheme="minorHAnsi" w:cstheme="minorHAnsi"/>
        </w:rPr>
        <w:t>pretendentam SIA “</w:t>
      </w:r>
      <w:r w:rsidR="00FC49C8">
        <w:rPr>
          <w:rFonts w:asciiTheme="minorHAnsi" w:hAnsiTheme="minorHAnsi" w:cstheme="minorHAnsi"/>
        </w:rPr>
        <w:t>Priva COM</w:t>
      </w:r>
      <w:r w:rsidR="0039317B">
        <w:rPr>
          <w:rFonts w:asciiTheme="minorHAnsi" w:hAnsiTheme="minorHAnsi" w:cstheme="minorHAnsi"/>
        </w:rPr>
        <w:t>”</w:t>
      </w:r>
      <w:r w:rsidRPr="00696480">
        <w:rPr>
          <w:rFonts w:asciiTheme="minorHAnsi" w:hAnsiTheme="minorHAnsi" w:cstheme="minorHAnsi"/>
        </w:rPr>
        <w:t xml:space="preserve"> un tā valdei būtu noteiktas starptautiskās vai nacionālās sankcijas vai būtiskas finanšu un kapitāla tirgus intereses </w:t>
      </w:r>
      <w:r w:rsidRPr="008F4ADA">
        <w:rPr>
          <w:rFonts w:asciiTheme="minorHAnsi" w:hAnsiTheme="minorHAnsi" w:cstheme="minorHAnsi"/>
        </w:rPr>
        <w:t xml:space="preserve">ietekmējošas Eiropas Savienības vai Ziemeļatlantijas līguma organizācijas dalībvalsts noteiktās sankcijas, kuras ietekmē līguma izpildi. </w:t>
      </w:r>
    </w:p>
    <w:p w14:paraId="3804C0C7" w14:textId="4297964A" w:rsidR="00696480" w:rsidRPr="008F4ADA" w:rsidRDefault="00696480" w:rsidP="00696480">
      <w:pPr>
        <w:spacing w:before="120"/>
        <w:ind w:right="0"/>
        <w:rPr>
          <w:rFonts w:asciiTheme="minorHAnsi" w:eastAsia="Times New Roman" w:hAnsiTheme="minorHAnsi" w:cstheme="minorHAnsi"/>
        </w:rPr>
      </w:pPr>
      <w:r w:rsidRPr="008F4ADA">
        <w:rPr>
          <w:rFonts w:asciiTheme="minorHAnsi" w:hAnsiTheme="minorHAnsi" w:cstheme="minorHAnsi"/>
        </w:rPr>
        <w:t xml:space="preserve">Tāpat nav iegūta informācija, ka uz </w:t>
      </w:r>
      <w:r w:rsidR="0039317B">
        <w:rPr>
          <w:rFonts w:asciiTheme="minorHAnsi" w:hAnsiTheme="minorHAnsi" w:cstheme="minorHAnsi"/>
        </w:rPr>
        <w:t>SIA “</w:t>
      </w:r>
      <w:r w:rsidR="00FC49C8">
        <w:rPr>
          <w:rFonts w:asciiTheme="minorHAnsi" w:hAnsiTheme="minorHAnsi" w:cstheme="minorHAnsi"/>
        </w:rPr>
        <w:t>Priva COM</w:t>
      </w:r>
      <w:r w:rsidR="0039317B">
        <w:rPr>
          <w:rFonts w:asciiTheme="minorHAnsi" w:hAnsiTheme="minorHAnsi" w:cstheme="minorHAnsi"/>
        </w:rPr>
        <w:t>” un</w:t>
      </w:r>
      <w:r w:rsidRPr="008F4ADA">
        <w:rPr>
          <w:rFonts w:asciiTheme="minorHAnsi" w:hAnsiTheme="minorHAnsi" w:cstheme="minorHAnsi"/>
        </w:rPr>
        <w:t xml:space="preserve"> tās valdi </w:t>
      </w:r>
      <w:r w:rsidRPr="008F4ADA">
        <w:rPr>
          <w:rFonts w:asciiTheme="minorHAnsi" w:eastAsia="Times New Roman" w:hAnsiTheme="minorHAnsi" w:cstheme="minorHAnsi"/>
        </w:rPr>
        <w:t>attiecas 2022. gada 8. aprīļa Eiropas Komisijas Padomes Regulas 2022/576, ar kuru groza Regulu Nr. 833/2014 par ierobežojošiem pasākumiem saistībā ar Krievijas darbībām, kas destabilizē situāciju Ukrainā, 1. panta 23. punktā iekļautajā 5.k panta 1.punkta b) apakšpunktā minētie apstākļi.</w:t>
      </w:r>
    </w:p>
    <w:p w14:paraId="29645A87" w14:textId="63D44625" w:rsidR="00696480" w:rsidRPr="008F4ADA" w:rsidRDefault="00696480" w:rsidP="00696480">
      <w:pPr>
        <w:spacing w:before="120" w:after="0"/>
        <w:ind w:right="0"/>
        <w:outlineLvl w:val="0"/>
        <w:rPr>
          <w:rFonts w:asciiTheme="minorHAnsi" w:hAnsiTheme="minorHAnsi" w:cstheme="minorHAnsi"/>
        </w:rPr>
      </w:pPr>
      <w:r w:rsidRPr="008F4ADA">
        <w:rPr>
          <w:rFonts w:asciiTheme="minorHAnsi" w:hAnsiTheme="minorHAnsi" w:cstheme="minorHAnsi"/>
        </w:rPr>
        <w:t xml:space="preserve">Izmantojot Ministru kabineta noteikto informācijas sistēmu, Ministru kabineta noteiktajā kārtībā, ir iegūta informācija, ka uz </w:t>
      </w:r>
      <w:r w:rsidR="0039317B">
        <w:rPr>
          <w:rFonts w:asciiTheme="minorHAnsi" w:hAnsiTheme="minorHAnsi" w:cstheme="minorHAnsi"/>
        </w:rPr>
        <w:t>pretendentu SIA “</w:t>
      </w:r>
      <w:r w:rsidR="00FC49C8">
        <w:rPr>
          <w:rFonts w:asciiTheme="minorHAnsi" w:hAnsiTheme="minorHAnsi" w:cstheme="minorHAnsi"/>
        </w:rPr>
        <w:t>Priva COM</w:t>
      </w:r>
      <w:r w:rsidR="0039317B" w:rsidRPr="000B2970">
        <w:rPr>
          <w:rFonts w:asciiTheme="minorHAnsi" w:hAnsiTheme="minorHAnsi" w:cstheme="minorHAnsi"/>
        </w:rPr>
        <w:t>”</w:t>
      </w:r>
      <w:r w:rsidR="008F4ADA" w:rsidRPr="000B2970">
        <w:rPr>
          <w:rFonts w:asciiTheme="minorHAnsi" w:hAnsiTheme="minorHAnsi" w:cstheme="minorHAnsi"/>
        </w:rPr>
        <w:t xml:space="preserve"> un</w:t>
      </w:r>
      <w:r w:rsidRPr="000B2970">
        <w:rPr>
          <w:rFonts w:asciiTheme="minorHAnsi" w:hAnsiTheme="minorHAnsi" w:cstheme="minorHAnsi"/>
        </w:rPr>
        <w:t xml:space="preserve"> </w:t>
      </w:r>
      <w:r w:rsidR="008F4ADA" w:rsidRPr="000B2970">
        <w:rPr>
          <w:rFonts w:asciiTheme="minorHAnsi" w:hAnsiTheme="minorHAnsi" w:cstheme="minorHAnsi"/>
        </w:rPr>
        <w:t xml:space="preserve">pretendentu </w:t>
      </w:r>
      <w:r w:rsidRPr="000B2970">
        <w:rPr>
          <w:rFonts w:asciiTheme="minorHAnsi" w:hAnsiTheme="minorHAnsi" w:cstheme="minorHAnsi"/>
        </w:rPr>
        <w:t xml:space="preserve">valdi </w:t>
      </w:r>
      <w:r w:rsidRPr="000B2970">
        <w:rPr>
          <w:rFonts w:asciiTheme="minorHAnsi" w:hAnsiTheme="minorHAnsi" w:cstheme="minorHAnsi"/>
          <w:kern w:val="28"/>
          <w:lang w:eastAsia="x-none"/>
        </w:rPr>
        <w:t xml:space="preserve">uz piedāvājuma iesniegšanas pēdējo dienu (2026. gada </w:t>
      </w:r>
      <w:r w:rsidR="00FC49C8">
        <w:rPr>
          <w:rFonts w:asciiTheme="minorHAnsi" w:hAnsiTheme="minorHAnsi" w:cstheme="minorHAnsi"/>
          <w:kern w:val="28"/>
          <w:lang w:eastAsia="x-none"/>
        </w:rPr>
        <w:t>28. jūliju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FC49C8">
        <w:rPr>
          <w:rFonts w:asciiTheme="minorHAnsi" w:hAnsiTheme="minorHAnsi" w:cstheme="minorHAnsi"/>
          <w:bCs/>
        </w:rPr>
        <w:t>0040-21-08-26</w:t>
      </w:r>
      <w:r w:rsidRPr="000B2970">
        <w:rPr>
          <w:rFonts w:asciiTheme="minorHAnsi" w:hAnsiTheme="minorHAnsi" w:cstheme="minorHAnsi"/>
          <w:kern w:val="28"/>
          <w:lang w:eastAsia="x-none"/>
        </w:rPr>
        <w:t xml:space="preserve">) un lēmuma pieņemšanas dienu (2026. gada </w:t>
      </w:r>
      <w:r w:rsidR="00FC49C8">
        <w:rPr>
          <w:rFonts w:asciiTheme="minorHAnsi" w:hAnsiTheme="minorHAnsi" w:cstheme="minorHAnsi"/>
          <w:kern w:val="28"/>
          <w:lang w:eastAsia="x-none"/>
        </w:rPr>
        <w:t>2</w:t>
      </w:r>
      <w:r w:rsidR="0039317B" w:rsidRPr="000B2970">
        <w:rPr>
          <w:rFonts w:asciiTheme="minorHAnsi" w:hAnsiTheme="minorHAnsi" w:cstheme="minorHAnsi"/>
          <w:kern w:val="28"/>
          <w:lang w:eastAsia="x-none"/>
        </w:rPr>
        <w:t>1. augustu</w:t>
      </w:r>
      <w:r w:rsidRPr="000B2970">
        <w:rPr>
          <w:rFonts w:asciiTheme="minorHAnsi" w:hAnsiTheme="minorHAnsi" w:cstheme="minorHAnsi"/>
          <w:kern w:val="28"/>
          <w:lang w:eastAsia="x-none"/>
        </w:rPr>
        <w:t xml:space="preserve">, </w:t>
      </w:r>
      <w:r w:rsidRPr="000B2970">
        <w:rPr>
          <w:rFonts w:asciiTheme="minorHAnsi" w:hAnsiTheme="minorHAnsi" w:cstheme="minorHAnsi"/>
          <w:bCs/>
        </w:rPr>
        <w:t xml:space="preserve">izziņas pieprasījuma ID </w:t>
      </w:r>
      <w:r w:rsidR="00FC49C8">
        <w:rPr>
          <w:rFonts w:asciiTheme="minorHAnsi" w:hAnsiTheme="minorHAnsi" w:cstheme="minorHAnsi"/>
          <w:bCs/>
        </w:rPr>
        <w:t>0041-21-08-26</w:t>
      </w:r>
      <w:r w:rsidRPr="000B2970">
        <w:rPr>
          <w:rFonts w:asciiTheme="minorHAnsi" w:hAnsiTheme="minorHAnsi" w:cstheme="minorHAnsi"/>
          <w:kern w:val="28"/>
          <w:lang w:eastAsia="x-none"/>
        </w:rPr>
        <w:t>),</w:t>
      </w:r>
      <w:r w:rsidRPr="000B2970">
        <w:rPr>
          <w:rFonts w:asciiTheme="minorHAnsi" w:hAnsiTheme="minorHAnsi" w:cstheme="minorHAnsi"/>
        </w:rPr>
        <w:t xml:space="preserve"> neattiecas Publisko iepirkumu likuma 42.</w:t>
      </w:r>
      <w:r w:rsidRPr="000B2970">
        <w:rPr>
          <w:rFonts w:asciiTheme="minorHAnsi" w:hAnsiTheme="minorHAnsi" w:cstheme="minorHAnsi"/>
          <w:vertAlign w:val="superscript"/>
        </w:rPr>
        <w:t xml:space="preserve"> </w:t>
      </w:r>
      <w:r w:rsidRPr="000B2970">
        <w:rPr>
          <w:rFonts w:asciiTheme="minorHAnsi" w:hAnsiTheme="minorHAnsi" w:cstheme="minorHAnsi"/>
        </w:rPr>
        <w:t>panta otrās daļas 1., 2., 3., un 4. punktā noteiktie izslēgšanas</w:t>
      </w:r>
      <w:r w:rsidRPr="008F4ADA">
        <w:rPr>
          <w:rFonts w:asciiTheme="minorHAnsi" w:hAnsiTheme="minorHAnsi" w:cstheme="minorHAnsi"/>
        </w:rPr>
        <w:t xml:space="preserve"> gadījumi.</w:t>
      </w:r>
      <w:r w:rsidR="008F4ADA" w:rsidRPr="008F4ADA">
        <w:t xml:space="preserve"> </w:t>
      </w:r>
    </w:p>
    <w:p w14:paraId="09F1A46B" w14:textId="137B0596" w:rsidR="00696480" w:rsidRPr="00696480" w:rsidRDefault="00696480" w:rsidP="00696480">
      <w:pPr>
        <w:spacing w:before="120" w:after="0"/>
        <w:ind w:right="0"/>
        <w:outlineLvl w:val="0"/>
        <w:rPr>
          <w:rFonts w:ascii="Calibri" w:hAnsi="Calibri"/>
        </w:rPr>
      </w:pPr>
      <w:r w:rsidRPr="008F4ADA">
        <w:rPr>
          <w:rFonts w:ascii="Calibri" w:hAnsi="Calibri"/>
        </w:rPr>
        <w:t xml:space="preserve">Komisija nekonstatē Publisko iepirkumu likuma 42. panta otrās daļas 11. punktā noteikto izslēgšanas gadījumu attiecībā uz </w:t>
      </w:r>
      <w:r w:rsidR="00DB4E75">
        <w:rPr>
          <w:rFonts w:ascii="Calibri" w:hAnsi="Calibri"/>
        </w:rPr>
        <w:t>pretendentu SIA “</w:t>
      </w:r>
      <w:r w:rsidR="00FC49C8">
        <w:rPr>
          <w:rFonts w:ascii="Calibri" w:hAnsi="Calibri"/>
        </w:rPr>
        <w:t>Priva COM</w:t>
      </w:r>
      <w:r w:rsidR="00DB4E75">
        <w:rPr>
          <w:rFonts w:ascii="Calibri" w:hAnsi="Calibri"/>
        </w:rPr>
        <w:t>”,</w:t>
      </w:r>
      <w:r w:rsidRPr="008F4ADA">
        <w:rPr>
          <w:rFonts w:ascii="Calibri" w:hAnsi="Calibri"/>
        </w:rPr>
        <w:t xml:space="preserve"> t.i., nav iegūta informācija, ka Komisijas locekļi, kas vienlaikus ir arī iepirkuma procedūras dokumentu sagatavotāji, vai Komisijas sekretāre ir saistīti ar </w:t>
      </w:r>
      <w:r w:rsidR="008F4ADA" w:rsidRPr="008F4ADA">
        <w:rPr>
          <w:rFonts w:ascii="Calibri" w:hAnsi="Calibri"/>
        </w:rPr>
        <w:t>pretendent</w:t>
      </w:r>
      <w:r w:rsidR="00DB4E75">
        <w:rPr>
          <w:rFonts w:ascii="Calibri" w:hAnsi="Calibri"/>
        </w:rPr>
        <w:t xml:space="preserve">u </w:t>
      </w:r>
      <w:r w:rsidRPr="008F4ADA">
        <w:rPr>
          <w:rFonts w:ascii="Calibri" w:hAnsi="Calibri"/>
        </w:rPr>
        <w:t xml:space="preserve">Publisko iepirkumu likuma 25. panta pirmās vai otrās daļas izpratnē, vai ir ieinteresēti </w:t>
      </w:r>
      <w:r w:rsidR="008F4ADA" w:rsidRPr="008F4ADA">
        <w:rPr>
          <w:rFonts w:ascii="Calibri" w:hAnsi="Calibri"/>
        </w:rPr>
        <w:t xml:space="preserve">pretendenta </w:t>
      </w:r>
      <w:r w:rsidR="00DB4E75">
        <w:rPr>
          <w:rFonts w:ascii="Calibri" w:hAnsi="Calibri"/>
        </w:rPr>
        <w:t>SIA “</w:t>
      </w:r>
      <w:r w:rsidR="00FC49C8">
        <w:rPr>
          <w:rFonts w:ascii="Calibri" w:hAnsi="Calibri"/>
        </w:rPr>
        <w:t>Priva COM</w:t>
      </w:r>
      <w:r w:rsidR="00DB4E75">
        <w:rPr>
          <w:rFonts w:ascii="Calibri" w:hAnsi="Calibri"/>
        </w:rPr>
        <w:t>”</w:t>
      </w:r>
      <w:r w:rsidRPr="008F4ADA">
        <w:rPr>
          <w:rFonts w:ascii="Calibri" w:hAnsi="Calibri"/>
        </w:rPr>
        <w:t xml:space="preserve"> izvēlē.</w:t>
      </w:r>
    </w:p>
    <w:p w14:paraId="2AAB5865" w14:textId="77777777" w:rsidR="006144DB" w:rsidRDefault="00696480" w:rsidP="00696480">
      <w:pPr>
        <w:spacing w:before="120"/>
        <w:ind w:right="0"/>
        <w:outlineLvl w:val="0"/>
        <w:rPr>
          <w:rFonts w:ascii="Calibri" w:eastAsia="Times New Roman" w:hAnsi="Calibri"/>
          <w:b/>
          <w:bCs/>
        </w:rPr>
      </w:pPr>
      <w:r w:rsidRPr="00696480">
        <w:rPr>
          <w:rFonts w:ascii="Calibri" w:eastAsia="Times New Roman" w:hAnsi="Calibri"/>
          <w:b/>
          <w:bCs/>
        </w:rPr>
        <w:t xml:space="preserve">Komisija nolemj: </w:t>
      </w:r>
    </w:p>
    <w:p w14:paraId="163D5944" w14:textId="646D2251" w:rsidR="00696480" w:rsidRPr="00FC49C8" w:rsidRDefault="00696480" w:rsidP="00FC49C8">
      <w:pPr>
        <w:spacing w:before="120"/>
        <w:ind w:right="0"/>
        <w:outlineLvl w:val="0"/>
        <w:rPr>
          <w:rFonts w:ascii="Calibri" w:hAnsi="Calibri"/>
        </w:rPr>
      </w:pPr>
      <w:r w:rsidRPr="00FC49C8">
        <w:rPr>
          <w:rFonts w:ascii="Calibri" w:hAnsi="Calibri"/>
          <w:bCs/>
        </w:rPr>
        <w:t xml:space="preserve">Piešķirt līguma slēgšanas tiesības pretendentam, </w:t>
      </w:r>
      <w:r w:rsidRPr="00FC49C8">
        <w:rPr>
          <w:rFonts w:ascii="Calibri" w:hAnsi="Calibri"/>
        </w:rPr>
        <w:t>kurš ir iesniedzis saimnieciski visizdevīgāko piedāvājumu, kas atbilst nolikuma un tā pielikumu prasībām:</w:t>
      </w:r>
    </w:p>
    <w:tbl>
      <w:tblPr>
        <w:tblStyle w:val="TableGrid"/>
        <w:tblW w:w="0" w:type="auto"/>
        <w:tblLook w:val="04A0" w:firstRow="1" w:lastRow="0" w:firstColumn="1" w:lastColumn="0" w:noHBand="0" w:noVBand="1"/>
      </w:tblPr>
      <w:tblGrid>
        <w:gridCol w:w="3823"/>
        <w:gridCol w:w="2990"/>
        <w:gridCol w:w="10"/>
        <w:gridCol w:w="2357"/>
      </w:tblGrid>
      <w:tr w:rsidR="00FC49C8" w:rsidRPr="00696480" w14:paraId="7548E8DB" w14:textId="77777777" w:rsidTr="00F355FB">
        <w:tc>
          <w:tcPr>
            <w:tcW w:w="3823" w:type="dxa"/>
            <w:shd w:val="clear" w:color="auto" w:fill="D9D9D9" w:themeFill="background1" w:themeFillShade="D9"/>
          </w:tcPr>
          <w:p w14:paraId="4F333378" w14:textId="77777777" w:rsidR="00FC49C8" w:rsidRPr="00696480" w:rsidRDefault="00FC49C8" w:rsidP="00F355FB">
            <w:pPr>
              <w:spacing w:after="0"/>
              <w:ind w:right="0"/>
              <w:jc w:val="center"/>
              <w:rPr>
                <w:rFonts w:ascii="Calibri" w:hAnsi="Calibri"/>
              </w:rPr>
            </w:pPr>
            <w:r>
              <w:rPr>
                <w:rFonts w:ascii="Calibri" w:hAnsi="Calibri"/>
              </w:rPr>
              <w:t>Daļas nosaukums</w:t>
            </w:r>
          </w:p>
        </w:tc>
        <w:tc>
          <w:tcPr>
            <w:tcW w:w="2990" w:type="dxa"/>
            <w:shd w:val="clear" w:color="auto" w:fill="D9D9D9" w:themeFill="background1" w:themeFillShade="D9"/>
          </w:tcPr>
          <w:p w14:paraId="7A4A5F6D" w14:textId="77777777" w:rsidR="00FC49C8" w:rsidRPr="00696480" w:rsidRDefault="00FC49C8" w:rsidP="00F355FB">
            <w:pPr>
              <w:spacing w:after="0"/>
              <w:ind w:right="0"/>
              <w:jc w:val="center"/>
              <w:rPr>
                <w:rFonts w:ascii="Calibri" w:hAnsi="Calibri"/>
              </w:rPr>
            </w:pPr>
            <w:r w:rsidRPr="00696480">
              <w:rPr>
                <w:rFonts w:ascii="Calibri" w:hAnsi="Calibri"/>
              </w:rPr>
              <w:t>Pretendents</w:t>
            </w:r>
          </w:p>
          <w:p w14:paraId="123BDAD3" w14:textId="77777777" w:rsidR="00FC49C8" w:rsidRPr="00696480" w:rsidRDefault="00FC49C8" w:rsidP="00F355FB">
            <w:pPr>
              <w:spacing w:after="0"/>
              <w:ind w:right="0"/>
              <w:jc w:val="center"/>
              <w:rPr>
                <w:rFonts w:ascii="Calibri" w:hAnsi="Calibri"/>
              </w:rPr>
            </w:pPr>
            <w:r w:rsidRPr="00696480">
              <w:rPr>
                <w:rFonts w:ascii="Calibri" w:hAnsi="Calibri"/>
              </w:rPr>
              <w:t>(juridiskas personas nosaukums, reģistrācijas Nr.)</w:t>
            </w:r>
          </w:p>
        </w:tc>
        <w:tc>
          <w:tcPr>
            <w:tcW w:w="2367" w:type="dxa"/>
            <w:gridSpan w:val="2"/>
            <w:shd w:val="clear" w:color="auto" w:fill="D9D9D9" w:themeFill="background1" w:themeFillShade="D9"/>
          </w:tcPr>
          <w:p w14:paraId="1D469ECE" w14:textId="77777777" w:rsidR="00FC49C8" w:rsidRPr="00696480" w:rsidRDefault="00FC49C8" w:rsidP="00F355FB">
            <w:pPr>
              <w:spacing w:after="0"/>
              <w:ind w:right="0"/>
              <w:jc w:val="center"/>
              <w:rPr>
                <w:rFonts w:ascii="Calibri" w:hAnsi="Calibri"/>
              </w:rPr>
            </w:pPr>
            <w:r w:rsidRPr="00696480">
              <w:rPr>
                <w:rFonts w:ascii="Calibri" w:hAnsi="Calibri"/>
              </w:rPr>
              <w:t xml:space="preserve">Piedāvātā līgumcena, </w:t>
            </w:r>
          </w:p>
          <w:p w14:paraId="3947099F" w14:textId="77777777" w:rsidR="00FC49C8" w:rsidRPr="00696480" w:rsidRDefault="00FC49C8" w:rsidP="00F355FB">
            <w:pPr>
              <w:spacing w:after="0"/>
              <w:ind w:right="0"/>
              <w:jc w:val="center"/>
              <w:rPr>
                <w:rFonts w:ascii="Calibri" w:hAnsi="Calibri"/>
              </w:rPr>
            </w:pPr>
            <w:r w:rsidRPr="00696480">
              <w:rPr>
                <w:rFonts w:ascii="Calibri" w:hAnsi="Calibri"/>
              </w:rPr>
              <w:t>EUR bez PVN</w:t>
            </w:r>
          </w:p>
        </w:tc>
      </w:tr>
      <w:tr w:rsidR="00FC49C8" w:rsidRPr="00696480" w14:paraId="6D10F674" w14:textId="77777777" w:rsidTr="00F355FB">
        <w:tc>
          <w:tcPr>
            <w:tcW w:w="3823" w:type="dxa"/>
            <w:vAlign w:val="center"/>
          </w:tcPr>
          <w:p w14:paraId="091A206F" w14:textId="77777777" w:rsidR="00FC49C8" w:rsidRPr="00FC49C8" w:rsidRDefault="00FC49C8" w:rsidP="00F355FB">
            <w:pPr>
              <w:spacing w:after="0"/>
              <w:ind w:right="0"/>
              <w:rPr>
                <w:rFonts w:ascii="Calibri" w:eastAsia="Times New Roman" w:hAnsi="Calibri" w:cs="Calibri"/>
                <w:bCs/>
              </w:rPr>
            </w:pPr>
            <w:r w:rsidRPr="00FC49C8">
              <w:rPr>
                <w:rFonts w:ascii="Calibri" w:eastAsia="Times New Roman" w:hAnsi="Calibri" w:cs="Calibri"/>
                <w:bCs/>
              </w:rPr>
              <w:t xml:space="preserve"> “Darba apģērbu iegāde zivju audzētavu darbinieku vajadzībām”</w:t>
            </w:r>
          </w:p>
        </w:tc>
        <w:tc>
          <w:tcPr>
            <w:tcW w:w="3000" w:type="dxa"/>
            <w:gridSpan w:val="2"/>
          </w:tcPr>
          <w:p w14:paraId="4A5AF400" w14:textId="77777777" w:rsidR="00FC49C8" w:rsidRPr="00696480" w:rsidRDefault="00FC49C8" w:rsidP="00F355FB">
            <w:pPr>
              <w:spacing w:after="0"/>
              <w:ind w:right="0"/>
              <w:jc w:val="center"/>
              <w:rPr>
                <w:rFonts w:ascii="Calibri" w:hAnsi="Calibri"/>
              </w:rPr>
            </w:pPr>
            <w:r>
              <w:rPr>
                <w:rFonts w:ascii="Calibri" w:eastAsia="Times New Roman" w:hAnsi="Calibri" w:cs="Calibri"/>
                <w:bCs/>
              </w:rPr>
              <w:t xml:space="preserve">SIA “Priva COM”, </w:t>
            </w:r>
            <w:r w:rsidRPr="00FC49C8">
              <w:rPr>
                <w:rFonts w:ascii="Calibri" w:eastAsia="Times New Roman" w:hAnsi="Calibri" w:cs="Calibri"/>
                <w:bCs/>
              </w:rPr>
              <w:t>50103723071</w:t>
            </w:r>
          </w:p>
        </w:tc>
        <w:tc>
          <w:tcPr>
            <w:tcW w:w="2357" w:type="dxa"/>
          </w:tcPr>
          <w:p w14:paraId="1E4F8E40" w14:textId="77777777" w:rsidR="00FC49C8" w:rsidRPr="00696480" w:rsidRDefault="00FC49C8" w:rsidP="00F355FB">
            <w:pPr>
              <w:spacing w:before="120" w:after="0"/>
              <w:ind w:right="0"/>
              <w:jc w:val="center"/>
              <w:rPr>
                <w:rFonts w:ascii="Calibri" w:hAnsi="Calibri"/>
              </w:rPr>
            </w:pPr>
            <w:r>
              <w:rPr>
                <w:rFonts w:asciiTheme="minorHAnsi" w:hAnsiTheme="minorHAnsi" w:cstheme="minorHAnsi"/>
                <w:bCs/>
              </w:rPr>
              <w:t>352,14</w:t>
            </w:r>
          </w:p>
        </w:tc>
      </w:tr>
      <w:tr w:rsidR="00FC49C8" w14:paraId="5BFA958F" w14:textId="77777777" w:rsidTr="00F355FB">
        <w:tc>
          <w:tcPr>
            <w:tcW w:w="3823" w:type="dxa"/>
            <w:vAlign w:val="center"/>
          </w:tcPr>
          <w:p w14:paraId="3ECBABBD" w14:textId="77777777" w:rsidR="00FC49C8" w:rsidRPr="00FC49C8" w:rsidRDefault="00FC49C8" w:rsidP="00F355FB">
            <w:pPr>
              <w:spacing w:after="0"/>
              <w:ind w:right="0"/>
              <w:rPr>
                <w:rFonts w:ascii="Calibri" w:eastAsia="Times New Roman" w:hAnsi="Calibri" w:cs="Calibri"/>
                <w:bCs/>
              </w:rPr>
            </w:pPr>
            <w:r w:rsidRPr="00FC49C8">
              <w:rPr>
                <w:rFonts w:ascii="Calibri" w:eastAsia="Times New Roman" w:hAnsi="Calibri" w:cs="Calibri"/>
                <w:bCs/>
              </w:rPr>
              <w:t xml:space="preserve">“Darba </w:t>
            </w:r>
            <w:r>
              <w:rPr>
                <w:rFonts w:ascii="Calibri" w:eastAsia="Times New Roman" w:hAnsi="Calibri" w:cs="Calibri"/>
                <w:bCs/>
              </w:rPr>
              <w:t>apavu</w:t>
            </w:r>
            <w:r w:rsidRPr="00FC49C8">
              <w:rPr>
                <w:rFonts w:ascii="Calibri" w:eastAsia="Times New Roman" w:hAnsi="Calibri" w:cs="Calibri"/>
                <w:bCs/>
              </w:rPr>
              <w:t xml:space="preserve"> iegāde zivju audzētavu darbinieku vajadzībām”</w:t>
            </w:r>
          </w:p>
        </w:tc>
        <w:tc>
          <w:tcPr>
            <w:tcW w:w="3000" w:type="dxa"/>
            <w:gridSpan w:val="2"/>
          </w:tcPr>
          <w:p w14:paraId="26884535" w14:textId="77777777" w:rsidR="00FC49C8" w:rsidRDefault="00FC49C8" w:rsidP="00F355FB">
            <w:pPr>
              <w:spacing w:after="0"/>
              <w:ind w:right="0"/>
              <w:jc w:val="center"/>
              <w:rPr>
                <w:rFonts w:ascii="Calibri" w:eastAsia="Times New Roman" w:hAnsi="Calibri" w:cs="Calibri"/>
                <w:bCs/>
              </w:rPr>
            </w:pPr>
            <w:r w:rsidRPr="00FC49C8">
              <w:rPr>
                <w:rFonts w:ascii="Calibri" w:eastAsia="Times New Roman" w:hAnsi="Calibri" w:cs="Calibri"/>
                <w:bCs/>
              </w:rPr>
              <w:t>SIA “Priva COM”, 50103723071</w:t>
            </w:r>
          </w:p>
        </w:tc>
        <w:tc>
          <w:tcPr>
            <w:tcW w:w="2357" w:type="dxa"/>
          </w:tcPr>
          <w:p w14:paraId="54D3CA09" w14:textId="77777777" w:rsidR="00FC49C8" w:rsidRDefault="00FC49C8" w:rsidP="00F355FB">
            <w:pPr>
              <w:spacing w:before="120" w:after="0"/>
              <w:ind w:right="0"/>
              <w:jc w:val="center"/>
              <w:rPr>
                <w:rFonts w:asciiTheme="minorHAnsi" w:hAnsiTheme="minorHAnsi" w:cstheme="minorHAnsi"/>
                <w:bCs/>
              </w:rPr>
            </w:pPr>
            <w:r>
              <w:rPr>
                <w:rFonts w:asciiTheme="minorHAnsi" w:hAnsiTheme="minorHAnsi" w:cstheme="minorHAnsi"/>
                <w:bCs/>
              </w:rPr>
              <w:t>134,19</w:t>
            </w:r>
          </w:p>
        </w:tc>
      </w:tr>
    </w:tbl>
    <w:p w14:paraId="0E66565A" w14:textId="08CAAAA0" w:rsidR="00696480" w:rsidRPr="00696480" w:rsidRDefault="00696480" w:rsidP="00696480">
      <w:pPr>
        <w:autoSpaceDE w:val="0"/>
        <w:autoSpaceDN w:val="0"/>
        <w:adjustRightInd w:val="0"/>
        <w:spacing w:before="240" w:after="240"/>
        <w:ind w:right="0"/>
        <w:rPr>
          <w:rFonts w:ascii="Calibri" w:hAnsi="Calibri"/>
          <w:bCs/>
          <w:color w:val="000000"/>
          <w:lang w:eastAsia="lv-LV"/>
        </w:rPr>
      </w:pPr>
      <w:r w:rsidRPr="00696480">
        <w:rPr>
          <w:rFonts w:ascii="Calibri" w:hAnsi="Calibri"/>
          <w:bCs/>
          <w:color w:val="000000"/>
          <w:lang w:eastAsia="lv-LV"/>
        </w:rPr>
        <w:t xml:space="preserve">Pretendents, kurš iesniedza piedāvājumu iepirkumā un kurš uzskata, ka ir aizskartas tā tiesības vai ir iespējams šo tiesību aizskārums, ir tiesīgs Komisijas lēmumu pārsūdzēt Administratīvajā rajona tiesā Administratīvā procesa likumā noteiktajā kārtībā viena mēneša laikā no lēmuma saņemšanas dienas. </w:t>
      </w:r>
    </w:p>
    <w:p w14:paraId="7E248051" w14:textId="48478194" w:rsidR="00696480" w:rsidRPr="00241492" w:rsidRDefault="00696480" w:rsidP="00241492">
      <w:pPr>
        <w:spacing w:before="240" w:after="240"/>
        <w:ind w:right="0"/>
        <w:rPr>
          <w:rFonts w:ascii="Calibri" w:eastAsia="Times New Roman" w:hAnsi="Calibri"/>
        </w:rPr>
      </w:pPr>
      <w:r w:rsidRPr="00696480">
        <w:rPr>
          <w:rFonts w:ascii="Calibri" w:eastAsia="Times New Roman" w:hAnsi="Calibri"/>
        </w:rPr>
        <w:t>Pielikumā: Kvalifikācijas (atlases) prasību vērtēšanas tabula.</w:t>
      </w:r>
    </w:p>
    <w:p w14:paraId="3BBFF63F" w14:textId="17D466B2" w:rsidR="00241492" w:rsidRDefault="007C56DB" w:rsidP="007C56DB">
      <w:pPr>
        <w:spacing w:before="240" w:after="0"/>
        <w:rPr>
          <w:rFonts w:asciiTheme="minorHAnsi" w:hAnsiTheme="minorHAnsi" w:cstheme="minorHAnsi"/>
        </w:rPr>
      </w:pPr>
      <w:r w:rsidRPr="00417A79">
        <w:rPr>
          <w:rFonts w:asciiTheme="minorHAnsi" w:hAnsiTheme="minorHAnsi" w:cstheme="minorHAnsi"/>
        </w:rPr>
        <w:t>Komis</w:t>
      </w:r>
      <w:r w:rsidR="00241492">
        <w:rPr>
          <w:rFonts w:asciiTheme="minorHAnsi" w:hAnsiTheme="minorHAnsi" w:cstheme="minorHAnsi"/>
        </w:rPr>
        <w:t>i</w:t>
      </w:r>
      <w:r w:rsidRPr="00417A79">
        <w:rPr>
          <w:rFonts w:asciiTheme="minorHAnsi" w:hAnsiTheme="minorHAnsi" w:cstheme="minorHAnsi"/>
        </w:rPr>
        <w:t>jas priekšsēdētāj</w:t>
      </w:r>
      <w:r w:rsidR="00FC49C8">
        <w:rPr>
          <w:rFonts w:asciiTheme="minorHAnsi" w:hAnsiTheme="minorHAnsi" w:cstheme="minorHAnsi"/>
        </w:rPr>
        <w:t>s</w:t>
      </w:r>
      <w:r w:rsidRPr="00417A79">
        <w:rPr>
          <w:rFonts w:asciiTheme="minorHAnsi" w:hAnsiTheme="minorHAnsi" w:cstheme="minorHAnsi"/>
        </w:rPr>
        <w:t xml:space="preserve">                                                        </w:t>
      </w:r>
      <w:r w:rsidR="00054944" w:rsidRPr="00417A79">
        <w:rPr>
          <w:rFonts w:asciiTheme="minorHAnsi" w:hAnsiTheme="minorHAnsi" w:cstheme="minorHAnsi"/>
        </w:rPr>
        <w:tab/>
      </w:r>
      <w:r w:rsidR="00054944" w:rsidRPr="00417A79">
        <w:rPr>
          <w:rFonts w:asciiTheme="minorHAnsi" w:hAnsiTheme="minorHAnsi" w:cstheme="minorHAnsi"/>
        </w:rPr>
        <w:tab/>
      </w:r>
      <w:r w:rsidR="00054944" w:rsidRPr="00417A79">
        <w:rPr>
          <w:rFonts w:asciiTheme="minorHAnsi" w:hAnsiTheme="minorHAnsi" w:cstheme="minorHAnsi"/>
        </w:rPr>
        <w:tab/>
      </w:r>
      <w:r w:rsidR="00054944" w:rsidRPr="00417A79">
        <w:rPr>
          <w:rFonts w:asciiTheme="minorHAnsi" w:hAnsiTheme="minorHAnsi" w:cstheme="minorHAnsi"/>
        </w:rPr>
        <w:tab/>
        <w:t xml:space="preserve">          </w:t>
      </w:r>
      <w:r w:rsidR="00997296">
        <w:rPr>
          <w:rFonts w:asciiTheme="minorHAnsi" w:hAnsiTheme="minorHAnsi" w:cstheme="minorHAnsi"/>
        </w:rPr>
        <w:t xml:space="preserve"> </w:t>
      </w:r>
      <w:r w:rsidR="00DB4E75">
        <w:rPr>
          <w:rFonts w:asciiTheme="minorHAnsi" w:hAnsiTheme="minorHAnsi" w:cstheme="minorHAnsi"/>
        </w:rPr>
        <w:t xml:space="preserve">        </w:t>
      </w:r>
      <w:r w:rsidR="00802853">
        <w:rPr>
          <w:rFonts w:asciiTheme="minorHAnsi" w:hAnsiTheme="minorHAnsi" w:cstheme="minorHAnsi"/>
        </w:rPr>
        <w:t xml:space="preserve">     </w:t>
      </w:r>
      <w:r w:rsidR="00FC49C8">
        <w:rPr>
          <w:rFonts w:asciiTheme="minorHAnsi" w:hAnsiTheme="minorHAnsi" w:cstheme="minorHAnsi"/>
        </w:rPr>
        <w:t>I.Putviķis</w:t>
      </w:r>
    </w:p>
    <w:p w14:paraId="18D18451" w14:textId="37A122C7" w:rsidR="00997296" w:rsidRPr="00417A79" w:rsidRDefault="00997296" w:rsidP="007C56DB">
      <w:pPr>
        <w:spacing w:before="240" w:after="0"/>
        <w:rPr>
          <w:rFonts w:asciiTheme="minorHAnsi" w:hAnsiTheme="minorHAnsi" w:cstheme="minorHAnsi"/>
        </w:rPr>
      </w:pPr>
      <w:r>
        <w:rPr>
          <w:rFonts w:asciiTheme="minorHAnsi" w:hAnsiTheme="minorHAnsi" w:cstheme="minorHAnsi"/>
        </w:rPr>
        <w:t>Komisijas priekšsēdētāja vietnie</w:t>
      </w:r>
      <w:r w:rsidR="00FC49C8">
        <w:rPr>
          <w:rFonts w:asciiTheme="minorHAnsi" w:hAnsiTheme="minorHAnsi" w:cstheme="minorHAnsi"/>
        </w:rPr>
        <w:t>ce</w:t>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r>
      <w:r>
        <w:rPr>
          <w:rFonts w:asciiTheme="minorHAnsi" w:hAnsiTheme="minorHAnsi" w:cstheme="minorHAnsi"/>
        </w:rPr>
        <w:tab/>
        <w:t xml:space="preserve">           B. Skuja</w:t>
      </w:r>
    </w:p>
    <w:p w14:paraId="6E2A191B" w14:textId="16C9B825" w:rsidR="007C56DB" w:rsidRPr="00417A79" w:rsidRDefault="007C56DB" w:rsidP="007C56DB">
      <w:pPr>
        <w:spacing w:after="0"/>
        <w:rPr>
          <w:rFonts w:asciiTheme="minorHAnsi" w:hAnsiTheme="minorHAnsi" w:cstheme="minorHAnsi"/>
        </w:rPr>
      </w:pPr>
      <w:r w:rsidRPr="00417A79">
        <w:rPr>
          <w:rFonts w:asciiTheme="minorHAnsi" w:hAnsiTheme="minorHAnsi" w:cstheme="minorHAnsi"/>
        </w:rPr>
        <w:t xml:space="preserve">Komisijas locekļi                                                                                                                                      </w:t>
      </w:r>
      <w:r w:rsidR="00C51720" w:rsidRPr="00417A79">
        <w:rPr>
          <w:rFonts w:asciiTheme="minorHAnsi" w:hAnsiTheme="minorHAnsi" w:cstheme="minorHAnsi"/>
        </w:rPr>
        <w:t xml:space="preserve">       </w:t>
      </w:r>
      <w:r w:rsidR="00FC49C8">
        <w:rPr>
          <w:rFonts w:asciiTheme="minorHAnsi" w:hAnsiTheme="minorHAnsi" w:cstheme="minorHAnsi"/>
        </w:rPr>
        <w:t>J. Šulcs</w:t>
      </w:r>
    </w:p>
    <w:p w14:paraId="601209EE" w14:textId="54CE427A" w:rsidR="007C56DB" w:rsidRPr="00417A79" w:rsidRDefault="007C56DB" w:rsidP="007C56DB">
      <w:pPr>
        <w:spacing w:after="0"/>
        <w:jc w:val="right"/>
        <w:rPr>
          <w:rFonts w:asciiTheme="minorHAnsi" w:hAnsiTheme="minorHAnsi" w:cstheme="minorHAnsi"/>
        </w:rPr>
      </w:pPr>
      <w:r w:rsidRPr="00417A79">
        <w:rPr>
          <w:rFonts w:asciiTheme="minorHAnsi" w:hAnsiTheme="minorHAnsi" w:cstheme="minorHAnsi"/>
        </w:rPr>
        <w:t xml:space="preserve">   </w:t>
      </w:r>
      <w:r w:rsidR="00FC49C8">
        <w:rPr>
          <w:rFonts w:asciiTheme="minorHAnsi" w:hAnsiTheme="minorHAnsi" w:cstheme="minorHAnsi"/>
        </w:rPr>
        <w:t>G.Beinardte</w:t>
      </w:r>
    </w:p>
    <w:p w14:paraId="6A5E1BD6" w14:textId="364FB544" w:rsidR="00054944" w:rsidRPr="00417A79" w:rsidRDefault="00FC49C8" w:rsidP="00997296">
      <w:pPr>
        <w:spacing w:after="0"/>
        <w:ind w:right="-21"/>
        <w:jc w:val="right"/>
        <w:rPr>
          <w:rFonts w:asciiTheme="minorHAnsi" w:hAnsiTheme="minorHAnsi" w:cstheme="minorHAnsi"/>
        </w:rPr>
      </w:pPr>
      <w:r>
        <w:rPr>
          <w:rFonts w:asciiTheme="minorHAnsi" w:hAnsiTheme="minorHAnsi" w:cstheme="minorHAnsi"/>
        </w:rPr>
        <w:t>I.Meldere</w:t>
      </w:r>
    </w:p>
    <w:p w14:paraId="4E8500A4" w14:textId="28ADD17C" w:rsidR="00B230F5" w:rsidRPr="00417A79" w:rsidRDefault="007C56DB" w:rsidP="00DB4E75">
      <w:pPr>
        <w:spacing w:after="0"/>
        <w:rPr>
          <w:rFonts w:asciiTheme="minorHAnsi" w:hAnsiTheme="minorHAnsi" w:cstheme="minorHAnsi"/>
        </w:rPr>
      </w:pPr>
      <w:r w:rsidRPr="00417A79">
        <w:rPr>
          <w:rFonts w:asciiTheme="minorHAnsi" w:hAnsiTheme="minorHAnsi" w:cstheme="minorHAnsi"/>
        </w:rPr>
        <w:t>Komisijas sekretāre</w:t>
      </w:r>
      <w:r w:rsidR="00997296">
        <w:rPr>
          <w:rFonts w:asciiTheme="minorHAnsi" w:hAnsiTheme="minorHAnsi" w:cstheme="minorHAnsi"/>
        </w:rPr>
        <w:tab/>
      </w:r>
      <w:r w:rsidR="00997296">
        <w:rPr>
          <w:rFonts w:asciiTheme="minorHAnsi" w:hAnsiTheme="minorHAnsi" w:cstheme="minorHAnsi"/>
        </w:rPr>
        <w:tab/>
      </w:r>
      <w:r w:rsidRPr="00417A79">
        <w:rPr>
          <w:rFonts w:asciiTheme="minorHAnsi" w:hAnsiTheme="minorHAnsi" w:cstheme="minorHAnsi"/>
        </w:rPr>
        <w:t xml:space="preserve">                                                                                                       </w:t>
      </w:r>
      <w:r w:rsidR="00C51720" w:rsidRPr="00417A79">
        <w:rPr>
          <w:rFonts w:asciiTheme="minorHAnsi" w:hAnsiTheme="minorHAnsi" w:cstheme="minorHAnsi"/>
        </w:rPr>
        <w:t xml:space="preserve">     </w:t>
      </w:r>
      <w:r w:rsidRPr="00417A79">
        <w:rPr>
          <w:rFonts w:asciiTheme="minorHAnsi" w:hAnsiTheme="minorHAnsi" w:cstheme="minorHAnsi"/>
        </w:rPr>
        <w:t xml:space="preserve"> </w:t>
      </w:r>
      <w:r w:rsidR="00580C9F">
        <w:rPr>
          <w:rFonts w:asciiTheme="minorHAnsi" w:hAnsiTheme="minorHAnsi" w:cstheme="minorHAnsi"/>
        </w:rPr>
        <w:t>K. Pudnika</w:t>
      </w:r>
    </w:p>
    <w:p w14:paraId="5F767129" w14:textId="77777777" w:rsidR="009C76D2" w:rsidRPr="00417A79" w:rsidRDefault="009C76D2" w:rsidP="001205A1">
      <w:pPr>
        <w:spacing w:after="0" w:line="360" w:lineRule="auto"/>
        <w:rPr>
          <w:rFonts w:asciiTheme="minorHAnsi" w:hAnsiTheme="minorHAnsi" w:cstheme="minorHAnsi"/>
        </w:rPr>
      </w:pPr>
    </w:p>
    <w:p w14:paraId="7C2E236A" w14:textId="3D5F98A0" w:rsidR="009C76D2" w:rsidRPr="00A0583A" w:rsidRDefault="009C76D2" w:rsidP="009C76D2">
      <w:pPr>
        <w:spacing w:before="240" w:after="0"/>
        <w:jc w:val="center"/>
        <w:rPr>
          <w:rFonts w:ascii="Calibri" w:hAnsi="Calibri"/>
        </w:rPr>
      </w:pPr>
      <w:r w:rsidRPr="00A950DD">
        <w:rPr>
          <w:rFonts w:ascii="Calibri" w:eastAsia="Times New Roman" w:hAnsi="Calibri"/>
          <w:lang w:eastAsia="lv-LV"/>
        </w:rPr>
        <w:lastRenderedPageBreak/>
        <w:t>DOKUMENTS IR PARAKSTĪTS AR DROŠU ELEKTRONISKO PARAKSTU UN SATUR LAIKA ZĪMOGU</w:t>
      </w:r>
    </w:p>
    <w:p w14:paraId="1111A0D5" w14:textId="77777777" w:rsidR="009C76D2" w:rsidRPr="001E2981" w:rsidRDefault="009C76D2" w:rsidP="001205A1">
      <w:pPr>
        <w:spacing w:after="0" w:line="360" w:lineRule="auto"/>
        <w:rPr>
          <w:rFonts w:ascii="Calibri" w:hAnsi="Calibri"/>
        </w:rPr>
      </w:pPr>
    </w:p>
    <w:sectPr w:rsidR="009C76D2" w:rsidRPr="001E2981" w:rsidSect="00E325C3">
      <w:footerReference w:type="even" r:id="rId13"/>
      <w:footerReference w:type="default" r:id="rId14"/>
      <w:headerReference w:type="first" r:id="rId15"/>
      <w:pgSz w:w="11906" w:h="16838"/>
      <w:pgMar w:top="1134" w:right="1134" w:bottom="450" w:left="1582" w:header="709" w:footer="5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58DDD" w14:textId="77777777" w:rsidR="00E62CAE" w:rsidRDefault="00E62CAE">
      <w:pPr>
        <w:spacing w:after="0"/>
      </w:pPr>
      <w:r>
        <w:separator/>
      </w:r>
    </w:p>
  </w:endnote>
  <w:endnote w:type="continuationSeparator" w:id="0">
    <w:p w14:paraId="4EA4B81E" w14:textId="77777777" w:rsidR="00E62CAE" w:rsidRDefault="00E62CAE">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useo Sans 300">
    <w:altName w:val="Arial"/>
    <w:panose1 w:val="00000000000000000000"/>
    <w:charset w:val="00"/>
    <w:family w:val="modern"/>
    <w:notTrueType/>
    <w:pitch w:val="variable"/>
    <w:sig w:usb0="00000001" w:usb1="4000004A" w:usb2="00000000" w:usb3="00000000" w:csb0="00000093"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09F9C" w14:textId="7AE47B80" w:rsidR="00D91577" w:rsidRDefault="009B1777">
    <w:pPr>
      <w:pStyle w:val="Footer"/>
    </w:pPr>
    <w:r>
      <w:rPr>
        <w:noProof/>
      </w:rPr>
      <w:drawing>
        <wp:anchor distT="0" distB="0" distL="114300" distR="114300" simplePos="0" relativeHeight="251658240" behindDoc="1" locked="0" layoutInCell="1" allowOverlap="1" wp14:anchorId="0BEE2610" wp14:editId="568301AF">
          <wp:simplePos x="0" y="0"/>
          <wp:positionH relativeFrom="margin">
            <wp:posOffset>-1076325</wp:posOffset>
          </wp:positionH>
          <wp:positionV relativeFrom="paragraph">
            <wp:posOffset>-923925</wp:posOffset>
          </wp:positionV>
          <wp:extent cx="7560310" cy="1554480"/>
          <wp:effectExtent l="0" t="0" r="0" b="0"/>
          <wp:wrapNone/>
          <wp:docPr id="114230709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55448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89768" w14:textId="77777777" w:rsidR="00D91577" w:rsidRPr="004F1FDA" w:rsidRDefault="004F1FDA" w:rsidP="004F1FDA">
    <w:pPr>
      <w:pStyle w:val="Footer"/>
      <w:jc w:val="center"/>
      <w:rPr>
        <w:rFonts w:ascii="Calibri" w:hAnsi="Calibri"/>
      </w:rPr>
    </w:pPr>
    <w:r w:rsidRPr="004F1FDA">
      <w:rPr>
        <w:rFonts w:ascii="Calibri" w:hAnsi="Calibri"/>
      </w:rPr>
      <w:fldChar w:fldCharType="begin"/>
    </w:r>
    <w:r w:rsidRPr="004F1FDA">
      <w:rPr>
        <w:rFonts w:ascii="Calibri" w:hAnsi="Calibri"/>
      </w:rPr>
      <w:instrText xml:space="preserve"> PAGE   \* MERGEFORMAT </w:instrText>
    </w:r>
    <w:r w:rsidRPr="004F1FDA">
      <w:rPr>
        <w:rFonts w:ascii="Calibri" w:hAnsi="Calibri"/>
      </w:rPr>
      <w:fldChar w:fldCharType="separate"/>
    </w:r>
    <w:r w:rsidR="00E22F97">
      <w:rPr>
        <w:rFonts w:ascii="Calibri" w:hAnsi="Calibri"/>
        <w:noProof/>
      </w:rPr>
      <w:t>3</w:t>
    </w:r>
    <w:r w:rsidRPr="004F1FDA">
      <w:rPr>
        <w:rFonts w:ascii="Calibri" w:hAnsi="Calibr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499767" w14:textId="77777777" w:rsidR="00E62CAE" w:rsidRDefault="00E62CAE">
      <w:pPr>
        <w:spacing w:after="0"/>
      </w:pPr>
      <w:r>
        <w:separator/>
      </w:r>
    </w:p>
  </w:footnote>
  <w:footnote w:type="continuationSeparator" w:id="0">
    <w:p w14:paraId="562DC15F" w14:textId="77777777" w:rsidR="00E62CAE" w:rsidRDefault="00E62CAE">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1D0F3" w14:textId="04ADA33A" w:rsidR="00D91577" w:rsidRDefault="009B1777">
    <w:pPr>
      <w:pStyle w:val="Header"/>
    </w:pPr>
    <w:r>
      <w:rPr>
        <w:noProof/>
      </w:rPr>
      <w:drawing>
        <wp:anchor distT="0" distB="0" distL="114300" distR="114300" simplePos="0" relativeHeight="251657216" behindDoc="1" locked="0" layoutInCell="1" allowOverlap="1" wp14:anchorId="4A36F4B3" wp14:editId="29C4F9BD">
          <wp:simplePos x="0" y="0"/>
          <wp:positionH relativeFrom="margin">
            <wp:posOffset>-1085850</wp:posOffset>
          </wp:positionH>
          <wp:positionV relativeFrom="paragraph">
            <wp:posOffset>-448310</wp:posOffset>
          </wp:positionV>
          <wp:extent cx="7560310" cy="1773555"/>
          <wp:effectExtent l="0" t="0" r="0" b="0"/>
          <wp:wrapNone/>
          <wp:docPr id="1832893269"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77355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48B6"/>
    <w:multiLevelType w:val="hybridMultilevel"/>
    <w:tmpl w:val="A720098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927BA5"/>
    <w:multiLevelType w:val="hybridMultilevel"/>
    <w:tmpl w:val="12B408AC"/>
    <w:lvl w:ilvl="0" w:tplc="6256E75A">
      <w:start w:val="1"/>
      <w:numFmt w:val="decimal"/>
      <w:lvlText w:val="%1)"/>
      <w:lvlJc w:val="left"/>
      <w:pPr>
        <w:ind w:left="374" w:hanging="360"/>
      </w:pPr>
      <w:rPr>
        <w:rFonts w:hint="default"/>
      </w:rPr>
    </w:lvl>
    <w:lvl w:ilvl="1" w:tplc="04260019" w:tentative="1">
      <w:start w:val="1"/>
      <w:numFmt w:val="lowerLetter"/>
      <w:lvlText w:val="%2."/>
      <w:lvlJc w:val="left"/>
      <w:pPr>
        <w:ind w:left="1094" w:hanging="360"/>
      </w:pPr>
    </w:lvl>
    <w:lvl w:ilvl="2" w:tplc="0426001B" w:tentative="1">
      <w:start w:val="1"/>
      <w:numFmt w:val="lowerRoman"/>
      <w:lvlText w:val="%3."/>
      <w:lvlJc w:val="right"/>
      <w:pPr>
        <w:ind w:left="1814" w:hanging="180"/>
      </w:pPr>
    </w:lvl>
    <w:lvl w:ilvl="3" w:tplc="0426000F" w:tentative="1">
      <w:start w:val="1"/>
      <w:numFmt w:val="decimal"/>
      <w:lvlText w:val="%4."/>
      <w:lvlJc w:val="left"/>
      <w:pPr>
        <w:ind w:left="2534" w:hanging="360"/>
      </w:pPr>
    </w:lvl>
    <w:lvl w:ilvl="4" w:tplc="04260019" w:tentative="1">
      <w:start w:val="1"/>
      <w:numFmt w:val="lowerLetter"/>
      <w:lvlText w:val="%5."/>
      <w:lvlJc w:val="left"/>
      <w:pPr>
        <w:ind w:left="3254" w:hanging="360"/>
      </w:pPr>
    </w:lvl>
    <w:lvl w:ilvl="5" w:tplc="0426001B" w:tentative="1">
      <w:start w:val="1"/>
      <w:numFmt w:val="lowerRoman"/>
      <w:lvlText w:val="%6."/>
      <w:lvlJc w:val="right"/>
      <w:pPr>
        <w:ind w:left="3974" w:hanging="180"/>
      </w:pPr>
    </w:lvl>
    <w:lvl w:ilvl="6" w:tplc="0426000F" w:tentative="1">
      <w:start w:val="1"/>
      <w:numFmt w:val="decimal"/>
      <w:lvlText w:val="%7."/>
      <w:lvlJc w:val="left"/>
      <w:pPr>
        <w:ind w:left="4694" w:hanging="360"/>
      </w:pPr>
    </w:lvl>
    <w:lvl w:ilvl="7" w:tplc="04260019" w:tentative="1">
      <w:start w:val="1"/>
      <w:numFmt w:val="lowerLetter"/>
      <w:lvlText w:val="%8."/>
      <w:lvlJc w:val="left"/>
      <w:pPr>
        <w:ind w:left="5414" w:hanging="360"/>
      </w:pPr>
    </w:lvl>
    <w:lvl w:ilvl="8" w:tplc="0426001B" w:tentative="1">
      <w:start w:val="1"/>
      <w:numFmt w:val="lowerRoman"/>
      <w:lvlText w:val="%9."/>
      <w:lvlJc w:val="right"/>
      <w:pPr>
        <w:ind w:left="6134" w:hanging="180"/>
      </w:pPr>
    </w:lvl>
  </w:abstractNum>
  <w:abstractNum w:abstractNumId="2" w15:restartNumberingAfterBreak="0">
    <w:nsid w:val="36B62E91"/>
    <w:multiLevelType w:val="hybridMultilevel"/>
    <w:tmpl w:val="F164461C"/>
    <w:lvl w:ilvl="0" w:tplc="886C2348">
      <w:start w:val="1"/>
      <w:numFmt w:val="decimal"/>
      <w:lvlText w:val="%1."/>
      <w:lvlJc w:val="left"/>
      <w:pPr>
        <w:ind w:left="720" w:hanging="360"/>
      </w:pPr>
      <w:rPr>
        <w:rFonts w:eastAsia="Times New Roman"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EB7DF3"/>
    <w:multiLevelType w:val="hybridMultilevel"/>
    <w:tmpl w:val="E6B445EA"/>
    <w:lvl w:ilvl="0" w:tplc="82FA3D10">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A34996"/>
    <w:multiLevelType w:val="multilevel"/>
    <w:tmpl w:val="7384191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7F5529C9"/>
    <w:multiLevelType w:val="multilevel"/>
    <w:tmpl w:val="6DF02228"/>
    <w:lvl w:ilvl="0">
      <w:start w:val="1"/>
      <w:numFmt w:val="decimal"/>
      <w:lvlText w:val="%1."/>
      <w:lvlJc w:val="left"/>
      <w:pPr>
        <w:ind w:left="720" w:hanging="360"/>
      </w:pPr>
      <w:rPr>
        <w:rFonts w:hint="default"/>
      </w:rPr>
    </w:lvl>
    <w:lvl w:ilvl="1">
      <w:start w:val="1"/>
      <w:numFmt w:val="decimal"/>
      <w:lvlText w:val="%2)"/>
      <w:lvlJc w:val="left"/>
      <w:pPr>
        <w:ind w:left="1117" w:hanging="360"/>
      </w:p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num w:numId="1" w16cid:durableId="978808069">
    <w:abstractNumId w:val="1"/>
  </w:num>
  <w:num w:numId="2" w16cid:durableId="1141271147">
    <w:abstractNumId w:val="5"/>
  </w:num>
  <w:num w:numId="3" w16cid:durableId="169639335">
    <w:abstractNumId w:val="4"/>
  </w:num>
  <w:num w:numId="4" w16cid:durableId="1598706064">
    <w:abstractNumId w:val="3"/>
  </w:num>
  <w:num w:numId="5" w16cid:durableId="1864829043">
    <w:abstractNumId w:val="2"/>
  </w:num>
  <w:num w:numId="6" w16cid:durableId="417872181">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786E"/>
    <w:rsid w:val="00001CC9"/>
    <w:rsid w:val="00003B59"/>
    <w:rsid w:val="00004896"/>
    <w:rsid w:val="000049D8"/>
    <w:rsid w:val="000148C2"/>
    <w:rsid w:val="00023556"/>
    <w:rsid w:val="00024449"/>
    <w:rsid w:val="0002487B"/>
    <w:rsid w:val="0002547F"/>
    <w:rsid w:val="00025617"/>
    <w:rsid w:val="000301F3"/>
    <w:rsid w:val="00031231"/>
    <w:rsid w:val="00041E8C"/>
    <w:rsid w:val="0004380A"/>
    <w:rsid w:val="000507BF"/>
    <w:rsid w:val="00050925"/>
    <w:rsid w:val="00050B98"/>
    <w:rsid w:val="00054944"/>
    <w:rsid w:val="00056AE5"/>
    <w:rsid w:val="0005767F"/>
    <w:rsid w:val="00057AA6"/>
    <w:rsid w:val="00057E0C"/>
    <w:rsid w:val="00061CBC"/>
    <w:rsid w:val="0006593D"/>
    <w:rsid w:val="0006605A"/>
    <w:rsid w:val="00066232"/>
    <w:rsid w:val="0006785A"/>
    <w:rsid w:val="00073C13"/>
    <w:rsid w:val="000764F7"/>
    <w:rsid w:val="00083AC1"/>
    <w:rsid w:val="00083BA0"/>
    <w:rsid w:val="0009009B"/>
    <w:rsid w:val="00093F63"/>
    <w:rsid w:val="00097A10"/>
    <w:rsid w:val="00097BED"/>
    <w:rsid w:val="000A1B04"/>
    <w:rsid w:val="000A2754"/>
    <w:rsid w:val="000A4FF5"/>
    <w:rsid w:val="000A51D1"/>
    <w:rsid w:val="000B08A9"/>
    <w:rsid w:val="000B24DB"/>
    <w:rsid w:val="000B263B"/>
    <w:rsid w:val="000B2970"/>
    <w:rsid w:val="000B3343"/>
    <w:rsid w:val="000B35B3"/>
    <w:rsid w:val="000B5916"/>
    <w:rsid w:val="000B72BC"/>
    <w:rsid w:val="000C1332"/>
    <w:rsid w:val="000C1FE2"/>
    <w:rsid w:val="000D15AE"/>
    <w:rsid w:val="000D357E"/>
    <w:rsid w:val="000D36D6"/>
    <w:rsid w:val="000D4C87"/>
    <w:rsid w:val="000D5376"/>
    <w:rsid w:val="000D582D"/>
    <w:rsid w:val="000D6CC5"/>
    <w:rsid w:val="000E0A6F"/>
    <w:rsid w:val="000E3BB0"/>
    <w:rsid w:val="000E4E36"/>
    <w:rsid w:val="000E686A"/>
    <w:rsid w:val="000F040C"/>
    <w:rsid w:val="000F1409"/>
    <w:rsid w:val="000F650A"/>
    <w:rsid w:val="000F7E0A"/>
    <w:rsid w:val="00101E4F"/>
    <w:rsid w:val="0010461B"/>
    <w:rsid w:val="00111AC6"/>
    <w:rsid w:val="00112ECD"/>
    <w:rsid w:val="00114DCE"/>
    <w:rsid w:val="001205A1"/>
    <w:rsid w:val="001208CA"/>
    <w:rsid w:val="0012093B"/>
    <w:rsid w:val="00127542"/>
    <w:rsid w:val="00135347"/>
    <w:rsid w:val="0013745E"/>
    <w:rsid w:val="00140011"/>
    <w:rsid w:val="00144D08"/>
    <w:rsid w:val="001450A5"/>
    <w:rsid w:val="0015231C"/>
    <w:rsid w:val="0016044B"/>
    <w:rsid w:val="001676A2"/>
    <w:rsid w:val="001700F6"/>
    <w:rsid w:val="00170209"/>
    <w:rsid w:val="001710A0"/>
    <w:rsid w:val="0017256B"/>
    <w:rsid w:val="00174B47"/>
    <w:rsid w:val="0017561D"/>
    <w:rsid w:val="001830BF"/>
    <w:rsid w:val="001907D3"/>
    <w:rsid w:val="001910F9"/>
    <w:rsid w:val="0019281F"/>
    <w:rsid w:val="001950BC"/>
    <w:rsid w:val="00197A20"/>
    <w:rsid w:val="00197A33"/>
    <w:rsid w:val="001A1FF7"/>
    <w:rsid w:val="001A2933"/>
    <w:rsid w:val="001A4D15"/>
    <w:rsid w:val="001A4DAB"/>
    <w:rsid w:val="001A650C"/>
    <w:rsid w:val="001B0864"/>
    <w:rsid w:val="001B22D4"/>
    <w:rsid w:val="001C381D"/>
    <w:rsid w:val="001C79C9"/>
    <w:rsid w:val="001D61FD"/>
    <w:rsid w:val="001D6F47"/>
    <w:rsid w:val="001E0BD3"/>
    <w:rsid w:val="001E2981"/>
    <w:rsid w:val="001E3D8A"/>
    <w:rsid w:val="001E4770"/>
    <w:rsid w:val="001E5977"/>
    <w:rsid w:val="001F5567"/>
    <w:rsid w:val="00200B76"/>
    <w:rsid w:val="0021045C"/>
    <w:rsid w:val="00213DBA"/>
    <w:rsid w:val="0021464B"/>
    <w:rsid w:val="00226A99"/>
    <w:rsid w:val="002313BA"/>
    <w:rsid w:val="00233AA0"/>
    <w:rsid w:val="00237445"/>
    <w:rsid w:val="00241492"/>
    <w:rsid w:val="00245AF2"/>
    <w:rsid w:val="00246E7F"/>
    <w:rsid w:val="0025317C"/>
    <w:rsid w:val="00253573"/>
    <w:rsid w:val="00255193"/>
    <w:rsid w:val="00257A23"/>
    <w:rsid w:val="00263FA0"/>
    <w:rsid w:val="0026512B"/>
    <w:rsid w:val="0026782B"/>
    <w:rsid w:val="0027697D"/>
    <w:rsid w:val="002825C9"/>
    <w:rsid w:val="00285BCA"/>
    <w:rsid w:val="00290C4D"/>
    <w:rsid w:val="00292C4C"/>
    <w:rsid w:val="00293226"/>
    <w:rsid w:val="0029391E"/>
    <w:rsid w:val="00294C9F"/>
    <w:rsid w:val="002B1CEF"/>
    <w:rsid w:val="002B6D36"/>
    <w:rsid w:val="002B7396"/>
    <w:rsid w:val="002C14BA"/>
    <w:rsid w:val="002C3132"/>
    <w:rsid w:val="002C5C61"/>
    <w:rsid w:val="002D1250"/>
    <w:rsid w:val="002D26A3"/>
    <w:rsid w:val="002D2E13"/>
    <w:rsid w:val="002D3A7C"/>
    <w:rsid w:val="002D3AE1"/>
    <w:rsid w:val="002D5E66"/>
    <w:rsid w:val="002D6BAB"/>
    <w:rsid w:val="002D6D14"/>
    <w:rsid w:val="002E1757"/>
    <w:rsid w:val="002E664F"/>
    <w:rsid w:val="002E6CB1"/>
    <w:rsid w:val="002F08E8"/>
    <w:rsid w:val="002F174E"/>
    <w:rsid w:val="002F35BD"/>
    <w:rsid w:val="002F3756"/>
    <w:rsid w:val="002F7180"/>
    <w:rsid w:val="00301279"/>
    <w:rsid w:val="00303E34"/>
    <w:rsid w:val="00305FE5"/>
    <w:rsid w:val="003061B1"/>
    <w:rsid w:val="00313BC1"/>
    <w:rsid w:val="003151F8"/>
    <w:rsid w:val="003208AC"/>
    <w:rsid w:val="00324A37"/>
    <w:rsid w:val="003258A8"/>
    <w:rsid w:val="003276B7"/>
    <w:rsid w:val="00333525"/>
    <w:rsid w:val="00334125"/>
    <w:rsid w:val="00335804"/>
    <w:rsid w:val="003443FC"/>
    <w:rsid w:val="003445D2"/>
    <w:rsid w:val="00346E30"/>
    <w:rsid w:val="00347416"/>
    <w:rsid w:val="003533AE"/>
    <w:rsid w:val="003540AE"/>
    <w:rsid w:val="00355092"/>
    <w:rsid w:val="0036100B"/>
    <w:rsid w:val="00361168"/>
    <w:rsid w:val="003713D1"/>
    <w:rsid w:val="00372DD1"/>
    <w:rsid w:val="00375385"/>
    <w:rsid w:val="00375763"/>
    <w:rsid w:val="00380466"/>
    <w:rsid w:val="003858D4"/>
    <w:rsid w:val="003865FC"/>
    <w:rsid w:val="003870C5"/>
    <w:rsid w:val="0039317B"/>
    <w:rsid w:val="003955D5"/>
    <w:rsid w:val="00396772"/>
    <w:rsid w:val="003A14B8"/>
    <w:rsid w:val="003A2A88"/>
    <w:rsid w:val="003B0324"/>
    <w:rsid w:val="003B4568"/>
    <w:rsid w:val="003B4E9F"/>
    <w:rsid w:val="003B5170"/>
    <w:rsid w:val="003C1647"/>
    <w:rsid w:val="003C4D52"/>
    <w:rsid w:val="003C7376"/>
    <w:rsid w:val="003C7847"/>
    <w:rsid w:val="003C7A08"/>
    <w:rsid w:val="003D1F1D"/>
    <w:rsid w:val="003D3B40"/>
    <w:rsid w:val="003D4D50"/>
    <w:rsid w:val="003D5F44"/>
    <w:rsid w:val="003E24B9"/>
    <w:rsid w:val="003F5441"/>
    <w:rsid w:val="003F762A"/>
    <w:rsid w:val="004075D1"/>
    <w:rsid w:val="004109F6"/>
    <w:rsid w:val="00411880"/>
    <w:rsid w:val="004151C3"/>
    <w:rsid w:val="00417A79"/>
    <w:rsid w:val="0042058F"/>
    <w:rsid w:val="00421536"/>
    <w:rsid w:val="00421857"/>
    <w:rsid w:val="00423571"/>
    <w:rsid w:val="00432EC4"/>
    <w:rsid w:val="0044109D"/>
    <w:rsid w:val="004422B8"/>
    <w:rsid w:val="00443477"/>
    <w:rsid w:val="00450E5F"/>
    <w:rsid w:val="004638B2"/>
    <w:rsid w:val="00465853"/>
    <w:rsid w:val="004727E1"/>
    <w:rsid w:val="0047729E"/>
    <w:rsid w:val="004819C9"/>
    <w:rsid w:val="00485AD1"/>
    <w:rsid w:val="00491585"/>
    <w:rsid w:val="00494218"/>
    <w:rsid w:val="004A4728"/>
    <w:rsid w:val="004B0FA5"/>
    <w:rsid w:val="004B1714"/>
    <w:rsid w:val="004B4A06"/>
    <w:rsid w:val="004C2F05"/>
    <w:rsid w:val="004C47C2"/>
    <w:rsid w:val="004C61C7"/>
    <w:rsid w:val="004C7BA4"/>
    <w:rsid w:val="004D4E3F"/>
    <w:rsid w:val="004D6671"/>
    <w:rsid w:val="004D77C3"/>
    <w:rsid w:val="004E0710"/>
    <w:rsid w:val="004E0988"/>
    <w:rsid w:val="004E334D"/>
    <w:rsid w:val="004E6100"/>
    <w:rsid w:val="004E7B42"/>
    <w:rsid w:val="004F1FDA"/>
    <w:rsid w:val="004F22D0"/>
    <w:rsid w:val="0050052C"/>
    <w:rsid w:val="00506036"/>
    <w:rsid w:val="005206E4"/>
    <w:rsid w:val="00527CB7"/>
    <w:rsid w:val="00531790"/>
    <w:rsid w:val="0053469F"/>
    <w:rsid w:val="00536480"/>
    <w:rsid w:val="0053702C"/>
    <w:rsid w:val="0053733C"/>
    <w:rsid w:val="005411BC"/>
    <w:rsid w:val="0054507A"/>
    <w:rsid w:val="0054727C"/>
    <w:rsid w:val="00550967"/>
    <w:rsid w:val="00556054"/>
    <w:rsid w:val="00556E5E"/>
    <w:rsid w:val="00557531"/>
    <w:rsid w:val="0055782C"/>
    <w:rsid w:val="005627C8"/>
    <w:rsid w:val="00565429"/>
    <w:rsid w:val="0057159B"/>
    <w:rsid w:val="00571DCB"/>
    <w:rsid w:val="00573678"/>
    <w:rsid w:val="00573DDC"/>
    <w:rsid w:val="005754A3"/>
    <w:rsid w:val="00577BFB"/>
    <w:rsid w:val="00580738"/>
    <w:rsid w:val="00580C9F"/>
    <w:rsid w:val="00582D89"/>
    <w:rsid w:val="00583519"/>
    <w:rsid w:val="0058425C"/>
    <w:rsid w:val="0059423F"/>
    <w:rsid w:val="00597FDD"/>
    <w:rsid w:val="005A16D6"/>
    <w:rsid w:val="005A6F81"/>
    <w:rsid w:val="005B0B1C"/>
    <w:rsid w:val="005B2782"/>
    <w:rsid w:val="005B4A01"/>
    <w:rsid w:val="005B5FF6"/>
    <w:rsid w:val="005B627C"/>
    <w:rsid w:val="005B7464"/>
    <w:rsid w:val="005D16AF"/>
    <w:rsid w:val="005D27C1"/>
    <w:rsid w:val="005D791E"/>
    <w:rsid w:val="005D7A97"/>
    <w:rsid w:val="005E1B5C"/>
    <w:rsid w:val="005E3280"/>
    <w:rsid w:val="005E588E"/>
    <w:rsid w:val="005F15A1"/>
    <w:rsid w:val="005F30B5"/>
    <w:rsid w:val="005F5C4A"/>
    <w:rsid w:val="005F6952"/>
    <w:rsid w:val="005F6D54"/>
    <w:rsid w:val="005F78B8"/>
    <w:rsid w:val="00604C3A"/>
    <w:rsid w:val="006144DB"/>
    <w:rsid w:val="006164C2"/>
    <w:rsid w:val="006173EA"/>
    <w:rsid w:val="006243B6"/>
    <w:rsid w:val="00624F76"/>
    <w:rsid w:val="00625D1E"/>
    <w:rsid w:val="00627BA0"/>
    <w:rsid w:val="00631583"/>
    <w:rsid w:val="00631677"/>
    <w:rsid w:val="0063621F"/>
    <w:rsid w:val="00641CCE"/>
    <w:rsid w:val="0064223A"/>
    <w:rsid w:val="006459F6"/>
    <w:rsid w:val="00647F8D"/>
    <w:rsid w:val="00651BDB"/>
    <w:rsid w:val="00651D52"/>
    <w:rsid w:val="0065280A"/>
    <w:rsid w:val="0065499D"/>
    <w:rsid w:val="006562CA"/>
    <w:rsid w:val="00661294"/>
    <w:rsid w:val="00662636"/>
    <w:rsid w:val="00664860"/>
    <w:rsid w:val="00666EAE"/>
    <w:rsid w:val="0066786E"/>
    <w:rsid w:val="00676838"/>
    <w:rsid w:val="00680A5E"/>
    <w:rsid w:val="00681122"/>
    <w:rsid w:val="00681934"/>
    <w:rsid w:val="00681EE6"/>
    <w:rsid w:val="006822CF"/>
    <w:rsid w:val="00683F03"/>
    <w:rsid w:val="00690445"/>
    <w:rsid w:val="00691081"/>
    <w:rsid w:val="00691BB4"/>
    <w:rsid w:val="00692B81"/>
    <w:rsid w:val="00694C83"/>
    <w:rsid w:val="0069615D"/>
    <w:rsid w:val="00696480"/>
    <w:rsid w:val="006970AD"/>
    <w:rsid w:val="006A0419"/>
    <w:rsid w:val="006A17AF"/>
    <w:rsid w:val="006A1AF4"/>
    <w:rsid w:val="006A1BF7"/>
    <w:rsid w:val="006A289C"/>
    <w:rsid w:val="006A450F"/>
    <w:rsid w:val="006B05A6"/>
    <w:rsid w:val="006B18AE"/>
    <w:rsid w:val="006B25ED"/>
    <w:rsid w:val="006B2F61"/>
    <w:rsid w:val="006B531C"/>
    <w:rsid w:val="006C0534"/>
    <w:rsid w:val="006C7DC2"/>
    <w:rsid w:val="006D1344"/>
    <w:rsid w:val="006D2338"/>
    <w:rsid w:val="006D5370"/>
    <w:rsid w:val="006D73F8"/>
    <w:rsid w:val="006E09F6"/>
    <w:rsid w:val="006E239D"/>
    <w:rsid w:val="006E3279"/>
    <w:rsid w:val="006E4782"/>
    <w:rsid w:val="006F1671"/>
    <w:rsid w:val="006F2416"/>
    <w:rsid w:val="006F2F8E"/>
    <w:rsid w:val="006F4AD0"/>
    <w:rsid w:val="007029C8"/>
    <w:rsid w:val="00703CD3"/>
    <w:rsid w:val="007054B8"/>
    <w:rsid w:val="00710D53"/>
    <w:rsid w:val="00712587"/>
    <w:rsid w:val="007128DB"/>
    <w:rsid w:val="00715BC8"/>
    <w:rsid w:val="0072625A"/>
    <w:rsid w:val="0074098C"/>
    <w:rsid w:val="0075003B"/>
    <w:rsid w:val="00750DD9"/>
    <w:rsid w:val="00766497"/>
    <w:rsid w:val="0076657F"/>
    <w:rsid w:val="007709E0"/>
    <w:rsid w:val="0077322B"/>
    <w:rsid w:val="00773791"/>
    <w:rsid w:val="00773953"/>
    <w:rsid w:val="00774F51"/>
    <w:rsid w:val="00776581"/>
    <w:rsid w:val="00776F0F"/>
    <w:rsid w:val="0078021F"/>
    <w:rsid w:val="00784FDE"/>
    <w:rsid w:val="007877A2"/>
    <w:rsid w:val="00787991"/>
    <w:rsid w:val="00790186"/>
    <w:rsid w:val="00790D0A"/>
    <w:rsid w:val="00795A3B"/>
    <w:rsid w:val="007A2009"/>
    <w:rsid w:val="007A46BC"/>
    <w:rsid w:val="007A721C"/>
    <w:rsid w:val="007A749E"/>
    <w:rsid w:val="007A74BA"/>
    <w:rsid w:val="007B1BD9"/>
    <w:rsid w:val="007B7021"/>
    <w:rsid w:val="007B76AD"/>
    <w:rsid w:val="007C56DB"/>
    <w:rsid w:val="007D1785"/>
    <w:rsid w:val="007D1E07"/>
    <w:rsid w:val="007D1F7B"/>
    <w:rsid w:val="007D4C51"/>
    <w:rsid w:val="007E1CCE"/>
    <w:rsid w:val="007E36C5"/>
    <w:rsid w:val="007E510C"/>
    <w:rsid w:val="007E6A19"/>
    <w:rsid w:val="007F0E3A"/>
    <w:rsid w:val="007F1564"/>
    <w:rsid w:val="007F251A"/>
    <w:rsid w:val="008021C8"/>
    <w:rsid w:val="00802853"/>
    <w:rsid w:val="00803021"/>
    <w:rsid w:val="0080540C"/>
    <w:rsid w:val="00806937"/>
    <w:rsid w:val="008130B3"/>
    <w:rsid w:val="00814B17"/>
    <w:rsid w:val="00821419"/>
    <w:rsid w:val="00821A87"/>
    <w:rsid w:val="008237EB"/>
    <w:rsid w:val="0082408F"/>
    <w:rsid w:val="00824DC2"/>
    <w:rsid w:val="00831519"/>
    <w:rsid w:val="008366E6"/>
    <w:rsid w:val="0083761F"/>
    <w:rsid w:val="00837BB8"/>
    <w:rsid w:val="00843DE3"/>
    <w:rsid w:val="00844694"/>
    <w:rsid w:val="008537BF"/>
    <w:rsid w:val="008641F9"/>
    <w:rsid w:val="00865C32"/>
    <w:rsid w:val="00874F80"/>
    <w:rsid w:val="00874FD9"/>
    <w:rsid w:val="008765CB"/>
    <w:rsid w:val="008802DF"/>
    <w:rsid w:val="008806D3"/>
    <w:rsid w:val="008863B7"/>
    <w:rsid w:val="00891D9C"/>
    <w:rsid w:val="008940E7"/>
    <w:rsid w:val="00897570"/>
    <w:rsid w:val="008A3816"/>
    <w:rsid w:val="008A4134"/>
    <w:rsid w:val="008A4746"/>
    <w:rsid w:val="008A7D58"/>
    <w:rsid w:val="008B307E"/>
    <w:rsid w:val="008C21E4"/>
    <w:rsid w:val="008D03E9"/>
    <w:rsid w:val="008D217E"/>
    <w:rsid w:val="008D2B31"/>
    <w:rsid w:val="008D2BE6"/>
    <w:rsid w:val="008D6F13"/>
    <w:rsid w:val="008E3095"/>
    <w:rsid w:val="008F3779"/>
    <w:rsid w:val="008F4ADA"/>
    <w:rsid w:val="0090421B"/>
    <w:rsid w:val="0091242A"/>
    <w:rsid w:val="00920FF1"/>
    <w:rsid w:val="00930E8B"/>
    <w:rsid w:val="0093178E"/>
    <w:rsid w:val="00932235"/>
    <w:rsid w:val="00943B5B"/>
    <w:rsid w:val="00945A0C"/>
    <w:rsid w:val="009530CE"/>
    <w:rsid w:val="00954290"/>
    <w:rsid w:val="0095438D"/>
    <w:rsid w:val="00956ACB"/>
    <w:rsid w:val="00961320"/>
    <w:rsid w:val="00963997"/>
    <w:rsid w:val="00965874"/>
    <w:rsid w:val="00965FFB"/>
    <w:rsid w:val="0097380C"/>
    <w:rsid w:val="00976615"/>
    <w:rsid w:val="0097716F"/>
    <w:rsid w:val="00980D0A"/>
    <w:rsid w:val="009826FC"/>
    <w:rsid w:val="009831BA"/>
    <w:rsid w:val="00983516"/>
    <w:rsid w:val="009854C7"/>
    <w:rsid w:val="00990AD2"/>
    <w:rsid w:val="00994AE0"/>
    <w:rsid w:val="0099539D"/>
    <w:rsid w:val="00996305"/>
    <w:rsid w:val="00997296"/>
    <w:rsid w:val="00997907"/>
    <w:rsid w:val="009A3362"/>
    <w:rsid w:val="009A55B3"/>
    <w:rsid w:val="009A6B30"/>
    <w:rsid w:val="009B1777"/>
    <w:rsid w:val="009B22B7"/>
    <w:rsid w:val="009B2634"/>
    <w:rsid w:val="009B45AD"/>
    <w:rsid w:val="009B7AE0"/>
    <w:rsid w:val="009C4326"/>
    <w:rsid w:val="009C5A53"/>
    <w:rsid w:val="009C5FB8"/>
    <w:rsid w:val="009C76D2"/>
    <w:rsid w:val="009D172F"/>
    <w:rsid w:val="009D2129"/>
    <w:rsid w:val="009D66E9"/>
    <w:rsid w:val="009F0283"/>
    <w:rsid w:val="009F3012"/>
    <w:rsid w:val="009F4B64"/>
    <w:rsid w:val="009F5179"/>
    <w:rsid w:val="009F5DE6"/>
    <w:rsid w:val="00A0147C"/>
    <w:rsid w:val="00A0776D"/>
    <w:rsid w:val="00A07CF2"/>
    <w:rsid w:val="00A209FF"/>
    <w:rsid w:val="00A2167E"/>
    <w:rsid w:val="00A2720E"/>
    <w:rsid w:val="00A30C8E"/>
    <w:rsid w:val="00A30F91"/>
    <w:rsid w:val="00A332B1"/>
    <w:rsid w:val="00A33DC5"/>
    <w:rsid w:val="00A34F5C"/>
    <w:rsid w:val="00A51AD6"/>
    <w:rsid w:val="00A52FBA"/>
    <w:rsid w:val="00A60546"/>
    <w:rsid w:val="00A6373C"/>
    <w:rsid w:val="00A64543"/>
    <w:rsid w:val="00A65411"/>
    <w:rsid w:val="00A669FA"/>
    <w:rsid w:val="00A70B81"/>
    <w:rsid w:val="00A72AA7"/>
    <w:rsid w:val="00A731AE"/>
    <w:rsid w:val="00A74736"/>
    <w:rsid w:val="00A801B9"/>
    <w:rsid w:val="00A84A98"/>
    <w:rsid w:val="00A90881"/>
    <w:rsid w:val="00A930CF"/>
    <w:rsid w:val="00A95891"/>
    <w:rsid w:val="00AA03DD"/>
    <w:rsid w:val="00AA0524"/>
    <w:rsid w:val="00AA11E1"/>
    <w:rsid w:val="00AA44B5"/>
    <w:rsid w:val="00AB0DEB"/>
    <w:rsid w:val="00AC290D"/>
    <w:rsid w:val="00AC62EC"/>
    <w:rsid w:val="00AD71C7"/>
    <w:rsid w:val="00AD791D"/>
    <w:rsid w:val="00AE0918"/>
    <w:rsid w:val="00AE1B61"/>
    <w:rsid w:val="00AE23DA"/>
    <w:rsid w:val="00AE4383"/>
    <w:rsid w:val="00AE7685"/>
    <w:rsid w:val="00AF1CFD"/>
    <w:rsid w:val="00AF396C"/>
    <w:rsid w:val="00AF79A5"/>
    <w:rsid w:val="00B0096D"/>
    <w:rsid w:val="00B01025"/>
    <w:rsid w:val="00B131DC"/>
    <w:rsid w:val="00B230F5"/>
    <w:rsid w:val="00B234EC"/>
    <w:rsid w:val="00B258BF"/>
    <w:rsid w:val="00B26252"/>
    <w:rsid w:val="00B2772B"/>
    <w:rsid w:val="00B31CCE"/>
    <w:rsid w:val="00B41FC1"/>
    <w:rsid w:val="00B421D6"/>
    <w:rsid w:val="00B46C96"/>
    <w:rsid w:val="00B51EC7"/>
    <w:rsid w:val="00B53266"/>
    <w:rsid w:val="00B550F8"/>
    <w:rsid w:val="00B56C66"/>
    <w:rsid w:val="00B63FEA"/>
    <w:rsid w:val="00B6516C"/>
    <w:rsid w:val="00B72A54"/>
    <w:rsid w:val="00B74DD8"/>
    <w:rsid w:val="00B75A2E"/>
    <w:rsid w:val="00B824E3"/>
    <w:rsid w:val="00B83C7F"/>
    <w:rsid w:val="00B84B31"/>
    <w:rsid w:val="00B87437"/>
    <w:rsid w:val="00B9084B"/>
    <w:rsid w:val="00B92F4C"/>
    <w:rsid w:val="00B96691"/>
    <w:rsid w:val="00B96BB0"/>
    <w:rsid w:val="00B97F9B"/>
    <w:rsid w:val="00BA4E29"/>
    <w:rsid w:val="00BB2292"/>
    <w:rsid w:val="00BB3934"/>
    <w:rsid w:val="00BB4996"/>
    <w:rsid w:val="00BB629F"/>
    <w:rsid w:val="00BB7599"/>
    <w:rsid w:val="00BC0D1B"/>
    <w:rsid w:val="00BC0F6C"/>
    <w:rsid w:val="00BC29EE"/>
    <w:rsid w:val="00BC4D2F"/>
    <w:rsid w:val="00BC5863"/>
    <w:rsid w:val="00BC5CBE"/>
    <w:rsid w:val="00BC7955"/>
    <w:rsid w:val="00BD04A2"/>
    <w:rsid w:val="00BD13D0"/>
    <w:rsid w:val="00BD21A0"/>
    <w:rsid w:val="00BD2D17"/>
    <w:rsid w:val="00BE2F6C"/>
    <w:rsid w:val="00BE683E"/>
    <w:rsid w:val="00BF6CAA"/>
    <w:rsid w:val="00BF7F2F"/>
    <w:rsid w:val="00C014B0"/>
    <w:rsid w:val="00C024E3"/>
    <w:rsid w:val="00C03B1A"/>
    <w:rsid w:val="00C1065E"/>
    <w:rsid w:val="00C116F9"/>
    <w:rsid w:val="00C1198F"/>
    <w:rsid w:val="00C21403"/>
    <w:rsid w:val="00C223FF"/>
    <w:rsid w:val="00C23C85"/>
    <w:rsid w:val="00C24AFA"/>
    <w:rsid w:val="00C266B0"/>
    <w:rsid w:val="00C30985"/>
    <w:rsid w:val="00C31233"/>
    <w:rsid w:val="00C32A22"/>
    <w:rsid w:val="00C36B48"/>
    <w:rsid w:val="00C36C9A"/>
    <w:rsid w:val="00C423D7"/>
    <w:rsid w:val="00C42C3F"/>
    <w:rsid w:val="00C42D41"/>
    <w:rsid w:val="00C43E6B"/>
    <w:rsid w:val="00C47557"/>
    <w:rsid w:val="00C51720"/>
    <w:rsid w:val="00C556E0"/>
    <w:rsid w:val="00C63C4D"/>
    <w:rsid w:val="00C70849"/>
    <w:rsid w:val="00C70B02"/>
    <w:rsid w:val="00C74D50"/>
    <w:rsid w:val="00C756A9"/>
    <w:rsid w:val="00C81CC8"/>
    <w:rsid w:val="00C873CC"/>
    <w:rsid w:val="00C922A0"/>
    <w:rsid w:val="00C924D1"/>
    <w:rsid w:val="00CA047B"/>
    <w:rsid w:val="00CA31C0"/>
    <w:rsid w:val="00CA4BCB"/>
    <w:rsid w:val="00CA6FD2"/>
    <w:rsid w:val="00CA7CBD"/>
    <w:rsid w:val="00CB6707"/>
    <w:rsid w:val="00CC3CAB"/>
    <w:rsid w:val="00CC5850"/>
    <w:rsid w:val="00CD3E76"/>
    <w:rsid w:val="00CD493F"/>
    <w:rsid w:val="00CD6898"/>
    <w:rsid w:val="00CD756C"/>
    <w:rsid w:val="00CD7C53"/>
    <w:rsid w:val="00CE0227"/>
    <w:rsid w:val="00CE03D4"/>
    <w:rsid w:val="00CE45B5"/>
    <w:rsid w:val="00CE46A6"/>
    <w:rsid w:val="00CE4AD2"/>
    <w:rsid w:val="00CE4CB2"/>
    <w:rsid w:val="00CF16FC"/>
    <w:rsid w:val="00CF18EC"/>
    <w:rsid w:val="00CF473C"/>
    <w:rsid w:val="00CF6A8A"/>
    <w:rsid w:val="00CF7449"/>
    <w:rsid w:val="00CF75F0"/>
    <w:rsid w:val="00D01AF0"/>
    <w:rsid w:val="00D0601C"/>
    <w:rsid w:val="00D071CF"/>
    <w:rsid w:val="00D11AF4"/>
    <w:rsid w:val="00D162BD"/>
    <w:rsid w:val="00D16E89"/>
    <w:rsid w:val="00D2182B"/>
    <w:rsid w:val="00D2223E"/>
    <w:rsid w:val="00D246E3"/>
    <w:rsid w:val="00D27408"/>
    <w:rsid w:val="00D27646"/>
    <w:rsid w:val="00D36514"/>
    <w:rsid w:val="00D40C5F"/>
    <w:rsid w:val="00D4231F"/>
    <w:rsid w:val="00D5429D"/>
    <w:rsid w:val="00D547FF"/>
    <w:rsid w:val="00D562BA"/>
    <w:rsid w:val="00D66F91"/>
    <w:rsid w:val="00D67F65"/>
    <w:rsid w:val="00D74B28"/>
    <w:rsid w:val="00D75BE8"/>
    <w:rsid w:val="00D80B19"/>
    <w:rsid w:val="00D8274F"/>
    <w:rsid w:val="00D858EB"/>
    <w:rsid w:val="00D86416"/>
    <w:rsid w:val="00D877F1"/>
    <w:rsid w:val="00D90106"/>
    <w:rsid w:val="00D91577"/>
    <w:rsid w:val="00D92D5B"/>
    <w:rsid w:val="00D959AB"/>
    <w:rsid w:val="00D96A24"/>
    <w:rsid w:val="00D9720A"/>
    <w:rsid w:val="00DA04C8"/>
    <w:rsid w:val="00DA7576"/>
    <w:rsid w:val="00DB05E6"/>
    <w:rsid w:val="00DB2BD1"/>
    <w:rsid w:val="00DB35B7"/>
    <w:rsid w:val="00DB4E75"/>
    <w:rsid w:val="00DB5060"/>
    <w:rsid w:val="00DB5CCE"/>
    <w:rsid w:val="00DC2471"/>
    <w:rsid w:val="00DC3659"/>
    <w:rsid w:val="00DC37E6"/>
    <w:rsid w:val="00DC6058"/>
    <w:rsid w:val="00DC66EA"/>
    <w:rsid w:val="00DD1A38"/>
    <w:rsid w:val="00DD61ED"/>
    <w:rsid w:val="00DD7AD4"/>
    <w:rsid w:val="00DE2A65"/>
    <w:rsid w:val="00DE7407"/>
    <w:rsid w:val="00DE7D5F"/>
    <w:rsid w:val="00DF10CC"/>
    <w:rsid w:val="00DF147A"/>
    <w:rsid w:val="00DF1B70"/>
    <w:rsid w:val="00DF2726"/>
    <w:rsid w:val="00DF345D"/>
    <w:rsid w:val="00DF7467"/>
    <w:rsid w:val="00DF7DB1"/>
    <w:rsid w:val="00E062E6"/>
    <w:rsid w:val="00E16FB9"/>
    <w:rsid w:val="00E17500"/>
    <w:rsid w:val="00E20183"/>
    <w:rsid w:val="00E2235C"/>
    <w:rsid w:val="00E22F97"/>
    <w:rsid w:val="00E25509"/>
    <w:rsid w:val="00E325C3"/>
    <w:rsid w:val="00E33C6E"/>
    <w:rsid w:val="00E34337"/>
    <w:rsid w:val="00E35DBB"/>
    <w:rsid w:val="00E37507"/>
    <w:rsid w:val="00E42DCA"/>
    <w:rsid w:val="00E43E4A"/>
    <w:rsid w:val="00E4427A"/>
    <w:rsid w:val="00E444DA"/>
    <w:rsid w:val="00E511C9"/>
    <w:rsid w:val="00E52138"/>
    <w:rsid w:val="00E5586B"/>
    <w:rsid w:val="00E619FC"/>
    <w:rsid w:val="00E62CAE"/>
    <w:rsid w:val="00E64EAB"/>
    <w:rsid w:val="00E66864"/>
    <w:rsid w:val="00E72A0D"/>
    <w:rsid w:val="00E74D3A"/>
    <w:rsid w:val="00E768D8"/>
    <w:rsid w:val="00E77992"/>
    <w:rsid w:val="00E80679"/>
    <w:rsid w:val="00E857D2"/>
    <w:rsid w:val="00E92C3F"/>
    <w:rsid w:val="00E952E8"/>
    <w:rsid w:val="00E95403"/>
    <w:rsid w:val="00E962CD"/>
    <w:rsid w:val="00EA2A97"/>
    <w:rsid w:val="00EB5982"/>
    <w:rsid w:val="00EB6AB5"/>
    <w:rsid w:val="00EC0697"/>
    <w:rsid w:val="00EC2FE6"/>
    <w:rsid w:val="00EC3617"/>
    <w:rsid w:val="00EC3EA8"/>
    <w:rsid w:val="00EC461D"/>
    <w:rsid w:val="00EC62D5"/>
    <w:rsid w:val="00ED01E3"/>
    <w:rsid w:val="00ED7AB6"/>
    <w:rsid w:val="00ED7F4B"/>
    <w:rsid w:val="00EE288F"/>
    <w:rsid w:val="00EE3253"/>
    <w:rsid w:val="00EE3799"/>
    <w:rsid w:val="00EE7FF3"/>
    <w:rsid w:val="00EF0ED1"/>
    <w:rsid w:val="00EF2547"/>
    <w:rsid w:val="00EF3B92"/>
    <w:rsid w:val="00EF4187"/>
    <w:rsid w:val="00F01434"/>
    <w:rsid w:val="00F03C0F"/>
    <w:rsid w:val="00F053D8"/>
    <w:rsid w:val="00F10D2E"/>
    <w:rsid w:val="00F2292D"/>
    <w:rsid w:val="00F23083"/>
    <w:rsid w:val="00F23B1B"/>
    <w:rsid w:val="00F2430F"/>
    <w:rsid w:val="00F24B29"/>
    <w:rsid w:val="00F32EC0"/>
    <w:rsid w:val="00F4225E"/>
    <w:rsid w:val="00F47F65"/>
    <w:rsid w:val="00F50FB2"/>
    <w:rsid w:val="00F52045"/>
    <w:rsid w:val="00F52223"/>
    <w:rsid w:val="00F53880"/>
    <w:rsid w:val="00F54165"/>
    <w:rsid w:val="00F567A0"/>
    <w:rsid w:val="00F6283D"/>
    <w:rsid w:val="00F634CE"/>
    <w:rsid w:val="00F63D56"/>
    <w:rsid w:val="00F658B4"/>
    <w:rsid w:val="00F65BE2"/>
    <w:rsid w:val="00F70C48"/>
    <w:rsid w:val="00F70EFD"/>
    <w:rsid w:val="00F71A73"/>
    <w:rsid w:val="00F739F6"/>
    <w:rsid w:val="00F802B7"/>
    <w:rsid w:val="00F82CF7"/>
    <w:rsid w:val="00F854DF"/>
    <w:rsid w:val="00F8721B"/>
    <w:rsid w:val="00F941D5"/>
    <w:rsid w:val="00FA04EF"/>
    <w:rsid w:val="00FA4D44"/>
    <w:rsid w:val="00FB3988"/>
    <w:rsid w:val="00FB4830"/>
    <w:rsid w:val="00FC0C90"/>
    <w:rsid w:val="00FC2D2F"/>
    <w:rsid w:val="00FC2F42"/>
    <w:rsid w:val="00FC3582"/>
    <w:rsid w:val="00FC49C8"/>
    <w:rsid w:val="00FC4E26"/>
    <w:rsid w:val="00FD45AE"/>
    <w:rsid w:val="00FD7D3F"/>
    <w:rsid w:val="00FE1CC7"/>
    <w:rsid w:val="00FE3AB8"/>
    <w:rsid w:val="00FE3B39"/>
    <w:rsid w:val="00FF638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23D268"/>
  <w15:chartTrackingRefBased/>
  <w15:docId w15:val="{61F62C8C-5707-43B8-A638-54645409E8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786E"/>
    <w:pPr>
      <w:spacing w:after="120"/>
      <w:ind w:right="-108"/>
      <w:jc w:val="both"/>
    </w:pPr>
    <w:rPr>
      <w:rFonts w:ascii="Museo Sans 300" w:hAnsi="Museo Sans 300"/>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786E"/>
    <w:pPr>
      <w:tabs>
        <w:tab w:val="center" w:pos="4153"/>
        <w:tab w:val="right" w:pos="8306"/>
      </w:tabs>
      <w:spacing w:after="0"/>
    </w:pPr>
  </w:style>
  <w:style w:type="character" w:customStyle="1" w:styleId="HeaderChar">
    <w:name w:val="Header Char"/>
    <w:link w:val="Header"/>
    <w:rsid w:val="0066786E"/>
    <w:rPr>
      <w:rFonts w:ascii="Museo Sans 300" w:eastAsia="Calibri" w:hAnsi="Museo Sans 300" w:cs="Times New Roman"/>
      <w:lang w:val="lv-LV"/>
    </w:rPr>
  </w:style>
  <w:style w:type="paragraph" w:styleId="Footer">
    <w:name w:val="footer"/>
    <w:basedOn w:val="Normal"/>
    <w:link w:val="FooterChar"/>
    <w:uiPriority w:val="99"/>
    <w:unhideWhenUsed/>
    <w:rsid w:val="0066786E"/>
    <w:pPr>
      <w:tabs>
        <w:tab w:val="center" w:pos="4153"/>
        <w:tab w:val="right" w:pos="8306"/>
      </w:tabs>
      <w:spacing w:after="0"/>
    </w:pPr>
  </w:style>
  <w:style w:type="character" w:customStyle="1" w:styleId="FooterChar">
    <w:name w:val="Footer Char"/>
    <w:link w:val="Footer"/>
    <w:uiPriority w:val="99"/>
    <w:rsid w:val="0066786E"/>
    <w:rPr>
      <w:rFonts w:ascii="Museo Sans 300" w:eastAsia="Calibri" w:hAnsi="Museo Sans 300" w:cs="Times New Roman"/>
      <w:lang w:val="lv-LV"/>
    </w:rPr>
  </w:style>
  <w:style w:type="paragraph" w:styleId="BodyText2">
    <w:name w:val="Body Text 2"/>
    <w:basedOn w:val="Normal"/>
    <w:link w:val="BodyText2Char"/>
    <w:rsid w:val="0066786E"/>
    <w:pPr>
      <w:spacing w:after="0"/>
    </w:pPr>
    <w:rPr>
      <w:rFonts w:ascii="Times New Roman" w:eastAsia="Times New Roman" w:hAnsi="Times New Roman"/>
      <w:sz w:val="24"/>
      <w:szCs w:val="24"/>
    </w:rPr>
  </w:style>
  <w:style w:type="character" w:customStyle="1" w:styleId="BodyText2Char">
    <w:name w:val="Body Text 2 Char"/>
    <w:link w:val="BodyText2"/>
    <w:rsid w:val="0066786E"/>
    <w:rPr>
      <w:rFonts w:ascii="Times New Roman" w:eastAsia="Times New Roman" w:hAnsi="Times New Roman" w:cs="Times New Roman"/>
      <w:sz w:val="24"/>
      <w:szCs w:val="24"/>
      <w:lang w:val="lv-LV"/>
    </w:rPr>
  </w:style>
  <w:style w:type="character" w:styleId="Hyperlink">
    <w:name w:val="Hyperlink"/>
    <w:uiPriority w:val="99"/>
    <w:unhideWhenUsed/>
    <w:rsid w:val="0066786E"/>
    <w:rPr>
      <w:color w:val="0000FF"/>
      <w:u w:val="single"/>
    </w:rPr>
  </w:style>
  <w:style w:type="paragraph" w:customStyle="1" w:styleId="Default">
    <w:name w:val="Default"/>
    <w:rsid w:val="0066786E"/>
    <w:pPr>
      <w:autoSpaceDE w:val="0"/>
      <w:autoSpaceDN w:val="0"/>
      <w:adjustRightInd w:val="0"/>
      <w:spacing w:after="120"/>
      <w:ind w:right="-108"/>
      <w:jc w:val="both"/>
    </w:pPr>
    <w:rPr>
      <w:rFonts w:ascii="Times New Roman" w:hAnsi="Times New Roman"/>
      <w:color w:val="000000"/>
      <w:sz w:val="24"/>
      <w:szCs w:val="24"/>
    </w:rPr>
  </w:style>
  <w:style w:type="paragraph" w:styleId="BalloonText">
    <w:name w:val="Balloon Text"/>
    <w:basedOn w:val="Normal"/>
    <w:link w:val="BalloonTextChar"/>
    <w:uiPriority w:val="99"/>
    <w:semiHidden/>
    <w:unhideWhenUsed/>
    <w:rsid w:val="00CF18EC"/>
    <w:pPr>
      <w:spacing w:after="0"/>
    </w:pPr>
    <w:rPr>
      <w:rFonts w:ascii="Segoe UI" w:hAnsi="Segoe UI" w:cs="Segoe UI"/>
      <w:sz w:val="18"/>
      <w:szCs w:val="18"/>
    </w:rPr>
  </w:style>
  <w:style w:type="character" w:customStyle="1" w:styleId="BalloonTextChar">
    <w:name w:val="Balloon Text Char"/>
    <w:link w:val="BalloonText"/>
    <w:uiPriority w:val="99"/>
    <w:semiHidden/>
    <w:rsid w:val="00CF18EC"/>
    <w:rPr>
      <w:rFonts w:ascii="Segoe UI" w:hAnsi="Segoe UI" w:cs="Segoe UI"/>
      <w:sz w:val="18"/>
      <w:szCs w:val="18"/>
      <w:lang w:val="lv-LV"/>
    </w:rPr>
  </w:style>
  <w:style w:type="character" w:styleId="CommentReference">
    <w:name w:val="annotation reference"/>
    <w:uiPriority w:val="99"/>
    <w:semiHidden/>
    <w:unhideWhenUsed/>
    <w:rsid w:val="005B0B1C"/>
    <w:rPr>
      <w:sz w:val="16"/>
      <w:szCs w:val="16"/>
    </w:rPr>
  </w:style>
  <w:style w:type="paragraph" w:styleId="CommentText">
    <w:name w:val="annotation text"/>
    <w:basedOn w:val="Normal"/>
    <w:link w:val="CommentTextChar"/>
    <w:uiPriority w:val="99"/>
    <w:unhideWhenUsed/>
    <w:rsid w:val="005B0B1C"/>
    <w:rPr>
      <w:sz w:val="20"/>
      <w:szCs w:val="20"/>
    </w:rPr>
  </w:style>
  <w:style w:type="character" w:customStyle="1" w:styleId="CommentTextChar">
    <w:name w:val="Comment Text Char"/>
    <w:link w:val="CommentText"/>
    <w:uiPriority w:val="99"/>
    <w:rsid w:val="005B0B1C"/>
    <w:rPr>
      <w:rFonts w:ascii="Museo Sans 300" w:hAnsi="Museo Sans 300"/>
      <w:lang w:val="lv-LV"/>
    </w:rPr>
  </w:style>
  <w:style w:type="paragraph" w:styleId="CommentSubject">
    <w:name w:val="annotation subject"/>
    <w:basedOn w:val="CommentText"/>
    <w:next w:val="CommentText"/>
    <w:link w:val="CommentSubjectChar"/>
    <w:uiPriority w:val="99"/>
    <w:semiHidden/>
    <w:unhideWhenUsed/>
    <w:rsid w:val="005B0B1C"/>
    <w:rPr>
      <w:b/>
      <w:bCs/>
    </w:rPr>
  </w:style>
  <w:style w:type="character" w:customStyle="1" w:styleId="CommentSubjectChar">
    <w:name w:val="Comment Subject Char"/>
    <w:link w:val="CommentSubject"/>
    <w:uiPriority w:val="99"/>
    <w:semiHidden/>
    <w:rsid w:val="005B0B1C"/>
    <w:rPr>
      <w:rFonts w:ascii="Museo Sans 300" w:hAnsi="Museo Sans 300"/>
      <w:b/>
      <w:bCs/>
      <w:lang w:val="lv-LV"/>
    </w:rPr>
  </w:style>
  <w:style w:type="paragraph" w:styleId="BodyText">
    <w:name w:val="Body Text"/>
    <w:basedOn w:val="Normal"/>
    <w:link w:val="BodyTextChar"/>
    <w:uiPriority w:val="99"/>
    <w:unhideWhenUsed/>
    <w:rsid w:val="00A0147C"/>
  </w:style>
  <w:style w:type="character" w:customStyle="1" w:styleId="BodyTextChar">
    <w:name w:val="Body Text Char"/>
    <w:link w:val="BodyText"/>
    <w:uiPriority w:val="99"/>
    <w:rsid w:val="00A0147C"/>
    <w:rPr>
      <w:rFonts w:ascii="Museo Sans 300" w:hAnsi="Museo Sans 300"/>
      <w:sz w:val="22"/>
      <w:szCs w:val="22"/>
      <w:lang w:val="lv-LV"/>
    </w:rPr>
  </w:style>
  <w:style w:type="paragraph" w:styleId="ListParagraph">
    <w:name w:val="List Paragraph"/>
    <w:aliases w:val="Normal bullet 2,Bullet list,Colorful List - Accent 12,H&amp;P List Paragraph,Strip,Syle 1,List Paragraph1,Virsraksti,Saistīto dokumentu saraksts,Numurets,2,Table of contents numbered,Citation List,CV Bullet 3,Graphic,ADB paragraph numbering"/>
    <w:basedOn w:val="Normal"/>
    <w:link w:val="ListParagraphChar"/>
    <w:uiPriority w:val="99"/>
    <w:qFormat/>
    <w:rsid w:val="00140011"/>
    <w:pPr>
      <w:ind w:left="720"/>
      <w:contextualSpacing/>
    </w:pPr>
  </w:style>
  <w:style w:type="table" w:styleId="TableGrid">
    <w:name w:val="Table Grid"/>
    <w:basedOn w:val="TableNormal"/>
    <w:uiPriority w:val="59"/>
    <w:rsid w:val="00DF7D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ormal bullet 2 Char,Bullet list Char,Colorful List - Accent 12 Char,H&amp;P List Paragraph Char,Strip Char,Syle 1 Char,List Paragraph1 Char,Virsraksti Char,Saistīto dokumentu saraksts Char,Numurets Char,2 Char,Citation List Char"/>
    <w:link w:val="ListParagraph"/>
    <w:uiPriority w:val="99"/>
    <w:qFormat/>
    <w:locked/>
    <w:rsid w:val="004C2F05"/>
    <w:rPr>
      <w:rFonts w:ascii="Museo Sans 300" w:hAnsi="Museo Sans 300"/>
      <w:sz w:val="22"/>
      <w:szCs w:val="22"/>
      <w:lang w:val="lv-LV"/>
    </w:rPr>
  </w:style>
  <w:style w:type="character" w:styleId="UnresolvedMention">
    <w:name w:val="Unresolved Mention"/>
    <w:uiPriority w:val="99"/>
    <w:semiHidden/>
    <w:unhideWhenUsed/>
    <w:rsid w:val="00EC3EA8"/>
    <w:rPr>
      <w:color w:val="605E5C"/>
      <w:shd w:val="clear" w:color="auto" w:fill="E1DFDD"/>
    </w:rPr>
  </w:style>
  <w:style w:type="paragraph" w:styleId="Revision">
    <w:name w:val="Revision"/>
    <w:hidden/>
    <w:uiPriority w:val="99"/>
    <w:semiHidden/>
    <w:rsid w:val="0004380A"/>
    <w:pPr>
      <w:spacing w:after="120"/>
      <w:ind w:right="-108"/>
      <w:jc w:val="both"/>
    </w:pPr>
    <w:rPr>
      <w:rFonts w:ascii="Museo Sans 300" w:hAnsi="Museo Sans 300"/>
      <w:sz w:val="22"/>
      <w:szCs w:val="22"/>
      <w:lang w:eastAsia="en-US"/>
    </w:rPr>
  </w:style>
  <w:style w:type="character" w:styleId="FollowedHyperlink">
    <w:name w:val="FollowedHyperlink"/>
    <w:uiPriority w:val="99"/>
    <w:semiHidden/>
    <w:unhideWhenUsed/>
    <w:rsid w:val="00F567A0"/>
    <w:rPr>
      <w:color w:val="954F72"/>
      <w:u w:val="single"/>
    </w:rPr>
  </w:style>
  <w:style w:type="table" w:customStyle="1" w:styleId="TableGrid1">
    <w:name w:val="Table Grid1"/>
    <w:basedOn w:val="TableNormal"/>
    <w:next w:val="TableGrid"/>
    <w:rsid w:val="0076657F"/>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21A87"/>
    <w:rPr>
      <w:i/>
      <w:iCs/>
    </w:rPr>
  </w:style>
  <w:style w:type="character" w:customStyle="1" w:styleId="txtspecial">
    <w:name w:val="txt_special"/>
    <w:basedOn w:val="DefaultParagraphFont"/>
    <w:rsid w:val="00FF6385"/>
  </w:style>
  <w:style w:type="table" w:customStyle="1" w:styleId="TableGrid2">
    <w:name w:val="Table Grid2"/>
    <w:basedOn w:val="TableNormal"/>
    <w:next w:val="TableGrid"/>
    <w:rsid w:val="00DC247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aliases w:val="Rakstz.8 Rakstz.,Rakstz.6 Rakstz. Rakstz.,Rakstz.6 Rakstz."/>
    <w:basedOn w:val="Normal"/>
    <w:link w:val="FootnoteTextChar"/>
    <w:uiPriority w:val="99"/>
    <w:unhideWhenUsed/>
    <w:rsid w:val="00375385"/>
    <w:pPr>
      <w:spacing w:after="200" w:line="276" w:lineRule="auto"/>
      <w:ind w:right="0"/>
      <w:jc w:val="left"/>
    </w:pPr>
    <w:rPr>
      <w:sz w:val="20"/>
      <w:szCs w:val="20"/>
    </w:rPr>
  </w:style>
  <w:style w:type="character" w:customStyle="1" w:styleId="FootnoteTextChar">
    <w:name w:val="Footnote Text Char"/>
    <w:aliases w:val="Rakstz.8 Rakstz. Char,Rakstz.6 Rakstz. Rakstz. Char,Rakstz.6 Rakstz. Char"/>
    <w:basedOn w:val="DefaultParagraphFont"/>
    <w:link w:val="FootnoteText"/>
    <w:uiPriority w:val="99"/>
    <w:rsid w:val="00375385"/>
    <w:rPr>
      <w:rFonts w:ascii="Museo Sans 300" w:hAnsi="Museo Sans 300"/>
      <w:lang w:eastAsia="en-US"/>
    </w:rPr>
  </w:style>
  <w:style w:type="character" w:styleId="FootnoteReference">
    <w:name w:val="footnote reference"/>
    <w:aliases w:val="Footnote symbol"/>
    <w:uiPriority w:val="99"/>
    <w:unhideWhenUsed/>
    <w:rsid w:val="0037538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5337864">
      <w:bodyDiv w:val="1"/>
      <w:marLeft w:val="0"/>
      <w:marRight w:val="0"/>
      <w:marTop w:val="0"/>
      <w:marBottom w:val="0"/>
      <w:divBdr>
        <w:top w:val="none" w:sz="0" w:space="0" w:color="auto"/>
        <w:left w:val="none" w:sz="0" w:space="0" w:color="auto"/>
        <w:bottom w:val="none" w:sz="0" w:space="0" w:color="auto"/>
        <w:right w:val="none" w:sz="0" w:space="0" w:color="auto"/>
      </w:divBdr>
    </w:div>
    <w:div w:id="1020935917">
      <w:bodyDiv w:val="1"/>
      <w:marLeft w:val="0"/>
      <w:marRight w:val="0"/>
      <w:marTop w:val="0"/>
      <w:marBottom w:val="0"/>
      <w:divBdr>
        <w:top w:val="none" w:sz="0" w:space="0" w:color="auto"/>
        <w:left w:val="none" w:sz="0" w:space="0" w:color="auto"/>
        <w:bottom w:val="none" w:sz="0" w:space="0" w:color="auto"/>
        <w:right w:val="none" w:sz="0" w:space="0" w:color="auto"/>
      </w:divBdr>
    </w:div>
    <w:div w:id="1494834049">
      <w:bodyDiv w:val="1"/>
      <w:marLeft w:val="0"/>
      <w:marRight w:val="0"/>
      <w:marTop w:val="0"/>
      <w:marBottom w:val="0"/>
      <w:divBdr>
        <w:top w:val="none" w:sz="0" w:space="0" w:color="auto"/>
        <w:left w:val="none" w:sz="0" w:space="0" w:color="auto"/>
        <w:bottom w:val="none" w:sz="0" w:space="0" w:color="auto"/>
        <w:right w:val="none" w:sz="0" w:space="0" w:color="auto"/>
      </w:divBdr>
    </w:div>
    <w:div w:id="1641301520">
      <w:bodyDiv w:val="1"/>
      <w:marLeft w:val="0"/>
      <w:marRight w:val="0"/>
      <w:marTop w:val="0"/>
      <w:marBottom w:val="0"/>
      <w:divBdr>
        <w:top w:val="none" w:sz="0" w:space="0" w:color="auto"/>
        <w:left w:val="none" w:sz="0" w:space="0" w:color="auto"/>
        <w:bottom w:val="none" w:sz="0" w:space="0" w:color="auto"/>
        <w:right w:val="none" w:sz="0" w:space="0" w:color="auto"/>
      </w:divBdr>
    </w:div>
    <w:div w:id="208595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ub.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reasury.gov/resource-center/sanctions/SDN-List/Pages/consolidated.aspx"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nctionsmap.eu/"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ankcijas.fid.gov.lv/" TargetMode="External"/><Relationship Id="rId4" Type="http://schemas.openxmlformats.org/officeDocument/2006/relationships/settings" Target="settings.xml"/><Relationship Id="rId9" Type="http://schemas.openxmlformats.org/officeDocument/2006/relationships/hyperlink" Target="https://www.eis.gov.lv/EKEIS/Supplier/Procurement/177311"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BC1C74-C2F8-4C22-9AD1-22D6B8B020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655</TotalTime>
  <Pages>4</Pages>
  <Words>1638</Words>
  <Characters>9340</Characters>
  <Application>Microsoft Office Word</Application>
  <DocSecurity>0</DocSecurity>
  <Lines>77</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bior</Company>
  <LinksUpToDate>false</LinksUpToDate>
  <CharactersWithSpaces>10957</CharactersWithSpaces>
  <SharedDoc>false</SharedDoc>
  <HLinks>
    <vt:vector size="30" baseType="variant">
      <vt:variant>
        <vt:i4>7929900</vt:i4>
      </vt:variant>
      <vt:variant>
        <vt:i4>12</vt:i4>
      </vt:variant>
      <vt:variant>
        <vt:i4>0</vt:i4>
      </vt:variant>
      <vt:variant>
        <vt:i4>5</vt:i4>
      </vt:variant>
      <vt:variant>
        <vt:lpwstr>https://www.treasury.gov/resource-center/sanctions/SDN-List/Pages/consolidated.aspx</vt:lpwstr>
      </vt:variant>
      <vt:variant>
        <vt:lpwstr/>
      </vt:variant>
      <vt:variant>
        <vt:i4>1966145</vt:i4>
      </vt:variant>
      <vt:variant>
        <vt:i4>9</vt:i4>
      </vt:variant>
      <vt:variant>
        <vt:i4>0</vt:i4>
      </vt:variant>
      <vt:variant>
        <vt:i4>5</vt:i4>
      </vt:variant>
      <vt:variant>
        <vt:lpwstr>https://www.sanctionsmap.eu/</vt:lpwstr>
      </vt:variant>
      <vt:variant>
        <vt:lpwstr>/main</vt:lpwstr>
      </vt:variant>
      <vt:variant>
        <vt:i4>1835093</vt:i4>
      </vt:variant>
      <vt:variant>
        <vt:i4>6</vt:i4>
      </vt:variant>
      <vt:variant>
        <vt:i4>0</vt:i4>
      </vt:variant>
      <vt:variant>
        <vt:i4>5</vt:i4>
      </vt:variant>
      <vt:variant>
        <vt:lpwstr>http://sankcijas.fid.gov.lv/</vt:lpwstr>
      </vt:variant>
      <vt:variant>
        <vt:lpwstr/>
      </vt:variant>
      <vt:variant>
        <vt:i4>2097190</vt:i4>
      </vt:variant>
      <vt:variant>
        <vt:i4>3</vt:i4>
      </vt:variant>
      <vt:variant>
        <vt:i4>0</vt:i4>
      </vt:variant>
      <vt:variant>
        <vt:i4>5</vt:i4>
      </vt:variant>
      <vt:variant>
        <vt:lpwstr>https://www.eis.gov.lv/EKEIS/Supplier/Procurement/79888</vt:lpwstr>
      </vt:variant>
      <vt:variant>
        <vt:lpwstr/>
      </vt:variant>
      <vt:variant>
        <vt:i4>7471164</vt:i4>
      </vt:variant>
      <vt:variant>
        <vt:i4>0</vt:i4>
      </vt:variant>
      <vt:variant>
        <vt:i4>0</vt:i4>
      </vt:variant>
      <vt:variant>
        <vt:i4>5</vt:i4>
      </vt:variant>
      <vt:variant>
        <vt:lpwstr>http://www.iub.gov.lv/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Bior</dc:creator>
  <cp:keywords/>
  <dc:description/>
  <cp:lastModifiedBy>Kristīne Pudnika</cp:lastModifiedBy>
  <cp:revision>26</cp:revision>
  <cp:lastPrinted>2023-01-16T10:38:00Z</cp:lastPrinted>
  <dcterms:created xsi:type="dcterms:W3CDTF">2026-05-07T11:44:00Z</dcterms:created>
  <dcterms:modified xsi:type="dcterms:W3CDTF">2026-08-21T08:22:00Z</dcterms:modified>
</cp:coreProperties>
</file>