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1125" w:rsidRDefault="000970CD" w14:paraId="572D588C" w14:textId="77777777">
      <w:pPr>
        <w:tabs>
          <w:tab w:val="center" w:pos="4253"/>
          <w:tab w:val="left" w:pos="8080"/>
          <w:tab w:val="left" w:pos="8364"/>
        </w:tabs>
        <w:spacing w:before="120"/>
        <w:ind w:right="-142"/>
        <w:rPr>
          <w:rFonts w:ascii="Times New Roman" w:hAnsi="Times New Roman"/>
          <w:b/>
          <w:sz w:val="30"/>
          <w:szCs w:val="30"/>
        </w:rPr>
      </w:pPr>
      <w:r>
        <w:rPr>
          <w:rFonts w:ascii="Times New Roman" w:hAnsi="Times New Roman"/>
          <w:b/>
          <w:noProof/>
          <w:sz w:val="30"/>
          <w:szCs w:val="30"/>
        </w:rPr>
        <w:tab/>
      </w:r>
      <w:r>
        <w:rPr>
          <w:b/>
          <w:noProof/>
          <w:sz w:val="30"/>
          <w:szCs w:val="30"/>
        </w:rPr>
        <w:drawing>
          <wp:inline distT="0" distB="0" distL="0" distR="0" wp14:anchorId="572D58A8" wp14:editId="26800537">
            <wp:extent cx="617220" cy="73596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7220" cy="735965"/>
                    </a:xfrm>
                    <a:prstGeom prst="rect">
                      <a:avLst/>
                    </a:prstGeom>
                  </pic:spPr>
                </pic:pic>
              </a:graphicData>
            </a:graphic>
          </wp:inline>
        </w:drawing>
      </w:r>
    </w:p>
    <w:p w:rsidR="00AA1125" w:rsidRDefault="000970CD" w14:paraId="572D588D" w14:textId="77777777">
      <w:pPr>
        <w:tabs>
          <w:tab w:val="center" w:pos="4253"/>
          <w:tab w:val="left" w:pos="8505"/>
        </w:tabs>
        <w:spacing w:before="120" w:after="120"/>
        <w:ind w:right="-142"/>
        <w:rPr>
          <w:rFonts w:ascii="Times New Roman" w:hAnsi="Times New Roman"/>
          <w:b/>
          <w:bCs/>
          <w:caps/>
          <w:sz w:val="28"/>
          <w:szCs w:val="28"/>
        </w:rPr>
      </w:pPr>
      <w:r>
        <w:rPr>
          <w:rFonts w:ascii="Times New Roman" w:hAnsi="Times New Roman"/>
          <w:caps/>
          <w:sz w:val="28"/>
          <w:szCs w:val="28"/>
        </w:rPr>
        <w:tab/>
      </w:r>
      <w:r>
        <w:rPr>
          <w:rFonts w:ascii="Times New Roman" w:hAnsi="Times New Roman"/>
          <w:b/>
          <w:bCs/>
          <w:caps/>
          <w:sz w:val="28"/>
          <w:szCs w:val="28"/>
        </w:rPr>
        <w:t>Jūrmalas PAŠVALDĪBAS POLICIJA</w:t>
      </w:r>
    </w:p>
    <w:tbl>
      <w:tblPr>
        <w:tblW w:w="8505" w:type="dxa"/>
        <w:tblBorders>
          <w:top w:val="single" w:color="auto" w:sz="2" w:space="0"/>
        </w:tblBorders>
        <w:tblCellMar>
          <w:left w:w="0" w:type="dxa"/>
          <w:right w:w="0" w:type="dxa"/>
        </w:tblCellMar>
        <w:tblLook w:val="04A0" w:firstRow="1" w:lastRow="0" w:firstColumn="1" w:lastColumn="0" w:noHBand="0" w:noVBand="1"/>
      </w:tblPr>
      <w:tblGrid>
        <w:gridCol w:w="8505"/>
      </w:tblGrid>
      <w:tr w:rsidR="00AA1125" w14:paraId="572D588F" w14:textId="77777777">
        <w:trPr>
          <w:trHeight w:val="306"/>
        </w:trPr>
        <w:tc>
          <w:tcPr>
            <w:tcW w:w="8505" w:type="dxa"/>
          </w:tcPr>
          <w:p w:rsidR="00AA1125" w:rsidRDefault="000970CD" w14:paraId="572D588E" w14:textId="77777777">
            <w:pPr>
              <w:tabs>
                <w:tab w:val="center" w:pos="4253"/>
                <w:tab w:val="left" w:pos="7938"/>
              </w:tabs>
              <w:spacing w:before="120" w:after="120"/>
              <w:rPr>
                <w:rFonts w:ascii="Times New Roman" w:hAnsi="Times New Roman"/>
                <w:sz w:val="16"/>
                <w:szCs w:val="16"/>
              </w:rPr>
            </w:pPr>
            <w:r>
              <w:rPr>
                <w:rFonts w:ascii="Times New Roman" w:hAnsi="Times New Roman"/>
                <w:sz w:val="16"/>
                <w:szCs w:val="16"/>
              </w:rPr>
              <w:tab/>
            </w:r>
            <w:proofErr w:type="spellStart"/>
            <w:r>
              <w:rPr>
                <w:rFonts w:ascii="Times New Roman" w:hAnsi="Times New Roman"/>
                <w:sz w:val="16"/>
                <w:szCs w:val="16"/>
              </w:rPr>
              <w:t>Reģ</w:t>
            </w:r>
            <w:proofErr w:type="spellEnd"/>
            <w:r>
              <w:rPr>
                <w:rFonts w:ascii="Times New Roman" w:hAnsi="Times New Roman"/>
                <w:sz w:val="16"/>
                <w:szCs w:val="16"/>
              </w:rPr>
              <w:t>. Nr. 90000056554</w:t>
            </w:r>
            <w:r>
              <w:rPr>
                <w:rFonts w:ascii="Times New Roman" w:hAnsi="Times New Roman"/>
                <w:color w:val="525252"/>
                <w:sz w:val="16"/>
                <w:szCs w:val="16"/>
              </w:rPr>
              <w:t>,</w:t>
            </w:r>
            <w:r>
              <w:rPr>
                <w:rFonts w:ascii="Times New Roman" w:hAnsi="Times New Roman"/>
                <w:sz w:val="16"/>
                <w:szCs w:val="16"/>
              </w:rPr>
              <w:t xml:space="preserve"> Dubultu prospekts 2, Jūrmala, LV - 2015 , tālrunis: 67896981, e-pasts: policija@jurmala.lv</w:t>
            </w:r>
          </w:p>
        </w:tc>
      </w:tr>
    </w:tbl>
    <w:p w:rsidR="00AA1125" w:rsidRDefault="000970CD" w14:paraId="572D5890" w14:textId="77777777">
      <w:pPr>
        <w:tabs>
          <w:tab w:val="center" w:pos="4253"/>
        </w:tabs>
        <w:spacing w:before="120" w:after="120"/>
        <w:ind w:right="-142"/>
        <w:rPr>
          <w:rFonts w:ascii="Times New Roman" w:hAnsi="Times New Roman"/>
          <w:sz w:val="26"/>
          <w:szCs w:val="26"/>
        </w:rPr>
      </w:pPr>
      <w:r>
        <w:rPr>
          <w:rFonts w:ascii="Times New Roman" w:hAnsi="Times New Roman"/>
          <w:sz w:val="26"/>
          <w:szCs w:val="26"/>
        </w:rPr>
        <w:tab/>
        <w:t>Jūrmalā</w:t>
      </w:r>
    </w:p>
    <w:p w:rsidRPr="003551F4" w:rsidR="00AA1125" w:rsidRDefault="00AA1125" w14:paraId="572D5891" w14:textId="77777777">
      <w:pPr>
        <w:tabs>
          <w:tab w:val="left" w:pos="8647"/>
        </w:tabs>
        <w:spacing w:before="120" w:after="120"/>
        <w:ind w:right="708"/>
        <w:jc w:val="center"/>
        <w:rPr>
          <w:rFonts w:ascii="Times New Roman" w:hAnsi="Times New Roman"/>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19"/>
        <w:gridCol w:w="548"/>
        <w:gridCol w:w="2041"/>
      </w:tblGrid>
      <w:tr w:rsidR="00AA1125" w14:paraId="572D5895" w14:textId="77777777">
        <w:trPr>
          <w:trHeight w:val="359"/>
        </w:trPr>
        <w:tc>
          <w:tcPr>
            <w:tcW w:w="1919" w:type="dxa"/>
            <w:tcBorders>
              <w:top w:val="nil"/>
              <w:left w:val="nil"/>
              <w:bottom w:val="single" w:color="auto" w:sz="4" w:space="0"/>
              <w:right w:val="nil"/>
            </w:tcBorders>
            <w:vAlign w:val="center"/>
          </w:tcPr>
          <w:p w:rsidR="00AA1125" w:rsidRDefault="000970CD" w14:paraId="572D5892" w14:textId="77777777">
            <w:pPr>
              <w:pStyle w:val="NoSpacing1"/>
              <w:jc w:val="center"/>
              <w:rPr>
                <w:rFonts w:ascii="Times New Roman" w:hAnsi="Times New Roman"/>
                <w:sz w:val="24"/>
                <w:szCs w:val="24"/>
              </w:rPr>
            </w:pPr>
            <w:r>
              <w:t>14.08.2026</w:t>
            </w:r>
            <w:bookmarkEnd w:id="0"/>
            <w:r>
              <w:rPr>
                <w:rFonts w:ascii="Times New Roman" w:hAnsi="Times New Roman"/>
                <w:sz w:val="24"/>
                <w:szCs w:val="24"/>
              </w:rPr>
              <w:t>.</w:t>
            </w:r>
          </w:p>
        </w:tc>
        <w:tc>
          <w:tcPr>
            <w:tcW w:w="548" w:type="dxa"/>
            <w:tcBorders>
              <w:top w:val="nil"/>
              <w:left w:val="nil"/>
              <w:bottom w:val="nil"/>
              <w:right w:val="nil"/>
            </w:tcBorders>
            <w:vAlign w:val="center"/>
          </w:tcPr>
          <w:p w:rsidR="00AA1125" w:rsidRDefault="000970CD" w14:paraId="572D5893" w14:textId="77777777">
            <w:pPr>
              <w:spacing w:line="240" w:lineRule="auto"/>
              <w:jc w:val="center"/>
              <w:rPr>
                <w:rFonts w:ascii="Times New Roman" w:hAnsi="Times New Roman"/>
                <w:sz w:val="24"/>
                <w:szCs w:val="24"/>
              </w:rPr>
            </w:pPr>
            <w:r>
              <w:rPr>
                <w:rFonts w:ascii="Times New Roman" w:hAnsi="Times New Roman"/>
                <w:sz w:val="24"/>
                <w:szCs w:val="24"/>
              </w:rPr>
              <w:t>Nr.</w:t>
            </w:r>
          </w:p>
        </w:tc>
        <w:tc>
          <w:tcPr>
            <w:tcW w:w="2041" w:type="dxa"/>
            <w:tcBorders>
              <w:top w:val="nil"/>
              <w:left w:val="nil"/>
              <w:bottom w:val="single" w:color="auto" w:sz="4" w:space="0"/>
              <w:right w:val="nil"/>
            </w:tcBorders>
            <w:vAlign w:val="center"/>
          </w:tcPr>
          <w:p w:rsidR="00AA1125" w:rsidRDefault="00AA1125" w14:paraId="572D5894" w14:textId="77777777">
            <w:pPr>
              <w:pStyle w:val="NoSpacing1"/>
              <w:jc w:val="center"/>
              <w:rPr>
                <w:rFonts w:ascii="Times New Roman" w:hAnsi="Times New Roman"/>
                <w:sz w:val="24"/>
                <w:szCs w:val="24"/>
              </w:rPr>
            </w:pPr>
            <w:r>
              <w:t>2.1-5/26-N-100</w:t>
            </w:r>
            <w:bookmarkEnd w:id="1"/>
          </w:p>
        </w:tc>
      </w:tr>
    </w:tbl>
    <w:p w:rsidR="00AA1125" w:rsidRDefault="000970CD" w14:paraId="572D5896" w14:textId="77777777">
      <w:pPr>
        <w:spacing w:after="0" w:line="240" w:lineRule="auto"/>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Uz </w:t>
      </w:r>
    </w:p>
    <w:p w:rsidR="00AA1125" w:rsidRDefault="00AA1125" w14:paraId="572D5897" w14:textId="77777777">
      <w:pPr>
        <w:spacing w:after="0" w:line="240" w:lineRule="auto"/>
        <w:jc w:val="both"/>
        <w:rPr>
          <w:rFonts w:ascii="Times New Roman" w:hAnsi="Times New Roman" w:eastAsia="Times New Roman"/>
          <w:sz w:val="24"/>
          <w:szCs w:val="24"/>
          <w:lang w:eastAsia="ru-RU"/>
        </w:rPr>
      </w:pPr>
    </w:p>
    <w:p w:rsidRPr="007D4FF5" w:rsidR="0071728E" w:rsidP="0071728E" w:rsidRDefault="0071728E" w14:paraId="5DD55FB9" w14:textId="77777777">
      <w:pPr>
        <w:spacing w:after="0" w:line="240" w:lineRule="auto"/>
        <w:jc w:val="right"/>
        <w:rPr>
          <w:rFonts w:ascii="Times New Roman" w:hAnsi="Times New Roman"/>
          <w:b/>
          <w:bCs/>
          <w:sz w:val="24"/>
          <w:szCs w:val="24"/>
        </w:rPr>
      </w:pPr>
      <w:r w:rsidRPr="00927B64">
        <w:rPr>
          <w:rFonts w:ascii="Times New Roman" w:hAnsi="Times New Roman"/>
          <w:b/>
          <w:bCs/>
          <w:sz w:val="24"/>
          <w:szCs w:val="24"/>
        </w:rPr>
        <w:t>AAS “BALTA”</w:t>
      </w:r>
    </w:p>
    <w:p w:rsidRPr="00927B64" w:rsidR="0071728E" w:rsidP="0071728E" w:rsidRDefault="0071728E" w14:paraId="5DC630F2" w14:textId="77777777">
      <w:pPr>
        <w:spacing w:after="0" w:line="240" w:lineRule="auto"/>
        <w:jc w:val="right"/>
        <w:rPr>
          <w:rFonts w:ascii="Times New Roman" w:hAnsi="Times New Roman"/>
          <w:b/>
          <w:bCs/>
          <w:sz w:val="24"/>
          <w:szCs w:val="24"/>
        </w:rPr>
      </w:pPr>
      <w:r w:rsidRPr="00927B64">
        <w:rPr>
          <w:rFonts w:ascii="Times New Roman" w:hAnsi="Times New Roman"/>
          <w:b/>
          <w:bCs/>
          <w:sz w:val="24"/>
          <w:szCs w:val="24"/>
        </w:rPr>
        <w:t xml:space="preserve">AAS “BTA Baltic Insurance </w:t>
      </w:r>
      <w:proofErr w:type="spellStart"/>
      <w:r w:rsidRPr="00927B64">
        <w:rPr>
          <w:rFonts w:ascii="Times New Roman" w:hAnsi="Times New Roman"/>
          <w:b/>
          <w:bCs/>
          <w:sz w:val="24"/>
          <w:szCs w:val="24"/>
        </w:rPr>
        <w:t>Company</w:t>
      </w:r>
      <w:proofErr w:type="spellEnd"/>
      <w:r w:rsidRPr="00927B64">
        <w:rPr>
          <w:rFonts w:ascii="Times New Roman" w:hAnsi="Times New Roman"/>
          <w:b/>
          <w:bCs/>
          <w:sz w:val="24"/>
          <w:szCs w:val="24"/>
        </w:rPr>
        <w:t>”</w:t>
      </w:r>
    </w:p>
    <w:p w:rsidRPr="00927B64" w:rsidR="0071728E" w:rsidP="0071728E" w:rsidRDefault="0071728E" w14:paraId="17508D9B" w14:textId="77777777">
      <w:pPr>
        <w:spacing w:after="0" w:line="240" w:lineRule="auto"/>
        <w:jc w:val="right"/>
        <w:rPr>
          <w:rFonts w:ascii="Times New Roman" w:hAnsi="Times New Roman"/>
          <w:b/>
          <w:bCs/>
          <w:sz w:val="24"/>
          <w:szCs w:val="24"/>
        </w:rPr>
      </w:pPr>
      <w:r w:rsidRPr="00927B64">
        <w:rPr>
          <w:rFonts w:ascii="Times New Roman" w:hAnsi="Times New Roman"/>
          <w:b/>
          <w:bCs/>
          <w:sz w:val="24"/>
          <w:szCs w:val="24"/>
        </w:rPr>
        <w:t>“</w:t>
      </w:r>
      <w:proofErr w:type="spellStart"/>
      <w:r w:rsidRPr="00927B64">
        <w:rPr>
          <w:rFonts w:ascii="Times New Roman" w:hAnsi="Times New Roman"/>
          <w:b/>
          <w:bCs/>
          <w:sz w:val="24"/>
          <w:szCs w:val="24"/>
        </w:rPr>
        <w:t>Compensa</w:t>
      </w:r>
      <w:proofErr w:type="spellEnd"/>
      <w:r w:rsidRPr="00927B64">
        <w:rPr>
          <w:rFonts w:ascii="Times New Roman" w:hAnsi="Times New Roman"/>
          <w:b/>
          <w:bCs/>
          <w:sz w:val="24"/>
          <w:szCs w:val="24"/>
        </w:rPr>
        <w:t xml:space="preserve"> </w:t>
      </w:r>
      <w:proofErr w:type="spellStart"/>
      <w:r w:rsidRPr="00927B64">
        <w:rPr>
          <w:rFonts w:ascii="Times New Roman" w:hAnsi="Times New Roman"/>
          <w:b/>
          <w:bCs/>
          <w:sz w:val="24"/>
          <w:szCs w:val="24"/>
        </w:rPr>
        <w:t>Vienna</w:t>
      </w:r>
      <w:proofErr w:type="spellEnd"/>
      <w:r w:rsidRPr="00927B64">
        <w:rPr>
          <w:rFonts w:ascii="Times New Roman" w:hAnsi="Times New Roman"/>
          <w:b/>
          <w:bCs/>
          <w:sz w:val="24"/>
          <w:szCs w:val="24"/>
        </w:rPr>
        <w:t xml:space="preserve"> Insurance </w:t>
      </w:r>
      <w:proofErr w:type="spellStart"/>
      <w:r w:rsidRPr="00927B64">
        <w:rPr>
          <w:rFonts w:ascii="Times New Roman" w:hAnsi="Times New Roman"/>
          <w:b/>
          <w:bCs/>
          <w:sz w:val="24"/>
          <w:szCs w:val="24"/>
        </w:rPr>
        <w:t>Group</w:t>
      </w:r>
      <w:proofErr w:type="spellEnd"/>
      <w:r w:rsidRPr="00927B64">
        <w:rPr>
          <w:rFonts w:ascii="Times New Roman" w:hAnsi="Times New Roman"/>
          <w:b/>
          <w:bCs/>
          <w:sz w:val="24"/>
          <w:szCs w:val="24"/>
        </w:rPr>
        <w:t>” ADB Latvijas filiāle</w:t>
      </w:r>
    </w:p>
    <w:p w:rsidR="0071728E" w:rsidP="0071728E" w:rsidRDefault="0071728E" w14:paraId="0855370C" w14:textId="77777777">
      <w:pPr>
        <w:spacing w:after="0" w:line="240" w:lineRule="auto"/>
        <w:jc w:val="right"/>
        <w:rPr>
          <w:rFonts w:ascii="Times New Roman" w:hAnsi="Times New Roman"/>
          <w:b/>
          <w:bCs/>
          <w:sz w:val="24"/>
          <w:szCs w:val="24"/>
        </w:rPr>
      </w:pPr>
      <w:r w:rsidRPr="00927B64">
        <w:rPr>
          <w:rFonts w:ascii="Times New Roman" w:hAnsi="Times New Roman"/>
          <w:b/>
          <w:bCs/>
          <w:sz w:val="24"/>
          <w:szCs w:val="24"/>
        </w:rPr>
        <w:t>ERGO Insurance SE Latvijas filiāle</w:t>
      </w:r>
    </w:p>
    <w:p w:rsidR="0071728E" w:rsidP="003551F4" w:rsidRDefault="0071728E" w14:paraId="482D82A1" w14:textId="77777777">
      <w:pPr>
        <w:spacing w:after="0" w:line="240" w:lineRule="auto"/>
        <w:rPr>
          <w:rFonts w:ascii="Times New Roman" w:hAnsi="Times New Roman"/>
          <w:sz w:val="24"/>
          <w:szCs w:val="24"/>
        </w:rPr>
      </w:pPr>
    </w:p>
    <w:p w:rsidRPr="00927B64" w:rsidR="0071728E" w:rsidP="0071728E" w:rsidRDefault="0071728E" w14:paraId="14F927F8" w14:textId="77777777">
      <w:pPr>
        <w:tabs>
          <w:tab w:val="left" w:pos="142"/>
        </w:tabs>
        <w:spacing w:after="0" w:line="240" w:lineRule="auto"/>
        <w:rPr>
          <w:rFonts w:ascii="Times New Roman" w:hAnsi="Times New Roman"/>
          <w:i/>
          <w:iCs/>
          <w:sz w:val="24"/>
          <w:szCs w:val="24"/>
        </w:rPr>
      </w:pPr>
      <w:r w:rsidRPr="00927B64">
        <w:rPr>
          <w:rFonts w:ascii="Times New Roman" w:hAnsi="Times New Roman"/>
          <w:i/>
          <w:iCs/>
          <w:sz w:val="24"/>
          <w:szCs w:val="24"/>
        </w:rPr>
        <w:t>Paziņojums par lēmumu iepirkumā</w:t>
      </w:r>
    </w:p>
    <w:p w:rsidRPr="00927B64" w:rsidR="0071728E" w:rsidP="0071728E" w:rsidRDefault="0071728E" w14:paraId="357F0187" w14:textId="77777777">
      <w:pPr>
        <w:tabs>
          <w:tab w:val="left" w:pos="142"/>
        </w:tabs>
        <w:spacing w:after="0" w:line="240" w:lineRule="auto"/>
        <w:rPr>
          <w:rFonts w:ascii="Times New Roman" w:hAnsi="Times New Roman"/>
          <w:i/>
          <w:iCs/>
          <w:sz w:val="24"/>
          <w:szCs w:val="24"/>
        </w:rPr>
      </w:pPr>
      <w:r w:rsidRPr="00927B64">
        <w:rPr>
          <w:rFonts w:ascii="Times New Roman" w:hAnsi="Times New Roman"/>
          <w:i/>
          <w:iCs/>
          <w:sz w:val="24"/>
          <w:szCs w:val="24"/>
        </w:rPr>
        <w:t>ID Nr. JPP 2026/7</w:t>
      </w:r>
    </w:p>
    <w:p w:rsidR="0071728E" w:rsidP="0071728E" w:rsidRDefault="0071728E" w14:paraId="646A66DE" w14:textId="77777777">
      <w:pPr>
        <w:spacing w:after="0" w:line="240" w:lineRule="auto"/>
        <w:rPr>
          <w:rFonts w:ascii="Times New Roman" w:hAnsi="Times New Roman"/>
          <w:sz w:val="24"/>
          <w:szCs w:val="24"/>
        </w:rPr>
      </w:pPr>
    </w:p>
    <w:p w:rsidR="0071728E" w:rsidP="0071728E" w:rsidRDefault="0071728E" w14:paraId="60F92FC8" w14:textId="77777777">
      <w:pPr>
        <w:spacing w:after="0" w:line="240" w:lineRule="auto"/>
        <w:jc w:val="center"/>
        <w:rPr>
          <w:rFonts w:ascii="Times New Roman" w:hAnsi="Times New Roman"/>
          <w:b/>
          <w:bCs/>
          <w:sz w:val="24"/>
          <w:szCs w:val="24"/>
        </w:rPr>
      </w:pPr>
      <w:r w:rsidRPr="006C3E02">
        <w:rPr>
          <w:rFonts w:ascii="Times New Roman" w:hAnsi="Times New Roman"/>
          <w:b/>
          <w:bCs/>
          <w:sz w:val="24"/>
          <w:szCs w:val="24"/>
        </w:rPr>
        <w:t>LĒMUMS PAR IEPIRKUMA REZULTĀTU</w:t>
      </w:r>
    </w:p>
    <w:p w:rsidRPr="00461938" w:rsidR="0071728E" w:rsidP="0071728E" w:rsidRDefault="0071728E" w14:paraId="52AB0364" w14:textId="77777777">
      <w:pPr>
        <w:spacing w:after="0" w:line="240" w:lineRule="auto"/>
        <w:rPr>
          <w:rFonts w:ascii="Times New Roman" w:hAnsi="Times New Roman"/>
          <w:sz w:val="24"/>
          <w:szCs w:val="24"/>
        </w:rPr>
      </w:pPr>
    </w:p>
    <w:p w:rsidRPr="00927B64" w:rsidR="0071728E" w:rsidP="0071728E" w:rsidRDefault="0071728E" w14:paraId="05ADF736" w14:textId="5D97C3D6">
      <w:pPr>
        <w:spacing w:after="60" w:line="240" w:lineRule="auto"/>
        <w:ind w:left="284" w:hanging="284"/>
        <w:jc w:val="both"/>
        <w:rPr>
          <w:rFonts w:ascii="Times New Roman" w:hAnsi="Times New Roman"/>
          <w:bCs/>
          <w:sz w:val="24"/>
          <w:szCs w:val="24"/>
        </w:rPr>
      </w:pPr>
      <w:r>
        <w:rPr>
          <w:rFonts w:ascii="Times New Roman" w:hAnsi="Times New Roman"/>
          <w:b/>
          <w:bCs/>
          <w:sz w:val="24"/>
          <w:szCs w:val="24"/>
        </w:rPr>
        <w:t>1.</w:t>
      </w:r>
      <w:r>
        <w:rPr>
          <w:rFonts w:ascii="Times New Roman" w:hAnsi="Times New Roman"/>
          <w:b/>
          <w:bCs/>
          <w:sz w:val="24"/>
          <w:szCs w:val="24"/>
        </w:rPr>
        <w:tab/>
        <w:t>Pasūtītāja nosaukums</w:t>
      </w:r>
      <w:r w:rsidR="00461938">
        <w:rPr>
          <w:rFonts w:ascii="Times New Roman" w:hAnsi="Times New Roman"/>
          <w:bCs/>
          <w:sz w:val="24"/>
          <w:szCs w:val="24"/>
        </w:rPr>
        <w:t xml:space="preserve"> </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927B64">
        <w:rPr>
          <w:rFonts w:ascii="Times New Roman" w:hAnsi="Times New Roman"/>
          <w:bCs/>
          <w:sz w:val="24"/>
          <w:szCs w:val="24"/>
        </w:rPr>
        <w:t>Jūrmalas pašvaldības policija.</w:t>
      </w:r>
    </w:p>
    <w:p w:rsidRPr="00927B64" w:rsidR="0071728E" w:rsidP="0071728E" w:rsidRDefault="0071728E" w14:paraId="7DF18AF6" w14:textId="53B26D57">
      <w:pPr>
        <w:spacing w:after="60" w:line="240" w:lineRule="auto"/>
        <w:ind w:left="284" w:hanging="284"/>
        <w:jc w:val="both"/>
        <w:rPr>
          <w:rFonts w:ascii="Times New Roman" w:hAnsi="Times New Roman"/>
          <w:bCs/>
          <w:sz w:val="24"/>
          <w:szCs w:val="24"/>
        </w:rPr>
      </w:pPr>
      <w:r w:rsidRPr="00927B64">
        <w:rPr>
          <w:rFonts w:ascii="Times New Roman" w:hAnsi="Times New Roman"/>
          <w:b/>
          <w:sz w:val="24"/>
          <w:szCs w:val="24"/>
        </w:rPr>
        <w:t>2.</w:t>
      </w:r>
      <w:r w:rsidRPr="00927B64">
        <w:rPr>
          <w:rFonts w:ascii="Times New Roman" w:hAnsi="Times New Roman"/>
          <w:b/>
          <w:sz w:val="24"/>
          <w:szCs w:val="24"/>
        </w:rPr>
        <w:tab/>
        <w:t>Iepirkuma identifikācijas numurs</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927B64">
        <w:rPr>
          <w:rFonts w:ascii="Times New Roman" w:hAnsi="Times New Roman"/>
          <w:bCs/>
          <w:sz w:val="24"/>
          <w:szCs w:val="24"/>
        </w:rPr>
        <w:t>JPP 2026/7</w:t>
      </w:r>
      <w:r>
        <w:rPr>
          <w:rFonts w:ascii="Times New Roman" w:hAnsi="Times New Roman"/>
          <w:bCs/>
          <w:sz w:val="24"/>
          <w:szCs w:val="24"/>
        </w:rPr>
        <w:t xml:space="preserve"> PIL</w:t>
      </w:r>
      <w:r w:rsidRPr="00927B64">
        <w:rPr>
          <w:rFonts w:ascii="Times New Roman" w:hAnsi="Times New Roman"/>
          <w:bCs/>
          <w:sz w:val="24"/>
          <w:szCs w:val="24"/>
        </w:rPr>
        <w:t>.</w:t>
      </w:r>
    </w:p>
    <w:p w:rsidRPr="00927B64" w:rsidR="0071728E" w:rsidP="0071728E" w:rsidRDefault="0071728E" w14:paraId="366CEFFC" w14:textId="4330834D">
      <w:pPr>
        <w:spacing w:after="60" w:line="240" w:lineRule="auto"/>
        <w:ind w:left="284" w:hanging="284"/>
        <w:jc w:val="both"/>
        <w:rPr>
          <w:rFonts w:ascii="Times New Roman" w:hAnsi="Times New Roman"/>
          <w:bCs/>
          <w:sz w:val="24"/>
          <w:szCs w:val="24"/>
        </w:rPr>
      </w:pPr>
      <w:r w:rsidRPr="00927B64">
        <w:rPr>
          <w:rFonts w:ascii="Times New Roman" w:hAnsi="Times New Roman"/>
          <w:b/>
          <w:sz w:val="24"/>
          <w:szCs w:val="24"/>
        </w:rPr>
        <w:t>3.</w:t>
      </w:r>
      <w:r w:rsidRPr="00927B64">
        <w:rPr>
          <w:rFonts w:ascii="Times New Roman" w:hAnsi="Times New Roman"/>
          <w:b/>
          <w:sz w:val="24"/>
          <w:szCs w:val="24"/>
        </w:rPr>
        <w:tab/>
        <w:t>Iepirkuma priekšmets</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927B64">
        <w:rPr>
          <w:rFonts w:ascii="Times New Roman" w:hAnsi="Times New Roman"/>
          <w:bCs/>
          <w:sz w:val="24"/>
          <w:szCs w:val="24"/>
        </w:rPr>
        <w:t>Transportlīdzekļu, komercīpašumu un citu objektu apdrošināšana.</w:t>
      </w:r>
    </w:p>
    <w:p w:rsidRPr="00927B64" w:rsidR="0071728E" w:rsidP="0071728E" w:rsidRDefault="0071728E" w14:paraId="0C3F70B0" w14:textId="77777777">
      <w:pPr>
        <w:spacing w:after="120" w:line="240" w:lineRule="auto"/>
        <w:ind w:left="284" w:hanging="284"/>
        <w:jc w:val="both"/>
        <w:rPr>
          <w:rFonts w:ascii="Times New Roman" w:hAnsi="Times New Roman"/>
          <w:b/>
          <w:sz w:val="24"/>
          <w:szCs w:val="24"/>
        </w:rPr>
      </w:pPr>
      <w:r w:rsidRPr="00927B64">
        <w:rPr>
          <w:rFonts w:ascii="Times New Roman" w:hAnsi="Times New Roman"/>
          <w:b/>
          <w:sz w:val="24"/>
          <w:szCs w:val="24"/>
        </w:rPr>
        <w:t>4.</w:t>
      </w:r>
      <w:r w:rsidRPr="00927B64">
        <w:rPr>
          <w:rFonts w:ascii="Times New Roman" w:hAnsi="Times New Roman"/>
          <w:b/>
          <w:sz w:val="24"/>
          <w:szCs w:val="24"/>
        </w:rPr>
        <w:tab/>
        <w:t>Pretendenti, kas iesniedza piedāvājumus un to norādītās kopējās orientējošā</w:t>
      </w:r>
      <w:r>
        <w:rPr>
          <w:rFonts w:ascii="Times New Roman" w:hAnsi="Times New Roman"/>
          <w:b/>
          <w:sz w:val="24"/>
          <w:szCs w:val="24"/>
        </w:rPr>
        <w:t>s</w:t>
      </w:r>
      <w:r w:rsidRPr="00927B64">
        <w:rPr>
          <w:rFonts w:ascii="Times New Roman" w:hAnsi="Times New Roman"/>
          <w:b/>
          <w:sz w:val="24"/>
          <w:szCs w:val="24"/>
        </w:rPr>
        <w:t xml:space="preserve"> līgumcenas </w:t>
      </w:r>
      <w:proofErr w:type="spellStart"/>
      <w:r w:rsidRPr="00927B64">
        <w:rPr>
          <w:rFonts w:ascii="Times New Roman" w:hAnsi="Times New Roman"/>
          <w:b/>
          <w:i/>
          <w:iCs/>
          <w:sz w:val="24"/>
          <w:szCs w:val="24"/>
        </w:rPr>
        <w:t>euro</w:t>
      </w:r>
      <w:proofErr w:type="spellEnd"/>
      <w:r w:rsidRPr="00927B64">
        <w:rPr>
          <w:rFonts w:ascii="Times New Roman" w:hAnsi="Times New Roman"/>
          <w:b/>
          <w:sz w:val="24"/>
          <w:szCs w:val="24"/>
        </w:rPr>
        <w:t xml:space="preserve">, </w:t>
      </w:r>
      <w:proofErr w:type="spellStart"/>
      <w:r w:rsidRPr="00927B64">
        <w:rPr>
          <w:rFonts w:ascii="Times New Roman" w:hAnsi="Times New Roman"/>
          <w:b/>
          <w:sz w:val="24"/>
          <w:szCs w:val="24"/>
        </w:rPr>
        <w:t>neiesk.PVN</w:t>
      </w:r>
      <w:proofErr w:type="spellEnd"/>
      <w:r w:rsidRPr="00927B64">
        <w:rPr>
          <w:rFonts w:ascii="Times New Roman" w:hAnsi="Times New Roman"/>
          <w:b/>
          <w:sz w:val="24"/>
          <w:szCs w:val="24"/>
        </w:rPr>
        <w:t>:</w:t>
      </w:r>
    </w:p>
    <w:p w:rsidRPr="00927B64" w:rsidR="0071728E" w:rsidP="0071728E" w:rsidRDefault="0071728E" w14:paraId="78D2D71E" w14:textId="77777777">
      <w:pPr>
        <w:spacing w:after="0" w:line="240" w:lineRule="auto"/>
        <w:ind w:left="284" w:right="282" w:hanging="284"/>
        <w:jc w:val="right"/>
        <w:rPr>
          <w:rFonts w:ascii="Times New Roman" w:hAnsi="Times New Roman"/>
          <w:bCs/>
          <w:i/>
          <w:iCs/>
          <w:sz w:val="20"/>
          <w:szCs w:val="20"/>
          <w:lang w:val="pt-BR"/>
        </w:rPr>
      </w:pPr>
      <w:r w:rsidRPr="00927B64">
        <w:rPr>
          <w:rFonts w:ascii="Times New Roman" w:hAnsi="Times New Roman"/>
          <w:bCs/>
          <w:i/>
          <w:iCs/>
          <w:sz w:val="20"/>
          <w:szCs w:val="20"/>
          <w:lang w:val="pt-BR"/>
        </w:rPr>
        <w:t>Tabula Nr. 1</w:t>
      </w:r>
    </w:p>
    <w:tbl>
      <w:tblPr>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6"/>
        <w:gridCol w:w="3118"/>
        <w:gridCol w:w="4678"/>
      </w:tblGrid>
      <w:tr w:rsidRPr="00765DE7" w:rsidR="0071728E" w:rsidTr="00D56D65" w14:paraId="60C92A2C" w14:textId="77777777">
        <w:trPr>
          <w:trHeight w:val="671"/>
          <w:jc w:val="center"/>
        </w:trPr>
        <w:tc>
          <w:tcPr>
            <w:tcW w:w="846" w:type="dxa"/>
          </w:tcPr>
          <w:p w:rsidRPr="00765DE7" w:rsidR="0071728E" w:rsidP="00D56D65" w:rsidRDefault="0071728E" w14:paraId="4B93892B" w14:textId="77777777">
            <w:pPr>
              <w:spacing w:after="120"/>
              <w:ind w:left="-100"/>
              <w:contextualSpacing/>
              <w:jc w:val="center"/>
              <w:rPr>
                <w:rFonts w:ascii="Times New Roman" w:hAnsi="Times New Roman"/>
                <w:b/>
                <w:iCs/>
                <w:sz w:val="24"/>
                <w:szCs w:val="24"/>
              </w:rPr>
            </w:pPr>
            <w:r>
              <w:rPr>
                <w:rFonts w:ascii="Times New Roman" w:hAnsi="Times New Roman"/>
                <w:b/>
                <w:iCs/>
                <w:sz w:val="24"/>
                <w:szCs w:val="24"/>
              </w:rPr>
              <w:t>Nr.</w:t>
            </w:r>
          </w:p>
        </w:tc>
        <w:tc>
          <w:tcPr>
            <w:tcW w:w="3118" w:type="dxa"/>
            <w:vAlign w:val="center"/>
          </w:tcPr>
          <w:p w:rsidRPr="00765DE7" w:rsidR="0071728E" w:rsidP="00D56D65" w:rsidRDefault="0071728E" w14:paraId="7602066B" w14:textId="77777777">
            <w:pPr>
              <w:spacing w:after="120"/>
              <w:ind w:left="-100"/>
              <w:contextualSpacing/>
              <w:jc w:val="center"/>
              <w:rPr>
                <w:rFonts w:ascii="Times New Roman" w:hAnsi="Times New Roman"/>
                <w:b/>
                <w:iCs/>
                <w:sz w:val="24"/>
                <w:szCs w:val="24"/>
              </w:rPr>
            </w:pPr>
            <w:r w:rsidRPr="00765DE7">
              <w:rPr>
                <w:rFonts w:ascii="Times New Roman" w:hAnsi="Times New Roman"/>
                <w:b/>
                <w:iCs/>
                <w:sz w:val="24"/>
                <w:szCs w:val="24"/>
              </w:rPr>
              <w:t>Pretendenta nosaukums</w:t>
            </w:r>
          </w:p>
        </w:tc>
        <w:tc>
          <w:tcPr>
            <w:tcW w:w="4678" w:type="dxa"/>
            <w:vAlign w:val="center"/>
          </w:tcPr>
          <w:p w:rsidRPr="00765DE7" w:rsidR="0071728E" w:rsidP="00D56D65" w:rsidRDefault="0071728E" w14:paraId="46BD21DE" w14:textId="77777777">
            <w:pPr>
              <w:spacing w:after="120"/>
              <w:contextualSpacing/>
              <w:jc w:val="center"/>
              <w:rPr>
                <w:rFonts w:ascii="Times New Roman" w:hAnsi="Times New Roman"/>
                <w:b/>
                <w:iCs/>
                <w:sz w:val="24"/>
                <w:szCs w:val="24"/>
              </w:rPr>
            </w:pPr>
            <w:r w:rsidRPr="00765DE7">
              <w:rPr>
                <w:rFonts w:ascii="Times New Roman" w:hAnsi="Times New Roman"/>
                <w:b/>
                <w:iCs/>
                <w:sz w:val="24"/>
                <w:szCs w:val="24"/>
              </w:rPr>
              <w:t>Kopējā</w:t>
            </w:r>
            <w:r>
              <w:rPr>
                <w:rFonts w:ascii="Times New Roman" w:hAnsi="Times New Roman"/>
                <w:b/>
                <w:iCs/>
                <w:sz w:val="24"/>
                <w:szCs w:val="24"/>
              </w:rPr>
              <w:t xml:space="preserve"> orientējošā</w:t>
            </w:r>
            <w:r w:rsidRPr="00765DE7">
              <w:rPr>
                <w:rFonts w:ascii="Times New Roman" w:hAnsi="Times New Roman"/>
                <w:b/>
                <w:iCs/>
                <w:sz w:val="24"/>
                <w:szCs w:val="24"/>
              </w:rPr>
              <w:t xml:space="preserve"> līgumcena </w:t>
            </w:r>
            <w:proofErr w:type="spellStart"/>
            <w:r w:rsidRPr="002F7967">
              <w:rPr>
                <w:rFonts w:ascii="Times New Roman" w:hAnsi="Times New Roman"/>
                <w:b/>
                <w:i/>
                <w:sz w:val="24"/>
                <w:szCs w:val="24"/>
              </w:rPr>
              <w:t>euro</w:t>
            </w:r>
            <w:proofErr w:type="spellEnd"/>
          </w:p>
        </w:tc>
      </w:tr>
      <w:tr w:rsidRPr="00765DE7" w:rsidR="0071728E" w:rsidTr="00D56D65" w14:paraId="544B8D6A" w14:textId="77777777">
        <w:trPr>
          <w:trHeight w:val="408"/>
          <w:jc w:val="center"/>
        </w:trPr>
        <w:tc>
          <w:tcPr>
            <w:tcW w:w="846" w:type="dxa"/>
          </w:tcPr>
          <w:p w:rsidRPr="00927B64" w:rsidR="0071728E" w:rsidP="00D56D65" w:rsidRDefault="0071728E" w14:paraId="2063C2BD" w14:textId="77777777">
            <w:pPr>
              <w:spacing w:after="120"/>
              <w:ind w:left="-262"/>
              <w:contextualSpacing/>
              <w:jc w:val="center"/>
              <w:rPr>
                <w:rFonts w:ascii="Times New Roman" w:hAnsi="Times New Roman"/>
                <w:sz w:val="24"/>
                <w:szCs w:val="24"/>
              </w:rPr>
            </w:pPr>
            <w:r w:rsidRPr="00927B64">
              <w:rPr>
                <w:rFonts w:ascii="Times New Roman" w:hAnsi="Times New Roman"/>
                <w:sz w:val="24"/>
                <w:szCs w:val="24"/>
              </w:rPr>
              <w:t>1.</w:t>
            </w:r>
          </w:p>
        </w:tc>
        <w:tc>
          <w:tcPr>
            <w:tcW w:w="3118" w:type="dxa"/>
            <w:vAlign w:val="center"/>
          </w:tcPr>
          <w:p w:rsidRPr="007D4FF5" w:rsidR="0071728E" w:rsidP="00D56D65" w:rsidRDefault="0071728E" w14:paraId="2E327D97" w14:textId="77777777">
            <w:pPr>
              <w:spacing w:after="120"/>
              <w:ind w:left="34"/>
              <w:contextualSpacing/>
              <w:jc w:val="center"/>
              <w:rPr>
                <w:rFonts w:ascii="Times New Roman" w:hAnsi="Times New Roman"/>
                <w:noProof/>
                <w:sz w:val="24"/>
                <w:szCs w:val="24"/>
                <w:highlight w:val="yellow"/>
              </w:rPr>
            </w:pPr>
            <w:r w:rsidRPr="00927B64">
              <w:rPr>
                <w:rFonts w:ascii="Times New Roman" w:hAnsi="Times New Roman"/>
                <w:sz w:val="24"/>
                <w:szCs w:val="24"/>
              </w:rPr>
              <w:t>AAS “BALTA”</w:t>
            </w:r>
          </w:p>
        </w:tc>
        <w:tc>
          <w:tcPr>
            <w:tcW w:w="4678" w:type="dxa"/>
            <w:vAlign w:val="center"/>
          </w:tcPr>
          <w:p w:rsidRPr="00A659A7" w:rsidR="0071728E" w:rsidP="00D56D65" w:rsidRDefault="0071728E" w14:paraId="6208D4C8"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1.</w:t>
            </w:r>
            <w:r>
              <w:rPr>
                <w:rFonts w:ascii="Times New Roman" w:hAnsi="Times New Roman"/>
                <w:noProof/>
                <w:sz w:val="24"/>
                <w:szCs w:val="24"/>
              </w:rPr>
              <w:t> </w:t>
            </w:r>
            <w:r w:rsidRPr="00A659A7">
              <w:rPr>
                <w:rFonts w:ascii="Times New Roman" w:hAnsi="Times New Roman"/>
                <w:noProof/>
                <w:sz w:val="24"/>
                <w:szCs w:val="24"/>
              </w:rPr>
              <w:t>daļa – 1560,00</w:t>
            </w:r>
            <w:r>
              <w:rPr>
                <w:rFonts w:ascii="Times New Roman" w:hAnsi="Times New Roman"/>
                <w:noProof/>
                <w:sz w:val="24"/>
                <w:szCs w:val="24"/>
              </w:rPr>
              <w:t>;</w:t>
            </w:r>
          </w:p>
          <w:p w:rsidRPr="00A659A7" w:rsidR="0071728E" w:rsidP="00D56D65" w:rsidRDefault="0071728E" w14:paraId="07D7EF13"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2.</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A659A7" w:rsidR="0071728E" w:rsidP="00D56D65" w:rsidRDefault="0071728E" w14:paraId="01FB6D65"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3.</w:t>
            </w:r>
            <w:r>
              <w:rPr>
                <w:rFonts w:ascii="Times New Roman" w:hAnsi="Times New Roman"/>
                <w:noProof/>
                <w:sz w:val="24"/>
                <w:szCs w:val="24"/>
              </w:rPr>
              <w:t> </w:t>
            </w:r>
            <w:r w:rsidRPr="00A659A7">
              <w:rPr>
                <w:rFonts w:ascii="Times New Roman" w:hAnsi="Times New Roman"/>
                <w:noProof/>
                <w:sz w:val="24"/>
                <w:szCs w:val="24"/>
              </w:rPr>
              <w:t xml:space="preserve">daļa – </w:t>
            </w:r>
            <w:r w:rsidRPr="00927B64">
              <w:rPr>
                <w:rFonts w:ascii="Times New Roman" w:hAnsi="Times New Roman"/>
                <w:noProof/>
                <w:sz w:val="24"/>
                <w:szCs w:val="24"/>
              </w:rPr>
              <w:t>1144,00</w:t>
            </w:r>
            <w:r w:rsidRPr="00141EF4">
              <w:rPr>
                <w:rFonts w:ascii="Times New Roman" w:hAnsi="Times New Roman"/>
                <w:noProof/>
                <w:sz w:val="24"/>
                <w:szCs w:val="24"/>
              </w:rPr>
              <w:t>;</w:t>
            </w:r>
          </w:p>
          <w:p w:rsidRPr="00A659A7" w:rsidR="0071728E" w:rsidP="00D56D65" w:rsidRDefault="0071728E" w14:paraId="25A065BA" w14:textId="6CDD744C">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4.</w:t>
            </w:r>
            <w:r w:rsidR="00461938">
              <w:rPr>
                <w:rFonts w:ascii="Times New Roman" w:hAnsi="Times New Roman"/>
                <w:noProof/>
                <w:sz w:val="24"/>
                <w:szCs w:val="24"/>
              </w:rPr>
              <w:t> </w:t>
            </w:r>
            <w:r w:rsidRPr="00A659A7">
              <w:rPr>
                <w:rFonts w:ascii="Times New Roman" w:hAnsi="Times New Roman"/>
                <w:noProof/>
                <w:sz w:val="24"/>
                <w:szCs w:val="24"/>
              </w:rPr>
              <w:t>daļa – 12697,10</w:t>
            </w:r>
            <w:r>
              <w:rPr>
                <w:rFonts w:ascii="Times New Roman" w:hAnsi="Times New Roman"/>
                <w:noProof/>
                <w:sz w:val="24"/>
                <w:szCs w:val="24"/>
              </w:rPr>
              <w:t>;</w:t>
            </w:r>
          </w:p>
          <w:p w:rsidRPr="00765DE7" w:rsidR="0071728E" w:rsidP="00D56D65" w:rsidRDefault="0071728E" w14:paraId="156B6698" w14:textId="16270959">
            <w:pPr>
              <w:spacing w:after="0" w:line="240" w:lineRule="auto"/>
              <w:rPr>
                <w:rFonts w:ascii="Times New Roman" w:hAnsi="Times New Roman"/>
                <w:noProof/>
                <w:sz w:val="24"/>
                <w:szCs w:val="24"/>
              </w:rPr>
            </w:pPr>
            <w:r w:rsidRPr="00A659A7">
              <w:rPr>
                <w:rFonts w:ascii="Times New Roman" w:hAnsi="Times New Roman"/>
                <w:noProof/>
                <w:sz w:val="24"/>
                <w:szCs w:val="24"/>
              </w:rPr>
              <w:t>Iepirkuma 5.</w:t>
            </w:r>
            <w:r w:rsidR="00461938">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tc>
      </w:tr>
      <w:tr w:rsidRPr="00765DE7" w:rsidR="0071728E" w:rsidTr="00D56D65" w14:paraId="0A69F56A" w14:textId="77777777">
        <w:trPr>
          <w:trHeight w:val="408"/>
          <w:jc w:val="center"/>
        </w:trPr>
        <w:tc>
          <w:tcPr>
            <w:tcW w:w="846" w:type="dxa"/>
          </w:tcPr>
          <w:p w:rsidRPr="007D4FF5" w:rsidR="0071728E" w:rsidP="00D56D65" w:rsidRDefault="0071728E" w14:paraId="717CFE30" w14:textId="77777777">
            <w:pPr>
              <w:spacing w:after="120"/>
              <w:ind w:left="-262"/>
              <w:contextualSpacing/>
              <w:jc w:val="center"/>
              <w:rPr>
                <w:rFonts w:ascii="Times New Roman" w:hAnsi="Times New Roman"/>
                <w:noProof/>
                <w:sz w:val="24"/>
                <w:szCs w:val="24"/>
              </w:rPr>
            </w:pPr>
            <w:r w:rsidRPr="007D4FF5">
              <w:rPr>
                <w:rFonts w:ascii="Times New Roman" w:hAnsi="Times New Roman"/>
                <w:noProof/>
                <w:sz w:val="24"/>
                <w:szCs w:val="24"/>
              </w:rPr>
              <w:t>2.</w:t>
            </w:r>
          </w:p>
        </w:tc>
        <w:tc>
          <w:tcPr>
            <w:tcW w:w="3118" w:type="dxa"/>
            <w:vAlign w:val="center"/>
          </w:tcPr>
          <w:p w:rsidRPr="00927B64" w:rsidR="0071728E" w:rsidP="00D56D65" w:rsidRDefault="0071728E" w14:paraId="633059BE" w14:textId="77777777">
            <w:pPr>
              <w:spacing w:after="0" w:line="240" w:lineRule="auto"/>
              <w:jc w:val="center"/>
              <w:rPr>
                <w:rFonts w:ascii="Times New Roman" w:hAnsi="Times New Roman"/>
                <w:sz w:val="24"/>
                <w:szCs w:val="24"/>
              </w:rPr>
            </w:pPr>
            <w:r w:rsidRPr="00927B64">
              <w:rPr>
                <w:rFonts w:ascii="Times New Roman" w:hAnsi="Times New Roman"/>
                <w:sz w:val="24"/>
                <w:szCs w:val="24"/>
              </w:rPr>
              <w:t xml:space="preserve">AAS “BTA Baltic Insurance </w:t>
            </w:r>
            <w:proofErr w:type="spellStart"/>
            <w:r w:rsidRPr="00927B64">
              <w:rPr>
                <w:rFonts w:ascii="Times New Roman" w:hAnsi="Times New Roman"/>
                <w:sz w:val="24"/>
                <w:szCs w:val="24"/>
              </w:rPr>
              <w:t>Company</w:t>
            </w:r>
            <w:proofErr w:type="spellEnd"/>
            <w:r w:rsidRPr="00927B64">
              <w:rPr>
                <w:rFonts w:ascii="Times New Roman" w:hAnsi="Times New Roman"/>
                <w:sz w:val="24"/>
                <w:szCs w:val="24"/>
              </w:rPr>
              <w:t>”</w:t>
            </w:r>
          </w:p>
          <w:p w:rsidRPr="007D4FF5" w:rsidR="0071728E" w:rsidP="00D56D65" w:rsidRDefault="0071728E" w14:paraId="50EFB3DA" w14:textId="77777777">
            <w:pPr>
              <w:spacing w:after="120"/>
              <w:ind w:left="-262"/>
              <w:contextualSpacing/>
              <w:jc w:val="center"/>
              <w:rPr>
                <w:rFonts w:ascii="Times New Roman" w:hAnsi="Times New Roman"/>
                <w:noProof/>
                <w:sz w:val="24"/>
                <w:szCs w:val="24"/>
              </w:rPr>
            </w:pPr>
          </w:p>
        </w:tc>
        <w:tc>
          <w:tcPr>
            <w:tcW w:w="4678" w:type="dxa"/>
            <w:vAlign w:val="center"/>
          </w:tcPr>
          <w:p w:rsidRPr="00A659A7" w:rsidR="0071728E" w:rsidP="00D56D65" w:rsidRDefault="0071728E" w14:paraId="16D38645" w14:textId="77777777">
            <w:pPr>
              <w:spacing w:after="120"/>
              <w:contextualSpacing/>
              <w:rPr>
                <w:rFonts w:ascii="Times New Roman" w:hAnsi="Times New Roman"/>
                <w:noProof/>
                <w:sz w:val="24"/>
                <w:szCs w:val="24"/>
              </w:rPr>
            </w:pPr>
            <w:r w:rsidRPr="00A659A7">
              <w:rPr>
                <w:rFonts w:ascii="Times New Roman" w:hAnsi="Times New Roman"/>
                <w:noProof/>
                <w:sz w:val="24"/>
                <w:szCs w:val="24"/>
              </w:rPr>
              <w:t>Iepirkuma 1.</w:t>
            </w:r>
            <w:r>
              <w:rPr>
                <w:rFonts w:ascii="Times New Roman" w:hAnsi="Times New Roman"/>
                <w:noProof/>
                <w:sz w:val="24"/>
                <w:szCs w:val="24"/>
              </w:rPr>
              <w:t> </w:t>
            </w:r>
            <w:r w:rsidRPr="00A659A7">
              <w:rPr>
                <w:rFonts w:ascii="Times New Roman" w:hAnsi="Times New Roman"/>
                <w:noProof/>
                <w:sz w:val="24"/>
                <w:szCs w:val="24"/>
              </w:rPr>
              <w:t>daļa – 1015,00</w:t>
            </w:r>
            <w:r>
              <w:rPr>
                <w:rFonts w:ascii="Times New Roman" w:hAnsi="Times New Roman"/>
                <w:noProof/>
                <w:sz w:val="24"/>
                <w:szCs w:val="24"/>
              </w:rPr>
              <w:t>;</w:t>
            </w:r>
          </w:p>
          <w:p w:rsidRPr="00A659A7" w:rsidR="0071728E" w:rsidP="00D56D65" w:rsidRDefault="0071728E" w14:paraId="4BD2B0E6" w14:textId="77777777">
            <w:pPr>
              <w:spacing w:after="120"/>
              <w:contextualSpacing/>
              <w:rPr>
                <w:rFonts w:ascii="Times New Roman" w:hAnsi="Times New Roman"/>
                <w:noProof/>
                <w:sz w:val="24"/>
                <w:szCs w:val="24"/>
              </w:rPr>
            </w:pPr>
            <w:r w:rsidRPr="00A659A7">
              <w:rPr>
                <w:rFonts w:ascii="Times New Roman" w:hAnsi="Times New Roman"/>
                <w:noProof/>
                <w:sz w:val="24"/>
                <w:szCs w:val="24"/>
              </w:rPr>
              <w:t>Iepirkuma 2.</w:t>
            </w:r>
            <w:r>
              <w:rPr>
                <w:rFonts w:ascii="Times New Roman" w:hAnsi="Times New Roman"/>
                <w:noProof/>
                <w:sz w:val="24"/>
                <w:szCs w:val="24"/>
              </w:rPr>
              <w:t> </w:t>
            </w:r>
            <w:r w:rsidRPr="00A659A7">
              <w:rPr>
                <w:rFonts w:ascii="Times New Roman" w:hAnsi="Times New Roman"/>
                <w:noProof/>
                <w:sz w:val="24"/>
                <w:szCs w:val="24"/>
              </w:rPr>
              <w:t xml:space="preserve">daļa </w:t>
            </w:r>
            <w:r w:rsidRPr="00141EF4">
              <w:rPr>
                <w:rFonts w:ascii="Times New Roman" w:hAnsi="Times New Roman"/>
                <w:noProof/>
                <w:sz w:val="24"/>
                <w:szCs w:val="24"/>
              </w:rPr>
              <w:t>– 569,55;</w:t>
            </w:r>
          </w:p>
          <w:p w:rsidRPr="00A659A7" w:rsidR="0071728E" w:rsidP="00D56D65" w:rsidRDefault="0071728E" w14:paraId="6CD94B5B" w14:textId="3E6D4AEE">
            <w:pPr>
              <w:spacing w:after="120"/>
              <w:contextualSpacing/>
              <w:rPr>
                <w:rFonts w:ascii="Times New Roman" w:hAnsi="Times New Roman"/>
                <w:noProof/>
                <w:sz w:val="24"/>
                <w:szCs w:val="24"/>
              </w:rPr>
            </w:pPr>
            <w:r w:rsidRPr="00A659A7">
              <w:rPr>
                <w:rFonts w:ascii="Times New Roman" w:hAnsi="Times New Roman"/>
                <w:noProof/>
                <w:sz w:val="24"/>
                <w:szCs w:val="24"/>
              </w:rPr>
              <w:t>Iepirkuma 3.</w:t>
            </w:r>
            <w:r w:rsidR="00461938">
              <w:rPr>
                <w:rFonts w:ascii="Times New Roman" w:hAnsi="Times New Roman"/>
                <w:noProof/>
                <w:sz w:val="24"/>
                <w:szCs w:val="24"/>
              </w:rPr>
              <w:t> </w:t>
            </w:r>
            <w:r w:rsidRPr="00A659A7">
              <w:rPr>
                <w:rFonts w:ascii="Times New Roman" w:hAnsi="Times New Roman"/>
                <w:noProof/>
                <w:sz w:val="24"/>
                <w:szCs w:val="24"/>
              </w:rPr>
              <w:t>daļa – 329</w:t>
            </w:r>
            <w:r>
              <w:rPr>
                <w:rFonts w:ascii="Times New Roman" w:hAnsi="Times New Roman"/>
                <w:noProof/>
                <w:sz w:val="24"/>
                <w:szCs w:val="24"/>
              </w:rPr>
              <w:t>1</w:t>
            </w:r>
            <w:r w:rsidRPr="00A659A7">
              <w:rPr>
                <w:rFonts w:ascii="Times New Roman" w:hAnsi="Times New Roman"/>
                <w:noProof/>
                <w:sz w:val="24"/>
                <w:szCs w:val="24"/>
              </w:rPr>
              <w:t>,77</w:t>
            </w:r>
            <w:r>
              <w:rPr>
                <w:rFonts w:ascii="Times New Roman" w:hAnsi="Times New Roman"/>
                <w:noProof/>
                <w:sz w:val="24"/>
                <w:szCs w:val="24"/>
              </w:rPr>
              <w:t>;</w:t>
            </w:r>
          </w:p>
          <w:p w:rsidRPr="00A659A7" w:rsidR="0071728E" w:rsidP="00D56D65" w:rsidRDefault="0071728E" w14:paraId="672CE029" w14:textId="1AEF108F">
            <w:pPr>
              <w:spacing w:after="120"/>
              <w:contextualSpacing/>
              <w:rPr>
                <w:rFonts w:ascii="Times New Roman" w:hAnsi="Times New Roman"/>
                <w:noProof/>
                <w:sz w:val="24"/>
                <w:szCs w:val="24"/>
              </w:rPr>
            </w:pPr>
            <w:r w:rsidRPr="00A659A7">
              <w:rPr>
                <w:rFonts w:ascii="Times New Roman" w:hAnsi="Times New Roman"/>
                <w:noProof/>
                <w:sz w:val="24"/>
                <w:szCs w:val="24"/>
              </w:rPr>
              <w:t>Iepirkuma 4.</w:t>
            </w:r>
            <w:r w:rsidR="00461938">
              <w:rPr>
                <w:rFonts w:ascii="Times New Roman" w:hAnsi="Times New Roman"/>
                <w:noProof/>
                <w:sz w:val="24"/>
                <w:szCs w:val="24"/>
              </w:rPr>
              <w:t> </w:t>
            </w:r>
            <w:r w:rsidRPr="00A659A7">
              <w:rPr>
                <w:rFonts w:ascii="Times New Roman" w:hAnsi="Times New Roman"/>
                <w:noProof/>
                <w:sz w:val="24"/>
                <w:szCs w:val="24"/>
              </w:rPr>
              <w:t>daļa – 8182,73</w:t>
            </w:r>
            <w:r>
              <w:rPr>
                <w:rFonts w:ascii="Times New Roman" w:hAnsi="Times New Roman"/>
                <w:noProof/>
                <w:sz w:val="24"/>
                <w:szCs w:val="24"/>
              </w:rPr>
              <w:t>;</w:t>
            </w:r>
          </w:p>
          <w:p w:rsidRPr="001F66C3" w:rsidR="0071728E" w:rsidP="00D56D65" w:rsidRDefault="0071728E" w14:paraId="3FA079B5" w14:textId="297271AF">
            <w:pPr>
              <w:spacing w:after="120"/>
              <w:contextualSpacing/>
              <w:rPr>
                <w:rFonts w:ascii="Times New Roman" w:hAnsi="Times New Roman"/>
                <w:noProof/>
                <w:sz w:val="24"/>
                <w:szCs w:val="24"/>
              </w:rPr>
            </w:pPr>
            <w:r w:rsidRPr="00A659A7">
              <w:rPr>
                <w:rFonts w:ascii="Times New Roman" w:hAnsi="Times New Roman"/>
                <w:noProof/>
                <w:sz w:val="24"/>
                <w:szCs w:val="24"/>
              </w:rPr>
              <w:t>Iepirkuma 5.</w:t>
            </w:r>
            <w:r w:rsidR="0009258D">
              <w:rPr>
                <w:rFonts w:ascii="Times New Roman" w:hAnsi="Times New Roman"/>
                <w:noProof/>
                <w:sz w:val="24"/>
                <w:szCs w:val="24"/>
              </w:rPr>
              <w:t> </w:t>
            </w:r>
            <w:r w:rsidRPr="00A659A7">
              <w:rPr>
                <w:rFonts w:ascii="Times New Roman" w:hAnsi="Times New Roman"/>
                <w:noProof/>
                <w:sz w:val="24"/>
                <w:szCs w:val="24"/>
              </w:rPr>
              <w:t>daļa – 926,95</w:t>
            </w:r>
            <w:r>
              <w:rPr>
                <w:rFonts w:ascii="Times New Roman" w:hAnsi="Times New Roman"/>
                <w:noProof/>
                <w:sz w:val="24"/>
                <w:szCs w:val="24"/>
              </w:rPr>
              <w:t>.</w:t>
            </w:r>
          </w:p>
        </w:tc>
      </w:tr>
      <w:tr w:rsidRPr="00765DE7" w:rsidR="0071728E" w:rsidTr="00D56D65" w14:paraId="4E1E2B83" w14:textId="77777777">
        <w:trPr>
          <w:trHeight w:val="408"/>
          <w:jc w:val="center"/>
        </w:trPr>
        <w:tc>
          <w:tcPr>
            <w:tcW w:w="846" w:type="dxa"/>
          </w:tcPr>
          <w:p w:rsidRPr="007D4FF5" w:rsidR="0071728E" w:rsidP="00D56D65" w:rsidRDefault="0071728E" w14:paraId="1DF8A320" w14:textId="77777777">
            <w:pPr>
              <w:spacing w:after="120"/>
              <w:ind w:left="-262"/>
              <w:contextualSpacing/>
              <w:jc w:val="center"/>
              <w:rPr>
                <w:rFonts w:ascii="Times New Roman" w:hAnsi="Times New Roman"/>
                <w:noProof/>
                <w:sz w:val="24"/>
                <w:szCs w:val="24"/>
              </w:rPr>
            </w:pPr>
            <w:r w:rsidRPr="007D4FF5">
              <w:rPr>
                <w:rFonts w:ascii="Times New Roman" w:hAnsi="Times New Roman"/>
                <w:noProof/>
                <w:sz w:val="24"/>
                <w:szCs w:val="24"/>
              </w:rPr>
              <w:t>3.</w:t>
            </w:r>
          </w:p>
        </w:tc>
        <w:tc>
          <w:tcPr>
            <w:tcW w:w="3118" w:type="dxa"/>
            <w:vAlign w:val="center"/>
          </w:tcPr>
          <w:p w:rsidRPr="007D4FF5" w:rsidR="0071728E" w:rsidP="00D56D65" w:rsidRDefault="0071728E" w14:paraId="6696BE44" w14:textId="77777777">
            <w:pPr>
              <w:spacing w:after="0" w:line="240" w:lineRule="auto"/>
              <w:jc w:val="center"/>
              <w:rPr>
                <w:rFonts w:ascii="Times New Roman" w:hAnsi="Times New Roman"/>
                <w:noProof/>
                <w:sz w:val="24"/>
                <w:szCs w:val="24"/>
              </w:rPr>
            </w:pPr>
            <w:r w:rsidRPr="00927B64">
              <w:rPr>
                <w:rFonts w:ascii="Times New Roman" w:hAnsi="Times New Roman"/>
                <w:sz w:val="24"/>
                <w:szCs w:val="24"/>
              </w:rPr>
              <w:t>“</w:t>
            </w:r>
            <w:proofErr w:type="spellStart"/>
            <w:r w:rsidRPr="00927B64">
              <w:rPr>
                <w:rFonts w:ascii="Times New Roman" w:hAnsi="Times New Roman"/>
                <w:sz w:val="24"/>
                <w:szCs w:val="24"/>
              </w:rPr>
              <w:t>Compensa</w:t>
            </w:r>
            <w:proofErr w:type="spellEnd"/>
            <w:r w:rsidRPr="00927B64">
              <w:rPr>
                <w:rFonts w:ascii="Times New Roman" w:hAnsi="Times New Roman"/>
                <w:sz w:val="24"/>
                <w:szCs w:val="24"/>
              </w:rPr>
              <w:t xml:space="preserve"> </w:t>
            </w:r>
            <w:proofErr w:type="spellStart"/>
            <w:r w:rsidRPr="00927B64">
              <w:rPr>
                <w:rFonts w:ascii="Times New Roman" w:hAnsi="Times New Roman"/>
                <w:sz w:val="24"/>
                <w:szCs w:val="24"/>
              </w:rPr>
              <w:t>Vienna</w:t>
            </w:r>
            <w:proofErr w:type="spellEnd"/>
            <w:r w:rsidRPr="00927B64">
              <w:rPr>
                <w:rFonts w:ascii="Times New Roman" w:hAnsi="Times New Roman"/>
                <w:sz w:val="24"/>
                <w:szCs w:val="24"/>
              </w:rPr>
              <w:t xml:space="preserve"> Insurance </w:t>
            </w:r>
            <w:proofErr w:type="spellStart"/>
            <w:r w:rsidRPr="00927B64">
              <w:rPr>
                <w:rFonts w:ascii="Times New Roman" w:hAnsi="Times New Roman"/>
                <w:sz w:val="24"/>
                <w:szCs w:val="24"/>
              </w:rPr>
              <w:t>Group</w:t>
            </w:r>
            <w:proofErr w:type="spellEnd"/>
            <w:r w:rsidRPr="00927B64">
              <w:rPr>
                <w:rFonts w:ascii="Times New Roman" w:hAnsi="Times New Roman"/>
                <w:sz w:val="24"/>
                <w:szCs w:val="24"/>
              </w:rPr>
              <w:t>” ADB Latvijas filiāle</w:t>
            </w:r>
          </w:p>
        </w:tc>
        <w:tc>
          <w:tcPr>
            <w:tcW w:w="4678" w:type="dxa"/>
            <w:vAlign w:val="center"/>
          </w:tcPr>
          <w:p w:rsidRPr="00A659A7" w:rsidR="0071728E" w:rsidP="00D56D65" w:rsidRDefault="0071728E" w14:paraId="400E2705"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1.</w:t>
            </w:r>
            <w:r>
              <w:rPr>
                <w:rFonts w:ascii="Times New Roman" w:hAnsi="Times New Roman"/>
                <w:noProof/>
                <w:sz w:val="24"/>
                <w:szCs w:val="24"/>
              </w:rPr>
              <w:t> </w:t>
            </w:r>
            <w:r w:rsidRPr="00A659A7">
              <w:rPr>
                <w:rFonts w:ascii="Times New Roman" w:hAnsi="Times New Roman"/>
                <w:noProof/>
                <w:sz w:val="24"/>
                <w:szCs w:val="24"/>
              </w:rPr>
              <w:t xml:space="preserve">daļa – </w:t>
            </w:r>
            <w:r>
              <w:rPr>
                <w:rFonts w:ascii="Times New Roman" w:hAnsi="Times New Roman"/>
                <w:noProof/>
                <w:sz w:val="24"/>
                <w:szCs w:val="24"/>
              </w:rPr>
              <w:t>2045,00;</w:t>
            </w:r>
          </w:p>
          <w:p w:rsidRPr="00A659A7" w:rsidR="0071728E" w:rsidP="00D56D65" w:rsidRDefault="0071728E" w14:paraId="79FBCF5E"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2.</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A659A7" w:rsidR="0071728E" w:rsidP="00D56D65" w:rsidRDefault="0071728E" w14:paraId="4C4F4036"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3.</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A659A7" w:rsidR="0071728E" w:rsidP="00D56D65" w:rsidRDefault="0071728E" w14:paraId="175F2339"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4.</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357E44" w:rsidR="0071728E" w:rsidP="00D56D65" w:rsidRDefault="0071728E" w14:paraId="37D6FFC0" w14:textId="77777777">
            <w:pPr>
              <w:spacing w:after="120"/>
              <w:ind w:left="31"/>
              <w:contextualSpacing/>
              <w:jc w:val="center"/>
              <w:rPr>
                <w:rFonts w:ascii="Times New Roman" w:hAnsi="Times New Roman"/>
                <w:noProof/>
                <w:sz w:val="24"/>
                <w:szCs w:val="24"/>
              </w:rPr>
            </w:pPr>
            <w:r w:rsidRPr="00A659A7">
              <w:rPr>
                <w:rFonts w:ascii="Times New Roman" w:hAnsi="Times New Roman"/>
                <w:noProof/>
                <w:sz w:val="24"/>
                <w:szCs w:val="24"/>
              </w:rPr>
              <w:t>Iepirkuma 5.</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tc>
      </w:tr>
      <w:tr w:rsidRPr="00765DE7" w:rsidR="0071728E" w:rsidTr="00D56D65" w14:paraId="094FFE24" w14:textId="77777777">
        <w:trPr>
          <w:trHeight w:val="408"/>
          <w:jc w:val="center"/>
        </w:trPr>
        <w:tc>
          <w:tcPr>
            <w:tcW w:w="846" w:type="dxa"/>
          </w:tcPr>
          <w:p w:rsidRPr="007D4FF5" w:rsidR="0071728E" w:rsidP="00D56D65" w:rsidRDefault="0071728E" w14:paraId="7678145B" w14:textId="77777777">
            <w:pPr>
              <w:spacing w:after="120"/>
              <w:ind w:left="-262"/>
              <w:contextualSpacing/>
              <w:jc w:val="center"/>
              <w:rPr>
                <w:rFonts w:ascii="Times New Roman" w:hAnsi="Times New Roman"/>
                <w:noProof/>
                <w:sz w:val="24"/>
                <w:szCs w:val="24"/>
              </w:rPr>
            </w:pPr>
            <w:r w:rsidRPr="007D4FF5">
              <w:rPr>
                <w:rFonts w:ascii="Times New Roman" w:hAnsi="Times New Roman"/>
                <w:noProof/>
                <w:sz w:val="24"/>
                <w:szCs w:val="24"/>
              </w:rPr>
              <w:lastRenderedPageBreak/>
              <w:t>4.</w:t>
            </w:r>
          </w:p>
        </w:tc>
        <w:tc>
          <w:tcPr>
            <w:tcW w:w="3118" w:type="dxa"/>
            <w:vAlign w:val="center"/>
          </w:tcPr>
          <w:p w:rsidRPr="007D4FF5" w:rsidR="0071728E" w:rsidP="00D56D65" w:rsidRDefault="0071728E" w14:paraId="77B1EA1B" w14:textId="77777777">
            <w:pPr>
              <w:spacing w:after="120"/>
              <w:ind w:left="34"/>
              <w:contextualSpacing/>
              <w:jc w:val="center"/>
              <w:rPr>
                <w:rFonts w:ascii="Times New Roman" w:hAnsi="Times New Roman"/>
                <w:noProof/>
                <w:sz w:val="24"/>
                <w:szCs w:val="24"/>
              </w:rPr>
            </w:pPr>
            <w:r w:rsidRPr="00927B64">
              <w:rPr>
                <w:rFonts w:ascii="Times New Roman" w:hAnsi="Times New Roman"/>
                <w:sz w:val="24"/>
                <w:szCs w:val="24"/>
              </w:rPr>
              <w:t>ERGO Insurance SE Latvijas filiāle</w:t>
            </w:r>
          </w:p>
        </w:tc>
        <w:tc>
          <w:tcPr>
            <w:tcW w:w="4678" w:type="dxa"/>
            <w:vAlign w:val="center"/>
          </w:tcPr>
          <w:p w:rsidRPr="00A659A7" w:rsidR="0071728E" w:rsidP="00D56D65" w:rsidRDefault="0071728E" w14:paraId="7F6F022B"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1.</w:t>
            </w:r>
            <w:r>
              <w:rPr>
                <w:rFonts w:ascii="Times New Roman" w:hAnsi="Times New Roman"/>
                <w:noProof/>
                <w:sz w:val="24"/>
                <w:szCs w:val="24"/>
              </w:rPr>
              <w:t> </w:t>
            </w:r>
            <w:r w:rsidRPr="00A659A7">
              <w:rPr>
                <w:rFonts w:ascii="Times New Roman" w:hAnsi="Times New Roman"/>
                <w:noProof/>
                <w:sz w:val="24"/>
                <w:szCs w:val="24"/>
              </w:rPr>
              <w:t>daļa – 1203,2</w:t>
            </w:r>
            <w:r>
              <w:rPr>
                <w:rFonts w:ascii="Times New Roman" w:hAnsi="Times New Roman"/>
                <w:noProof/>
                <w:sz w:val="24"/>
                <w:szCs w:val="24"/>
              </w:rPr>
              <w:t>;</w:t>
            </w:r>
          </w:p>
          <w:p w:rsidRPr="00A659A7" w:rsidR="0071728E" w:rsidP="00D56D65" w:rsidRDefault="0071728E" w14:paraId="60B32F45"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2.</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A659A7" w:rsidR="0071728E" w:rsidP="00D56D65" w:rsidRDefault="0071728E" w14:paraId="55294973"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3.</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p w:rsidRPr="00A659A7" w:rsidR="0071728E" w:rsidP="00D56D65" w:rsidRDefault="0071728E" w14:paraId="2BF3A362"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4.</w:t>
            </w:r>
            <w:r>
              <w:rPr>
                <w:rFonts w:ascii="Times New Roman" w:hAnsi="Times New Roman"/>
                <w:noProof/>
                <w:sz w:val="24"/>
                <w:szCs w:val="24"/>
              </w:rPr>
              <w:t> </w:t>
            </w:r>
            <w:r w:rsidRPr="00A659A7">
              <w:rPr>
                <w:rFonts w:ascii="Times New Roman" w:hAnsi="Times New Roman"/>
                <w:noProof/>
                <w:sz w:val="24"/>
                <w:szCs w:val="24"/>
              </w:rPr>
              <w:t>daļa – 7462,14</w:t>
            </w:r>
            <w:r>
              <w:rPr>
                <w:rFonts w:ascii="Times New Roman" w:hAnsi="Times New Roman"/>
                <w:noProof/>
                <w:sz w:val="24"/>
                <w:szCs w:val="24"/>
              </w:rPr>
              <w:t>;</w:t>
            </w:r>
          </w:p>
          <w:p w:rsidRPr="00357E44" w:rsidR="0071728E" w:rsidP="00D56D65" w:rsidRDefault="0071728E" w14:paraId="3CCFC1F1" w14:textId="77777777">
            <w:pPr>
              <w:spacing w:after="120"/>
              <w:ind w:left="34"/>
              <w:contextualSpacing/>
              <w:rPr>
                <w:rFonts w:ascii="Times New Roman" w:hAnsi="Times New Roman"/>
                <w:noProof/>
                <w:sz w:val="24"/>
                <w:szCs w:val="24"/>
              </w:rPr>
            </w:pPr>
            <w:r w:rsidRPr="00A659A7">
              <w:rPr>
                <w:rFonts w:ascii="Times New Roman" w:hAnsi="Times New Roman"/>
                <w:noProof/>
                <w:sz w:val="24"/>
                <w:szCs w:val="24"/>
              </w:rPr>
              <w:t>Iepirkuma 5.</w:t>
            </w:r>
            <w:r>
              <w:rPr>
                <w:rFonts w:ascii="Times New Roman" w:hAnsi="Times New Roman"/>
                <w:noProof/>
                <w:sz w:val="24"/>
                <w:szCs w:val="24"/>
              </w:rPr>
              <w:t> </w:t>
            </w:r>
            <w:r w:rsidRPr="00A659A7">
              <w:rPr>
                <w:rFonts w:ascii="Times New Roman" w:hAnsi="Times New Roman"/>
                <w:noProof/>
                <w:sz w:val="24"/>
                <w:szCs w:val="24"/>
              </w:rPr>
              <w:t>daļa – piedāvājumu neiesniedza</w:t>
            </w:r>
            <w:r>
              <w:rPr>
                <w:rFonts w:ascii="Times New Roman" w:hAnsi="Times New Roman"/>
                <w:noProof/>
                <w:sz w:val="24"/>
                <w:szCs w:val="24"/>
              </w:rPr>
              <w:t>.</w:t>
            </w:r>
          </w:p>
        </w:tc>
      </w:tr>
    </w:tbl>
    <w:p w:rsidR="0071728E" w:rsidP="0071728E" w:rsidRDefault="0071728E" w14:paraId="5CD55869" w14:textId="432B82E1">
      <w:pPr>
        <w:spacing w:before="60" w:after="60" w:line="240" w:lineRule="auto"/>
        <w:ind w:left="284" w:hanging="284"/>
        <w:jc w:val="both"/>
        <w:rPr>
          <w:rFonts w:ascii="Times New Roman" w:hAnsi="Times New Roman"/>
          <w:bCs/>
          <w:sz w:val="24"/>
          <w:szCs w:val="24"/>
        </w:rPr>
      </w:pPr>
      <w:r w:rsidRPr="006C3E02">
        <w:rPr>
          <w:rFonts w:ascii="Times New Roman" w:hAnsi="Times New Roman"/>
          <w:b/>
          <w:bCs/>
          <w:sz w:val="24"/>
          <w:szCs w:val="24"/>
        </w:rPr>
        <w:t>5.</w:t>
      </w:r>
      <w:r w:rsidRPr="006C3E02">
        <w:rPr>
          <w:rFonts w:ascii="Times New Roman" w:hAnsi="Times New Roman"/>
          <w:b/>
          <w:bCs/>
          <w:sz w:val="24"/>
          <w:szCs w:val="24"/>
        </w:rPr>
        <w:tab/>
        <w:t>Piedāvājuma izvēles kritērijs</w:t>
      </w:r>
      <w:r w:rsidR="00661597">
        <w:rPr>
          <w:rFonts w:ascii="Times New Roman" w:hAnsi="Times New Roman"/>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Pr>
          <w:rFonts w:ascii="Times New Roman" w:hAnsi="Times New Roman"/>
          <w:bCs/>
          <w:sz w:val="24"/>
          <w:szCs w:val="24"/>
        </w:rPr>
        <w:t xml:space="preserve">nolikuma prasībām atbilstošs piedāvājums </w:t>
      </w:r>
      <w:r w:rsidRPr="00927B64">
        <w:rPr>
          <w:rFonts w:ascii="Times New Roman" w:hAnsi="Times New Roman"/>
          <w:bCs/>
          <w:sz w:val="24"/>
          <w:szCs w:val="24"/>
        </w:rPr>
        <w:t>ar zemāko kopējo orientējošo vienību līgumcenu katrā no daļām.</w:t>
      </w:r>
    </w:p>
    <w:p w:rsidRPr="00927B64" w:rsidR="0071728E" w:rsidP="0071728E" w:rsidRDefault="0071728E" w14:paraId="7FAD89DC" w14:textId="55C45E27">
      <w:pPr>
        <w:spacing w:after="0" w:line="240" w:lineRule="auto"/>
        <w:ind w:left="284" w:hanging="284"/>
        <w:jc w:val="both"/>
        <w:rPr>
          <w:rFonts w:ascii="Times New Roman" w:hAnsi="Times New Roman"/>
          <w:b/>
          <w:sz w:val="24"/>
          <w:szCs w:val="24"/>
        </w:rPr>
      </w:pPr>
      <w:r w:rsidRPr="00927B64">
        <w:rPr>
          <w:rFonts w:ascii="Times New Roman" w:hAnsi="Times New Roman"/>
          <w:b/>
          <w:sz w:val="24"/>
          <w:szCs w:val="24"/>
        </w:rPr>
        <w:t>6.</w:t>
      </w:r>
      <w:r w:rsidRPr="00927B64">
        <w:rPr>
          <w:rFonts w:ascii="Times New Roman" w:hAnsi="Times New Roman"/>
          <w:b/>
          <w:sz w:val="24"/>
          <w:szCs w:val="24"/>
        </w:rPr>
        <w:tab/>
        <w:t>Pretendenta nosaukums, kuram piešķirtas līguma slēgšanas tiesības</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927B64">
        <w:rPr>
          <w:rFonts w:ascii="Times New Roman" w:hAnsi="Times New Roman"/>
          <w:bCs/>
          <w:sz w:val="24"/>
          <w:szCs w:val="24"/>
        </w:rPr>
        <w:t>Iepirkuma 1. Daļā</w:t>
      </w:r>
      <w:r>
        <w:rPr>
          <w:rFonts w:ascii="Times New Roman" w:hAnsi="Times New Roman"/>
          <w:bCs/>
          <w:sz w:val="24"/>
          <w:szCs w:val="24"/>
        </w:rPr>
        <w:t> </w:t>
      </w:r>
      <w:r w:rsidRPr="00927B64">
        <w:rPr>
          <w:rFonts w:ascii="Times New Roman" w:hAnsi="Times New Roman"/>
          <w:bCs/>
          <w:sz w:val="24"/>
          <w:szCs w:val="24"/>
        </w:rPr>
        <w:t>–</w:t>
      </w:r>
      <w:r>
        <w:rPr>
          <w:rFonts w:ascii="Times New Roman" w:hAnsi="Times New Roman"/>
          <w:bCs/>
          <w:sz w:val="24"/>
          <w:szCs w:val="24"/>
        </w:rPr>
        <w:t> </w:t>
      </w:r>
      <w:r w:rsidRPr="008E31D3">
        <w:rPr>
          <w:rFonts w:ascii="Times New Roman" w:hAnsi="Times New Roman"/>
          <w:sz w:val="24"/>
          <w:szCs w:val="24"/>
        </w:rPr>
        <w:t xml:space="preserve">AAS “BTA Baltic Insurance </w:t>
      </w:r>
      <w:proofErr w:type="spellStart"/>
      <w:r w:rsidRPr="008E31D3">
        <w:rPr>
          <w:rFonts w:ascii="Times New Roman" w:hAnsi="Times New Roman"/>
          <w:sz w:val="24"/>
          <w:szCs w:val="24"/>
        </w:rPr>
        <w:t>Company</w:t>
      </w:r>
      <w:proofErr w:type="spellEnd"/>
      <w:r w:rsidRPr="008E31D3">
        <w:rPr>
          <w:rFonts w:ascii="Times New Roman" w:hAnsi="Times New Roman"/>
          <w:sz w:val="24"/>
          <w:szCs w:val="24"/>
        </w:rPr>
        <w:t>”</w:t>
      </w:r>
      <w:r>
        <w:rPr>
          <w:rFonts w:ascii="Times New Roman" w:hAnsi="Times New Roman"/>
          <w:sz w:val="24"/>
          <w:szCs w:val="24"/>
        </w:rPr>
        <w:t>, 3. daļā</w:t>
      </w:r>
      <w:r>
        <w:rPr>
          <w:rFonts w:ascii="Times New Roman" w:hAnsi="Times New Roman"/>
          <w:bCs/>
          <w:sz w:val="24"/>
          <w:szCs w:val="24"/>
        </w:rPr>
        <w:t> </w:t>
      </w:r>
      <w:r>
        <w:rPr>
          <w:rFonts w:ascii="Times New Roman" w:hAnsi="Times New Roman"/>
          <w:sz w:val="24"/>
          <w:szCs w:val="24"/>
        </w:rPr>
        <w:t>–</w:t>
      </w:r>
      <w:r>
        <w:rPr>
          <w:rFonts w:ascii="Times New Roman" w:hAnsi="Times New Roman"/>
          <w:bCs/>
          <w:sz w:val="24"/>
          <w:szCs w:val="24"/>
        </w:rPr>
        <w:t> </w:t>
      </w:r>
      <w:r w:rsidRPr="008E31D3">
        <w:rPr>
          <w:rFonts w:ascii="Times New Roman" w:hAnsi="Times New Roman"/>
          <w:sz w:val="24"/>
          <w:szCs w:val="24"/>
        </w:rPr>
        <w:t xml:space="preserve">AAS “BTA Baltic Insurance </w:t>
      </w:r>
      <w:proofErr w:type="spellStart"/>
      <w:r w:rsidRPr="008E31D3">
        <w:rPr>
          <w:rFonts w:ascii="Times New Roman" w:hAnsi="Times New Roman"/>
          <w:sz w:val="24"/>
          <w:szCs w:val="24"/>
        </w:rPr>
        <w:t>Company</w:t>
      </w:r>
      <w:proofErr w:type="spellEnd"/>
      <w:r w:rsidRPr="008E31D3">
        <w:rPr>
          <w:rFonts w:ascii="Times New Roman" w:hAnsi="Times New Roman"/>
          <w:sz w:val="24"/>
          <w:szCs w:val="24"/>
        </w:rPr>
        <w:t>”</w:t>
      </w:r>
      <w:r>
        <w:rPr>
          <w:rFonts w:ascii="Times New Roman" w:hAnsi="Times New Roman"/>
          <w:sz w:val="24"/>
          <w:szCs w:val="24"/>
        </w:rPr>
        <w:t>, 4. daļā</w:t>
      </w:r>
      <w:r>
        <w:rPr>
          <w:rFonts w:ascii="Times New Roman" w:hAnsi="Times New Roman"/>
          <w:bCs/>
          <w:sz w:val="24"/>
          <w:szCs w:val="24"/>
        </w:rPr>
        <w:t> </w:t>
      </w:r>
      <w:r w:rsidRPr="008E31D3">
        <w:rPr>
          <w:rFonts w:ascii="Times New Roman" w:hAnsi="Times New Roman"/>
          <w:bCs/>
          <w:sz w:val="24"/>
          <w:szCs w:val="24"/>
        </w:rPr>
        <w:t>–</w:t>
      </w:r>
      <w:r>
        <w:rPr>
          <w:rFonts w:ascii="Times New Roman" w:hAnsi="Times New Roman"/>
          <w:bCs/>
          <w:sz w:val="24"/>
          <w:szCs w:val="24"/>
        </w:rPr>
        <w:t> </w:t>
      </w:r>
      <w:r w:rsidRPr="008E31D3">
        <w:rPr>
          <w:rFonts w:ascii="Times New Roman" w:hAnsi="Times New Roman"/>
          <w:sz w:val="24"/>
          <w:szCs w:val="24"/>
        </w:rPr>
        <w:t>ERGO Insurance SE Latvijas filiāle</w:t>
      </w:r>
      <w:r>
        <w:rPr>
          <w:rFonts w:ascii="Times New Roman" w:hAnsi="Times New Roman"/>
          <w:sz w:val="24"/>
          <w:szCs w:val="24"/>
        </w:rPr>
        <w:t xml:space="preserve"> , 5. daļā</w:t>
      </w:r>
      <w:r>
        <w:rPr>
          <w:rFonts w:ascii="Times New Roman" w:hAnsi="Times New Roman"/>
          <w:bCs/>
          <w:sz w:val="24"/>
          <w:szCs w:val="24"/>
        </w:rPr>
        <w:t> </w:t>
      </w:r>
      <w:r w:rsidRPr="008E31D3">
        <w:rPr>
          <w:rFonts w:ascii="Times New Roman" w:hAnsi="Times New Roman"/>
          <w:bCs/>
          <w:sz w:val="24"/>
          <w:szCs w:val="24"/>
        </w:rPr>
        <w:t>–</w:t>
      </w:r>
      <w:r>
        <w:rPr>
          <w:rFonts w:ascii="Times New Roman" w:hAnsi="Times New Roman"/>
          <w:bCs/>
          <w:sz w:val="24"/>
          <w:szCs w:val="24"/>
        </w:rPr>
        <w:t> </w:t>
      </w:r>
      <w:r w:rsidRPr="008E31D3">
        <w:rPr>
          <w:rFonts w:ascii="Times New Roman" w:hAnsi="Times New Roman"/>
          <w:sz w:val="24"/>
          <w:szCs w:val="24"/>
        </w:rPr>
        <w:t xml:space="preserve">AAS “BTA Baltic Insurance </w:t>
      </w:r>
      <w:proofErr w:type="spellStart"/>
      <w:r w:rsidRPr="008E31D3">
        <w:rPr>
          <w:rFonts w:ascii="Times New Roman" w:hAnsi="Times New Roman"/>
          <w:sz w:val="24"/>
          <w:szCs w:val="24"/>
        </w:rPr>
        <w:t>Company</w:t>
      </w:r>
      <w:proofErr w:type="spellEnd"/>
      <w:r w:rsidRPr="008E31D3">
        <w:rPr>
          <w:rFonts w:ascii="Times New Roman" w:hAnsi="Times New Roman"/>
          <w:sz w:val="24"/>
          <w:szCs w:val="24"/>
        </w:rPr>
        <w:t>”</w:t>
      </w:r>
      <w:r>
        <w:rPr>
          <w:rFonts w:ascii="Times New Roman" w:hAnsi="Times New Roman"/>
          <w:sz w:val="24"/>
          <w:szCs w:val="24"/>
        </w:rPr>
        <w:t>.</w:t>
      </w:r>
    </w:p>
    <w:p w:rsidRPr="00927B64" w:rsidR="0071728E" w:rsidP="0071728E" w:rsidRDefault="0071728E" w14:paraId="3F8EB555" w14:textId="15D26B62">
      <w:pPr>
        <w:spacing w:after="60" w:line="240" w:lineRule="auto"/>
        <w:ind w:left="284" w:hanging="284"/>
        <w:jc w:val="both"/>
        <w:rPr>
          <w:rFonts w:ascii="Times New Roman" w:hAnsi="Times New Roman"/>
          <w:bCs/>
          <w:sz w:val="24"/>
          <w:szCs w:val="24"/>
        </w:rPr>
      </w:pPr>
      <w:r w:rsidRPr="00927B64">
        <w:rPr>
          <w:rFonts w:ascii="Times New Roman" w:hAnsi="Times New Roman"/>
          <w:b/>
          <w:sz w:val="24"/>
          <w:szCs w:val="24"/>
        </w:rPr>
        <w:t>7.</w:t>
      </w:r>
      <w:r w:rsidRPr="00927B64">
        <w:rPr>
          <w:rFonts w:ascii="Times New Roman" w:hAnsi="Times New Roman"/>
          <w:b/>
          <w:sz w:val="24"/>
          <w:szCs w:val="24"/>
        </w:rPr>
        <w:tab/>
        <w:t xml:space="preserve">Pretendentam, kuram piešķirtas līguma slēgšanas tiesības, piedāvātā kopējā līgumcena </w:t>
      </w:r>
      <w:proofErr w:type="spellStart"/>
      <w:r w:rsidRPr="00927B64">
        <w:rPr>
          <w:rFonts w:ascii="Times New Roman" w:hAnsi="Times New Roman"/>
          <w:b/>
          <w:sz w:val="24"/>
          <w:szCs w:val="24"/>
        </w:rPr>
        <w:t>euro</w:t>
      </w:r>
      <w:proofErr w:type="spellEnd"/>
      <w:r w:rsidRPr="00927B64">
        <w:rPr>
          <w:rFonts w:ascii="Times New Roman" w:hAnsi="Times New Roman"/>
          <w:b/>
          <w:sz w:val="24"/>
          <w:szCs w:val="24"/>
        </w:rPr>
        <w:t>, neiesk. PVN</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8E31D3">
        <w:rPr>
          <w:rFonts w:ascii="Times New Roman" w:hAnsi="Times New Roman"/>
          <w:bCs/>
          <w:sz w:val="24"/>
          <w:szCs w:val="24"/>
        </w:rPr>
        <w:t>1. Daļā</w:t>
      </w:r>
      <w:r>
        <w:rPr>
          <w:rFonts w:ascii="Times New Roman" w:hAnsi="Times New Roman"/>
          <w:bCs/>
          <w:sz w:val="24"/>
          <w:szCs w:val="24"/>
        </w:rPr>
        <w:t> </w:t>
      </w:r>
      <w:r w:rsidRPr="008E31D3">
        <w:rPr>
          <w:rFonts w:ascii="Times New Roman" w:hAnsi="Times New Roman"/>
          <w:bCs/>
          <w:sz w:val="24"/>
          <w:szCs w:val="24"/>
        </w:rPr>
        <w:t>–</w:t>
      </w:r>
      <w:r>
        <w:rPr>
          <w:rFonts w:ascii="Times New Roman" w:hAnsi="Times New Roman"/>
          <w:bCs/>
          <w:sz w:val="24"/>
          <w:szCs w:val="24"/>
        </w:rPr>
        <w:t> </w:t>
      </w:r>
      <w:r w:rsidRPr="00A659A7">
        <w:rPr>
          <w:rFonts w:ascii="Times New Roman" w:hAnsi="Times New Roman"/>
          <w:noProof/>
          <w:sz w:val="24"/>
          <w:szCs w:val="24"/>
        </w:rPr>
        <w:t>1</w:t>
      </w:r>
      <w:r>
        <w:rPr>
          <w:rFonts w:ascii="Times New Roman" w:hAnsi="Times New Roman"/>
          <w:noProof/>
          <w:sz w:val="24"/>
          <w:szCs w:val="24"/>
        </w:rPr>
        <w:t>015</w:t>
      </w:r>
      <w:r w:rsidRPr="00A659A7">
        <w:rPr>
          <w:rFonts w:ascii="Times New Roman" w:hAnsi="Times New Roman"/>
          <w:noProof/>
          <w:sz w:val="24"/>
          <w:szCs w:val="24"/>
        </w:rPr>
        <w:t>,00</w:t>
      </w:r>
      <w:r>
        <w:rPr>
          <w:rFonts w:ascii="Times New Roman" w:hAnsi="Times New Roman"/>
          <w:sz w:val="24"/>
          <w:szCs w:val="24"/>
        </w:rPr>
        <w:t>, 3. daļā</w:t>
      </w:r>
      <w:r>
        <w:rPr>
          <w:rFonts w:ascii="Times New Roman" w:hAnsi="Times New Roman"/>
          <w:bCs/>
          <w:sz w:val="24"/>
          <w:szCs w:val="24"/>
        </w:rPr>
        <w:t> </w:t>
      </w:r>
      <w:r>
        <w:rPr>
          <w:rFonts w:ascii="Times New Roman" w:hAnsi="Times New Roman"/>
          <w:sz w:val="24"/>
          <w:szCs w:val="24"/>
        </w:rPr>
        <w:t>–</w:t>
      </w:r>
      <w:r>
        <w:rPr>
          <w:rFonts w:ascii="Times New Roman" w:hAnsi="Times New Roman"/>
          <w:bCs/>
          <w:sz w:val="24"/>
          <w:szCs w:val="24"/>
        </w:rPr>
        <w:t> </w:t>
      </w:r>
      <w:r w:rsidRPr="00A659A7">
        <w:rPr>
          <w:rFonts w:ascii="Times New Roman" w:hAnsi="Times New Roman"/>
          <w:noProof/>
          <w:sz w:val="24"/>
          <w:szCs w:val="24"/>
        </w:rPr>
        <w:t>329</w:t>
      </w:r>
      <w:r>
        <w:rPr>
          <w:rFonts w:ascii="Times New Roman" w:hAnsi="Times New Roman"/>
          <w:noProof/>
          <w:sz w:val="24"/>
          <w:szCs w:val="24"/>
        </w:rPr>
        <w:t>1</w:t>
      </w:r>
      <w:r w:rsidRPr="00A659A7">
        <w:rPr>
          <w:rFonts w:ascii="Times New Roman" w:hAnsi="Times New Roman"/>
          <w:noProof/>
          <w:sz w:val="24"/>
          <w:szCs w:val="24"/>
        </w:rPr>
        <w:t>,77</w:t>
      </w:r>
      <w:r>
        <w:rPr>
          <w:rFonts w:ascii="Times New Roman" w:hAnsi="Times New Roman"/>
          <w:sz w:val="24"/>
          <w:szCs w:val="24"/>
        </w:rPr>
        <w:t>, 4. daļā</w:t>
      </w:r>
      <w:r>
        <w:rPr>
          <w:rFonts w:ascii="Times New Roman" w:hAnsi="Times New Roman"/>
          <w:bCs/>
          <w:sz w:val="24"/>
          <w:szCs w:val="24"/>
        </w:rPr>
        <w:t> </w:t>
      </w:r>
      <w:r w:rsidRPr="008E31D3">
        <w:rPr>
          <w:rFonts w:ascii="Times New Roman" w:hAnsi="Times New Roman"/>
          <w:bCs/>
          <w:sz w:val="24"/>
          <w:szCs w:val="24"/>
        </w:rPr>
        <w:t>–</w:t>
      </w:r>
      <w:r>
        <w:rPr>
          <w:rFonts w:ascii="Times New Roman" w:hAnsi="Times New Roman"/>
          <w:bCs/>
          <w:sz w:val="24"/>
          <w:szCs w:val="24"/>
        </w:rPr>
        <w:t> </w:t>
      </w:r>
      <w:r w:rsidRPr="00A659A7">
        <w:rPr>
          <w:rFonts w:ascii="Times New Roman" w:hAnsi="Times New Roman"/>
          <w:noProof/>
          <w:sz w:val="24"/>
          <w:szCs w:val="24"/>
        </w:rPr>
        <w:t>7462,14</w:t>
      </w:r>
      <w:r>
        <w:rPr>
          <w:rFonts w:ascii="Times New Roman" w:hAnsi="Times New Roman"/>
          <w:sz w:val="24"/>
          <w:szCs w:val="24"/>
        </w:rPr>
        <w:t>, 5. daļā</w:t>
      </w:r>
      <w:r>
        <w:rPr>
          <w:rFonts w:ascii="Times New Roman" w:hAnsi="Times New Roman"/>
          <w:bCs/>
          <w:sz w:val="24"/>
          <w:szCs w:val="24"/>
        </w:rPr>
        <w:t> </w:t>
      </w:r>
      <w:r w:rsidRPr="008E31D3">
        <w:rPr>
          <w:rFonts w:ascii="Times New Roman" w:hAnsi="Times New Roman"/>
          <w:bCs/>
          <w:sz w:val="24"/>
          <w:szCs w:val="24"/>
        </w:rPr>
        <w:t>–</w:t>
      </w:r>
      <w:r>
        <w:rPr>
          <w:rFonts w:ascii="Times New Roman" w:hAnsi="Times New Roman"/>
          <w:bCs/>
          <w:sz w:val="24"/>
          <w:szCs w:val="24"/>
        </w:rPr>
        <w:t> </w:t>
      </w:r>
      <w:r w:rsidRPr="00A659A7">
        <w:rPr>
          <w:rFonts w:ascii="Times New Roman" w:hAnsi="Times New Roman"/>
          <w:noProof/>
          <w:sz w:val="24"/>
          <w:szCs w:val="24"/>
        </w:rPr>
        <w:t>926,95</w:t>
      </w:r>
      <w:r>
        <w:rPr>
          <w:rFonts w:ascii="Times New Roman" w:hAnsi="Times New Roman"/>
          <w:sz w:val="24"/>
          <w:szCs w:val="24"/>
        </w:rPr>
        <w:t>.</w:t>
      </w:r>
    </w:p>
    <w:p w:rsidR="0071728E" w:rsidP="0071728E" w:rsidRDefault="0071728E" w14:paraId="60CF53D2" w14:textId="02C226DB">
      <w:pPr>
        <w:spacing w:after="60" w:line="240" w:lineRule="auto"/>
        <w:ind w:left="284" w:hanging="284"/>
        <w:jc w:val="both"/>
        <w:rPr>
          <w:rFonts w:ascii="Times New Roman" w:hAnsi="Times New Roman"/>
          <w:bCs/>
          <w:sz w:val="24"/>
          <w:szCs w:val="24"/>
        </w:rPr>
      </w:pPr>
      <w:r w:rsidRPr="00927B64">
        <w:rPr>
          <w:rFonts w:ascii="Times New Roman" w:hAnsi="Times New Roman"/>
          <w:b/>
          <w:sz w:val="24"/>
          <w:szCs w:val="24"/>
        </w:rPr>
        <w:t>8.</w:t>
      </w:r>
      <w:r w:rsidRPr="00927B64">
        <w:rPr>
          <w:rFonts w:ascii="Times New Roman" w:hAnsi="Times New Roman"/>
          <w:b/>
          <w:sz w:val="24"/>
          <w:szCs w:val="24"/>
        </w:rPr>
        <w:tab/>
        <w:t>Lēmuma pamatojums par noraidītiem pretendentiem, kā arī par iepirkuma dokumentiem neatbilstošajiem piedāvājumiem</w:t>
      </w:r>
      <w:r>
        <w:rPr>
          <w:rStyle w:val="FootnoteReference"/>
          <w:rFonts w:ascii="Times New Roman" w:hAnsi="Times New Roman"/>
          <w:b/>
          <w:sz w:val="24"/>
          <w:szCs w:val="24"/>
          <w:lang w:val="pt-BR"/>
        </w:rPr>
        <w:footnoteReference w:id="1"/>
      </w:r>
      <w:r w:rsidR="00F00220">
        <w:rPr>
          <w:rFonts w:ascii="Times New Roman" w:hAnsi="Times New Roman"/>
          <w:bCs/>
          <w:sz w:val="24"/>
          <w:szCs w:val="24"/>
        </w:rPr>
        <w:t> </w:t>
      </w:r>
      <w:r w:rsidRPr="00927B64">
        <w:rPr>
          <w:rFonts w:ascii="Times New Roman" w:hAnsi="Times New Roman"/>
          <w:bCs/>
          <w:sz w:val="24"/>
          <w:szCs w:val="24"/>
        </w:rPr>
        <w:t>–</w:t>
      </w:r>
      <w:r w:rsidR="00F00220">
        <w:rPr>
          <w:rFonts w:ascii="Times New Roman" w:hAnsi="Times New Roman"/>
          <w:bCs/>
          <w:sz w:val="24"/>
          <w:szCs w:val="24"/>
        </w:rPr>
        <w:t> </w:t>
      </w:r>
      <w:r w:rsidRPr="00927B64">
        <w:rPr>
          <w:rFonts w:ascii="Times New Roman" w:hAnsi="Times New Roman"/>
          <w:b/>
          <w:sz w:val="24"/>
          <w:szCs w:val="24"/>
        </w:rPr>
        <w:t>Iepirkuma 1. daļa </w:t>
      </w:r>
      <w:r w:rsidRPr="00173D4C">
        <w:rPr>
          <w:rFonts w:ascii="Times New Roman" w:hAnsi="Times New Roman"/>
          <w:bCs/>
          <w:sz w:val="24"/>
          <w:szCs w:val="24"/>
        </w:rPr>
        <w:t>– p</w:t>
      </w:r>
      <w:r w:rsidRPr="00927B64">
        <w:rPr>
          <w:rFonts w:ascii="Times New Roman" w:hAnsi="Times New Roman"/>
          <w:bCs/>
          <w:sz w:val="24"/>
          <w:szCs w:val="24"/>
        </w:rPr>
        <w:t>retendent</w:t>
      </w:r>
      <w:r>
        <w:rPr>
          <w:rFonts w:ascii="Times New Roman" w:hAnsi="Times New Roman"/>
          <w:bCs/>
          <w:sz w:val="24"/>
          <w:szCs w:val="24"/>
        </w:rPr>
        <w:t>u</w:t>
      </w:r>
      <w:r w:rsidRPr="00927B64">
        <w:rPr>
          <w:rFonts w:ascii="Times New Roman" w:hAnsi="Times New Roman"/>
          <w:bCs/>
          <w:sz w:val="24"/>
          <w:szCs w:val="24"/>
        </w:rPr>
        <w:t xml:space="preserve"> </w:t>
      </w:r>
      <w:r w:rsidRPr="00ED3418">
        <w:rPr>
          <w:rFonts w:ascii="Times New Roman" w:hAnsi="Times New Roman"/>
          <w:sz w:val="24"/>
          <w:szCs w:val="24"/>
        </w:rPr>
        <w:t>AAS “BALTA”</w:t>
      </w:r>
      <w:r>
        <w:rPr>
          <w:rFonts w:ascii="Times New Roman" w:hAnsi="Times New Roman"/>
          <w:sz w:val="24"/>
          <w:szCs w:val="24"/>
        </w:rPr>
        <w:t xml:space="preserve"> un </w:t>
      </w:r>
      <w:r w:rsidRPr="008E31D3">
        <w:rPr>
          <w:rFonts w:ascii="Times New Roman" w:hAnsi="Times New Roman"/>
          <w:sz w:val="24"/>
          <w:szCs w:val="24"/>
        </w:rPr>
        <w:t>ERGO Insurance SE Latvijas filiāle</w:t>
      </w:r>
      <w:r>
        <w:rPr>
          <w:rFonts w:ascii="Times New Roman" w:hAnsi="Times New Roman"/>
          <w:sz w:val="24"/>
          <w:szCs w:val="24"/>
        </w:rPr>
        <w:t xml:space="preserve"> </w:t>
      </w:r>
      <w:r w:rsidRPr="00927B64">
        <w:rPr>
          <w:rFonts w:ascii="Times New Roman" w:hAnsi="Times New Roman"/>
          <w:bCs/>
          <w:sz w:val="24"/>
          <w:szCs w:val="24"/>
        </w:rPr>
        <w:t>piedāvājums atbilst nolikuma prasībām, bet tas nav ar zemāko kopējo orientējošo</w:t>
      </w:r>
      <w:r>
        <w:rPr>
          <w:rFonts w:ascii="Times New Roman" w:hAnsi="Times New Roman"/>
          <w:bCs/>
          <w:sz w:val="24"/>
          <w:szCs w:val="24"/>
        </w:rPr>
        <w:t xml:space="preserve"> vienību</w:t>
      </w:r>
      <w:r w:rsidRPr="00927B64">
        <w:rPr>
          <w:rFonts w:ascii="Times New Roman" w:hAnsi="Times New Roman"/>
          <w:bCs/>
          <w:sz w:val="24"/>
          <w:szCs w:val="24"/>
        </w:rPr>
        <w:t xml:space="preserve"> līgumcenu.</w:t>
      </w:r>
      <w:r>
        <w:rPr>
          <w:rFonts w:ascii="Times New Roman" w:hAnsi="Times New Roman"/>
          <w:bCs/>
          <w:sz w:val="24"/>
          <w:szCs w:val="24"/>
        </w:rPr>
        <w:t xml:space="preserve"> </w:t>
      </w:r>
    </w:p>
    <w:p w:rsidR="0071728E" w:rsidP="0071728E" w:rsidRDefault="0071728E" w14:paraId="0CCF863E" w14:textId="77777777">
      <w:pPr>
        <w:spacing w:after="60" w:line="240" w:lineRule="auto"/>
        <w:ind w:left="284"/>
        <w:jc w:val="both"/>
        <w:rPr>
          <w:rFonts w:ascii="Times New Roman" w:hAnsi="Times New Roman"/>
          <w:bCs/>
          <w:sz w:val="24"/>
          <w:szCs w:val="24"/>
        </w:rPr>
      </w:pPr>
      <w:r>
        <w:rPr>
          <w:rFonts w:ascii="Times New Roman" w:hAnsi="Times New Roman"/>
          <w:bCs/>
          <w:sz w:val="24"/>
          <w:szCs w:val="24"/>
        </w:rPr>
        <w:t xml:space="preserve">Pretendenta </w:t>
      </w:r>
      <w:r w:rsidRPr="008E31D3">
        <w:rPr>
          <w:rFonts w:ascii="Times New Roman" w:hAnsi="Times New Roman"/>
          <w:sz w:val="24"/>
          <w:szCs w:val="24"/>
        </w:rPr>
        <w:t>“</w:t>
      </w:r>
      <w:proofErr w:type="spellStart"/>
      <w:r w:rsidRPr="008E31D3">
        <w:rPr>
          <w:rFonts w:ascii="Times New Roman" w:hAnsi="Times New Roman"/>
          <w:sz w:val="24"/>
          <w:szCs w:val="24"/>
        </w:rPr>
        <w:t>Compensa</w:t>
      </w:r>
      <w:proofErr w:type="spellEnd"/>
      <w:r w:rsidRPr="008E31D3">
        <w:rPr>
          <w:rFonts w:ascii="Times New Roman" w:hAnsi="Times New Roman"/>
          <w:sz w:val="24"/>
          <w:szCs w:val="24"/>
        </w:rPr>
        <w:t xml:space="preserve"> </w:t>
      </w:r>
      <w:proofErr w:type="spellStart"/>
      <w:r w:rsidRPr="008E31D3">
        <w:rPr>
          <w:rFonts w:ascii="Times New Roman" w:hAnsi="Times New Roman"/>
          <w:sz w:val="24"/>
          <w:szCs w:val="24"/>
        </w:rPr>
        <w:t>Vienna</w:t>
      </w:r>
      <w:proofErr w:type="spellEnd"/>
      <w:r w:rsidRPr="008E31D3">
        <w:rPr>
          <w:rFonts w:ascii="Times New Roman" w:hAnsi="Times New Roman"/>
          <w:sz w:val="24"/>
          <w:szCs w:val="24"/>
        </w:rPr>
        <w:t xml:space="preserve"> Insurance </w:t>
      </w:r>
      <w:proofErr w:type="spellStart"/>
      <w:r w:rsidRPr="008E31D3">
        <w:rPr>
          <w:rFonts w:ascii="Times New Roman" w:hAnsi="Times New Roman"/>
          <w:sz w:val="24"/>
          <w:szCs w:val="24"/>
        </w:rPr>
        <w:t>Group</w:t>
      </w:r>
      <w:proofErr w:type="spellEnd"/>
      <w:r w:rsidRPr="008E31D3">
        <w:rPr>
          <w:rFonts w:ascii="Times New Roman" w:hAnsi="Times New Roman"/>
          <w:sz w:val="24"/>
          <w:szCs w:val="24"/>
        </w:rPr>
        <w:t>” ADB Latvijas filiāle</w:t>
      </w:r>
      <w:r>
        <w:rPr>
          <w:rFonts w:ascii="Times New Roman" w:hAnsi="Times New Roman"/>
          <w:sz w:val="24"/>
          <w:szCs w:val="24"/>
        </w:rPr>
        <w:t xml:space="preserve"> piedāvājums </w:t>
      </w:r>
      <w:r w:rsidRPr="002D2775">
        <w:rPr>
          <w:rFonts w:ascii="Times New Roman" w:hAnsi="Times New Roman"/>
          <w:sz w:val="24"/>
          <w:szCs w:val="24"/>
        </w:rPr>
        <w:t xml:space="preserve">noraidīts </w:t>
      </w:r>
      <w:r w:rsidRPr="002D2775">
        <w:rPr>
          <w:rFonts w:ascii="Times New Roman" w:hAnsi="Times New Roman"/>
          <w:bCs/>
          <w:sz w:val="24"/>
          <w:szCs w:val="24"/>
        </w:rPr>
        <w:t>saskaņā ar nolikuma 3.5.2. apakšpunktu</w:t>
      </w:r>
      <w:r>
        <w:rPr>
          <w:rFonts w:ascii="Times New Roman" w:hAnsi="Times New Roman"/>
          <w:bCs/>
          <w:sz w:val="24"/>
          <w:szCs w:val="24"/>
        </w:rPr>
        <w:t xml:space="preserve">, jo pretendenta </w:t>
      </w:r>
      <w:r w:rsidRPr="007E6D31">
        <w:rPr>
          <w:rFonts w:ascii="Times New Roman" w:hAnsi="Times New Roman"/>
          <w:bCs/>
          <w:sz w:val="24"/>
          <w:szCs w:val="24"/>
        </w:rPr>
        <w:t xml:space="preserve">iesniegtais tehniskais piedāvājums neatbilst nolikuma </w:t>
      </w:r>
      <w:r>
        <w:rPr>
          <w:rFonts w:ascii="Times New Roman" w:hAnsi="Times New Roman"/>
          <w:bCs/>
          <w:sz w:val="24"/>
          <w:szCs w:val="24"/>
        </w:rPr>
        <w:t xml:space="preserve">pieprasītajai tehniskā piedāvājuma </w:t>
      </w:r>
      <w:proofErr w:type="spellStart"/>
      <w:r>
        <w:rPr>
          <w:rFonts w:ascii="Times New Roman" w:hAnsi="Times New Roman"/>
          <w:bCs/>
          <w:sz w:val="24"/>
          <w:szCs w:val="24"/>
        </w:rPr>
        <w:t>paraugformai</w:t>
      </w:r>
      <w:proofErr w:type="spellEnd"/>
      <w:r>
        <w:rPr>
          <w:rFonts w:ascii="Times New Roman" w:hAnsi="Times New Roman"/>
          <w:bCs/>
          <w:sz w:val="24"/>
          <w:szCs w:val="24"/>
        </w:rPr>
        <w:t xml:space="preserve">, </w:t>
      </w:r>
      <w:r>
        <w:rPr>
          <w:rFonts w:ascii="Times New Roman" w:hAnsi="Times New Roman"/>
          <w:noProof/>
          <w:sz w:val="24"/>
          <w:szCs w:val="24"/>
        </w:rPr>
        <w:t>kas ir obligāta piedāvājuma sastāvdaļa.</w:t>
      </w:r>
    </w:p>
    <w:p w:rsidR="0071728E" w:rsidP="0071728E" w:rsidRDefault="0071728E" w14:paraId="105DC208" w14:textId="77777777">
      <w:pPr>
        <w:spacing w:after="60" w:line="240" w:lineRule="auto"/>
        <w:ind w:left="284"/>
        <w:jc w:val="both"/>
        <w:rPr>
          <w:rFonts w:ascii="Times New Roman" w:hAnsi="Times New Roman"/>
          <w:bCs/>
          <w:sz w:val="24"/>
          <w:szCs w:val="24"/>
        </w:rPr>
      </w:pPr>
      <w:r w:rsidRPr="00927B64">
        <w:rPr>
          <w:rFonts w:ascii="Times New Roman" w:hAnsi="Times New Roman"/>
          <w:b/>
          <w:sz w:val="24"/>
          <w:szCs w:val="24"/>
        </w:rPr>
        <w:t>Iepirkuma 2. daļa</w:t>
      </w:r>
      <w:r>
        <w:rPr>
          <w:rFonts w:ascii="Times New Roman" w:hAnsi="Times New Roman"/>
          <w:bCs/>
          <w:sz w:val="24"/>
          <w:szCs w:val="24"/>
        </w:rPr>
        <w:t xml:space="preserve"> – Pretendenta </w:t>
      </w:r>
      <w:r w:rsidRPr="008E31D3">
        <w:rPr>
          <w:rFonts w:ascii="Times New Roman" w:hAnsi="Times New Roman"/>
          <w:sz w:val="24"/>
          <w:szCs w:val="24"/>
        </w:rPr>
        <w:t xml:space="preserve">AAS “BTA Baltic Insurance </w:t>
      </w:r>
      <w:proofErr w:type="spellStart"/>
      <w:r w:rsidRPr="008E31D3">
        <w:rPr>
          <w:rFonts w:ascii="Times New Roman" w:hAnsi="Times New Roman"/>
          <w:sz w:val="24"/>
          <w:szCs w:val="24"/>
        </w:rPr>
        <w:t>Company</w:t>
      </w:r>
      <w:proofErr w:type="spellEnd"/>
      <w:r w:rsidRPr="008E31D3">
        <w:rPr>
          <w:rFonts w:ascii="Times New Roman" w:hAnsi="Times New Roman"/>
          <w:sz w:val="24"/>
          <w:szCs w:val="24"/>
        </w:rPr>
        <w:t>”</w:t>
      </w:r>
      <w:r>
        <w:rPr>
          <w:rFonts w:ascii="Times New Roman" w:hAnsi="Times New Roman"/>
          <w:sz w:val="24"/>
          <w:szCs w:val="24"/>
        </w:rPr>
        <w:t xml:space="preserve"> piedāvājums noraidīts, jo tā iesniegtajā 8. pielikumā “Finanšu piedāvājums” nav norādītas visas prasītās vienību apdrošināšanas prēmijas 12 mēnešiem. </w:t>
      </w:r>
      <w:r w:rsidRPr="000D669F">
        <w:rPr>
          <w:rFonts w:ascii="Times New Roman" w:hAnsi="Times New Roman"/>
          <w:bCs/>
          <w:sz w:val="24"/>
          <w:szCs w:val="24"/>
        </w:rPr>
        <w:t>Iepirkumu komisija uzskata, ka minētais trūkums ir būtisks un ka pretendents šo trūkumu nevar izskaidrot Publisko iepirkumu likuma 41. panta astotajā daļā noteiktajā kārtībā. Pēc piedāvājumu iesniegšanas termiņa beigām</w:t>
      </w:r>
      <w:r>
        <w:rPr>
          <w:rFonts w:ascii="Times New Roman" w:hAnsi="Times New Roman"/>
          <w:bCs/>
          <w:sz w:val="24"/>
          <w:szCs w:val="24"/>
        </w:rPr>
        <w:t>,</w:t>
      </w:r>
      <w:r w:rsidRPr="000D669F">
        <w:rPr>
          <w:rFonts w:ascii="Times New Roman" w:hAnsi="Times New Roman"/>
          <w:bCs/>
          <w:sz w:val="24"/>
          <w:szCs w:val="24"/>
        </w:rPr>
        <w:t xml:space="preserve"> </w:t>
      </w:r>
      <w:r>
        <w:rPr>
          <w:rFonts w:ascii="Times New Roman" w:hAnsi="Times New Roman"/>
          <w:bCs/>
          <w:sz w:val="24"/>
          <w:szCs w:val="24"/>
        </w:rPr>
        <w:t>8</w:t>
      </w:r>
      <w:r w:rsidRPr="000D669F">
        <w:rPr>
          <w:rFonts w:ascii="Times New Roman" w:hAnsi="Times New Roman"/>
          <w:bCs/>
          <w:sz w:val="24"/>
          <w:szCs w:val="24"/>
        </w:rPr>
        <w:t xml:space="preserve">. pielikuma </w:t>
      </w:r>
      <w:r>
        <w:rPr>
          <w:rFonts w:ascii="Times New Roman" w:hAnsi="Times New Roman"/>
          <w:sz w:val="24"/>
          <w:szCs w:val="24"/>
        </w:rPr>
        <w:t>“Finanšu piedāvājums”</w:t>
      </w:r>
      <w:r w:rsidRPr="000D669F">
        <w:rPr>
          <w:rFonts w:ascii="Times New Roman" w:hAnsi="Times New Roman"/>
          <w:bCs/>
          <w:sz w:val="24"/>
          <w:szCs w:val="24"/>
        </w:rPr>
        <w:t xml:space="preserve"> iesniegšana liecinātu par jauna piedāvājuma izteikšanu, kas būtu pretēja Publisko iepirkumu likuma 2. panta 2. punktā nostiprinātajam vienlīdzīgas un taisnīgas attieksmes pret piegādātājiem principam, jo radītu nepamatotas priekšrocības pretendentam, dodot iespēju tam labot sava sākotnēji iesniegtā piedāvājuma trūkumu.</w:t>
      </w:r>
    </w:p>
    <w:p w:rsidRPr="00CD6CE2" w:rsidR="0071728E" w:rsidP="0071728E" w:rsidRDefault="0071728E" w14:paraId="77E967A6" w14:textId="77777777">
      <w:pPr>
        <w:spacing w:after="60" w:line="240" w:lineRule="auto"/>
        <w:ind w:left="284"/>
        <w:jc w:val="both"/>
        <w:rPr>
          <w:rFonts w:ascii="Times New Roman" w:hAnsi="Times New Roman"/>
          <w:bCs/>
          <w:sz w:val="24"/>
          <w:szCs w:val="24"/>
        </w:rPr>
      </w:pPr>
      <w:r w:rsidRPr="00927B64">
        <w:rPr>
          <w:rFonts w:ascii="Times New Roman" w:hAnsi="Times New Roman"/>
          <w:b/>
          <w:sz w:val="24"/>
          <w:szCs w:val="24"/>
        </w:rPr>
        <w:t>Iepirkuma 3. daļa</w:t>
      </w:r>
      <w:r>
        <w:rPr>
          <w:rFonts w:ascii="Times New Roman" w:hAnsi="Times New Roman"/>
          <w:bCs/>
          <w:sz w:val="24"/>
          <w:szCs w:val="24"/>
        </w:rPr>
        <w:t> – P</w:t>
      </w:r>
      <w:r w:rsidRPr="00CD6CE2">
        <w:rPr>
          <w:rFonts w:ascii="Times New Roman" w:hAnsi="Times New Roman"/>
          <w:bCs/>
          <w:sz w:val="24"/>
          <w:szCs w:val="24"/>
        </w:rPr>
        <w:t xml:space="preserve">retendenta AAS “BALTA” </w:t>
      </w:r>
      <w:r>
        <w:rPr>
          <w:rFonts w:ascii="Times New Roman" w:hAnsi="Times New Roman"/>
          <w:sz w:val="24"/>
          <w:szCs w:val="24"/>
        </w:rPr>
        <w:t xml:space="preserve">piedāvājums </w:t>
      </w:r>
      <w:r w:rsidRPr="002D2775">
        <w:rPr>
          <w:rFonts w:ascii="Times New Roman" w:hAnsi="Times New Roman"/>
          <w:sz w:val="24"/>
          <w:szCs w:val="24"/>
        </w:rPr>
        <w:t xml:space="preserve">noraidīts </w:t>
      </w:r>
      <w:r w:rsidRPr="002D2775">
        <w:rPr>
          <w:rFonts w:ascii="Times New Roman" w:hAnsi="Times New Roman"/>
          <w:bCs/>
          <w:sz w:val="24"/>
          <w:szCs w:val="24"/>
        </w:rPr>
        <w:t>saskaņā ar nolikuma 3.5.2. apakšpunktu</w:t>
      </w:r>
      <w:r>
        <w:rPr>
          <w:rFonts w:ascii="Times New Roman" w:hAnsi="Times New Roman"/>
          <w:bCs/>
          <w:sz w:val="24"/>
          <w:szCs w:val="24"/>
        </w:rPr>
        <w:t xml:space="preserve">, jo pretendents  iesniegtajā tehniskajā piedāvājumā </w:t>
      </w:r>
      <w:r w:rsidRPr="00CD6CE2">
        <w:rPr>
          <w:rFonts w:ascii="Times New Roman" w:hAnsi="Times New Roman"/>
          <w:bCs/>
          <w:sz w:val="24"/>
          <w:szCs w:val="24"/>
        </w:rPr>
        <w:t>ir paredzējis</w:t>
      </w:r>
      <w:r>
        <w:rPr>
          <w:rFonts w:ascii="Times New Roman" w:hAnsi="Times New Roman"/>
          <w:bCs/>
          <w:sz w:val="24"/>
          <w:szCs w:val="24"/>
        </w:rPr>
        <w:t xml:space="preserve"> Pasūtītājam veikts</w:t>
      </w:r>
      <w:r w:rsidRPr="00CD6CE2">
        <w:rPr>
          <w:rFonts w:ascii="Times New Roman" w:hAnsi="Times New Roman"/>
          <w:bCs/>
          <w:sz w:val="24"/>
          <w:szCs w:val="24"/>
        </w:rPr>
        <w:t xml:space="preserve"> papildu</w:t>
      </w:r>
      <w:r>
        <w:rPr>
          <w:rFonts w:ascii="Times New Roman" w:hAnsi="Times New Roman"/>
          <w:bCs/>
          <w:sz w:val="24"/>
          <w:szCs w:val="24"/>
        </w:rPr>
        <w:t>s</w:t>
      </w:r>
      <w:r w:rsidRPr="00CD6CE2">
        <w:rPr>
          <w:rFonts w:ascii="Times New Roman" w:hAnsi="Times New Roman"/>
          <w:bCs/>
          <w:sz w:val="24"/>
          <w:szCs w:val="24"/>
        </w:rPr>
        <w:t xml:space="preserve"> pienākumu</w:t>
      </w:r>
      <w:r>
        <w:rPr>
          <w:rFonts w:ascii="Times New Roman" w:hAnsi="Times New Roman"/>
          <w:bCs/>
          <w:sz w:val="24"/>
          <w:szCs w:val="24"/>
        </w:rPr>
        <w:t xml:space="preserve">s, kas </w:t>
      </w:r>
      <w:r w:rsidRPr="00CD6CE2">
        <w:rPr>
          <w:rFonts w:ascii="Times New Roman" w:hAnsi="Times New Roman"/>
          <w:bCs/>
          <w:sz w:val="24"/>
          <w:szCs w:val="24"/>
        </w:rPr>
        <w:t xml:space="preserve">iepirkuma </w:t>
      </w:r>
      <w:r>
        <w:rPr>
          <w:rFonts w:ascii="Times New Roman" w:hAnsi="Times New Roman"/>
          <w:bCs/>
          <w:sz w:val="24"/>
          <w:szCs w:val="24"/>
        </w:rPr>
        <w:t>nolikumā</w:t>
      </w:r>
      <w:r w:rsidRPr="00CD6CE2">
        <w:rPr>
          <w:rFonts w:ascii="Times New Roman" w:hAnsi="Times New Roman"/>
          <w:bCs/>
          <w:sz w:val="24"/>
          <w:szCs w:val="24"/>
        </w:rPr>
        <w:t xml:space="preserve"> nav paredzēts un tā izpildei būtu nepieciešama papildu organizatorisko un resursu iesaiste no pasūtītāja puses. </w:t>
      </w:r>
    </w:p>
    <w:p w:rsidRPr="00173D4C" w:rsidR="0071728E" w:rsidP="0071728E" w:rsidRDefault="0071728E" w14:paraId="503A34BA" w14:textId="77777777">
      <w:pPr>
        <w:spacing w:after="60" w:line="240" w:lineRule="auto"/>
        <w:ind w:left="284"/>
        <w:jc w:val="both"/>
        <w:rPr>
          <w:rFonts w:ascii="Times New Roman" w:hAnsi="Times New Roman"/>
          <w:bCs/>
          <w:sz w:val="24"/>
          <w:szCs w:val="24"/>
        </w:rPr>
      </w:pPr>
      <w:r w:rsidRPr="00927B64">
        <w:rPr>
          <w:rFonts w:ascii="Times New Roman" w:hAnsi="Times New Roman"/>
          <w:b/>
          <w:sz w:val="24"/>
          <w:szCs w:val="24"/>
        </w:rPr>
        <w:t>Iepirkuma 4. daļa </w:t>
      </w:r>
      <w:r w:rsidRPr="00173D4C">
        <w:rPr>
          <w:rFonts w:ascii="Times New Roman" w:hAnsi="Times New Roman"/>
          <w:bCs/>
          <w:sz w:val="24"/>
          <w:szCs w:val="24"/>
        </w:rPr>
        <w:t xml:space="preserve">– Pretendentu AAS BALTA un AAS “BTA Baltic Insurance </w:t>
      </w:r>
      <w:proofErr w:type="spellStart"/>
      <w:r w:rsidRPr="00173D4C">
        <w:rPr>
          <w:rFonts w:ascii="Times New Roman" w:hAnsi="Times New Roman"/>
          <w:bCs/>
          <w:sz w:val="24"/>
          <w:szCs w:val="24"/>
        </w:rPr>
        <w:t>Company</w:t>
      </w:r>
      <w:proofErr w:type="spellEnd"/>
      <w:r w:rsidRPr="00173D4C">
        <w:rPr>
          <w:rFonts w:ascii="Times New Roman" w:hAnsi="Times New Roman"/>
          <w:bCs/>
          <w:sz w:val="24"/>
          <w:szCs w:val="24"/>
        </w:rPr>
        <w:t>”</w:t>
      </w:r>
      <w:r>
        <w:rPr>
          <w:rFonts w:ascii="Times New Roman" w:hAnsi="Times New Roman"/>
          <w:bCs/>
          <w:sz w:val="24"/>
          <w:szCs w:val="24"/>
        </w:rPr>
        <w:t xml:space="preserve"> piedāvājums atbilst nolikuma prasībām, </w:t>
      </w:r>
      <w:r w:rsidRPr="008E31D3">
        <w:rPr>
          <w:rFonts w:ascii="Times New Roman" w:hAnsi="Times New Roman"/>
          <w:bCs/>
          <w:sz w:val="24"/>
          <w:szCs w:val="24"/>
        </w:rPr>
        <w:t>bet t</w:t>
      </w:r>
      <w:r>
        <w:rPr>
          <w:rFonts w:ascii="Times New Roman" w:hAnsi="Times New Roman"/>
          <w:bCs/>
          <w:sz w:val="24"/>
          <w:szCs w:val="24"/>
        </w:rPr>
        <w:t>as</w:t>
      </w:r>
      <w:r w:rsidRPr="008E31D3">
        <w:rPr>
          <w:rFonts w:ascii="Times New Roman" w:hAnsi="Times New Roman"/>
          <w:bCs/>
          <w:sz w:val="24"/>
          <w:szCs w:val="24"/>
        </w:rPr>
        <w:t xml:space="preserve"> nav ar zemāko kopējo orientējošo</w:t>
      </w:r>
      <w:r>
        <w:rPr>
          <w:rFonts w:ascii="Times New Roman" w:hAnsi="Times New Roman"/>
          <w:bCs/>
          <w:sz w:val="24"/>
          <w:szCs w:val="24"/>
        </w:rPr>
        <w:t xml:space="preserve"> vienību</w:t>
      </w:r>
      <w:r w:rsidRPr="008E31D3">
        <w:rPr>
          <w:rFonts w:ascii="Times New Roman" w:hAnsi="Times New Roman"/>
          <w:bCs/>
          <w:sz w:val="24"/>
          <w:szCs w:val="24"/>
        </w:rPr>
        <w:t xml:space="preserve"> līgumcenu</w:t>
      </w:r>
      <w:r>
        <w:rPr>
          <w:rFonts w:ascii="Times New Roman" w:hAnsi="Times New Roman"/>
          <w:bCs/>
          <w:sz w:val="24"/>
          <w:szCs w:val="24"/>
        </w:rPr>
        <w:t>.</w:t>
      </w:r>
    </w:p>
    <w:p w:rsidRPr="00927B64" w:rsidR="0071728E" w:rsidP="0071728E" w:rsidRDefault="0071728E" w14:paraId="6405B349" w14:textId="7036E87F">
      <w:pPr>
        <w:spacing w:after="60" w:line="240" w:lineRule="auto"/>
        <w:ind w:left="284" w:hanging="284"/>
        <w:jc w:val="both"/>
        <w:rPr>
          <w:rFonts w:ascii="Times New Roman" w:hAnsi="Times New Roman"/>
          <w:bCs/>
          <w:sz w:val="24"/>
          <w:szCs w:val="24"/>
        </w:rPr>
      </w:pPr>
      <w:r w:rsidRPr="00927B64">
        <w:rPr>
          <w:rFonts w:ascii="Times New Roman" w:hAnsi="Times New Roman"/>
          <w:b/>
          <w:sz w:val="24"/>
          <w:szCs w:val="24"/>
        </w:rPr>
        <w:t>9.</w:t>
      </w:r>
      <w:r w:rsidRPr="00927B64">
        <w:rPr>
          <w:rFonts w:ascii="Times New Roman" w:hAnsi="Times New Roman"/>
          <w:b/>
          <w:sz w:val="24"/>
          <w:szCs w:val="24"/>
        </w:rPr>
        <w:tab/>
        <w:t>Aritmētisks kļūdu labojums</w:t>
      </w:r>
      <w:r w:rsidR="00661597">
        <w:rPr>
          <w:rFonts w:ascii="Times New Roman" w:hAnsi="Times New Roman"/>
          <w:bCs/>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sidRPr="00927B64">
        <w:rPr>
          <w:rFonts w:ascii="Times New Roman" w:hAnsi="Times New Roman"/>
          <w:bCs/>
          <w:sz w:val="24"/>
          <w:szCs w:val="24"/>
        </w:rPr>
        <w:t>netika konstatētas aritmētiskas kļūdas.</w:t>
      </w:r>
    </w:p>
    <w:p w:rsidRPr="00927B64" w:rsidR="0071728E" w:rsidP="0071728E" w:rsidRDefault="0071728E" w14:paraId="49BBF10E" w14:textId="55BBBDDD">
      <w:pPr>
        <w:spacing w:after="60" w:line="240" w:lineRule="auto"/>
        <w:ind w:left="283" w:hanging="425"/>
        <w:jc w:val="both"/>
        <w:rPr>
          <w:rFonts w:ascii="Times New Roman" w:hAnsi="Times New Roman"/>
          <w:bCs/>
          <w:sz w:val="24"/>
          <w:szCs w:val="24"/>
        </w:rPr>
      </w:pPr>
      <w:r w:rsidRPr="00927B64">
        <w:rPr>
          <w:rFonts w:ascii="Times New Roman" w:hAnsi="Times New Roman"/>
          <w:b/>
          <w:sz w:val="24"/>
          <w:szCs w:val="24"/>
        </w:rPr>
        <w:t>10.</w:t>
      </w:r>
      <w:r w:rsidRPr="00927B64">
        <w:rPr>
          <w:rFonts w:ascii="Times New Roman" w:hAnsi="Times New Roman"/>
          <w:b/>
          <w:sz w:val="24"/>
          <w:szCs w:val="24"/>
        </w:rPr>
        <w:tab/>
        <w:t>Lēmuma pamatojums, ja iepirkumu komisija pieņēmusi lēmumu pārtraukt vai izbeigt iepirkumu</w:t>
      </w:r>
      <w:r w:rsidR="00661597">
        <w:rPr>
          <w:rFonts w:ascii="Times New Roman" w:hAnsi="Times New Roman"/>
          <w:b/>
          <w:sz w:val="24"/>
          <w:szCs w:val="24"/>
        </w:rPr>
        <w:t> </w:t>
      </w:r>
      <w:r w:rsidRPr="00927B64">
        <w:rPr>
          <w:rFonts w:ascii="Times New Roman" w:hAnsi="Times New Roman"/>
          <w:bCs/>
          <w:sz w:val="24"/>
          <w:szCs w:val="24"/>
        </w:rPr>
        <w:t>–</w:t>
      </w:r>
      <w:r w:rsidR="00661597">
        <w:rPr>
          <w:rFonts w:ascii="Times New Roman" w:hAnsi="Times New Roman"/>
          <w:bCs/>
          <w:sz w:val="24"/>
          <w:szCs w:val="24"/>
        </w:rPr>
        <w:t> </w:t>
      </w:r>
      <w:r>
        <w:rPr>
          <w:rFonts w:ascii="Times New Roman" w:hAnsi="Times New Roman"/>
          <w:bCs/>
          <w:sz w:val="24"/>
          <w:szCs w:val="24"/>
        </w:rPr>
        <w:t>Iepirkumu komisija pieņēma lēmumu izbeigts iepirkuma ar ID Nr. JPP 2026/7 PIL “T</w:t>
      </w:r>
      <w:r w:rsidRPr="00927B64">
        <w:rPr>
          <w:rFonts w:ascii="Times New Roman" w:hAnsi="Times New Roman"/>
          <w:bCs/>
          <w:sz w:val="24"/>
          <w:szCs w:val="24"/>
        </w:rPr>
        <w:t>ransportlīdzekļu, komercīpašumu un citu objektu apdrošināšana</w:t>
      </w:r>
      <w:r>
        <w:rPr>
          <w:rFonts w:ascii="Times New Roman" w:hAnsi="Times New Roman"/>
          <w:bCs/>
          <w:sz w:val="24"/>
          <w:szCs w:val="24"/>
        </w:rPr>
        <w:t>” 2. daļu “</w:t>
      </w:r>
      <w:r w:rsidRPr="00927B64">
        <w:rPr>
          <w:rFonts w:ascii="Times New Roman" w:hAnsi="Times New Roman"/>
          <w:bCs/>
          <w:sz w:val="24"/>
          <w:szCs w:val="24"/>
        </w:rPr>
        <w:t>Ūdens transportlīdzekļu brīvprātīgā apdrošināšana</w:t>
      </w:r>
      <w:r>
        <w:rPr>
          <w:rFonts w:ascii="Times New Roman" w:hAnsi="Times New Roman"/>
          <w:bCs/>
          <w:sz w:val="24"/>
          <w:szCs w:val="24"/>
        </w:rPr>
        <w:t xml:space="preserve">” </w:t>
      </w:r>
      <w:r w:rsidRPr="00927B64">
        <w:rPr>
          <w:rFonts w:ascii="Times New Roman" w:hAnsi="Times New Roman"/>
          <w:bCs/>
          <w:sz w:val="24"/>
          <w:szCs w:val="24"/>
        </w:rPr>
        <w:t>bez rezultāta, jo pretendent</w:t>
      </w:r>
      <w:r>
        <w:rPr>
          <w:rFonts w:ascii="Times New Roman" w:hAnsi="Times New Roman"/>
          <w:bCs/>
          <w:sz w:val="24"/>
          <w:szCs w:val="24"/>
        </w:rPr>
        <w:t>a</w:t>
      </w:r>
      <w:r w:rsidRPr="00927B64">
        <w:rPr>
          <w:rFonts w:ascii="Times New Roman" w:hAnsi="Times New Roman"/>
          <w:bCs/>
          <w:sz w:val="24"/>
          <w:szCs w:val="24"/>
        </w:rPr>
        <w:t xml:space="preserve"> iesniegt</w:t>
      </w:r>
      <w:r>
        <w:rPr>
          <w:rFonts w:ascii="Times New Roman" w:hAnsi="Times New Roman"/>
          <w:bCs/>
          <w:sz w:val="24"/>
          <w:szCs w:val="24"/>
        </w:rPr>
        <w:t>ais</w:t>
      </w:r>
      <w:r w:rsidRPr="00927B64">
        <w:rPr>
          <w:rFonts w:ascii="Times New Roman" w:hAnsi="Times New Roman"/>
          <w:bCs/>
          <w:sz w:val="24"/>
          <w:szCs w:val="24"/>
        </w:rPr>
        <w:t xml:space="preserve"> piedāvājum</w:t>
      </w:r>
      <w:r>
        <w:rPr>
          <w:rFonts w:ascii="Times New Roman" w:hAnsi="Times New Roman"/>
          <w:bCs/>
          <w:sz w:val="24"/>
          <w:szCs w:val="24"/>
        </w:rPr>
        <w:t>s</w:t>
      </w:r>
      <w:r w:rsidRPr="00927B64">
        <w:rPr>
          <w:rFonts w:ascii="Times New Roman" w:hAnsi="Times New Roman"/>
          <w:bCs/>
          <w:sz w:val="24"/>
          <w:szCs w:val="24"/>
        </w:rPr>
        <w:t xml:space="preserve"> neatbilst </w:t>
      </w:r>
      <w:r>
        <w:rPr>
          <w:rFonts w:ascii="Times New Roman" w:hAnsi="Times New Roman"/>
          <w:bCs/>
          <w:sz w:val="24"/>
          <w:szCs w:val="24"/>
        </w:rPr>
        <w:t>nolikuma</w:t>
      </w:r>
      <w:r w:rsidRPr="00927B64">
        <w:rPr>
          <w:rFonts w:ascii="Times New Roman" w:hAnsi="Times New Roman"/>
          <w:bCs/>
          <w:sz w:val="24"/>
          <w:szCs w:val="24"/>
        </w:rPr>
        <w:t xml:space="preserve"> prasībām un ir noraidīt</w:t>
      </w:r>
      <w:r>
        <w:rPr>
          <w:rFonts w:ascii="Times New Roman" w:hAnsi="Times New Roman"/>
          <w:bCs/>
          <w:sz w:val="24"/>
          <w:szCs w:val="24"/>
        </w:rPr>
        <w:t>s.</w:t>
      </w:r>
    </w:p>
    <w:p w:rsidR="0071728E" w:rsidP="0071728E" w:rsidRDefault="0071728E" w14:paraId="4A1B7163" w14:textId="7FBB8FBE">
      <w:pPr>
        <w:spacing w:after="60" w:line="240" w:lineRule="auto"/>
        <w:ind w:left="283" w:hanging="425"/>
        <w:jc w:val="both"/>
        <w:rPr>
          <w:rFonts w:ascii="Times New Roman" w:hAnsi="Times New Roman"/>
          <w:bCs/>
          <w:sz w:val="24"/>
          <w:szCs w:val="24"/>
          <w:lang w:val="pt-BR"/>
        </w:rPr>
      </w:pPr>
      <w:r w:rsidRPr="00A218BD">
        <w:rPr>
          <w:rFonts w:ascii="Times New Roman" w:hAnsi="Times New Roman"/>
          <w:b/>
          <w:sz w:val="24"/>
          <w:szCs w:val="24"/>
          <w:lang w:val="pt-BR"/>
        </w:rPr>
        <w:lastRenderedPageBreak/>
        <w:t>1</w:t>
      </w:r>
      <w:r>
        <w:rPr>
          <w:rFonts w:ascii="Times New Roman" w:hAnsi="Times New Roman"/>
          <w:b/>
          <w:sz w:val="24"/>
          <w:szCs w:val="24"/>
          <w:lang w:val="pt-BR"/>
        </w:rPr>
        <w:t>1</w:t>
      </w:r>
      <w:r w:rsidRPr="00A218BD">
        <w:rPr>
          <w:rFonts w:ascii="Times New Roman" w:hAnsi="Times New Roman"/>
          <w:b/>
          <w:sz w:val="24"/>
          <w:szCs w:val="24"/>
          <w:lang w:val="pt-BR"/>
        </w:rPr>
        <w:t>.</w:t>
      </w:r>
      <w:r w:rsidRPr="00A218BD">
        <w:rPr>
          <w:rFonts w:ascii="Times New Roman" w:hAnsi="Times New Roman"/>
          <w:b/>
          <w:sz w:val="24"/>
          <w:szCs w:val="24"/>
          <w:lang w:val="pt-BR"/>
        </w:rPr>
        <w:tab/>
        <w:t>Lēmuma pieņemšanas datums</w:t>
      </w:r>
      <w:r w:rsidR="00661597">
        <w:rPr>
          <w:rFonts w:ascii="Times New Roman" w:hAnsi="Times New Roman"/>
          <w:bCs/>
          <w:sz w:val="24"/>
          <w:szCs w:val="24"/>
          <w:lang w:val="pt-BR"/>
        </w:rPr>
        <w:t> </w:t>
      </w:r>
      <w:r w:rsidRPr="006C3E02">
        <w:rPr>
          <w:rFonts w:ascii="Times New Roman" w:hAnsi="Times New Roman"/>
          <w:bCs/>
          <w:sz w:val="24"/>
          <w:szCs w:val="24"/>
          <w:lang w:val="pt-BR"/>
        </w:rPr>
        <w:t>–</w:t>
      </w:r>
      <w:r w:rsidR="00E2300F">
        <w:rPr>
          <w:rFonts w:ascii="Times New Roman" w:hAnsi="Times New Roman"/>
          <w:bCs/>
          <w:sz w:val="24"/>
          <w:szCs w:val="24"/>
          <w:lang w:val="pt-BR"/>
        </w:rPr>
        <w:t> </w:t>
      </w:r>
      <w:r>
        <w:rPr>
          <w:rFonts w:ascii="Times New Roman" w:hAnsi="Times New Roman"/>
          <w:bCs/>
          <w:sz w:val="24"/>
          <w:szCs w:val="24"/>
          <w:lang w:val="pt-BR"/>
        </w:rPr>
        <w:t>2026. </w:t>
      </w:r>
      <w:r w:rsidRPr="000B2E49">
        <w:rPr>
          <w:rFonts w:ascii="Times New Roman" w:hAnsi="Times New Roman"/>
          <w:bCs/>
          <w:sz w:val="24"/>
          <w:szCs w:val="24"/>
          <w:lang w:val="pt-BR"/>
        </w:rPr>
        <w:t xml:space="preserve">gada </w:t>
      </w:r>
      <w:r w:rsidRPr="00331978">
        <w:rPr>
          <w:rFonts w:ascii="Times New Roman" w:hAnsi="Times New Roman"/>
          <w:bCs/>
          <w:sz w:val="24"/>
          <w:szCs w:val="24"/>
          <w:lang w:val="pt-BR"/>
        </w:rPr>
        <w:t>14. augustā</w:t>
      </w:r>
      <w:r w:rsidRPr="000B2E49">
        <w:rPr>
          <w:rFonts w:ascii="Times New Roman" w:hAnsi="Times New Roman"/>
          <w:bCs/>
          <w:sz w:val="24"/>
          <w:szCs w:val="24"/>
          <w:lang w:val="pt-BR"/>
        </w:rPr>
        <w:t>.</w:t>
      </w:r>
    </w:p>
    <w:p w:rsidR="0071728E" w:rsidP="00461938" w:rsidRDefault="0071728E" w14:paraId="19D9D1DD" w14:textId="085FC1C9">
      <w:pPr>
        <w:spacing w:after="0" w:line="240" w:lineRule="auto"/>
        <w:ind w:left="284" w:hanging="426"/>
        <w:jc w:val="both"/>
        <w:rPr>
          <w:rFonts w:ascii="Times New Roman" w:hAnsi="Times New Roman"/>
          <w:bCs/>
          <w:sz w:val="24"/>
          <w:szCs w:val="24"/>
          <w:lang w:val="pt-BR"/>
        </w:rPr>
      </w:pPr>
      <w:r w:rsidRPr="00A218BD">
        <w:rPr>
          <w:rFonts w:ascii="Times New Roman" w:hAnsi="Times New Roman"/>
          <w:b/>
          <w:sz w:val="24"/>
          <w:szCs w:val="24"/>
          <w:lang w:val="pt-BR"/>
        </w:rPr>
        <w:t>1</w:t>
      </w:r>
      <w:r>
        <w:rPr>
          <w:rFonts w:ascii="Times New Roman" w:hAnsi="Times New Roman"/>
          <w:b/>
          <w:sz w:val="24"/>
          <w:szCs w:val="24"/>
          <w:lang w:val="pt-BR"/>
        </w:rPr>
        <w:t>2</w:t>
      </w:r>
      <w:r w:rsidRPr="00A218BD">
        <w:rPr>
          <w:rFonts w:ascii="Times New Roman" w:hAnsi="Times New Roman"/>
          <w:b/>
          <w:sz w:val="24"/>
          <w:szCs w:val="24"/>
          <w:lang w:val="pt-BR"/>
        </w:rPr>
        <w:t>.</w:t>
      </w:r>
      <w:r w:rsidRPr="00A218BD">
        <w:rPr>
          <w:rFonts w:ascii="Times New Roman" w:hAnsi="Times New Roman"/>
          <w:b/>
          <w:sz w:val="24"/>
          <w:szCs w:val="24"/>
          <w:lang w:val="pt-BR"/>
        </w:rPr>
        <w:tab/>
        <w:t>Lēmuma pārsūdzēšanas kārtība</w:t>
      </w:r>
      <w:r w:rsidR="00E2300F">
        <w:rPr>
          <w:rFonts w:ascii="Times New Roman" w:hAnsi="Times New Roman"/>
          <w:bCs/>
          <w:sz w:val="24"/>
          <w:szCs w:val="24"/>
          <w:lang w:val="pt-BR"/>
        </w:rPr>
        <w:t> </w:t>
      </w:r>
      <w:r w:rsidRPr="006C3E02">
        <w:rPr>
          <w:rFonts w:ascii="Times New Roman" w:hAnsi="Times New Roman"/>
          <w:bCs/>
          <w:sz w:val="24"/>
          <w:szCs w:val="24"/>
          <w:lang w:val="pt-BR"/>
        </w:rPr>
        <w:t>–</w:t>
      </w:r>
      <w:r w:rsidR="00E2300F">
        <w:rPr>
          <w:rFonts w:ascii="Times New Roman" w:hAnsi="Times New Roman"/>
          <w:bCs/>
          <w:sz w:val="24"/>
          <w:szCs w:val="24"/>
          <w:lang w:val="pt-BR"/>
        </w:rPr>
        <w:t> </w:t>
      </w:r>
      <w:r w:rsidRPr="00765DE7">
        <w:rPr>
          <w:rFonts w:ascii="Times New Roman" w:hAnsi="Times New Roman"/>
          <w:bCs/>
          <w:sz w:val="24"/>
          <w:szCs w:val="24"/>
          <w:lang w:val="pt-BR"/>
        </w:rPr>
        <w:t>saskaņā ar Publisko iepirkumu likuma 9. panta divdesmit trešo daļu pretendents, kurš iesniedzis piedāvājumu iepirkumā, uz kuru attiecas Publisko iepirkumu likuma 9. panta noteikumi, un kurš uzskata, ka ir aizskartas tā tiesības vai ir iespējams šo tiesību aizskārums, ir tiesīgs iepirkuma komisijas pieņemto lēmumu pārsūdzēt Administratīvajā rajona tiesā Administratīvā procesa likumā noteiktajā kārtībā mēneša laikā no lēmuma saņemšanas dienas.</w:t>
      </w:r>
    </w:p>
    <w:p w:rsidRPr="008A07DD" w:rsidR="00AA1125" w:rsidP="00461938" w:rsidRDefault="00AA1125" w14:paraId="572D58A4" w14:textId="77777777">
      <w:pPr>
        <w:spacing w:after="0"/>
        <w:jc w:val="both"/>
        <w:rPr>
          <w:rFonts w:ascii="Times New Roman" w:hAnsi="Times New Roman"/>
          <w:sz w:val="24"/>
          <w:szCs w:val="24"/>
          <w:lang w:val="pt-BR"/>
        </w:rPr>
      </w:pPr>
    </w:p>
    <w:sdt>
      <w:sdtPr>
        <w:rPr>
          <w:rFonts w:ascii="Times New Roman" w:hAnsi="Times New Roman"/>
          <w:sz w:val="24"/>
          <w:szCs w:val="24"/>
        </w:rPr>
        <w:id w:val="868880102"/>
        <w:lock w:val="contentLocked"/>
        <w:placeholder>
          <w:docPart w:val="DefaultPlaceholder_1081868574"/>
        </w:placeholder>
        <w:group/>
      </w:sdtPr>
      <w:sdtEndPr>
        <w:rPr>
          <w:rFonts w:ascii="Calibri" w:hAnsi="Calibri"/>
          <w:b/>
          <w:bCs/>
          <w:sz w:val="22"/>
        </w:rPr>
      </w:sdtEndPr>
      <w:sdtContent>
        <w:p w:rsidR="00AA1125" w:rsidRDefault="000970CD" w14:paraId="572D58A5" w14:textId="77777777">
          <w:pPr>
            <w:jc w:val="center"/>
            <w:rPr>
              <w:rFonts w:ascii="Times New Roman" w:hAnsi="Times New Roman"/>
              <w:sz w:val="24"/>
              <w:szCs w:val="24"/>
            </w:rPr>
          </w:pPr>
          <w:r>
            <w:rPr>
              <w:rFonts w:ascii="Times New Roman" w:hAnsi="Times New Roman"/>
              <w:sz w:val="24"/>
              <w:szCs w:val="24"/>
            </w:rPr>
            <w:t xml:space="preserve">Priekšnieks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(paraksts*)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U.Bēniņš</w:t>
          </w:r>
        </w:p>
        <w:p w:rsidR="00AA1125" w:rsidRDefault="000970CD" w14:paraId="572D58A6" w14:textId="77777777">
          <w:pPr>
            <w:spacing w:before="100" w:beforeAutospacing="1" w:after="100" w:afterAutospacing="1"/>
            <w:jc w:val="center"/>
            <w:rPr>
              <w:b/>
              <w:bCs/>
              <w:szCs w:val="24"/>
            </w:rPr>
          </w:pPr>
          <w:r>
            <w:rPr>
              <w:b/>
              <w:bCs/>
              <w:szCs w:val="24"/>
            </w:rPr>
            <w:t>*Dokuments parakstīts ar drošu elektronisko parakstu un satur laika zīmogu.</w:t>
          </w:r>
        </w:p>
      </w:sdtContent>
    </w:sdt>
    <w:p w:rsidRPr="00461938" w:rsidR="008A07DD" w:rsidP="00461938" w:rsidRDefault="008A07DD" w14:paraId="30E49F39" w14:textId="77777777">
      <w:pPr>
        <w:spacing w:after="0"/>
        <w:jc w:val="center"/>
        <w:rPr>
          <w:rFonts w:ascii="Times New Roman" w:hAnsi="Times New Roman"/>
          <w:sz w:val="24"/>
          <w:szCs w:val="24"/>
        </w:rPr>
      </w:pPr>
    </w:p>
    <w:p w:rsidRPr="00461938" w:rsidR="00461938" w:rsidP="00461938" w:rsidRDefault="00461938" w14:paraId="11861CE2" w14:textId="77777777">
      <w:pPr>
        <w:spacing w:after="0"/>
        <w:jc w:val="center"/>
        <w:rPr>
          <w:rFonts w:ascii="Times New Roman" w:hAnsi="Times New Roman"/>
          <w:sz w:val="24"/>
          <w:szCs w:val="24"/>
        </w:rPr>
      </w:pPr>
    </w:p>
    <w:p w:rsidRPr="00461938" w:rsidR="00461938" w:rsidP="00461938" w:rsidRDefault="00461938" w14:paraId="0DE7A44D" w14:textId="77777777">
      <w:pPr>
        <w:spacing w:after="0"/>
        <w:jc w:val="center"/>
        <w:rPr>
          <w:rFonts w:ascii="Times New Roman" w:hAnsi="Times New Roman"/>
          <w:sz w:val="24"/>
          <w:szCs w:val="24"/>
        </w:rPr>
      </w:pPr>
    </w:p>
    <w:p w:rsidRPr="008A07DD" w:rsidR="00AA1125" w:rsidRDefault="000970CD" w14:paraId="572D58A7" w14:textId="4542DB51">
      <w:pPr>
        <w:spacing w:before="100" w:beforeAutospacing="1" w:after="100" w:afterAutospacing="1"/>
        <w:rPr>
          <w:rFonts w:ascii="Times New Roman" w:hAnsi="Times New Roman"/>
          <w:sz w:val="20"/>
        </w:rPr>
      </w:pPr>
      <w:r w:rsidRPr="008A07DD">
        <w:rPr>
          <w:rFonts w:ascii="Times New Roman" w:hAnsi="Times New Roman"/>
          <w:sz w:val="20"/>
        </w:rPr>
        <w:fldChar w:fldCharType="begin"/>
      </w:r>
      <w:r w:rsidRPr="008A07DD">
        <w:rPr>
          <w:rFonts w:ascii="Times New Roman" w:hAnsi="Times New Roman"/>
          <w:sz w:val="20"/>
        </w:rPr>
        <w:instrText xml:space="preserve"> DOCPROPERTY  DLX:darbinieks:Title  \* MERGEFORMAT </w:instrText>
      </w:r>
      <w:r w:rsidRPr="008A07DD">
        <w:rPr>
          <w:rFonts w:ascii="Times New Roman" w:hAnsi="Times New Roman"/>
          <w:sz w:val="20"/>
        </w:rPr>
        <w:fldChar w:fldCharType="separate"/>
      </w:r>
      <w:r w:rsidRPr="008A07DD" w:rsidR="008A07DD">
        <w:rPr>
          <w:rFonts w:ascii="Times New Roman" w:hAnsi="Times New Roman"/>
          <w:sz w:val="20"/>
        </w:rPr>
        <w:t>Neile Sintija</w:t>
      </w:r>
      <w:r w:rsidRPr="008A07DD">
        <w:rPr>
          <w:rFonts w:ascii="Times New Roman" w:hAnsi="Times New Roman"/>
          <w:sz w:val="20"/>
        </w:rPr>
        <w:fldChar w:fldCharType="end"/>
      </w:r>
      <w:r w:rsidRPr="008A07DD" w:rsidR="008A07DD">
        <w:rPr>
          <w:rFonts w:ascii="Times New Roman" w:hAnsi="Times New Roman"/>
          <w:sz w:val="20"/>
        </w:rPr>
        <w:br/>
      </w:r>
      <w:r w:rsidRPr="008A07DD">
        <w:rPr>
          <w:rFonts w:ascii="Times New Roman" w:hAnsi="Times New Roman"/>
          <w:sz w:val="20"/>
        </w:rPr>
        <w:fldChar w:fldCharType="begin"/>
      </w:r>
      <w:r w:rsidRPr="008A07DD">
        <w:rPr>
          <w:rFonts w:ascii="Times New Roman" w:hAnsi="Times New Roman"/>
          <w:sz w:val="20"/>
        </w:rPr>
        <w:instrText xml:space="preserve"> DOCPROPERTY  DLX:darb_epasts  \* MERGEFORMAT </w:instrText>
      </w:r>
      <w:r w:rsidRPr="008A07DD">
        <w:rPr>
          <w:rFonts w:ascii="Times New Roman" w:hAnsi="Times New Roman"/>
          <w:sz w:val="20"/>
        </w:rPr>
        <w:fldChar w:fldCharType="separate"/>
      </w:r>
      <w:r w:rsidRPr="008A07DD">
        <w:rPr>
          <w:rFonts w:ascii="Times New Roman" w:hAnsi="Times New Roman"/>
          <w:sz w:val="20"/>
        </w:rPr>
        <w:t>sintija.neile@jurmala.lv</w:t>
      </w:r>
      <w:r w:rsidRPr="008A07DD">
        <w:rPr>
          <w:rFonts w:ascii="Times New Roman" w:hAnsi="Times New Roman"/>
          <w:sz w:val="20"/>
        </w:rPr>
        <w:fldChar w:fldCharType="end"/>
      </w:r>
    </w:p>
    <w:sectPr w:rsidRPr="008A07DD" w:rsidR="00AA1125" w:rsidSect="009B53E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B6CC7" w14:textId="77777777" w:rsidR="00012998" w:rsidRDefault="00012998" w:rsidP="0071728E">
      <w:pPr>
        <w:spacing w:after="0" w:line="240" w:lineRule="auto"/>
      </w:pPr>
      <w:r>
        <w:separator/>
      </w:r>
    </w:p>
  </w:endnote>
  <w:endnote w:type="continuationSeparator" w:id="0">
    <w:p w14:paraId="2F6AD186" w14:textId="77777777" w:rsidR="00012998" w:rsidRDefault="00012998" w:rsidP="00717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21A4D" w14:textId="77777777" w:rsidR="00012998" w:rsidRDefault="00012998" w:rsidP="0071728E">
      <w:pPr>
        <w:spacing w:after="0" w:line="240" w:lineRule="auto"/>
      </w:pPr>
      <w:r>
        <w:separator/>
      </w:r>
    </w:p>
  </w:footnote>
  <w:footnote w:type="continuationSeparator" w:id="0">
    <w:p w14:paraId="36451D00" w14:textId="77777777" w:rsidR="00012998" w:rsidRDefault="00012998" w:rsidP="0071728E">
      <w:pPr>
        <w:spacing w:after="0" w:line="240" w:lineRule="auto"/>
      </w:pPr>
      <w:r>
        <w:continuationSeparator/>
      </w:r>
    </w:p>
  </w:footnote>
  <w:footnote w:id="1">
    <w:p w14:paraId="5454B82B" w14:textId="77777777" w:rsidR="0071728E" w:rsidRPr="00EC5601" w:rsidRDefault="0071728E" w:rsidP="0071728E">
      <w:pPr>
        <w:pStyle w:val="FootnoteText"/>
        <w:rPr>
          <w:rFonts w:ascii="Times New Roman" w:hAnsi="Times New Roman" w:cs="Times New Roman"/>
        </w:rPr>
      </w:pPr>
      <w:r w:rsidRPr="00EC5601">
        <w:rPr>
          <w:rStyle w:val="FootnoteReference"/>
          <w:rFonts w:ascii="Times New Roman" w:hAnsi="Times New Roman" w:cs="Times New Roman"/>
        </w:rPr>
        <w:footnoteRef/>
      </w:r>
      <w:r w:rsidRPr="00EC5601">
        <w:rPr>
          <w:rFonts w:ascii="Times New Roman" w:hAnsi="Times New Roman" w:cs="Times New Roman"/>
        </w:rPr>
        <w:t xml:space="preserve"> </w:t>
      </w:r>
      <w:r w:rsidRPr="00EC5601">
        <w:rPr>
          <w:rFonts w:ascii="Times New Roman" w:eastAsia="Calibri" w:hAnsi="Times New Roman" w:cs="Times New Roman"/>
          <w:bCs/>
          <w:noProof/>
        </w:rPr>
        <w:t>Iepirkumu komisija vērš uzmanību, ka netika veikta visu pretendentu kvalifikācijas atbilstības pārbaude, jo Iepirkumu komisija pieņēma lēmumu vērtēt iesniegtos piedāvājumus analoģiski Ministru kabineta 2017. gada 28. februāra noteikumu Nr.</w:t>
      </w:r>
      <w:r>
        <w:rPr>
          <w:rFonts w:ascii="Times New Roman" w:eastAsia="Calibri" w:hAnsi="Times New Roman" w:cs="Times New Roman"/>
          <w:bCs/>
          <w:noProof/>
        </w:rPr>
        <w:t> </w:t>
      </w:r>
      <w:r w:rsidRPr="00EC5601">
        <w:rPr>
          <w:rFonts w:ascii="Times New Roman" w:eastAsia="Calibri" w:hAnsi="Times New Roman" w:cs="Times New Roman"/>
          <w:bCs/>
          <w:noProof/>
        </w:rPr>
        <w:t>107 “Iepirkuma procedūru un metu konkursu norises kārtība” 16.</w:t>
      </w:r>
      <w:r>
        <w:rPr>
          <w:rFonts w:ascii="Times New Roman" w:eastAsia="Calibri" w:hAnsi="Times New Roman" w:cs="Times New Roman"/>
          <w:bCs/>
          <w:noProof/>
        </w:rPr>
        <w:t> </w:t>
      </w:r>
      <w:r w:rsidRPr="00EC5601">
        <w:rPr>
          <w:rFonts w:ascii="Times New Roman" w:eastAsia="Calibri" w:hAnsi="Times New Roman" w:cs="Times New Roman"/>
          <w:bCs/>
          <w:noProof/>
        </w:rPr>
        <w:t>punktā noteiktajai kārtībai, proti, Iepirkumu komisija lēma pretendentu kvalifikācijas atbilstības pārbaudi veikt tikai tam pretendentam, kuram būtu piešķiramas iepirkuma līguma slēgšanas tiesības.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125"/>
    <w:rsid w:val="00012998"/>
    <w:rsid w:val="0009258D"/>
    <w:rsid w:val="000970CD"/>
    <w:rsid w:val="001C76A3"/>
    <w:rsid w:val="003551F4"/>
    <w:rsid w:val="00461938"/>
    <w:rsid w:val="004E676B"/>
    <w:rsid w:val="00565B9E"/>
    <w:rsid w:val="005A31CC"/>
    <w:rsid w:val="00661597"/>
    <w:rsid w:val="00691E51"/>
    <w:rsid w:val="0071728E"/>
    <w:rsid w:val="00736708"/>
    <w:rsid w:val="008A07DD"/>
    <w:rsid w:val="009B53E2"/>
    <w:rsid w:val="00AA1125"/>
    <w:rsid w:val="00CF2497"/>
    <w:rsid w:val="00DE4DB1"/>
    <w:rsid w:val="00E2300F"/>
    <w:rsid w:val="00EC0EB3"/>
    <w:rsid w:val="00F00220"/>
    <w:rsid w:val="00FA2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D588C"/>
  <w15:docId w15:val="{4797F995-CE12-41A1-BD8F-FAA61FF1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Calibri" w:eastAsia="Calibri" w:hAnsi="Calibri" w:cs="Times New Roman"/>
    </w:rPr>
  </w:style>
  <w:style w:type="paragraph" w:styleId="Heading4">
    <w:name w:val="heading 4"/>
    <w:basedOn w:val="Normal"/>
    <w:next w:val="Normal"/>
    <w:link w:val="Heading4Char"/>
    <w:qFormat/>
    <w:pPr>
      <w:keepNext/>
      <w:spacing w:after="0" w:line="240" w:lineRule="auto"/>
      <w:ind w:left="567" w:hanging="567"/>
      <w:jc w:val="both"/>
      <w:outlineLvl w:val="3"/>
    </w:pPr>
    <w:rPr>
      <w:rFonts w:ascii="Times New Roman" w:eastAsia="Times New Roman" w:hAnsi="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rPr>
      <w:rFonts w:ascii="Times New Roman" w:eastAsia="Times New Roman" w:hAnsi="Times New Roman" w:cs="Times New Roman"/>
      <w:sz w:val="28"/>
      <w:szCs w:val="20"/>
    </w:rPr>
  </w:style>
  <w:style w:type="character" w:styleId="Hyperlink">
    <w:name w:val="Hyperlink"/>
    <w:basedOn w:val="DefaultParagraphFont"/>
    <w:unhideWhenUsed/>
    <w:rPr>
      <w:color w:val="0000FF"/>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character" w:customStyle="1" w:styleId="PlaceholderText1">
    <w:name w:val="Placeholder Text1"/>
    <w:basedOn w:val="DefaultParagraphFont"/>
    <w:uiPriority w:val="99"/>
    <w:semiHidden/>
    <w:rPr>
      <w:color w:val="808080"/>
    </w:rPr>
  </w:style>
  <w:style w:type="paragraph" w:customStyle="1" w:styleId="NoSpacing1">
    <w:name w:val="No Spacing1"/>
    <w:uiPriority w:val="1"/>
    <w:qFormat/>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71728E"/>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71728E"/>
    <w:rPr>
      <w:kern w:val="2"/>
      <w:sz w:val="20"/>
      <w:szCs w:val="20"/>
      <w14:ligatures w14:val="standardContextual"/>
    </w:rPr>
  </w:style>
  <w:style w:type="character" w:styleId="FootnoteReference">
    <w:name w:val="footnote reference"/>
    <w:basedOn w:val="DefaultParagraphFont"/>
    <w:uiPriority w:val="99"/>
    <w:semiHidden/>
    <w:unhideWhenUsed/>
    <w:rsid w:val="007172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A5115B05-4F52-4AA9-92B8-945E9E145066}"/>
      </w:docPartPr>
      <w:docPartBody>
        <w:p w:rsidR="00125F64" w:rsidRDefault="00B11A56">
          <w:r w:rsidRPr="00B4364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A56"/>
    <w:rsid w:val="00125F64"/>
    <w:rsid w:val="001B196D"/>
    <w:rsid w:val="0022556D"/>
    <w:rsid w:val="00230BBD"/>
    <w:rsid w:val="002A690E"/>
    <w:rsid w:val="00565B9E"/>
    <w:rsid w:val="005A31CC"/>
    <w:rsid w:val="00691E51"/>
    <w:rsid w:val="009C0E45"/>
    <w:rsid w:val="00B11A56"/>
    <w:rsid w:val="00B84C64"/>
    <w:rsid w:val="00CF2497"/>
    <w:rsid w:val="00DE4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1A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panose="020F0302020204030204"/>
        <a:cs typeface="" panose="020F0302020204030204"/>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panose="020F0502020204030204"/>
        <a:cs typeface="" panose="020F0502020204030204"/>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3456</Words>
  <Characters>1970</Characters>
  <Application>Microsoft Office Word</Application>
  <DocSecurity>0</DocSecurity>
  <Lines>16</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Aija Viļuma</cp:lastModifiedBy>
  <cp:revision>20</cp:revision>
  <cp:lastPrinted>2016-01-26T08:22:00Z</cp:lastPrinted>
  <dcterms:created xsi:type="dcterms:W3CDTF">2020-02-13T12:44:00Z</dcterms:created>
  <dcterms:modified xsi:type="dcterms:W3CDTF">2026-08-14T11:34:00Z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X:darbinieks:Title">
    <vt:lpwstr>NEILE SINTIJA</vt:lpwstr>
  </property>
  <property fmtid="{D5CDD505-2E9C-101B-9397-08002B2CF9AE}" pid="3" name="DLX:darb_epasts">
    <vt:lpwstr>sintija.neile@jurmala.lv</vt:lpwstr>
  </property>
</Properties>
</file>