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757" w:rsidRPr="00D61CBD" w:rsidRDefault="008021BA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441757" w:rsidRDefault="008021BA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90000013771)</w:t>
      </w:r>
    </w:p>
    <w:p w:rsidR="00441757" w:rsidRPr="00D61CBD" w:rsidRDefault="008021BA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441757" w:rsidRPr="000A04E5" w:rsidRDefault="008021BA" w:rsidP="00142B1A">
      <w:pPr>
        <w:jc w:val="center"/>
      </w:pPr>
      <w:r w:rsidRPr="000A04E5">
        <w:t>„</w:t>
      </w:r>
      <w:r>
        <w:t>Dabasgāzes iegāde</w:t>
      </w:r>
      <w:r w:rsidRPr="000A04E5">
        <w:t>”</w:t>
      </w:r>
    </w:p>
    <w:p w:rsidR="00441757" w:rsidRPr="00873D20" w:rsidRDefault="008021BA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2026/147/AK</w:t>
      </w:r>
      <w:r w:rsidRPr="00873D20">
        <w:t xml:space="preserve"> </w:t>
      </w:r>
    </w:p>
    <w:p w:rsidR="00441757" w:rsidRPr="00873D20" w:rsidRDefault="008021BA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441757" w:rsidRDefault="00441757" w:rsidP="00142B1A">
      <w:pPr>
        <w:jc w:val="right"/>
      </w:pPr>
    </w:p>
    <w:p w:rsidR="00441757" w:rsidRDefault="008021BA" w:rsidP="00142B1A">
      <w:pPr>
        <w:jc w:val="right"/>
      </w:pPr>
      <w:r>
        <w:t>Rīga</w:t>
      </w:r>
      <w:r w:rsidRPr="0003154A">
        <w:t xml:space="preserve">, </w:t>
      </w:r>
      <w:r>
        <w:t xml:space="preserve">28.08.2026.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Rīga, Dzirciema 16 </w:t>
            </w:r>
            <w:r w:rsidRPr="00AE1131">
              <w:rPr>
                <w:bCs/>
                <w:szCs w:val="26"/>
              </w:rPr>
              <w:t>(LATVIJA), LV-1007</w:t>
            </w: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2026/147/AK</w:t>
            </w: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Dabasgāzes iegāde</w:t>
            </w: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</w:t>
            </w:r>
            <w:r>
              <w:rPr>
                <w:b/>
                <w:bCs/>
              </w:rPr>
              <w:t>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A9044B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24.07.2026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A9044B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8021B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A9044B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CA4EB8" w:rsidRPr="008C2782">
              <w:rPr>
                <w:bCs/>
                <w:szCs w:val="26"/>
              </w:rPr>
              <w:t>2026.gada 22.jūlija</w:t>
            </w:r>
            <w:r w:rsidR="008C2782" w:rsidRPr="008C2782">
              <w:rPr>
                <w:bCs/>
                <w:szCs w:val="26"/>
              </w:rPr>
              <w:t xml:space="preserve"> rīkojumu Nr. 1-PB-11/273/2026 “Par iepirkuma “Dabasgāzes iegāde”</w:t>
            </w:r>
            <w:r w:rsidR="00AA7F06">
              <w:rPr>
                <w:bCs/>
                <w:szCs w:val="26"/>
              </w:rPr>
              <w:t xml:space="preserve"> un 2026.gada 19.augusta rīkojumu Nr. 1-PB-11/312/2026 “Par grozījumiem kanclera 22.07.2026. rīkojumā Nr. 1-PB-11/273/2026 “Par iepirkuma “Dabasgāzes iegāde” komisijas izveidošanu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18.08.2026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Pileniece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19.08.2026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Medniece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Igors Maisaks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9044B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jc w:val="right"/>
      </w:pPr>
    </w:p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9044B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A9044B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8D28A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sagatavotājs – Andris Gudels</w:t>
            </w:r>
          </w:p>
          <w:p w:rsidR="008D28A8" w:rsidRPr="00AE1131" w:rsidRDefault="008D28A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dokumentācijas sagatavotājs – Rita Grantiņa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9044B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5C2BA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>
              <w:rPr>
                <w:b/>
                <w:bCs/>
              </w:rPr>
              <w:t>:</w:t>
            </w:r>
          </w:p>
        </w:tc>
      </w:tr>
      <w:tr w:rsidR="00A9044B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441757" w:rsidRPr="001D1166" w:rsidRDefault="008021BA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11.08.2026. plkst. 10:00</w:t>
            </w: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A9044B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88711B" w:rsidRDefault="008021B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"AJ </w:t>
            </w:r>
            <w:proofErr w:type="spellStart"/>
            <w:r w:rsidRPr="009B762B">
              <w:rPr>
                <w:bCs/>
                <w:szCs w:val="26"/>
              </w:rPr>
              <w:t>Power</w:t>
            </w:r>
            <w:proofErr w:type="spellEnd"/>
            <w:r w:rsidRPr="009B762B">
              <w:rPr>
                <w:bCs/>
                <w:szCs w:val="26"/>
              </w:rPr>
              <w:t xml:space="preserve"> Gas" 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64.3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Alexela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62.63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Enefit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54.09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"Latvenergo" 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56.62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"Latvijas Gāze" 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62.57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9044B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A9044B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8021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11.08.2026 14:00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A9044B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9044B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441757" w:rsidRDefault="008021B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9044B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"Latvenergo" AS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867069" w:rsidRDefault="009F1ACE" w:rsidP="00142B1A">
            <w:pPr>
              <w:rPr>
                <w:bCs/>
                <w:szCs w:val="26"/>
              </w:rPr>
            </w:pPr>
            <w:r>
              <w:rPr>
                <w:lang w:eastAsia="lv-LV"/>
              </w:rPr>
              <w:t>Atbilst visām Atklāta konkursa nolikuma prasī</w:t>
            </w:r>
            <w:r w:rsidR="00D96F2C">
              <w:rPr>
                <w:lang w:eastAsia="lv-LV"/>
              </w:rPr>
              <w:t>bām un ir saimnieciski visizdevīgākais piedāvājums – 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C535AF" w:rsidRDefault="00277176" w:rsidP="00142B1A">
            <w:pPr>
              <w:rPr>
                <w:b/>
                <w:bCs/>
                <w:sz w:val="4"/>
                <w:szCs w:val="4"/>
              </w:rPr>
            </w:pPr>
            <w:r w:rsidRPr="00C242CA">
              <w:rPr>
                <w:color w:val="000000" w:themeColor="text1"/>
              </w:rPr>
              <w:t>123 967,00</w:t>
            </w:r>
            <w:r w:rsidR="008A5783">
              <w:rPr>
                <w:color w:val="000000" w:themeColor="text1"/>
              </w:rPr>
              <w:t xml:space="preserve"> EUR bez PVN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9044B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A9044B" w:rsidTr="009B7A04"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423" w:type="dxa"/>
                </w:tcPr>
                <w:p w:rsidR="00BC598E" w:rsidRPr="00BC598E" w:rsidRDefault="00BC598E" w:rsidP="00BC598E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C598E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"AJ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Power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Gas" AS</w:t>
                  </w:r>
                </w:p>
              </w:tc>
              <w:tc>
                <w:tcPr>
                  <w:tcW w:w="4423" w:type="dxa"/>
                </w:tcPr>
                <w:p w:rsidR="00BC598E" w:rsidRDefault="00363731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Ievērojot, Atklāta konkursa nolikuma 10.5. punktā noteikto, netika vērtēts</w:t>
                  </w:r>
                </w:p>
              </w:tc>
            </w:tr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Alexela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4423" w:type="dxa"/>
                </w:tcPr>
                <w:p w:rsidR="00BC598E" w:rsidRDefault="00363731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Ievērojot, Atklāta konkursa nolikuma 10.5. punktā noteikto, netika vērtēts</w:t>
                  </w:r>
                </w:p>
              </w:tc>
            </w:tr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Enefit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"Latvenergo" AS</w:t>
                  </w:r>
                </w:p>
              </w:tc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BC598E" w:rsidTr="00BC598E">
              <w:tc>
                <w:tcPr>
                  <w:tcW w:w="4423" w:type="dxa"/>
                </w:tcPr>
                <w:p w:rsidR="00BC598E" w:rsidRDefault="00BC598E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"Latvijas Gāze" AS</w:t>
                  </w:r>
                </w:p>
              </w:tc>
              <w:tc>
                <w:tcPr>
                  <w:tcW w:w="4423" w:type="dxa"/>
                </w:tcPr>
                <w:p w:rsidR="00BC598E" w:rsidRDefault="00363731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Ievērojot, Atklāta konkursa nolikuma 10.5. punktā noteikto, netika vērtēts</w:t>
                  </w:r>
                </w:p>
              </w:tc>
            </w:tr>
          </w:tbl>
          <w:p w:rsidR="00BC598E" w:rsidRDefault="00BC598E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9044B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9044B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8021BA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A9044B" w:rsidTr="00271C2A"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9E5A58" w:rsidRPr="00BC598E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423" w:type="dxa"/>
                </w:tcPr>
                <w:p w:rsidR="009E5A58" w:rsidRPr="00BC598E" w:rsidRDefault="009E5A58" w:rsidP="009E5A58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C598E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9E5A58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"AJ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Power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Gas" AS</w:t>
                  </w:r>
                </w:p>
              </w:tc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Ievērojot, Atklāta konkursa nolikuma </w:t>
                  </w:r>
                  <w:r>
                    <w:rPr>
                      <w:bCs/>
                      <w:szCs w:val="26"/>
                    </w:rPr>
                    <w:t xml:space="preserve">10.3. un </w:t>
                  </w:r>
                  <w:r>
                    <w:rPr>
                      <w:bCs/>
                      <w:szCs w:val="26"/>
                    </w:rPr>
                    <w:t>10.5. punktā noteikto, netika vērtēts</w:t>
                  </w:r>
                </w:p>
              </w:tc>
            </w:tr>
            <w:tr w:rsidR="009E5A58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Alexela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Ievērojot, Atklāta konkursa nolikuma </w:t>
                  </w:r>
                  <w:r>
                    <w:rPr>
                      <w:bCs/>
                      <w:szCs w:val="26"/>
                    </w:rPr>
                    <w:t xml:space="preserve">10.3. un </w:t>
                  </w:r>
                  <w:r>
                    <w:rPr>
                      <w:bCs/>
                      <w:szCs w:val="26"/>
                    </w:rPr>
                    <w:t>10.5. punktā noteikto, netika vērtēts</w:t>
                  </w:r>
                </w:p>
              </w:tc>
            </w:tr>
            <w:tr w:rsidR="009E5A58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Enefit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E5A58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"Latvenergo" AS</w:t>
                  </w:r>
                </w:p>
              </w:tc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E5A58" w:rsidTr="00EA5F32"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"Latvijas Gāze" AS</w:t>
                  </w:r>
                </w:p>
              </w:tc>
              <w:tc>
                <w:tcPr>
                  <w:tcW w:w="4423" w:type="dxa"/>
                </w:tcPr>
                <w:p w:rsidR="009E5A58" w:rsidRDefault="009E5A58" w:rsidP="009E5A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Ievērojot, Atklāta konkursa nolikuma</w:t>
                  </w:r>
                  <w:r>
                    <w:rPr>
                      <w:bCs/>
                      <w:szCs w:val="26"/>
                    </w:rPr>
                    <w:t xml:space="preserve"> 10.3. un</w:t>
                  </w:r>
                  <w:r>
                    <w:rPr>
                      <w:bCs/>
                      <w:szCs w:val="26"/>
                    </w:rPr>
                    <w:t xml:space="preserve"> 10.5. punktā noteikto, netika vērtēts</w:t>
                  </w:r>
                </w:p>
              </w:tc>
            </w:tr>
          </w:tbl>
          <w:p w:rsidR="009E5A58" w:rsidRDefault="009E5A5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9044B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p w:rsidR="00441757" w:rsidRDefault="008021BA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9044B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A9044B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 xml:space="preserve">"AJ </w:t>
            </w:r>
            <w:proofErr w:type="spellStart"/>
            <w:r w:rsidRPr="0078786F">
              <w:rPr>
                <w:bCs/>
                <w:szCs w:val="26"/>
              </w:rPr>
              <w:t>Power</w:t>
            </w:r>
            <w:proofErr w:type="spellEnd"/>
            <w:r w:rsidRPr="0078786F">
              <w:rPr>
                <w:bCs/>
                <w:szCs w:val="26"/>
              </w:rPr>
              <w:t xml:space="preserve"> Gas" 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6353C3" w:rsidRDefault="006353C3" w:rsidP="00142B1A">
            <w:pPr>
              <w:rPr>
                <w:bCs/>
                <w:szCs w:val="26"/>
              </w:rPr>
            </w:pPr>
            <w:r w:rsidRPr="006353C3">
              <w:rPr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</w:t>
            </w:r>
            <w:proofErr w:type="spellStart"/>
            <w:r w:rsidRPr="0078786F">
              <w:rPr>
                <w:bCs/>
                <w:szCs w:val="26"/>
              </w:rPr>
              <w:t>Alexela</w:t>
            </w:r>
            <w:proofErr w:type="spellEnd"/>
            <w:r w:rsidRPr="0078786F">
              <w:rPr>
                <w:bCs/>
                <w:szCs w:val="26"/>
              </w:rPr>
              <w:t>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6353C3" w:rsidRDefault="006353C3" w:rsidP="00142B1A">
            <w:pPr>
              <w:rPr>
                <w:bCs/>
                <w:szCs w:val="26"/>
              </w:rPr>
            </w:pPr>
            <w:r w:rsidRPr="006353C3">
              <w:rPr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</w:t>
            </w:r>
            <w:proofErr w:type="spellStart"/>
            <w:r w:rsidRPr="0078786F">
              <w:rPr>
                <w:bCs/>
                <w:szCs w:val="26"/>
              </w:rPr>
              <w:t>Enefit</w:t>
            </w:r>
            <w:proofErr w:type="spellEnd"/>
            <w:r w:rsidRPr="0078786F">
              <w:rPr>
                <w:bCs/>
                <w:szCs w:val="26"/>
              </w:rPr>
              <w:t>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6353C3" w:rsidRDefault="006353C3" w:rsidP="00142B1A">
            <w:pPr>
              <w:rPr>
                <w:bCs/>
                <w:szCs w:val="26"/>
              </w:rPr>
            </w:pPr>
            <w:r w:rsidRPr="006353C3">
              <w:rPr>
                <w:bCs/>
                <w:szCs w:val="26"/>
              </w:rPr>
              <w:t>Atsauca savu piedāvājumu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8021B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"Latvijas Gāze" 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6353C3" w:rsidRDefault="006353C3" w:rsidP="00142B1A">
            <w:pPr>
              <w:rPr>
                <w:bCs/>
                <w:szCs w:val="26"/>
              </w:rPr>
            </w:pPr>
            <w:r w:rsidRPr="006353C3">
              <w:rPr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9044B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9044B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9044B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8021B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9044B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8021B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</w:p>
        </w:tc>
      </w:tr>
      <w:tr w:rsidR="00A9044B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021BA" w:rsidRPr="00933309" w:rsidRDefault="008021BA" w:rsidP="008021BA">
            <w:pPr>
              <w:pStyle w:val="Nodala11"/>
              <w:numPr>
                <w:ilvl w:val="0"/>
                <w:numId w:val="0"/>
              </w:numPr>
              <w:ind w:left="710"/>
              <w:rPr>
                <w:bCs/>
              </w:rPr>
            </w:pPr>
            <w:bookmarkStart w:id="0" w:name="_Hlk199250178"/>
            <w:r w:rsidRPr="00EB6983">
              <w:t>Pamatojoties uz iepriekš minēto, Publisko iepirkumu likuma 51.panta pirmo daļu un Atklāta konkursa nolikumu,</w:t>
            </w:r>
            <w:r w:rsidRPr="00EB6983">
              <w:rPr>
                <w:b/>
              </w:rPr>
              <w:t xml:space="preserve"> </w:t>
            </w:r>
            <w:r w:rsidRPr="00AE489F">
              <w:rPr>
                <w:b/>
              </w:rPr>
              <w:t xml:space="preserve">Komisija vienbalsīgi nolemj šī Atklātā konkursa  līguma slēgšanas tiesības piešķirt </w:t>
            </w:r>
            <w:r>
              <w:rPr>
                <w:b/>
              </w:rPr>
              <w:t>Akciju sabiedrībai “Latvenergo”</w:t>
            </w:r>
            <w:r w:rsidRPr="00AE489F">
              <w:rPr>
                <w:b/>
              </w:rPr>
              <w:t xml:space="preserve">, reģistrācijas Nr. </w:t>
            </w:r>
            <w:r w:rsidRPr="00FA4A25">
              <w:rPr>
                <w:b/>
              </w:rPr>
              <w:t>40003032949</w:t>
            </w:r>
            <w:r w:rsidRPr="00AE489F">
              <w:rPr>
                <w:b/>
              </w:rPr>
              <w:t xml:space="preserve">, juridiskā adrese: </w:t>
            </w:r>
            <w:r w:rsidRPr="003D6FC8">
              <w:rPr>
                <w:b/>
              </w:rPr>
              <w:t>Pulkveža Brieža iela 12, Rīga, LV-1010</w:t>
            </w:r>
            <w:r>
              <w:rPr>
                <w:b/>
              </w:rPr>
              <w:t xml:space="preserve"> </w:t>
            </w:r>
            <w:r w:rsidRPr="00AE489F">
              <w:rPr>
                <w:b/>
              </w:rPr>
              <w:t xml:space="preserve"> par līgumcenu </w:t>
            </w:r>
            <w:r w:rsidRPr="00025E06">
              <w:rPr>
                <w:b/>
                <w:color w:val="000000" w:themeColor="text1"/>
              </w:rPr>
              <w:t>123 967,00</w:t>
            </w:r>
            <w:r w:rsidRPr="00C242CA">
              <w:rPr>
                <w:color w:val="000000" w:themeColor="text1"/>
              </w:rPr>
              <w:t xml:space="preserve"> </w:t>
            </w:r>
            <w:r w:rsidRPr="00AE489F">
              <w:rPr>
                <w:b/>
              </w:rPr>
              <w:t xml:space="preserve"> EUR (</w:t>
            </w:r>
            <w:r>
              <w:rPr>
                <w:b/>
              </w:rPr>
              <w:t>viens simts divdesmit trīs tūkstoši deviņi simti sešdesmit septiņi tūkstoši</w:t>
            </w:r>
            <w:r w:rsidRPr="00AE489F">
              <w:rPr>
                <w:b/>
              </w:rPr>
              <w:t xml:space="preserve"> </w:t>
            </w:r>
            <w:proofErr w:type="spellStart"/>
            <w:r w:rsidRPr="00AE489F">
              <w:rPr>
                <w:b/>
              </w:rPr>
              <w:t>euro</w:t>
            </w:r>
            <w:proofErr w:type="spellEnd"/>
            <w:r w:rsidRPr="00AE489F">
              <w:rPr>
                <w:b/>
              </w:rPr>
              <w:t xml:space="preserve"> un </w:t>
            </w:r>
            <w:r>
              <w:rPr>
                <w:b/>
              </w:rPr>
              <w:t>00</w:t>
            </w:r>
            <w:r w:rsidRPr="00AE489F">
              <w:rPr>
                <w:b/>
              </w:rPr>
              <w:t xml:space="preserve"> centi) bez PVN, </w:t>
            </w:r>
            <w:r w:rsidRPr="00AE489F">
              <w:rPr>
                <w:b/>
                <w:bCs/>
              </w:rPr>
              <w:t>jo pretendenta piedāvājums atbilst visām Atklāta konkursa nolikuma prasībām un ir saimnieciski visizdevīgākais piedāvājums</w:t>
            </w:r>
            <w:r>
              <w:rPr>
                <w:b/>
                <w:bCs/>
              </w:rPr>
              <w:t xml:space="preserve"> – piedāvājums, kas atbilst nolikuma prasībām un piedāvājums zemāko cenu</w:t>
            </w:r>
            <w:r w:rsidRPr="00AE489F">
              <w:rPr>
                <w:b/>
                <w:bCs/>
              </w:rPr>
              <w:t>.</w:t>
            </w:r>
            <w:r w:rsidRPr="00AE489F">
              <w:rPr>
                <w:b/>
              </w:rPr>
              <w:t xml:space="preserve"> </w:t>
            </w:r>
            <w:r w:rsidRPr="00933309">
              <w:rPr>
                <w:bCs/>
              </w:rPr>
              <w:t>Saskaņā ar Atklāta konkursa nolikuma 5.9.punktu,</w:t>
            </w:r>
            <w:bookmarkStart w:id="1" w:name="_Hlk203549078"/>
            <w:r w:rsidRPr="00AE489F">
              <w:rPr>
                <w:b/>
                <w:bCs/>
              </w:rPr>
              <w:t xml:space="preserve"> </w:t>
            </w:r>
            <w:bookmarkStart w:id="2" w:name="_Hlk83107645"/>
            <w:bookmarkEnd w:id="0"/>
            <w:bookmarkEnd w:id="1"/>
            <w:r w:rsidRPr="00095D45">
              <w:t>Iepirkuma līguma darbības termiņš ir</w:t>
            </w:r>
            <w:r w:rsidRPr="00095D45">
              <w:rPr>
                <w:b/>
              </w:rPr>
              <w:t xml:space="preserve"> </w:t>
            </w:r>
            <w:r>
              <w:t>12</w:t>
            </w:r>
            <w:r w:rsidRPr="00095D45">
              <w:t xml:space="preserve"> (</w:t>
            </w:r>
            <w:r>
              <w:t>divpadsmit</w:t>
            </w:r>
            <w:r w:rsidRPr="00095D45">
              <w:t xml:space="preserve">) mēneši vai līdz kopējās līgumcenas apguvei, atkarībā no tā, kurš no apstākļiem iestājas pirmais. </w:t>
            </w:r>
            <w:bookmarkStart w:id="3" w:name="_Hlk211769051"/>
            <w:r w:rsidRPr="00095D45">
              <w:t xml:space="preserve">Ja </w:t>
            </w:r>
            <w:bookmarkStart w:id="4" w:name="_Hlk202356397"/>
            <w:r w:rsidRPr="00095D45">
              <w:t xml:space="preserve">Līguma darbības laikā </w:t>
            </w:r>
            <w:bookmarkStart w:id="5" w:name="_Hlk202356412"/>
            <w:bookmarkEnd w:id="4"/>
            <w:r w:rsidRPr="00095D45">
              <w:t>netiek sasniegta kopējā līgumcena</w:t>
            </w:r>
            <w:bookmarkEnd w:id="3"/>
            <w:bookmarkEnd w:id="5"/>
            <w:r w:rsidRPr="00095D45">
              <w:t xml:space="preserve">, attiecīgā Līguma darbības termiņu var pagarināt </w:t>
            </w:r>
            <w:bookmarkStart w:id="6" w:name="_Hlk202356440"/>
            <w:r w:rsidRPr="00095D45">
              <w:t>uz ne vairāk kā</w:t>
            </w:r>
            <w:bookmarkEnd w:id="6"/>
            <w:r w:rsidRPr="00095D45">
              <w:t xml:space="preserve"> </w:t>
            </w:r>
            <w:r>
              <w:t>6</w:t>
            </w:r>
            <w:r w:rsidRPr="00095D45">
              <w:t xml:space="preserve"> mēnešiem, veicot atbilstošus grozījumus Līgumā. </w:t>
            </w:r>
            <w:bookmarkStart w:id="7" w:name="_Hlk202356453"/>
            <w:r w:rsidRPr="00095D45">
              <w:t xml:space="preserve">Kopējais Līguma darbības termiņš ne ilgāks kā </w:t>
            </w:r>
            <w:r>
              <w:t>18</w:t>
            </w:r>
            <w:r w:rsidRPr="00095D45">
              <w:t xml:space="preserve"> (</w:t>
            </w:r>
            <w:r>
              <w:t>astoņpadsmit</w:t>
            </w:r>
            <w:r w:rsidRPr="00095D45">
              <w:t>) mēneši vai līdz līgumcenas sasniegšanai.</w:t>
            </w:r>
            <w:bookmarkEnd w:id="2"/>
            <w:bookmarkEnd w:id="7"/>
          </w:p>
          <w:p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A9044B" w:rsidTr="00142B1A">
        <w:trPr>
          <w:cantSplit/>
        </w:trPr>
        <w:tc>
          <w:tcPr>
            <w:tcW w:w="1843" w:type="dxa"/>
          </w:tcPr>
          <w:p w:rsidR="00441757" w:rsidRDefault="008021BA" w:rsidP="00142B1A">
            <w:pPr>
              <w:keepNext/>
              <w:ind w:left="-108"/>
              <w:jc w:val="both"/>
            </w:pPr>
            <w:r>
              <w:t>Komisijas loceklis/Sekretārs</w:t>
            </w:r>
            <w:bookmarkStart w:id="8" w:name="_GoBack"/>
            <w:bookmarkEnd w:id="8"/>
          </w:p>
        </w:tc>
        <w:tc>
          <w:tcPr>
            <w:tcW w:w="3686" w:type="dxa"/>
          </w:tcPr>
          <w:p w:rsidR="00441757" w:rsidRDefault="008021BA" w:rsidP="00142B1A">
            <w:pPr>
              <w:keepNext/>
              <w:jc w:val="right"/>
            </w:pPr>
            <w:r>
              <w:t>Rita Grantiņa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</w:tr>
      <w:tr w:rsidR="00A9044B" w:rsidTr="00142B1A">
        <w:trPr>
          <w:cantSplit/>
        </w:trPr>
        <w:tc>
          <w:tcPr>
            <w:tcW w:w="1843" w:type="dxa"/>
          </w:tcPr>
          <w:p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8021B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8021B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021BA">
      <w:r>
        <w:separator/>
      </w:r>
    </w:p>
  </w:endnote>
  <w:endnote w:type="continuationSeparator" w:id="0">
    <w:p w:rsidR="00000000" w:rsidRDefault="0080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Default="008021BA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Pr="00B1048E" w:rsidRDefault="008021BA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021BA">
      <w:r>
        <w:separator/>
      </w:r>
    </w:p>
  </w:footnote>
  <w:footnote w:type="continuationSeparator" w:id="0">
    <w:p w:rsidR="00000000" w:rsidRDefault="0080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83421C64">
      <w:start w:val="1"/>
      <w:numFmt w:val="decimal"/>
      <w:lvlText w:val="%1."/>
      <w:lvlJc w:val="left"/>
      <w:pPr>
        <w:ind w:left="1440" w:hanging="360"/>
      </w:pPr>
    </w:lvl>
    <w:lvl w:ilvl="1" w:tplc="9004573A" w:tentative="1">
      <w:start w:val="1"/>
      <w:numFmt w:val="lowerLetter"/>
      <w:lvlText w:val="%2."/>
      <w:lvlJc w:val="left"/>
      <w:pPr>
        <w:ind w:left="2160" w:hanging="360"/>
      </w:pPr>
    </w:lvl>
    <w:lvl w:ilvl="2" w:tplc="AFACFAB8" w:tentative="1">
      <w:start w:val="1"/>
      <w:numFmt w:val="lowerRoman"/>
      <w:lvlText w:val="%3."/>
      <w:lvlJc w:val="right"/>
      <w:pPr>
        <w:ind w:left="2880" w:hanging="180"/>
      </w:pPr>
    </w:lvl>
    <w:lvl w:ilvl="3" w:tplc="2B40A92C" w:tentative="1">
      <w:start w:val="1"/>
      <w:numFmt w:val="decimal"/>
      <w:lvlText w:val="%4."/>
      <w:lvlJc w:val="left"/>
      <w:pPr>
        <w:ind w:left="3600" w:hanging="360"/>
      </w:pPr>
    </w:lvl>
    <w:lvl w:ilvl="4" w:tplc="809ED632" w:tentative="1">
      <w:start w:val="1"/>
      <w:numFmt w:val="lowerLetter"/>
      <w:lvlText w:val="%5."/>
      <w:lvlJc w:val="left"/>
      <w:pPr>
        <w:ind w:left="4320" w:hanging="360"/>
      </w:pPr>
    </w:lvl>
    <w:lvl w:ilvl="5" w:tplc="DC24DEEC" w:tentative="1">
      <w:start w:val="1"/>
      <w:numFmt w:val="lowerRoman"/>
      <w:lvlText w:val="%6."/>
      <w:lvlJc w:val="right"/>
      <w:pPr>
        <w:ind w:left="5040" w:hanging="180"/>
      </w:pPr>
    </w:lvl>
    <w:lvl w:ilvl="6" w:tplc="C5E09692" w:tentative="1">
      <w:start w:val="1"/>
      <w:numFmt w:val="decimal"/>
      <w:lvlText w:val="%7."/>
      <w:lvlJc w:val="left"/>
      <w:pPr>
        <w:ind w:left="5760" w:hanging="360"/>
      </w:pPr>
    </w:lvl>
    <w:lvl w:ilvl="7" w:tplc="F50C62F0" w:tentative="1">
      <w:start w:val="1"/>
      <w:numFmt w:val="lowerLetter"/>
      <w:lvlText w:val="%8."/>
      <w:lvlJc w:val="left"/>
      <w:pPr>
        <w:ind w:left="6480" w:hanging="360"/>
      </w:pPr>
    </w:lvl>
    <w:lvl w:ilvl="8" w:tplc="027A69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D4E3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8849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23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D202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444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0EF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FC8E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66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AA13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250E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B63F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02F6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088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44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27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747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209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DEF9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01473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4D22E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AD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9A9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E27A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140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42A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BC6F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0E57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C628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22AC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629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18B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5EC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660E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A6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68ED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76B1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BD0AE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74FEE0" w:tentative="1">
      <w:start w:val="1"/>
      <w:numFmt w:val="lowerLetter"/>
      <w:lvlText w:val="%2."/>
      <w:lvlJc w:val="left"/>
      <w:pPr>
        <w:ind w:left="1440" w:hanging="360"/>
      </w:pPr>
    </w:lvl>
    <w:lvl w:ilvl="2" w:tplc="95B81E96" w:tentative="1">
      <w:start w:val="1"/>
      <w:numFmt w:val="lowerRoman"/>
      <w:lvlText w:val="%3."/>
      <w:lvlJc w:val="right"/>
      <w:pPr>
        <w:ind w:left="2160" w:hanging="180"/>
      </w:pPr>
    </w:lvl>
    <w:lvl w:ilvl="3" w:tplc="B6F461AA" w:tentative="1">
      <w:start w:val="1"/>
      <w:numFmt w:val="decimal"/>
      <w:lvlText w:val="%4."/>
      <w:lvlJc w:val="left"/>
      <w:pPr>
        <w:ind w:left="2880" w:hanging="360"/>
      </w:pPr>
    </w:lvl>
    <w:lvl w:ilvl="4" w:tplc="2E7485A4" w:tentative="1">
      <w:start w:val="1"/>
      <w:numFmt w:val="lowerLetter"/>
      <w:lvlText w:val="%5."/>
      <w:lvlJc w:val="left"/>
      <w:pPr>
        <w:ind w:left="3600" w:hanging="360"/>
      </w:pPr>
    </w:lvl>
    <w:lvl w:ilvl="5" w:tplc="56E4FCF0" w:tentative="1">
      <w:start w:val="1"/>
      <w:numFmt w:val="lowerRoman"/>
      <w:lvlText w:val="%6."/>
      <w:lvlJc w:val="right"/>
      <w:pPr>
        <w:ind w:left="4320" w:hanging="180"/>
      </w:pPr>
    </w:lvl>
    <w:lvl w:ilvl="6" w:tplc="494A2FB8" w:tentative="1">
      <w:start w:val="1"/>
      <w:numFmt w:val="decimal"/>
      <w:lvlText w:val="%7."/>
      <w:lvlJc w:val="left"/>
      <w:pPr>
        <w:ind w:left="5040" w:hanging="360"/>
      </w:pPr>
    </w:lvl>
    <w:lvl w:ilvl="7" w:tplc="F588E8B4" w:tentative="1">
      <w:start w:val="1"/>
      <w:numFmt w:val="lowerLetter"/>
      <w:lvlText w:val="%8."/>
      <w:lvlJc w:val="left"/>
      <w:pPr>
        <w:ind w:left="5760" w:hanging="360"/>
      </w:pPr>
    </w:lvl>
    <w:lvl w:ilvl="8" w:tplc="DB26D9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1F406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358B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7A42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0E0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EBC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6A3E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AA6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A89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AA11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17E453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C8DF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AC21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2A8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829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F8F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4E04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C5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48DE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474A4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FB27A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7C5C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3A1C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740F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AD2E5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B406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4463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2CE15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D1E67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E4BB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F87A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0055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CD4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AE73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268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6C00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E6B6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80EC052">
      <w:start w:val="1"/>
      <w:numFmt w:val="decimal"/>
      <w:lvlText w:val="%1."/>
      <w:lvlJc w:val="left"/>
      <w:pPr>
        <w:ind w:left="720" w:hanging="360"/>
      </w:pPr>
    </w:lvl>
    <w:lvl w:ilvl="1" w:tplc="8F5E787E" w:tentative="1">
      <w:start w:val="1"/>
      <w:numFmt w:val="lowerLetter"/>
      <w:lvlText w:val="%2."/>
      <w:lvlJc w:val="left"/>
      <w:pPr>
        <w:ind w:left="1440" w:hanging="360"/>
      </w:pPr>
    </w:lvl>
    <w:lvl w:ilvl="2" w:tplc="FE7C78D8" w:tentative="1">
      <w:start w:val="1"/>
      <w:numFmt w:val="lowerRoman"/>
      <w:lvlText w:val="%3."/>
      <w:lvlJc w:val="right"/>
      <w:pPr>
        <w:ind w:left="2160" w:hanging="180"/>
      </w:pPr>
    </w:lvl>
    <w:lvl w:ilvl="3" w:tplc="91781E96" w:tentative="1">
      <w:start w:val="1"/>
      <w:numFmt w:val="decimal"/>
      <w:lvlText w:val="%4."/>
      <w:lvlJc w:val="left"/>
      <w:pPr>
        <w:ind w:left="2880" w:hanging="360"/>
      </w:pPr>
    </w:lvl>
    <w:lvl w:ilvl="4" w:tplc="B8D07560" w:tentative="1">
      <w:start w:val="1"/>
      <w:numFmt w:val="lowerLetter"/>
      <w:lvlText w:val="%5."/>
      <w:lvlJc w:val="left"/>
      <w:pPr>
        <w:ind w:left="3600" w:hanging="360"/>
      </w:pPr>
    </w:lvl>
    <w:lvl w:ilvl="5" w:tplc="4C9EAAF4" w:tentative="1">
      <w:start w:val="1"/>
      <w:numFmt w:val="lowerRoman"/>
      <w:lvlText w:val="%6."/>
      <w:lvlJc w:val="right"/>
      <w:pPr>
        <w:ind w:left="4320" w:hanging="180"/>
      </w:pPr>
    </w:lvl>
    <w:lvl w:ilvl="6" w:tplc="C10684E8" w:tentative="1">
      <w:start w:val="1"/>
      <w:numFmt w:val="decimal"/>
      <w:lvlText w:val="%7."/>
      <w:lvlJc w:val="left"/>
      <w:pPr>
        <w:ind w:left="5040" w:hanging="360"/>
      </w:pPr>
    </w:lvl>
    <w:lvl w:ilvl="7" w:tplc="1BC0E45C" w:tentative="1">
      <w:start w:val="1"/>
      <w:numFmt w:val="lowerLetter"/>
      <w:lvlText w:val="%8."/>
      <w:lvlJc w:val="left"/>
      <w:pPr>
        <w:ind w:left="5760" w:hanging="360"/>
      </w:pPr>
    </w:lvl>
    <w:lvl w:ilvl="8" w:tplc="54BAB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3A087F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EB20CD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164A9D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FE878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2B4D38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91E40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7D2AD0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284956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AAA1B9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3D241EF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B3096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02E8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1CEE8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3C79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98BC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767C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B6EE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08620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254A8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256E8E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964FF4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BCCC4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E206CD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E0EC57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B44E9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962515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C8D7B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931E6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FE31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863E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3E34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1ED0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A2C5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4E72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5AE9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88A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EF46D3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19CDE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14D9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BAD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3476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3037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96D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E8D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60C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AC2C9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083D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C8E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EBD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96D7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4ED1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BAE1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1411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D89E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72522E8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92041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9423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A62C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E8E2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E6FA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1E61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3014D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108F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D06424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1836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D224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AAB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40D7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24AF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8CE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0A25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628C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B988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D2B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9682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06F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5EDE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9458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52F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A59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04A6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FC8CF2C">
      <w:start w:val="1"/>
      <w:numFmt w:val="decimal"/>
      <w:lvlText w:val="%1."/>
      <w:lvlJc w:val="left"/>
      <w:pPr>
        <w:ind w:left="720" w:hanging="360"/>
      </w:pPr>
    </w:lvl>
    <w:lvl w:ilvl="1" w:tplc="8ACE6CAA" w:tentative="1">
      <w:start w:val="1"/>
      <w:numFmt w:val="lowerLetter"/>
      <w:lvlText w:val="%2."/>
      <w:lvlJc w:val="left"/>
      <w:pPr>
        <w:ind w:left="1440" w:hanging="360"/>
      </w:pPr>
    </w:lvl>
    <w:lvl w:ilvl="2" w:tplc="337EDEAA" w:tentative="1">
      <w:start w:val="1"/>
      <w:numFmt w:val="lowerRoman"/>
      <w:lvlText w:val="%3."/>
      <w:lvlJc w:val="right"/>
      <w:pPr>
        <w:ind w:left="2160" w:hanging="180"/>
      </w:pPr>
    </w:lvl>
    <w:lvl w:ilvl="3" w:tplc="D4927BD8" w:tentative="1">
      <w:start w:val="1"/>
      <w:numFmt w:val="decimal"/>
      <w:lvlText w:val="%4."/>
      <w:lvlJc w:val="left"/>
      <w:pPr>
        <w:ind w:left="2880" w:hanging="360"/>
      </w:pPr>
    </w:lvl>
    <w:lvl w:ilvl="4" w:tplc="AE8A5A68" w:tentative="1">
      <w:start w:val="1"/>
      <w:numFmt w:val="lowerLetter"/>
      <w:lvlText w:val="%5."/>
      <w:lvlJc w:val="left"/>
      <w:pPr>
        <w:ind w:left="3600" w:hanging="360"/>
      </w:pPr>
    </w:lvl>
    <w:lvl w:ilvl="5" w:tplc="A1A83EB0" w:tentative="1">
      <w:start w:val="1"/>
      <w:numFmt w:val="lowerRoman"/>
      <w:lvlText w:val="%6."/>
      <w:lvlJc w:val="right"/>
      <w:pPr>
        <w:ind w:left="4320" w:hanging="180"/>
      </w:pPr>
    </w:lvl>
    <w:lvl w:ilvl="6" w:tplc="4490A33A" w:tentative="1">
      <w:start w:val="1"/>
      <w:numFmt w:val="decimal"/>
      <w:lvlText w:val="%7."/>
      <w:lvlJc w:val="left"/>
      <w:pPr>
        <w:ind w:left="5040" w:hanging="360"/>
      </w:pPr>
    </w:lvl>
    <w:lvl w:ilvl="7" w:tplc="78141648" w:tentative="1">
      <w:start w:val="1"/>
      <w:numFmt w:val="lowerLetter"/>
      <w:lvlText w:val="%8."/>
      <w:lvlJc w:val="left"/>
      <w:pPr>
        <w:ind w:left="5760" w:hanging="360"/>
      </w:pPr>
    </w:lvl>
    <w:lvl w:ilvl="8" w:tplc="056EBB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7340E5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B6EA6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808A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A8289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1242E7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AAE2C8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134F3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F263C4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16AFD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32847B5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9B492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F8E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A29B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024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36E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4E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2E8F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5AF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4A239C"/>
    <w:multiLevelType w:val="multilevel"/>
    <w:tmpl w:val="0AB638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D256C9"/>
    <w:multiLevelType w:val="hybridMultilevel"/>
    <w:tmpl w:val="51A20DF2"/>
    <w:lvl w:ilvl="0" w:tplc="BBBA5596">
      <w:start w:val="1"/>
      <w:numFmt w:val="decimal"/>
      <w:lvlText w:val="%1."/>
      <w:lvlJc w:val="left"/>
      <w:pPr>
        <w:ind w:left="720" w:hanging="360"/>
      </w:pPr>
    </w:lvl>
    <w:lvl w:ilvl="1" w:tplc="DF5A00FC" w:tentative="1">
      <w:start w:val="1"/>
      <w:numFmt w:val="lowerLetter"/>
      <w:lvlText w:val="%2."/>
      <w:lvlJc w:val="left"/>
      <w:pPr>
        <w:ind w:left="1440" w:hanging="360"/>
      </w:pPr>
    </w:lvl>
    <w:lvl w:ilvl="2" w:tplc="43AEEAA0" w:tentative="1">
      <w:start w:val="1"/>
      <w:numFmt w:val="lowerRoman"/>
      <w:lvlText w:val="%3."/>
      <w:lvlJc w:val="right"/>
      <w:pPr>
        <w:ind w:left="2160" w:hanging="180"/>
      </w:pPr>
    </w:lvl>
    <w:lvl w:ilvl="3" w:tplc="C4B6EF20" w:tentative="1">
      <w:start w:val="1"/>
      <w:numFmt w:val="decimal"/>
      <w:lvlText w:val="%4."/>
      <w:lvlJc w:val="left"/>
      <w:pPr>
        <w:ind w:left="2880" w:hanging="360"/>
      </w:pPr>
    </w:lvl>
    <w:lvl w:ilvl="4" w:tplc="3C2CD91A" w:tentative="1">
      <w:start w:val="1"/>
      <w:numFmt w:val="lowerLetter"/>
      <w:lvlText w:val="%5."/>
      <w:lvlJc w:val="left"/>
      <w:pPr>
        <w:ind w:left="3600" w:hanging="360"/>
      </w:pPr>
    </w:lvl>
    <w:lvl w:ilvl="5" w:tplc="4A04E8EE" w:tentative="1">
      <w:start w:val="1"/>
      <w:numFmt w:val="lowerRoman"/>
      <w:lvlText w:val="%6."/>
      <w:lvlJc w:val="right"/>
      <w:pPr>
        <w:ind w:left="4320" w:hanging="180"/>
      </w:pPr>
    </w:lvl>
    <w:lvl w:ilvl="6" w:tplc="B9E29512" w:tentative="1">
      <w:start w:val="1"/>
      <w:numFmt w:val="decimal"/>
      <w:lvlText w:val="%7."/>
      <w:lvlJc w:val="left"/>
      <w:pPr>
        <w:ind w:left="5040" w:hanging="360"/>
      </w:pPr>
    </w:lvl>
    <w:lvl w:ilvl="7" w:tplc="4676A7AA" w:tentative="1">
      <w:start w:val="1"/>
      <w:numFmt w:val="lowerLetter"/>
      <w:lvlText w:val="%8."/>
      <w:lvlJc w:val="left"/>
      <w:pPr>
        <w:ind w:left="5760" w:hanging="360"/>
      </w:pPr>
    </w:lvl>
    <w:lvl w:ilvl="8" w:tplc="CAC8F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D0889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0A24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9495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B61F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28F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6635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871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2AC9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F0C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00FE8F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FAE5D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78A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ECB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C036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8887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0C9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216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F4DD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0851EB"/>
    <w:multiLevelType w:val="multilevel"/>
    <w:tmpl w:val="4800A7D4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799F2B84"/>
    <w:multiLevelType w:val="hybridMultilevel"/>
    <w:tmpl w:val="64045FFC"/>
    <w:lvl w:ilvl="0" w:tplc="9098A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6671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850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C2C8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6B6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CC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C41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F888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A3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1B0CE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EA74E2">
      <w:numFmt w:val="none"/>
      <w:lvlText w:val=""/>
      <w:lvlJc w:val="left"/>
      <w:pPr>
        <w:tabs>
          <w:tab w:val="num" w:pos="360"/>
        </w:tabs>
      </w:pPr>
    </w:lvl>
    <w:lvl w:ilvl="2" w:tplc="682AA75C">
      <w:numFmt w:val="none"/>
      <w:lvlText w:val=""/>
      <w:lvlJc w:val="left"/>
      <w:pPr>
        <w:tabs>
          <w:tab w:val="num" w:pos="360"/>
        </w:tabs>
      </w:pPr>
    </w:lvl>
    <w:lvl w:ilvl="3" w:tplc="F650EFB0">
      <w:numFmt w:val="none"/>
      <w:lvlText w:val=""/>
      <w:lvlJc w:val="left"/>
      <w:pPr>
        <w:tabs>
          <w:tab w:val="num" w:pos="360"/>
        </w:tabs>
      </w:pPr>
    </w:lvl>
    <w:lvl w:ilvl="4" w:tplc="EDD2189E">
      <w:numFmt w:val="none"/>
      <w:lvlText w:val=""/>
      <w:lvlJc w:val="left"/>
      <w:pPr>
        <w:tabs>
          <w:tab w:val="num" w:pos="360"/>
        </w:tabs>
      </w:pPr>
    </w:lvl>
    <w:lvl w:ilvl="5" w:tplc="C35AC6A6">
      <w:numFmt w:val="none"/>
      <w:lvlText w:val=""/>
      <w:lvlJc w:val="left"/>
      <w:pPr>
        <w:tabs>
          <w:tab w:val="num" w:pos="360"/>
        </w:tabs>
      </w:pPr>
    </w:lvl>
    <w:lvl w:ilvl="6" w:tplc="86307890">
      <w:numFmt w:val="none"/>
      <w:lvlText w:val=""/>
      <w:lvlJc w:val="left"/>
      <w:pPr>
        <w:tabs>
          <w:tab w:val="num" w:pos="360"/>
        </w:tabs>
      </w:pPr>
    </w:lvl>
    <w:lvl w:ilvl="7" w:tplc="945CF35C">
      <w:numFmt w:val="none"/>
      <w:lvlText w:val=""/>
      <w:lvlJc w:val="left"/>
      <w:pPr>
        <w:tabs>
          <w:tab w:val="num" w:pos="360"/>
        </w:tabs>
      </w:pPr>
    </w:lvl>
    <w:lvl w:ilvl="8" w:tplc="B97C7D60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62B41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BC45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DB080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174B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01089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80612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3D2A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08B9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D0E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F01C1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CEE108" w:tentative="1">
      <w:start w:val="1"/>
      <w:numFmt w:val="lowerLetter"/>
      <w:lvlText w:val="%2."/>
      <w:lvlJc w:val="left"/>
      <w:pPr>
        <w:ind w:left="1440" w:hanging="360"/>
      </w:pPr>
    </w:lvl>
    <w:lvl w:ilvl="2" w:tplc="8A927512" w:tentative="1">
      <w:start w:val="1"/>
      <w:numFmt w:val="lowerRoman"/>
      <w:lvlText w:val="%3."/>
      <w:lvlJc w:val="right"/>
      <w:pPr>
        <w:ind w:left="2160" w:hanging="180"/>
      </w:pPr>
    </w:lvl>
    <w:lvl w:ilvl="3" w:tplc="B69AB668" w:tentative="1">
      <w:start w:val="1"/>
      <w:numFmt w:val="decimal"/>
      <w:lvlText w:val="%4."/>
      <w:lvlJc w:val="left"/>
      <w:pPr>
        <w:ind w:left="2880" w:hanging="360"/>
      </w:pPr>
    </w:lvl>
    <w:lvl w:ilvl="4" w:tplc="3266BC38" w:tentative="1">
      <w:start w:val="1"/>
      <w:numFmt w:val="lowerLetter"/>
      <w:lvlText w:val="%5."/>
      <w:lvlJc w:val="left"/>
      <w:pPr>
        <w:ind w:left="3600" w:hanging="360"/>
      </w:pPr>
    </w:lvl>
    <w:lvl w:ilvl="5" w:tplc="3C6697EC" w:tentative="1">
      <w:start w:val="1"/>
      <w:numFmt w:val="lowerRoman"/>
      <w:lvlText w:val="%6."/>
      <w:lvlJc w:val="right"/>
      <w:pPr>
        <w:ind w:left="4320" w:hanging="180"/>
      </w:pPr>
    </w:lvl>
    <w:lvl w:ilvl="6" w:tplc="B0D8D120" w:tentative="1">
      <w:start w:val="1"/>
      <w:numFmt w:val="decimal"/>
      <w:lvlText w:val="%7."/>
      <w:lvlJc w:val="left"/>
      <w:pPr>
        <w:ind w:left="5040" w:hanging="360"/>
      </w:pPr>
    </w:lvl>
    <w:lvl w:ilvl="7" w:tplc="41ACE3E8" w:tentative="1">
      <w:start w:val="1"/>
      <w:numFmt w:val="lowerLetter"/>
      <w:lvlText w:val="%8."/>
      <w:lvlJc w:val="left"/>
      <w:pPr>
        <w:ind w:left="5760" w:hanging="360"/>
      </w:pPr>
    </w:lvl>
    <w:lvl w:ilvl="8" w:tplc="B83C88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4"/>
  </w:num>
  <w:num w:numId="8">
    <w:abstractNumId w:val="3"/>
  </w:num>
  <w:num w:numId="9">
    <w:abstractNumId w:val="15"/>
  </w:num>
  <w:num w:numId="10">
    <w:abstractNumId w:val="35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6"/>
  </w:num>
  <w:num w:numId="21">
    <w:abstractNumId w:val="24"/>
  </w:num>
  <w:num w:numId="22">
    <w:abstractNumId w:val="18"/>
  </w:num>
  <w:num w:numId="23">
    <w:abstractNumId w:val="21"/>
  </w:num>
  <w:num w:numId="24">
    <w:abstractNumId w:val="32"/>
  </w:num>
  <w:num w:numId="25">
    <w:abstractNumId w:val="2"/>
  </w:num>
  <w:num w:numId="26">
    <w:abstractNumId w:val="1"/>
  </w:num>
  <w:num w:numId="27">
    <w:abstractNumId w:val="37"/>
  </w:num>
  <w:num w:numId="28">
    <w:abstractNumId w:val="0"/>
  </w:num>
  <w:num w:numId="29">
    <w:abstractNumId w:val="30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  <w:num w:numId="37">
    <w:abstractNumId w:val="29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A0E9A"/>
    <w:rsid w:val="001D05DB"/>
    <w:rsid w:val="001D1166"/>
    <w:rsid w:val="00271C2A"/>
    <w:rsid w:val="00273720"/>
    <w:rsid w:val="00277176"/>
    <w:rsid w:val="00284A9F"/>
    <w:rsid w:val="002918FF"/>
    <w:rsid w:val="002924E1"/>
    <w:rsid w:val="002F0BCF"/>
    <w:rsid w:val="00323007"/>
    <w:rsid w:val="00363731"/>
    <w:rsid w:val="003C695F"/>
    <w:rsid w:val="003C7067"/>
    <w:rsid w:val="00441757"/>
    <w:rsid w:val="00470C1A"/>
    <w:rsid w:val="004B442E"/>
    <w:rsid w:val="005430E9"/>
    <w:rsid w:val="005519ED"/>
    <w:rsid w:val="00560EFC"/>
    <w:rsid w:val="005B41BE"/>
    <w:rsid w:val="005C2BA5"/>
    <w:rsid w:val="005E48A4"/>
    <w:rsid w:val="005F60DF"/>
    <w:rsid w:val="006353C3"/>
    <w:rsid w:val="006B214E"/>
    <w:rsid w:val="006D2A25"/>
    <w:rsid w:val="006E3987"/>
    <w:rsid w:val="0072145D"/>
    <w:rsid w:val="00765E38"/>
    <w:rsid w:val="0078786F"/>
    <w:rsid w:val="007B1C58"/>
    <w:rsid w:val="007D3BD6"/>
    <w:rsid w:val="008021BA"/>
    <w:rsid w:val="00862885"/>
    <w:rsid w:val="00867069"/>
    <w:rsid w:val="00873D20"/>
    <w:rsid w:val="0088711B"/>
    <w:rsid w:val="008A5783"/>
    <w:rsid w:val="008C2782"/>
    <w:rsid w:val="008D28A8"/>
    <w:rsid w:val="009066B3"/>
    <w:rsid w:val="00925D02"/>
    <w:rsid w:val="009407CB"/>
    <w:rsid w:val="00947573"/>
    <w:rsid w:val="00993A94"/>
    <w:rsid w:val="009A6A48"/>
    <w:rsid w:val="009B762B"/>
    <w:rsid w:val="009E5A58"/>
    <w:rsid w:val="009F1ACE"/>
    <w:rsid w:val="009F4731"/>
    <w:rsid w:val="00A271EA"/>
    <w:rsid w:val="00A9044B"/>
    <w:rsid w:val="00AA721E"/>
    <w:rsid w:val="00AA7F06"/>
    <w:rsid w:val="00AE1131"/>
    <w:rsid w:val="00B1048E"/>
    <w:rsid w:val="00B5205E"/>
    <w:rsid w:val="00B91720"/>
    <w:rsid w:val="00BC598E"/>
    <w:rsid w:val="00BD636C"/>
    <w:rsid w:val="00C02B63"/>
    <w:rsid w:val="00C52ADB"/>
    <w:rsid w:val="00C535AF"/>
    <w:rsid w:val="00C85D89"/>
    <w:rsid w:val="00CA4EB8"/>
    <w:rsid w:val="00CD185D"/>
    <w:rsid w:val="00CE068F"/>
    <w:rsid w:val="00D530A4"/>
    <w:rsid w:val="00D61CBD"/>
    <w:rsid w:val="00D84864"/>
    <w:rsid w:val="00D96F2C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12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paragraph" w:customStyle="1" w:styleId="Nodala1">
    <w:name w:val="Nodala 1"/>
    <w:basedOn w:val="Normal"/>
    <w:qFormat/>
    <w:rsid w:val="008021BA"/>
    <w:pPr>
      <w:numPr>
        <w:numId w:val="38"/>
      </w:numPr>
      <w:shd w:val="clear" w:color="auto" w:fill="D9D9D9" w:themeFill="background1" w:themeFillShade="D9"/>
      <w:suppressAutoHyphens/>
      <w:spacing w:before="120" w:after="120"/>
      <w:jc w:val="center"/>
    </w:pPr>
    <w:rPr>
      <w:rFonts w:eastAsia="Calibri"/>
      <w:b/>
      <w:lang w:eastAsia="ar-SA"/>
    </w:rPr>
  </w:style>
  <w:style w:type="paragraph" w:customStyle="1" w:styleId="Nodala11">
    <w:name w:val="Nodala 1.1"/>
    <w:basedOn w:val="Normal"/>
    <w:link w:val="Nodala11Char"/>
    <w:qFormat/>
    <w:rsid w:val="008021BA"/>
    <w:pPr>
      <w:numPr>
        <w:ilvl w:val="1"/>
        <w:numId w:val="38"/>
      </w:numPr>
      <w:suppressAutoHyphens/>
      <w:spacing w:before="60" w:after="60"/>
      <w:jc w:val="both"/>
    </w:pPr>
    <w:rPr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Nodala11Char">
    <w:name w:val="Nodala 1.1 Char"/>
    <w:basedOn w:val="DefaultParagraphFont"/>
    <w:link w:val="Nodala11"/>
    <w:rsid w:val="008021BA"/>
    <w:rPr>
      <w:sz w:val="24"/>
      <w:szCs w:val="24"/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qFormat/>
    <w:rsid w:val="008021BA"/>
    <w:pPr>
      <w:numPr>
        <w:ilvl w:val="2"/>
        <w:numId w:val="38"/>
      </w:numPr>
      <w:contextualSpacing w:val="0"/>
      <w:jc w:val="both"/>
    </w:pPr>
    <w:rPr>
      <w:rFonts w:eastAsiaTheme="minorHAnsi"/>
      <w:lang w:eastAsia="ar-SA"/>
    </w:rPr>
  </w:style>
  <w:style w:type="paragraph" w:customStyle="1" w:styleId="Nodala1111">
    <w:name w:val="Nodala 1.1.1.1"/>
    <w:basedOn w:val="Nodala111"/>
    <w:qFormat/>
    <w:rsid w:val="008021BA"/>
    <w:pPr>
      <w:numPr>
        <w:ilvl w:val="3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356B8-0E86-464E-9CB9-FBDEC9C7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