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4"/>
        <w:gridCol w:w="1329"/>
        <w:gridCol w:w="709"/>
        <w:gridCol w:w="1701"/>
      </w:tblGrid>
      <w:tr w14:paraId="731E0B4B" w14:textId="77777777" w:rsidTr="006E3BBC">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1843" w:type="dxa"/>
            <w:gridSpan w:val="2"/>
            <w:tcBorders>
              <w:bottom w:val="single" w:sz="4" w:space="0" w:color="auto"/>
            </w:tcBorders>
          </w:tcPr>
          <w:p w:rsidR="00814E16" w:rsidRPr="00471A1C" w:rsidP="006E3BBC" w14:paraId="3025B2F4" w14:textId="77777777">
            <w:pPr>
              <w:rPr>
                <w:rFonts w:cs="Arial"/>
                <w:szCs w:val="22"/>
              </w:rPr>
            </w:pPr>
            <w:r w:rsidRPr="00471A1C">
              <w:rPr>
                <w:rFonts w:cs="Arial"/>
                <w:szCs w:val="22"/>
              </w:rPr>
              <w:t>26.05.2026.</w:t>
            </w:r>
            <w:r w:rsidRPr="00471A1C">
              <w:rPr>
                <w:rFonts w:cs="Arial"/>
                <w:szCs w:val="22"/>
              </w:rPr>
              <w:t xml:space="preserve">  </w:t>
            </w:r>
          </w:p>
        </w:tc>
        <w:tc>
          <w:tcPr>
            <w:tcW w:w="709" w:type="dxa"/>
          </w:tcPr>
          <w:p w:rsidR="00814E16" w:rsidRPr="00471A1C" w:rsidP="006E3BBC" w14:paraId="314EFB3B" w14:textId="77777777">
            <w:pPr>
              <w:rPr>
                <w:rFonts w:cs="Arial"/>
                <w:szCs w:val="22"/>
              </w:rPr>
            </w:pPr>
            <w:r w:rsidRPr="00471A1C">
              <w:rPr>
                <w:rFonts w:cs="Arial"/>
                <w:szCs w:val="22"/>
              </w:rPr>
              <w:t>Nr.</w:t>
            </w:r>
          </w:p>
        </w:tc>
        <w:tc>
          <w:tcPr>
            <w:tcW w:w="1701" w:type="dxa"/>
            <w:tcBorders>
              <w:bottom w:val="single" w:sz="4" w:space="0" w:color="auto"/>
            </w:tcBorders>
          </w:tcPr>
          <w:p w:rsidR="00814E16" w:rsidRPr="00471A1C" w:rsidP="006E3BBC" w14:paraId="3E08CFF0" w14:textId="77777777">
            <w:pPr>
              <w:rPr>
                <w:rFonts w:cs="Arial"/>
                <w:szCs w:val="22"/>
              </w:rPr>
            </w:pPr>
            <w:r w:rsidRPr="00471A1C">
              <w:rPr>
                <w:rFonts w:cs="Arial"/>
                <w:szCs w:val="22"/>
              </w:rPr>
              <w:t>337/1.4.</w:t>
            </w:r>
          </w:p>
        </w:tc>
      </w:tr>
      <w:tr w14:paraId="70E87DAF" w14:textId="77777777" w:rsidTr="006E3BBC">
        <w:tblPrEx>
          <w:tblW w:w="0" w:type="auto"/>
          <w:tblLayout w:type="fixed"/>
          <w:tblLook w:val="04A0"/>
        </w:tblPrEx>
        <w:tc>
          <w:tcPr>
            <w:tcW w:w="514" w:type="dxa"/>
            <w:tcBorders>
              <w:top w:val="single" w:sz="4" w:space="0" w:color="auto"/>
            </w:tcBorders>
          </w:tcPr>
          <w:p w:rsidR="00814E16" w:rsidRPr="00471A1C" w:rsidP="006E3BBC" w14:paraId="62A425AB" w14:textId="77777777">
            <w:pPr>
              <w:rPr>
                <w:rFonts w:cs="Arial"/>
                <w:szCs w:val="22"/>
              </w:rPr>
            </w:pPr>
            <w:r w:rsidRPr="00471A1C">
              <w:rPr>
                <w:rFonts w:cs="Arial"/>
                <w:szCs w:val="22"/>
              </w:rPr>
              <w:t>Uz</w:t>
            </w:r>
          </w:p>
        </w:tc>
        <w:tc>
          <w:tcPr>
            <w:tcW w:w="1329" w:type="dxa"/>
            <w:tcBorders>
              <w:top w:val="single" w:sz="4" w:space="0" w:color="auto"/>
              <w:bottom w:val="single" w:sz="4" w:space="0" w:color="auto"/>
            </w:tcBorders>
          </w:tcPr>
          <w:p w:rsidR="00814E16" w:rsidRPr="00471A1C" w:rsidP="006E3BBC" w14:paraId="4E4600D7" w14:textId="77777777">
            <w:pPr>
              <w:rPr>
                <w:rFonts w:cs="Arial"/>
                <w:szCs w:val="22"/>
              </w:rPr>
            </w:pPr>
          </w:p>
        </w:tc>
        <w:tc>
          <w:tcPr>
            <w:tcW w:w="709" w:type="dxa"/>
          </w:tcPr>
          <w:p w:rsidR="00814E16" w:rsidRPr="00471A1C" w:rsidP="006E3BBC" w14:paraId="6E9B0B46" w14:textId="77777777">
            <w:pPr>
              <w:rPr>
                <w:rFonts w:cs="Arial"/>
                <w:szCs w:val="22"/>
              </w:rPr>
            </w:pPr>
            <w:r w:rsidRPr="00471A1C">
              <w:rPr>
                <w:rFonts w:cs="Arial"/>
                <w:szCs w:val="22"/>
              </w:rPr>
              <w:t>Nr.</w:t>
            </w:r>
          </w:p>
        </w:tc>
        <w:tc>
          <w:tcPr>
            <w:tcW w:w="1701" w:type="dxa"/>
            <w:tcBorders>
              <w:top w:val="single" w:sz="4" w:space="0" w:color="auto"/>
              <w:bottom w:val="single" w:sz="4" w:space="0" w:color="auto"/>
            </w:tcBorders>
          </w:tcPr>
          <w:p w:rsidR="00814E16" w:rsidRPr="00471A1C" w:rsidP="006E3BBC" w14:paraId="4D0C6E18" w14:textId="77777777">
            <w:pPr>
              <w:rPr>
                <w:rFonts w:cs="Arial"/>
                <w:szCs w:val="22"/>
              </w:rPr>
            </w:pPr>
          </w:p>
        </w:tc>
      </w:tr>
    </w:tbl>
    <w:p w:rsidR="000719D1" w:rsidP="000719D1" w14:paraId="042262CA" w14:textId="77777777">
      <w:pPr>
        <w:widowControl w:val="0"/>
        <w:autoSpaceDE w:val="0"/>
        <w:autoSpaceDN w:val="0"/>
        <w:adjustRightInd w:val="0"/>
        <w:jc w:val="right"/>
        <w:rPr>
          <w:rFonts w:cs="Arial"/>
          <w:b/>
          <w:bCs/>
          <w:szCs w:val="22"/>
        </w:rPr>
      </w:pPr>
    </w:p>
    <w:tbl>
      <w:tblPr>
        <w:tblStyle w:val="TableGrid"/>
        <w:tblW w:w="3969"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tblGrid>
      <w:tr w14:paraId="6C2AA666" w14:textId="77777777" w:rsidTr="00D30B5E">
        <w:tblPrEx>
          <w:tblW w:w="3969" w:type="dxa"/>
          <w:tblInd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969" w:type="dxa"/>
          </w:tcPr>
          <w:p w:rsidR="00497385" w:rsidRPr="00497385" w:rsidP="00E652FB" w14:paraId="699D8870" w14:textId="24013FDD">
            <w:pPr>
              <w:jc w:val="right"/>
              <w:rPr>
                <w:rFonts w:cs="Arial"/>
                <w:b/>
                <w:bCs/>
                <w:szCs w:val="22"/>
              </w:rPr>
            </w:pPr>
          </w:p>
          <w:p w:rsidR="00712C00" w:rsidRPr="00E652FB" w:rsidP="00E652FB" w14:paraId="5C8DB6F5" w14:textId="5EFBD188">
            <w:pPr>
              <w:jc w:val="right"/>
              <w:rPr>
                <w:rFonts w:cs="Arial"/>
                <w:b/>
                <w:bCs/>
                <w:szCs w:val="22"/>
              </w:rPr>
            </w:pPr>
            <w:r w:rsidRPr="00497385">
              <w:rPr>
                <w:rFonts w:cs="Arial"/>
                <w:b/>
                <w:bCs/>
                <w:szCs w:val="22"/>
              </w:rPr>
              <w:t xml:space="preserve">  Pēc pieprasījuma</w:t>
            </w:r>
          </w:p>
          <w:p w:rsidR="00712C00" w:rsidRPr="00497385" w:rsidP="00A22994" w14:paraId="43B0AEB1" w14:textId="77777777">
            <w:pPr>
              <w:widowControl w:val="0"/>
              <w:autoSpaceDE w:val="0"/>
              <w:autoSpaceDN w:val="0"/>
              <w:adjustRightInd w:val="0"/>
              <w:ind w:left="4287"/>
              <w:jc w:val="center"/>
              <w:rPr>
                <w:rFonts w:cs="Arial"/>
                <w:szCs w:val="22"/>
              </w:rPr>
            </w:pPr>
          </w:p>
        </w:tc>
      </w:tr>
    </w:tbl>
    <w:p w:rsidR="00E652FB" w:rsidP="00814E16" w14:paraId="540546FE" w14:textId="77777777">
      <w:pPr>
        <w:widowControl w:val="0"/>
        <w:autoSpaceDE w:val="0"/>
        <w:autoSpaceDN w:val="0"/>
        <w:adjustRightInd w:val="0"/>
        <w:jc w:val="both"/>
        <w:rPr>
          <w:rFonts w:cs="Arial"/>
          <w:szCs w:val="22"/>
        </w:rPr>
      </w:pPr>
    </w:p>
    <w:p w:rsidR="00814E16" w:rsidRPr="002670F2" w:rsidP="00814E16" w14:paraId="596E44CE" w14:textId="7DA23CD9">
      <w:pPr>
        <w:widowControl w:val="0"/>
        <w:autoSpaceDE w:val="0"/>
        <w:autoSpaceDN w:val="0"/>
        <w:adjustRightInd w:val="0"/>
        <w:jc w:val="both"/>
        <w:rPr>
          <w:rFonts w:cs="Arial"/>
          <w:szCs w:val="22"/>
        </w:rPr>
      </w:pPr>
      <w:r w:rsidRPr="002670F2">
        <w:rPr>
          <w:rFonts w:cs="Arial"/>
          <w:szCs w:val="22"/>
        </w:rPr>
        <w:t>Par tehniskiem noteikumiem lietus kanalizācijas izbūvei "Lietus kanalizācijas izbūve Kalēju un Klaipēdas ielas krustojumā, Liepājā"</w:t>
      </w:r>
    </w:p>
    <w:p w:rsidR="00607627" w:rsidP="00607627" w14:paraId="540BAFEA" w14:textId="3BCE915B">
      <w:pPr>
        <w:widowControl w:val="0"/>
        <w:autoSpaceDE w:val="0"/>
        <w:autoSpaceDN w:val="0"/>
        <w:adjustRightInd w:val="0"/>
        <w:jc w:val="both"/>
        <w:rPr>
          <w:rFonts w:cs="Arial"/>
          <w:szCs w:val="22"/>
        </w:rPr>
      </w:pPr>
    </w:p>
    <w:p w:rsidR="00607627" w:rsidRPr="002670F2" w:rsidP="00607627" w14:paraId="5F6884BD" w14:textId="77777777">
      <w:pPr>
        <w:widowControl w:val="0"/>
        <w:autoSpaceDE w:val="0"/>
        <w:autoSpaceDN w:val="0"/>
        <w:adjustRightInd w:val="0"/>
        <w:jc w:val="both"/>
        <w:rPr>
          <w:rFonts w:cs="Arial"/>
          <w:szCs w:val="22"/>
        </w:rPr>
      </w:pPr>
    </w:p>
    <w:p w:rsidR="00695CD3" w:rsidP="00695CD3" w14:paraId="16283A2E" w14:textId="77777777">
      <w:pPr>
        <w:widowControl w:val="0"/>
        <w:autoSpaceDE w:val="0"/>
        <w:autoSpaceDN w:val="0"/>
        <w:adjustRightInd w:val="0"/>
        <w:ind w:firstLine="274"/>
        <w:contextualSpacing/>
        <w:jc w:val="both"/>
        <w:rPr>
          <w:rFonts w:cs="Arial"/>
          <w:szCs w:val="22"/>
        </w:rPr>
      </w:pPr>
      <w:r w:rsidRPr="0089597B">
        <w:rPr>
          <w:rFonts w:cs="Arial"/>
          <w:szCs w:val="22"/>
        </w:rPr>
        <w:t xml:space="preserve">Izstrādājot </w:t>
      </w:r>
      <w:bookmarkStart w:id="0" w:name="_Hlk169860436"/>
      <w:r w:rsidRPr="0089597B">
        <w:rPr>
          <w:rFonts w:cs="Arial"/>
          <w:szCs w:val="22"/>
        </w:rPr>
        <w:t>būvniecības ieceres dokumentāciju</w:t>
      </w:r>
      <w:bookmarkEnd w:id="0"/>
      <w:r w:rsidRPr="0089597B">
        <w:rPr>
          <w:rFonts w:cs="Arial"/>
          <w:szCs w:val="22"/>
        </w:rPr>
        <w:t>, ņemt vērā sekojošus nosacījumus:</w:t>
      </w:r>
    </w:p>
    <w:p w:rsidR="00695CD3" w:rsidP="00695CD3" w14:paraId="664EFE48" w14:textId="77777777">
      <w:pPr>
        <w:widowControl w:val="0"/>
        <w:autoSpaceDE w:val="0"/>
        <w:autoSpaceDN w:val="0"/>
        <w:adjustRightInd w:val="0"/>
        <w:ind w:firstLine="274"/>
        <w:contextualSpacing/>
        <w:jc w:val="both"/>
        <w:rPr>
          <w:rFonts w:cs="Arial"/>
          <w:szCs w:val="22"/>
        </w:rPr>
      </w:pPr>
    </w:p>
    <w:p w:rsidR="00695CD3" w:rsidP="00695CD3" w14:paraId="204CA385" w14:textId="77777777">
      <w:pPr>
        <w:widowControl w:val="0"/>
        <w:autoSpaceDE w:val="0"/>
        <w:autoSpaceDN w:val="0"/>
        <w:adjustRightInd w:val="0"/>
        <w:contextualSpacing/>
        <w:jc w:val="both"/>
        <w:rPr>
          <w:rFonts w:cs="Arial"/>
          <w:szCs w:val="22"/>
        </w:rPr>
      </w:pPr>
    </w:p>
    <w:p w:rsidR="00695CD3" w:rsidP="002A3DBB" w14:paraId="3729F09F" w14:textId="77777777">
      <w:pPr>
        <w:widowControl w:val="0"/>
        <w:autoSpaceDE w:val="0"/>
        <w:autoSpaceDN w:val="0"/>
        <w:adjustRightInd w:val="0"/>
        <w:spacing w:line="276" w:lineRule="auto"/>
        <w:ind w:firstLine="720"/>
        <w:contextualSpacing/>
        <w:jc w:val="both"/>
        <w:rPr>
          <w:rFonts w:cs="Arial"/>
          <w:szCs w:val="22"/>
        </w:rPr>
      </w:pPr>
      <w:r w:rsidRPr="00D40744">
        <w:rPr>
          <w:rFonts w:cs="Arial"/>
          <w:szCs w:val="22"/>
        </w:rPr>
        <w:t>Lietus notekūdeņus no Kalēju un Klaipēdas ielas krustojuma iespējams novadīt esošajā D.200/250mm lietus kanalizācijā</w:t>
      </w:r>
      <w:r>
        <w:rPr>
          <w:rFonts w:cs="Arial"/>
          <w:szCs w:val="22"/>
        </w:rPr>
        <w:t xml:space="preserve"> (aka 3,50/t.2,05) </w:t>
      </w:r>
      <w:r w:rsidRPr="00D40744">
        <w:rPr>
          <w:rFonts w:cs="Arial"/>
          <w:szCs w:val="22"/>
        </w:rPr>
        <w:t>, kas atrodas šajā krustojumā</w:t>
      </w:r>
      <w:r>
        <w:rPr>
          <w:rFonts w:cs="Arial"/>
          <w:szCs w:val="22"/>
        </w:rPr>
        <w:t>. Š</w:t>
      </w:r>
      <w:r w:rsidRPr="00D40744">
        <w:rPr>
          <w:rFonts w:cs="Arial"/>
          <w:szCs w:val="22"/>
        </w:rPr>
        <w:t xml:space="preserve">ajā projektētajā posmā jāparedz </w:t>
      </w:r>
      <w:r>
        <w:rPr>
          <w:rFonts w:cs="Arial"/>
          <w:szCs w:val="22"/>
        </w:rPr>
        <w:t>ceļa gū</w:t>
      </w:r>
      <w:r w:rsidRPr="00D40744">
        <w:rPr>
          <w:rFonts w:cs="Arial"/>
          <w:szCs w:val="22"/>
        </w:rPr>
        <w:t>lijas, lietusūdeņu novadīšanai</w:t>
      </w:r>
      <w:r>
        <w:rPr>
          <w:rFonts w:cs="Arial"/>
          <w:szCs w:val="22"/>
        </w:rPr>
        <w:t>. C</w:t>
      </w:r>
      <w:r w:rsidRPr="00D40744">
        <w:rPr>
          <w:rFonts w:cs="Arial"/>
          <w:szCs w:val="22"/>
        </w:rPr>
        <w:t>eļa gūlijas atrašanās vieta</w:t>
      </w:r>
      <w:r>
        <w:rPr>
          <w:rFonts w:cs="Arial"/>
          <w:szCs w:val="22"/>
        </w:rPr>
        <w:t>s</w:t>
      </w:r>
      <w:r w:rsidRPr="00D40744">
        <w:rPr>
          <w:rFonts w:cs="Arial"/>
          <w:szCs w:val="22"/>
        </w:rPr>
        <w:t xml:space="preserve"> jāprecizē projektēšanas laikā</w:t>
      </w:r>
      <w:r>
        <w:rPr>
          <w:rFonts w:cs="Arial"/>
          <w:szCs w:val="22"/>
        </w:rPr>
        <w:t xml:space="preserve">. </w:t>
      </w:r>
      <w:r w:rsidRPr="000F1AE0">
        <w:rPr>
          <w:rFonts w:cs="Arial"/>
          <w:szCs w:val="22"/>
        </w:rPr>
        <w:t>Būvprojekta risinājumus, pieslēgšanās vietu un teknes atzīmes nepieciešams precizēt un saskaņot projektēšanas gaitā.</w:t>
      </w:r>
    </w:p>
    <w:p w:rsidR="00695CD3" w:rsidRPr="000C7750" w:rsidP="002A3DBB" w14:paraId="5F00CC4A"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Pašteces lietus ūdens kanalizācijas cauruļvadiem un veidgabaliem var izmantot PP gludsienas 3-slāņu caurules 8kN/m2 (SN8) (jāatbilst LVS EN 13476-2+A1:2009 standarta prasībām) vai  PP dubultsienas 2-slāņu caurules 8kN/m2 (SN8) (jāatbilst LVS EN 13476-3+A1:2009 standarta prasībām).</w:t>
      </w:r>
    </w:p>
    <w:p w:rsidR="00695CD3" w:rsidRPr="000C7750" w:rsidP="002A3DBB" w14:paraId="3CAA2C7E"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Plastmasas kanalizācijas akas un ceļa gūlijas var izmanot lietus notekūdeņu novadīšanai PP materiāla cauruļvadiem (jāatbilst LVS EN 13598-1, LVS EN 13598-2 un LVS EN 476 standartu prasībām). Akām un ceļa gūlijām jābūt rūpnieciski izgatavotām no plastmasas materiālam un jāsastāv: pamatnes, augstuma regulēšanas caurules un teleskopiskās caurules vai citas konfigurācijas. Aku pamatnes var būt divu veidu: caurejošas un sazarotas ar papildus pievienojumiem. Ceļa gūlijas paredzēt ar smilšu nosēddaļu. Aku un ceļa gūliju rāmjiem, vākiem un restēm jābūt izgatavotām no kaļamā (GGG) ķeta materiāla (aku vākus DN700mm paredzēt ar betona pildījumu) ar izbūves klasi D400 (40t) (jāatbilst LVS EN 124-2, RAL-GZ-692 standarta prasībām).Lietus kanalizācijas elementu tehniskos parametrus precizēt un saskaņot projektēšanās gaitā.</w:t>
      </w:r>
    </w:p>
    <w:p w:rsidR="00695CD3" w:rsidRPr="000C7750" w:rsidP="002A3DBB" w14:paraId="6779B00B"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Lietus kanalizācijas elementu tehniskos parametrus precizēt un saskaņot projektēšanās gaitā.</w:t>
      </w:r>
    </w:p>
    <w:p w:rsidR="00695CD3" w:rsidRPr="000C7750" w:rsidP="002A3DBB" w14:paraId="426380C5"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Pēc būvdarbu veikšanas, saskaņā ar būvprojektu jāiesniedz šo tīklu un ietaišu izpildshēmas digitālā formā.</w:t>
      </w:r>
    </w:p>
    <w:p w:rsidR="00695CD3" w:rsidRPr="000C7750" w:rsidP="002A3DBB" w14:paraId="7E4FD92F" w14:textId="77777777">
      <w:pPr>
        <w:widowControl w:val="0"/>
        <w:autoSpaceDE w:val="0"/>
        <w:autoSpaceDN w:val="0"/>
        <w:adjustRightInd w:val="0"/>
        <w:spacing w:line="276" w:lineRule="auto"/>
        <w:ind w:firstLine="274"/>
        <w:contextualSpacing/>
        <w:jc w:val="both"/>
        <w:rPr>
          <w:rFonts w:cs="Arial"/>
          <w:szCs w:val="22"/>
        </w:rPr>
      </w:pPr>
      <w:r w:rsidRPr="000C7750">
        <w:rPr>
          <w:rFonts w:cs="Arial"/>
          <w:szCs w:val="22"/>
        </w:rPr>
        <w:t xml:space="preserve"> </w:t>
      </w:r>
      <w:r>
        <w:rPr>
          <w:rFonts w:cs="Arial"/>
          <w:szCs w:val="22"/>
        </w:rPr>
        <w:tab/>
      </w:r>
      <w:r w:rsidRPr="000C7750">
        <w:rPr>
          <w:rFonts w:cs="Arial"/>
          <w:szCs w:val="22"/>
        </w:rPr>
        <w:t>Būvprojekta LKT daļas eksemplāru elektroniskā formātā pirms būvprojekta saskaņošanas BIS sistēmā saskaņot ar Liepājas valstspilsētas pašvaldības iestādi “Liepājas Komunālā pārvalde” (turpmāk tekstā Liepājas Komunālā pārvalde).</w:t>
      </w:r>
    </w:p>
    <w:p w:rsidR="00695CD3" w:rsidP="002A3DBB" w14:paraId="584BD530" w14:textId="77777777">
      <w:pPr>
        <w:widowControl w:val="0"/>
        <w:autoSpaceDE w:val="0"/>
        <w:autoSpaceDN w:val="0"/>
        <w:adjustRightInd w:val="0"/>
        <w:spacing w:line="276" w:lineRule="auto"/>
        <w:ind w:firstLine="720"/>
        <w:contextualSpacing/>
        <w:jc w:val="both"/>
        <w:rPr>
          <w:rFonts w:cs="Arial"/>
          <w:szCs w:val="22"/>
        </w:rPr>
      </w:pPr>
      <w:r w:rsidRPr="000C7750">
        <w:rPr>
          <w:rFonts w:cs="Arial"/>
          <w:szCs w:val="22"/>
        </w:rPr>
        <w:t>Tehniskie noteikumi derīgi 1 (vienu) gadu no to izsniegšanas dienas, ja nav uzsākta projektēšana. Ja projektēšana ir uzsākta, tehnisko noteikumi derīguma termiņš ir 2 (divi) gadi.</w:t>
      </w:r>
    </w:p>
    <w:p w:rsidR="00695CD3" w:rsidRPr="00D37F7E" w:rsidP="002A3DBB" w14:paraId="703E68AD" w14:textId="6232D952">
      <w:pPr>
        <w:widowControl w:val="0"/>
        <w:autoSpaceDE w:val="0"/>
        <w:autoSpaceDN w:val="0"/>
        <w:adjustRightInd w:val="0"/>
        <w:ind w:firstLine="720"/>
        <w:contextualSpacing/>
        <w:jc w:val="both"/>
        <w:rPr>
          <w:rFonts w:cs="Arial"/>
          <w:sz w:val="20"/>
          <w:szCs w:val="20"/>
        </w:rPr>
      </w:pPr>
      <w:r w:rsidRPr="000C7750">
        <w:rPr>
          <w:rFonts w:cs="Arial"/>
          <w:szCs w:val="22"/>
        </w:rPr>
        <w:t>Termiņam beidzoties Liepājas Komunālai pārvaldei ir tiesības pārskatīt tehniskos noteikumus.</w:t>
      </w:r>
    </w:p>
    <w:p w:rsidR="00607627" w:rsidRPr="002670F2" w:rsidP="00607627" w14:paraId="47B9339B" w14:textId="77777777">
      <w:pPr>
        <w:widowControl w:val="0"/>
        <w:autoSpaceDE w:val="0"/>
        <w:autoSpaceDN w:val="0"/>
        <w:adjustRightInd w:val="0"/>
        <w:jc w:val="both"/>
        <w:rPr>
          <w:rFonts w:cs="Arial"/>
          <w:szCs w:val="22"/>
        </w:rPr>
      </w:pPr>
    </w:p>
    <w:p w:rsidR="00607627" w:rsidRPr="002670F2" w:rsidP="00607627" w14:paraId="26FD9F32" w14:textId="75464B76">
      <w:pPr>
        <w:widowControl w:val="0"/>
        <w:autoSpaceDE w:val="0"/>
        <w:autoSpaceDN w:val="0"/>
        <w:adjustRightInd w:val="0"/>
        <w:jc w:val="both"/>
        <w:rPr>
          <w:rFonts w:cs="Arial"/>
          <w:szCs w:val="22"/>
        </w:rPr>
      </w:pPr>
    </w:p>
    <w:p w:rsidR="000F232A" w:rsidRPr="002670F2" w:rsidP="00607627" w14:paraId="24C9DF16" w14:textId="6F801426">
      <w:pPr>
        <w:widowControl w:val="0"/>
        <w:autoSpaceDE w:val="0"/>
        <w:autoSpaceDN w:val="0"/>
        <w:adjustRightInd w:val="0"/>
        <w:jc w:val="both"/>
        <w:rPr>
          <w:rFonts w:cs="Arial"/>
          <w:szCs w:val="22"/>
        </w:rPr>
      </w:pPr>
    </w:p>
    <w:tbl>
      <w:tblPr>
        <w:tblW w:w="8561" w:type="dxa"/>
        <w:tblInd w:w="-56" w:type="dxa"/>
        <w:tblLayout w:type="fixed"/>
        <w:tblCellMar>
          <w:left w:w="60" w:type="dxa"/>
          <w:right w:w="60" w:type="dxa"/>
        </w:tblCellMar>
        <w:tblLook w:val="0000"/>
      </w:tblPr>
      <w:tblGrid>
        <w:gridCol w:w="5700"/>
        <w:gridCol w:w="2861"/>
      </w:tblGrid>
      <w:tr w14:paraId="5357518A" w14:textId="77777777" w:rsidTr="00D30B5E">
        <w:tblPrEx>
          <w:tblW w:w="8561" w:type="dxa"/>
          <w:tblInd w:w="-56" w:type="dxa"/>
          <w:tblLayout w:type="fixed"/>
          <w:tblCellMar>
            <w:left w:w="60" w:type="dxa"/>
            <w:right w:w="60" w:type="dxa"/>
          </w:tblCellMar>
          <w:tblLook w:val="0000"/>
        </w:tblPrEx>
        <w:tc>
          <w:tcPr>
            <w:tcW w:w="5700" w:type="dxa"/>
            <w:tcBorders>
              <w:top w:val="nil"/>
              <w:left w:val="nil"/>
              <w:bottom w:val="nil"/>
              <w:right w:val="nil"/>
            </w:tcBorders>
          </w:tcPr>
          <w:p w:rsidR="00607627" w:rsidRPr="002670F2" w:rsidP="00324C08" w14:paraId="14C1DE5F" w14:textId="3028E8BC">
            <w:pPr>
              <w:widowControl w:val="0"/>
              <w:autoSpaceDE w:val="0"/>
              <w:autoSpaceDN w:val="0"/>
              <w:adjustRightInd w:val="0"/>
              <w:rPr>
                <w:rFonts w:cs="Arial"/>
                <w:szCs w:val="22"/>
              </w:rPr>
            </w:pPr>
            <w:r w:rsidRPr="002670F2">
              <w:rPr>
                <w:rFonts w:cs="Arial"/>
                <w:color w:val="000000"/>
                <w:szCs w:val="22"/>
                <w:shd w:val="clear" w:color="auto" w:fill="FFFFFF"/>
              </w:rPr>
              <w:t>VADĪTĀJS</w:t>
            </w:r>
          </w:p>
        </w:tc>
        <w:tc>
          <w:tcPr>
            <w:tcW w:w="2861" w:type="dxa"/>
            <w:tcBorders>
              <w:top w:val="nil"/>
              <w:left w:val="nil"/>
              <w:bottom w:val="nil"/>
              <w:right w:val="nil"/>
            </w:tcBorders>
          </w:tcPr>
          <w:p w:rsidR="00607627" w:rsidRPr="002670F2" w:rsidP="004B4C67" w14:paraId="01C3E5E6" w14:textId="48E26435">
            <w:pPr>
              <w:widowControl w:val="0"/>
              <w:autoSpaceDE w:val="0"/>
              <w:autoSpaceDN w:val="0"/>
              <w:adjustRightInd w:val="0"/>
              <w:jc w:val="right"/>
              <w:rPr>
                <w:rFonts w:cs="Arial"/>
                <w:szCs w:val="22"/>
              </w:rPr>
            </w:pPr>
            <w:r w:rsidRPr="002670F2">
              <w:rPr>
                <w:rFonts w:cs="Arial"/>
                <w:szCs w:val="22"/>
              </w:rPr>
              <w:t>Mārtiņš</w:t>
            </w:r>
            <w:r w:rsidRPr="002670F2">
              <w:rPr>
                <w:rFonts w:cs="Arial"/>
                <w:szCs w:val="22"/>
              </w:rPr>
              <w:t xml:space="preserve"> </w:t>
            </w:r>
            <w:r w:rsidRPr="002670F2">
              <w:rPr>
                <w:rFonts w:cs="Arial"/>
                <w:szCs w:val="22"/>
              </w:rPr>
              <w:t>Jākobsons</w:t>
            </w:r>
          </w:p>
        </w:tc>
      </w:tr>
    </w:tbl>
    <w:p w:rsidR="00887E07" w:rsidP="00607627" w14:paraId="2BF6B4AA" w14:textId="7BE7371F">
      <w:pPr>
        <w:rPr>
          <w:rFonts w:cs="Arial"/>
          <w:sz w:val="20"/>
          <w:szCs w:val="20"/>
        </w:rPr>
      </w:pPr>
    </w:p>
    <w:p w:rsidR="00D30B5E" w:rsidRPr="00E652FB" w:rsidP="00607627" w14:paraId="56702747" w14:textId="77777777">
      <w:pPr>
        <w:rPr>
          <w:rFonts w:cs="Arial"/>
          <w:sz w:val="20"/>
          <w:szCs w:val="20"/>
        </w:rPr>
      </w:pPr>
    </w:p>
    <w:p w:rsidR="00C34854" w:rsidRPr="00E652FB" w:rsidP="00814E16" w14:paraId="60527900" w14:textId="77777777">
      <w:pPr>
        <w:rPr>
          <w:rFonts w:cs="Arial"/>
          <w:sz w:val="20"/>
          <w:szCs w:val="20"/>
        </w:rPr>
      </w:pPr>
      <w:r w:rsidRPr="00E652FB">
        <w:rPr>
          <w:rFonts w:cs="Arial"/>
          <w:sz w:val="20"/>
          <w:szCs w:val="20"/>
        </w:rPr>
        <w:t>Kupača 63480749</w:t>
      </w:r>
    </w:p>
    <w:p w:rsidR="00814E16" w:rsidRPr="00E652FB" w:rsidP="00814E16" w14:paraId="291DDDDC" w14:textId="25B8D686">
      <w:pPr>
        <w:rPr>
          <w:rFonts w:cs="Arial"/>
          <w:sz w:val="20"/>
          <w:szCs w:val="20"/>
        </w:rPr>
      </w:pPr>
      <w:r w:rsidRPr="00E652FB">
        <w:rPr>
          <w:rFonts w:cs="Arial"/>
          <w:sz w:val="20"/>
          <w:szCs w:val="20"/>
        </w:rPr>
        <w:t>dina.kupaca@liepaja.lv</w:t>
      </w:r>
    </w:p>
    <w:p w:rsidR="00C34854" w:rsidRPr="00E652FB" w:rsidP="00814E16" w14:paraId="3F0AA1CE" w14:textId="77777777">
      <w:pPr>
        <w:rPr>
          <w:rFonts w:cs="Arial"/>
          <w:sz w:val="20"/>
          <w:szCs w:val="20"/>
        </w:rPr>
      </w:pPr>
      <w:r w:rsidRPr="00E652FB">
        <w:rPr>
          <w:rFonts w:cs="Arial"/>
          <w:sz w:val="20"/>
          <w:szCs w:val="20"/>
        </w:rPr>
        <w:t xml:space="preserve"> </w:t>
      </w:r>
    </w:p>
    <w:p w:rsidR="00814E16" w:rsidRPr="00E652FB" w:rsidP="00814E16" w14:paraId="79D4F85E" w14:textId="6D7A0BEF">
      <w:pPr>
        <w:rPr>
          <w:rFonts w:cs="Arial"/>
          <w:sz w:val="20"/>
          <w:szCs w:val="20"/>
        </w:rPr>
      </w:pPr>
    </w:p>
    <w:p w:rsidR="00C34854" w:rsidRPr="00E652FB" w:rsidP="00814E16" w14:paraId="7E28B533" w14:textId="77777777">
      <w:pPr>
        <w:rPr>
          <w:rFonts w:cs="Arial"/>
          <w:sz w:val="20"/>
          <w:szCs w:val="20"/>
        </w:rPr>
      </w:pPr>
      <w:r w:rsidRPr="00E652FB">
        <w:rPr>
          <w:rFonts w:cs="Arial"/>
          <w:sz w:val="20"/>
          <w:szCs w:val="20"/>
        </w:rPr>
        <w:t xml:space="preserve"> </w:t>
      </w:r>
    </w:p>
    <w:p w:rsidR="00814E16" w:rsidRPr="00E652FB" w:rsidP="00814E16" w14:paraId="7A4917DE" w14:textId="2738D876">
      <w:pPr>
        <w:rPr>
          <w:rFonts w:cs="Arial"/>
          <w:sz w:val="20"/>
          <w:szCs w:val="20"/>
        </w:rPr>
      </w:pPr>
    </w:p>
    <w:p w:rsidR="00814E16" w:rsidRPr="002670F2" w:rsidP="00607627" w14:paraId="7885A9C4" w14:textId="77777777">
      <w:pPr>
        <w:rPr>
          <w:rFonts w:cs="Arial"/>
          <w:szCs w:val="22"/>
        </w:rPr>
      </w:pPr>
    </w:p>
    <w:sectPr w:rsidSect="00CE58FC">
      <w:headerReference w:type="even" r:id="rId5"/>
      <w:headerReference w:type="default" r:id="rId6"/>
      <w:footerReference w:type="even" r:id="rId7"/>
      <w:footerReference w:type="default" r:id="rId8"/>
      <w:headerReference w:type="first" r:id="rId9"/>
      <w:footerReference w:type="first" r:id="rId10"/>
      <w:pgSz w:w="11906" w:h="16838"/>
      <w:pgMar w:top="1134" w:right="1701" w:bottom="1134" w:left="1701" w:header="1134"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41A3DFB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90D4C" w:rsidRPr="00765476" w:rsidP="006E5122" w14:paraId="2F2E31DE" w14:textId="6EB4227E">
    <w:pPr>
      <w:pStyle w:val="Footer"/>
      <w:jc w:val="both"/>
    </w:pPr>
  </w:p>
  <w:p>
    <w:pPr>
      <w:jc w:val="center"/>
    </w:pPr>
    <w:r>
      <w:rPr>
        <w:rFonts w:ascii="Calibri" w:eastAsia="Calibri" w:hAnsi="Calibri" w:cs="Calibri"/>
        <w:b w:val="0"/>
        <w:i w:val="0"/>
        <w:sz w:val="22"/>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477D0EFF" w14:textId="77777777">
    <w:pPr>
      <w:pStyle w:val="Footer"/>
    </w:pPr>
  </w:p>
  <w:p>
    <w:pPr>
      <w:jc w:val="center"/>
    </w:pPr>
    <w:r>
      <w:rPr>
        <w:rFonts w:ascii="Calibri" w:eastAsia="Calibri" w:hAnsi="Calibri" w:cs="Calibri"/>
        <w:b w:val="0"/>
        <w:i w:val="0"/>
        <w:sz w:val="22"/>
      </w:rPr>
      <w:t>Šis dokuments ir parakstīts ar drošu elektronisko parakstu un satur laika zīmogu</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D1317" w14:paraId="791BA5B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5736" w:rsidP="00965736" w14:paraId="241B0489" w14:textId="7777777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E24CA" w:rsidRPr="00AE2B38" w:rsidP="007E24CA" w14:paraId="433D3B63" w14:textId="77777777">
    <w:pPr>
      <w:pStyle w:val="Header"/>
      <w:tabs>
        <w:tab w:val="left" w:pos="3828"/>
      </w:tabs>
      <w:jc w:val="center"/>
      <w:rPr>
        <w:rFonts w:ascii="Arial" w:hAnsi="Arial" w:cs="Arial"/>
      </w:rPr>
    </w:pPr>
    <w:r>
      <w:rPr>
        <w:noProof/>
        <w:lang w:eastAsia="lv-LV"/>
      </w:rPr>
      <w:drawing>
        <wp:inline distT="0" distB="0" distL="0" distR="0">
          <wp:extent cx="666000" cy="754010"/>
          <wp:effectExtent l="0" t="0" r="1270" b="8255"/>
          <wp:docPr id="2" name="Picture 2" descr="C:\Users\D.Kede\Desktop\gerbonis_melnbal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C:\Users\D.Kede\Desktop\gerbonis_melnbalts.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666000" cy="754010"/>
                  </a:xfrm>
                  <a:prstGeom prst="rect">
                    <a:avLst/>
                  </a:prstGeom>
                  <a:noFill/>
                  <a:ln>
                    <a:noFill/>
                  </a:ln>
                </pic:spPr>
              </pic:pic>
            </a:graphicData>
          </a:graphic>
        </wp:inline>
      </w:drawing>
    </w:r>
  </w:p>
  <w:p w:rsidR="007E24CA" w:rsidRPr="00AE2B38" w:rsidP="007E24CA" w14:paraId="1F1C1285" w14:textId="77777777">
    <w:pPr>
      <w:pStyle w:val="Header"/>
      <w:jc w:val="center"/>
      <w:rPr>
        <w:rFonts w:ascii="Arial" w:hAnsi="Arial" w:cs="Arial"/>
        <w:sz w:val="10"/>
      </w:rPr>
    </w:pPr>
  </w:p>
  <w:p w:rsidR="007E24CA" w:rsidRPr="003B4F3E" w:rsidP="007E24CA" w14:paraId="623CFC8C" w14:textId="00206492">
    <w:pPr>
      <w:pStyle w:val="Header"/>
      <w:spacing w:before="120"/>
      <w:jc w:val="center"/>
      <w:rPr>
        <w:rFonts w:ascii="Arial" w:hAnsi="Arial" w:cs="Arial"/>
        <w:b/>
      </w:rPr>
    </w:pPr>
    <w:r>
      <w:rPr>
        <w:rFonts w:ascii="Arial" w:hAnsi="Arial" w:cs="Arial"/>
        <w:b/>
      </w:rPr>
      <w:t xml:space="preserve">Liepājas </w:t>
    </w:r>
    <w:r w:rsidR="00CF5413">
      <w:rPr>
        <w:rFonts w:ascii="Arial" w:hAnsi="Arial" w:cs="Arial"/>
        <w:b/>
      </w:rPr>
      <w:t>Komunālā pārvalde</w:t>
    </w:r>
    <w:r>
      <w:rPr>
        <w:rFonts w:ascii="Arial" w:hAnsi="Arial" w:cs="Arial"/>
        <w:b/>
      </w:rPr>
      <w:t xml:space="preserve"> </w:t>
    </w:r>
  </w:p>
  <w:p w:rsidR="007E24CA" w:rsidRPr="002D1C3A" w:rsidP="007E24CA" w14:paraId="58B1645E" w14:textId="29E8B8D1">
    <w:pPr>
      <w:spacing w:before="120"/>
      <w:jc w:val="center"/>
      <w:rPr>
        <w:rFonts w:cs="Arial"/>
        <w:smallCaps/>
        <w:sz w:val="12"/>
        <w:szCs w:val="12"/>
      </w:rPr>
    </w:pPr>
    <w:r>
      <w:rPr>
        <w:rFonts w:cs="Arial"/>
        <w:sz w:val="16"/>
        <w:szCs w:val="16"/>
      </w:rPr>
      <w:t xml:space="preserve">Uliha iela </w:t>
    </w:r>
    <w:r w:rsidR="00680132">
      <w:rPr>
        <w:rFonts w:cs="Arial"/>
        <w:sz w:val="16"/>
        <w:szCs w:val="16"/>
      </w:rPr>
      <w:t>4</w:t>
    </w:r>
    <w:r>
      <w:rPr>
        <w:rFonts w:cs="Arial"/>
        <w:sz w:val="16"/>
        <w:szCs w:val="16"/>
      </w:rPr>
      <w:t>4</w:t>
    </w:r>
    <w:r w:rsidRPr="002D1C3A">
      <w:rPr>
        <w:rFonts w:cs="Arial"/>
        <w:sz w:val="16"/>
        <w:szCs w:val="16"/>
      </w:rPr>
      <w:t>, L</w:t>
    </w:r>
    <w:r>
      <w:rPr>
        <w:rFonts w:cs="Arial"/>
        <w:sz w:val="16"/>
        <w:szCs w:val="16"/>
      </w:rPr>
      <w:t>iepāja, LV-3401, tālr. +371 63480965</w:t>
    </w:r>
    <w:r w:rsidRPr="002D1C3A">
      <w:rPr>
        <w:rFonts w:cs="Arial"/>
        <w:sz w:val="16"/>
        <w:szCs w:val="16"/>
      </w:rPr>
      <w:t xml:space="preserve">, </w:t>
    </w:r>
    <w:r>
      <w:rPr>
        <w:rFonts w:cs="Arial"/>
        <w:sz w:val="16"/>
        <w:szCs w:val="16"/>
      </w:rPr>
      <w:t>komunala.parvalde</w:t>
    </w:r>
    <w:r w:rsidRPr="003127B3">
      <w:rPr>
        <w:rFonts w:cs="Arial"/>
        <w:sz w:val="16"/>
        <w:szCs w:val="16"/>
      </w:rPr>
      <w:t>@liepaja.lv, www.liepaja.lv</w:t>
    </w:r>
  </w:p>
  <w:p w:rsidR="00EB209C" w:rsidRPr="007E24CA" w:rsidP="007E24CA" w14:paraId="5D8DE3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3"/>
    <w:multiLevelType w:val="multilevel"/>
    <w:tmpl w:val="58A2BE5C"/>
    <w:name w:val="WW8Num3"/>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color w:val="000000"/>
        <w:sz w:val="22"/>
      </w:rPr>
    </w:lvl>
    <w:lvl w:ilvl="2">
      <w:start w:val="1"/>
      <w:numFmt w:val="decimal"/>
      <w:lvlText w:val="%1.%2.%3."/>
      <w:lvlJc w:val="left"/>
      <w:pPr>
        <w:tabs>
          <w:tab w:val="num" w:pos="993"/>
        </w:tabs>
        <w:ind w:left="993" w:firstLine="0"/>
      </w:pPr>
      <w:rPr>
        <w:b w:val="0"/>
      </w:rPr>
    </w:lvl>
    <w:lvl w:ilvl="3">
      <w:start w:val="1"/>
      <w:numFmt w:val="decimal"/>
      <w:lvlText w:val="%1.%2.%3.%4."/>
      <w:lvlJc w:val="left"/>
      <w:pPr>
        <w:tabs>
          <w:tab w:val="num" w:pos="1277"/>
        </w:tabs>
        <w:ind w:left="1277"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nsid w:val="01153EE6"/>
    <w:multiLevelType w:val="hybridMultilevel"/>
    <w:tmpl w:val="1A965F62"/>
    <w:lvl w:ilvl="0">
      <w:start w:val="0"/>
      <w:numFmt w:val="bullet"/>
      <w:lvlText w:val="-"/>
      <w:lvlJc w:val="left"/>
      <w:pPr>
        <w:ind w:left="720" w:hanging="360"/>
      </w:pPr>
      <w:rPr>
        <w:rFonts w:ascii="Times New Roman" w:eastAsia="Calibri" w:hAnsi="Times New Roman" w:cs="Times New Roman" w:hint="default"/>
        <w:color w:val="1F497D"/>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04D21B46"/>
    <w:multiLevelType w:val="hybridMultilevel"/>
    <w:tmpl w:val="219487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9511A55"/>
    <w:multiLevelType w:val="hybridMultilevel"/>
    <w:tmpl w:val="C6E6D8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3A018E9"/>
    <w:multiLevelType w:val="hybridMultilevel"/>
    <w:tmpl w:val="9550871E"/>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5">
    <w:nsid w:val="149436DD"/>
    <w:multiLevelType w:val="hybridMultilevel"/>
    <w:tmpl w:val="FD7E9878"/>
    <w:lvl w:ilvl="0">
      <w:start w:val="1"/>
      <w:numFmt w:val="bullet"/>
      <w:lvlText w:val=""/>
      <w:lvlJc w:val="left"/>
      <w:pPr>
        <w:ind w:left="804" w:hanging="360"/>
      </w:pPr>
      <w:rPr>
        <w:rFonts w:ascii="Wingdings" w:hAnsi="Wingdings"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abstractNum w:abstractNumId="6">
    <w:nsid w:val="1FF47D58"/>
    <w:multiLevelType w:val="hybridMultilevel"/>
    <w:tmpl w:val="C504D870"/>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3E956CF"/>
    <w:multiLevelType w:val="hybridMultilevel"/>
    <w:tmpl w:val="D6DC2C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E900310"/>
    <w:multiLevelType w:val="hybridMultilevel"/>
    <w:tmpl w:val="3A82E0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CAF1B6C"/>
    <w:multiLevelType w:val="hybridMultilevel"/>
    <w:tmpl w:val="50E8609A"/>
    <w:lvl w:ilvl="0">
      <w:start w:val="1"/>
      <w:numFmt w:val="bullet"/>
      <w:lvlText w:val=""/>
      <w:lvlJc w:val="left"/>
      <w:pPr>
        <w:ind w:left="804" w:hanging="360"/>
      </w:pPr>
      <w:rPr>
        <w:rFonts w:ascii="Symbol" w:hAnsi="Symbol" w:hint="default"/>
      </w:rPr>
    </w:lvl>
    <w:lvl w:ilvl="1" w:tentative="1">
      <w:start w:val="1"/>
      <w:numFmt w:val="bullet"/>
      <w:lvlText w:val="o"/>
      <w:lvlJc w:val="left"/>
      <w:pPr>
        <w:ind w:left="1524" w:hanging="360"/>
      </w:pPr>
      <w:rPr>
        <w:rFonts w:ascii="Courier New" w:hAnsi="Courier New" w:cs="Courier New" w:hint="default"/>
      </w:rPr>
    </w:lvl>
    <w:lvl w:ilvl="2" w:tentative="1">
      <w:start w:val="1"/>
      <w:numFmt w:val="bullet"/>
      <w:lvlText w:val=""/>
      <w:lvlJc w:val="left"/>
      <w:pPr>
        <w:ind w:left="2244" w:hanging="360"/>
      </w:pPr>
      <w:rPr>
        <w:rFonts w:ascii="Wingdings" w:hAnsi="Wingdings" w:hint="default"/>
      </w:rPr>
    </w:lvl>
    <w:lvl w:ilvl="3" w:tentative="1">
      <w:start w:val="1"/>
      <w:numFmt w:val="bullet"/>
      <w:lvlText w:val=""/>
      <w:lvlJc w:val="left"/>
      <w:pPr>
        <w:ind w:left="2964" w:hanging="360"/>
      </w:pPr>
      <w:rPr>
        <w:rFonts w:ascii="Symbol" w:hAnsi="Symbol" w:hint="default"/>
      </w:rPr>
    </w:lvl>
    <w:lvl w:ilvl="4" w:tentative="1">
      <w:start w:val="1"/>
      <w:numFmt w:val="bullet"/>
      <w:lvlText w:val="o"/>
      <w:lvlJc w:val="left"/>
      <w:pPr>
        <w:ind w:left="3684" w:hanging="360"/>
      </w:pPr>
      <w:rPr>
        <w:rFonts w:ascii="Courier New" w:hAnsi="Courier New" w:cs="Courier New" w:hint="default"/>
      </w:rPr>
    </w:lvl>
    <w:lvl w:ilvl="5" w:tentative="1">
      <w:start w:val="1"/>
      <w:numFmt w:val="bullet"/>
      <w:lvlText w:val=""/>
      <w:lvlJc w:val="left"/>
      <w:pPr>
        <w:ind w:left="4404" w:hanging="360"/>
      </w:pPr>
      <w:rPr>
        <w:rFonts w:ascii="Wingdings" w:hAnsi="Wingdings" w:hint="default"/>
      </w:rPr>
    </w:lvl>
    <w:lvl w:ilvl="6" w:tentative="1">
      <w:start w:val="1"/>
      <w:numFmt w:val="bullet"/>
      <w:lvlText w:val=""/>
      <w:lvlJc w:val="left"/>
      <w:pPr>
        <w:ind w:left="5124" w:hanging="360"/>
      </w:pPr>
      <w:rPr>
        <w:rFonts w:ascii="Symbol" w:hAnsi="Symbol" w:hint="default"/>
      </w:rPr>
    </w:lvl>
    <w:lvl w:ilvl="7" w:tentative="1">
      <w:start w:val="1"/>
      <w:numFmt w:val="bullet"/>
      <w:lvlText w:val="o"/>
      <w:lvlJc w:val="left"/>
      <w:pPr>
        <w:ind w:left="5844" w:hanging="360"/>
      </w:pPr>
      <w:rPr>
        <w:rFonts w:ascii="Courier New" w:hAnsi="Courier New" w:cs="Courier New" w:hint="default"/>
      </w:rPr>
    </w:lvl>
    <w:lvl w:ilvl="8" w:tentative="1">
      <w:start w:val="1"/>
      <w:numFmt w:val="bullet"/>
      <w:lvlText w:val=""/>
      <w:lvlJc w:val="left"/>
      <w:pPr>
        <w:ind w:left="6564" w:hanging="360"/>
      </w:pPr>
      <w:rPr>
        <w:rFonts w:ascii="Wingdings" w:hAnsi="Wingdings" w:hint="default"/>
      </w:rPr>
    </w:lvl>
  </w:abstractNum>
  <w:num w:numId="1" w16cid:durableId="2046637240">
    <w:abstractNumId w:val="7"/>
  </w:num>
  <w:num w:numId="2" w16cid:durableId="1473207353">
    <w:abstractNumId w:val="8"/>
  </w:num>
  <w:num w:numId="3" w16cid:durableId="2137485186">
    <w:abstractNumId w:val="0"/>
  </w:num>
  <w:num w:numId="4" w16cid:durableId="1365011108">
    <w:abstractNumId w:val="1"/>
  </w:num>
  <w:num w:numId="5" w16cid:durableId="1911574685">
    <w:abstractNumId w:val="2"/>
  </w:num>
  <w:num w:numId="6" w16cid:durableId="182986464">
    <w:abstractNumId w:val="6"/>
  </w:num>
  <w:num w:numId="7" w16cid:durableId="1263606995">
    <w:abstractNumId w:val="3"/>
  </w:num>
  <w:num w:numId="8" w16cid:durableId="2107462133">
    <w:abstractNumId w:val="9"/>
  </w:num>
  <w:num w:numId="9" w16cid:durableId="121003628">
    <w:abstractNumId w:val="5"/>
  </w:num>
  <w:num w:numId="10" w16cid:durableId="301153797">
    <w:abstractNumId w:val="4"/>
  </w:num>
  <w:num w:numId="11" w16cid:durableId="1021054908">
    <w:abstractNumId w:val="9"/>
  </w:num>
  <w:num w:numId="12" w16cid:durableId="4313625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8C8"/>
    <w:rsid w:val="0000154A"/>
    <w:rsid w:val="00005318"/>
    <w:rsid w:val="0001269C"/>
    <w:rsid w:val="000148CA"/>
    <w:rsid w:val="000212D5"/>
    <w:rsid w:val="000246E3"/>
    <w:rsid w:val="00046F67"/>
    <w:rsid w:val="00051438"/>
    <w:rsid w:val="00052C2D"/>
    <w:rsid w:val="000667F2"/>
    <w:rsid w:val="00067C8C"/>
    <w:rsid w:val="000719D1"/>
    <w:rsid w:val="0007583C"/>
    <w:rsid w:val="00083723"/>
    <w:rsid w:val="000A3F34"/>
    <w:rsid w:val="000A6CFF"/>
    <w:rsid w:val="000B7112"/>
    <w:rsid w:val="000C6C0F"/>
    <w:rsid w:val="000C6F96"/>
    <w:rsid w:val="000C7750"/>
    <w:rsid w:val="000D173B"/>
    <w:rsid w:val="000D60B6"/>
    <w:rsid w:val="000E1564"/>
    <w:rsid w:val="000E2068"/>
    <w:rsid w:val="000F1AE0"/>
    <w:rsid w:val="000F232A"/>
    <w:rsid w:val="000F5CE6"/>
    <w:rsid w:val="000F761E"/>
    <w:rsid w:val="001002D7"/>
    <w:rsid w:val="00116EAC"/>
    <w:rsid w:val="00120BDB"/>
    <w:rsid w:val="00126735"/>
    <w:rsid w:val="00133187"/>
    <w:rsid w:val="00133287"/>
    <w:rsid w:val="0013367A"/>
    <w:rsid w:val="00135E22"/>
    <w:rsid w:val="00137A06"/>
    <w:rsid w:val="00142C09"/>
    <w:rsid w:val="00155DC8"/>
    <w:rsid w:val="00165C38"/>
    <w:rsid w:val="00170F74"/>
    <w:rsid w:val="0017391A"/>
    <w:rsid w:val="00173E31"/>
    <w:rsid w:val="0017483F"/>
    <w:rsid w:val="00175F38"/>
    <w:rsid w:val="00182C5F"/>
    <w:rsid w:val="00183F4A"/>
    <w:rsid w:val="001842FB"/>
    <w:rsid w:val="00190FFF"/>
    <w:rsid w:val="00193F8A"/>
    <w:rsid w:val="001979CE"/>
    <w:rsid w:val="001A0F4A"/>
    <w:rsid w:val="001A2F50"/>
    <w:rsid w:val="001B0DCB"/>
    <w:rsid w:val="001D222D"/>
    <w:rsid w:val="001D64EF"/>
    <w:rsid w:val="001E10BE"/>
    <w:rsid w:val="001E6C76"/>
    <w:rsid w:val="001F0C1D"/>
    <w:rsid w:val="001F5D9A"/>
    <w:rsid w:val="00200FA6"/>
    <w:rsid w:val="00203942"/>
    <w:rsid w:val="0021138F"/>
    <w:rsid w:val="00216FB5"/>
    <w:rsid w:val="00241932"/>
    <w:rsid w:val="0024293C"/>
    <w:rsid w:val="00242DBA"/>
    <w:rsid w:val="00253EA0"/>
    <w:rsid w:val="00264CAB"/>
    <w:rsid w:val="002652A2"/>
    <w:rsid w:val="002670F2"/>
    <w:rsid w:val="00277C93"/>
    <w:rsid w:val="002809D3"/>
    <w:rsid w:val="002825C8"/>
    <w:rsid w:val="00290F67"/>
    <w:rsid w:val="00295DBD"/>
    <w:rsid w:val="002A30A3"/>
    <w:rsid w:val="002A3DBB"/>
    <w:rsid w:val="002A4B70"/>
    <w:rsid w:val="002A71F7"/>
    <w:rsid w:val="002B6C46"/>
    <w:rsid w:val="002D1C3A"/>
    <w:rsid w:val="002D6C54"/>
    <w:rsid w:val="002E1235"/>
    <w:rsid w:val="002F47DA"/>
    <w:rsid w:val="002F63C1"/>
    <w:rsid w:val="002F78D4"/>
    <w:rsid w:val="0030295B"/>
    <w:rsid w:val="00302A1F"/>
    <w:rsid w:val="00303760"/>
    <w:rsid w:val="00304E53"/>
    <w:rsid w:val="003051CA"/>
    <w:rsid w:val="00310D7B"/>
    <w:rsid w:val="003127B3"/>
    <w:rsid w:val="00317160"/>
    <w:rsid w:val="0032089D"/>
    <w:rsid w:val="00324C08"/>
    <w:rsid w:val="0033228A"/>
    <w:rsid w:val="00335FE5"/>
    <w:rsid w:val="00336E01"/>
    <w:rsid w:val="0033774C"/>
    <w:rsid w:val="00337C9D"/>
    <w:rsid w:val="003418D6"/>
    <w:rsid w:val="00356E0F"/>
    <w:rsid w:val="003627B9"/>
    <w:rsid w:val="0036696F"/>
    <w:rsid w:val="00367417"/>
    <w:rsid w:val="00367AF4"/>
    <w:rsid w:val="00370AC9"/>
    <w:rsid w:val="00370B76"/>
    <w:rsid w:val="0037754B"/>
    <w:rsid w:val="00383A00"/>
    <w:rsid w:val="00393190"/>
    <w:rsid w:val="003A4354"/>
    <w:rsid w:val="003A4D06"/>
    <w:rsid w:val="003B4F3E"/>
    <w:rsid w:val="003B6651"/>
    <w:rsid w:val="003C3979"/>
    <w:rsid w:val="003E185F"/>
    <w:rsid w:val="003F0961"/>
    <w:rsid w:val="003F68B7"/>
    <w:rsid w:val="003F70F4"/>
    <w:rsid w:val="0040098B"/>
    <w:rsid w:val="00400F9C"/>
    <w:rsid w:val="00402C18"/>
    <w:rsid w:val="00413198"/>
    <w:rsid w:val="00414154"/>
    <w:rsid w:val="00414C84"/>
    <w:rsid w:val="00426CAC"/>
    <w:rsid w:val="00426CD6"/>
    <w:rsid w:val="00426D9B"/>
    <w:rsid w:val="00436C14"/>
    <w:rsid w:val="0044260F"/>
    <w:rsid w:val="00451FAD"/>
    <w:rsid w:val="00471357"/>
    <w:rsid w:val="00471A1C"/>
    <w:rsid w:val="00471F71"/>
    <w:rsid w:val="00480FCA"/>
    <w:rsid w:val="00483745"/>
    <w:rsid w:val="00486A8E"/>
    <w:rsid w:val="00497385"/>
    <w:rsid w:val="004975A3"/>
    <w:rsid w:val="004B4A7F"/>
    <w:rsid w:val="004B4C67"/>
    <w:rsid w:val="004D07E4"/>
    <w:rsid w:val="004D1317"/>
    <w:rsid w:val="004D4550"/>
    <w:rsid w:val="004E2EB0"/>
    <w:rsid w:val="004E6652"/>
    <w:rsid w:val="004F24EE"/>
    <w:rsid w:val="004F2CE8"/>
    <w:rsid w:val="00511BC3"/>
    <w:rsid w:val="00512D8B"/>
    <w:rsid w:val="00513C45"/>
    <w:rsid w:val="00516FE2"/>
    <w:rsid w:val="00524985"/>
    <w:rsid w:val="00527B0B"/>
    <w:rsid w:val="00533CFC"/>
    <w:rsid w:val="00543085"/>
    <w:rsid w:val="00543B29"/>
    <w:rsid w:val="00546419"/>
    <w:rsid w:val="0055068B"/>
    <w:rsid w:val="00553AE3"/>
    <w:rsid w:val="00562702"/>
    <w:rsid w:val="00563D75"/>
    <w:rsid w:val="0056464C"/>
    <w:rsid w:val="005A2099"/>
    <w:rsid w:val="005B33BE"/>
    <w:rsid w:val="005B5B18"/>
    <w:rsid w:val="005D2919"/>
    <w:rsid w:val="005D3BF3"/>
    <w:rsid w:val="005D5BFB"/>
    <w:rsid w:val="005E0637"/>
    <w:rsid w:val="005F2A65"/>
    <w:rsid w:val="005F5AA8"/>
    <w:rsid w:val="0060323C"/>
    <w:rsid w:val="00607627"/>
    <w:rsid w:val="00616BBA"/>
    <w:rsid w:val="006172F6"/>
    <w:rsid w:val="00633DE3"/>
    <w:rsid w:val="006345F5"/>
    <w:rsid w:val="00646647"/>
    <w:rsid w:val="00650894"/>
    <w:rsid w:val="00652C82"/>
    <w:rsid w:val="00652DDC"/>
    <w:rsid w:val="0066129B"/>
    <w:rsid w:val="00661894"/>
    <w:rsid w:val="00665022"/>
    <w:rsid w:val="00667B79"/>
    <w:rsid w:val="00672B91"/>
    <w:rsid w:val="00672E78"/>
    <w:rsid w:val="00680132"/>
    <w:rsid w:val="0068443A"/>
    <w:rsid w:val="00685EC7"/>
    <w:rsid w:val="00686A00"/>
    <w:rsid w:val="0069314B"/>
    <w:rsid w:val="00694433"/>
    <w:rsid w:val="00695CD3"/>
    <w:rsid w:val="006A0E36"/>
    <w:rsid w:val="006B2C7E"/>
    <w:rsid w:val="006C69D2"/>
    <w:rsid w:val="006D0D39"/>
    <w:rsid w:val="006D4FBC"/>
    <w:rsid w:val="006D5EF7"/>
    <w:rsid w:val="006D632F"/>
    <w:rsid w:val="006E3BBC"/>
    <w:rsid w:val="006E5122"/>
    <w:rsid w:val="006E7097"/>
    <w:rsid w:val="006F7D94"/>
    <w:rsid w:val="00704F88"/>
    <w:rsid w:val="00710081"/>
    <w:rsid w:val="00712C00"/>
    <w:rsid w:val="0072778E"/>
    <w:rsid w:val="00735E0F"/>
    <w:rsid w:val="007530E9"/>
    <w:rsid w:val="00756849"/>
    <w:rsid w:val="00765476"/>
    <w:rsid w:val="0076570B"/>
    <w:rsid w:val="007657E6"/>
    <w:rsid w:val="00772B80"/>
    <w:rsid w:val="00780DE5"/>
    <w:rsid w:val="00783EF5"/>
    <w:rsid w:val="007A1270"/>
    <w:rsid w:val="007A61BE"/>
    <w:rsid w:val="007B661C"/>
    <w:rsid w:val="007C03CF"/>
    <w:rsid w:val="007C0545"/>
    <w:rsid w:val="007C184C"/>
    <w:rsid w:val="007D2A66"/>
    <w:rsid w:val="007D47E3"/>
    <w:rsid w:val="007E114D"/>
    <w:rsid w:val="007E130B"/>
    <w:rsid w:val="007E24CA"/>
    <w:rsid w:val="007F17A7"/>
    <w:rsid w:val="008008CD"/>
    <w:rsid w:val="00802ABB"/>
    <w:rsid w:val="00805589"/>
    <w:rsid w:val="00814145"/>
    <w:rsid w:val="00814871"/>
    <w:rsid w:val="00814E16"/>
    <w:rsid w:val="00823D06"/>
    <w:rsid w:val="0083083F"/>
    <w:rsid w:val="00842C2C"/>
    <w:rsid w:val="00844638"/>
    <w:rsid w:val="00845A19"/>
    <w:rsid w:val="00847485"/>
    <w:rsid w:val="00854856"/>
    <w:rsid w:val="00863A03"/>
    <w:rsid w:val="00864702"/>
    <w:rsid w:val="00870006"/>
    <w:rsid w:val="00876669"/>
    <w:rsid w:val="00887E07"/>
    <w:rsid w:val="008928FB"/>
    <w:rsid w:val="0089597B"/>
    <w:rsid w:val="00896E7E"/>
    <w:rsid w:val="0089778F"/>
    <w:rsid w:val="008B10F6"/>
    <w:rsid w:val="008B4511"/>
    <w:rsid w:val="008E3AD1"/>
    <w:rsid w:val="008F2302"/>
    <w:rsid w:val="008F6D32"/>
    <w:rsid w:val="00910861"/>
    <w:rsid w:val="00914C9A"/>
    <w:rsid w:val="0092169B"/>
    <w:rsid w:val="0092513C"/>
    <w:rsid w:val="009258C8"/>
    <w:rsid w:val="009349E7"/>
    <w:rsid w:val="00935A78"/>
    <w:rsid w:val="00936542"/>
    <w:rsid w:val="00936DB7"/>
    <w:rsid w:val="00937484"/>
    <w:rsid w:val="00937989"/>
    <w:rsid w:val="00941C5B"/>
    <w:rsid w:val="00943B9B"/>
    <w:rsid w:val="009440E9"/>
    <w:rsid w:val="00953BB3"/>
    <w:rsid w:val="00955BFB"/>
    <w:rsid w:val="00957658"/>
    <w:rsid w:val="009641AD"/>
    <w:rsid w:val="00965736"/>
    <w:rsid w:val="0097753A"/>
    <w:rsid w:val="00983168"/>
    <w:rsid w:val="009931B0"/>
    <w:rsid w:val="00993B83"/>
    <w:rsid w:val="00993E99"/>
    <w:rsid w:val="009A231C"/>
    <w:rsid w:val="009A2FB9"/>
    <w:rsid w:val="009A3836"/>
    <w:rsid w:val="009A5617"/>
    <w:rsid w:val="009B5659"/>
    <w:rsid w:val="009B7FC5"/>
    <w:rsid w:val="009C359C"/>
    <w:rsid w:val="009C7D67"/>
    <w:rsid w:val="009D2242"/>
    <w:rsid w:val="009D713C"/>
    <w:rsid w:val="009E365C"/>
    <w:rsid w:val="009E385A"/>
    <w:rsid w:val="009E4B0C"/>
    <w:rsid w:val="009E77A0"/>
    <w:rsid w:val="009F674C"/>
    <w:rsid w:val="00A02E57"/>
    <w:rsid w:val="00A04216"/>
    <w:rsid w:val="00A22994"/>
    <w:rsid w:val="00A27DB1"/>
    <w:rsid w:val="00A43292"/>
    <w:rsid w:val="00A53C87"/>
    <w:rsid w:val="00A55CAE"/>
    <w:rsid w:val="00A56EAF"/>
    <w:rsid w:val="00A76739"/>
    <w:rsid w:val="00A8500B"/>
    <w:rsid w:val="00A90E5F"/>
    <w:rsid w:val="00A92E31"/>
    <w:rsid w:val="00AA2F5E"/>
    <w:rsid w:val="00AA61B4"/>
    <w:rsid w:val="00AB31C1"/>
    <w:rsid w:val="00AB6E2E"/>
    <w:rsid w:val="00AB7C86"/>
    <w:rsid w:val="00AD2C42"/>
    <w:rsid w:val="00AD6831"/>
    <w:rsid w:val="00AE1A32"/>
    <w:rsid w:val="00AE2B0F"/>
    <w:rsid w:val="00AE2B38"/>
    <w:rsid w:val="00AE3706"/>
    <w:rsid w:val="00AF1CA1"/>
    <w:rsid w:val="00B06E11"/>
    <w:rsid w:val="00B108D7"/>
    <w:rsid w:val="00B123C2"/>
    <w:rsid w:val="00B15588"/>
    <w:rsid w:val="00B22306"/>
    <w:rsid w:val="00B25192"/>
    <w:rsid w:val="00B2779D"/>
    <w:rsid w:val="00B32B9D"/>
    <w:rsid w:val="00B4129D"/>
    <w:rsid w:val="00B46B00"/>
    <w:rsid w:val="00B51DD6"/>
    <w:rsid w:val="00B52903"/>
    <w:rsid w:val="00B52A2E"/>
    <w:rsid w:val="00B56E82"/>
    <w:rsid w:val="00B5730F"/>
    <w:rsid w:val="00B737BC"/>
    <w:rsid w:val="00B83018"/>
    <w:rsid w:val="00B92FED"/>
    <w:rsid w:val="00B96D9D"/>
    <w:rsid w:val="00B97A1E"/>
    <w:rsid w:val="00BA19DA"/>
    <w:rsid w:val="00BA4554"/>
    <w:rsid w:val="00BA5774"/>
    <w:rsid w:val="00BB020C"/>
    <w:rsid w:val="00BD56A5"/>
    <w:rsid w:val="00BE6206"/>
    <w:rsid w:val="00BF5887"/>
    <w:rsid w:val="00BF6D66"/>
    <w:rsid w:val="00C02AC6"/>
    <w:rsid w:val="00C02B03"/>
    <w:rsid w:val="00C26F1E"/>
    <w:rsid w:val="00C30662"/>
    <w:rsid w:val="00C313D8"/>
    <w:rsid w:val="00C34854"/>
    <w:rsid w:val="00C42A17"/>
    <w:rsid w:val="00C446CD"/>
    <w:rsid w:val="00C47E80"/>
    <w:rsid w:val="00C6394C"/>
    <w:rsid w:val="00C72644"/>
    <w:rsid w:val="00C81D0A"/>
    <w:rsid w:val="00C923A7"/>
    <w:rsid w:val="00C96EE9"/>
    <w:rsid w:val="00CA1250"/>
    <w:rsid w:val="00CA2BE6"/>
    <w:rsid w:val="00CA3645"/>
    <w:rsid w:val="00CA4BAD"/>
    <w:rsid w:val="00CA70B1"/>
    <w:rsid w:val="00CB73BE"/>
    <w:rsid w:val="00CB7C80"/>
    <w:rsid w:val="00CD1907"/>
    <w:rsid w:val="00CE17E5"/>
    <w:rsid w:val="00CE38D6"/>
    <w:rsid w:val="00CE58FC"/>
    <w:rsid w:val="00CE7E57"/>
    <w:rsid w:val="00CF2F6F"/>
    <w:rsid w:val="00CF5413"/>
    <w:rsid w:val="00CF74E4"/>
    <w:rsid w:val="00D03C2E"/>
    <w:rsid w:val="00D1697F"/>
    <w:rsid w:val="00D25DF2"/>
    <w:rsid w:val="00D30B5E"/>
    <w:rsid w:val="00D37F7E"/>
    <w:rsid w:val="00D40744"/>
    <w:rsid w:val="00D436CA"/>
    <w:rsid w:val="00D7566E"/>
    <w:rsid w:val="00D85128"/>
    <w:rsid w:val="00D8526D"/>
    <w:rsid w:val="00D95963"/>
    <w:rsid w:val="00DB58CA"/>
    <w:rsid w:val="00DC37D9"/>
    <w:rsid w:val="00DC3D77"/>
    <w:rsid w:val="00DD320A"/>
    <w:rsid w:val="00DD3CA1"/>
    <w:rsid w:val="00DE53A4"/>
    <w:rsid w:val="00DE7010"/>
    <w:rsid w:val="00DF489E"/>
    <w:rsid w:val="00DF4FDB"/>
    <w:rsid w:val="00DF6B01"/>
    <w:rsid w:val="00DF7405"/>
    <w:rsid w:val="00E13E07"/>
    <w:rsid w:val="00E217C1"/>
    <w:rsid w:val="00E25266"/>
    <w:rsid w:val="00E324A1"/>
    <w:rsid w:val="00E3394D"/>
    <w:rsid w:val="00E36A69"/>
    <w:rsid w:val="00E4129D"/>
    <w:rsid w:val="00E53896"/>
    <w:rsid w:val="00E62453"/>
    <w:rsid w:val="00E6297F"/>
    <w:rsid w:val="00E652D0"/>
    <w:rsid w:val="00E652FB"/>
    <w:rsid w:val="00E726D2"/>
    <w:rsid w:val="00E75A59"/>
    <w:rsid w:val="00E84926"/>
    <w:rsid w:val="00E878D2"/>
    <w:rsid w:val="00E90D4C"/>
    <w:rsid w:val="00E922CC"/>
    <w:rsid w:val="00E93F70"/>
    <w:rsid w:val="00EA229C"/>
    <w:rsid w:val="00EB0F00"/>
    <w:rsid w:val="00EB209C"/>
    <w:rsid w:val="00ED33B9"/>
    <w:rsid w:val="00EE026C"/>
    <w:rsid w:val="00EE20D2"/>
    <w:rsid w:val="00EE7891"/>
    <w:rsid w:val="00EF0A80"/>
    <w:rsid w:val="00EF0FFD"/>
    <w:rsid w:val="00F00003"/>
    <w:rsid w:val="00F14D7E"/>
    <w:rsid w:val="00F26F1E"/>
    <w:rsid w:val="00F274BF"/>
    <w:rsid w:val="00F30DB7"/>
    <w:rsid w:val="00F5167C"/>
    <w:rsid w:val="00F517EA"/>
    <w:rsid w:val="00F524E5"/>
    <w:rsid w:val="00F55E99"/>
    <w:rsid w:val="00F5694E"/>
    <w:rsid w:val="00F61816"/>
    <w:rsid w:val="00F66576"/>
    <w:rsid w:val="00F668B3"/>
    <w:rsid w:val="00F73792"/>
    <w:rsid w:val="00F7571A"/>
    <w:rsid w:val="00F77A9A"/>
    <w:rsid w:val="00F8082B"/>
    <w:rsid w:val="00F86827"/>
    <w:rsid w:val="00F94C78"/>
    <w:rsid w:val="00F968BE"/>
    <w:rsid w:val="00FD2A20"/>
    <w:rsid w:val="00FD7066"/>
    <w:rsid w:val="00FE1A75"/>
    <w:rsid w:val="00FE7188"/>
    <w:rsid w:val="00FE7DF3"/>
    <w:rsid w:val="00FF0B42"/>
    <w:rsid w:val="00FF3DC2"/>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6179D389"/>
  <w15:docId w15:val="{39770107-AF9F-45BF-8FF5-836AFE539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2903"/>
    <w:pPr>
      <w:spacing w:after="0" w:line="240" w:lineRule="auto"/>
    </w:pPr>
    <w:rPr>
      <w:rFonts w:ascii="Arial" w:eastAsia="Times New Roman" w:hAnsi="Arial" w:cs="Times New Roman"/>
      <w:szCs w:val="24"/>
      <w:lang w:eastAsia="lv-LV"/>
    </w:rPr>
  </w:style>
  <w:style w:type="paragraph" w:styleId="Heading1">
    <w:name w:val="heading 1"/>
    <w:basedOn w:val="Normal"/>
    <w:next w:val="Normal"/>
    <w:link w:val="Virsraksts1Rakstz"/>
    <w:uiPriority w:val="9"/>
    <w:qFormat/>
    <w:rsid w:val="00426C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Virsraksts2Rakstz"/>
    <w:uiPriority w:val="9"/>
    <w:qFormat/>
    <w:rsid w:val="00896E7E"/>
    <w:pPr>
      <w:spacing w:before="100" w:beforeAutospacing="1" w:after="100" w:afterAutospacing="1"/>
      <w:outlineLvl w:val="1"/>
    </w:pPr>
    <w:rPr>
      <w:b/>
      <w:bCs/>
      <w:sz w:val="36"/>
      <w:szCs w:val="36"/>
    </w:rPr>
  </w:style>
  <w:style w:type="paragraph" w:styleId="Heading4">
    <w:name w:val="heading 4"/>
    <w:basedOn w:val="Normal"/>
    <w:next w:val="Normal"/>
    <w:link w:val="Virsraksts4Rakstz"/>
    <w:uiPriority w:val="9"/>
    <w:unhideWhenUsed/>
    <w:qFormat/>
    <w:rsid w:val="00953B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GalveneRakstz"/>
    <w:uiPriority w:val="99"/>
    <w:unhideWhenUsed/>
    <w:rsid w:val="009258C8"/>
    <w:pPr>
      <w:tabs>
        <w:tab w:val="center" w:pos="4153"/>
        <w:tab w:val="right" w:pos="8306"/>
      </w:tabs>
    </w:pPr>
    <w:rPr>
      <w:rFonts w:asciiTheme="minorHAnsi" w:eastAsiaTheme="minorHAnsi" w:hAnsiTheme="minorHAnsi" w:cstheme="minorBidi"/>
      <w:szCs w:val="22"/>
      <w:lang w:eastAsia="en-US"/>
    </w:rPr>
  </w:style>
  <w:style w:type="character" w:customStyle="1" w:styleId="GalveneRakstz">
    <w:name w:val="Galvene Rakstz."/>
    <w:basedOn w:val="DefaultParagraphFont"/>
    <w:link w:val="Header"/>
    <w:uiPriority w:val="99"/>
    <w:rsid w:val="009258C8"/>
  </w:style>
  <w:style w:type="paragraph" w:styleId="Footer">
    <w:name w:val="footer"/>
    <w:basedOn w:val="Normal"/>
    <w:link w:val="KjeneRakstz"/>
    <w:uiPriority w:val="99"/>
    <w:unhideWhenUsed/>
    <w:rsid w:val="009258C8"/>
    <w:pPr>
      <w:tabs>
        <w:tab w:val="center" w:pos="4153"/>
        <w:tab w:val="right" w:pos="8306"/>
      </w:tabs>
    </w:pPr>
  </w:style>
  <w:style w:type="character" w:customStyle="1" w:styleId="KjeneRakstz">
    <w:name w:val="Kājene Rakstz."/>
    <w:basedOn w:val="DefaultParagraphFont"/>
    <w:link w:val="Footer"/>
    <w:uiPriority w:val="99"/>
    <w:rsid w:val="009258C8"/>
  </w:style>
  <w:style w:type="paragraph" w:styleId="BalloonText">
    <w:name w:val="Balloon Text"/>
    <w:basedOn w:val="Normal"/>
    <w:link w:val="BalontekstsRakstz"/>
    <w:uiPriority w:val="99"/>
    <w:semiHidden/>
    <w:unhideWhenUsed/>
    <w:rsid w:val="00965736"/>
    <w:rPr>
      <w:rFonts w:ascii="Tahoma" w:hAnsi="Tahoma" w:eastAsiaTheme="minorHAnsi" w:cs="Tahoma"/>
      <w:sz w:val="16"/>
      <w:szCs w:val="16"/>
      <w:lang w:eastAsia="en-US"/>
    </w:rPr>
  </w:style>
  <w:style w:type="character" w:customStyle="1" w:styleId="BalontekstsRakstz">
    <w:name w:val="Balonteksts Rakstz."/>
    <w:basedOn w:val="DefaultParagraphFont"/>
    <w:link w:val="BalloonText"/>
    <w:uiPriority w:val="99"/>
    <w:semiHidden/>
    <w:rsid w:val="00965736"/>
    <w:rPr>
      <w:rFonts w:ascii="Tahoma" w:hAnsi="Tahoma" w:cs="Tahoma"/>
      <w:sz w:val="16"/>
      <w:szCs w:val="16"/>
    </w:rPr>
  </w:style>
  <w:style w:type="character" w:customStyle="1" w:styleId="Virsraksts2Rakstz">
    <w:name w:val="Virsraksts 2 Rakstz."/>
    <w:basedOn w:val="DefaultParagraphFont"/>
    <w:link w:val="Heading2"/>
    <w:uiPriority w:val="9"/>
    <w:rsid w:val="00896E7E"/>
    <w:rPr>
      <w:rFonts w:ascii="Times New Roman" w:eastAsia="Times New Roman" w:hAnsi="Times New Roman" w:cs="Times New Roman"/>
      <w:b/>
      <w:bCs/>
      <w:sz w:val="36"/>
      <w:szCs w:val="36"/>
      <w:lang w:eastAsia="lv-LV"/>
    </w:rPr>
  </w:style>
  <w:style w:type="character" w:styleId="Strong">
    <w:name w:val="Strong"/>
    <w:basedOn w:val="DefaultParagraphFont"/>
    <w:uiPriority w:val="22"/>
    <w:qFormat/>
    <w:rsid w:val="00896E7E"/>
    <w:rPr>
      <w:b/>
      <w:bCs/>
    </w:rPr>
  </w:style>
  <w:style w:type="table" w:styleId="TableGrid">
    <w:name w:val="Table Grid"/>
    <w:basedOn w:val="TableNormal"/>
    <w:uiPriority w:val="39"/>
    <w:rsid w:val="00C639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descriptioncl">
    <w:name w:val="lbldescriptioncl"/>
    <w:basedOn w:val="DefaultParagraphFont"/>
    <w:rsid w:val="007A1270"/>
  </w:style>
  <w:style w:type="character" w:customStyle="1" w:styleId="Virsraksts1Rakstz">
    <w:name w:val="Virsraksts 1 Rakstz."/>
    <w:basedOn w:val="DefaultParagraphFont"/>
    <w:link w:val="Heading1"/>
    <w:uiPriority w:val="9"/>
    <w:rsid w:val="00426CD6"/>
    <w:rPr>
      <w:rFonts w:asciiTheme="majorHAnsi" w:eastAsiaTheme="majorEastAsia" w:hAnsiTheme="majorHAnsi" w:cstheme="majorBidi"/>
      <w:b/>
      <w:bCs/>
      <w:color w:val="365F91" w:themeColor="accent1" w:themeShade="BF"/>
      <w:sz w:val="28"/>
      <w:szCs w:val="28"/>
      <w:lang w:eastAsia="lv-LV"/>
    </w:rPr>
  </w:style>
  <w:style w:type="character" w:styleId="Hyperlink">
    <w:name w:val="Hyperlink"/>
    <w:basedOn w:val="DefaultParagraphFont"/>
    <w:rsid w:val="00DF7405"/>
    <w:rPr>
      <w:color w:val="0000FF"/>
      <w:u w:val="single"/>
    </w:rPr>
  </w:style>
  <w:style w:type="character" w:styleId="FollowedHyperlink">
    <w:name w:val="FollowedHyperlink"/>
    <w:basedOn w:val="DefaultParagraphFont"/>
    <w:uiPriority w:val="99"/>
    <w:semiHidden/>
    <w:unhideWhenUsed/>
    <w:rsid w:val="00B51DD6"/>
    <w:rPr>
      <w:color w:val="800080" w:themeColor="followedHyperlink"/>
      <w:u w:val="single"/>
    </w:rPr>
  </w:style>
  <w:style w:type="paragraph" w:styleId="ListParagraph">
    <w:name w:val="List Paragraph"/>
    <w:basedOn w:val="Normal"/>
    <w:uiPriority w:val="34"/>
    <w:qFormat/>
    <w:rsid w:val="00D25DF2"/>
    <w:pPr>
      <w:ind w:left="720"/>
      <w:contextualSpacing/>
    </w:pPr>
  </w:style>
  <w:style w:type="paragraph" w:styleId="NormalWeb">
    <w:name w:val="Normal (Web)"/>
    <w:basedOn w:val="Normal"/>
    <w:uiPriority w:val="99"/>
    <w:unhideWhenUsed/>
    <w:rsid w:val="00253EA0"/>
    <w:pPr>
      <w:spacing w:before="100" w:beforeAutospacing="1" w:after="100" w:afterAutospacing="1"/>
    </w:pPr>
  </w:style>
  <w:style w:type="character" w:customStyle="1" w:styleId="apple-converted-space">
    <w:name w:val="apple-converted-space"/>
    <w:basedOn w:val="DefaultParagraphFont"/>
    <w:rsid w:val="00193F8A"/>
  </w:style>
  <w:style w:type="character" w:styleId="Emphasis">
    <w:name w:val="Emphasis"/>
    <w:basedOn w:val="DefaultParagraphFont"/>
    <w:uiPriority w:val="20"/>
    <w:qFormat/>
    <w:rsid w:val="009D713C"/>
    <w:rPr>
      <w:i/>
      <w:iCs/>
    </w:rPr>
  </w:style>
  <w:style w:type="character" w:customStyle="1" w:styleId="Virsraksts4Rakstz">
    <w:name w:val="Virsraksts 4 Rakstz."/>
    <w:basedOn w:val="DefaultParagraphFont"/>
    <w:link w:val="Heading4"/>
    <w:uiPriority w:val="9"/>
    <w:rsid w:val="00953BB3"/>
    <w:rPr>
      <w:rFonts w:asciiTheme="majorHAnsi" w:eastAsiaTheme="majorEastAsia" w:hAnsiTheme="majorHAnsi" w:cstheme="majorBidi"/>
      <w:b/>
      <w:bCs/>
      <w:i/>
      <w:iCs/>
      <w:color w:val="4F81BD" w:themeColor="accent1"/>
      <w:sz w:val="24"/>
      <w:szCs w:val="24"/>
      <w:lang w:eastAsia="lv-LV"/>
    </w:rPr>
  </w:style>
  <w:style w:type="paragraph" w:styleId="NoSpacing">
    <w:name w:val="No Spacing"/>
    <w:uiPriority w:val="1"/>
    <w:qFormat/>
    <w:rsid w:val="000E2068"/>
    <w:pPr>
      <w:spacing w:after="0" w:line="240" w:lineRule="auto"/>
    </w:pPr>
    <w:rPr>
      <w:rFonts w:ascii="Times New Roman" w:eastAsia="Times New Roman" w:hAnsi="Times New Roman" w:cs="Times New Roman"/>
      <w:sz w:val="24"/>
      <w:szCs w:val="24"/>
      <w:lang w:eastAsia="lv-LV"/>
    </w:rPr>
  </w:style>
  <w:style w:type="character" w:customStyle="1" w:styleId="Piemint1">
    <w:name w:val="Pieminēt1"/>
    <w:basedOn w:val="DefaultParagraphFont"/>
    <w:uiPriority w:val="99"/>
    <w:semiHidden/>
    <w:unhideWhenUsed/>
    <w:rsid w:val="000E2068"/>
    <w:rPr>
      <w:color w:val="2B579A"/>
      <w:shd w:val="clear" w:color="auto" w:fill="E6E6E6"/>
    </w:rPr>
  </w:style>
  <w:style w:type="character" w:styleId="CommentReference">
    <w:name w:val="annotation reference"/>
    <w:basedOn w:val="DefaultParagraphFont"/>
    <w:uiPriority w:val="99"/>
    <w:semiHidden/>
    <w:unhideWhenUsed/>
    <w:rsid w:val="00F26F1E"/>
    <w:rPr>
      <w:sz w:val="16"/>
      <w:szCs w:val="16"/>
    </w:rPr>
  </w:style>
  <w:style w:type="paragraph" w:styleId="CommentText">
    <w:name w:val="annotation text"/>
    <w:basedOn w:val="Normal"/>
    <w:link w:val="KomentratekstsRakstz"/>
    <w:uiPriority w:val="99"/>
    <w:semiHidden/>
    <w:unhideWhenUsed/>
    <w:rsid w:val="00F26F1E"/>
    <w:rPr>
      <w:sz w:val="20"/>
      <w:szCs w:val="20"/>
    </w:rPr>
  </w:style>
  <w:style w:type="character" w:customStyle="1" w:styleId="KomentratekstsRakstz">
    <w:name w:val="Komentāra teksts Rakstz."/>
    <w:basedOn w:val="DefaultParagraphFont"/>
    <w:link w:val="CommentText"/>
    <w:uiPriority w:val="99"/>
    <w:semiHidden/>
    <w:rsid w:val="00F26F1E"/>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KomentratmaRakstz"/>
    <w:uiPriority w:val="99"/>
    <w:semiHidden/>
    <w:unhideWhenUsed/>
    <w:rsid w:val="00F26F1E"/>
    <w:rPr>
      <w:b/>
      <w:bCs/>
    </w:rPr>
  </w:style>
  <w:style w:type="character" w:customStyle="1" w:styleId="KomentratmaRakstz">
    <w:name w:val="Komentāra tēma Rakstz."/>
    <w:basedOn w:val="KomentratekstsRakstz"/>
    <w:link w:val="CommentSubject"/>
    <w:uiPriority w:val="99"/>
    <w:semiHidden/>
    <w:rsid w:val="00F26F1E"/>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9E353-42D3-4524-9EAF-8821386EA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1671</Words>
  <Characters>954</Characters>
  <Application>Microsoft Office Word</Application>
  <DocSecurity>0</DocSecurity>
  <Lines>7</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Pauzere</dc:creator>
  <cp:lastModifiedBy>Iveta Pauzere</cp:lastModifiedBy>
  <cp:revision>7</cp:revision>
  <cp:lastPrinted>2017-12-28T08:53:00Z</cp:lastPrinted>
  <dcterms:created xsi:type="dcterms:W3CDTF">2025-08-12T13:03:00Z</dcterms:created>
  <dcterms:modified xsi:type="dcterms:W3CDTF">2026-05-26T10:17:00Z</dcterms:modified>
</cp:coreProperties>
</file>