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B8ADF1" w14:textId="77777777" w:rsidR="00C97790" w:rsidRPr="005844F0" w:rsidRDefault="00C97790" w:rsidP="00C97790">
      <w:pPr>
        <w:suppressAutoHyphens/>
        <w:spacing w:after="120"/>
        <w:jc w:val="center"/>
        <w:rPr>
          <w:rFonts w:ascii="Times New Roman" w:hAnsi="Times New Roman" w:cs="Times New Roman"/>
          <w:b/>
          <w:iCs/>
          <w:color w:val="000000"/>
          <w:sz w:val="32"/>
          <w:szCs w:val="32"/>
          <w:lang w:val="lv-LV" w:eastAsia="ar-SA"/>
        </w:rPr>
      </w:pPr>
      <w:r w:rsidRPr="005844F0">
        <w:rPr>
          <w:rFonts w:ascii="Times New Roman" w:hAnsi="Times New Roman" w:cs="Times New Roman"/>
          <w:b/>
          <w:iCs/>
          <w:color w:val="000000"/>
          <w:sz w:val="32"/>
          <w:szCs w:val="32"/>
          <w:lang w:val="lv-LV" w:eastAsia="ar-SA"/>
        </w:rPr>
        <w:t>LĪGUMS</w:t>
      </w:r>
    </w:p>
    <w:p w14:paraId="3EF5D3B0" w14:textId="77777777" w:rsidR="00C97790" w:rsidRPr="005844F0" w:rsidRDefault="00C97790" w:rsidP="00C97790">
      <w:pPr>
        <w:suppressAutoHyphens/>
        <w:spacing w:after="0" w:line="240" w:lineRule="auto"/>
        <w:jc w:val="right"/>
        <w:rPr>
          <w:rFonts w:ascii="Times New Roman" w:hAnsi="Times New Roman" w:cs="Times New Roman"/>
          <w:i/>
          <w:lang w:val="lv-LV"/>
        </w:rPr>
      </w:pPr>
      <w:r w:rsidRPr="005844F0">
        <w:rPr>
          <w:rFonts w:ascii="Times New Roman" w:hAnsi="Times New Roman" w:cs="Times New Roman"/>
          <w:bCs/>
          <w:color w:val="000000"/>
          <w:lang w:val="lv-LV" w:eastAsia="ar-SA"/>
        </w:rPr>
        <w:t xml:space="preserve"> </w:t>
      </w:r>
      <w:r w:rsidRPr="005844F0">
        <w:rPr>
          <w:rFonts w:ascii="Times New Roman" w:hAnsi="Times New Roman" w:cs="Times New Roman"/>
          <w:i/>
          <w:lang w:val="lv-LV"/>
        </w:rPr>
        <w:t xml:space="preserve">Līguma noslēgšanas datums ir pēdējā pievienotā </w:t>
      </w:r>
    </w:p>
    <w:p w14:paraId="77C6D84E" w14:textId="21B046BC" w:rsidR="00C97790" w:rsidRPr="005844F0" w:rsidRDefault="00C97790" w:rsidP="00C97790">
      <w:pPr>
        <w:spacing w:after="0" w:line="240" w:lineRule="auto"/>
        <w:jc w:val="right"/>
        <w:rPr>
          <w:rFonts w:ascii="Times New Roman" w:hAnsi="Times New Roman" w:cs="Times New Roman"/>
          <w:i/>
          <w:lang w:val="lv-LV"/>
        </w:rPr>
      </w:pPr>
      <w:r w:rsidRPr="005844F0">
        <w:rPr>
          <w:rFonts w:ascii="Times New Roman" w:hAnsi="Times New Roman" w:cs="Times New Roman"/>
          <w:i/>
          <w:lang w:val="lv-LV"/>
        </w:rPr>
        <w:t xml:space="preserve">droša elektroniskā paraksta datums </w:t>
      </w:r>
    </w:p>
    <w:p w14:paraId="1F52368D" w14:textId="694A358E" w:rsidR="00C97790" w:rsidRPr="005844F0" w:rsidRDefault="00C97790" w:rsidP="00C97790">
      <w:pPr>
        <w:tabs>
          <w:tab w:val="left" w:pos="540"/>
        </w:tabs>
        <w:spacing w:before="120" w:after="0"/>
        <w:jc w:val="both"/>
        <w:rPr>
          <w:rFonts w:ascii="Times New Roman" w:hAnsi="Times New Roman" w:cs="Times New Roman"/>
          <w:lang w:val="lv-LV"/>
        </w:rPr>
      </w:pPr>
      <w:r w:rsidRPr="005844F0">
        <w:rPr>
          <w:rFonts w:ascii="Times New Roman" w:hAnsi="Times New Roman" w:cs="Times New Roman"/>
          <w:lang w:val="lv-LV"/>
        </w:rPr>
        <w:tab/>
      </w:r>
      <w:r w:rsidRPr="005844F0">
        <w:rPr>
          <w:rFonts w:ascii="Times New Roman" w:hAnsi="Times New Roman" w:cs="Times New Roman"/>
          <w:b/>
          <w:bCs/>
          <w:lang w:val="lv-LV"/>
        </w:rPr>
        <w:t>Ventspils novada pašvaldība</w:t>
      </w:r>
      <w:r w:rsidRPr="005844F0">
        <w:rPr>
          <w:rFonts w:ascii="Times New Roman" w:hAnsi="Times New Roman" w:cs="Times New Roman"/>
          <w:lang w:val="lv-LV"/>
        </w:rPr>
        <w:t xml:space="preserve">, </w:t>
      </w:r>
      <w:proofErr w:type="spellStart"/>
      <w:r w:rsidRPr="005844F0">
        <w:rPr>
          <w:rFonts w:ascii="Times New Roman" w:hAnsi="Times New Roman" w:cs="Times New Roman"/>
          <w:lang w:val="lv-LV"/>
        </w:rPr>
        <w:t>reģ</w:t>
      </w:r>
      <w:proofErr w:type="spellEnd"/>
      <w:r w:rsidRPr="005844F0">
        <w:rPr>
          <w:rFonts w:ascii="Times New Roman" w:hAnsi="Times New Roman" w:cs="Times New Roman"/>
          <w:lang w:val="lv-LV"/>
        </w:rPr>
        <w:t>. Nr.90000052035, turpmāk</w:t>
      </w:r>
      <w:r w:rsidR="003C1850">
        <w:rPr>
          <w:rFonts w:ascii="Times New Roman" w:hAnsi="Times New Roman" w:cs="Times New Roman"/>
          <w:lang w:val="lv-LV"/>
        </w:rPr>
        <w:t xml:space="preserve"> </w:t>
      </w:r>
      <w:r w:rsidRPr="005844F0">
        <w:rPr>
          <w:rFonts w:ascii="Times New Roman" w:hAnsi="Times New Roman" w:cs="Times New Roman"/>
          <w:lang w:val="lv-LV"/>
        </w:rPr>
        <w:t>–</w:t>
      </w:r>
      <w:r w:rsidR="003C1850">
        <w:rPr>
          <w:rFonts w:ascii="Times New Roman" w:hAnsi="Times New Roman" w:cs="Times New Roman"/>
          <w:lang w:val="lv-LV"/>
        </w:rPr>
        <w:t xml:space="preserve"> </w:t>
      </w:r>
      <w:r w:rsidR="005844F0" w:rsidRPr="005844F0">
        <w:rPr>
          <w:rFonts w:ascii="Times New Roman" w:hAnsi="Times New Roman" w:cs="Times New Roman"/>
          <w:lang w:val="lv-LV"/>
        </w:rPr>
        <w:t xml:space="preserve">Pasūtītājs, kuru </w:t>
      </w:r>
      <w:r w:rsidRPr="005844F0">
        <w:rPr>
          <w:rFonts w:ascii="Times New Roman" w:hAnsi="Times New Roman" w:cs="Times New Roman"/>
          <w:lang w:val="lv-LV"/>
        </w:rPr>
        <w:t>pamatojoties uz Ventspils novada pašvaldības nolikumu pārstāv domes priekšsēdētājs Andis Zariņš, un</w:t>
      </w:r>
    </w:p>
    <w:p w14:paraId="30039072" w14:textId="30B31BB0" w:rsidR="00C97790" w:rsidRPr="005844F0" w:rsidRDefault="00C97790" w:rsidP="00C97790">
      <w:pPr>
        <w:tabs>
          <w:tab w:val="left" w:pos="540"/>
        </w:tabs>
        <w:spacing w:before="40"/>
        <w:jc w:val="both"/>
        <w:rPr>
          <w:rFonts w:ascii="Times New Roman" w:hAnsi="Times New Roman" w:cs="Times New Roman"/>
          <w:lang w:val="lv-LV"/>
        </w:rPr>
      </w:pPr>
      <w:r w:rsidRPr="005844F0">
        <w:rPr>
          <w:rFonts w:ascii="Times New Roman" w:hAnsi="Times New Roman" w:cs="Times New Roman"/>
          <w:lang w:val="lv-LV"/>
        </w:rPr>
        <w:tab/>
      </w:r>
      <w:r w:rsidR="00D862AF" w:rsidRPr="005844F0">
        <w:rPr>
          <w:rFonts w:ascii="Times New Roman" w:hAnsi="Times New Roman" w:cs="Times New Roman"/>
          <w:b/>
          <w:lang w:val="lv-LV"/>
        </w:rPr>
        <w:t>Sabiedrība ar ierobežotu atbildību “Audora”,</w:t>
      </w:r>
      <w:r w:rsidRPr="005844F0">
        <w:rPr>
          <w:rFonts w:ascii="Times New Roman" w:hAnsi="Times New Roman" w:cs="Times New Roman"/>
          <w:lang w:val="lv-LV"/>
        </w:rPr>
        <w:t xml:space="preserve"> reģ. Nr.</w:t>
      </w:r>
      <w:r w:rsidR="00D862AF" w:rsidRPr="005844F0">
        <w:rPr>
          <w:rFonts w:ascii="Times New Roman" w:eastAsia="Times New Roman" w:hAnsi="Times New Roman" w:cs="Times New Roman"/>
          <w:lang w:val="lv-LV"/>
        </w:rPr>
        <w:t>41203035186</w:t>
      </w:r>
      <w:r w:rsidRPr="005844F0">
        <w:rPr>
          <w:rFonts w:ascii="Times New Roman" w:hAnsi="Times New Roman" w:cs="Times New Roman"/>
          <w:lang w:val="lv-LV"/>
        </w:rPr>
        <w:t xml:space="preserve">, turpmāk – Izpildītājs, kuru pamatojoties uz statūtiem pārstāv  </w:t>
      </w:r>
      <w:r w:rsidR="00D862AF" w:rsidRPr="005844F0">
        <w:rPr>
          <w:rFonts w:ascii="Times New Roman" w:hAnsi="Times New Roman" w:cs="Times New Roman"/>
          <w:lang w:val="lv-LV"/>
        </w:rPr>
        <w:t>valdes priekšsēdētāja Aelita Šlangena, no otras puses</w:t>
      </w:r>
      <w:r w:rsidRPr="005844F0">
        <w:rPr>
          <w:rFonts w:ascii="Times New Roman" w:hAnsi="Times New Roman" w:cs="Times New Roman"/>
          <w:lang w:val="lv-LV" w:eastAsia="lv-LV"/>
        </w:rPr>
        <w:t xml:space="preserve">, </w:t>
      </w:r>
      <w:r w:rsidRPr="005844F0">
        <w:rPr>
          <w:rFonts w:ascii="Times New Roman" w:hAnsi="Times New Roman" w:cs="Times New Roman"/>
          <w:lang w:val="lv-LV"/>
        </w:rPr>
        <w:t>abi kopā un katrs atsevišķi turpmāk – Puse(s),</w:t>
      </w:r>
    </w:p>
    <w:p w14:paraId="13C93B5C" w14:textId="5EF58471" w:rsidR="00C97790" w:rsidRPr="005844F0" w:rsidRDefault="00C97790" w:rsidP="00C97790">
      <w:pPr>
        <w:tabs>
          <w:tab w:val="left" w:pos="540"/>
        </w:tabs>
        <w:spacing w:before="40"/>
        <w:ind w:firstLine="540"/>
        <w:jc w:val="both"/>
        <w:rPr>
          <w:rFonts w:ascii="Times New Roman" w:hAnsi="Times New Roman" w:cs="Times New Roman"/>
          <w:lang w:val="lv-LV"/>
        </w:rPr>
      </w:pPr>
      <w:r w:rsidRPr="005844F0">
        <w:rPr>
          <w:rFonts w:ascii="Times New Roman" w:hAnsi="Times New Roman" w:cs="Times New Roman"/>
          <w:lang w:val="lv-LV"/>
        </w:rPr>
        <w:t xml:space="preserve">pamatojoties uz Ventspils novada pašvaldības rīkotā </w:t>
      </w:r>
      <w:bookmarkStart w:id="0" w:name="_Hlk76456435"/>
      <w:r w:rsidRPr="005844F0">
        <w:rPr>
          <w:rFonts w:ascii="Times New Roman" w:hAnsi="Times New Roman" w:cs="Times New Roman"/>
          <w:lang w:val="lv-LV"/>
        </w:rPr>
        <w:t>atklātā konkursa „</w:t>
      </w:r>
      <w:r w:rsidRPr="005844F0">
        <w:rPr>
          <w:rFonts w:ascii="Times New Roman" w:hAnsi="Times New Roman" w:cs="Times New Roman"/>
          <w:b/>
          <w:lang w:val="lv-LV"/>
        </w:rPr>
        <w:t xml:space="preserve">Ēdināšanas pakalpojumu sniegšana </w:t>
      </w:r>
      <w:r w:rsidRPr="005844F0">
        <w:rPr>
          <w:rFonts w:ascii="Times New Roman" w:hAnsi="Times New Roman" w:cs="Times New Roman"/>
          <w:b/>
          <w:bCs/>
          <w:spacing w:val="4"/>
          <w:lang w:val="lv-LV"/>
        </w:rPr>
        <w:t>Ventspils novada izglītības iestādēs</w:t>
      </w:r>
      <w:r w:rsidRPr="005844F0">
        <w:rPr>
          <w:rFonts w:ascii="Times New Roman" w:hAnsi="Times New Roman" w:cs="Times New Roman"/>
          <w:lang w:val="lv-LV"/>
        </w:rPr>
        <w:t>”, identifikācijas Nr. VND</w:t>
      </w:r>
      <w:bookmarkEnd w:id="0"/>
      <w:r w:rsidRPr="005844F0">
        <w:rPr>
          <w:rFonts w:ascii="Times New Roman" w:hAnsi="Times New Roman" w:cs="Times New Roman"/>
          <w:lang w:val="lv-LV"/>
        </w:rPr>
        <w:t>2026/33, turpmāk – Iepirkums, rezultātiem, noslēdz šādu līgumu, turpmāk arī - Līgums:</w:t>
      </w:r>
    </w:p>
    <w:p w14:paraId="29F6F903" w14:textId="77777777" w:rsidR="00C97790" w:rsidRPr="005844F0" w:rsidRDefault="00C97790" w:rsidP="00C97790">
      <w:pPr>
        <w:numPr>
          <w:ilvl w:val="0"/>
          <w:numId w:val="1"/>
        </w:numPr>
        <w:tabs>
          <w:tab w:val="clear" w:pos="3621"/>
          <w:tab w:val="left" w:pos="284"/>
        </w:tabs>
        <w:spacing w:before="120" w:after="0" w:line="240" w:lineRule="auto"/>
        <w:ind w:left="0" w:firstLine="0"/>
        <w:jc w:val="center"/>
        <w:rPr>
          <w:rFonts w:ascii="Times New Roman" w:hAnsi="Times New Roman" w:cs="Times New Roman"/>
          <w:b/>
          <w:lang w:val="lv-LV"/>
        </w:rPr>
      </w:pPr>
      <w:r w:rsidRPr="005844F0">
        <w:rPr>
          <w:rFonts w:ascii="Times New Roman" w:hAnsi="Times New Roman" w:cs="Times New Roman"/>
          <w:b/>
          <w:lang w:val="lv-LV"/>
        </w:rPr>
        <w:t>Līguma priekšmets</w:t>
      </w:r>
    </w:p>
    <w:p w14:paraId="02BBB199" w14:textId="77777777" w:rsidR="00C97790" w:rsidRPr="005844F0" w:rsidRDefault="00C97790" w:rsidP="006B748A">
      <w:pPr>
        <w:numPr>
          <w:ilvl w:val="1"/>
          <w:numId w:val="1"/>
        </w:numPr>
        <w:tabs>
          <w:tab w:val="clear" w:pos="792"/>
          <w:tab w:val="num" w:pos="567"/>
        </w:tabs>
        <w:spacing w:after="0" w:line="240" w:lineRule="auto"/>
        <w:ind w:left="567" w:hanging="567"/>
        <w:jc w:val="both"/>
        <w:rPr>
          <w:rFonts w:ascii="Times New Roman" w:hAnsi="Times New Roman" w:cs="Times New Roman"/>
          <w:lang w:val="lv-LV"/>
        </w:rPr>
      </w:pPr>
      <w:r w:rsidRPr="005844F0">
        <w:rPr>
          <w:rFonts w:ascii="Times New Roman" w:hAnsi="Times New Roman" w:cs="Times New Roman"/>
          <w:lang w:val="lv-LV"/>
        </w:rPr>
        <w:t xml:space="preserve">Pasūtītājs uzdod un Izpildītājs apņemas </w:t>
      </w:r>
      <w:r w:rsidRPr="005844F0">
        <w:rPr>
          <w:rFonts w:ascii="Times New Roman" w:hAnsi="Times New Roman" w:cs="Times New Roman"/>
          <w:b/>
          <w:bCs/>
          <w:lang w:val="lv-LV"/>
        </w:rPr>
        <w:t xml:space="preserve">sniegt izglītojamo ēdināšanas pakalpojumus </w:t>
      </w:r>
      <w:r w:rsidRPr="005844F0">
        <w:rPr>
          <w:rFonts w:ascii="Times New Roman" w:hAnsi="Times New Roman" w:cs="Times New Roman"/>
          <w:b/>
          <w:bCs/>
          <w:spacing w:val="4"/>
          <w:lang w:val="lv-LV"/>
        </w:rPr>
        <w:t xml:space="preserve">Ugāles vidusskolā, </w:t>
      </w:r>
      <w:r w:rsidRPr="005844F0">
        <w:rPr>
          <w:rFonts w:ascii="Times New Roman" w:hAnsi="Times New Roman" w:cs="Times New Roman"/>
          <w:bCs/>
          <w:spacing w:val="4"/>
          <w:lang w:val="lv-LV"/>
        </w:rPr>
        <w:t>turpmāk – Izglītības iestāde,</w:t>
      </w:r>
      <w:r w:rsidRPr="005844F0">
        <w:rPr>
          <w:rFonts w:ascii="Times New Roman" w:hAnsi="Times New Roman" w:cs="Times New Roman"/>
          <w:lang w:val="lv-LV" w:eastAsia="lv-LV"/>
        </w:rPr>
        <w:t xml:space="preserve"> </w:t>
      </w:r>
      <w:r w:rsidRPr="005844F0">
        <w:rPr>
          <w:rFonts w:ascii="Times New Roman" w:hAnsi="Times New Roman" w:cs="Times New Roman"/>
          <w:lang w:val="lv-LV"/>
        </w:rPr>
        <w:t>saskaņā ar Tehniskajā specifikācijā un attiecīgajos normatīvajos aktos noteiktajām prasībām</w:t>
      </w:r>
      <w:r w:rsidRPr="005844F0">
        <w:rPr>
          <w:rFonts w:ascii="Times New Roman" w:hAnsi="Times New Roman" w:cs="Times New Roman"/>
          <w:b/>
          <w:bCs/>
          <w:lang w:val="lv-LV"/>
        </w:rPr>
        <w:t xml:space="preserve">, </w:t>
      </w:r>
      <w:r w:rsidRPr="005844F0">
        <w:rPr>
          <w:rFonts w:ascii="Times New Roman" w:hAnsi="Times New Roman" w:cs="Times New Roman"/>
          <w:bCs/>
          <w:lang w:val="lv-LV"/>
        </w:rPr>
        <w:t>turpmāk – Pakalpojums</w:t>
      </w:r>
      <w:r w:rsidRPr="005844F0">
        <w:rPr>
          <w:rFonts w:ascii="Times New Roman" w:hAnsi="Times New Roman" w:cs="Times New Roman"/>
          <w:lang w:val="lv-LV"/>
        </w:rPr>
        <w:t>.</w:t>
      </w:r>
    </w:p>
    <w:p w14:paraId="7598F553" w14:textId="77777777" w:rsidR="00C97790" w:rsidRPr="005844F0" w:rsidRDefault="00C97790" w:rsidP="00C97790">
      <w:pPr>
        <w:numPr>
          <w:ilvl w:val="1"/>
          <w:numId w:val="1"/>
        </w:numPr>
        <w:tabs>
          <w:tab w:val="clear" w:pos="792"/>
          <w:tab w:val="num" w:pos="567"/>
        </w:tabs>
        <w:spacing w:before="60" w:after="0" w:line="240" w:lineRule="auto"/>
        <w:ind w:left="567" w:hanging="567"/>
        <w:jc w:val="both"/>
        <w:rPr>
          <w:rFonts w:ascii="Times New Roman" w:hAnsi="Times New Roman" w:cs="Times New Roman"/>
          <w:lang w:val="lv-LV"/>
        </w:rPr>
      </w:pPr>
      <w:r w:rsidRPr="005844F0">
        <w:rPr>
          <w:rFonts w:ascii="Times New Roman" w:hAnsi="Times New Roman" w:cs="Times New Roman"/>
          <w:lang w:val="lv-LV"/>
        </w:rPr>
        <w:t xml:space="preserve">Pakalpojuma sniegšanas adrese: </w:t>
      </w:r>
      <w:r w:rsidRPr="005844F0">
        <w:rPr>
          <w:rFonts w:ascii="Times New Roman" w:hAnsi="Times New Roman" w:cs="Times New Roman"/>
          <w:spacing w:val="1"/>
          <w:lang w:val="lv-LV"/>
        </w:rPr>
        <w:t>Skolas</w:t>
      </w:r>
      <w:r w:rsidRPr="005844F0">
        <w:rPr>
          <w:rFonts w:ascii="Times New Roman" w:hAnsi="Times New Roman" w:cs="Times New Roman"/>
          <w:spacing w:val="-1"/>
          <w:lang w:val="lv-LV"/>
        </w:rPr>
        <w:t xml:space="preserve"> </w:t>
      </w:r>
      <w:r w:rsidRPr="005844F0">
        <w:rPr>
          <w:rFonts w:ascii="Times New Roman" w:hAnsi="Times New Roman" w:cs="Times New Roman"/>
          <w:lang w:val="lv-LV"/>
        </w:rPr>
        <w:t>i</w:t>
      </w:r>
      <w:r w:rsidRPr="005844F0">
        <w:rPr>
          <w:rFonts w:ascii="Times New Roman" w:hAnsi="Times New Roman" w:cs="Times New Roman"/>
          <w:spacing w:val="1"/>
          <w:lang w:val="lv-LV"/>
        </w:rPr>
        <w:t>e</w:t>
      </w:r>
      <w:r w:rsidRPr="005844F0">
        <w:rPr>
          <w:rFonts w:ascii="Times New Roman" w:hAnsi="Times New Roman" w:cs="Times New Roman"/>
          <w:lang w:val="lv-LV"/>
        </w:rPr>
        <w:t>la 5a, Ugāle, Ventspils novads.</w:t>
      </w:r>
    </w:p>
    <w:p w14:paraId="08085A95" w14:textId="77777777" w:rsidR="00C97790" w:rsidRPr="005844F0" w:rsidRDefault="00C97790" w:rsidP="006B748A">
      <w:pPr>
        <w:numPr>
          <w:ilvl w:val="0"/>
          <w:numId w:val="1"/>
        </w:numPr>
        <w:tabs>
          <w:tab w:val="clear" w:pos="3621"/>
          <w:tab w:val="left" w:pos="284"/>
        </w:tabs>
        <w:spacing w:before="120" w:after="0" w:line="240" w:lineRule="auto"/>
        <w:ind w:left="0" w:firstLine="0"/>
        <w:jc w:val="center"/>
        <w:rPr>
          <w:rFonts w:ascii="Times New Roman" w:hAnsi="Times New Roman" w:cs="Times New Roman"/>
          <w:b/>
          <w:bCs/>
          <w:lang w:val="lv-LV"/>
        </w:rPr>
      </w:pPr>
      <w:r w:rsidRPr="005844F0">
        <w:rPr>
          <w:rFonts w:ascii="Times New Roman" w:hAnsi="Times New Roman" w:cs="Times New Roman"/>
          <w:b/>
          <w:bCs/>
          <w:lang w:val="lv-LV"/>
        </w:rPr>
        <w:t>Līguma termiņš</w:t>
      </w:r>
    </w:p>
    <w:p w14:paraId="4387C00C" w14:textId="77777777" w:rsidR="00C97790" w:rsidRPr="005844F0" w:rsidRDefault="00C97790" w:rsidP="005D0A56">
      <w:pPr>
        <w:pStyle w:val="Sarakstarindkopa"/>
        <w:tabs>
          <w:tab w:val="num" w:pos="567"/>
        </w:tabs>
        <w:spacing w:after="120"/>
        <w:ind w:left="0"/>
        <w:jc w:val="both"/>
        <w:rPr>
          <w:rFonts w:ascii="Times New Roman" w:hAnsi="Times New Roman" w:cs="Times New Roman"/>
          <w:lang w:val="lv-LV"/>
        </w:rPr>
      </w:pPr>
      <w:r w:rsidRPr="005844F0">
        <w:rPr>
          <w:rFonts w:ascii="Times New Roman" w:hAnsi="Times New Roman" w:cs="Times New Roman"/>
          <w:lang w:val="lv-LV"/>
        </w:rPr>
        <w:t xml:space="preserve">Līguma darbības termiņš tiek noteikts </w:t>
      </w:r>
      <w:r w:rsidRPr="005844F0">
        <w:rPr>
          <w:rFonts w:ascii="Times New Roman" w:hAnsi="Times New Roman" w:cs="Times New Roman"/>
          <w:b/>
          <w:lang w:val="lv-LV"/>
        </w:rPr>
        <w:t>no 2026.gada 1.septembra līdz 2030.gada 31.maijam</w:t>
      </w:r>
      <w:r w:rsidRPr="005844F0">
        <w:rPr>
          <w:rFonts w:ascii="Times New Roman" w:hAnsi="Times New Roman" w:cs="Times New Roman"/>
          <w:lang w:val="lv-LV"/>
        </w:rPr>
        <w:t xml:space="preserve">. </w:t>
      </w:r>
    </w:p>
    <w:p w14:paraId="49DF75DC" w14:textId="77777777" w:rsidR="00C97790" w:rsidRPr="005844F0" w:rsidRDefault="00C97790" w:rsidP="006B748A">
      <w:pPr>
        <w:numPr>
          <w:ilvl w:val="0"/>
          <w:numId w:val="1"/>
        </w:numPr>
        <w:tabs>
          <w:tab w:val="clear" w:pos="3621"/>
          <w:tab w:val="left" w:pos="284"/>
        </w:tabs>
        <w:spacing w:before="120" w:after="0" w:line="240" w:lineRule="auto"/>
        <w:ind w:left="0" w:firstLine="0"/>
        <w:jc w:val="center"/>
        <w:rPr>
          <w:rFonts w:ascii="Times New Roman" w:hAnsi="Times New Roman" w:cs="Times New Roman"/>
          <w:b/>
          <w:bCs/>
          <w:lang w:val="lv-LV"/>
        </w:rPr>
      </w:pPr>
      <w:r w:rsidRPr="005844F0">
        <w:rPr>
          <w:rFonts w:ascii="Times New Roman" w:hAnsi="Times New Roman" w:cs="Times New Roman"/>
          <w:b/>
          <w:bCs/>
          <w:lang w:val="lv-LV"/>
        </w:rPr>
        <w:t>Samaksas kārtība</w:t>
      </w:r>
    </w:p>
    <w:p w14:paraId="1CB9492C" w14:textId="77777777" w:rsidR="00C97790" w:rsidRPr="005844F0" w:rsidRDefault="00C97790" w:rsidP="00C97790">
      <w:pPr>
        <w:numPr>
          <w:ilvl w:val="1"/>
          <w:numId w:val="1"/>
        </w:numPr>
        <w:tabs>
          <w:tab w:val="num" w:pos="540"/>
        </w:tabs>
        <w:spacing w:after="120" w:line="240" w:lineRule="auto"/>
        <w:ind w:left="539" w:hanging="539"/>
        <w:jc w:val="both"/>
        <w:rPr>
          <w:rFonts w:ascii="Times New Roman" w:hAnsi="Times New Roman" w:cs="Times New Roman"/>
          <w:lang w:val="lv-LV"/>
        </w:rPr>
      </w:pPr>
      <w:r w:rsidRPr="005844F0">
        <w:rPr>
          <w:rFonts w:ascii="Times New Roman" w:hAnsi="Times New Roman" w:cs="Times New Roman"/>
          <w:lang w:val="lv-LV"/>
        </w:rPr>
        <w:t>Vienas ēdienreizes reizes cena vienai personai:</w:t>
      </w:r>
    </w:p>
    <w:tbl>
      <w:tblPr>
        <w:tblW w:w="8222" w:type="dxa"/>
        <w:tblInd w:w="-10" w:type="dxa"/>
        <w:tblLook w:val="04A0" w:firstRow="1" w:lastRow="0" w:firstColumn="1" w:lastColumn="0" w:noHBand="0" w:noVBand="1"/>
      </w:tblPr>
      <w:tblGrid>
        <w:gridCol w:w="4536"/>
        <w:gridCol w:w="1701"/>
        <w:gridCol w:w="1985"/>
      </w:tblGrid>
      <w:tr w:rsidR="00C97790" w:rsidRPr="005844F0" w14:paraId="5561A5AA" w14:textId="77777777" w:rsidTr="006B748A">
        <w:trPr>
          <w:trHeight w:val="960"/>
        </w:trPr>
        <w:tc>
          <w:tcPr>
            <w:tcW w:w="4536" w:type="dxa"/>
            <w:tcBorders>
              <w:top w:val="single" w:sz="8" w:space="0" w:color="auto"/>
              <w:left w:val="single" w:sz="8" w:space="0" w:color="auto"/>
              <w:bottom w:val="double" w:sz="6" w:space="0" w:color="auto"/>
              <w:right w:val="single" w:sz="4" w:space="0" w:color="auto"/>
            </w:tcBorders>
            <w:vAlign w:val="center"/>
            <w:hideMark/>
          </w:tcPr>
          <w:p w14:paraId="0B38E512" w14:textId="77777777" w:rsidR="00C97790" w:rsidRPr="005844F0" w:rsidRDefault="00C97790" w:rsidP="00B97326">
            <w:pPr>
              <w:jc w:val="center"/>
              <w:rPr>
                <w:rFonts w:ascii="Times New Roman" w:hAnsi="Times New Roman" w:cs="Times New Roman"/>
                <w:lang w:val="lv-LV" w:eastAsia="lv-LV"/>
              </w:rPr>
            </w:pPr>
            <w:r w:rsidRPr="005844F0">
              <w:rPr>
                <w:rFonts w:ascii="Times New Roman" w:hAnsi="Times New Roman" w:cs="Times New Roman"/>
                <w:lang w:val="lv-LV" w:eastAsia="lv-LV"/>
              </w:rPr>
              <w:t>Ēdienreizes nosaukums</w:t>
            </w:r>
          </w:p>
        </w:tc>
        <w:tc>
          <w:tcPr>
            <w:tcW w:w="1701" w:type="dxa"/>
            <w:tcBorders>
              <w:top w:val="single" w:sz="8" w:space="0" w:color="auto"/>
              <w:left w:val="nil"/>
              <w:bottom w:val="double" w:sz="6" w:space="0" w:color="auto"/>
              <w:right w:val="single" w:sz="4" w:space="0" w:color="auto"/>
            </w:tcBorders>
            <w:vAlign w:val="center"/>
            <w:hideMark/>
          </w:tcPr>
          <w:p w14:paraId="20B88CFA" w14:textId="77777777" w:rsidR="00C97790" w:rsidRPr="005844F0" w:rsidRDefault="00C97790" w:rsidP="00B97326">
            <w:pPr>
              <w:jc w:val="center"/>
              <w:rPr>
                <w:rFonts w:ascii="Times New Roman" w:hAnsi="Times New Roman" w:cs="Times New Roman"/>
                <w:lang w:val="lv-LV" w:eastAsia="lv-LV"/>
              </w:rPr>
            </w:pPr>
            <w:r w:rsidRPr="005844F0">
              <w:rPr>
                <w:rFonts w:ascii="Times New Roman" w:hAnsi="Times New Roman" w:cs="Times New Roman"/>
                <w:lang w:val="lv-LV" w:eastAsia="lv-LV"/>
              </w:rPr>
              <w:t>Vienas ēdienreizes cena vienai personai EUR bez PVN</w:t>
            </w:r>
          </w:p>
        </w:tc>
        <w:tc>
          <w:tcPr>
            <w:tcW w:w="1985" w:type="dxa"/>
            <w:tcBorders>
              <w:top w:val="single" w:sz="8" w:space="0" w:color="auto"/>
              <w:left w:val="nil"/>
              <w:bottom w:val="double" w:sz="6" w:space="0" w:color="auto"/>
              <w:right w:val="single" w:sz="8" w:space="0" w:color="auto"/>
            </w:tcBorders>
            <w:vAlign w:val="center"/>
            <w:hideMark/>
          </w:tcPr>
          <w:p w14:paraId="63051774" w14:textId="77777777" w:rsidR="00C97790" w:rsidRPr="005844F0" w:rsidRDefault="00C97790" w:rsidP="00B97326">
            <w:pPr>
              <w:jc w:val="center"/>
              <w:rPr>
                <w:rFonts w:ascii="Times New Roman" w:hAnsi="Times New Roman" w:cs="Times New Roman"/>
                <w:lang w:val="lv-LV" w:eastAsia="lv-LV"/>
              </w:rPr>
            </w:pPr>
            <w:r w:rsidRPr="005844F0">
              <w:rPr>
                <w:rFonts w:ascii="Times New Roman" w:hAnsi="Times New Roman" w:cs="Times New Roman"/>
                <w:lang w:val="lv-LV" w:eastAsia="lv-LV"/>
              </w:rPr>
              <w:t>Vienas ēdienreizes cena vienai personai EUR ar PVN 21%</w:t>
            </w:r>
          </w:p>
        </w:tc>
      </w:tr>
      <w:tr w:rsidR="00C97790" w:rsidRPr="005844F0" w14:paraId="10C472F1" w14:textId="77777777" w:rsidTr="006B748A">
        <w:trPr>
          <w:trHeight w:val="340"/>
        </w:trPr>
        <w:tc>
          <w:tcPr>
            <w:tcW w:w="4536" w:type="dxa"/>
            <w:tcBorders>
              <w:top w:val="nil"/>
              <w:left w:val="single" w:sz="8" w:space="0" w:color="auto"/>
              <w:bottom w:val="single" w:sz="4" w:space="0" w:color="auto"/>
              <w:right w:val="single" w:sz="4" w:space="0" w:color="auto"/>
            </w:tcBorders>
            <w:vAlign w:val="center"/>
          </w:tcPr>
          <w:p w14:paraId="1E1D5383" w14:textId="77777777" w:rsidR="00C97790" w:rsidRPr="005844F0" w:rsidRDefault="00C97790" w:rsidP="00B97326">
            <w:pPr>
              <w:rPr>
                <w:rFonts w:ascii="Times New Roman" w:hAnsi="Times New Roman" w:cs="Times New Roman"/>
                <w:highlight w:val="yellow"/>
                <w:lang w:val="lv-LV" w:eastAsia="lv-LV"/>
              </w:rPr>
            </w:pPr>
            <w:r w:rsidRPr="005844F0">
              <w:rPr>
                <w:rFonts w:ascii="Times New Roman" w:hAnsi="Times New Roman" w:cs="Times New Roman"/>
                <w:lang w:val="lv-LV" w:eastAsia="lv-LV"/>
              </w:rPr>
              <w:t>PUSDIENAS 1.-4. klašu izglītojamiem</w:t>
            </w:r>
          </w:p>
        </w:tc>
        <w:tc>
          <w:tcPr>
            <w:tcW w:w="1701" w:type="dxa"/>
            <w:tcBorders>
              <w:top w:val="nil"/>
              <w:left w:val="nil"/>
              <w:bottom w:val="single" w:sz="4" w:space="0" w:color="auto"/>
              <w:right w:val="single" w:sz="4" w:space="0" w:color="auto"/>
            </w:tcBorders>
            <w:noWrap/>
            <w:vAlign w:val="center"/>
          </w:tcPr>
          <w:p w14:paraId="66197984" w14:textId="7761CC1C" w:rsidR="00C97790" w:rsidRPr="005844F0" w:rsidRDefault="005D0A56" w:rsidP="00B97326">
            <w:pPr>
              <w:jc w:val="center"/>
              <w:rPr>
                <w:rFonts w:ascii="Times New Roman" w:hAnsi="Times New Roman" w:cs="Times New Roman"/>
                <w:lang w:val="lv-LV" w:eastAsia="lv-LV"/>
              </w:rPr>
            </w:pPr>
            <w:r>
              <w:rPr>
                <w:rFonts w:ascii="Times New Roman" w:hAnsi="Times New Roman" w:cs="Times New Roman"/>
                <w:lang w:val="lv-LV" w:eastAsia="lv-LV"/>
              </w:rPr>
              <w:t>2,53</w:t>
            </w:r>
          </w:p>
        </w:tc>
        <w:tc>
          <w:tcPr>
            <w:tcW w:w="1985" w:type="dxa"/>
            <w:tcBorders>
              <w:top w:val="nil"/>
              <w:left w:val="nil"/>
              <w:bottom w:val="single" w:sz="4" w:space="0" w:color="auto"/>
              <w:right w:val="single" w:sz="8" w:space="0" w:color="auto"/>
            </w:tcBorders>
            <w:noWrap/>
            <w:vAlign w:val="center"/>
          </w:tcPr>
          <w:p w14:paraId="7A57AE3E" w14:textId="502AE62F" w:rsidR="00C97790" w:rsidRPr="005844F0" w:rsidRDefault="005D0A56" w:rsidP="00B97326">
            <w:pPr>
              <w:jc w:val="center"/>
              <w:rPr>
                <w:rFonts w:ascii="Times New Roman" w:hAnsi="Times New Roman" w:cs="Times New Roman"/>
                <w:lang w:val="lv-LV" w:eastAsia="lv-LV"/>
              </w:rPr>
            </w:pPr>
            <w:r>
              <w:rPr>
                <w:rFonts w:ascii="Times New Roman" w:hAnsi="Times New Roman" w:cs="Times New Roman"/>
                <w:lang w:val="lv-LV" w:eastAsia="lv-LV"/>
              </w:rPr>
              <w:t>3,07</w:t>
            </w:r>
          </w:p>
        </w:tc>
      </w:tr>
      <w:tr w:rsidR="00C97790" w:rsidRPr="005844F0" w14:paraId="047DC0F0" w14:textId="77777777" w:rsidTr="006B748A">
        <w:trPr>
          <w:trHeight w:val="340"/>
        </w:trPr>
        <w:tc>
          <w:tcPr>
            <w:tcW w:w="4536" w:type="dxa"/>
            <w:tcBorders>
              <w:top w:val="nil"/>
              <w:left w:val="single" w:sz="8" w:space="0" w:color="auto"/>
              <w:bottom w:val="single" w:sz="4" w:space="0" w:color="auto"/>
              <w:right w:val="single" w:sz="4" w:space="0" w:color="auto"/>
            </w:tcBorders>
            <w:vAlign w:val="center"/>
          </w:tcPr>
          <w:p w14:paraId="5B7A491D" w14:textId="77777777" w:rsidR="00C97790" w:rsidRPr="005844F0" w:rsidRDefault="00C97790" w:rsidP="00B97326">
            <w:pPr>
              <w:rPr>
                <w:rFonts w:ascii="Times New Roman" w:hAnsi="Times New Roman" w:cs="Times New Roman"/>
                <w:highlight w:val="yellow"/>
                <w:lang w:val="lv-LV" w:eastAsia="lv-LV"/>
              </w:rPr>
            </w:pPr>
            <w:r w:rsidRPr="005844F0">
              <w:rPr>
                <w:rFonts w:ascii="Times New Roman" w:hAnsi="Times New Roman" w:cs="Times New Roman"/>
                <w:lang w:val="lv-LV" w:eastAsia="lv-LV"/>
              </w:rPr>
              <w:t>PUSDIENAS 5.-12. klašu izglītojamiem</w:t>
            </w:r>
            <w:r w:rsidRPr="005844F0">
              <w:rPr>
                <w:rFonts w:ascii="Times New Roman" w:hAnsi="Times New Roman" w:cs="Times New Roman"/>
                <w:lang w:val="lv-LV"/>
              </w:rPr>
              <w:t xml:space="preserve"> </w:t>
            </w:r>
          </w:p>
        </w:tc>
        <w:tc>
          <w:tcPr>
            <w:tcW w:w="1701" w:type="dxa"/>
            <w:tcBorders>
              <w:top w:val="nil"/>
              <w:left w:val="nil"/>
              <w:bottom w:val="single" w:sz="4" w:space="0" w:color="auto"/>
              <w:right w:val="single" w:sz="4" w:space="0" w:color="auto"/>
            </w:tcBorders>
            <w:noWrap/>
            <w:vAlign w:val="center"/>
          </w:tcPr>
          <w:p w14:paraId="7D53B4E6" w14:textId="4A4BD65A" w:rsidR="00C97790" w:rsidRPr="005844F0" w:rsidRDefault="005D0A56" w:rsidP="00B97326">
            <w:pPr>
              <w:jc w:val="center"/>
              <w:rPr>
                <w:rFonts w:ascii="Times New Roman" w:hAnsi="Times New Roman" w:cs="Times New Roman"/>
                <w:lang w:val="lv-LV" w:eastAsia="lv-LV"/>
              </w:rPr>
            </w:pPr>
            <w:r>
              <w:rPr>
                <w:rFonts w:ascii="Times New Roman" w:hAnsi="Times New Roman" w:cs="Times New Roman"/>
                <w:lang w:val="lv-LV" w:eastAsia="lv-LV"/>
              </w:rPr>
              <w:t>2,65</w:t>
            </w:r>
          </w:p>
        </w:tc>
        <w:tc>
          <w:tcPr>
            <w:tcW w:w="1985" w:type="dxa"/>
            <w:tcBorders>
              <w:top w:val="nil"/>
              <w:left w:val="nil"/>
              <w:bottom w:val="single" w:sz="4" w:space="0" w:color="auto"/>
              <w:right w:val="single" w:sz="8" w:space="0" w:color="auto"/>
            </w:tcBorders>
            <w:noWrap/>
            <w:vAlign w:val="center"/>
          </w:tcPr>
          <w:p w14:paraId="0F4FD3D1" w14:textId="54A8E755" w:rsidR="00C97790" w:rsidRPr="005844F0" w:rsidRDefault="005D0A56" w:rsidP="00B97326">
            <w:pPr>
              <w:jc w:val="center"/>
              <w:rPr>
                <w:rFonts w:ascii="Times New Roman" w:hAnsi="Times New Roman" w:cs="Times New Roman"/>
                <w:lang w:val="lv-LV" w:eastAsia="lv-LV"/>
              </w:rPr>
            </w:pPr>
            <w:r>
              <w:rPr>
                <w:rFonts w:ascii="Times New Roman" w:hAnsi="Times New Roman" w:cs="Times New Roman"/>
                <w:lang w:val="lv-LV" w:eastAsia="lv-LV"/>
              </w:rPr>
              <w:t>3,21</w:t>
            </w:r>
          </w:p>
        </w:tc>
      </w:tr>
    </w:tbl>
    <w:p w14:paraId="7958133D" w14:textId="6D7CE850" w:rsidR="00D862AF" w:rsidRPr="005844F0" w:rsidRDefault="00D862AF" w:rsidP="008A4F4C">
      <w:pPr>
        <w:numPr>
          <w:ilvl w:val="1"/>
          <w:numId w:val="1"/>
        </w:numPr>
        <w:tabs>
          <w:tab w:val="num" w:pos="540"/>
        </w:tabs>
        <w:spacing w:before="120" w:after="0" w:line="240" w:lineRule="auto"/>
        <w:ind w:left="539" w:hanging="539"/>
        <w:jc w:val="both"/>
        <w:rPr>
          <w:rFonts w:ascii="Times New Roman" w:hAnsi="Times New Roman" w:cs="Times New Roman"/>
          <w:lang w:val="lv-LV"/>
        </w:rPr>
      </w:pPr>
      <w:r w:rsidRPr="005844F0">
        <w:rPr>
          <w:rFonts w:ascii="Times New Roman" w:hAnsi="Times New Roman" w:cs="Times New Roman"/>
          <w:lang w:val="lv-LV"/>
        </w:rPr>
        <w:t>Vienas ēdienreizes cena var tikt mainīta tikai Līguma 4.punktā noteiktajos gadījumos un kārtībā.</w:t>
      </w:r>
    </w:p>
    <w:p w14:paraId="42E6F615" w14:textId="77777777" w:rsidR="00D862AF" w:rsidRPr="005844F0" w:rsidRDefault="00D862AF" w:rsidP="00D862AF">
      <w:pPr>
        <w:numPr>
          <w:ilvl w:val="1"/>
          <w:numId w:val="1"/>
        </w:numPr>
        <w:tabs>
          <w:tab w:val="num" w:pos="540"/>
        </w:tabs>
        <w:spacing w:after="0" w:line="240" w:lineRule="auto"/>
        <w:ind w:left="567" w:hanging="567"/>
        <w:jc w:val="both"/>
        <w:rPr>
          <w:rFonts w:ascii="Times New Roman" w:eastAsia="Calibri" w:hAnsi="Times New Roman" w:cs="Times New Roman"/>
          <w:lang w:val="lv-LV" w:eastAsia="ar-SA"/>
        </w:rPr>
      </w:pPr>
      <w:r w:rsidRPr="005844F0">
        <w:rPr>
          <w:rFonts w:ascii="Times New Roman" w:eastAsia="Calibri" w:hAnsi="Times New Roman" w:cs="Times New Roman"/>
          <w:lang w:val="lv-LV" w:eastAsia="ar-SA"/>
        </w:rPr>
        <w:t>Pievienotās vērtības nodokļa likmes maiņas gadījumā nodoklis piemērojams spēkā esošajos normatīvajos aktos noteiktajā kārtībā un apmērā.</w:t>
      </w:r>
    </w:p>
    <w:p w14:paraId="3BFB7444" w14:textId="77777777" w:rsidR="00D862AF" w:rsidRPr="005844F0" w:rsidRDefault="00D862AF" w:rsidP="00D862AF">
      <w:pPr>
        <w:numPr>
          <w:ilvl w:val="1"/>
          <w:numId w:val="1"/>
        </w:numPr>
        <w:tabs>
          <w:tab w:val="num" w:pos="540"/>
        </w:tabs>
        <w:spacing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Par izglītojamiem, kuriem saskaņā ar normatīvajiem aktiem un Ventspils novada domes lēmumiem samaksa par Pakalpojumu tiek veikta no valsts un/vai Pasūtītāja budžetā paredzētajiem līdzekļiem, sniegtajiem ēdināšanas pakalpojumiem Pasūtītājs veic samaksu bezskaidras naudas norēķinu veidā 15 (piecpadsmit) dienu laikā pēc Izpildītāja rēķina saņemšanas dienas.</w:t>
      </w:r>
    </w:p>
    <w:p w14:paraId="65E888D0" w14:textId="2CC27B28" w:rsidR="00D862AF" w:rsidRPr="005844F0" w:rsidRDefault="00D862AF" w:rsidP="00D862AF">
      <w:pPr>
        <w:numPr>
          <w:ilvl w:val="1"/>
          <w:numId w:val="1"/>
        </w:numPr>
        <w:tabs>
          <w:tab w:val="num" w:pos="540"/>
        </w:tabs>
        <w:spacing w:after="12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Par ēdināšanas pakalpojumiem, kuri saskaņā ar normatīvajiem aktiem netiek apmaksāti no valsts vai Pasūtītājs budžetā paredzētajiem līdzekļiem, samaksu veic ēdināšanas pakalpojuma  saņēmējs Izpildītāja noteiktajā kārtībā.</w:t>
      </w:r>
    </w:p>
    <w:p w14:paraId="24D58CB9" w14:textId="77777777" w:rsidR="00D862AF" w:rsidRPr="005844F0" w:rsidRDefault="00D862AF" w:rsidP="00D862AF">
      <w:pPr>
        <w:numPr>
          <w:ilvl w:val="0"/>
          <w:numId w:val="1"/>
        </w:numPr>
        <w:tabs>
          <w:tab w:val="num" w:pos="0"/>
          <w:tab w:val="left" w:pos="284"/>
        </w:tabs>
        <w:spacing w:before="240" w:after="60" w:line="240" w:lineRule="auto"/>
        <w:ind w:left="0" w:firstLine="0"/>
        <w:contextualSpacing/>
        <w:jc w:val="center"/>
        <w:rPr>
          <w:rFonts w:ascii="Times New Roman" w:eastAsia="Times New Roman" w:hAnsi="Times New Roman" w:cs="Times New Roman"/>
          <w:b/>
          <w:bCs/>
          <w:lang w:val="lv-LV"/>
        </w:rPr>
      </w:pPr>
      <w:r w:rsidRPr="005844F0">
        <w:rPr>
          <w:rFonts w:ascii="Times New Roman" w:eastAsia="Times New Roman" w:hAnsi="Times New Roman" w:cs="Times New Roman"/>
          <w:b/>
          <w:bCs/>
          <w:lang w:val="lv-LV"/>
        </w:rPr>
        <w:t>Ēdienreizes cenas pārskatīšanas un indeksācijas kārtība</w:t>
      </w:r>
    </w:p>
    <w:p w14:paraId="2F846408" w14:textId="77777777" w:rsidR="00D862AF" w:rsidRPr="005844F0" w:rsidRDefault="00D862AF" w:rsidP="00D862AF">
      <w:pPr>
        <w:numPr>
          <w:ilvl w:val="1"/>
          <w:numId w:val="1"/>
        </w:numPr>
        <w:tabs>
          <w:tab w:val="num" w:pos="567"/>
        </w:tabs>
        <w:spacing w:before="60" w:after="0" w:line="240" w:lineRule="auto"/>
        <w:ind w:left="567" w:hanging="567"/>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Līguma darbības laikā Izpildītājam ir tiesības ierosināt Līgumā noteiktās vienas ēdienreizes cenas pārskatīšanu, ja pēc Līguma noslēgšanas ir būtiski palielinājušās ēdināšanas pakalpojuma sniegšanai nepieciešamās attiecināmās izmaksas, kuras Izpildītājs objektīvi nevarēja paredzēt iepirkuma piedāvājuma iesniegšanas brīdī. </w:t>
      </w:r>
    </w:p>
    <w:p w14:paraId="04FE640C" w14:textId="77777777" w:rsidR="00D862AF" w:rsidRPr="005844F0" w:rsidRDefault="00D862AF" w:rsidP="00D862AF">
      <w:pPr>
        <w:numPr>
          <w:ilvl w:val="1"/>
          <w:numId w:val="1"/>
        </w:numPr>
        <w:tabs>
          <w:tab w:val="num" w:pos="567"/>
        </w:tabs>
        <w:spacing w:after="0" w:line="240" w:lineRule="auto"/>
        <w:ind w:left="567" w:hanging="567"/>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Par attiecināmajām izmaksām Līguma izpratnē tiek uzskatītas:</w:t>
      </w:r>
    </w:p>
    <w:p w14:paraId="2E50CB5F" w14:textId="77777777" w:rsidR="00D862AF" w:rsidRPr="005844F0" w:rsidRDefault="00D862AF" w:rsidP="00D862AF">
      <w:pPr>
        <w:numPr>
          <w:ilvl w:val="2"/>
          <w:numId w:val="1"/>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pārtikas produktu iegādes izmaksas;</w:t>
      </w:r>
    </w:p>
    <w:p w14:paraId="6C96B907" w14:textId="77777777" w:rsidR="00D862AF" w:rsidRPr="005844F0" w:rsidRDefault="00D862AF" w:rsidP="00D862AF">
      <w:pPr>
        <w:numPr>
          <w:ilvl w:val="2"/>
          <w:numId w:val="1"/>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valstī noteiktās minimālās mēneša darba algas izmaiņu ietekme uz darba samaksas izmaksām;</w:t>
      </w:r>
    </w:p>
    <w:p w14:paraId="6D452040" w14:textId="77777777" w:rsidR="00D862AF" w:rsidRPr="005844F0" w:rsidRDefault="00D862AF" w:rsidP="00D862AF">
      <w:pPr>
        <w:numPr>
          <w:ilvl w:val="2"/>
          <w:numId w:val="1"/>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lastRenderedPageBreak/>
        <w:t>elektroenerģijas, siltumenerģijas, ūdensapgādes un kanalizācijas pakalpojumu izmaksas;</w:t>
      </w:r>
    </w:p>
    <w:p w14:paraId="0FF327DF" w14:textId="77777777" w:rsidR="00D862AF" w:rsidRPr="005844F0" w:rsidRDefault="00D862AF" w:rsidP="00D862AF">
      <w:pPr>
        <w:numPr>
          <w:ilvl w:val="2"/>
          <w:numId w:val="1"/>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degvielas izmaksas, ciktāl tās tieši saistītas ar pārtikas produktu piegādi;</w:t>
      </w:r>
    </w:p>
    <w:p w14:paraId="7E4D49C9" w14:textId="77777777" w:rsidR="00D862AF" w:rsidRPr="005844F0" w:rsidRDefault="00D862AF" w:rsidP="00D862AF">
      <w:pPr>
        <w:numPr>
          <w:ilvl w:val="2"/>
          <w:numId w:val="1"/>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citas ar ēdināšanas pakalpojuma nodrošināšanu tieši saistītas izmaksas, kuru pieaugums ir objektīvi pierādāms. </w:t>
      </w:r>
    </w:p>
    <w:p w14:paraId="76149190" w14:textId="3D7DDAD8" w:rsidR="00D862AF" w:rsidRPr="005844F0" w:rsidRDefault="00D862AF" w:rsidP="00D862AF">
      <w:pPr>
        <w:numPr>
          <w:ilvl w:val="1"/>
          <w:numId w:val="1"/>
        </w:numPr>
        <w:tabs>
          <w:tab w:val="num" w:pos="567"/>
        </w:tabs>
        <w:spacing w:after="0" w:line="240" w:lineRule="auto"/>
        <w:ind w:left="567" w:hanging="567"/>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Vienas ēdienreizes cenas pārskatīšana pieļaujama ne biežāk kā vienu reizi 12 (divpadsmit) mēnešos no Līguma spēkā stāšanās dienas vai no iepriekšējās cenas pārskatīšanas dienas. Vienas ēdienreizes cenas pārskatīšana pieļaujama tikai gadījumā, ja attiecināmo izmaksu pieaugums sasniedz vismaz 5% (piecus procentus) no sākotnējām izmaksām. </w:t>
      </w:r>
    </w:p>
    <w:p w14:paraId="0E2130BC" w14:textId="20416092" w:rsidR="00D862AF" w:rsidRPr="005844F0" w:rsidRDefault="00D862AF" w:rsidP="00D862AF">
      <w:pPr>
        <w:numPr>
          <w:ilvl w:val="1"/>
          <w:numId w:val="1"/>
        </w:numPr>
        <w:tabs>
          <w:tab w:val="num" w:pos="567"/>
        </w:tabs>
        <w:spacing w:after="0" w:line="240" w:lineRule="auto"/>
        <w:ind w:left="567" w:hanging="567"/>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Vienas ēdienreizes cenas palielinājums vienā pārskatīšanas reizē nedrīkst pārsniegt 10 % (desmit procentus) no spēkā esošās cenas, bet kopējais cenas palielinājums visā Līguma darbības laikā nedrīkst pārsniegt 20% (divdesmit procentus) no sākotnējās vienas ēdienreizes cenas.</w:t>
      </w:r>
    </w:p>
    <w:p w14:paraId="2A5753AC" w14:textId="77777777" w:rsidR="00D862AF" w:rsidRPr="003C1850" w:rsidRDefault="00D862AF" w:rsidP="003C1850">
      <w:pPr>
        <w:numPr>
          <w:ilvl w:val="1"/>
          <w:numId w:val="1"/>
        </w:numPr>
        <w:tabs>
          <w:tab w:val="num" w:pos="567"/>
        </w:tabs>
        <w:spacing w:after="0" w:line="240" w:lineRule="auto"/>
        <w:ind w:left="567" w:hanging="567"/>
        <w:contextualSpacing/>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Par nepieciešamību pārskatīt vienas ēdienreizes cenu Izpildītājs iesniedz Pasūtītājam rakstveida motivētu iesniegumu, pievienojot:</w:t>
      </w:r>
    </w:p>
    <w:p w14:paraId="7331A9E0" w14:textId="77777777" w:rsidR="00D862AF" w:rsidRPr="003C1850" w:rsidRDefault="00D862AF" w:rsidP="003C1850">
      <w:pPr>
        <w:numPr>
          <w:ilvl w:val="2"/>
          <w:numId w:val="1"/>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detalizētu izmaksu aprēķinu;</w:t>
      </w:r>
    </w:p>
    <w:p w14:paraId="534EDFA6" w14:textId="77777777" w:rsidR="00D862AF" w:rsidRPr="003C1850" w:rsidRDefault="00D862AF" w:rsidP="003C1850">
      <w:pPr>
        <w:numPr>
          <w:ilvl w:val="2"/>
          <w:numId w:val="1"/>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dokumentus, kas apliecina izmaksu pieaugumu;</w:t>
      </w:r>
    </w:p>
    <w:p w14:paraId="13E6C517" w14:textId="77777777" w:rsidR="00D862AF" w:rsidRPr="003C1850" w:rsidRDefault="00D862AF" w:rsidP="003C1850">
      <w:pPr>
        <w:numPr>
          <w:ilvl w:val="2"/>
          <w:numId w:val="1"/>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aprēķinu par pieprasītā cenas palielinājuma ietekmi uz vienas porcijas cenu;</w:t>
      </w:r>
    </w:p>
    <w:p w14:paraId="1723B868" w14:textId="77777777" w:rsidR="00D862AF" w:rsidRPr="003C1850" w:rsidRDefault="00D862AF" w:rsidP="003C1850">
      <w:pPr>
        <w:numPr>
          <w:ilvl w:val="2"/>
          <w:numId w:val="1"/>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 xml:space="preserve">informāciju par iepriekš piemēroto porcijas cenu un pieprasīto jauno cenu. </w:t>
      </w:r>
    </w:p>
    <w:p w14:paraId="50663856" w14:textId="77777777" w:rsidR="00D862AF" w:rsidRPr="003C1850" w:rsidRDefault="00D862AF" w:rsidP="003C1850">
      <w:pPr>
        <w:numPr>
          <w:ilvl w:val="2"/>
          <w:numId w:val="1"/>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Izmaksu pieaugumu apliecinoši dokumenti var būt:</w:t>
      </w:r>
    </w:p>
    <w:p w14:paraId="7C8C0AD0" w14:textId="77777777" w:rsidR="00D862AF" w:rsidRPr="003C1850" w:rsidRDefault="00D862AF" w:rsidP="003C1850">
      <w:pPr>
        <w:numPr>
          <w:ilvl w:val="1"/>
          <w:numId w:val="1"/>
        </w:numPr>
        <w:tabs>
          <w:tab w:val="num" w:pos="567"/>
        </w:tabs>
        <w:spacing w:after="0" w:line="240" w:lineRule="auto"/>
        <w:ind w:left="567" w:hanging="567"/>
        <w:contextualSpacing/>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Centrālā statistikas pārvalde publicētie patēriņa cenu indeksi;</w:t>
      </w:r>
    </w:p>
    <w:p w14:paraId="2387CA05" w14:textId="77777777" w:rsidR="00D862AF" w:rsidRPr="003C1850" w:rsidRDefault="00D862AF" w:rsidP="003C1850">
      <w:pPr>
        <w:numPr>
          <w:ilvl w:val="2"/>
          <w:numId w:val="1"/>
        </w:numPr>
        <w:tabs>
          <w:tab w:val="num" w:pos="1134"/>
        </w:tabs>
        <w:spacing w:after="0" w:line="278" w:lineRule="auto"/>
        <w:ind w:left="567" w:firstLine="0"/>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pārtikas produktu piegādātāju rēķini;</w:t>
      </w:r>
    </w:p>
    <w:p w14:paraId="2B5DF06B" w14:textId="77777777" w:rsidR="00D862AF" w:rsidRPr="003C1850" w:rsidRDefault="00D862AF" w:rsidP="003C1850">
      <w:pPr>
        <w:numPr>
          <w:ilvl w:val="2"/>
          <w:numId w:val="1"/>
        </w:numPr>
        <w:tabs>
          <w:tab w:val="num" w:pos="1134"/>
        </w:tabs>
        <w:spacing w:after="0" w:line="278" w:lineRule="auto"/>
        <w:ind w:left="567" w:firstLine="0"/>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komunālo pakalpojumu sniedzēju rēķini;</w:t>
      </w:r>
    </w:p>
    <w:p w14:paraId="4DDD011A" w14:textId="77777777" w:rsidR="00D862AF" w:rsidRPr="003C1850" w:rsidRDefault="00D862AF" w:rsidP="003C1850">
      <w:pPr>
        <w:numPr>
          <w:ilvl w:val="2"/>
          <w:numId w:val="1"/>
        </w:numPr>
        <w:tabs>
          <w:tab w:val="num" w:pos="1134"/>
        </w:tabs>
        <w:spacing w:after="0" w:line="278" w:lineRule="auto"/>
        <w:ind w:left="567" w:firstLine="0"/>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normatīvie akti par minimālās darba algas izmaiņām;</w:t>
      </w:r>
    </w:p>
    <w:p w14:paraId="3280202F" w14:textId="77777777" w:rsidR="00D862AF" w:rsidRPr="003C1850" w:rsidRDefault="00D862AF" w:rsidP="003C1850">
      <w:pPr>
        <w:numPr>
          <w:ilvl w:val="2"/>
          <w:numId w:val="1"/>
        </w:numPr>
        <w:tabs>
          <w:tab w:val="num" w:pos="1134"/>
        </w:tabs>
        <w:spacing w:after="0" w:line="278" w:lineRule="auto"/>
        <w:ind w:left="567" w:firstLine="0"/>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 xml:space="preserve">citi objektīvi pārbaudāmi finanšu dokumenti. </w:t>
      </w:r>
    </w:p>
    <w:p w14:paraId="785F6777" w14:textId="77777777" w:rsidR="00D862AF" w:rsidRPr="003C1850" w:rsidRDefault="00D862AF" w:rsidP="003C1850">
      <w:pPr>
        <w:numPr>
          <w:ilvl w:val="1"/>
          <w:numId w:val="1"/>
        </w:numPr>
        <w:tabs>
          <w:tab w:val="num" w:pos="567"/>
        </w:tabs>
        <w:spacing w:after="0" w:line="240" w:lineRule="auto"/>
        <w:ind w:left="567" w:hanging="567"/>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Vienas ēdienreizes cenas palielinājums nedrīkst pārsniegt faktiski pierādīto attiecināmo izmaksu pieaugumu un nevar ietvert:</w:t>
      </w:r>
    </w:p>
    <w:p w14:paraId="7F112980" w14:textId="77777777" w:rsidR="00D862AF" w:rsidRPr="003C1850" w:rsidRDefault="00D862AF" w:rsidP="003C1850">
      <w:pPr>
        <w:numPr>
          <w:ilvl w:val="2"/>
          <w:numId w:val="1"/>
        </w:numPr>
        <w:tabs>
          <w:tab w:val="left" w:pos="1276"/>
        </w:tabs>
        <w:spacing w:after="0" w:line="278" w:lineRule="auto"/>
        <w:ind w:left="567" w:firstLine="0"/>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Izpildītāja peļņas palielinājumu;</w:t>
      </w:r>
    </w:p>
    <w:p w14:paraId="50721BA5" w14:textId="77777777" w:rsidR="00D862AF" w:rsidRPr="003C1850" w:rsidRDefault="00D862AF" w:rsidP="003C1850">
      <w:pPr>
        <w:numPr>
          <w:ilvl w:val="2"/>
          <w:numId w:val="1"/>
        </w:numPr>
        <w:tabs>
          <w:tab w:val="left" w:pos="1276"/>
        </w:tabs>
        <w:spacing w:after="0" w:line="278" w:lineRule="auto"/>
        <w:ind w:left="567" w:firstLine="0"/>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neefektīvas saimnieciskās darbības radītās izmaksas;</w:t>
      </w:r>
    </w:p>
    <w:p w14:paraId="449B646E" w14:textId="77777777" w:rsidR="00D862AF" w:rsidRPr="003C1850" w:rsidRDefault="00D862AF" w:rsidP="003C1850">
      <w:pPr>
        <w:numPr>
          <w:ilvl w:val="2"/>
          <w:numId w:val="1"/>
        </w:numPr>
        <w:tabs>
          <w:tab w:val="left" w:pos="1276"/>
        </w:tabs>
        <w:spacing w:after="0" w:line="278" w:lineRule="auto"/>
        <w:ind w:left="567" w:firstLine="0"/>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izmaksas, kas nav tieši saistītas ar ēdināšanas pakalpojuma sniegšanu;</w:t>
      </w:r>
    </w:p>
    <w:p w14:paraId="1868A17C" w14:textId="77777777" w:rsidR="00D862AF" w:rsidRPr="003C1850" w:rsidRDefault="00D862AF" w:rsidP="003C1850">
      <w:pPr>
        <w:numPr>
          <w:ilvl w:val="2"/>
          <w:numId w:val="1"/>
        </w:numPr>
        <w:tabs>
          <w:tab w:val="left" w:pos="1276"/>
        </w:tabs>
        <w:spacing w:after="0" w:line="278" w:lineRule="auto"/>
        <w:ind w:left="567" w:firstLine="0"/>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 xml:space="preserve">iepriekš neparedzētu komercdarbības risku kompensēšanu. </w:t>
      </w:r>
    </w:p>
    <w:p w14:paraId="0107DD81" w14:textId="77777777" w:rsidR="00D862AF" w:rsidRPr="003C1850" w:rsidRDefault="00D862AF" w:rsidP="003C1850">
      <w:pPr>
        <w:numPr>
          <w:ilvl w:val="1"/>
          <w:numId w:val="1"/>
        </w:numPr>
        <w:tabs>
          <w:tab w:val="num" w:pos="567"/>
        </w:tabs>
        <w:spacing w:after="0" w:line="278" w:lineRule="auto"/>
        <w:ind w:left="567" w:hanging="567"/>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 xml:space="preserve">Pasūtītājs izvērtē Izpildītāja iesniegumu un 30 (trīsdesmit) dienu laikā pēc visu nepieciešamo dokumentu saņemšanas pieņem lēmumu par vienas ēdienreizes cenas pārskatīšanu vai atteikumu pārskatīt cenu. </w:t>
      </w:r>
    </w:p>
    <w:p w14:paraId="25C94DF8" w14:textId="77777777" w:rsidR="00D862AF" w:rsidRPr="003C1850" w:rsidRDefault="00D862AF" w:rsidP="003C1850">
      <w:pPr>
        <w:numPr>
          <w:ilvl w:val="1"/>
          <w:numId w:val="1"/>
        </w:numPr>
        <w:tabs>
          <w:tab w:val="num" w:pos="567"/>
        </w:tabs>
        <w:spacing w:after="0" w:line="278" w:lineRule="auto"/>
        <w:ind w:left="567" w:hanging="567"/>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 xml:space="preserve">Pasūtītājam ir tiesības pieprasīt no Izpildītāja papildu informāciju vai precizējumus, kas nepieciešami iesniegtā aprēķina izvērtēšanai. Šādā gadījumā lēmuma pieņemšanas termiņš tiek pagarināts par laiku, kas nepieciešams papildu informācijas saņemšanai. </w:t>
      </w:r>
    </w:p>
    <w:p w14:paraId="36C0EE19" w14:textId="77777777" w:rsidR="00D862AF" w:rsidRPr="003C1850" w:rsidRDefault="00D862AF" w:rsidP="003C1850">
      <w:pPr>
        <w:numPr>
          <w:ilvl w:val="1"/>
          <w:numId w:val="1"/>
        </w:numPr>
        <w:tabs>
          <w:tab w:val="num" w:pos="567"/>
        </w:tabs>
        <w:spacing w:after="0" w:line="278" w:lineRule="auto"/>
        <w:ind w:left="567" w:hanging="567"/>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 xml:space="preserve">Vienas ēdienreizes cenas izmaiņas stājas spēkā tikai pēc abu Pušu parakstītu Līguma grozījumu spēkā stāšanās. </w:t>
      </w:r>
    </w:p>
    <w:p w14:paraId="227B139B" w14:textId="77777777" w:rsidR="00D862AF" w:rsidRPr="003C1850" w:rsidRDefault="00D862AF" w:rsidP="003C1850">
      <w:pPr>
        <w:numPr>
          <w:ilvl w:val="1"/>
          <w:numId w:val="1"/>
        </w:numPr>
        <w:tabs>
          <w:tab w:val="num" w:pos="567"/>
        </w:tabs>
        <w:spacing w:after="0" w:line="278" w:lineRule="auto"/>
        <w:ind w:left="567" w:hanging="567"/>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 xml:space="preserve">Līguma grozījumi par vienas ēdienreizes cenas pārskatīšanu veicami atbilstoši Publisko iepirkumu likuma 61. pantā noteikumiem. </w:t>
      </w:r>
    </w:p>
    <w:p w14:paraId="66ABED49" w14:textId="77777777" w:rsidR="00D862AF" w:rsidRPr="003C1850" w:rsidRDefault="00D862AF" w:rsidP="003C1850">
      <w:pPr>
        <w:numPr>
          <w:ilvl w:val="1"/>
          <w:numId w:val="1"/>
        </w:numPr>
        <w:tabs>
          <w:tab w:val="num" w:pos="567"/>
        </w:tabs>
        <w:spacing w:after="0" w:line="278" w:lineRule="auto"/>
        <w:ind w:left="567" w:hanging="567"/>
        <w:jc w:val="both"/>
        <w:rPr>
          <w:rFonts w:ascii="Times New Roman" w:eastAsia="Times New Roman" w:hAnsi="Times New Roman" w:cs="Times New Roman"/>
          <w:lang w:val="lv-LV"/>
        </w:rPr>
      </w:pPr>
      <w:r w:rsidRPr="003C1850">
        <w:rPr>
          <w:rFonts w:ascii="Times New Roman" w:eastAsia="Times New Roman" w:hAnsi="Times New Roman" w:cs="Times New Roman"/>
          <w:lang w:val="lv-LV"/>
        </w:rPr>
        <w:t>Ja attiecināmās izmaksas samazinās, Pasūtītājam ir tiesības ierosināt vienas ēdienreizes cenas samazināšanu, piemērojot šajā nodaļā noteikto kārtību.</w:t>
      </w:r>
    </w:p>
    <w:p w14:paraId="6CBAEA66" w14:textId="2CC7434B" w:rsidR="00D862AF" w:rsidRPr="005844F0" w:rsidRDefault="00D862AF" w:rsidP="00D862AF">
      <w:pPr>
        <w:pStyle w:val="Sarakstarindkopa"/>
        <w:numPr>
          <w:ilvl w:val="0"/>
          <w:numId w:val="1"/>
        </w:numPr>
        <w:suppressAutoHyphens/>
        <w:autoSpaceDN w:val="0"/>
        <w:spacing w:before="120" w:after="0" w:line="278" w:lineRule="auto"/>
        <w:textAlignment w:val="baseline"/>
        <w:rPr>
          <w:rFonts w:ascii="Times New Roman" w:eastAsia="Times New Roman" w:hAnsi="Times New Roman" w:cs="Times New Roman"/>
          <w:lang w:val="lv-LV"/>
        </w:rPr>
      </w:pPr>
      <w:r w:rsidRPr="005844F0">
        <w:rPr>
          <w:rFonts w:ascii="Times New Roman" w:eastAsia="Times New Roman" w:hAnsi="Times New Roman" w:cs="Times New Roman"/>
          <w:b/>
          <w:bCs/>
          <w:lang w:val="lv-LV"/>
        </w:rPr>
        <w:t>Pušu pienākumi un tiesības</w:t>
      </w:r>
    </w:p>
    <w:p w14:paraId="59BF45F0" w14:textId="77777777" w:rsidR="00D862AF" w:rsidRPr="005844F0" w:rsidRDefault="00D862AF" w:rsidP="00D862AF">
      <w:pPr>
        <w:numPr>
          <w:ilvl w:val="1"/>
          <w:numId w:val="1"/>
        </w:numPr>
        <w:tabs>
          <w:tab w:val="num" w:pos="567"/>
        </w:tabs>
        <w:spacing w:after="0" w:line="278" w:lineRule="auto"/>
        <w:ind w:left="567" w:hanging="567"/>
        <w:rPr>
          <w:rFonts w:ascii="Times New Roman" w:eastAsia="Times New Roman" w:hAnsi="Times New Roman" w:cs="Times New Roman"/>
          <w:lang w:val="lv-LV"/>
        </w:rPr>
      </w:pPr>
      <w:r w:rsidRPr="005844F0">
        <w:rPr>
          <w:rFonts w:ascii="Times New Roman" w:eastAsia="Times New Roman" w:hAnsi="Times New Roman" w:cs="Times New Roman"/>
          <w:lang w:val="lv-LV"/>
        </w:rPr>
        <w:t>Izpildītāja pienākumi:</w:t>
      </w:r>
    </w:p>
    <w:p w14:paraId="19EADDD5" w14:textId="77777777" w:rsidR="00D862AF" w:rsidRPr="005844F0" w:rsidRDefault="00D862AF" w:rsidP="00D862AF">
      <w:pPr>
        <w:numPr>
          <w:ilvl w:val="2"/>
          <w:numId w:val="1"/>
        </w:numPr>
        <w:tabs>
          <w:tab w:val="num" w:pos="1134"/>
        </w:tabs>
        <w:spacing w:before="40" w:after="0" w:line="240" w:lineRule="auto"/>
        <w:ind w:left="1134"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sniegt Pakalpojumu saskaņā ar tehniskās specifikācijas prasībām, Līguma noteikumiem un atbilstoši Latvijas Republikā spēkā esošiem normatīvajiem aktiem, tajā skaitā Pārtikas aprites uzraudzības likumu, </w:t>
      </w:r>
      <w:r w:rsidRPr="005844F0">
        <w:rPr>
          <w:rFonts w:ascii="Times New Roman" w:eastAsia="Times New Roman" w:hAnsi="Times New Roman" w:cs="Times New Roman"/>
          <w:iCs/>
          <w:lang w:val="lv-LV"/>
        </w:rPr>
        <w:t>Ministru kabineta 13.03.2012. noteikumiem Nr.172 „</w:t>
      </w:r>
      <w:r w:rsidRPr="005844F0">
        <w:rPr>
          <w:rFonts w:ascii="Times New Roman" w:eastAsia="Times New Roman" w:hAnsi="Times New Roman" w:cs="Times New Roman"/>
          <w:bCs/>
          <w:shd w:val="clear" w:color="auto" w:fill="FFFFFF"/>
          <w:lang w:val="lv-LV"/>
        </w:rPr>
        <w:t>Noteikumi par uztura normām izglītības iestāžu izglītojamiem, sociālās aprūpes un sociālās rehabilitācijas institūciju klientiem un ārstniecības iestāžu pacientiem”,</w:t>
      </w:r>
      <w:r w:rsidRPr="005844F0">
        <w:rPr>
          <w:rFonts w:ascii="Times New Roman" w:eastAsia="Times New Roman" w:hAnsi="Times New Roman" w:cs="Times New Roman"/>
          <w:b/>
          <w:bCs/>
          <w:shd w:val="clear" w:color="auto" w:fill="FFFFFF"/>
          <w:lang w:val="lv-LV"/>
        </w:rPr>
        <w:t xml:space="preserve"> </w:t>
      </w:r>
      <w:r w:rsidRPr="005844F0">
        <w:rPr>
          <w:rFonts w:ascii="Times New Roman" w:eastAsia="Times New Roman" w:hAnsi="Times New Roman" w:cs="Times New Roman"/>
          <w:lang w:val="lv-LV"/>
        </w:rPr>
        <w:t xml:space="preserve">27.12.2002. MK noteikumiem Nr.610 „Higiēnas prasības vispārējās pamatizglītības, vispārējās vidējās izglītības un profesionālās izglītības iestādēm”; </w:t>
      </w:r>
    </w:p>
    <w:p w14:paraId="624CFF75" w14:textId="77777777" w:rsidR="00D862AF" w:rsidRPr="005844F0" w:rsidRDefault="00D862AF" w:rsidP="00D862AF">
      <w:pPr>
        <w:numPr>
          <w:ilvl w:val="2"/>
          <w:numId w:val="1"/>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rPr>
        <w:lastRenderedPageBreak/>
        <w:t>nodrošināt ēdienu enerģētisko vērtību un uzturvērtību un ievērojot normatīvajos aktos noteiktās prasības un veselīga uztura principus</w:t>
      </w:r>
      <w:r w:rsidRPr="005844F0">
        <w:rPr>
          <w:rFonts w:ascii="Times New Roman" w:eastAsia="Times New Roman" w:hAnsi="Times New Roman" w:cs="Times New Roman"/>
          <w:color w:val="000000"/>
          <w:lang w:val="lv-LV" w:eastAsia="ar-SA"/>
        </w:rPr>
        <w:t>;</w:t>
      </w:r>
    </w:p>
    <w:p w14:paraId="3EF1057E" w14:textId="77777777" w:rsidR="00D862AF" w:rsidRPr="005844F0" w:rsidRDefault="00D862AF" w:rsidP="00D862AF">
      <w:pPr>
        <w:numPr>
          <w:ilvl w:val="2"/>
          <w:numId w:val="1"/>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ēdienu gatavošanā dod priekšroku svaigiem un sezonāliem pārtikas produktiem, ņemot vērā augļu, ogu un dārzeņu pieejamību tirgū atbilstoši Zemkopības ministrijas izstrādātajam vietējo augļu un ogu un vietējo dārzeņu pieejamības kalendāru, kas publicēts Iepirkumu uzraudzības biroja mājas lapā internetā;</w:t>
      </w:r>
    </w:p>
    <w:p w14:paraId="3F6C9262" w14:textId="77777777" w:rsidR="00D862AF" w:rsidRPr="005844F0" w:rsidRDefault="00D862AF" w:rsidP="00D862AF">
      <w:pPr>
        <w:numPr>
          <w:ilvl w:val="2"/>
          <w:numId w:val="1"/>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nodrošināt svaigi pagatavotu ēdienu no dabīgiem pārtikas produktiem, kas ir neapstrādāti pārtikas produkti (piemēram, gaļa, zivis, olas, graudaugi, augļi, dārzeņi, kartupeļi), kas nav ģenētiski modificēti, nesatur ģenētiski modificētus organismus un nesastāv no tiem, kā arī papildus ēdienkartē iekļaut apstrādātus un pārstrādātus pārtikas produktus (piemēram, maizi, jogurtu, sieru, gaļas produktus), kas nesatur ģenētiski modificētus organismus, nesastāv no tiem un nav no tiem ražoti, kā arī nesatur aromatizētājus un pārtikas piedevas - krāsvielas, garšas pastiprinātājus, konservantus un saldinātājus;</w:t>
      </w:r>
    </w:p>
    <w:p w14:paraId="43388AC0" w14:textId="77777777" w:rsidR="00D862AF" w:rsidRPr="005844F0" w:rsidRDefault="00D862AF" w:rsidP="00D862AF">
      <w:pPr>
        <w:numPr>
          <w:ilvl w:val="2"/>
          <w:numId w:val="1"/>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pēc Pasūtītāja pieprasījuma nodrošināt atbilstošu ēdināšanu gadījumos, kad izglītojamajam ir ārsta apstiprināta diagnoze (piemēram, celiakija, cukura diabēts, pārtikas alerģija), kuras dēļ ir nepieciešama uztura korekcija;</w:t>
      </w:r>
    </w:p>
    <w:p w14:paraId="6B2FB6B9" w14:textId="77777777" w:rsidR="00D862AF" w:rsidRPr="005844F0" w:rsidRDefault="00D862AF" w:rsidP="00D862AF">
      <w:pPr>
        <w:numPr>
          <w:ilvl w:val="2"/>
          <w:numId w:val="1"/>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pēc Pasūtītāja pieprasījuma nodrošināt Latvijas Republikas un Eiropas Savienības atbalsta programmas „Skolas auglis” ietvaros piegādāto augļu un dārzeņu izdali izglītojamajiem, kā arī Latvijas Republikas un Eiropas Savienības atbalsta programmas „Skolas piens” ietvaros piegādātā piena izdali izglītojamajiem;</w:t>
      </w:r>
    </w:p>
    <w:p w14:paraId="2081C248" w14:textId="77777777" w:rsidR="00D862AF" w:rsidRPr="005844F0" w:rsidRDefault="00D862AF" w:rsidP="00D862AF">
      <w:pPr>
        <w:numPr>
          <w:ilvl w:val="2"/>
          <w:numId w:val="1"/>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nodrošināt pakalpojuma sniegšanai papildu nepieciešamo tehnisko aprīkojumu (inventāru un saimniecības pamatlīdzekļus), ja nepieciešams, un nodrošināt tā apkopi par saviem līdzekļiem;</w:t>
      </w:r>
    </w:p>
    <w:p w14:paraId="2D070D5D" w14:textId="77777777" w:rsidR="00D862AF" w:rsidRPr="005844F0" w:rsidRDefault="00D862AF" w:rsidP="00D862AF">
      <w:pPr>
        <w:numPr>
          <w:ilvl w:val="2"/>
          <w:numId w:val="1"/>
        </w:numPr>
        <w:tabs>
          <w:tab w:val="num" w:pos="1134"/>
        </w:tabs>
        <w:spacing w:after="0" w:line="240" w:lineRule="auto"/>
        <w:ind w:left="1134"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patstāvīgi veikt telpu uzkopšanu un uzturēšanu atbilstoši normatīvo aktu prasībām par ēdināšanas pakalpojumu sniegšanu izglītības iestādēs;</w:t>
      </w:r>
    </w:p>
    <w:p w14:paraId="02986E06" w14:textId="77777777" w:rsidR="00D862AF" w:rsidRPr="005844F0" w:rsidRDefault="00D862AF" w:rsidP="00D862AF">
      <w:pPr>
        <w:numPr>
          <w:ilvl w:val="2"/>
          <w:numId w:val="1"/>
        </w:numPr>
        <w:tabs>
          <w:tab w:val="num" w:pos="1134"/>
        </w:tabs>
        <w:spacing w:after="0" w:line="240" w:lineRule="auto"/>
        <w:ind w:left="1134"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saņemt nepieciešamās atļaujas un licences, kā arī izpildīt visas sanitāri – higiēniskās, ugunsdrošības, elektrodrošības, darba aizsardzības normas saskaņā ar Latvijas Republikas normatīvajiem aktiem;</w:t>
      </w:r>
    </w:p>
    <w:p w14:paraId="17BF7C92" w14:textId="77777777" w:rsidR="00D862AF" w:rsidRPr="005844F0" w:rsidRDefault="00D862AF" w:rsidP="003C1850">
      <w:pPr>
        <w:numPr>
          <w:ilvl w:val="2"/>
          <w:numId w:val="1"/>
        </w:numPr>
        <w:tabs>
          <w:tab w:val="num" w:pos="1134"/>
          <w:tab w:val="num" w:pos="1276"/>
        </w:tabs>
        <w:spacing w:after="0" w:line="240" w:lineRule="auto"/>
        <w:ind w:left="1134"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sniegt Pasūtītājam ar Pakalpojuma izpildi saistītos dokumentus un informāciju ne vēlāk kā trīs darba dienu laikā pēc Pasūtītāja pieprasījuma;</w:t>
      </w:r>
    </w:p>
    <w:p w14:paraId="281AB7F8" w14:textId="77777777" w:rsidR="00D862AF" w:rsidRPr="005844F0" w:rsidRDefault="00D862AF" w:rsidP="003C1850">
      <w:pPr>
        <w:numPr>
          <w:ilvl w:val="2"/>
          <w:numId w:val="1"/>
        </w:numPr>
        <w:tabs>
          <w:tab w:val="clear" w:pos="1440"/>
          <w:tab w:val="num" w:pos="1134"/>
          <w:tab w:val="num" w:pos="1276"/>
        </w:tabs>
        <w:spacing w:after="0" w:line="240" w:lineRule="auto"/>
        <w:ind w:left="1134"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patstāvīgi slēgt pakalpojuma līgumus, kas nepieciešami Pakalpojuma sniegšanai, atbilstoši normatīvo aktu prasībām. </w:t>
      </w:r>
    </w:p>
    <w:p w14:paraId="24107126" w14:textId="77777777"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Izpildītājam ir tiesības saņemt atlīdzību par papildus izdevumiem, kas saistīti ar Tehniskajā specifikācijā neparedzētu papildus darbu veikšanu, kas nepieciešami Pakalpojuma sniegšanas nodrošināšanai vai saistīti ar nomas lietošanā nodoto telpu vai inventāra uzlabošanu, ja par to Puses ir rakstiski vienojušās. </w:t>
      </w:r>
    </w:p>
    <w:p w14:paraId="25D1804B" w14:textId="77777777" w:rsidR="00D862AF" w:rsidRPr="005844F0" w:rsidRDefault="00D862AF" w:rsidP="00D862AF">
      <w:pPr>
        <w:numPr>
          <w:ilvl w:val="1"/>
          <w:numId w:val="1"/>
        </w:numPr>
        <w:tabs>
          <w:tab w:val="num" w:pos="567"/>
        </w:tabs>
        <w:spacing w:before="60" w:after="0" w:line="240" w:lineRule="auto"/>
        <w:ind w:left="540" w:hanging="540"/>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Pasūtītāja pienākumi:</w:t>
      </w:r>
    </w:p>
    <w:p w14:paraId="71338DA4" w14:textId="77777777" w:rsidR="00D862AF" w:rsidRPr="005844F0" w:rsidRDefault="00D862AF" w:rsidP="00D862AF">
      <w:pPr>
        <w:numPr>
          <w:ilvl w:val="2"/>
          <w:numId w:val="1"/>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uzraudzīt ēdināšanas procesa organizēšanu, komunālo un citu pakalpojumu apmaksu, kā arī citu ar Līguma darbību saistīto pienākumu izpildi.</w:t>
      </w:r>
    </w:p>
    <w:p w14:paraId="61CDC8F5" w14:textId="77777777" w:rsidR="00D862AF" w:rsidRPr="005844F0" w:rsidRDefault="00D862AF" w:rsidP="00D862AF">
      <w:pPr>
        <w:numPr>
          <w:ilvl w:val="2"/>
          <w:numId w:val="1"/>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 xml:space="preserve">iesniegt Izpildītājam informāciju par izglītojamiem, kuriem saskaņā ar normatīvajiem aktiem un Pasūtītāja lēmumiem tiek nodrošināta ēdināšana par Pasūtītāja un/vai valsts budžeta līdzekļiem. </w:t>
      </w:r>
    </w:p>
    <w:p w14:paraId="2EA34CED" w14:textId="77777777" w:rsidR="00D862AF" w:rsidRPr="005844F0" w:rsidRDefault="00D862AF" w:rsidP="00D862AF">
      <w:pPr>
        <w:numPr>
          <w:ilvl w:val="1"/>
          <w:numId w:val="1"/>
        </w:numPr>
        <w:tabs>
          <w:tab w:val="num" w:pos="567"/>
        </w:tabs>
        <w:spacing w:before="60" w:after="0" w:line="240" w:lineRule="auto"/>
        <w:ind w:left="426" w:hanging="426"/>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Pasūtītāja tiesības: </w:t>
      </w:r>
    </w:p>
    <w:p w14:paraId="49CAE57B" w14:textId="77777777" w:rsidR="00D862AF" w:rsidRPr="005844F0" w:rsidRDefault="00D862AF" w:rsidP="00D862AF">
      <w:pPr>
        <w:numPr>
          <w:ilvl w:val="2"/>
          <w:numId w:val="1"/>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veikt ēdināšanas pakalpojumu kvalitātes un atbilstības normatīvo aktu prasībām pārbaudi, kā arī tiesīgs pārbaudīt ēdiena pagatavošanai sagatavoto produktu kvalitāti, to atbilstību ēdienkartei un porciju iznākumu (daudzumu), kā arī pieprasīt Izpildītājam uzrādīt šo produktu kvalitāti apliecinošus dokumentus.</w:t>
      </w:r>
    </w:p>
    <w:p w14:paraId="07D2812B" w14:textId="77777777" w:rsidR="00D862AF" w:rsidRPr="005844F0" w:rsidRDefault="00D862AF" w:rsidP="00D862AF">
      <w:pPr>
        <w:numPr>
          <w:ilvl w:val="2"/>
          <w:numId w:val="1"/>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veikt piegādāto pārtikas produktu izcelsmes un kvalitātes pārbaudes.</w:t>
      </w:r>
    </w:p>
    <w:p w14:paraId="31B20E29" w14:textId="77777777" w:rsidR="00D862AF" w:rsidRPr="005844F0" w:rsidRDefault="00D862AF" w:rsidP="00D862AF">
      <w:pPr>
        <w:numPr>
          <w:ilvl w:val="2"/>
          <w:numId w:val="1"/>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pārbaudīt izglītojamo, kuriem tiek nodrošināta ēdināšana par Pasūtītāja un/vai valsts budžeta līdzekļiem, uzskaiti, tostarp, salīdzināt Izpildītājam iesniegto izglītojamo sarakstus ar izglītojamo apmeklētības uzskaiti klases žurnālā attiecīgajā dienā.</w:t>
      </w:r>
    </w:p>
    <w:p w14:paraId="16D615EF" w14:textId="5D941441" w:rsidR="00D862AF" w:rsidRPr="005844F0" w:rsidRDefault="00D862AF" w:rsidP="00D862AF">
      <w:pPr>
        <w:numPr>
          <w:ilvl w:val="2"/>
          <w:numId w:val="1"/>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 xml:space="preserve">aprēķināt Izpildītājam līgumsodu </w:t>
      </w:r>
      <w:r w:rsidR="008A4F4C">
        <w:rPr>
          <w:rFonts w:ascii="Times New Roman" w:eastAsia="Times New Roman" w:hAnsi="Times New Roman" w:cs="Times New Roman"/>
          <w:color w:val="000000"/>
          <w:lang w:val="lv-LV" w:eastAsia="ar-SA"/>
        </w:rPr>
        <w:t>Līgumā noteiktajos gadījumos</w:t>
      </w:r>
      <w:r w:rsidRPr="005844F0">
        <w:rPr>
          <w:rFonts w:ascii="Times New Roman" w:eastAsia="Times New Roman" w:hAnsi="Times New Roman" w:cs="Times New Roman"/>
          <w:color w:val="000000"/>
          <w:lang w:val="lv-LV" w:eastAsia="ar-SA"/>
        </w:rPr>
        <w:t xml:space="preserve">. </w:t>
      </w:r>
    </w:p>
    <w:p w14:paraId="2E143FE7" w14:textId="77777777" w:rsidR="00D862AF" w:rsidRPr="005844F0" w:rsidRDefault="00D862AF" w:rsidP="00D862AF">
      <w:pPr>
        <w:numPr>
          <w:ilvl w:val="0"/>
          <w:numId w:val="1"/>
        </w:numPr>
        <w:tabs>
          <w:tab w:val="left" w:pos="284"/>
        </w:tabs>
        <w:spacing w:before="60" w:after="60" w:line="240" w:lineRule="auto"/>
        <w:ind w:left="0" w:firstLine="0"/>
        <w:jc w:val="center"/>
        <w:rPr>
          <w:rFonts w:ascii="Times New Roman" w:eastAsia="Times New Roman" w:hAnsi="Times New Roman" w:cs="Times New Roman"/>
          <w:b/>
          <w:bCs/>
          <w:lang w:val="lv-LV"/>
        </w:rPr>
      </w:pPr>
      <w:r w:rsidRPr="005844F0">
        <w:rPr>
          <w:rFonts w:ascii="Times New Roman" w:eastAsia="Times New Roman" w:hAnsi="Times New Roman" w:cs="Times New Roman"/>
          <w:b/>
          <w:bCs/>
          <w:lang w:val="lv-LV"/>
        </w:rPr>
        <w:t>Ēdināšanas pakalpojumu sniegšanas kārtība</w:t>
      </w:r>
    </w:p>
    <w:p w14:paraId="59E43EBC" w14:textId="4A7FE93B"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lastRenderedPageBreak/>
        <w:t xml:space="preserve">Izpildītājs saskaņo ar Pasūtītāju ēdienkartes </w:t>
      </w:r>
      <w:r w:rsidR="005844F0" w:rsidRPr="005844F0">
        <w:rPr>
          <w:rFonts w:ascii="Times New Roman" w:eastAsia="Times New Roman" w:hAnsi="Times New Roman" w:cs="Times New Roman"/>
          <w:lang w:val="lv-LV"/>
        </w:rPr>
        <w:t xml:space="preserve">nākamai </w:t>
      </w:r>
      <w:r w:rsidRPr="005844F0">
        <w:rPr>
          <w:rFonts w:ascii="Times New Roman" w:eastAsia="Times New Roman" w:hAnsi="Times New Roman" w:cs="Times New Roman"/>
          <w:lang w:val="lv-LV"/>
        </w:rPr>
        <w:t>nedēļai līdz katras nedēļas pēdējās darba dienas plkst.</w:t>
      </w:r>
      <w:r w:rsidR="008A4F4C">
        <w:rPr>
          <w:rFonts w:ascii="Times New Roman" w:eastAsia="Times New Roman" w:hAnsi="Times New Roman" w:cs="Times New Roman"/>
          <w:lang w:val="lv-LV"/>
        </w:rPr>
        <w:t xml:space="preserve"> </w:t>
      </w:r>
      <w:r w:rsidRPr="005844F0">
        <w:rPr>
          <w:rFonts w:ascii="Times New Roman" w:eastAsia="Times New Roman" w:hAnsi="Times New Roman" w:cs="Times New Roman"/>
          <w:lang w:val="lv-LV"/>
        </w:rPr>
        <w:t xml:space="preserve">09.00. </w:t>
      </w:r>
      <w:r w:rsidR="005844F0" w:rsidRPr="005844F0">
        <w:rPr>
          <w:rFonts w:ascii="Times New Roman" w:eastAsia="Times New Roman" w:hAnsi="Times New Roman" w:cs="Times New Roman"/>
          <w:lang w:val="lv-LV"/>
        </w:rPr>
        <w:t>Pušu pārstāvji savstarpēji vienojoties var noteikt citu ēdienkaršu saskaņošanas laiku.</w:t>
      </w:r>
    </w:p>
    <w:p w14:paraId="24478685" w14:textId="77777777"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Izpildītājs nodrošina katra ēdiena veida tehnoloģiskās kartes, kurās norādīts produktu ielikums un to svars gramos uz vienu porciju, savukārt Pasūtītājs nodrošina tās pieejamību pakalpojumu saņēmējiem. </w:t>
      </w:r>
    </w:p>
    <w:p w14:paraId="67005616" w14:textId="77777777"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par izmaiņām ēdienkartē Pasūtītājs vienojas ar Izpildītāju ne vēlāk kā vienu dienu iepriekš.</w:t>
      </w:r>
    </w:p>
    <w:p w14:paraId="12F3658F" w14:textId="77777777"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Ja ēdiens neatbilst ēdienkartēm un tehnoloģiskajām kartēm vai ēdiena gatavošanas procesā nav ievērota tā gatavošanas tehnoloģija, tiek izdarīts ieraksts ēdienu pārbaudes žurnālā.</w:t>
      </w:r>
    </w:p>
    <w:p w14:paraId="1E8BD114" w14:textId="77777777"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Izpildītājam ir pienākums veikt izmaiņas cenu kalkulācijā, ņemot vērā reālo produktu ielikumu un veikt pārrēķinu par reālajām ēdiena izmaksām.</w:t>
      </w:r>
    </w:p>
    <w:p w14:paraId="74E0B398" w14:textId="77777777"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Ēdināšanas pakalpojumu sniegšanā Izpildītājs ievēro Latvijas Republikā spēkā esošo normatīvo aktu prasības, kas regulē šādu darbu veikšanu un Pasūtītāja norādījumus.</w:t>
      </w:r>
    </w:p>
    <w:p w14:paraId="6B56CB6C" w14:textId="77777777" w:rsidR="00D862AF" w:rsidRPr="005844F0" w:rsidRDefault="00D862AF" w:rsidP="00D862AF">
      <w:pPr>
        <w:numPr>
          <w:ilvl w:val="0"/>
          <w:numId w:val="1"/>
        </w:numPr>
        <w:tabs>
          <w:tab w:val="num" w:pos="284"/>
        </w:tabs>
        <w:suppressAutoHyphens/>
        <w:spacing w:before="120" w:after="0" w:line="240" w:lineRule="auto"/>
        <w:ind w:left="284" w:hanging="284"/>
        <w:jc w:val="center"/>
        <w:rPr>
          <w:rFonts w:ascii="Times New Roman" w:eastAsia="Calibri" w:hAnsi="Times New Roman" w:cs="Times New Roman"/>
          <w:b/>
          <w:bCs/>
          <w:color w:val="000000"/>
          <w:lang w:val="lv-LV" w:eastAsia="ar-SA"/>
        </w:rPr>
      </w:pPr>
      <w:r w:rsidRPr="005844F0">
        <w:rPr>
          <w:rFonts w:ascii="Times New Roman" w:eastAsia="Calibri" w:hAnsi="Times New Roman" w:cs="Times New Roman"/>
          <w:b/>
          <w:bCs/>
          <w:color w:val="000000"/>
          <w:lang w:val="lv-LV" w:eastAsia="ar-SA"/>
        </w:rPr>
        <w:t>Līguma grozīšanas kārtība un kārtība, kādā pieļaujama atkāpšanās no līguma</w:t>
      </w:r>
    </w:p>
    <w:p w14:paraId="7BC6DC27" w14:textId="77777777" w:rsidR="00D862AF" w:rsidRPr="005844F0" w:rsidRDefault="00D862AF" w:rsidP="00D862AF">
      <w:pPr>
        <w:numPr>
          <w:ilvl w:val="1"/>
          <w:numId w:val="1"/>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Līguma grozījumi ir pieļaujami, ja tie tiek veikti atbilstoši publisko iepirkumu reglamentējošo normatīvo aktu noteikumiem.</w:t>
      </w:r>
    </w:p>
    <w:p w14:paraId="16F8AFFE" w14:textId="77777777" w:rsidR="00D862AF" w:rsidRPr="005844F0" w:rsidRDefault="00D862AF" w:rsidP="00D862AF">
      <w:pPr>
        <w:numPr>
          <w:ilvl w:val="1"/>
          <w:numId w:val="1"/>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Jebkuri Līguma grozījumi vai papildinājumi tiek noformēti rakstveidā un kļūst par Līguma neatņemamu sastāvdaļu. </w:t>
      </w:r>
    </w:p>
    <w:p w14:paraId="5D84656F" w14:textId="77777777" w:rsidR="00D862AF" w:rsidRPr="005844F0" w:rsidRDefault="00D862AF" w:rsidP="00D862AF">
      <w:pPr>
        <w:numPr>
          <w:ilvl w:val="1"/>
          <w:numId w:val="1"/>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Ja normatīvajos aktos noteiktais regulējums groza, izslēdz vai papildina Līgumā noteikto regulējumu, tad normatīvais regulējums ir Pusēm saistošs arī bez vienošanās pie Līguma parakstīšanas.</w:t>
      </w:r>
    </w:p>
    <w:p w14:paraId="3B343C13" w14:textId="77777777" w:rsidR="00D862AF" w:rsidRPr="005844F0" w:rsidRDefault="00D862AF" w:rsidP="00D862AF">
      <w:pPr>
        <w:numPr>
          <w:ilvl w:val="1"/>
          <w:numId w:val="1"/>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Līgumu var izbeigt pirms termiņa, Pusēm par to rakstiski vienojoties.</w:t>
      </w:r>
    </w:p>
    <w:p w14:paraId="5DF17C31" w14:textId="77777777" w:rsidR="00D862AF" w:rsidRPr="005844F0" w:rsidRDefault="00D862AF" w:rsidP="00D862AF">
      <w:pPr>
        <w:numPr>
          <w:ilvl w:val="1"/>
          <w:numId w:val="1"/>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Ja kāda Puse nepilda vai nepienācīgi pilda līguma noteikumus, t.sk., gadījumā, ja tiek izbeigts ar Izpildītāju noslēgtais nomas līgums, un, ja vainīgā Puse viena mēneša laikā no pretenzijas nosūtīšanas dienas nav novērsusi pretenzijā norādītos trūkumus, otrai Pusei ir tiesības vienpusēji izbeigt Līguma darbību, nosūtot paziņojumu par Līguma izbeigšanu. </w:t>
      </w:r>
    </w:p>
    <w:p w14:paraId="14365518" w14:textId="77777777" w:rsidR="00D862AF" w:rsidRPr="005844F0" w:rsidRDefault="00D862AF" w:rsidP="00D862AF">
      <w:pPr>
        <w:numPr>
          <w:ilvl w:val="1"/>
          <w:numId w:val="1"/>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Izpildītājs un Pasūtītājs ir tiesīgs vienpusēji izbeigt Līgumu pirms termiņa, par to rakstiski paziņojot otrai Pusei šādos gadījumos:</w:t>
      </w:r>
    </w:p>
    <w:p w14:paraId="036B45C6" w14:textId="77777777" w:rsidR="00D862AF" w:rsidRPr="005844F0" w:rsidRDefault="00D862AF" w:rsidP="00D862AF">
      <w:pPr>
        <w:numPr>
          <w:ilvl w:val="2"/>
          <w:numId w:val="1"/>
        </w:numPr>
        <w:tabs>
          <w:tab w:val="num" w:pos="1276"/>
        </w:tabs>
        <w:spacing w:before="60" w:after="0" w:line="240" w:lineRule="auto"/>
        <w:ind w:left="1276" w:hanging="709"/>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ja tiesā pret Izpildītāju ir iesniegts maksātnespējas procesa pieteikums;</w:t>
      </w:r>
    </w:p>
    <w:p w14:paraId="45607E6B" w14:textId="77777777" w:rsidR="00D862AF" w:rsidRPr="005844F0" w:rsidRDefault="00D862AF" w:rsidP="00D862AF">
      <w:pPr>
        <w:numPr>
          <w:ilvl w:val="2"/>
          <w:numId w:val="1"/>
        </w:numPr>
        <w:tabs>
          <w:tab w:val="num" w:pos="1276"/>
        </w:tabs>
        <w:spacing w:before="60" w:after="0" w:line="240" w:lineRule="auto"/>
        <w:ind w:left="1276" w:hanging="709"/>
        <w:jc w:val="both"/>
        <w:rPr>
          <w:rFonts w:ascii="Times New Roman" w:eastAsia="Times New Roman" w:hAnsi="Times New Roman" w:cs="Times New Roman"/>
          <w:color w:val="000000"/>
          <w:lang w:val="lv-LV" w:eastAsia="ar-SA"/>
        </w:rPr>
      </w:pPr>
      <w:r w:rsidRPr="005844F0">
        <w:rPr>
          <w:rFonts w:ascii="Times New Roman" w:eastAsia="Times New Roman" w:hAnsi="Times New Roman" w:cs="Times New Roman"/>
          <w:color w:val="000000"/>
          <w:lang w:val="lv-LV" w:eastAsia="ar-SA"/>
        </w:rPr>
        <w:t>ja ir apturēta vai izbeigta Izpildītāja komercdarbība vai kāds no tās pamatvirzieniem, kā rezultātā var kļūt neiespējama Līguma izpilde;</w:t>
      </w:r>
    </w:p>
    <w:p w14:paraId="21DE9F45" w14:textId="77777777" w:rsidR="00D862AF" w:rsidRPr="005844F0" w:rsidRDefault="00D862AF" w:rsidP="00D862AF">
      <w:pPr>
        <w:numPr>
          <w:ilvl w:val="1"/>
          <w:numId w:val="1"/>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Pasūtītājam ir tiesības vienpusēji atkāpties no Līguma, neatlīdzinot Izpildītājam ar Līguma pirmstermiņa izbeigšanu saistītos zaudējumus un neiegūto peļņu, par to rakstveidā brīdinot Izpildītāju vismaz 2 (divus) mēnešus iepriekš.</w:t>
      </w:r>
    </w:p>
    <w:p w14:paraId="7490F015" w14:textId="77777777" w:rsidR="00D862AF" w:rsidRPr="005844F0" w:rsidRDefault="00D862AF" w:rsidP="00D862AF">
      <w:pPr>
        <w:numPr>
          <w:ilvl w:val="1"/>
          <w:numId w:val="1"/>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Pusēm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7757438C" w14:textId="77777777" w:rsidR="00D862AF" w:rsidRPr="005844F0" w:rsidRDefault="00D862AF" w:rsidP="00D862AF">
      <w:pPr>
        <w:numPr>
          <w:ilvl w:val="1"/>
          <w:numId w:val="1"/>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Līguma izbeigšana pirms termiņa neatbrīvo Puses no pienākuma izpildīt no Līguma nosacījumiem izrietošās saistības. </w:t>
      </w:r>
    </w:p>
    <w:p w14:paraId="69C73DAE" w14:textId="77777777" w:rsidR="00D862AF" w:rsidRPr="005844F0" w:rsidRDefault="00D862AF" w:rsidP="00D862AF">
      <w:pPr>
        <w:numPr>
          <w:ilvl w:val="0"/>
          <w:numId w:val="1"/>
        </w:numPr>
        <w:suppressAutoHyphens/>
        <w:spacing w:before="120" w:after="0" w:line="240" w:lineRule="auto"/>
        <w:ind w:left="426" w:hanging="425"/>
        <w:jc w:val="center"/>
        <w:rPr>
          <w:rFonts w:ascii="Times New Roman" w:eastAsia="Times New Roman" w:hAnsi="Times New Roman" w:cs="Times New Roman"/>
          <w:b/>
          <w:color w:val="000000"/>
          <w:lang w:val="lv-LV" w:eastAsia="ar-SA"/>
        </w:rPr>
      </w:pPr>
      <w:r w:rsidRPr="005844F0">
        <w:rPr>
          <w:rFonts w:ascii="Times New Roman" w:eastAsia="Times New Roman" w:hAnsi="Times New Roman" w:cs="Times New Roman"/>
          <w:b/>
          <w:bCs/>
          <w:color w:val="000000"/>
          <w:lang w:val="lv-LV" w:eastAsia="ar-SA"/>
        </w:rPr>
        <w:t>Nepārvarama vara</w:t>
      </w:r>
    </w:p>
    <w:p w14:paraId="1B9624BD" w14:textId="77777777"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Neviena no Pusēm nav atbildīga par Līguma saistību neizpildi, ja saistību izpilde nav bijusi iespējama nepārvaramas varas apstākļu dēļ, kas radušies pēc Līguma noslēgšanas, ja Puse par šādu apstākļu iestāšanos ir informējusi otru Pusi 24 (divdesmit četru) stundu laikā no šādu apstākļu rašanās brīža. </w:t>
      </w:r>
    </w:p>
    <w:p w14:paraId="6A0C290B" w14:textId="77777777"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Ar nepārvaramas varas apstākļiem jāsaprot dabas stihijas (plūdi, vētras postījumi), valdības lēmumi, politiskās un ekonomiskās blokādes un citi apstākļi, kas tieši ietekmē Līguma noteikto saistību izpildi un ko Pusēm nebija iespējas ne paredzēt, ne novērst.</w:t>
      </w:r>
    </w:p>
    <w:p w14:paraId="6F8F88A6" w14:textId="77777777"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lastRenderedPageBreak/>
        <w:t>Pusei, kura atsaucas uz nepārvaramas varas apstākļiem, ir jāpierāda, ka tai nebija iespēju ne paredzēt, ne novērst radušos apstākļus un to radītās sekas.</w:t>
      </w:r>
    </w:p>
    <w:p w14:paraId="707A3998" w14:textId="77777777" w:rsidR="00D862AF" w:rsidRPr="005844F0" w:rsidRDefault="00D862AF" w:rsidP="00D862AF">
      <w:pPr>
        <w:numPr>
          <w:ilvl w:val="1"/>
          <w:numId w:val="1"/>
        </w:numPr>
        <w:tabs>
          <w:tab w:val="num" w:pos="567"/>
        </w:tabs>
        <w:spacing w:before="60" w:after="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Gadījumā, ja nepārvaramas varas apstākļi turpinās ilgāk, kā 30 (trīsdesmit) kalendārās dienas, katra no Pusēm ir tiesīga vienpusēji atkāpties no Līguma, par to rakstveidā brīdinot otru pusi 5 (piecas) darba dienas iepriekš.</w:t>
      </w:r>
    </w:p>
    <w:p w14:paraId="1C006EA3" w14:textId="77777777" w:rsidR="00D862AF" w:rsidRPr="005844F0" w:rsidRDefault="00D862AF" w:rsidP="00D862AF">
      <w:pPr>
        <w:numPr>
          <w:ilvl w:val="0"/>
          <w:numId w:val="1"/>
        </w:numPr>
        <w:tabs>
          <w:tab w:val="left" w:pos="284"/>
        </w:tabs>
        <w:spacing w:before="120" w:after="0" w:line="240" w:lineRule="auto"/>
        <w:ind w:left="0" w:firstLine="0"/>
        <w:jc w:val="center"/>
        <w:rPr>
          <w:rFonts w:ascii="Times New Roman" w:eastAsia="Times New Roman" w:hAnsi="Times New Roman" w:cs="Times New Roman"/>
          <w:b/>
          <w:bCs/>
          <w:lang w:val="lv-LV"/>
        </w:rPr>
      </w:pPr>
      <w:r w:rsidRPr="005844F0">
        <w:rPr>
          <w:rFonts w:ascii="Times New Roman" w:eastAsia="Times New Roman" w:hAnsi="Times New Roman" w:cs="Times New Roman"/>
          <w:b/>
          <w:bCs/>
          <w:lang w:val="lv-LV"/>
        </w:rPr>
        <w:t>Pušu atbildība</w:t>
      </w:r>
    </w:p>
    <w:p w14:paraId="57A124C7"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Pusēm saskaņā ar Civillikuma normām ir tiesības prasīt zaudējumu atlīdzību un ir pienākums atlīdzināt zaudējumus, ko tā ar savu darbību vai bezdarbību nodarījusi.</w:t>
      </w:r>
    </w:p>
    <w:p w14:paraId="5C0CBDA8"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Puses ir atbildīgas par saistību izpildi Līgumā noteiktajā kārtībā un termiņos. Par saistību izpildes termiņu nokavējumu tiek sastādīts rakstisks dokuments, kuru paraksta Pušu pilnvarotie pārstāvji. Ja šādi termiņu nokavējumi tiek konstatēti atkārtoti, un Puse nokavējuma dēļ vairs nav ieinteresēta Līguma izpildīšanā, tad Puse var prasīt Līguma pārtraukšanu.</w:t>
      </w:r>
    </w:p>
    <w:p w14:paraId="6FD4CE4A"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Ja Izpildītājs ir izpildījis savas saistības, bet nav laikā saņēmis samaksu par ēdināšanas pakalpojumiem, kuri saskaņā ar normatīvajiem aktiem tiek segti no valsts un Pasūtītāja budžetā paredzētajiem līdzekļiem, Izpildītājs ir tiesīgs no Pasūtītāja prasīt likumiskos procentus. Izpildītāja tiesība prasīt likumiskos procentus atkrīt, ja Pasūtītājs nav atbildīgs par kavējumu.</w:t>
      </w:r>
    </w:p>
    <w:p w14:paraId="51FADB2D"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Izpildītājs ir atbildīgs par kaitējumu un zaudējumiem, kas Pakalpojuma sniegšanas rezultātā un Izpildītāja, kā arī Pakalpojuma izpildē piesaistīto personu rīcības vai bezdarbības rezultātā var tikt nodarīts kā Pasūtītājam, tā arī faktiskajiem Pakalpojuma saņēmējiem, t.sk., izglītības iestādei un  izglītojamajiem.</w:t>
      </w:r>
    </w:p>
    <w:p w14:paraId="1FB73593"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Pakalpojuma neatbilstību Līguma noteikumiem un kvalitātes prasībām apliecina kontrolējošo institūciju (t.sk., Pārtikas un veterinārā dienesta) dokuments, vai arī Pasūtītāja sastādīts akts, kuru paraksta Pasūtītāja pilnvarotā persona un Izpildītāja pārstāvis.</w:t>
      </w:r>
    </w:p>
    <w:p w14:paraId="528F1547"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Līguma saistību neizpildes vai nepienācīgas izpildes gadījumā Pasūtītājs ir tiesīgs pieprasīt Izpildītājam nodrošināt pienācīgu Līguma turpmāku izpildi un līgumsodu šādā apmērā:</w:t>
      </w:r>
    </w:p>
    <w:p w14:paraId="56302C91" w14:textId="77777777" w:rsidR="00D862AF" w:rsidRPr="005844F0" w:rsidRDefault="00D862AF" w:rsidP="00D862AF">
      <w:pPr>
        <w:numPr>
          <w:ilvl w:val="2"/>
          <w:numId w:val="1"/>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5844F0">
        <w:rPr>
          <w:rFonts w:ascii="Times New Roman" w:eastAsia="Calibri" w:hAnsi="Times New Roman" w:cs="Times New Roman"/>
          <w:color w:val="000000"/>
          <w:lang w:val="lv-LV" w:eastAsia="ar-SA"/>
        </w:rPr>
        <w:t xml:space="preserve">100 </w:t>
      </w:r>
      <w:r w:rsidRPr="005844F0">
        <w:rPr>
          <w:rFonts w:ascii="Times New Roman" w:eastAsia="Calibri" w:hAnsi="Times New Roman" w:cs="Times New Roman"/>
          <w:i/>
          <w:color w:val="000000"/>
          <w:lang w:val="lv-LV" w:eastAsia="ar-SA"/>
        </w:rPr>
        <w:t>euro</w:t>
      </w:r>
      <w:r w:rsidRPr="005844F0">
        <w:rPr>
          <w:rFonts w:ascii="Times New Roman" w:eastAsia="Calibri" w:hAnsi="Times New Roman" w:cs="Times New Roman"/>
          <w:color w:val="000000"/>
          <w:lang w:val="lv-LV" w:eastAsia="ar-SA"/>
        </w:rPr>
        <w:t xml:space="preserve"> apmērā, ja Izpildītājs sniedzis Pakalpojumu neatbilstoši Pasūtītāja saskaņotajām ēdienkartēm, ko apliecina Pasūtītāja sastādīts akts;</w:t>
      </w:r>
    </w:p>
    <w:p w14:paraId="112AA679" w14:textId="77777777" w:rsidR="00D862AF" w:rsidRPr="005844F0" w:rsidRDefault="00D862AF" w:rsidP="00D862AF">
      <w:pPr>
        <w:numPr>
          <w:ilvl w:val="2"/>
          <w:numId w:val="1"/>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5844F0">
        <w:rPr>
          <w:rFonts w:ascii="Times New Roman" w:eastAsia="Calibri" w:hAnsi="Times New Roman" w:cs="Times New Roman"/>
          <w:color w:val="000000"/>
          <w:lang w:val="lv-LV" w:eastAsia="ar-SA"/>
        </w:rPr>
        <w:t xml:space="preserve">300 </w:t>
      </w:r>
      <w:r w:rsidRPr="005844F0">
        <w:rPr>
          <w:rFonts w:ascii="Times New Roman" w:eastAsia="Calibri" w:hAnsi="Times New Roman" w:cs="Times New Roman"/>
          <w:i/>
          <w:color w:val="000000"/>
          <w:lang w:val="lv-LV" w:eastAsia="ar-SA"/>
        </w:rPr>
        <w:t>euro</w:t>
      </w:r>
      <w:r w:rsidRPr="005844F0">
        <w:rPr>
          <w:rFonts w:ascii="Times New Roman" w:eastAsia="Calibri" w:hAnsi="Times New Roman" w:cs="Times New Roman"/>
          <w:color w:val="000000"/>
          <w:lang w:val="lv-LV" w:eastAsia="ar-SA"/>
        </w:rPr>
        <w:t xml:space="preserve"> apmērā, ja Izpildītāja darbībā konstatēts normatīvo aktu pārkāpums, ko apliecina kontrolējošās institūcijas dokuments un tas nav novērsts šīs institūcijas vai Pasūtītāja norādītajā termiņā;</w:t>
      </w:r>
    </w:p>
    <w:p w14:paraId="2C4123BC" w14:textId="77777777" w:rsidR="00D862AF" w:rsidRPr="005844F0" w:rsidRDefault="00D862AF" w:rsidP="00D862AF">
      <w:pPr>
        <w:numPr>
          <w:ilvl w:val="2"/>
          <w:numId w:val="1"/>
        </w:numPr>
        <w:tabs>
          <w:tab w:val="num" w:pos="1134"/>
        </w:tabs>
        <w:suppressAutoHyphens/>
        <w:spacing w:after="120" w:line="240" w:lineRule="auto"/>
        <w:ind w:left="1134" w:hanging="567"/>
        <w:jc w:val="both"/>
        <w:rPr>
          <w:rFonts w:ascii="Times New Roman" w:eastAsia="Calibri" w:hAnsi="Times New Roman" w:cs="Times New Roman"/>
          <w:color w:val="000000"/>
          <w:lang w:val="lv-LV" w:eastAsia="ar-SA"/>
        </w:rPr>
      </w:pPr>
      <w:r w:rsidRPr="005844F0">
        <w:rPr>
          <w:rFonts w:ascii="Times New Roman" w:eastAsia="Calibri" w:hAnsi="Times New Roman" w:cs="Times New Roman"/>
          <w:color w:val="000000"/>
          <w:lang w:val="lv-LV" w:eastAsia="ar-SA"/>
        </w:rPr>
        <w:t xml:space="preserve">400 </w:t>
      </w:r>
      <w:r w:rsidRPr="005844F0">
        <w:rPr>
          <w:rFonts w:ascii="Times New Roman" w:eastAsia="Calibri" w:hAnsi="Times New Roman" w:cs="Times New Roman"/>
          <w:i/>
          <w:color w:val="000000"/>
          <w:lang w:val="lv-LV" w:eastAsia="ar-SA"/>
        </w:rPr>
        <w:t>euro</w:t>
      </w:r>
      <w:r w:rsidRPr="005844F0">
        <w:rPr>
          <w:rFonts w:ascii="Times New Roman" w:eastAsia="Calibri" w:hAnsi="Times New Roman" w:cs="Times New Roman"/>
          <w:color w:val="000000"/>
          <w:lang w:val="lv-LV" w:eastAsia="ar-SA"/>
        </w:rPr>
        <w:t xml:space="preserve"> apmērā, ja  </w:t>
      </w:r>
      <w:r w:rsidRPr="005844F0">
        <w:rPr>
          <w:rFonts w:ascii="Times New Roman" w:eastAsia="Calibri" w:hAnsi="Times New Roman" w:cs="Times New Roman"/>
          <w:lang w:val="lv-LV"/>
        </w:rPr>
        <w:t>Izpildītājs vienpusēji izbeidz Līgumu, izņemot Līguma 7.4. -  7.6.punktos noteiktos gadījumus, pirms Līguma termiņa beigām mācību gada laikā.</w:t>
      </w:r>
      <w:r w:rsidRPr="005844F0">
        <w:rPr>
          <w:rFonts w:ascii="Times New Roman" w:eastAsia="Calibri" w:hAnsi="Times New Roman" w:cs="Times New Roman"/>
          <w:b/>
          <w:bCs/>
          <w:lang w:val="lv-LV"/>
        </w:rPr>
        <w:t xml:space="preserve"> </w:t>
      </w:r>
    </w:p>
    <w:p w14:paraId="000CF998" w14:textId="77777777" w:rsidR="00D862AF" w:rsidRPr="005844F0" w:rsidRDefault="00D862AF" w:rsidP="00D862AF">
      <w:pPr>
        <w:numPr>
          <w:ilvl w:val="0"/>
          <w:numId w:val="1"/>
        </w:numPr>
        <w:tabs>
          <w:tab w:val="left" w:pos="426"/>
        </w:tabs>
        <w:spacing w:before="120" w:after="0" w:line="240" w:lineRule="auto"/>
        <w:ind w:left="0" w:firstLine="0"/>
        <w:contextualSpacing/>
        <w:jc w:val="center"/>
        <w:rPr>
          <w:rFonts w:ascii="Times New Roman" w:eastAsia="Times New Roman" w:hAnsi="Times New Roman" w:cs="Times New Roman"/>
          <w:b/>
          <w:bCs/>
          <w:lang w:val="lv-LV"/>
        </w:rPr>
      </w:pPr>
      <w:r w:rsidRPr="005844F0">
        <w:rPr>
          <w:rFonts w:ascii="Times New Roman" w:eastAsia="Times New Roman" w:hAnsi="Times New Roman" w:cs="Times New Roman"/>
          <w:b/>
          <w:bCs/>
          <w:lang w:val="lv-LV"/>
        </w:rPr>
        <w:t>Apakšuzņēmēji, Līguma izpildē iesaistītā personāla</w:t>
      </w:r>
    </w:p>
    <w:p w14:paraId="0CCFE595" w14:textId="77777777" w:rsidR="00D862AF" w:rsidRPr="005844F0" w:rsidRDefault="00D862AF" w:rsidP="005844F0">
      <w:pPr>
        <w:spacing w:after="120" w:line="240" w:lineRule="auto"/>
        <w:ind w:left="360"/>
        <w:contextualSpacing/>
        <w:jc w:val="center"/>
        <w:rPr>
          <w:rFonts w:ascii="Times New Roman" w:eastAsia="Times New Roman" w:hAnsi="Times New Roman" w:cs="Times New Roman"/>
          <w:b/>
          <w:bCs/>
          <w:lang w:val="lv-LV"/>
        </w:rPr>
      </w:pPr>
      <w:r w:rsidRPr="005844F0">
        <w:rPr>
          <w:rFonts w:ascii="Times New Roman" w:eastAsia="Times New Roman" w:hAnsi="Times New Roman" w:cs="Times New Roman"/>
          <w:b/>
          <w:bCs/>
          <w:lang w:val="lv-LV"/>
        </w:rPr>
        <w:t>un apakšuzņēmēju nomaiņa</w:t>
      </w:r>
    </w:p>
    <w:p w14:paraId="1EA742CC" w14:textId="77777777" w:rsidR="00D862AF" w:rsidRPr="005844F0" w:rsidRDefault="00D862AF" w:rsidP="005844F0">
      <w:pPr>
        <w:numPr>
          <w:ilvl w:val="1"/>
          <w:numId w:val="1"/>
        </w:numPr>
        <w:tabs>
          <w:tab w:val="num" w:pos="567"/>
        </w:tabs>
        <w:spacing w:after="0" w:line="240" w:lineRule="auto"/>
        <w:ind w:left="567" w:hanging="567"/>
        <w:contextualSpacing/>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Izpildītājs ir tiesīgs bez saskaņošanas ar Pašvaldību veikt personāla un apakšuzņēmēju nomaiņu, kā arī papildu personāla un apakšuzņēmēju iesaistīšanu līguma izpildē, izņemot Līguma 10.2.punktā minētajā gadījumā.</w:t>
      </w:r>
    </w:p>
    <w:p w14:paraId="11BA600D"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Izpildītāja personālu, kuru tas iesaistījis līguma izpildē, par kuru sniedzis informāciju Iepirkumā un kura kvalifikācijas atbilstību izvirzītajām prasībām Iepirkuma komisija ir vērtējusi, kā arī apakšuzņēmējus, uz kuru iespējām iepirkuma procedūrā Izpildītājs balstījies, lai apliecinātu savas kvalifikācijas atbilstību paziņojumā par līgumu un iepirkuma procedūras dokumentos noteiktajām prasībām, pēc Līguma noslēgšanas drīkst nomainīt tikai ar Pasūtītāja rakstveida piekrišanu, ievērojot </w:t>
      </w:r>
      <w:r w:rsidRPr="005844F0">
        <w:rPr>
          <w:rFonts w:ascii="Times New Roman" w:eastAsia="Times New Roman" w:hAnsi="Times New Roman" w:cs="Times New Roman"/>
          <w:color w:val="000000"/>
          <w:spacing w:val="-1"/>
          <w:lang w:val="lv-LV" w:eastAsia="lv-LV"/>
        </w:rPr>
        <w:t>Publisko iepirkumu likumā 62.panta noteikumus</w:t>
      </w:r>
      <w:r w:rsidRPr="005844F0">
        <w:rPr>
          <w:rFonts w:ascii="Times New Roman" w:eastAsia="Times New Roman" w:hAnsi="Times New Roman" w:cs="Times New Roman"/>
          <w:lang w:val="lv-LV"/>
        </w:rPr>
        <w:t xml:space="preserve">. </w:t>
      </w:r>
    </w:p>
    <w:p w14:paraId="36038F1E"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419634CF"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lastRenderedPageBreak/>
        <w:t>Izpildītājs uzņemas pilnu atbildību par Pakalpojuma daļu, ko veikuši apakšuzņēmēji, izpildes kvalitāti, termiņu, Līguma noteikumu ievērošanu un citiem jautājumiem, kas attiecas uz Līguma izpildi.</w:t>
      </w:r>
    </w:p>
    <w:p w14:paraId="3A74CAE8"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Izpildītājs uzņemas pilnu atbildību par veiktajiem norēķiniem ar tā piesaistītajiem apakšuzņēmējiem.</w:t>
      </w:r>
    </w:p>
    <w:p w14:paraId="2D98FABA" w14:textId="77777777" w:rsidR="00D862AF" w:rsidRPr="005844F0" w:rsidRDefault="00D862AF" w:rsidP="00D862AF">
      <w:pPr>
        <w:numPr>
          <w:ilvl w:val="0"/>
          <w:numId w:val="1"/>
        </w:numPr>
        <w:tabs>
          <w:tab w:val="left" w:pos="426"/>
        </w:tabs>
        <w:spacing w:before="120" w:after="0" w:line="240" w:lineRule="auto"/>
        <w:ind w:left="0" w:firstLine="0"/>
        <w:jc w:val="center"/>
        <w:rPr>
          <w:rFonts w:ascii="Times New Roman" w:eastAsia="Times New Roman" w:hAnsi="Times New Roman" w:cs="Times New Roman"/>
          <w:b/>
          <w:bCs/>
          <w:lang w:val="lv-LV"/>
        </w:rPr>
      </w:pPr>
      <w:r w:rsidRPr="005844F0">
        <w:rPr>
          <w:rFonts w:ascii="Times New Roman" w:eastAsia="Times New Roman" w:hAnsi="Times New Roman" w:cs="Times New Roman"/>
          <w:b/>
          <w:bCs/>
          <w:lang w:val="lv-LV"/>
        </w:rPr>
        <w:t>Citi noteikumi</w:t>
      </w:r>
    </w:p>
    <w:p w14:paraId="60D7803E"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Saistībā ar Līguma izpildes nodrošināšanu Izglītības iestādē, Pasūtītāju bez atsevišķa pilnvarojuma ir tiesīgi pārstāvēt attiecīgās iestādes darbinieki, kuru amata pienākumos ietilpst  ar izglītojamo ēdināšanas nodrošināšanu saistīto pasākumu veikšana vai Izglītības iestādes pilnvarotas personas. Iepriekš minētajām personām ir Līgumā noteiktie Pašvaldības pienākumi tajā skaitā, Līguma saistību izpildes nodrošināšana, Līguma izpildei nepieciešamās dokumentācijas sagatavošana/administrēšana, un tiesības, izņemot tiesības veikt Līguma  grozījumus. </w:t>
      </w:r>
    </w:p>
    <w:p w14:paraId="465FC016"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Strīdus, kas rodas saistībā ar Līguma izpildi, Puses risina pārrunu ceļā. Gadījumā, ja Puses nevar savstarpēji vienoties, strīdus jautājums nododams izskatīšanai tiesā atbilstoši Latvijas Republikā spēkā esošajiem normatīvajiem aktiem. </w:t>
      </w:r>
    </w:p>
    <w:p w14:paraId="6258E59B" w14:textId="77777777" w:rsidR="00D862AF" w:rsidRPr="005844F0" w:rsidRDefault="00D862AF" w:rsidP="00D862AF">
      <w:pPr>
        <w:numPr>
          <w:ilvl w:val="1"/>
          <w:numId w:val="1"/>
        </w:numPr>
        <w:tabs>
          <w:tab w:val="num" w:pos="567"/>
        </w:tabs>
        <w:spacing w:before="60" w:after="60" w:line="240" w:lineRule="auto"/>
        <w:ind w:left="567" w:hanging="567"/>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Līgums stājas spēkā ar tā noslēgšanas brīdi un ir spēkā līdz Pušu saistību pilnīgai izpildei.</w:t>
      </w:r>
    </w:p>
    <w:p w14:paraId="076D4E71" w14:textId="77777777" w:rsidR="00D862AF" w:rsidRPr="005844F0" w:rsidRDefault="00D862AF" w:rsidP="00D862AF">
      <w:pPr>
        <w:numPr>
          <w:ilvl w:val="1"/>
          <w:numId w:val="1"/>
        </w:numPr>
        <w:tabs>
          <w:tab w:val="num" w:pos="567"/>
        </w:tabs>
        <w:spacing w:before="60" w:after="0" w:line="240" w:lineRule="auto"/>
        <w:ind w:left="540" w:hanging="540"/>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Līgums sagatavots elektroniskā dokumenta formā, katra Puse glabā elektroniski parakstītu Līgumu.</w:t>
      </w:r>
    </w:p>
    <w:p w14:paraId="07670472" w14:textId="06080E1B" w:rsidR="00D862AF" w:rsidRPr="005844F0" w:rsidRDefault="00D862AF" w:rsidP="00D862AF">
      <w:pPr>
        <w:numPr>
          <w:ilvl w:val="1"/>
          <w:numId w:val="1"/>
        </w:numPr>
        <w:tabs>
          <w:tab w:val="num" w:pos="426"/>
        </w:tabs>
        <w:spacing w:before="60" w:after="0" w:line="240" w:lineRule="auto"/>
        <w:ind w:left="540" w:hanging="540"/>
        <w:jc w:val="both"/>
        <w:rPr>
          <w:rFonts w:ascii="Times New Roman" w:eastAsia="Times New Roman" w:hAnsi="Times New Roman" w:cs="Times New Roman"/>
          <w:lang w:val="lv-LV"/>
        </w:rPr>
      </w:pPr>
      <w:r w:rsidRPr="005844F0">
        <w:rPr>
          <w:rFonts w:ascii="Times New Roman" w:eastAsia="Times New Roman" w:hAnsi="Times New Roman" w:cs="Times New Roman"/>
          <w:lang w:val="lv-LV"/>
        </w:rPr>
        <w:t xml:space="preserve">Līguma pielikumi: Finanšu piedāvājums; </w:t>
      </w:r>
      <w:r w:rsidR="00753956">
        <w:rPr>
          <w:rFonts w:ascii="Times New Roman" w:eastAsia="Times New Roman" w:hAnsi="Times New Roman" w:cs="Times New Roman"/>
          <w:lang w:val="lv-LV"/>
        </w:rPr>
        <w:t xml:space="preserve">Tehniskā specifikācija/apliecinājums par darbu izpildi; </w:t>
      </w:r>
      <w:r w:rsidRPr="005844F0">
        <w:rPr>
          <w:rFonts w:ascii="Times New Roman" w:eastAsia="Times New Roman" w:hAnsi="Times New Roman" w:cs="Times New Roman"/>
          <w:lang w:val="lv-LV"/>
        </w:rPr>
        <w:t>Tehniskā specifikācija.</w:t>
      </w:r>
    </w:p>
    <w:p w14:paraId="16223028" w14:textId="77777777" w:rsidR="00D862AF" w:rsidRPr="005844F0" w:rsidRDefault="00D862AF" w:rsidP="00D862AF">
      <w:pPr>
        <w:numPr>
          <w:ilvl w:val="0"/>
          <w:numId w:val="1"/>
        </w:numPr>
        <w:suppressAutoHyphens/>
        <w:spacing w:before="120" w:after="0" w:line="240" w:lineRule="auto"/>
        <w:ind w:left="426"/>
        <w:jc w:val="center"/>
        <w:rPr>
          <w:rFonts w:ascii="Times New Roman" w:eastAsia="Times New Roman" w:hAnsi="Times New Roman" w:cs="Times New Roman"/>
          <w:b/>
          <w:bCs/>
          <w:color w:val="000000"/>
          <w:lang w:val="lv-LV"/>
        </w:rPr>
      </w:pPr>
      <w:r w:rsidRPr="005844F0">
        <w:rPr>
          <w:rFonts w:ascii="Times New Roman" w:eastAsia="Times New Roman" w:hAnsi="Times New Roman" w:cs="Times New Roman"/>
          <w:b/>
          <w:bCs/>
          <w:color w:val="000000"/>
          <w:lang w:val="lv-LV"/>
        </w:rPr>
        <w:t>Pušu rekvizīti un paraksti</w:t>
      </w:r>
    </w:p>
    <w:tbl>
      <w:tblPr>
        <w:tblW w:w="8706" w:type="dxa"/>
        <w:tblInd w:w="108" w:type="dxa"/>
        <w:tblLayout w:type="fixed"/>
        <w:tblLook w:val="0000" w:firstRow="0" w:lastRow="0" w:firstColumn="0" w:lastColumn="0" w:noHBand="0" w:noVBand="0"/>
      </w:tblPr>
      <w:tblGrid>
        <w:gridCol w:w="4428"/>
        <w:gridCol w:w="142"/>
        <w:gridCol w:w="3827"/>
        <w:gridCol w:w="309"/>
      </w:tblGrid>
      <w:tr w:rsidR="00D862AF" w:rsidRPr="005844F0" w14:paraId="238BA00E" w14:textId="77777777" w:rsidTr="00AF6AAB">
        <w:trPr>
          <w:gridAfter w:val="1"/>
          <w:wAfter w:w="309" w:type="dxa"/>
          <w:trHeight w:val="2070"/>
        </w:trPr>
        <w:tc>
          <w:tcPr>
            <w:tcW w:w="4428" w:type="dxa"/>
          </w:tcPr>
          <w:p w14:paraId="389E1E7C" w14:textId="27D554CE" w:rsidR="00D862AF" w:rsidRPr="005844F0" w:rsidRDefault="00D862AF" w:rsidP="006B748A">
            <w:pPr>
              <w:spacing w:before="120" w:after="0" w:line="240" w:lineRule="auto"/>
              <w:ind w:firstLine="34"/>
              <w:rPr>
                <w:rFonts w:ascii="Times New Roman" w:eastAsia="Times New Roman" w:hAnsi="Times New Roman" w:cs="Times New Roman"/>
                <w:b/>
                <w:lang w:val="lv-LV"/>
              </w:rPr>
            </w:pPr>
            <w:r w:rsidRPr="005844F0">
              <w:rPr>
                <w:rFonts w:ascii="Times New Roman" w:eastAsia="Times New Roman" w:hAnsi="Times New Roman" w:cs="Times New Roman"/>
                <w:b/>
                <w:lang w:val="lv-LV"/>
              </w:rPr>
              <w:t>P</w:t>
            </w:r>
            <w:r w:rsidR="006B748A" w:rsidRPr="005844F0">
              <w:rPr>
                <w:rFonts w:ascii="Times New Roman" w:eastAsia="Times New Roman" w:hAnsi="Times New Roman" w:cs="Times New Roman"/>
                <w:b/>
                <w:lang w:val="lv-LV"/>
              </w:rPr>
              <w:t>ASŪTĪTĀJS</w:t>
            </w:r>
            <w:r w:rsidRPr="005844F0">
              <w:rPr>
                <w:rFonts w:ascii="Times New Roman" w:eastAsia="Times New Roman" w:hAnsi="Times New Roman" w:cs="Times New Roman"/>
                <w:b/>
                <w:lang w:val="lv-LV"/>
              </w:rPr>
              <w:t>:</w:t>
            </w:r>
          </w:p>
          <w:p w14:paraId="33A94996" w14:textId="77777777" w:rsidR="00D862AF" w:rsidRPr="005844F0" w:rsidRDefault="00D862AF" w:rsidP="00B97326">
            <w:pPr>
              <w:tabs>
                <w:tab w:val="left" w:pos="850"/>
              </w:tabs>
              <w:spacing w:after="0" w:line="240" w:lineRule="auto"/>
              <w:ind w:firstLine="34"/>
              <w:rPr>
                <w:rFonts w:ascii="Times New Roman" w:eastAsia="Times New Roman" w:hAnsi="Times New Roman" w:cs="Times New Roman"/>
                <w:b/>
                <w:noProof/>
                <w:lang w:val="lv-LV"/>
              </w:rPr>
            </w:pPr>
            <w:r w:rsidRPr="005844F0">
              <w:rPr>
                <w:rFonts w:ascii="Times New Roman" w:eastAsia="Times New Roman" w:hAnsi="Times New Roman" w:cs="Times New Roman"/>
                <w:b/>
                <w:noProof/>
                <w:lang w:val="lv-LV"/>
              </w:rPr>
              <w:t>Ventspils novada pašvaldība</w:t>
            </w:r>
          </w:p>
          <w:p w14:paraId="0078BC1D" w14:textId="77777777" w:rsidR="00D862AF" w:rsidRPr="005844F0" w:rsidRDefault="00D862AF" w:rsidP="00B97326">
            <w:pPr>
              <w:tabs>
                <w:tab w:val="left" w:pos="850"/>
              </w:tabs>
              <w:spacing w:after="0" w:line="240" w:lineRule="auto"/>
              <w:ind w:firstLine="34"/>
              <w:rPr>
                <w:rFonts w:ascii="Times New Roman" w:eastAsia="Times New Roman" w:hAnsi="Times New Roman" w:cs="Times New Roman"/>
                <w:lang w:val="lv-LV"/>
              </w:rPr>
            </w:pPr>
            <w:r w:rsidRPr="005844F0">
              <w:rPr>
                <w:rFonts w:ascii="Times New Roman" w:eastAsia="Times New Roman" w:hAnsi="Times New Roman" w:cs="Times New Roman"/>
                <w:noProof/>
                <w:lang w:val="lv-LV"/>
              </w:rPr>
              <w:t>Reģ.Nr.</w:t>
            </w:r>
            <w:r w:rsidRPr="005844F0">
              <w:rPr>
                <w:rFonts w:ascii="Times New Roman" w:eastAsia="Times New Roman" w:hAnsi="Times New Roman" w:cs="Times New Roman"/>
                <w:lang w:val="lv-LV"/>
              </w:rPr>
              <w:t xml:space="preserve"> LV90000052035</w:t>
            </w:r>
          </w:p>
          <w:p w14:paraId="32D555FD" w14:textId="77777777" w:rsidR="00D862AF" w:rsidRPr="005844F0" w:rsidRDefault="00D862AF" w:rsidP="00B97326">
            <w:pPr>
              <w:tabs>
                <w:tab w:val="left" w:pos="850"/>
              </w:tabs>
              <w:spacing w:after="0" w:line="240" w:lineRule="auto"/>
              <w:ind w:firstLine="34"/>
              <w:rPr>
                <w:rFonts w:ascii="Times New Roman" w:eastAsia="Times New Roman" w:hAnsi="Times New Roman" w:cs="Times New Roman"/>
                <w:noProof/>
                <w:lang w:val="lv-LV"/>
              </w:rPr>
            </w:pPr>
            <w:r w:rsidRPr="005844F0">
              <w:rPr>
                <w:rFonts w:ascii="Times New Roman" w:eastAsia="Times New Roman" w:hAnsi="Times New Roman" w:cs="Times New Roman"/>
                <w:noProof/>
                <w:lang w:val="lv-LV"/>
              </w:rPr>
              <w:t xml:space="preserve">Adrese: Skolas iela 4, </w:t>
            </w:r>
          </w:p>
          <w:p w14:paraId="3D50A041" w14:textId="77777777" w:rsidR="00D862AF" w:rsidRPr="005844F0" w:rsidRDefault="00D862AF" w:rsidP="00B97326">
            <w:pPr>
              <w:tabs>
                <w:tab w:val="left" w:pos="850"/>
              </w:tabs>
              <w:spacing w:after="0" w:line="240" w:lineRule="auto"/>
              <w:ind w:firstLine="34"/>
              <w:rPr>
                <w:rFonts w:ascii="Times New Roman" w:eastAsia="Times New Roman" w:hAnsi="Times New Roman" w:cs="Times New Roman"/>
                <w:noProof/>
                <w:lang w:val="lv-LV"/>
              </w:rPr>
            </w:pPr>
            <w:r w:rsidRPr="005844F0">
              <w:rPr>
                <w:rFonts w:ascii="Times New Roman" w:eastAsia="Times New Roman" w:hAnsi="Times New Roman" w:cs="Times New Roman"/>
                <w:noProof/>
                <w:lang w:val="lv-LV"/>
              </w:rPr>
              <w:t xml:space="preserve">Ventspils, LV-3601 </w:t>
            </w:r>
          </w:p>
          <w:p w14:paraId="5920BEAF" w14:textId="1A7C249A" w:rsidR="00D862AF" w:rsidRPr="005844F0" w:rsidRDefault="00D862AF" w:rsidP="00B97326">
            <w:pPr>
              <w:tabs>
                <w:tab w:val="left" w:pos="850"/>
              </w:tabs>
              <w:spacing w:after="0" w:line="240" w:lineRule="auto"/>
              <w:ind w:firstLine="34"/>
              <w:rPr>
                <w:rFonts w:ascii="Times New Roman" w:eastAsia="Times New Roman" w:hAnsi="Times New Roman" w:cs="Times New Roman"/>
                <w:lang w:val="lv-LV"/>
              </w:rPr>
            </w:pPr>
            <w:r w:rsidRPr="005844F0">
              <w:rPr>
                <w:rFonts w:ascii="Times New Roman" w:eastAsia="Times New Roman" w:hAnsi="Times New Roman" w:cs="Times New Roman"/>
                <w:lang w:val="lv-LV"/>
              </w:rPr>
              <w:t>Tālrunis</w:t>
            </w:r>
            <w:r w:rsidR="00AF6AAB" w:rsidRPr="005844F0">
              <w:rPr>
                <w:rFonts w:ascii="Times New Roman" w:eastAsia="Times New Roman" w:hAnsi="Times New Roman" w:cs="Times New Roman"/>
                <w:lang w:val="lv-LV"/>
              </w:rPr>
              <w:t>:</w:t>
            </w:r>
            <w:r w:rsidRPr="005844F0">
              <w:rPr>
                <w:rFonts w:ascii="Times New Roman" w:eastAsia="Times New Roman" w:hAnsi="Times New Roman" w:cs="Times New Roman"/>
                <w:lang w:val="lv-LV"/>
              </w:rPr>
              <w:t xml:space="preserve"> </w:t>
            </w:r>
            <w:r w:rsidRPr="005844F0">
              <w:rPr>
                <w:rFonts w:ascii="Times New Roman" w:eastAsia="Times New Roman" w:hAnsi="Times New Roman" w:cs="Times New Roman"/>
                <w:bCs/>
                <w:lang w:val="lv-LV"/>
              </w:rPr>
              <w:t>63629451</w:t>
            </w:r>
            <w:r w:rsidRPr="005844F0">
              <w:rPr>
                <w:rFonts w:ascii="Times New Roman" w:eastAsia="Times New Roman" w:hAnsi="Times New Roman" w:cs="Times New Roman"/>
                <w:lang w:val="lv-LV"/>
              </w:rPr>
              <w:t>,</w:t>
            </w:r>
          </w:p>
          <w:p w14:paraId="5840124B" w14:textId="581036F8" w:rsidR="00D862AF" w:rsidRPr="005844F0" w:rsidRDefault="00D862AF" w:rsidP="00B97326">
            <w:pPr>
              <w:tabs>
                <w:tab w:val="left" w:pos="850"/>
              </w:tabs>
              <w:spacing w:after="0" w:line="240" w:lineRule="auto"/>
              <w:ind w:firstLine="34"/>
              <w:rPr>
                <w:rFonts w:ascii="Times New Roman" w:eastAsia="Times New Roman" w:hAnsi="Times New Roman" w:cs="Times New Roman"/>
                <w:noProof/>
                <w:lang w:val="lv-LV"/>
              </w:rPr>
            </w:pPr>
            <w:r w:rsidRPr="005844F0">
              <w:rPr>
                <w:rFonts w:ascii="Times New Roman" w:eastAsia="Times New Roman" w:hAnsi="Times New Roman" w:cs="Times New Roman"/>
                <w:noProof/>
                <w:lang w:val="lv-LV"/>
              </w:rPr>
              <w:t xml:space="preserve">e-pasts: </w:t>
            </w:r>
            <w:hyperlink r:id="rId5" w:history="1">
              <w:r w:rsidR="00AF6AAB" w:rsidRPr="005844F0">
                <w:rPr>
                  <w:rStyle w:val="Hipersaite"/>
                  <w:rFonts w:ascii="Times New Roman" w:eastAsia="Times New Roman" w:hAnsi="Times New Roman" w:cs="Times New Roman"/>
                  <w:noProof/>
                  <w:lang w:val="lv-LV"/>
                </w:rPr>
                <w:t>info@ventspilsnd.lv</w:t>
              </w:r>
            </w:hyperlink>
            <w:r w:rsidR="00AF6AAB" w:rsidRPr="005844F0">
              <w:rPr>
                <w:rFonts w:ascii="Times New Roman" w:eastAsia="Times New Roman" w:hAnsi="Times New Roman" w:cs="Times New Roman"/>
                <w:noProof/>
                <w:color w:val="0000FF"/>
                <w:lang w:val="lv-LV"/>
              </w:rPr>
              <w:t xml:space="preserve"> </w:t>
            </w:r>
          </w:p>
          <w:p w14:paraId="2D0AB578" w14:textId="77777777" w:rsidR="00D862AF" w:rsidRPr="005844F0" w:rsidRDefault="00D862AF" w:rsidP="00B97326">
            <w:pPr>
              <w:widowControl w:val="0"/>
              <w:overflowPunct w:val="0"/>
              <w:autoSpaceDE w:val="0"/>
              <w:autoSpaceDN w:val="0"/>
              <w:adjustRightInd w:val="0"/>
              <w:spacing w:after="0" w:line="240" w:lineRule="auto"/>
              <w:ind w:firstLine="34"/>
              <w:rPr>
                <w:rFonts w:ascii="Times New Roman" w:eastAsia="Calibri" w:hAnsi="Times New Roman" w:cs="Times New Roman"/>
                <w:noProof/>
                <w:kern w:val="28"/>
                <w:lang w:val="en-GB"/>
              </w:rPr>
            </w:pPr>
            <w:r w:rsidRPr="005844F0">
              <w:rPr>
                <w:rFonts w:ascii="Times New Roman" w:eastAsia="Times New Roman" w:hAnsi="Times New Roman" w:cs="Times New Roman"/>
                <w:bCs/>
                <w:lang w:val="lv-LV"/>
              </w:rPr>
              <w:t>Konta Nr.</w:t>
            </w:r>
            <w:r w:rsidRPr="005844F0">
              <w:rPr>
                <w:rFonts w:ascii="Times New Roman" w:eastAsia="Times New Roman" w:hAnsi="Times New Roman" w:cs="Times New Roman"/>
                <w:lang w:val="lv-LV"/>
              </w:rPr>
              <w:t xml:space="preserve"> </w:t>
            </w:r>
            <w:r w:rsidRPr="005844F0">
              <w:rPr>
                <w:rFonts w:ascii="Times New Roman" w:eastAsia="Calibri" w:hAnsi="Times New Roman" w:cs="Times New Roman"/>
                <w:lang w:val="lv-LV"/>
              </w:rPr>
              <w:t>LV43HABA0551025783880</w:t>
            </w:r>
          </w:p>
        </w:tc>
        <w:tc>
          <w:tcPr>
            <w:tcW w:w="3969" w:type="dxa"/>
            <w:gridSpan w:val="2"/>
            <w:vAlign w:val="center"/>
          </w:tcPr>
          <w:p w14:paraId="0EE0777E" w14:textId="77777777" w:rsidR="00D862AF" w:rsidRPr="005844F0" w:rsidRDefault="00D862AF" w:rsidP="006B748A">
            <w:pPr>
              <w:spacing w:before="120" w:after="0"/>
              <w:rPr>
                <w:rFonts w:ascii="Times New Roman" w:eastAsia="Times New Roman" w:hAnsi="Times New Roman" w:cs="Times New Roman"/>
                <w:b/>
                <w:caps/>
                <w:lang w:val="lv-LV"/>
              </w:rPr>
            </w:pPr>
            <w:r w:rsidRPr="005844F0">
              <w:rPr>
                <w:rFonts w:ascii="Times New Roman" w:eastAsia="Times New Roman" w:hAnsi="Times New Roman" w:cs="Times New Roman"/>
                <w:b/>
                <w:caps/>
                <w:lang w:val="lv-LV"/>
              </w:rPr>
              <w:t>Izpildītājs:</w:t>
            </w:r>
          </w:p>
          <w:p w14:paraId="5454C768" w14:textId="0E4DDE37" w:rsidR="00D862AF" w:rsidRPr="005844F0" w:rsidRDefault="006B748A" w:rsidP="00B97326">
            <w:pPr>
              <w:tabs>
                <w:tab w:val="left" w:pos="2127"/>
              </w:tabs>
              <w:spacing w:after="0" w:line="240" w:lineRule="auto"/>
              <w:ind w:left="-3"/>
              <w:rPr>
                <w:rFonts w:ascii="Times New Roman" w:eastAsia="Times New Roman" w:hAnsi="Times New Roman" w:cs="Times New Roman"/>
                <w:b/>
                <w:lang w:val="lv-LV"/>
              </w:rPr>
            </w:pPr>
            <w:r w:rsidRPr="005844F0">
              <w:rPr>
                <w:rFonts w:ascii="Times New Roman" w:eastAsia="Times New Roman" w:hAnsi="Times New Roman" w:cs="Times New Roman"/>
                <w:b/>
                <w:lang w:val="lv-LV"/>
              </w:rPr>
              <w:t>Sabiedrība ar ierobežotu atbildību</w:t>
            </w:r>
            <w:r w:rsidR="00D862AF" w:rsidRPr="005844F0">
              <w:rPr>
                <w:rFonts w:ascii="Times New Roman" w:eastAsia="Times New Roman" w:hAnsi="Times New Roman" w:cs="Times New Roman"/>
                <w:b/>
                <w:lang w:val="lv-LV"/>
              </w:rPr>
              <w:t xml:space="preserve"> “</w:t>
            </w:r>
            <w:r w:rsidR="00AF6AAB" w:rsidRPr="005844F0">
              <w:rPr>
                <w:rFonts w:ascii="Times New Roman" w:eastAsia="Times New Roman" w:hAnsi="Times New Roman" w:cs="Times New Roman"/>
                <w:b/>
                <w:lang w:val="lv-LV"/>
              </w:rPr>
              <w:t>Audora</w:t>
            </w:r>
            <w:r w:rsidR="00D862AF" w:rsidRPr="005844F0">
              <w:rPr>
                <w:rFonts w:ascii="Times New Roman" w:eastAsia="Times New Roman" w:hAnsi="Times New Roman" w:cs="Times New Roman"/>
                <w:b/>
                <w:lang w:val="lv-LV"/>
              </w:rPr>
              <w:t>”</w:t>
            </w:r>
          </w:p>
          <w:p w14:paraId="5372C82E" w14:textId="77777777" w:rsidR="00D862AF" w:rsidRPr="005844F0" w:rsidRDefault="00D862AF" w:rsidP="00B97326">
            <w:pPr>
              <w:tabs>
                <w:tab w:val="left" w:pos="2127"/>
              </w:tabs>
              <w:spacing w:after="0" w:line="240" w:lineRule="auto"/>
              <w:ind w:left="-3"/>
              <w:rPr>
                <w:rFonts w:ascii="Times New Roman" w:eastAsia="Times New Roman" w:hAnsi="Times New Roman" w:cs="Times New Roman"/>
                <w:bCs/>
                <w:lang w:val="lv-LV"/>
              </w:rPr>
            </w:pPr>
            <w:r w:rsidRPr="005844F0">
              <w:rPr>
                <w:rFonts w:ascii="Times New Roman" w:eastAsia="Times New Roman" w:hAnsi="Times New Roman" w:cs="Times New Roman"/>
                <w:bCs/>
                <w:lang w:val="lv-LV"/>
              </w:rPr>
              <w:t xml:space="preserve">Reģ.Nr.41203040986 </w:t>
            </w:r>
          </w:p>
          <w:p w14:paraId="75768006" w14:textId="11D40106" w:rsidR="00D862AF" w:rsidRPr="005844F0" w:rsidRDefault="00D862AF" w:rsidP="00AF6AAB">
            <w:pPr>
              <w:tabs>
                <w:tab w:val="left" w:pos="2127"/>
              </w:tabs>
              <w:spacing w:after="0" w:line="240" w:lineRule="auto"/>
              <w:ind w:left="-3" w:right="-112"/>
              <w:rPr>
                <w:rFonts w:ascii="Times New Roman" w:eastAsia="Times New Roman" w:hAnsi="Times New Roman" w:cs="Times New Roman"/>
                <w:bCs/>
                <w:lang w:val="lv-LV"/>
              </w:rPr>
            </w:pPr>
            <w:r w:rsidRPr="005844F0">
              <w:rPr>
                <w:rFonts w:ascii="Times New Roman" w:eastAsia="Times New Roman" w:hAnsi="Times New Roman" w:cs="Times New Roman"/>
                <w:bCs/>
                <w:lang w:val="lv-LV"/>
              </w:rPr>
              <w:t xml:space="preserve">Adrese: </w:t>
            </w:r>
            <w:r w:rsidR="00AF6AAB" w:rsidRPr="005844F0">
              <w:rPr>
                <w:rFonts w:ascii="Times New Roman" w:eastAsia="Times New Roman" w:hAnsi="Times New Roman" w:cs="Times New Roman"/>
                <w:lang w:val="lv-LV"/>
              </w:rPr>
              <w:t>Priedes 3, Ugāle, Ventspils novads,</w:t>
            </w:r>
            <w:r w:rsidR="00AF6AAB" w:rsidRPr="005844F0">
              <w:rPr>
                <w:rFonts w:ascii="Times New Roman" w:eastAsia="Times New Roman" w:hAnsi="Times New Roman" w:cs="Times New Roman"/>
                <w:bCs/>
                <w:lang w:val="lv-LV"/>
              </w:rPr>
              <w:t xml:space="preserve"> </w:t>
            </w:r>
            <w:r w:rsidRPr="005844F0">
              <w:rPr>
                <w:rFonts w:ascii="Times New Roman" w:eastAsia="Times New Roman" w:hAnsi="Times New Roman" w:cs="Times New Roman"/>
                <w:bCs/>
                <w:lang w:val="lv-LV"/>
              </w:rPr>
              <w:t>LV36</w:t>
            </w:r>
            <w:r w:rsidR="00AF6AAB" w:rsidRPr="005844F0">
              <w:rPr>
                <w:rFonts w:ascii="Times New Roman" w:eastAsia="Times New Roman" w:hAnsi="Times New Roman" w:cs="Times New Roman"/>
                <w:bCs/>
                <w:lang w:val="lv-LV"/>
              </w:rPr>
              <w:t>15</w:t>
            </w:r>
          </w:p>
          <w:p w14:paraId="5E1A54EC" w14:textId="2794E610" w:rsidR="00D862AF" w:rsidRPr="005844F0" w:rsidRDefault="00D862AF" w:rsidP="00B97326">
            <w:pPr>
              <w:tabs>
                <w:tab w:val="left" w:pos="2127"/>
              </w:tabs>
              <w:spacing w:after="0" w:line="240" w:lineRule="auto"/>
              <w:ind w:left="-3"/>
              <w:rPr>
                <w:rFonts w:ascii="Times New Roman" w:eastAsia="Times New Roman" w:hAnsi="Times New Roman" w:cs="Times New Roman"/>
                <w:bCs/>
                <w:lang w:val="lv-LV"/>
              </w:rPr>
            </w:pPr>
            <w:r w:rsidRPr="005844F0">
              <w:rPr>
                <w:rFonts w:ascii="Times New Roman" w:eastAsia="Times New Roman" w:hAnsi="Times New Roman" w:cs="Times New Roman"/>
                <w:bCs/>
                <w:lang w:val="lv-LV"/>
              </w:rPr>
              <w:t>Tālrunis</w:t>
            </w:r>
            <w:r w:rsidR="00AF6AAB" w:rsidRPr="005844F0">
              <w:rPr>
                <w:rFonts w:ascii="Times New Roman" w:eastAsia="Times New Roman" w:hAnsi="Times New Roman" w:cs="Times New Roman"/>
                <w:bCs/>
                <w:lang w:val="lv-LV"/>
              </w:rPr>
              <w:t>:</w:t>
            </w:r>
            <w:r w:rsidRPr="005844F0">
              <w:rPr>
                <w:rFonts w:ascii="Times New Roman" w:eastAsia="Times New Roman" w:hAnsi="Times New Roman" w:cs="Times New Roman"/>
                <w:bCs/>
                <w:lang w:val="lv-LV"/>
              </w:rPr>
              <w:t xml:space="preserve"> </w:t>
            </w:r>
            <w:r w:rsidR="00AF6AAB" w:rsidRPr="005844F0">
              <w:rPr>
                <w:rFonts w:ascii="Times New Roman" w:eastAsia="Times New Roman" w:hAnsi="Times New Roman" w:cs="Times New Roman"/>
                <w:lang w:val="lv-LV"/>
              </w:rPr>
              <w:t>26360232</w:t>
            </w:r>
          </w:p>
          <w:p w14:paraId="3338CD8F" w14:textId="352EAD63" w:rsidR="00D862AF" w:rsidRPr="005844F0" w:rsidRDefault="00D862AF" w:rsidP="00B97326">
            <w:pPr>
              <w:tabs>
                <w:tab w:val="left" w:pos="850"/>
              </w:tabs>
              <w:spacing w:after="0" w:line="240" w:lineRule="auto"/>
              <w:rPr>
                <w:rFonts w:ascii="Times New Roman" w:eastAsia="Times New Roman" w:hAnsi="Times New Roman" w:cs="Times New Roman"/>
                <w:bCs/>
                <w:lang w:val="lv-LV"/>
              </w:rPr>
            </w:pPr>
            <w:r w:rsidRPr="005844F0">
              <w:rPr>
                <w:rFonts w:ascii="Times New Roman" w:eastAsia="Times New Roman" w:hAnsi="Times New Roman" w:cs="Times New Roman"/>
                <w:bCs/>
                <w:lang w:val="lv-LV"/>
              </w:rPr>
              <w:t xml:space="preserve">e-pasts: </w:t>
            </w:r>
            <w:hyperlink r:id="rId6" w:history="1">
              <w:r w:rsidR="00AF6AAB" w:rsidRPr="005844F0">
                <w:rPr>
                  <w:rStyle w:val="Hipersaite"/>
                  <w:rFonts w:ascii="Times New Roman" w:eastAsia="Times New Roman" w:hAnsi="Times New Roman" w:cs="Times New Roman"/>
                  <w:bCs/>
                  <w:lang w:val="lv-LV"/>
                </w:rPr>
                <w:t>s.aelita@inbox.lv</w:t>
              </w:r>
            </w:hyperlink>
            <w:r w:rsidR="00AF6AAB" w:rsidRPr="005844F0">
              <w:rPr>
                <w:rFonts w:ascii="Times New Roman" w:eastAsia="Times New Roman" w:hAnsi="Times New Roman" w:cs="Times New Roman"/>
                <w:bCs/>
                <w:lang w:val="lv-LV"/>
              </w:rPr>
              <w:t xml:space="preserve"> </w:t>
            </w:r>
          </w:p>
          <w:p w14:paraId="2532A90A" w14:textId="50D50FD1" w:rsidR="00D862AF" w:rsidRPr="005844F0" w:rsidRDefault="00D862AF" w:rsidP="00B97326">
            <w:pPr>
              <w:spacing w:after="0" w:line="240" w:lineRule="auto"/>
              <w:rPr>
                <w:rFonts w:ascii="Times New Roman" w:eastAsia="Times New Roman" w:hAnsi="Times New Roman" w:cs="Times New Roman"/>
                <w:bCs/>
                <w:lang w:val="lv-LV"/>
              </w:rPr>
            </w:pPr>
            <w:r w:rsidRPr="005844F0">
              <w:rPr>
                <w:rFonts w:ascii="Times New Roman" w:eastAsia="Times New Roman" w:hAnsi="Times New Roman" w:cs="Times New Roman"/>
                <w:bCs/>
                <w:lang w:val="lv-LV"/>
              </w:rPr>
              <w:t>Konta Nr.</w:t>
            </w:r>
            <w:r w:rsidR="00AF6AAB" w:rsidRPr="005844F0">
              <w:rPr>
                <w:rFonts w:ascii="Times New Roman" w:eastAsia="Times New Roman" w:hAnsi="Times New Roman" w:cs="Times New Roman"/>
                <w:lang w:val="lv-LV"/>
              </w:rPr>
              <w:t>LV85HABA0551032165530</w:t>
            </w:r>
          </w:p>
        </w:tc>
      </w:tr>
      <w:tr w:rsidR="00D862AF" w:rsidRPr="005844F0" w14:paraId="7AA1E357" w14:textId="77777777" w:rsidTr="00AF6AAB">
        <w:trPr>
          <w:trHeight w:val="403"/>
        </w:trPr>
        <w:tc>
          <w:tcPr>
            <w:tcW w:w="4570" w:type="dxa"/>
            <w:gridSpan w:val="2"/>
          </w:tcPr>
          <w:p w14:paraId="3E87EE23" w14:textId="77777777" w:rsidR="00D862AF" w:rsidRPr="005844F0" w:rsidRDefault="00D862AF" w:rsidP="00B97326">
            <w:pPr>
              <w:widowControl w:val="0"/>
              <w:overflowPunct w:val="0"/>
              <w:autoSpaceDE w:val="0"/>
              <w:autoSpaceDN w:val="0"/>
              <w:adjustRightInd w:val="0"/>
              <w:spacing w:after="120" w:line="240" w:lineRule="auto"/>
              <w:ind w:firstLine="34"/>
              <w:rPr>
                <w:rFonts w:ascii="Times New Roman" w:eastAsia="Calibri" w:hAnsi="Times New Roman" w:cs="Times New Roman"/>
                <w:noProof/>
                <w:kern w:val="28"/>
                <w:lang w:val="en-GB"/>
              </w:rPr>
            </w:pPr>
          </w:p>
          <w:p w14:paraId="7FC77F44" w14:textId="77777777" w:rsidR="00D862AF" w:rsidRPr="005844F0" w:rsidRDefault="00D862AF" w:rsidP="00B97326">
            <w:pPr>
              <w:widowControl w:val="0"/>
              <w:overflowPunct w:val="0"/>
              <w:autoSpaceDE w:val="0"/>
              <w:autoSpaceDN w:val="0"/>
              <w:adjustRightInd w:val="0"/>
              <w:spacing w:after="120" w:line="240" w:lineRule="auto"/>
              <w:ind w:firstLine="34"/>
              <w:rPr>
                <w:rFonts w:ascii="Times New Roman" w:eastAsia="Calibri" w:hAnsi="Times New Roman" w:cs="Times New Roman"/>
                <w:bCs/>
                <w:kern w:val="28"/>
                <w:lang w:val="en-GB"/>
              </w:rPr>
            </w:pPr>
            <w:r w:rsidRPr="005844F0">
              <w:rPr>
                <w:rFonts w:ascii="Times New Roman" w:eastAsia="Calibri" w:hAnsi="Times New Roman" w:cs="Times New Roman"/>
                <w:noProof/>
                <w:kern w:val="28"/>
                <w:lang w:val="en-GB"/>
              </w:rPr>
              <w:t>_____________________________*</w:t>
            </w:r>
          </w:p>
          <w:p w14:paraId="236A49A4" w14:textId="77777777" w:rsidR="00D862AF" w:rsidRPr="005844F0" w:rsidRDefault="00D862AF" w:rsidP="00B97326">
            <w:pPr>
              <w:widowControl w:val="0"/>
              <w:overflowPunct w:val="0"/>
              <w:autoSpaceDE w:val="0"/>
              <w:autoSpaceDN w:val="0"/>
              <w:adjustRightInd w:val="0"/>
              <w:spacing w:after="120" w:line="240" w:lineRule="auto"/>
              <w:ind w:firstLine="34"/>
              <w:rPr>
                <w:rFonts w:ascii="Times New Roman" w:eastAsia="Calibri" w:hAnsi="Times New Roman" w:cs="Times New Roman"/>
                <w:bCs/>
                <w:kern w:val="28"/>
                <w:lang w:val="en-GB"/>
              </w:rPr>
            </w:pPr>
            <w:r w:rsidRPr="005844F0">
              <w:rPr>
                <w:rFonts w:ascii="Times New Roman" w:eastAsia="Calibri" w:hAnsi="Times New Roman" w:cs="Times New Roman"/>
                <w:bCs/>
                <w:kern w:val="28"/>
                <w:lang w:val="en-GB"/>
              </w:rPr>
              <w:t xml:space="preserve">/Andis Zariņš/                                                   </w:t>
            </w:r>
          </w:p>
        </w:tc>
        <w:tc>
          <w:tcPr>
            <w:tcW w:w="4136" w:type="dxa"/>
            <w:gridSpan w:val="2"/>
            <w:vAlign w:val="center"/>
          </w:tcPr>
          <w:p w14:paraId="68251172" w14:textId="77777777" w:rsidR="00AF6AAB" w:rsidRPr="005844F0" w:rsidRDefault="00AF6AAB" w:rsidP="00B97326">
            <w:pPr>
              <w:spacing w:after="120" w:line="240" w:lineRule="auto"/>
              <w:rPr>
                <w:rFonts w:ascii="Times New Roman" w:eastAsia="Times New Roman" w:hAnsi="Times New Roman" w:cs="Times New Roman"/>
                <w:bCs/>
                <w:lang w:val="lv-LV"/>
              </w:rPr>
            </w:pPr>
          </w:p>
          <w:p w14:paraId="42B1CAC0" w14:textId="2E6B5EEA" w:rsidR="00D862AF" w:rsidRPr="005844F0" w:rsidRDefault="00D862AF" w:rsidP="00AF6AAB">
            <w:pPr>
              <w:spacing w:after="120" w:line="240" w:lineRule="auto"/>
              <w:ind w:left="-81"/>
              <w:rPr>
                <w:rFonts w:ascii="Times New Roman" w:eastAsia="Times New Roman" w:hAnsi="Times New Roman" w:cs="Times New Roman"/>
                <w:bCs/>
                <w:lang w:val="lv-LV"/>
              </w:rPr>
            </w:pPr>
            <w:r w:rsidRPr="005844F0">
              <w:rPr>
                <w:rFonts w:ascii="Times New Roman" w:eastAsia="Times New Roman" w:hAnsi="Times New Roman" w:cs="Times New Roman"/>
                <w:bCs/>
                <w:lang w:val="lv-LV"/>
              </w:rPr>
              <w:t>______________________________*</w:t>
            </w:r>
          </w:p>
          <w:p w14:paraId="39BC0722" w14:textId="5334DF67" w:rsidR="00D862AF" w:rsidRPr="005844F0" w:rsidRDefault="00D862AF" w:rsidP="00B97326">
            <w:pPr>
              <w:spacing w:after="120" w:line="240" w:lineRule="auto"/>
              <w:rPr>
                <w:rFonts w:ascii="Times New Roman" w:eastAsia="Times New Roman" w:hAnsi="Times New Roman" w:cs="Times New Roman"/>
                <w:bCs/>
                <w:lang w:val="lv-LV"/>
              </w:rPr>
            </w:pPr>
            <w:r w:rsidRPr="005844F0">
              <w:rPr>
                <w:rFonts w:ascii="Times New Roman" w:eastAsia="Times New Roman" w:hAnsi="Times New Roman" w:cs="Times New Roman"/>
                <w:bCs/>
                <w:lang w:val="lv-LV"/>
              </w:rPr>
              <w:t>/</w:t>
            </w:r>
            <w:r w:rsidR="00AF6AAB" w:rsidRPr="005844F0">
              <w:rPr>
                <w:rFonts w:ascii="Times New Roman" w:eastAsia="Times New Roman" w:hAnsi="Times New Roman" w:cs="Times New Roman"/>
                <w:bCs/>
                <w:lang w:val="lv-LV"/>
              </w:rPr>
              <w:t>Aelita Šlangena</w:t>
            </w:r>
            <w:r w:rsidRPr="005844F0">
              <w:rPr>
                <w:rFonts w:ascii="Times New Roman" w:eastAsia="Times New Roman" w:hAnsi="Times New Roman" w:cs="Times New Roman"/>
                <w:bCs/>
                <w:lang w:val="lv-LV"/>
              </w:rPr>
              <w:t>/</w:t>
            </w:r>
          </w:p>
          <w:p w14:paraId="7D6A85F4" w14:textId="77777777" w:rsidR="00D862AF" w:rsidRPr="005844F0" w:rsidRDefault="00D862AF" w:rsidP="00B97326">
            <w:pPr>
              <w:spacing w:after="120" w:line="240" w:lineRule="auto"/>
              <w:rPr>
                <w:rFonts w:ascii="Times New Roman" w:eastAsia="Times New Roman" w:hAnsi="Times New Roman" w:cs="Times New Roman"/>
                <w:bCs/>
                <w:lang w:val="lv-LV"/>
              </w:rPr>
            </w:pPr>
          </w:p>
        </w:tc>
      </w:tr>
    </w:tbl>
    <w:p w14:paraId="2F9B6AA1" w14:textId="77777777" w:rsidR="00D862AF" w:rsidRPr="005844F0" w:rsidRDefault="00D862AF" w:rsidP="00D862AF">
      <w:pPr>
        <w:rPr>
          <w:rFonts w:ascii="Times New Roman" w:eastAsia="Calibri" w:hAnsi="Times New Roman" w:cs="Times New Roman"/>
          <w:bCs/>
          <w:lang w:val="lv-LV" w:eastAsia="ar-SA"/>
        </w:rPr>
      </w:pPr>
      <w:r w:rsidRPr="005844F0">
        <w:rPr>
          <w:rFonts w:ascii="Times New Roman" w:eastAsia="Times New Roman" w:hAnsi="Times New Roman" w:cs="Times New Roman"/>
          <w:lang w:val="lv-LV"/>
        </w:rPr>
        <w:t>*dokuments ir elektroniski parakstīts un satur laika zīmogu</w:t>
      </w:r>
    </w:p>
    <w:p w14:paraId="78567D39" w14:textId="77777777" w:rsidR="00D862AF" w:rsidRPr="005844F0" w:rsidRDefault="00D862AF" w:rsidP="00D862AF">
      <w:pPr>
        <w:rPr>
          <w:rFonts w:ascii="Times New Roman" w:hAnsi="Times New Roman" w:cs="Times New Roman"/>
        </w:rPr>
      </w:pPr>
    </w:p>
    <w:p w14:paraId="675F59A7" w14:textId="77777777" w:rsidR="00C97790" w:rsidRPr="005844F0" w:rsidRDefault="00C97790" w:rsidP="00C97790">
      <w:pPr>
        <w:tabs>
          <w:tab w:val="num" w:pos="792"/>
        </w:tabs>
        <w:spacing w:before="60"/>
        <w:ind w:left="540"/>
        <w:jc w:val="both"/>
        <w:rPr>
          <w:rFonts w:ascii="Times New Roman" w:hAnsi="Times New Roman" w:cs="Times New Roman"/>
          <w:lang w:val="lv-LV"/>
        </w:rPr>
      </w:pPr>
    </w:p>
    <w:sectPr w:rsidR="00C97790" w:rsidRPr="005844F0" w:rsidSect="006B748A">
      <w:pgSz w:w="11906" w:h="16838"/>
      <w:pgMar w:top="851" w:right="1800" w:bottom="993"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70A4"/>
    <w:multiLevelType w:val="multilevel"/>
    <w:tmpl w:val="45CE6290"/>
    <w:lvl w:ilvl="0">
      <w:start w:val="1"/>
      <w:numFmt w:val="decimal"/>
      <w:lvlText w:val="%1."/>
      <w:lvlJc w:val="left"/>
      <w:pPr>
        <w:tabs>
          <w:tab w:val="num" w:pos="3621"/>
        </w:tabs>
        <w:ind w:left="3621" w:hanging="360"/>
      </w:pPr>
      <w:rPr>
        <w:b/>
        <w:bCs/>
      </w:r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28B84C9F"/>
    <w:multiLevelType w:val="multilevel"/>
    <w:tmpl w:val="646CF83A"/>
    <w:lvl w:ilvl="0">
      <w:start w:val="1"/>
      <w:numFmt w:val="decimal"/>
      <w:lvlText w:val="%1."/>
      <w:lvlJc w:val="left"/>
      <w:pPr>
        <w:ind w:left="36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1942376643">
    <w:abstractNumId w:val="0"/>
  </w:num>
  <w:num w:numId="2" w16cid:durableId="18040776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790"/>
    <w:rsid w:val="000B25CF"/>
    <w:rsid w:val="002E504B"/>
    <w:rsid w:val="003A7BE3"/>
    <w:rsid w:val="003C1850"/>
    <w:rsid w:val="005844F0"/>
    <w:rsid w:val="005D0A56"/>
    <w:rsid w:val="005E7AAC"/>
    <w:rsid w:val="006B748A"/>
    <w:rsid w:val="00753956"/>
    <w:rsid w:val="008A4F4C"/>
    <w:rsid w:val="00982D11"/>
    <w:rsid w:val="00AD5E3C"/>
    <w:rsid w:val="00AF6AAB"/>
    <w:rsid w:val="00C1359F"/>
    <w:rsid w:val="00C976A2"/>
    <w:rsid w:val="00C97790"/>
    <w:rsid w:val="00D862A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8224"/>
  <w15:chartTrackingRefBased/>
  <w15:docId w15:val="{F9DF8F78-CEFD-4D57-A1AB-7114141BA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97790"/>
    <w:pPr>
      <w:spacing w:after="200" w:line="276" w:lineRule="auto"/>
    </w:pPr>
    <w:rPr>
      <w:kern w:val="0"/>
      <w:sz w:val="22"/>
      <w:szCs w:val="22"/>
      <w:lang w:val="en-US"/>
      <w14:ligatures w14:val="none"/>
    </w:rPr>
  </w:style>
  <w:style w:type="paragraph" w:styleId="Virsraksts1">
    <w:name w:val="heading 1"/>
    <w:basedOn w:val="Parasts"/>
    <w:next w:val="Parasts"/>
    <w:link w:val="Virsraksts1Rakstz"/>
    <w:uiPriority w:val="9"/>
    <w:qFormat/>
    <w:rsid w:val="00C977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977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9779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9779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9779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9779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9779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9779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9779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9779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9779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9779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9779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9779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9779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9779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9779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9779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977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9779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9779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9779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9779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97790"/>
    <w:rPr>
      <w:i/>
      <w:iCs/>
      <w:color w:val="404040" w:themeColor="text1" w:themeTint="BF"/>
    </w:rPr>
  </w:style>
  <w:style w:type="paragraph" w:styleId="Sarakstarindkopa">
    <w:name w:val="List Paragraph"/>
    <w:aliases w:val="Strip,Saistīto dokumentu saraksts,Syle 1,2,Body,Bullet list,Colorful List - Accent 12,H&amp;P List Paragraph,Macro,Normal bullet 2,Numurets,PPS_Bullet,Plain,Text,Virsraksti,h&amp;p list paragraph,list paragraph,syle 1"/>
    <w:basedOn w:val="Parasts"/>
    <w:uiPriority w:val="34"/>
    <w:qFormat/>
    <w:rsid w:val="00C97790"/>
    <w:pPr>
      <w:ind w:left="720"/>
      <w:contextualSpacing/>
    </w:pPr>
  </w:style>
  <w:style w:type="character" w:styleId="Intensvsizclums">
    <w:name w:val="Intense Emphasis"/>
    <w:basedOn w:val="Noklusjumarindkopasfonts"/>
    <w:uiPriority w:val="21"/>
    <w:qFormat/>
    <w:rsid w:val="00C97790"/>
    <w:rPr>
      <w:i/>
      <w:iCs/>
      <w:color w:val="0F4761" w:themeColor="accent1" w:themeShade="BF"/>
    </w:rPr>
  </w:style>
  <w:style w:type="paragraph" w:styleId="Intensvscitts">
    <w:name w:val="Intense Quote"/>
    <w:basedOn w:val="Parasts"/>
    <w:next w:val="Parasts"/>
    <w:link w:val="IntensvscittsRakstz"/>
    <w:uiPriority w:val="30"/>
    <w:qFormat/>
    <w:rsid w:val="00C977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97790"/>
    <w:rPr>
      <w:i/>
      <w:iCs/>
      <w:color w:val="0F4761" w:themeColor="accent1" w:themeShade="BF"/>
    </w:rPr>
  </w:style>
  <w:style w:type="character" w:styleId="Intensvaatsauce">
    <w:name w:val="Intense Reference"/>
    <w:basedOn w:val="Noklusjumarindkopasfonts"/>
    <w:uiPriority w:val="32"/>
    <w:qFormat/>
    <w:rsid w:val="00C97790"/>
    <w:rPr>
      <w:b/>
      <w:bCs/>
      <w:smallCaps/>
      <w:color w:val="0F4761" w:themeColor="accent1" w:themeShade="BF"/>
      <w:spacing w:val="5"/>
    </w:rPr>
  </w:style>
  <w:style w:type="paragraph" w:customStyle="1" w:styleId="ListParagraph2">
    <w:name w:val="List Paragraph2"/>
    <w:basedOn w:val="Parasts"/>
    <w:uiPriority w:val="99"/>
    <w:rsid w:val="00C97790"/>
    <w:pPr>
      <w:ind w:left="720"/>
    </w:pPr>
    <w:rPr>
      <w:rFonts w:ascii="Calibri" w:eastAsia="Calibri" w:hAnsi="Calibri" w:cs="Calibri"/>
      <w:lang w:val="lv-LV"/>
    </w:rPr>
  </w:style>
  <w:style w:type="character" w:styleId="Hipersaite">
    <w:name w:val="Hyperlink"/>
    <w:basedOn w:val="Noklusjumarindkopasfonts"/>
    <w:uiPriority w:val="99"/>
    <w:unhideWhenUsed/>
    <w:rsid w:val="00AF6AAB"/>
    <w:rPr>
      <w:color w:val="467886" w:themeColor="hyperlink"/>
      <w:u w:val="single"/>
    </w:rPr>
  </w:style>
  <w:style w:type="character" w:styleId="Neatrisintapieminana">
    <w:name w:val="Unresolved Mention"/>
    <w:basedOn w:val="Noklusjumarindkopasfonts"/>
    <w:uiPriority w:val="99"/>
    <w:semiHidden/>
    <w:unhideWhenUsed/>
    <w:rsid w:val="00AF6A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elita@inbox.lv" TargetMode="External"/><Relationship Id="rId5" Type="http://schemas.openxmlformats.org/officeDocument/2006/relationships/hyperlink" Target="mailto:info@ventspilsnd.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12366</Words>
  <Characters>7050</Characters>
  <Application>Microsoft Office Word</Application>
  <DocSecurity>0</DocSecurity>
  <Lines>58</Lines>
  <Paragraphs>38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Alfrēds Paulāns</dc:creator>
  <cp:keywords/>
  <dc:description/>
  <cp:lastModifiedBy>AgneseM</cp:lastModifiedBy>
  <cp:revision>2</cp:revision>
  <dcterms:created xsi:type="dcterms:W3CDTF">2026-07-24T08:20:00Z</dcterms:created>
  <dcterms:modified xsi:type="dcterms:W3CDTF">2026-07-24T08:20:00Z</dcterms:modified>
</cp:coreProperties>
</file>