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28232" w14:textId="085B3FEA" w:rsidR="001E4A70" w:rsidRPr="001A7FC4" w:rsidRDefault="001E4A70" w:rsidP="001E4A70">
      <w:pPr>
        <w:spacing w:after="0" w:line="240" w:lineRule="auto"/>
        <w:ind w:right="-284"/>
        <w:jc w:val="center"/>
        <w:rPr>
          <w:rFonts w:ascii="Times New Roman" w:hAnsi="Times New Roman" w:cs="Times New Roman"/>
          <w:b/>
          <w:bCs/>
        </w:rPr>
      </w:pPr>
      <w:r w:rsidRPr="001A7FC4">
        <w:rPr>
          <w:rFonts w:ascii="Times New Roman" w:hAnsi="Times New Roman" w:cs="Times New Roman"/>
          <w:b/>
          <w:bCs/>
        </w:rPr>
        <w:t xml:space="preserve">2026. gada </w:t>
      </w:r>
      <w:r w:rsidR="00836DF6" w:rsidRPr="001A7FC4">
        <w:rPr>
          <w:rFonts w:ascii="Times New Roman" w:hAnsi="Times New Roman" w:cs="Times New Roman"/>
          <w:b/>
          <w:bCs/>
        </w:rPr>
        <w:t>28.jūlija</w:t>
      </w:r>
      <w:r w:rsidRPr="001A7FC4">
        <w:rPr>
          <w:rFonts w:ascii="Times New Roman" w:hAnsi="Times New Roman" w:cs="Times New Roman"/>
          <w:b/>
          <w:bCs/>
        </w:rPr>
        <w:t xml:space="preserve"> iepirkuma komisijas atbilde</w:t>
      </w:r>
    </w:p>
    <w:p w14:paraId="42D98BEF" w14:textId="0A40D41B" w:rsidR="001E4A70" w:rsidRPr="001A7FC4" w:rsidRDefault="001E4A70" w:rsidP="001E4A70">
      <w:pPr>
        <w:spacing w:after="0" w:line="240" w:lineRule="auto"/>
        <w:ind w:right="-284"/>
        <w:jc w:val="center"/>
        <w:rPr>
          <w:rFonts w:ascii="Times New Roman" w:hAnsi="Times New Roman" w:cs="Times New Roman"/>
          <w:b/>
          <w:bCs/>
        </w:rPr>
      </w:pPr>
      <w:r w:rsidRPr="001A7FC4">
        <w:rPr>
          <w:rFonts w:ascii="Times New Roman" w:hAnsi="Times New Roman" w:cs="Times New Roman"/>
          <w:b/>
          <w:bCs/>
        </w:rPr>
        <w:t xml:space="preserve">uz </w:t>
      </w:r>
      <w:r w:rsidR="006A458C">
        <w:rPr>
          <w:rFonts w:ascii="Times New Roman" w:hAnsi="Times New Roman" w:cs="Times New Roman"/>
          <w:b/>
          <w:bCs/>
        </w:rPr>
        <w:t>ieinteresētā piegādātāja</w:t>
      </w:r>
      <w:r w:rsidRPr="001A7FC4">
        <w:rPr>
          <w:rFonts w:ascii="Times New Roman" w:hAnsi="Times New Roman" w:cs="Times New Roman"/>
          <w:b/>
          <w:bCs/>
        </w:rPr>
        <w:t xml:space="preserve"> 202</w:t>
      </w:r>
      <w:r w:rsidR="00A26976" w:rsidRPr="001A7FC4">
        <w:rPr>
          <w:rFonts w:ascii="Times New Roman" w:hAnsi="Times New Roman" w:cs="Times New Roman"/>
          <w:b/>
          <w:bCs/>
        </w:rPr>
        <w:t>6</w:t>
      </w:r>
      <w:r w:rsidRPr="001A7FC4">
        <w:rPr>
          <w:rFonts w:ascii="Times New Roman" w:hAnsi="Times New Roman" w:cs="Times New Roman"/>
          <w:b/>
          <w:bCs/>
        </w:rPr>
        <w:t xml:space="preserve">. gada </w:t>
      </w:r>
      <w:r w:rsidR="00836DF6" w:rsidRPr="001A7FC4">
        <w:rPr>
          <w:rFonts w:ascii="Times New Roman" w:hAnsi="Times New Roman" w:cs="Times New Roman"/>
          <w:b/>
          <w:bCs/>
        </w:rPr>
        <w:t>24.jūlija</w:t>
      </w:r>
      <w:r w:rsidRPr="001A7FC4">
        <w:rPr>
          <w:rFonts w:ascii="Times New Roman" w:hAnsi="Times New Roman" w:cs="Times New Roman"/>
          <w:b/>
          <w:bCs/>
        </w:rPr>
        <w:t xml:space="preserve"> uzdoto jautājumu</w:t>
      </w:r>
    </w:p>
    <w:p w14:paraId="2EDA2C83" w14:textId="4878672C" w:rsidR="001E4A70" w:rsidRPr="001A7FC4" w:rsidRDefault="001E4A70" w:rsidP="001E4A70">
      <w:pPr>
        <w:spacing w:after="0" w:line="240" w:lineRule="auto"/>
        <w:ind w:right="-284"/>
        <w:jc w:val="center"/>
        <w:rPr>
          <w:rFonts w:ascii="Times New Roman" w:hAnsi="Times New Roman" w:cs="Times New Roman"/>
          <w:b/>
          <w:bCs/>
        </w:rPr>
      </w:pPr>
      <w:r w:rsidRPr="001A7FC4">
        <w:rPr>
          <w:rFonts w:ascii="Times New Roman" w:hAnsi="Times New Roman" w:cs="Times New Roman"/>
          <w:b/>
          <w:bCs/>
        </w:rPr>
        <w:t>atklātā konkursā “</w:t>
      </w:r>
      <w:r w:rsidR="00836DF6" w:rsidRPr="001A7FC4">
        <w:rPr>
          <w:rFonts w:ascii="Times New Roman" w:hAnsi="Times New Roman" w:cs="Times New Roman"/>
          <w:b/>
          <w:bCs/>
        </w:rPr>
        <w:t>Tualetes papīra, roku dvieļu un citu papīra saimniecības līdzekļu piegāde</w:t>
      </w:r>
      <w:r w:rsidRPr="001A7FC4">
        <w:rPr>
          <w:rFonts w:ascii="Times New Roman" w:hAnsi="Times New Roman" w:cs="Times New Roman"/>
          <w:b/>
          <w:bCs/>
        </w:rPr>
        <w:t xml:space="preserve">” </w:t>
      </w:r>
    </w:p>
    <w:p w14:paraId="7B74AD11" w14:textId="775DEFD4" w:rsidR="0094089C" w:rsidRPr="001A7FC4" w:rsidRDefault="001E4A70" w:rsidP="001E4A70">
      <w:pPr>
        <w:spacing w:after="0" w:line="240" w:lineRule="auto"/>
        <w:ind w:right="-284"/>
        <w:jc w:val="center"/>
        <w:rPr>
          <w:rFonts w:ascii="Times New Roman" w:hAnsi="Times New Roman" w:cs="Times New Roman"/>
          <w:b/>
          <w:bCs/>
        </w:rPr>
      </w:pPr>
      <w:r w:rsidRPr="001A7FC4">
        <w:rPr>
          <w:rFonts w:ascii="Times New Roman" w:hAnsi="Times New Roman" w:cs="Times New Roman"/>
          <w:b/>
          <w:bCs/>
        </w:rPr>
        <w:t>identifikācijas numurs: BKUS 202</w:t>
      </w:r>
      <w:r w:rsidR="000D49BF" w:rsidRPr="001A7FC4">
        <w:rPr>
          <w:rFonts w:ascii="Times New Roman" w:hAnsi="Times New Roman" w:cs="Times New Roman"/>
          <w:b/>
          <w:bCs/>
        </w:rPr>
        <w:t>6/</w:t>
      </w:r>
      <w:r w:rsidR="00836DF6" w:rsidRPr="001A7FC4">
        <w:rPr>
          <w:rFonts w:ascii="Times New Roman" w:hAnsi="Times New Roman" w:cs="Times New Roman"/>
          <w:b/>
          <w:bCs/>
        </w:rPr>
        <w:t>43</w:t>
      </w:r>
    </w:p>
    <w:p w14:paraId="378DF33A" w14:textId="77777777" w:rsidR="00DD524A" w:rsidRPr="001A7FC4" w:rsidRDefault="00DD524A" w:rsidP="001E4A70">
      <w:pPr>
        <w:spacing w:after="0" w:line="240" w:lineRule="auto"/>
        <w:ind w:right="-284"/>
        <w:jc w:val="center"/>
        <w:rPr>
          <w:rFonts w:ascii="Times New Roman" w:hAnsi="Times New Roman" w:cs="Times New Roman"/>
          <w:b/>
          <w:bCs/>
        </w:rPr>
      </w:pPr>
    </w:p>
    <w:p w14:paraId="2A708B5A" w14:textId="6C069B9E" w:rsidR="00836DF6" w:rsidRPr="006A458C" w:rsidRDefault="00DD524A" w:rsidP="006A458C">
      <w:pPr>
        <w:spacing w:after="120" w:line="240" w:lineRule="auto"/>
        <w:ind w:right="-142"/>
        <w:jc w:val="both"/>
        <w:rPr>
          <w:rFonts w:ascii="Times New Roman" w:hAnsi="Times New Roman" w:cs="Times New Roman"/>
        </w:rPr>
      </w:pPr>
      <w:r w:rsidRPr="001A7FC4">
        <w:rPr>
          <w:rFonts w:ascii="Times New Roman" w:hAnsi="Times New Roman" w:cs="Times New Roman"/>
        </w:rPr>
        <w:t>Atklāta konkursa “</w:t>
      </w:r>
      <w:r w:rsidR="00836DF6" w:rsidRPr="001A7FC4">
        <w:rPr>
          <w:rFonts w:ascii="Times New Roman" w:hAnsi="Times New Roman" w:cs="Times New Roman"/>
          <w:b/>
          <w:bCs/>
        </w:rPr>
        <w:t>Tualetes papīra, roku dvieļu un citu papīra saimniecības līdzekļu piegāde</w:t>
      </w:r>
      <w:r w:rsidRPr="001A7FC4">
        <w:rPr>
          <w:rFonts w:ascii="Times New Roman" w:hAnsi="Times New Roman" w:cs="Times New Roman"/>
        </w:rPr>
        <w:t>”, identifikācijas numurs: BKUS 202</w:t>
      </w:r>
      <w:r w:rsidR="004F26FC" w:rsidRPr="001A7FC4">
        <w:rPr>
          <w:rFonts w:ascii="Times New Roman" w:hAnsi="Times New Roman" w:cs="Times New Roman"/>
        </w:rPr>
        <w:t>6</w:t>
      </w:r>
      <w:r w:rsidRPr="001A7FC4">
        <w:rPr>
          <w:rFonts w:ascii="Times New Roman" w:hAnsi="Times New Roman" w:cs="Times New Roman"/>
        </w:rPr>
        <w:t>/</w:t>
      </w:r>
      <w:r w:rsidR="00836DF6" w:rsidRPr="001A7FC4">
        <w:rPr>
          <w:rFonts w:ascii="Times New Roman" w:hAnsi="Times New Roman" w:cs="Times New Roman"/>
        </w:rPr>
        <w:t>43</w:t>
      </w:r>
      <w:r w:rsidRPr="001A7FC4">
        <w:rPr>
          <w:rFonts w:ascii="Times New Roman" w:hAnsi="Times New Roman" w:cs="Times New Roman"/>
        </w:rPr>
        <w:t xml:space="preserve"> (turpmāk – Iepirkums), Iepirkuma komisija sniedz atbildi uz </w:t>
      </w:r>
      <w:r w:rsidR="006A458C" w:rsidRPr="006A458C">
        <w:rPr>
          <w:rFonts w:ascii="Times New Roman" w:hAnsi="Times New Roman" w:cs="Times New Roman"/>
        </w:rPr>
        <w:t>ieinteresētā piegādātāja</w:t>
      </w:r>
      <w:r w:rsidRPr="006A458C">
        <w:rPr>
          <w:rFonts w:ascii="Times New Roman" w:hAnsi="Times New Roman" w:cs="Times New Roman"/>
        </w:rPr>
        <w:t xml:space="preserve"> uzdotajiem jautājumiem.</w:t>
      </w: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13"/>
        <w:gridCol w:w="850"/>
        <w:gridCol w:w="709"/>
        <w:gridCol w:w="3132"/>
        <w:gridCol w:w="2680"/>
      </w:tblGrid>
      <w:tr w:rsidR="00836DF6" w:rsidRPr="001A7FC4" w14:paraId="180BB615" w14:textId="77777777" w:rsidTr="006E4D12">
        <w:trPr>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804211" w14:textId="77777777" w:rsidR="00045D0E" w:rsidRDefault="00836DF6" w:rsidP="00045D0E">
            <w:pPr>
              <w:spacing w:after="0" w:line="240" w:lineRule="auto"/>
              <w:ind w:right="-284"/>
              <w:rPr>
                <w:rFonts w:ascii="Times New Roman" w:hAnsi="Times New Roman" w:cs="Times New Roman"/>
                <w:b/>
                <w:bCs/>
              </w:rPr>
            </w:pPr>
            <w:r w:rsidRPr="001A7FC4">
              <w:rPr>
                <w:rFonts w:ascii="Times New Roman" w:hAnsi="Times New Roman" w:cs="Times New Roman"/>
                <w:b/>
                <w:bCs/>
              </w:rPr>
              <w:t xml:space="preserve">Nr. </w:t>
            </w:r>
          </w:p>
          <w:p w14:paraId="3E010125" w14:textId="23D5934A" w:rsidR="00836DF6" w:rsidRPr="001A7FC4" w:rsidRDefault="00836DF6" w:rsidP="00045D0E">
            <w:pPr>
              <w:spacing w:after="0" w:line="240" w:lineRule="auto"/>
              <w:ind w:right="-284"/>
              <w:rPr>
                <w:rFonts w:ascii="Times New Roman" w:hAnsi="Times New Roman" w:cs="Times New Roman"/>
                <w:b/>
                <w:bCs/>
              </w:rPr>
            </w:pPr>
            <w:r w:rsidRPr="001A7FC4">
              <w:rPr>
                <w:rFonts w:ascii="Times New Roman" w:hAnsi="Times New Roman" w:cs="Times New Roman"/>
                <w:b/>
                <w:bCs/>
              </w:rPr>
              <w:t>p.k.</w:t>
            </w:r>
          </w:p>
        </w:tc>
        <w:tc>
          <w:tcPr>
            <w:tcW w:w="29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F1EC1" w14:textId="37A487F8" w:rsidR="00836DF6" w:rsidRPr="00836DF6" w:rsidRDefault="00836DF6" w:rsidP="00045D0E">
            <w:pPr>
              <w:spacing w:after="0" w:line="240" w:lineRule="auto"/>
              <w:ind w:right="-284"/>
              <w:jc w:val="center"/>
              <w:rPr>
                <w:rFonts w:ascii="Times New Roman" w:hAnsi="Times New Roman" w:cs="Times New Roman"/>
                <w:b/>
                <w:bCs/>
              </w:rPr>
            </w:pPr>
            <w:r w:rsidRPr="001A7FC4">
              <w:rPr>
                <w:rFonts w:ascii="Times New Roman" w:hAnsi="Times New Roman" w:cs="Times New Roman"/>
                <w:b/>
                <w:bCs/>
              </w:rPr>
              <w:t>Piegādātāja jautājums</w:t>
            </w:r>
          </w:p>
        </w:tc>
        <w:tc>
          <w:tcPr>
            <w:tcW w:w="652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B8D63" w14:textId="40611742" w:rsidR="00836DF6" w:rsidRPr="00836DF6" w:rsidRDefault="006A458C" w:rsidP="00045D0E">
            <w:pPr>
              <w:spacing w:after="0" w:line="240" w:lineRule="auto"/>
              <w:jc w:val="center"/>
              <w:rPr>
                <w:rFonts w:ascii="Times New Roman" w:hAnsi="Times New Roman" w:cs="Times New Roman"/>
                <w:b/>
                <w:bCs/>
              </w:rPr>
            </w:pPr>
            <w:r>
              <w:rPr>
                <w:rFonts w:ascii="Times New Roman" w:hAnsi="Times New Roman" w:cs="Times New Roman"/>
                <w:b/>
                <w:bCs/>
              </w:rPr>
              <w:t>Iepirkuma k</w:t>
            </w:r>
            <w:r w:rsidR="00836DF6" w:rsidRPr="001A7FC4">
              <w:rPr>
                <w:rFonts w:ascii="Times New Roman" w:hAnsi="Times New Roman" w:cs="Times New Roman"/>
                <w:b/>
                <w:bCs/>
              </w:rPr>
              <w:t>omisijas atbilde</w:t>
            </w:r>
          </w:p>
        </w:tc>
      </w:tr>
      <w:tr w:rsidR="00836DF6" w:rsidRPr="001A7FC4" w14:paraId="6D439E59" w14:textId="77777777" w:rsidTr="006E4D12">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59649DA5" w14:textId="5B9C67A3" w:rsidR="00836DF6" w:rsidRPr="001A7FC4" w:rsidRDefault="00836DF6" w:rsidP="006E4D12">
            <w:pPr>
              <w:spacing w:after="0" w:line="240" w:lineRule="auto"/>
              <w:ind w:right="-327"/>
              <w:jc w:val="center"/>
              <w:rPr>
                <w:rFonts w:ascii="Times New Roman" w:hAnsi="Times New Roman" w:cs="Times New Roman"/>
              </w:rPr>
            </w:pPr>
            <w:r w:rsidRPr="001A7FC4">
              <w:rPr>
                <w:rFonts w:ascii="Times New Roman" w:hAnsi="Times New Roman" w:cs="Times New Roman"/>
              </w:rPr>
              <w:t>1.</w:t>
            </w:r>
          </w:p>
        </w:tc>
        <w:tc>
          <w:tcPr>
            <w:tcW w:w="2963" w:type="dxa"/>
            <w:gridSpan w:val="2"/>
            <w:tcBorders>
              <w:top w:val="single" w:sz="4" w:space="0" w:color="auto"/>
              <w:left w:val="single" w:sz="4" w:space="0" w:color="auto"/>
              <w:bottom w:val="single" w:sz="4" w:space="0" w:color="auto"/>
              <w:right w:val="single" w:sz="4" w:space="0" w:color="auto"/>
            </w:tcBorders>
          </w:tcPr>
          <w:p w14:paraId="11CD5CA6" w14:textId="77777777" w:rsidR="00A13999" w:rsidRPr="001A7FC4" w:rsidRDefault="00836DF6" w:rsidP="00A13999">
            <w:pPr>
              <w:spacing w:after="0" w:line="240" w:lineRule="auto"/>
              <w:ind w:right="30"/>
              <w:jc w:val="both"/>
              <w:rPr>
                <w:rFonts w:ascii="Times New Roman" w:hAnsi="Times New Roman" w:cs="Times New Roman"/>
              </w:rPr>
            </w:pPr>
            <w:r w:rsidRPr="00836DF6">
              <w:rPr>
                <w:rFonts w:ascii="Times New Roman" w:hAnsi="Times New Roman" w:cs="Times New Roman"/>
              </w:rPr>
              <w:t>Vai saimnieciskās darbības veicējs, kas ir likumīgi dibināts un reģistrēts Turcijā, drīkst savā vārdā</w:t>
            </w:r>
            <w:r w:rsidR="00A13999" w:rsidRPr="001A7FC4">
              <w:rPr>
                <w:rFonts w:ascii="Times New Roman" w:hAnsi="Times New Roman" w:cs="Times New Roman"/>
              </w:rPr>
              <w:t xml:space="preserve"> </w:t>
            </w:r>
            <w:r w:rsidRPr="00836DF6">
              <w:rPr>
                <w:rFonts w:ascii="Times New Roman" w:hAnsi="Times New Roman" w:cs="Times New Roman"/>
              </w:rPr>
              <w:t xml:space="preserve">iesniegt piedāvājumu par 1. iepirkuma daļu, 2. iepirkuma daļu vai abām iepirkuma daļām? </w:t>
            </w:r>
          </w:p>
          <w:p w14:paraId="1454F010" w14:textId="427AC07E" w:rsidR="00836DF6" w:rsidRPr="00836DF6" w:rsidRDefault="00836DF6" w:rsidP="00A13999">
            <w:pPr>
              <w:spacing w:after="0" w:line="240" w:lineRule="auto"/>
              <w:ind w:right="30"/>
              <w:jc w:val="both"/>
              <w:rPr>
                <w:rFonts w:ascii="Times New Roman" w:hAnsi="Times New Roman" w:cs="Times New Roman"/>
              </w:rPr>
            </w:pPr>
            <w:r w:rsidRPr="00836DF6">
              <w:rPr>
                <w:rFonts w:ascii="Times New Roman" w:hAnsi="Times New Roman" w:cs="Times New Roman"/>
              </w:rPr>
              <w:t>Vai šajā</w:t>
            </w:r>
            <w:r w:rsidR="00A13999" w:rsidRPr="001A7FC4">
              <w:rPr>
                <w:rFonts w:ascii="Times New Roman" w:hAnsi="Times New Roman" w:cs="Times New Roman"/>
              </w:rPr>
              <w:t xml:space="preserve"> </w:t>
            </w:r>
            <w:r w:rsidRPr="00836DF6">
              <w:rPr>
                <w:rFonts w:ascii="Times New Roman" w:hAnsi="Times New Roman" w:cs="Times New Roman"/>
              </w:rPr>
              <w:t>kontekstā TED paziņojumā ietvertā norāde, ka uz iepirkumu attiecas Pasaules Tirdzniecības organizācijas</w:t>
            </w:r>
            <w:r w:rsidR="00A13999" w:rsidRPr="001A7FC4">
              <w:rPr>
                <w:rFonts w:ascii="Times New Roman" w:hAnsi="Times New Roman" w:cs="Times New Roman"/>
              </w:rPr>
              <w:t xml:space="preserve"> </w:t>
            </w:r>
            <w:r w:rsidRPr="00836DF6">
              <w:rPr>
                <w:rFonts w:ascii="Times New Roman" w:hAnsi="Times New Roman" w:cs="Times New Roman"/>
              </w:rPr>
              <w:t>Nolīgums par valsts iepirkumu (GPA), rada jebkādus ierobežojumus Turcijā reģistrēta saimnieciskās</w:t>
            </w:r>
            <w:r w:rsidR="00A13999" w:rsidRPr="001A7FC4">
              <w:rPr>
                <w:rFonts w:ascii="Times New Roman" w:hAnsi="Times New Roman" w:cs="Times New Roman"/>
              </w:rPr>
              <w:t xml:space="preserve"> </w:t>
            </w:r>
            <w:r w:rsidRPr="001A7FC4">
              <w:rPr>
                <w:rFonts w:ascii="Times New Roman" w:hAnsi="Times New Roman" w:cs="Times New Roman"/>
              </w:rPr>
              <w:t>darbības veicēja dalībai iepirkumā vai iespējai saņemt līguma slēgšanas tiesības?</w:t>
            </w:r>
          </w:p>
        </w:tc>
        <w:tc>
          <w:tcPr>
            <w:tcW w:w="6521" w:type="dxa"/>
            <w:gridSpan w:val="3"/>
            <w:tcBorders>
              <w:top w:val="single" w:sz="4" w:space="0" w:color="auto"/>
              <w:left w:val="single" w:sz="4" w:space="0" w:color="auto"/>
              <w:bottom w:val="single" w:sz="4" w:space="0" w:color="auto"/>
              <w:right w:val="single" w:sz="4" w:space="0" w:color="auto"/>
            </w:tcBorders>
          </w:tcPr>
          <w:p w14:paraId="7C99C3F5" w14:textId="45F22BF2" w:rsidR="002054E4" w:rsidRPr="001112BA" w:rsidRDefault="002054E4" w:rsidP="001A7FC4">
            <w:pPr>
              <w:pStyle w:val="CommentText"/>
              <w:spacing w:after="0"/>
              <w:jc w:val="both"/>
              <w:rPr>
                <w:rFonts w:ascii="Times New Roman" w:hAnsi="Times New Roman" w:cs="Times New Roman"/>
                <w:sz w:val="22"/>
                <w:szCs w:val="22"/>
              </w:rPr>
            </w:pPr>
            <w:r w:rsidRPr="001112BA">
              <w:rPr>
                <w:rFonts w:ascii="Times New Roman" w:hAnsi="Times New Roman" w:cs="Times New Roman"/>
                <w:sz w:val="22"/>
                <w:szCs w:val="22"/>
              </w:rPr>
              <w:t xml:space="preserve">Saskaņā ar </w:t>
            </w:r>
            <w:r w:rsidR="006A458C">
              <w:rPr>
                <w:rFonts w:ascii="Times New Roman" w:hAnsi="Times New Roman" w:cs="Times New Roman"/>
                <w:sz w:val="22"/>
                <w:szCs w:val="22"/>
              </w:rPr>
              <w:t>I</w:t>
            </w:r>
            <w:r w:rsidRPr="001112BA">
              <w:rPr>
                <w:rFonts w:ascii="Times New Roman" w:hAnsi="Times New Roman" w:cs="Times New Roman"/>
                <w:sz w:val="22"/>
                <w:szCs w:val="22"/>
              </w:rPr>
              <w:t xml:space="preserve">epirkuma nolikuma 1.4.1. punktu pretendents ir fiziska vai juridiska persona vai šādu personu apvienība, kas iesniegusi piedāvājumu </w:t>
            </w:r>
            <w:r w:rsidR="006A458C">
              <w:rPr>
                <w:rFonts w:ascii="Times New Roman" w:hAnsi="Times New Roman" w:cs="Times New Roman"/>
                <w:sz w:val="22"/>
                <w:szCs w:val="22"/>
              </w:rPr>
              <w:t>I</w:t>
            </w:r>
            <w:r w:rsidRPr="001112BA">
              <w:rPr>
                <w:rFonts w:ascii="Times New Roman" w:hAnsi="Times New Roman" w:cs="Times New Roman"/>
                <w:sz w:val="22"/>
                <w:szCs w:val="22"/>
              </w:rPr>
              <w:t>epirkum</w:t>
            </w:r>
            <w:r w:rsidR="006A458C">
              <w:rPr>
                <w:rFonts w:ascii="Times New Roman" w:hAnsi="Times New Roman" w:cs="Times New Roman"/>
                <w:sz w:val="22"/>
                <w:szCs w:val="22"/>
              </w:rPr>
              <w:t>ā</w:t>
            </w:r>
            <w:r w:rsidRPr="001112BA">
              <w:rPr>
                <w:rFonts w:ascii="Times New Roman" w:hAnsi="Times New Roman" w:cs="Times New Roman"/>
                <w:sz w:val="22"/>
                <w:szCs w:val="22"/>
              </w:rPr>
              <w:t>. Savukārt nolikuma 1.4.3. punkts paredz, ka visiem konkursa pretendentiem piemēro vienādus noteikumus.</w:t>
            </w:r>
          </w:p>
          <w:p w14:paraId="31FF8E5B" w14:textId="1DAD23DC" w:rsidR="002054E4" w:rsidRPr="001112BA" w:rsidRDefault="002054E4" w:rsidP="001A7FC4">
            <w:pPr>
              <w:pStyle w:val="CommentText"/>
              <w:spacing w:after="0"/>
              <w:jc w:val="both"/>
              <w:rPr>
                <w:rFonts w:ascii="Times New Roman" w:hAnsi="Times New Roman" w:cs="Times New Roman"/>
                <w:sz w:val="22"/>
                <w:szCs w:val="22"/>
              </w:rPr>
            </w:pPr>
            <w:r w:rsidRPr="001112BA">
              <w:rPr>
                <w:rFonts w:ascii="Times New Roman" w:hAnsi="Times New Roman" w:cs="Times New Roman"/>
                <w:sz w:val="22"/>
                <w:szCs w:val="22"/>
              </w:rPr>
              <w:t xml:space="preserve">Nolikuma 1.8.2.3., 3.4.1. un 3.4.4. punktā ir noteiktas prasības ārvalstīs reģistrētiem pretendentiem attiecībā uz pārstāvības tiesību apliecināšanu un reģistrācijas fakta pierādīšanu, kas apliecina, ka nolikums paredz ārvalstu pretendentu dalību </w:t>
            </w:r>
            <w:r w:rsidR="006A458C">
              <w:rPr>
                <w:rFonts w:ascii="Times New Roman" w:hAnsi="Times New Roman" w:cs="Times New Roman"/>
                <w:sz w:val="22"/>
                <w:szCs w:val="22"/>
              </w:rPr>
              <w:t>I</w:t>
            </w:r>
            <w:r w:rsidRPr="001112BA">
              <w:rPr>
                <w:rFonts w:ascii="Times New Roman" w:hAnsi="Times New Roman" w:cs="Times New Roman"/>
                <w:sz w:val="22"/>
                <w:szCs w:val="22"/>
              </w:rPr>
              <w:t>epirkum</w:t>
            </w:r>
            <w:r w:rsidR="006A458C">
              <w:rPr>
                <w:rFonts w:ascii="Times New Roman" w:hAnsi="Times New Roman" w:cs="Times New Roman"/>
                <w:sz w:val="22"/>
                <w:szCs w:val="22"/>
              </w:rPr>
              <w:t>ā</w:t>
            </w:r>
            <w:r w:rsidRPr="001112BA">
              <w:rPr>
                <w:rFonts w:ascii="Times New Roman" w:hAnsi="Times New Roman" w:cs="Times New Roman"/>
                <w:sz w:val="22"/>
                <w:szCs w:val="22"/>
              </w:rPr>
              <w:t>.</w:t>
            </w:r>
          </w:p>
          <w:p w14:paraId="493CC248" w14:textId="77777777" w:rsidR="001A7FC4" w:rsidRPr="001A7FC4" w:rsidRDefault="001A7FC4" w:rsidP="001A7FC4">
            <w:pPr>
              <w:pStyle w:val="CommentText"/>
              <w:spacing w:after="0"/>
              <w:jc w:val="both"/>
              <w:rPr>
                <w:rFonts w:ascii="Times New Roman" w:hAnsi="Times New Roman" w:cs="Times New Roman"/>
                <w:sz w:val="22"/>
                <w:szCs w:val="22"/>
              </w:rPr>
            </w:pPr>
            <w:r w:rsidRPr="001A7FC4">
              <w:rPr>
                <w:rFonts w:ascii="Times New Roman" w:hAnsi="Times New Roman" w:cs="Times New Roman"/>
                <w:sz w:val="22"/>
                <w:szCs w:val="22"/>
              </w:rPr>
              <w:t>Attiecībā uz Pasaules Tirdzniecības organizācijas Nolīguma par valsts iepirkumu (GPA) piemērošanu komisija norāda, ka Turcija nav GPA dalībniece, bet tai ir novērotāja statuss. Līdz ar to Turcijas piegādātājiem neizriet GPA dalībvalstu piegādātājiem paredzētās tiesības, kas izriet tikai no dalības minētajā nolīgumā.</w:t>
            </w:r>
          </w:p>
          <w:p w14:paraId="3AF62A82" w14:textId="6C18AC99" w:rsidR="001A7FC4" w:rsidRPr="001A7FC4" w:rsidRDefault="001A7FC4" w:rsidP="001A7FC4">
            <w:pPr>
              <w:pStyle w:val="CommentText"/>
              <w:spacing w:after="0"/>
              <w:jc w:val="both"/>
              <w:rPr>
                <w:rFonts w:ascii="Times New Roman" w:hAnsi="Times New Roman" w:cs="Times New Roman"/>
                <w:sz w:val="22"/>
                <w:szCs w:val="22"/>
              </w:rPr>
            </w:pPr>
            <w:r w:rsidRPr="001A7FC4">
              <w:rPr>
                <w:rFonts w:ascii="Times New Roman" w:hAnsi="Times New Roman" w:cs="Times New Roman"/>
                <w:sz w:val="22"/>
                <w:szCs w:val="22"/>
              </w:rPr>
              <w:t xml:space="preserve">Vienlaikus komisija norāda, ka </w:t>
            </w:r>
            <w:r w:rsidR="006A458C">
              <w:rPr>
                <w:rFonts w:ascii="Times New Roman" w:hAnsi="Times New Roman" w:cs="Times New Roman"/>
                <w:sz w:val="22"/>
                <w:szCs w:val="22"/>
              </w:rPr>
              <w:t>I</w:t>
            </w:r>
            <w:r w:rsidRPr="001A7FC4">
              <w:rPr>
                <w:rFonts w:ascii="Times New Roman" w:hAnsi="Times New Roman" w:cs="Times New Roman"/>
                <w:sz w:val="22"/>
                <w:szCs w:val="22"/>
              </w:rPr>
              <w:t>epirkum</w:t>
            </w:r>
            <w:r w:rsidR="006A458C">
              <w:rPr>
                <w:rFonts w:ascii="Times New Roman" w:hAnsi="Times New Roman" w:cs="Times New Roman"/>
                <w:sz w:val="22"/>
                <w:szCs w:val="22"/>
              </w:rPr>
              <w:t xml:space="preserve">s </w:t>
            </w:r>
            <w:r w:rsidRPr="001A7FC4">
              <w:rPr>
                <w:rFonts w:ascii="Times New Roman" w:hAnsi="Times New Roman" w:cs="Times New Roman"/>
                <w:sz w:val="22"/>
                <w:szCs w:val="22"/>
              </w:rPr>
              <w:t>tiek veikt</w:t>
            </w:r>
            <w:r w:rsidR="006A458C">
              <w:rPr>
                <w:rFonts w:ascii="Times New Roman" w:hAnsi="Times New Roman" w:cs="Times New Roman"/>
                <w:sz w:val="22"/>
                <w:szCs w:val="22"/>
              </w:rPr>
              <w:t>s</w:t>
            </w:r>
            <w:r w:rsidRPr="001A7FC4">
              <w:rPr>
                <w:rFonts w:ascii="Times New Roman" w:hAnsi="Times New Roman" w:cs="Times New Roman"/>
                <w:sz w:val="22"/>
                <w:szCs w:val="22"/>
              </w:rPr>
              <w:t xml:space="preserve"> saskaņā ar Publisko iepirkumu likumu, </w:t>
            </w:r>
            <w:r w:rsidR="006A458C">
              <w:rPr>
                <w:rFonts w:ascii="Times New Roman" w:hAnsi="Times New Roman" w:cs="Times New Roman"/>
                <w:sz w:val="22"/>
                <w:szCs w:val="22"/>
              </w:rPr>
              <w:t>I</w:t>
            </w:r>
            <w:r w:rsidRPr="001A7FC4">
              <w:rPr>
                <w:rFonts w:ascii="Times New Roman" w:hAnsi="Times New Roman" w:cs="Times New Roman"/>
                <w:sz w:val="22"/>
                <w:szCs w:val="22"/>
              </w:rPr>
              <w:t>epirkuma nolikumu un taj</w:t>
            </w:r>
            <w:r w:rsidR="006A458C">
              <w:rPr>
                <w:rFonts w:ascii="Times New Roman" w:hAnsi="Times New Roman" w:cs="Times New Roman"/>
                <w:sz w:val="22"/>
                <w:szCs w:val="22"/>
              </w:rPr>
              <w:t>ā</w:t>
            </w:r>
            <w:r w:rsidRPr="001A7FC4">
              <w:rPr>
                <w:rFonts w:ascii="Times New Roman" w:hAnsi="Times New Roman" w:cs="Times New Roman"/>
                <w:sz w:val="22"/>
                <w:szCs w:val="22"/>
              </w:rPr>
              <w:t xml:space="preserve"> noteiktajām prasībām. Ārvalstīs reģistrēti pretendenti, tostarp pretendenti no Turcijas, tiek vērtēti atbilstoši nolikumā noteiktajai kārtībai, ievērojot pretendenta iesniegto dokumentu atbilstību un nepieciešamo informāciju pretendenta kvalifikācijas un izslēgšanas nosacījumu pārbaudei.</w:t>
            </w:r>
          </w:p>
          <w:p w14:paraId="198A64A4" w14:textId="3206EC4A" w:rsidR="00836DF6" w:rsidRPr="00836DF6" w:rsidRDefault="001A7FC4" w:rsidP="001A7FC4">
            <w:pPr>
              <w:spacing w:after="0" w:line="240" w:lineRule="auto"/>
              <w:jc w:val="both"/>
              <w:rPr>
                <w:rFonts w:ascii="Times New Roman" w:hAnsi="Times New Roman" w:cs="Times New Roman"/>
              </w:rPr>
            </w:pPr>
            <w:r>
              <w:rPr>
                <w:rFonts w:ascii="Times New Roman" w:hAnsi="Times New Roman" w:cs="Times New Roman"/>
              </w:rPr>
              <w:t>I</w:t>
            </w:r>
            <w:r w:rsidR="00A13999" w:rsidRPr="00A13999">
              <w:rPr>
                <w:rFonts w:ascii="Times New Roman" w:hAnsi="Times New Roman" w:cs="Times New Roman"/>
              </w:rPr>
              <w:t xml:space="preserve">epirkuma nolikumā nav paredzēts aizliegums Turcijas saimnieciskās darbības veicējiem iesniegt piedāvājumu, </w:t>
            </w:r>
            <w:r>
              <w:rPr>
                <w:rFonts w:ascii="Times New Roman" w:hAnsi="Times New Roman" w:cs="Times New Roman"/>
              </w:rPr>
              <w:t xml:space="preserve">tātad, </w:t>
            </w:r>
            <w:r w:rsidR="00A13999" w:rsidRPr="00A13999">
              <w:rPr>
                <w:rFonts w:ascii="Times New Roman" w:hAnsi="Times New Roman" w:cs="Times New Roman"/>
              </w:rPr>
              <w:t xml:space="preserve">Turcijā reģistrēts piegādātājs drīkst iesniegt piedāvājumu </w:t>
            </w:r>
            <w:r w:rsidR="006A458C">
              <w:rPr>
                <w:rFonts w:ascii="Times New Roman" w:hAnsi="Times New Roman" w:cs="Times New Roman"/>
              </w:rPr>
              <w:t>I</w:t>
            </w:r>
            <w:r>
              <w:rPr>
                <w:rFonts w:ascii="Times New Roman" w:hAnsi="Times New Roman" w:cs="Times New Roman"/>
              </w:rPr>
              <w:t>epirkumā.</w:t>
            </w:r>
          </w:p>
        </w:tc>
      </w:tr>
      <w:tr w:rsidR="00836DF6" w:rsidRPr="001A7FC4" w14:paraId="4F4FBB89" w14:textId="77777777" w:rsidTr="006E4D12">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25F8DCED" w14:textId="49D2628A" w:rsidR="00836DF6" w:rsidRPr="001A7FC4" w:rsidRDefault="00836DF6" w:rsidP="006A458C">
            <w:pPr>
              <w:spacing w:after="0" w:line="240" w:lineRule="auto"/>
              <w:ind w:right="-284"/>
              <w:jc w:val="center"/>
              <w:rPr>
                <w:rFonts w:ascii="Times New Roman" w:hAnsi="Times New Roman" w:cs="Times New Roman"/>
              </w:rPr>
            </w:pPr>
            <w:r w:rsidRPr="001A7FC4">
              <w:rPr>
                <w:rFonts w:ascii="Times New Roman" w:hAnsi="Times New Roman" w:cs="Times New Roman"/>
              </w:rPr>
              <w:t>2.</w:t>
            </w:r>
          </w:p>
        </w:tc>
        <w:tc>
          <w:tcPr>
            <w:tcW w:w="2113" w:type="dxa"/>
            <w:tcBorders>
              <w:top w:val="single" w:sz="4" w:space="0" w:color="auto"/>
              <w:left w:val="single" w:sz="4" w:space="0" w:color="auto"/>
              <w:bottom w:val="single" w:sz="4" w:space="0" w:color="auto"/>
              <w:right w:val="single" w:sz="4" w:space="0" w:color="auto"/>
            </w:tcBorders>
          </w:tcPr>
          <w:p w14:paraId="561EB411" w14:textId="4298ED7B" w:rsidR="00836DF6" w:rsidRPr="00836DF6" w:rsidRDefault="00836DF6" w:rsidP="00A13999">
            <w:pPr>
              <w:spacing w:after="0" w:line="240" w:lineRule="auto"/>
              <w:ind w:right="30"/>
              <w:jc w:val="both"/>
              <w:rPr>
                <w:rFonts w:ascii="Times New Roman" w:hAnsi="Times New Roman" w:cs="Times New Roman"/>
              </w:rPr>
            </w:pPr>
            <w:r w:rsidRPr="00836DF6">
              <w:rPr>
                <w:rFonts w:ascii="Times New Roman" w:hAnsi="Times New Roman" w:cs="Times New Roman"/>
              </w:rPr>
              <w:t>Vai šādam Turcijā reģistrētam saimnieciskās darbības veicējam var tikt piešķirtas līguma slēgšanas</w:t>
            </w:r>
            <w:r w:rsidR="00A13999" w:rsidRPr="001A7FC4">
              <w:rPr>
                <w:rFonts w:ascii="Times New Roman" w:hAnsi="Times New Roman" w:cs="Times New Roman"/>
              </w:rPr>
              <w:t xml:space="preserve"> </w:t>
            </w:r>
            <w:r w:rsidRPr="00836DF6">
              <w:rPr>
                <w:rFonts w:ascii="Times New Roman" w:hAnsi="Times New Roman" w:cs="Times New Roman"/>
              </w:rPr>
              <w:t>tiesības, neizveidojot filiāli vai meitas sabiedrību Latvijā vai citā Eiropas Savienības dalībvalstī un</w:t>
            </w:r>
            <w:r w:rsidR="00A13999" w:rsidRPr="001A7FC4">
              <w:rPr>
                <w:rFonts w:ascii="Times New Roman" w:hAnsi="Times New Roman" w:cs="Times New Roman"/>
              </w:rPr>
              <w:t xml:space="preserve"> </w:t>
            </w:r>
            <w:r w:rsidRPr="00836DF6">
              <w:rPr>
                <w:rFonts w:ascii="Times New Roman" w:hAnsi="Times New Roman" w:cs="Times New Roman"/>
              </w:rPr>
              <w:t>neiesniedzot kopīgu piedāvājumu ar Latvijā vai citā Eiropas Savienības dalībvalstī reģistrētu partneri?</w:t>
            </w:r>
          </w:p>
        </w:tc>
        <w:tc>
          <w:tcPr>
            <w:tcW w:w="7371" w:type="dxa"/>
            <w:gridSpan w:val="4"/>
            <w:tcBorders>
              <w:top w:val="single" w:sz="4" w:space="0" w:color="auto"/>
              <w:left w:val="single" w:sz="4" w:space="0" w:color="auto"/>
              <w:bottom w:val="single" w:sz="4" w:space="0" w:color="auto"/>
              <w:right w:val="single" w:sz="4" w:space="0" w:color="auto"/>
            </w:tcBorders>
          </w:tcPr>
          <w:p w14:paraId="12B9B9B4" w14:textId="77777777" w:rsidR="0079495B" w:rsidRPr="001A7FC4" w:rsidRDefault="001112BA" w:rsidP="0079495B">
            <w:pPr>
              <w:pStyle w:val="CommentText"/>
              <w:spacing w:after="0"/>
              <w:jc w:val="both"/>
              <w:rPr>
                <w:rFonts w:ascii="Times New Roman" w:hAnsi="Times New Roman" w:cs="Times New Roman"/>
                <w:sz w:val="22"/>
                <w:szCs w:val="22"/>
              </w:rPr>
            </w:pPr>
            <w:r w:rsidRPr="001112BA">
              <w:rPr>
                <w:rFonts w:ascii="Times New Roman" w:hAnsi="Times New Roman" w:cs="Times New Roman"/>
                <w:sz w:val="22"/>
                <w:szCs w:val="22"/>
              </w:rPr>
              <w:t>Iepirkuma nolikums neparedz prasību ārvalstīs reģistrētam pretendentam pirms piedāvājuma iesniegšanas vai līguma noslēgšanas izveidot filiāli vai meitas sabiedrību Latvijā vai citā Eiropas Savienības dalībvalstī, kā arī neparedz pienākumu iesniegt kopīgu piedāvājumu ar Latvijā vai citā Eiropas Savienības dalībvalstī reģistrētu partneri.</w:t>
            </w:r>
          </w:p>
          <w:p w14:paraId="2D36F6B0" w14:textId="6688372D" w:rsidR="009F4BB0" w:rsidRPr="009F4BB0" w:rsidRDefault="009F4BB0" w:rsidP="0079495B">
            <w:pPr>
              <w:pStyle w:val="CommentText"/>
              <w:spacing w:after="0"/>
              <w:jc w:val="both"/>
              <w:rPr>
                <w:rFonts w:ascii="Times New Roman" w:hAnsi="Times New Roman" w:cs="Times New Roman"/>
                <w:sz w:val="22"/>
                <w:szCs w:val="22"/>
              </w:rPr>
            </w:pPr>
            <w:r w:rsidRPr="009F4BB0">
              <w:rPr>
                <w:rFonts w:ascii="Times New Roman" w:hAnsi="Times New Roman" w:cs="Times New Roman"/>
                <w:sz w:val="22"/>
                <w:szCs w:val="22"/>
              </w:rPr>
              <w:t>Vienlaikus komisija vērš uzmanību:</w:t>
            </w:r>
          </w:p>
          <w:p w14:paraId="30A2977A" w14:textId="4D13A3B0" w:rsidR="009F4BB0" w:rsidRPr="009F4BB0" w:rsidRDefault="009F4BB0" w:rsidP="009F4BB0">
            <w:pPr>
              <w:numPr>
                <w:ilvl w:val="0"/>
                <w:numId w:val="17"/>
              </w:numPr>
              <w:tabs>
                <w:tab w:val="clear" w:pos="720"/>
              </w:tabs>
              <w:spacing w:after="0" w:line="240" w:lineRule="auto"/>
              <w:ind w:left="35" w:right="58" w:firstLine="0"/>
              <w:jc w:val="both"/>
              <w:rPr>
                <w:rFonts w:ascii="Times New Roman" w:hAnsi="Times New Roman" w:cs="Times New Roman"/>
              </w:rPr>
            </w:pPr>
            <w:r w:rsidRPr="009F4BB0">
              <w:rPr>
                <w:rFonts w:ascii="Times New Roman" w:hAnsi="Times New Roman" w:cs="Times New Roman"/>
                <w:b/>
                <w:bCs/>
              </w:rPr>
              <w:t>Piedāvājuma un dokumentu iesniegšana:</w:t>
            </w:r>
            <w:r w:rsidRPr="009F4BB0">
              <w:rPr>
                <w:rFonts w:ascii="Times New Roman" w:hAnsi="Times New Roman" w:cs="Times New Roman"/>
              </w:rPr>
              <w:t xml:space="preserve"> Piedāvājums un visi saistītie dokumenti jāiesniedz Elektronisko iepirkumu sistēmā (EIS) atbilstoši nolikuma prasībām (</w:t>
            </w:r>
            <w:r w:rsidRPr="001A7FC4">
              <w:rPr>
                <w:rFonts w:ascii="Times New Roman" w:hAnsi="Times New Roman" w:cs="Times New Roman"/>
              </w:rPr>
              <w:t>latviešu</w:t>
            </w:r>
            <w:r w:rsidRPr="009F4BB0">
              <w:rPr>
                <w:rFonts w:ascii="Times New Roman" w:hAnsi="Times New Roman" w:cs="Times New Roman"/>
              </w:rPr>
              <w:t xml:space="preserve"> valodā vai ar apliecinātu tulkojumu, parakstīti ar drošu elektronisko parakstu un laika zīmogu vai atbilstoši EIS noteiktajai kārtībai).</w:t>
            </w:r>
          </w:p>
          <w:p w14:paraId="10407C58" w14:textId="55E1EC18" w:rsidR="000161D4" w:rsidRPr="009F4BB0" w:rsidRDefault="000161D4" w:rsidP="009F4BB0">
            <w:pPr>
              <w:numPr>
                <w:ilvl w:val="0"/>
                <w:numId w:val="17"/>
              </w:numPr>
              <w:tabs>
                <w:tab w:val="clear" w:pos="720"/>
              </w:tabs>
              <w:spacing w:after="0" w:line="240" w:lineRule="auto"/>
              <w:ind w:left="35" w:right="58" w:firstLine="0"/>
              <w:jc w:val="both"/>
              <w:rPr>
                <w:rFonts w:ascii="Times New Roman" w:hAnsi="Times New Roman" w:cs="Times New Roman"/>
              </w:rPr>
            </w:pPr>
            <w:r w:rsidRPr="001A7FC4">
              <w:rPr>
                <w:rFonts w:ascii="Times New Roman" w:hAnsi="Times New Roman" w:cs="Times New Roman"/>
                <w:b/>
                <w:bCs/>
              </w:rPr>
              <w:t>Izslēgšanas noteikumu pārbaude.</w:t>
            </w:r>
            <w:r w:rsidRPr="001A7FC4">
              <w:rPr>
                <w:rFonts w:ascii="Times New Roman" w:hAnsi="Times New Roman" w:cs="Times New Roman"/>
              </w:rPr>
              <w:t xml:space="preserve"> Pirms lēmuma par iepirkuma līguma slēgšanas tiesību piešķiršanu pasūtītājs veiks pretendenta atbilstības pārbaudi saskaņā ar Publisko iepirkumu likuma 42. pantu un Nolikuma 5.1. punktu. Ārvalstīs reģistrētam pretendentam pēc pasūtītāja pieprasījuma būs jāiesniedz kompetento institūciju izsniegti dokumenti vai cita pieprasītā informācija, ciktāl tas nepieciešams atbilstības pārbaudei, kā arī Nolikuma 5.1.6. punktā paredzētās izziņas sankciju pārbaudes veikšanai. Reģistrācijas faktu un pārstāvības tiesības pretendents apliecina atbilstoši Nolikuma 1.8.2.3., 3.4.1. un 3.4.4. punktā noteiktajam.</w:t>
            </w:r>
          </w:p>
          <w:p w14:paraId="123256C8" w14:textId="68E702CF" w:rsidR="0079495B" w:rsidRPr="0079495B" w:rsidRDefault="0079495B" w:rsidP="0079495B">
            <w:pPr>
              <w:numPr>
                <w:ilvl w:val="0"/>
                <w:numId w:val="17"/>
              </w:numPr>
              <w:tabs>
                <w:tab w:val="clear" w:pos="720"/>
              </w:tabs>
              <w:spacing w:after="0" w:line="240" w:lineRule="auto"/>
              <w:ind w:left="35" w:right="58" w:firstLine="0"/>
              <w:jc w:val="both"/>
              <w:rPr>
                <w:rFonts w:ascii="Times New Roman" w:hAnsi="Times New Roman" w:cs="Times New Roman"/>
              </w:rPr>
            </w:pPr>
            <w:r w:rsidRPr="009F4BB0">
              <w:rPr>
                <w:rFonts w:ascii="Times New Roman" w:hAnsi="Times New Roman" w:cs="Times New Roman"/>
                <w:b/>
                <w:bCs/>
              </w:rPr>
              <w:t>Līguma izpildes loģistika un prasības:</w:t>
            </w:r>
            <w:r w:rsidRPr="009F4BB0">
              <w:rPr>
                <w:rFonts w:ascii="Times New Roman" w:hAnsi="Times New Roman" w:cs="Times New Roman"/>
              </w:rPr>
              <w:t xml:space="preserve"> </w:t>
            </w:r>
            <w:r w:rsidRPr="0079495B">
              <w:rPr>
                <w:rFonts w:ascii="Times New Roman" w:hAnsi="Times New Roman" w:cs="Times New Roman"/>
              </w:rPr>
              <w:t>Iepirkuma komisija</w:t>
            </w:r>
            <w:r w:rsidRPr="001A7FC4">
              <w:rPr>
                <w:rFonts w:ascii="Times New Roman" w:hAnsi="Times New Roman" w:cs="Times New Roman"/>
              </w:rPr>
              <w:t xml:space="preserve"> </w:t>
            </w:r>
            <w:r w:rsidRPr="0079495B">
              <w:rPr>
                <w:rFonts w:ascii="Times New Roman" w:hAnsi="Times New Roman" w:cs="Times New Roman"/>
              </w:rPr>
              <w:t xml:space="preserve">norāda, ka pretendentam jānodrošina preču piegāde atbilstoši </w:t>
            </w:r>
            <w:r w:rsidRPr="001A7FC4">
              <w:rPr>
                <w:rFonts w:ascii="Times New Roman" w:hAnsi="Times New Roman" w:cs="Times New Roman"/>
              </w:rPr>
              <w:t xml:space="preserve">iepirkuma līgumā un </w:t>
            </w:r>
            <w:r w:rsidRPr="0079495B">
              <w:rPr>
                <w:rFonts w:ascii="Times New Roman" w:hAnsi="Times New Roman" w:cs="Times New Roman"/>
              </w:rPr>
              <w:t>Tehniskajā specifikācijā noteiktajām prasībām un piegādes termiņiem, tai skaitā jāņem vērā visas ar piegādi saistītās procedūras un apstākļi, kas var ietekmēt līguma izpildi, tostarp muitas formalitātes un loģistikas organizēšana.</w:t>
            </w:r>
          </w:p>
          <w:p w14:paraId="72EED434" w14:textId="75B642F1" w:rsidR="000161D4" w:rsidRPr="00836DF6" w:rsidRDefault="001A7FC4" w:rsidP="0079495B">
            <w:pPr>
              <w:spacing w:after="0" w:line="240" w:lineRule="auto"/>
              <w:ind w:left="35" w:right="58"/>
              <w:jc w:val="both"/>
              <w:rPr>
                <w:rFonts w:ascii="Times New Roman" w:hAnsi="Times New Roman" w:cs="Times New Roman"/>
              </w:rPr>
            </w:pPr>
            <w:r>
              <w:rPr>
                <w:rFonts w:ascii="Times New Roman" w:hAnsi="Times New Roman" w:cs="Times New Roman"/>
              </w:rPr>
              <w:t>Komisija norāda, ka</w:t>
            </w:r>
            <w:r w:rsidR="0079495B" w:rsidRPr="0079495B">
              <w:rPr>
                <w:rFonts w:ascii="Times New Roman" w:hAnsi="Times New Roman" w:cs="Times New Roman"/>
              </w:rPr>
              <w:t xml:space="preserve"> </w:t>
            </w:r>
            <w:r>
              <w:rPr>
                <w:rFonts w:ascii="Times New Roman" w:hAnsi="Times New Roman" w:cs="Times New Roman"/>
              </w:rPr>
              <w:t xml:space="preserve">saziņa </w:t>
            </w:r>
            <w:r w:rsidR="006A458C">
              <w:rPr>
                <w:rFonts w:ascii="Times New Roman" w:hAnsi="Times New Roman" w:cs="Times New Roman"/>
              </w:rPr>
              <w:t>I</w:t>
            </w:r>
            <w:r w:rsidR="0079495B" w:rsidRPr="0079495B">
              <w:rPr>
                <w:rFonts w:ascii="Times New Roman" w:hAnsi="Times New Roman" w:cs="Times New Roman"/>
              </w:rPr>
              <w:t xml:space="preserve">epirkuma </w:t>
            </w:r>
            <w:r>
              <w:rPr>
                <w:rFonts w:ascii="Times New Roman" w:hAnsi="Times New Roman" w:cs="Times New Roman"/>
              </w:rPr>
              <w:t>ietvaros</w:t>
            </w:r>
            <w:r w:rsidR="006A458C">
              <w:rPr>
                <w:rFonts w:ascii="Times New Roman" w:hAnsi="Times New Roman" w:cs="Times New Roman"/>
              </w:rPr>
              <w:t xml:space="preserve"> </w:t>
            </w:r>
            <w:r w:rsidR="0079495B" w:rsidRPr="0079495B">
              <w:rPr>
                <w:rFonts w:ascii="Times New Roman" w:hAnsi="Times New Roman" w:cs="Times New Roman"/>
              </w:rPr>
              <w:t>un līguma izpild</w:t>
            </w:r>
            <w:r w:rsidR="006A458C">
              <w:rPr>
                <w:rFonts w:ascii="Times New Roman" w:hAnsi="Times New Roman" w:cs="Times New Roman"/>
              </w:rPr>
              <w:t>ē ir</w:t>
            </w:r>
            <w:r w:rsidR="0079495B" w:rsidRPr="0079495B">
              <w:rPr>
                <w:rFonts w:ascii="Times New Roman" w:hAnsi="Times New Roman" w:cs="Times New Roman"/>
              </w:rPr>
              <w:t xml:space="preserve"> latviešu valod</w:t>
            </w:r>
            <w:r w:rsidR="006A458C">
              <w:rPr>
                <w:rFonts w:ascii="Times New Roman" w:hAnsi="Times New Roman" w:cs="Times New Roman"/>
              </w:rPr>
              <w:t>ā</w:t>
            </w:r>
            <w:r w:rsidR="0079495B" w:rsidRPr="0079495B">
              <w:rPr>
                <w:rFonts w:ascii="Times New Roman" w:hAnsi="Times New Roman" w:cs="Times New Roman"/>
              </w:rPr>
              <w:t>. Pretendent</w:t>
            </w:r>
            <w:r w:rsidR="006A458C">
              <w:rPr>
                <w:rFonts w:ascii="Times New Roman" w:hAnsi="Times New Roman" w:cs="Times New Roman"/>
              </w:rPr>
              <w:t>s</w:t>
            </w:r>
            <w:r w:rsidR="0079495B" w:rsidRPr="0079495B">
              <w:rPr>
                <w:rFonts w:ascii="Times New Roman" w:hAnsi="Times New Roman" w:cs="Times New Roman"/>
              </w:rPr>
              <w:t xml:space="preserve"> nodrošina, ka </w:t>
            </w:r>
            <w:r w:rsidR="006A458C">
              <w:rPr>
                <w:rFonts w:ascii="Times New Roman" w:hAnsi="Times New Roman" w:cs="Times New Roman"/>
              </w:rPr>
              <w:t xml:space="preserve">piedāvājums ir iesniedzams latviešu valodā, </w:t>
            </w:r>
            <w:r w:rsidR="0079495B" w:rsidRPr="0079495B">
              <w:rPr>
                <w:rFonts w:ascii="Times New Roman" w:hAnsi="Times New Roman" w:cs="Times New Roman"/>
              </w:rPr>
              <w:t>dokumenti tiek iesniegti un noformēti atbilstoši nolikuma prasībām.</w:t>
            </w:r>
          </w:p>
        </w:tc>
      </w:tr>
      <w:tr w:rsidR="00836DF6" w:rsidRPr="001A7FC4" w14:paraId="706C1663" w14:textId="77777777" w:rsidTr="006E4D12">
        <w:trPr>
          <w:trHeight w:val="289"/>
          <w:jc w:val="center"/>
        </w:trPr>
        <w:tc>
          <w:tcPr>
            <w:tcW w:w="704" w:type="dxa"/>
            <w:tcBorders>
              <w:top w:val="single" w:sz="4" w:space="0" w:color="auto"/>
              <w:left w:val="single" w:sz="4" w:space="0" w:color="auto"/>
              <w:bottom w:val="single" w:sz="4" w:space="0" w:color="auto"/>
              <w:right w:val="single" w:sz="4" w:space="0" w:color="auto"/>
            </w:tcBorders>
            <w:vAlign w:val="center"/>
          </w:tcPr>
          <w:p w14:paraId="5550912A" w14:textId="784592F7" w:rsidR="00836DF6" w:rsidRPr="001A7FC4" w:rsidRDefault="00836DF6" w:rsidP="006A458C">
            <w:pPr>
              <w:spacing w:after="0" w:line="240" w:lineRule="auto"/>
              <w:ind w:right="-251"/>
              <w:jc w:val="center"/>
              <w:rPr>
                <w:rFonts w:ascii="Times New Roman" w:hAnsi="Times New Roman" w:cs="Times New Roman"/>
              </w:rPr>
            </w:pPr>
            <w:r w:rsidRPr="001A7FC4">
              <w:rPr>
                <w:rFonts w:ascii="Times New Roman" w:hAnsi="Times New Roman" w:cs="Times New Roman"/>
              </w:rPr>
              <w:lastRenderedPageBreak/>
              <w:t>3.</w:t>
            </w:r>
          </w:p>
        </w:tc>
        <w:tc>
          <w:tcPr>
            <w:tcW w:w="3672" w:type="dxa"/>
            <w:gridSpan w:val="3"/>
            <w:tcBorders>
              <w:top w:val="single" w:sz="4" w:space="0" w:color="auto"/>
              <w:left w:val="single" w:sz="4" w:space="0" w:color="auto"/>
              <w:bottom w:val="single" w:sz="4" w:space="0" w:color="auto"/>
              <w:right w:val="single" w:sz="4" w:space="0" w:color="auto"/>
            </w:tcBorders>
          </w:tcPr>
          <w:p w14:paraId="40DA5F4B" w14:textId="6171D003" w:rsidR="00836DF6" w:rsidRPr="00836DF6" w:rsidRDefault="00836DF6" w:rsidP="00A13999">
            <w:pPr>
              <w:spacing w:after="0" w:line="240" w:lineRule="auto"/>
              <w:ind w:right="30"/>
              <w:jc w:val="both"/>
              <w:rPr>
                <w:rFonts w:ascii="Times New Roman" w:hAnsi="Times New Roman" w:cs="Times New Roman"/>
              </w:rPr>
            </w:pPr>
            <w:r w:rsidRPr="00836DF6">
              <w:rPr>
                <w:rFonts w:ascii="Times New Roman" w:hAnsi="Times New Roman" w:cs="Times New Roman"/>
              </w:rPr>
              <w:t>Ja ir izpildītas visas administratīvās, tehniskās un finansiālās prasības, vai Turcijā reģistrēta</w:t>
            </w:r>
            <w:r w:rsidR="00A13999" w:rsidRPr="001A7FC4">
              <w:rPr>
                <w:rFonts w:ascii="Times New Roman" w:hAnsi="Times New Roman" w:cs="Times New Roman"/>
              </w:rPr>
              <w:t xml:space="preserve"> </w:t>
            </w:r>
            <w:r w:rsidRPr="00836DF6">
              <w:rPr>
                <w:rFonts w:ascii="Times New Roman" w:hAnsi="Times New Roman" w:cs="Times New Roman"/>
              </w:rPr>
              <w:t>saimnieciskās darbības veicēja iesniegtais piedāvājums tiks vērtēts saskaņā ar tādiem pašiem</w:t>
            </w:r>
            <w:r w:rsidR="00A13999" w:rsidRPr="001A7FC4">
              <w:rPr>
                <w:rFonts w:ascii="Times New Roman" w:hAnsi="Times New Roman" w:cs="Times New Roman"/>
              </w:rPr>
              <w:t xml:space="preserve"> </w:t>
            </w:r>
            <w:r w:rsidRPr="00836DF6">
              <w:rPr>
                <w:rFonts w:ascii="Times New Roman" w:hAnsi="Times New Roman" w:cs="Times New Roman"/>
              </w:rPr>
              <w:t>nosacījumiem un līguma slēgšanas tiesību piešķiršanas kritērijiem kā pārējie pieļaujamie piedāvājumi?</w:t>
            </w:r>
          </w:p>
        </w:tc>
        <w:tc>
          <w:tcPr>
            <w:tcW w:w="5812" w:type="dxa"/>
            <w:gridSpan w:val="2"/>
            <w:tcBorders>
              <w:top w:val="single" w:sz="4" w:space="0" w:color="auto"/>
              <w:left w:val="single" w:sz="4" w:space="0" w:color="auto"/>
              <w:bottom w:val="single" w:sz="4" w:space="0" w:color="auto"/>
              <w:right w:val="single" w:sz="4" w:space="0" w:color="auto"/>
            </w:tcBorders>
          </w:tcPr>
          <w:p w14:paraId="38327D85" w14:textId="7B1B2736" w:rsidR="002054E4" w:rsidRPr="001A7FC4" w:rsidRDefault="001112BA" w:rsidP="002054E4">
            <w:pPr>
              <w:pStyle w:val="CommentText"/>
              <w:spacing w:after="0"/>
              <w:jc w:val="both"/>
              <w:rPr>
                <w:rFonts w:ascii="Times New Roman" w:hAnsi="Times New Roman" w:cs="Times New Roman"/>
                <w:sz w:val="22"/>
                <w:szCs w:val="22"/>
              </w:rPr>
            </w:pPr>
            <w:r w:rsidRPr="001A7FC4">
              <w:rPr>
                <w:rFonts w:ascii="Times New Roman" w:hAnsi="Times New Roman" w:cs="Times New Roman"/>
                <w:sz w:val="22"/>
                <w:szCs w:val="22"/>
              </w:rPr>
              <w:t>A</w:t>
            </w:r>
            <w:r w:rsidRPr="001112BA">
              <w:rPr>
                <w:rFonts w:ascii="Times New Roman" w:hAnsi="Times New Roman" w:cs="Times New Roman"/>
                <w:sz w:val="22"/>
                <w:szCs w:val="22"/>
              </w:rPr>
              <w:t xml:space="preserve">tbilstoši nolikuma 1.4.3. punktam visiem pretendentiem tiek piemēroti vienādi noteikumi. Pretendentu atlase un piedāvājumu vērtēšana tiek veikta saskaņā ar Publisko iepirkumu likumu un </w:t>
            </w:r>
            <w:r w:rsidR="006A458C">
              <w:rPr>
                <w:rFonts w:ascii="Times New Roman" w:hAnsi="Times New Roman" w:cs="Times New Roman"/>
                <w:sz w:val="22"/>
                <w:szCs w:val="22"/>
              </w:rPr>
              <w:t>I</w:t>
            </w:r>
            <w:r w:rsidRPr="001112BA">
              <w:rPr>
                <w:rFonts w:ascii="Times New Roman" w:hAnsi="Times New Roman" w:cs="Times New Roman"/>
                <w:sz w:val="22"/>
                <w:szCs w:val="22"/>
              </w:rPr>
              <w:t xml:space="preserve">epirkuma nolikumā noteiktajām prasībām. </w:t>
            </w:r>
          </w:p>
          <w:p w14:paraId="0D0E15EE" w14:textId="54014A1E" w:rsidR="00836DF6" w:rsidRPr="00836DF6" w:rsidRDefault="001112BA" w:rsidP="001112BA">
            <w:pPr>
              <w:pStyle w:val="CommentText"/>
              <w:jc w:val="both"/>
              <w:rPr>
                <w:rFonts w:ascii="Times New Roman" w:hAnsi="Times New Roman" w:cs="Times New Roman"/>
                <w:sz w:val="22"/>
                <w:szCs w:val="22"/>
              </w:rPr>
            </w:pPr>
            <w:r w:rsidRPr="001112BA">
              <w:rPr>
                <w:rFonts w:ascii="Times New Roman" w:hAnsi="Times New Roman" w:cs="Times New Roman"/>
                <w:sz w:val="22"/>
                <w:szCs w:val="22"/>
              </w:rPr>
              <w:t xml:space="preserve">Ja pretendents atbilst </w:t>
            </w:r>
            <w:r w:rsidR="006A458C">
              <w:rPr>
                <w:rFonts w:ascii="Times New Roman" w:hAnsi="Times New Roman" w:cs="Times New Roman"/>
                <w:sz w:val="22"/>
                <w:szCs w:val="22"/>
              </w:rPr>
              <w:t>I</w:t>
            </w:r>
            <w:r w:rsidRPr="001112BA">
              <w:rPr>
                <w:rFonts w:ascii="Times New Roman" w:hAnsi="Times New Roman" w:cs="Times New Roman"/>
                <w:sz w:val="22"/>
                <w:szCs w:val="22"/>
              </w:rPr>
              <w:t xml:space="preserve">epirkuma nolikumā noteiktajām kvalifikācijas prasībām, uz to neattiecas izslēgšanas nosacījumi un iesniegtais piedāvājums atbilst </w:t>
            </w:r>
            <w:r w:rsidR="006A458C">
              <w:rPr>
                <w:rFonts w:ascii="Times New Roman" w:hAnsi="Times New Roman" w:cs="Times New Roman"/>
                <w:sz w:val="22"/>
                <w:szCs w:val="22"/>
              </w:rPr>
              <w:t>I</w:t>
            </w:r>
            <w:r w:rsidRPr="001112BA">
              <w:rPr>
                <w:rFonts w:ascii="Times New Roman" w:hAnsi="Times New Roman" w:cs="Times New Roman"/>
                <w:sz w:val="22"/>
                <w:szCs w:val="22"/>
              </w:rPr>
              <w:t xml:space="preserve">epirkuma dokumentācijas prasībām, tā piedāvājums tiks vērtēts saskaņā ar </w:t>
            </w:r>
            <w:r w:rsidR="006A458C">
              <w:rPr>
                <w:rFonts w:ascii="Times New Roman" w:hAnsi="Times New Roman" w:cs="Times New Roman"/>
                <w:sz w:val="22"/>
                <w:szCs w:val="22"/>
              </w:rPr>
              <w:t>I</w:t>
            </w:r>
            <w:r w:rsidRPr="001112BA">
              <w:rPr>
                <w:rFonts w:ascii="Times New Roman" w:hAnsi="Times New Roman" w:cs="Times New Roman"/>
                <w:sz w:val="22"/>
                <w:szCs w:val="22"/>
              </w:rPr>
              <w:t>epirkuma nolikumā noteiktajiem vērtēšanas kritērijiem.</w:t>
            </w:r>
          </w:p>
        </w:tc>
      </w:tr>
      <w:tr w:rsidR="001E6165" w:rsidRPr="001A7FC4" w14:paraId="2CBAA797" w14:textId="77777777" w:rsidTr="006E4D12">
        <w:trPr>
          <w:trHeight w:val="289"/>
          <w:jc w:val="center"/>
        </w:trPr>
        <w:tc>
          <w:tcPr>
            <w:tcW w:w="704" w:type="dxa"/>
            <w:tcBorders>
              <w:top w:val="single" w:sz="4" w:space="0" w:color="auto"/>
              <w:left w:val="single" w:sz="4" w:space="0" w:color="auto"/>
              <w:bottom w:val="single" w:sz="4" w:space="0" w:color="auto"/>
              <w:right w:val="single" w:sz="4" w:space="0" w:color="auto"/>
            </w:tcBorders>
            <w:vAlign w:val="center"/>
          </w:tcPr>
          <w:p w14:paraId="1005F566" w14:textId="37D6CB50" w:rsidR="001E6165" w:rsidRPr="001E6165" w:rsidRDefault="001E6165" w:rsidP="001E6165">
            <w:pPr>
              <w:pStyle w:val="ListParagraph"/>
              <w:numPr>
                <w:ilvl w:val="0"/>
                <w:numId w:val="17"/>
              </w:numPr>
              <w:spacing w:after="0" w:line="240" w:lineRule="auto"/>
              <w:ind w:right="-251"/>
              <w:jc w:val="center"/>
              <w:rPr>
                <w:rFonts w:ascii="Times New Roman" w:hAnsi="Times New Roman" w:cs="Times New Roman"/>
              </w:rPr>
            </w:pPr>
          </w:p>
        </w:tc>
        <w:tc>
          <w:tcPr>
            <w:tcW w:w="9484" w:type="dxa"/>
            <w:gridSpan w:val="5"/>
            <w:tcBorders>
              <w:top w:val="single" w:sz="4" w:space="0" w:color="auto"/>
              <w:left w:val="single" w:sz="4" w:space="0" w:color="auto"/>
              <w:bottom w:val="single" w:sz="4" w:space="0" w:color="auto"/>
              <w:right w:val="single" w:sz="4" w:space="0" w:color="auto"/>
            </w:tcBorders>
          </w:tcPr>
          <w:p w14:paraId="4FA3F609" w14:textId="70213DA8" w:rsidR="001E6165" w:rsidRPr="00836DF6" w:rsidRDefault="001E6165" w:rsidP="00A13999">
            <w:pPr>
              <w:spacing w:after="0" w:line="240" w:lineRule="auto"/>
              <w:ind w:right="30"/>
              <w:jc w:val="both"/>
              <w:rPr>
                <w:rFonts w:ascii="Times New Roman" w:hAnsi="Times New Roman" w:cs="Times New Roman"/>
              </w:rPr>
            </w:pPr>
            <w:r>
              <w:rPr>
                <w:rFonts w:ascii="Times New Roman" w:hAnsi="Times New Roman" w:cs="Times New Roman"/>
              </w:rPr>
              <w:t>Komisija informē, ka jautājumi par iepirkuma dokumentos iekļautajām prasībām ir iesniedzami EIS attiecīgā Iepirkuma sadaļā</w:t>
            </w:r>
            <w:r w:rsidR="00C37A1A">
              <w:rPr>
                <w:rFonts w:ascii="Times New Roman" w:hAnsi="Times New Roman" w:cs="Times New Roman"/>
              </w:rPr>
              <w:t xml:space="preserve"> (skatīt grozījumus nolikuma 1.7.1. un 1.7.2</w:t>
            </w:r>
            <w:r>
              <w:rPr>
                <w:rFonts w:ascii="Times New Roman" w:hAnsi="Times New Roman" w:cs="Times New Roman"/>
              </w:rPr>
              <w:t>.</w:t>
            </w:r>
            <w:r w:rsidR="00C37A1A">
              <w:rPr>
                <w:rFonts w:ascii="Times New Roman" w:hAnsi="Times New Roman" w:cs="Times New Roman"/>
              </w:rPr>
              <w:t>apakšpunktā).</w:t>
            </w:r>
            <w:r>
              <w:rPr>
                <w:rFonts w:ascii="Times New Roman" w:hAnsi="Times New Roman" w:cs="Times New Roman"/>
              </w:rPr>
              <w:t xml:space="preserve"> </w:t>
            </w:r>
          </w:p>
        </w:tc>
      </w:tr>
      <w:tr w:rsidR="006E4D12" w:rsidRPr="001A7FC4" w14:paraId="1A3960F8" w14:textId="77777777" w:rsidTr="00DC5986">
        <w:trPr>
          <w:trHeight w:val="289"/>
          <w:jc w:val="center"/>
        </w:trPr>
        <w:tc>
          <w:tcPr>
            <w:tcW w:w="704" w:type="dxa"/>
            <w:tcBorders>
              <w:top w:val="single" w:sz="4" w:space="0" w:color="auto"/>
              <w:left w:val="single" w:sz="4" w:space="0" w:color="auto"/>
              <w:bottom w:val="single" w:sz="4" w:space="0" w:color="auto"/>
              <w:right w:val="single" w:sz="4" w:space="0" w:color="auto"/>
            </w:tcBorders>
            <w:vAlign w:val="center"/>
          </w:tcPr>
          <w:p w14:paraId="2D9D71DE" w14:textId="0376C350" w:rsidR="006E4D12" w:rsidRPr="001A7FC4" w:rsidRDefault="006E4D12" w:rsidP="005B508F">
            <w:pPr>
              <w:spacing w:after="0" w:line="240" w:lineRule="auto"/>
              <w:ind w:right="-251"/>
              <w:jc w:val="center"/>
              <w:rPr>
                <w:rFonts w:ascii="Times New Roman" w:hAnsi="Times New Roman" w:cs="Times New Roman"/>
              </w:rPr>
            </w:pPr>
            <w:r>
              <w:rPr>
                <w:rFonts w:ascii="Times New Roman" w:hAnsi="Times New Roman" w:cs="Times New Roman"/>
              </w:rPr>
              <w:t>5.</w:t>
            </w:r>
          </w:p>
        </w:tc>
        <w:tc>
          <w:tcPr>
            <w:tcW w:w="6804" w:type="dxa"/>
            <w:gridSpan w:val="4"/>
            <w:tcBorders>
              <w:top w:val="single" w:sz="4" w:space="0" w:color="auto"/>
              <w:left w:val="single" w:sz="4" w:space="0" w:color="auto"/>
              <w:bottom w:val="single" w:sz="4" w:space="0" w:color="auto"/>
              <w:right w:val="single" w:sz="4" w:space="0" w:color="auto"/>
            </w:tcBorders>
          </w:tcPr>
          <w:p w14:paraId="2EBE3353" w14:textId="54CDF797" w:rsidR="006E4D12" w:rsidRPr="00E43A51" w:rsidRDefault="006E4D12" w:rsidP="006E4D12">
            <w:pPr>
              <w:spacing w:after="0" w:line="240" w:lineRule="auto"/>
              <w:rPr>
                <w:rFonts w:asciiTheme="majorBidi" w:hAnsiTheme="majorBidi" w:cstheme="majorBidi"/>
              </w:rPr>
            </w:pPr>
            <w:r w:rsidRPr="00E43A51">
              <w:rPr>
                <w:rFonts w:asciiTheme="majorBidi" w:hAnsiTheme="majorBidi" w:cstheme="majorBidi"/>
              </w:rPr>
              <w:t>Nolikuma punktā 3.6.1. prasītais:</w:t>
            </w:r>
          </w:p>
          <w:p w14:paraId="51C3D124" w14:textId="77777777" w:rsidR="006E4D12" w:rsidRPr="00E43A51" w:rsidRDefault="006E4D12" w:rsidP="005B508F">
            <w:pPr>
              <w:spacing w:after="0" w:line="240" w:lineRule="auto"/>
              <w:jc w:val="both"/>
              <w:outlineLvl w:val="2"/>
              <w:rPr>
                <w:rFonts w:asciiTheme="majorBidi" w:eastAsia="Calibri" w:hAnsiTheme="majorBidi" w:cstheme="majorBidi"/>
                <w:bCs/>
                <w:kern w:val="0"/>
                <w:lang w:eastAsia="lv-LV"/>
                <w14:ligatures w14:val="none"/>
              </w:rPr>
            </w:pPr>
            <w:r w:rsidRPr="003B779F">
              <w:rPr>
                <w:rFonts w:asciiTheme="majorBidi" w:eastAsia="Calibri" w:hAnsiTheme="majorBidi" w:cstheme="majorBidi"/>
                <w:bCs/>
                <w:kern w:val="0"/>
                <w:lang w:eastAsia="lv-LV"/>
                <w14:ligatures w14:val="none"/>
              </w:rPr>
              <w:t xml:space="preserve">Finanšu piedāvājumā attiecīgajā iepirkuma daļā (Nolikuma 2.pielikums) pretendenta norādītajām cenām ir jābūt norādītām </w:t>
            </w:r>
            <w:proofErr w:type="spellStart"/>
            <w:r w:rsidRPr="003B779F">
              <w:rPr>
                <w:rFonts w:asciiTheme="majorBidi" w:eastAsia="Calibri" w:hAnsiTheme="majorBidi" w:cstheme="majorBidi"/>
                <w:bCs/>
                <w:i/>
                <w:iCs/>
                <w:kern w:val="0"/>
                <w:lang w:eastAsia="lv-LV"/>
                <w14:ligatures w14:val="none"/>
              </w:rPr>
              <w:t>euro</w:t>
            </w:r>
            <w:proofErr w:type="spellEnd"/>
            <w:r w:rsidRPr="003B779F">
              <w:rPr>
                <w:rFonts w:asciiTheme="majorBidi" w:eastAsia="Calibri" w:hAnsiTheme="majorBidi" w:cstheme="majorBidi"/>
                <w:bCs/>
                <w:kern w:val="0"/>
                <w:lang w:eastAsia="lv-LV"/>
                <w14:ligatures w14:val="none"/>
              </w:rPr>
              <w:t xml:space="preserve"> (EUR), aprēķinot un norādot piedāvātās cenas ar precizitāti 2 (divi) cipari aiz komata, un tajā jābūt ietvertiem visiem nodokļiem un nodevām, izņemot </w:t>
            </w:r>
            <w:r w:rsidRPr="00E43A51">
              <w:rPr>
                <w:rFonts w:asciiTheme="majorBidi" w:eastAsia="Calibri" w:hAnsiTheme="majorBidi" w:cstheme="majorBidi"/>
                <w:bCs/>
                <w:kern w:val="0"/>
                <w:lang w:eastAsia="lv-LV"/>
                <w14:ligatures w14:val="none"/>
              </w:rPr>
              <w:t xml:space="preserve">pievienotās vērtības nodokli. Cenās jābūt ietvertām arī visām administrācijas, personāla, dokumentu sagatavošanas, saskaņošanas un transporta izmaksām, kas saistītas ar iepirkuma līguma izpildi attiecīgajā iepirkuma daļā. </w:t>
            </w:r>
          </w:p>
          <w:p w14:paraId="603B31AF" w14:textId="77777777" w:rsidR="006E4D12" w:rsidRPr="006E4D12" w:rsidRDefault="006E4D12" w:rsidP="005B508F">
            <w:pPr>
              <w:spacing w:after="0" w:line="240" w:lineRule="auto"/>
              <w:jc w:val="both"/>
              <w:outlineLvl w:val="2"/>
              <w:rPr>
                <w:rFonts w:asciiTheme="majorBidi" w:eastAsia="Calibri" w:hAnsiTheme="majorBidi" w:cstheme="majorBidi"/>
                <w:bCs/>
                <w:kern w:val="0"/>
                <w:lang w:eastAsia="lv-LV"/>
                <w14:ligatures w14:val="none"/>
              </w:rPr>
            </w:pPr>
            <w:r w:rsidRPr="00E43A51">
              <w:rPr>
                <w:rFonts w:asciiTheme="majorBidi" w:eastAsia="Calibri" w:hAnsiTheme="majorBidi" w:cstheme="majorBidi"/>
                <w:bCs/>
                <w:kern w:val="0"/>
                <w:lang w:eastAsia="lv-LV"/>
                <w14:ligatures w14:val="none"/>
              </w:rPr>
              <w:t>Vai tiešām vienas mērvienības (metrs / loksne) cena tehniskajā un finanšu piedāvājumā jānorāda ar ne vairāk kā 2 (divi</w:t>
            </w:r>
            <w:r>
              <w:rPr>
                <w:rFonts w:asciiTheme="majorBidi" w:eastAsia="Calibri" w:hAnsiTheme="majorBidi" w:cstheme="majorBidi"/>
                <w:bCs/>
                <w:kern w:val="0"/>
                <w:lang w:eastAsia="lv-LV"/>
                <w14:ligatures w14:val="none"/>
              </w:rPr>
              <w:t>em</w:t>
            </w:r>
            <w:r w:rsidRPr="00E43A51">
              <w:rPr>
                <w:rFonts w:asciiTheme="majorBidi" w:eastAsia="Calibri" w:hAnsiTheme="majorBidi" w:cstheme="majorBidi"/>
                <w:bCs/>
                <w:kern w:val="0"/>
                <w:lang w:eastAsia="lv-LV"/>
                <w14:ligatures w14:val="none"/>
              </w:rPr>
              <w:t>) cipari</w:t>
            </w:r>
            <w:r>
              <w:rPr>
                <w:rFonts w:asciiTheme="majorBidi" w:eastAsia="Calibri" w:hAnsiTheme="majorBidi" w:cstheme="majorBidi"/>
                <w:bCs/>
                <w:kern w:val="0"/>
                <w:lang w:eastAsia="lv-LV"/>
                <w14:ligatures w14:val="none"/>
              </w:rPr>
              <w:t>em</w:t>
            </w:r>
            <w:r w:rsidRPr="00E43A51">
              <w:rPr>
                <w:rFonts w:asciiTheme="majorBidi" w:eastAsia="Calibri" w:hAnsiTheme="majorBidi" w:cstheme="majorBidi"/>
                <w:bCs/>
                <w:kern w:val="0"/>
                <w:lang w:eastAsia="lv-LV"/>
                <w14:ligatures w14:val="none"/>
              </w:rPr>
              <w:t xml:space="preserve"> aiz komata?</w:t>
            </w:r>
          </w:p>
        </w:tc>
        <w:tc>
          <w:tcPr>
            <w:tcW w:w="2680" w:type="dxa"/>
            <w:tcBorders>
              <w:top w:val="single" w:sz="4" w:space="0" w:color="auto"/>
              <w:left w:val="single" w:sz="4" w:space="0" w:color="auto"/>
              <w:bottom w:val="single" w:sz="4" w:space="0" w:color="auto"/>
              <w:right w:val="single" w:sz="4" w:space="0" w:color="auto"/>
            </w:tcBorders>
          </w:tcPr>
          <w:p w14:paraId="461050B9" w14:textId="1299AA9F" w:rsidR="006E4D12" w:rsidRPr="00DC5986" w:rsidRDefault="00DC5986" w:rsidP="005B508F">
            <w:pPr>
              <w:pStyle w:val="CommentText"/>
              <w:spacing w:after="0"/>
              <w:jc w:val="both"/>
              <w:rPr>
                <w:rFonts w:ascii="Times New Roman" w:hAnsi="Times New Roman" w:cs="Times New Roman"/>
                <w:sz w:val="22"/>
                <w:szCs w:val="22"/>
              </w:rPr>
            </w:pPr>
            <w:r w:rsidRPr="00DC5986">
              <w:rPr>
                <w:rFonts w:ascii="Times New Roman" w:hAnsi="Times New Roman" w:cs="Times New Roman"/>
                <w:sz w:val="22"/>
                <w:szCs w:val="22"/>
              </w:rPr>
              <w:t xml:space="preserve">Komisija norāda, ka ir veikti grozījumi Tehniskajā specifikācijā un nolikuma </w:t>
            </w:r>
          </w:p>
          <w:p w14:paraId="59EDFE15" w14:textId="6CAEA1C2" w:rsidR="00DC5986" w:rsidRPr="001A7FC4" w:rsidRDefault="00DC5986" w:rsidP="005B508F">
            <w:pPr>
              <w:pStyle w:val="CommentText"/>
              <w:spacing w:after="0"/>
              <w:jc w:val="both"/>
              <w:rPr>
                <w:rFonts w:ascii="Times New Roman" w:hAnsi="Times New Roman" w:cs="Times New Roman"/>
                <w:sz w:val="22"/>
                <w:szCs w:val="22"/>
              </w:rPr>
            </w:pPr>
            <w:r w:rsidRPr="00DC5986">
              <w:rPr>
                <w:rFonts w:asciiTheme="majorBidi" w:hAnsiTheme="majorBidi" w:cstheme="majorBidi"/>
                <w:sz w:val="22"/>
                <w:szCs w:val="22"/>
              </w:rPr>
              <w:t>3.6.1. punktā, nos</w:t>
            </w:r>
            <w:r w:rsidR="00CF0258">
              <w:rPr>
                <w:rFonts w:asciiTheme="majorBidi" w:hAnsiTheme="majorBidi" w:cstheme="majorBidi"/>
                <w:sz w:val="22"/>
                <w:szCs w:val="22"/>
              </w:rPr>
              <w:t>a</w:t>
            </w:r>
            <w:r w:rsidRPr="00DC5986">
              <w:rPr>
                <w:rFonts w:asciiTheme="majorBidi" w:hAnsiTheme="majorBidi" w:cstheme="majorBidi"/>
                <w:sz w:val="22"/>
                <w:szCs w:val="22"/>
              </w:rPr>
              <w:t xml:space="preserve">kot, ka </w:t>
            </w:r>
            <w:r w:rsidRPr="00DC5986">
              <w:rPr>
                <w:rFonts w:ascii="Times New Roman" w:hAnsi="Times New Roman"/>
                <w:bCs/>
                <w:sz w:val="22"/>
                <w:szCs w:val="22"/>
              </w:rPr>
              <w:t>aprēķin</w:t>
            </w:r>
            <w:r w:rsidR="00CF0258">
              <w:rPr>
                <w:rFonts w:ascii="Times New Roman" w:hAnsi="Times New Roman"/>
                <w:bCs/>
                <w:sz w:val="22"/>
                <w:szCs w:val="22"/>
              </w:rPr>
              <w:t>a</w:t>
            </w:r>
            <w:r w:rsidRPr="00DC5986">
              <w:rPr>
                <w:rFonts w:ascii="Times New Roman" w:hAnsi="Times New Roman"/>
                <w:bCs/>
                <w:sz w:val="22"/>
                <w:szCs w:val="22"/>
              </w:rPr>
              <w:t xml:space="preserve"> un norād</w:t>
            </w:r>
            <w:r w:rsidR="00CF0258">
              <w:rPr>
                <w:rFonts w:ascii="Times New Roman" w:hAnsi="Times New Roman"/>
                <w:bCs/>
                <w:sz w:val="22"/>
                <w:szCs w:val="22"/>
              </w:rPr>
              <w:t>a</w:t>
            </w:r>
            <w:r w:rsidRPr="00DC5986">
              <w:rPr>
                <w:rFonts w:ascii="Times New Roman" w:hAnsi="Times New Roman"/>
                <w:bCs/>
                <w:sz w:val="22"/>
                <w:szCs w:val="22"/>
              </w:rPr>
              <w:t xml:space="preserve"> piedāvātās cenas ar precizitāti 4 (četri) cipari aiz komata.</w:t>
            </w:r>
          </w:p>
        </w:tc>
      </w:tr>
    </w:tbl>
    <w:p w14:paraId="78B80E5B" w14:textId="77777777" w:rsidR="00836DF6" w:rsidRPr="001A7FC4" w:rsidRDefault="00836DF6" w:rsidP="00DD524A">
      <w:pPr>
        <w:spacing w:after="0" w:line="240" w:lineRule="auto"/>
        <w:ind w:right="-284"/>
        <w:jc w:val="both"/>
        <w:rPr>
          <w:rFonts w:ascii="Times New Roman" w:hAnsi="Times New Roman" w:cs="Times New Roman"/>
        </w:rPr>
      </w:pPr>
    </w:p>
    <w:p w14:paraId="0140F788" w14:textId="77777777" w:rsidR="00DD524A" w:rsidRPr="001A7FC4" w:rsidRDefault="00DD524A" w:rsidP="00836DF6">
      <w:pPr>
        <w:spacing w:after="0" w:line="240" w:lineRule="auto"/>
        <w:ind w:right="7654"/>
        <w:jc w:val="both"/>
        <w:rPr>
          <w:rFonts w:ascii="Times New Roman" w:hAnsi="Times New Roman" w:cs="Times New Roman"/>
          <w:b/>
          <w:bCs/>
        </w:rPr>
      </w:pPr>
    </w:p>
    <w:sectPr w:rsidR="00DD524A" w:rsidRPr="001A7FC4" w:rsidSect="00F11981">
      <w:pgSz w:w="11906" w:h="16838"/>
      <w:pgMar w:top="709" w:right="849"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B727D" w14:textId="77777777" w:rsidR="00117F8C" w:rsidRPr="0069496D" w:rsidRDefault="00117F8C" w:rsidP="00512D6B">
      <w:pPr>
        <w:spacing w:after="0" w:line="240" w:lineRule="auto"/>
      </w:pPr>
      <w:r w:rsidRPr="0069496D">
        <w:separator/>
      </w:r>
    </w:p>
  </w:endnote>
  <w:endnote w:type="continuationSeparator" w:id="0">
    <w:p w14:paraId="2D5A6F4D" w14:textId="77777777" w:rsidR="00117F8C" w:rsidRPr="0069496D" w:rsidRDefault="00117F8C" w:rsidP="00512D6B">
      <w:pPr>
        <w:spacing w:after="0" w:line="240" w:lineRule="auto"/>
      </w:pPr>
      <w:r w:rsidRPr="0069496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AA572" w14:textId="77777777" w:rsidR="00117F8C" w:rsidRPr="0069496D" w:rsidRDefault="00117F8C" w:rsidP="00512D6B">
      <w:pPr>
        <w:spacing w:after="0" w:line="240" w:lineRule="auto"/>
      </w:pPr>
      <w:r w:rsidRPr="0069496D">
        <w:separator/>
      </w:r>
    </w:p>
  </w:footnote>
  <w:footnote w:type="continuationSeparator" w:id="0">
    <w:p w14:paraId="139D042B" w14:textId="77777777" w:rsidR="00117F8C" w:rsidRPr="0069496D" w:rsidRDefault="00117F8C" w:rsidP="00512D6B">
      <w:pPr>
        <w:spacing w:after="0" w:line="240" w:lineRule="auto"/>
      </w:pPr>
      <w:r w:rsidRPr="0069496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5669A"/>
    <w:multiLevelType w:val="multilevel"/>
    <w:tmpl w:val="F65A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9E7E4D"/>
    <w:multiLevelType w:val="multilevel"/>
    <w:tmpl w:val="43D8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62CD5"/>
    <w:multiLevelType w:val="multilevel"/>
    <w:tmpl w:val="F3E64144"/>
    <w:lvl w:ilvl="0">
      <w:start w:val="3"/>
      <w:numFmt w:val="decimal"/>
      <w:lvlText w:val="%1."/>
      <w:lvlJc w:val="left"/>
      <w:pPr>
        <w:ind w:left="502" w:hanging="360"/>
      </w:pPr>
      <w:rPr>
        <w:rFonts w:hint="default"/>
        <w:b/>
        <w:bCs w:val="0"/>
      </w:rPr>
    </w:lvl>
    <w:lvl w:ilvl="1">
      <w:start w:val="6"/>
      <w:numFmt w:val="decimal"/>
      <w:lvlText w:val="%1.%2."/>
      <w:lvlJc w:val="left"/>
      <w:pPr>
        <w:ind w:left="780" w:hanging="360"/>
      </w:pPr>
      <w:rPr>
        <w:rFonts w:hint="default"/>
        <w:b w:val="0"/>
      </w:rPr>
    </w:lvl>
    <w:lvl w:ilvl="2">
      <w:start w:val="1"/>
      <w:numFmt w:val="decimal"/>
      <w:lvlText w:val="%1.%2.%3."/>
      <w:lvlJc w:val="left"/>
      <w:pPr>
        <w:ind w:left="1004" w:hanging="720"/>
      </w:pPr>
      <w:rPr>
        <w:rFonts w:hint="default"/>
        <w:b w:val="0"/>
        <w:i w:val="0"/>
        <w:iCs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3" w15:restartNumberingAfterBreak="0">
    <w:nsid w:val="169756F9"/>
    <w:multiLevelType w:val="multilevel"/>
    <w:tmpl w:val="EE46AB58"/>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146"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F8233C"/>
    <w:multiLevelType w:val="multilevel"/>
    <w:tmpl w:val="BE3E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51F02"/>
    <w:multiLevelType w:val="multilevel"/>
    <w:tmpl w:val="94BA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3676A"/>
    <w:multiLevelType w:val="multilevel"/>
    <w:tmpl w:val="AF061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746E4"/>
    <w:multiLevelType w:val="multilevel"/>
    <w:tmpl w:val="0C6E1A12"/>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146"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D9436E"/>
    <w:multiLevelType w:val="multilevel"/>
    <w:tmpl w:val="4B08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23EE5"/>
    <w:multiLevelType w:val="multilevel"/>
    <w:tmpl w:val="1B88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A338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8DB35A7"/>
    <w:multiLevelType w:val="multilevel"/>
    <w:tmpl w:val="E96EDC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57578E"/>
    <w:multiLevelType w:val="hybridMultilevel"/>
    <w:tmpl w:val="AEEC070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8D8171E"/>
    <w:multiLevelType w:val="multilevel"/>
    <w:tmpl w:val="399A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C62693"/>
    <w:multiLevelType w:val="multilevel"/>
    <w:tmpl w:val="EA766AF0"/>
    <w:lvl w:ilvl="0">
      <w:start w:val="1"/>
      <w:numFmt w:val="upperRoman"/>
      <w:lvlText w:val="%1."/>
      <w:lvlJc w:val="left"/>
      <w:pPr>
        <w:ind w:left="360" w:hanging="360"/>
      </w:pPr>
      <w:rPr>
        <w:rFonts w:hint="default"/>
      </w:rPr>
    </w:lvl>
    <w:lvl w:ilvl="1">
      <w:start w:val="1"/>
      <w:numFmt w:val="decimal"/>
      <w:isLg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BBC7A11"/>
    <w:multiLevelType w:val="multilevel"/>
    <w:tmpl w:val="5376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BB1DA0"/>
    <w:multiLevelType w:val="multilevel"/>
    <w:tmpl w:val="76E23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010D33"/>
    <w:multiLevelType w:val="multilevel"/>
    <w:tmpl w:val="181E9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44344950">
    <w:abstractNumId w:val="6"/>
  </w:num>
  <w:num w:numId="2" w16cid:durableId="1610118580">
    <w:abstractNumId w:val="17"/>
  </w:num>
  <w:num w:numId="3" w16cid:durableId="1642926704">
    <w:abstractNumId w:val="11"/>
  </w:num>
  <w:num w:numId="4" w16cid:durableId="142091398">
    <w:abstractNumId w:val="9"/>
  </w:num>
  <w:num w:numId="5" w16cid:durableId="1523468816">
    <w:abstractNumId w:val="15"/>
  </w:num>
  <w:num w:numId="6" w16cid:durableId="376049067">
    <w:abstractNumId w:val="1"/>
  </w:num>
  <w:num w:numId="7" w16cid:durableId="94716685">
    <w:abstractNumId w:val="4"/>
  </w:num>
  <w:num w:numId="8" w16cid:durableId="504977418">
    <w:abstractNumId w:val="5"/>
  </w:num>
  <w:num w:numId="9" w16cid:durableId="564268747">
    <w:abstractNumId w:val="7"/>
  </w:num>
  <w:num w:numId="10" w16cid:durableId="1859125506">
    <w:abstractNumId w:val="10"/>
  </w:num>
  <w:num w:numId="11" w16cid:durableId="625698237">
    <w:abstractNumId w:val="14"/>
  </w:num>
  <w:num w:numId="12" w16cid:durableId="1456942004">
    <w:abstractNumId w:val="3"/>
  </w:num>
  <w:num w:numId="13" w16cid:durableId="875197089">
    <w:abstractNumId w:val="16"/>
  </w:num>
  <w:num w:numId="14" w16cid:durableId="907225867">
    <w:abstractNumId w:val="8"/>
  </w:num>
  <w:num w:numId="15" w16cid:durableId="1112894323">
    <w:abstractNumId w:val="12"/>
  </w:num>
  <w:num w:numId="16" w16cid:durableId="1642685064">
    <w:abstractNumId w:val="13"/>
  </w:num>
  <w:num w:numId="17" w16cid:durableId="40253310">
    <w:abstractNumId w:val="0"/>
  </w:num>
  <w:num w:numId="18" w16cid:durableId="1043536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D6B"/>
    <w:rsid w:val="00002A78"/>
    <w:rsid w:val="00013113"/>
    <w:rsid w:val="00015A1B"/>
    <w:rsid w:val="000161D4"/>
    <w:rsid w:val="00042717"/>
    <w:rsid w:val="00045D0E"/>
    <w:rsid w:val="00051C7D"/>
    <w:rsid w:val="0006165A"/>
    <w:rsid w:val="00074DC5"/>
    <w:rsid w:val="00076A82"/>
    <w:rsid w:val="000B4EAE"/>
    <w:rsid w:val="000B67DF"/>
    <w:rsid w:val="000C3CBC"/>
    <w:rsid w:val="000D0718"/>
    <w:rsid w:val="000D0A1C"/>
    <w:rsid w:val="000D49BF"/>
    <w:rsid w:val="000D4F89"/>
    <w:rsid w:val="001112BA"/>
    <w:rsid w:val="00115298"/>
    <w:rsid w:val="00117F8C"/>
    <w:rsid w:val="00121AFC"/>
    <w:rsid w:val="00155942"/>
    <w:rsid w:val="001A36FF"/>
    <w:rsid w:val="001A7FC4"/>
    <w:rsid w:val="001C7BCD"/>
    <w:rsid w:val="001C7BE7"/>
    <w:rsid w:val="001D5401"/>
    <w:rsid w:val="001E4A70"/>
    <w:rsid w:val="001E6165"/>
    <w:rsid w:val="001E6B93"/>
    <w:rsid w:val="001F2A67"/>
    <w:rsid w:val="001F6012"/>
    <w:rsid w:val="002054E4"/>
    <w:rsid w:val="002874AA"/>
    <w:rsid w:val="002A342B"/>
    <w:rsid w:val="002D336E"/>
    <w:rsid w:val="002F2A22"/>
    <w:rsid w:val="0032786B"/>
    <w:rsid w:val="00361E48"/>
    <w:rsid w:val="003B3AB3"/>
    <w:rsid w:val="003B779F"/>
    <w:rsid w:val="003D41C3"/>
    <w:rsid w:val="003E5829"/>
    <w:rsid w:val="00404ECF"/>
    <w:rsid w:val="004177D2"/>
    <w:rsid w:val="00420AD0"/>
    <w:rsid w:val="004501EC"/>
    <w:rsid w:val="00451A78"/>
    <w:rsid w:val="004815BB"/>
    <w:rsid w:val="004B15A2"/>
    <w:rsid w:val="004C0D26"/>
    <w:rsid w:val="004D3BC0"/>
    <w:rsid w:val="004D543C"/>
    <w:rsid w:val="004E716E"/>
    <w:rsid w:val="004F26FC"/>
    <w:rsid w:val="00512D6B"/>
    <w:rsid w:val="00536CBC"/>
    <w:rsid w:val="00560F6E"/>
    <w:rsid w:val="005631A0"/>
    <w:rsid w:val="00567BD6"/>
    <w:rsid w:val="00586C17"/>
    <w:rsid w:val="005875F5"/>
    <w:rsid w:val="00592675"/>
    <w:rsid w:val="005C3967"/>
    <w:rsid w:val="005D0CD7"/>
    <w:rsid w:val="005D0EC9"/>
    <w:rsid w:val="005D3D1D"/>
    <w:rsid w:val="0060044D"/>
    <w:rsid w:val="00605194"/>
    <w:rsid w:val="00607E54"/>
    <w:rsid w:val="006865F3"/>
    <w:rsid w:val="00693237"/>
    <w:rsid w:val="0069496D"/>
    <w:rsid w:val="006A458C"/>
    <w:rsid w:val="006D3712"/>
    <w:rsid w:val="006D7786"/>
    <w:rsid w:val="006E4D12"/>
    <w:rsid w:val="006E6163"/>
    <w:rsid w:val="00732AFF"/>
    <w:rsid w:val="007430C5"/>
    <w:rsid w:val="0079495B"/>
    <w:rsid w:val="007A2D3B"/>
    <w:rsid w:val="007B2AA3"/>
    <w:rsid w:val="007C1FD1"/>
    <w:rsid w:val="007F2CCE"/>
    <w:rsid w:val="008156EA"/>
    <w:rsid w:val="00823C66"/>
    <w:rsid w:val="00825F58"/>
    <w:rsid w:val="0083665A"/>
    <w:rsid w:val="00836DF6"/>
    <w:rsid w:val="0085189F"/>
    <w:rsid w:val="0087227D"/>
    <w:rsid w:val="00882CA0"/>
    <w:rsid w:val="0089085D"/>
    <w:rsid w:val="008941BD"/>
    <w:rsid w:val="008D38F0"/>
    <w:rsid w:val="008E71E4"/>
    <w:rsid w:val="008F23CF"/>
    <w:rsid w:val="00907C23"/>
    <w:rsid w:val="00911A8C"/>
    <w:rsid w:val="00916353"/>
    <w:rsid w:val="0094089C"/>
    <w:rsid w:val="00941DB0"/>
    <w:rsid w:val="009D785C"/>
    <w:rsid w:val="009E2E53"/>
    <w:rsid w:val="009F4BB0"/>
    <w:rsid w:val="009F5E6A"/>
    <w:rsid w:val="00A02E91"/>
    <w:rsid w:val="00A12192"/>
    <w:rsid w:val="00A13999"/>
    <w:rsid w:val="00A26976"/>
    <w:rsid w:val="00A3687E"/>
    <w:rsid w:val="00A90015"/>
    <w:rsid w:val="00AB6284"/>
    <w:rsid w:val="00AC7921"/>
    <w:rsid w:val="00B02E6D"/>
    <w:rsid w:val="00B05AC9"/>
    <w:rsid w:val="00B25F84"/>
    <w:rsid w:val="00B95974"/>
    <w:rsid w:val="00BA4746"/>
    <w:rsid w:val="00BB0437"/>
    <w:rsid w:val="00BB5DA0"/>
    <w:rsid w:val="00BC0D56"/>
    <w:rsid w:val="00BF33A1"/>
    <w:rsid w:val="00C13FBE"/>
    <w:rsid w:val="00C37A1A"/>
    <w:rsid w:val="00C8101B"/>
    <w:rsid w:val="00CE18FF"/>
    <w:rsid w:val="00CF0258"/>
    <w:rsid w:val="00CF39A5"/>
    <w:rsid w:val="00D031F7"/>
    <w:rsid w:val="00D0487E"/>
    <w:rsid w:val="00D15250"/>
    <w:rsid w:val="00D20E7B"/>
    <w:rsid w:val="00D36D6B"/>
    <w:rsid w:val="00D87D7B"/>
    <w:rsid w:val="00DC5986"/>
    <w:rsid w:val="00DD524A"/>
    <w:rsid w:val="00DE2D42"/>
    <w:rsid w:val="00DE5DDE"/>
    <w:rsid w:val="00E3123B"/>
    <w:rsid w:val="00E41E6C"/>
    <w:rsid w:val="00E657A0"/>
    <w:rsid w:val="00E7545B"/>
    <w:rsid w:val="00EB52B0"/>
    <w:rsid w:val="00F06223"/>
    <w:rsid w:val="00F11981"/>
    <w:rsid w:val="00F155B4"/>
    <w:rsid w:val="00F75FE9"/>
    <w:rsid w:val="00FA6B2E"/>
    <w:rsid w:val="00FB0B44"/>
    <w:rsid w:val="00FC340D"/>
    <w:rsid w:val="00FE1A56"/>
    <w:rsid w:val="00FF7D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28636"/>
  <w15:chartTrackingRefBased/>
  <w15:docId w15:val="{8EB32C65-553E-406A-B92B-FE0FB2AF6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D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2D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2D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2D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2D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2D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2D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2D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2D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D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2D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2D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2D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2D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2D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2D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2D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2D6B"/>
    <w:rPr>
      <w:rFonts w:eastAsiaTheme="majorEastAsia" w:cstheme="majorBidi"/>
      <w:color w:val="272727" w:themeColor="text1" w:themeTint="D8"/>
    </w:rPr>
  </w:style>
  <w:style w:type="paragraph" w:styleId="Title">
    <w:name w:val="Title"/>
    <w:basedOn w:val="Normal"/>
    <w:next w:val="Normal"/>
    <w:link w:val="TitleChar"/>
    <w:uiPriority w:val="10"/>
    <w:qFormat/>
    <w:rsid w:val="00512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2D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2D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2D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2D6B"/>
    <w:pPr>
      <w:spacing w:before="160"/>
      <w:jc w:val="center"/>
    </w:pPr>
    <w:rPr>
      <w:i/>
      <w:iCs/>
      <w:color w:val="404040" w:themeColor="text1" w:themeTint="BF"/>
    </w:rPr>
  </w:style>
  <w:style w:type="character" w:customStyle="1" w:styleId="QuoteChar">
    <w:name w:val="Quote Char"/>
    <w:basedOn w:val="DefaultParagraphFont"/>
    <w:link w:val="Quote"/>
    <w:uiPriority w:val="29"/>
    <w:rsid w:val="00512D6B"/>
    <w:rPr>
      <w:i/>
      <w:iCs/>
      <w:color w:val="404040" w:themeColor="text1" w:themeTint="BF"/>
    </w:rPr>
  </w:style>
  <w:style w:type="paragraph" w:styleId="ListParagraph">
    <w:name w:val="List Paragraph"/>
    <w:basedOn w:val="Normal"/>
    <w:uiPriority w:val="34"/>
    <w:qFormat/>
    <w:rsid w:val="00512D6B"/>
    <w:pPr>
      <w:ind w:left="720"/>
      <w:contextualSpacing/>
    </w:pPr>
  </w:style>
  <w:style w:type="character" w:styleId="IntenseEmphasis">
    <w:name w:val="Intense Emphasis"/>
    <w:basedOn w:val="DefaultParagraphFont"/>
    <w:uiPriority w:val="21"/>
    <w:qFormat/>
    <w:rsid w:val="00512D6B"/>
    <w:rPr>
      <w:i/>
      <w:iCs/>
      <w:color w:val="0F4761" w:themeColor="accent1" w:themeShade="BF"/>
    </w:rPr>
  </w:style>
  <w:style w:type="paragraph" w:styleId="IntenseQuote">
    <w:name w:val="Intense Quote"/>
    <w:basedOn w:val="Normal"/>
    <w:next w:val="Normal"/>
    <w:link w:val="IntenseQuoteChar"/>
    <w:uiPriority w:val="30"/>
    <w:qFormat/>
    <w:rsid w:val="00512D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2D6B"/>
    <w:rPr>
      <w:i/>
      <w:iCs/>
      <w:color w:val="0F4761" w:themeColor="accent1" w:themeShade="BF"/>
    </w:rPr>
  </w:style>
  <w:style w:type="character" w:styleId="IntenseReference">
    <w:name w:val="Intense Reference"/>
    <w:basedOn w:val="DefaultParagraphFont"/>
    <w:uiPriority w:val="32"/>
    <w:qFormat/>
    <w:rsid w:val="00512D6B"/>
    <w:rPr>
      <w:b/>
      <w:bCs/>
      <w:smallCaps/>
      <w:color w:val="0F4761" w:themeColor="accent1" w:themeShade="BF"/>
      <w:spacing w:val="5"/>
    </w:rPr>
  </w:style>
  <w:style w:type="paragraph" w:styleId="Header">
    <w:name w:val="header"/>
    <w:basedOn w:val="Normal"/>
    <w:link w:val="HeaderChar"/>
    <w:uiPriority w:val="99"/>
    <w:unhideWhenUsed/>
    <w:rsid w:val="00512D6B"/>
    <w:pPr>
      <w:tabs>
        <w:tab w:val="center" w:pos="4677"/>
        <w:tab w:val="right" w:pos="9355"/>
      </w:tabs>
      <w:spacing w:after="0" w:line="240" w:lineRule="auto"/>
    </w:pPr>
  </w:style>
  <w:style w:type="character" w:customStyle="1" w:styleId="HeaderChar">
    <w:name w:val="Header Char"/>
    <w:basedOn w:val="DefaultParagraphFont"/>
    <w:link w:val="Header"/>
    <w:uiPriority w:val="99"/>
    <w:rsid w:val="00512D6B"/>
  </w:style>
  <w:style w:type="paragraph" w:styleId="Footer">
    <w:name w:val="footer"/>
    <w:basedOn w:val="Normal"/>
    <w:link w:val="FooterChar"/>
    <w:uiPriority w:val="99"/>
    <w:unhideWhenUsed/>
    <w:rsid w:val="00512D6B"/>
    <w:pPr>
      <w:tabs>
        <w:tab w:val="center" w:pos="4677"/>
        <w:tab w:val="right" w:pos="9355"/>
      </w:tabs>
      <w:spacing w:after="0" w:line="240" w:lineRule="auto"/>
    </w:pPr>
  </w:style>
  <w:style w:type="character" w:customStyle="1" w:styleId="FooterChar">
    <w:name w:val="Footer Char"/>
    <w:basedOn w:val="DefaultParagraphFont"/>
    <w:link w:val="Footer"/>
    <w:uiPriority w:val="99"/>
    <w:rsid w:val="00512D6B"/>
  </w:style>
  <w:style w:type="character" w:styleId="Hyperlink">
    <w:name w:val="Hyperlink"/>
    <w:basedOn w:val="DefaultParagraphFont"/>
    <w:uiPriority w:val="99"/>
    <w:unhideWhenUsed/>
    <w:rsid w:val="001C7BE7"/>
    <w:rPr>
      <w:color w:val="467886" w:themeColor="hyperlink"/>
      <w:u w:val="single"/>
    </w:rPr>
  </w:style>
  <w:style w:type="character" w:styleId="UnresolvedMention">
    <w:name w:val="Unresolved Mention"/>
    <w:basedOn w:val="DefaultParagraphFont"/>
    <w:uiPriority w:val="99"/>
    <w:semiHidden/>
    <w:unhideWhenUsed/>
    <w:rsid w:val="001C7BE7"/>
    <w:rPr>
      <w:color w:val="605E5C"/>
      <w:shd w:val="clear" w:color="auto" w:fill="E1DFDD"/>
    </w:rPr>
  </w:style>
  <w:style w:type="character" w:styleId="CommentReference">
    <w:name w:val="annotation reference"/>
    <w:basedOn w:val="DefaultParagraphFont"/>
    <w:uiPriority w:val="99"/>
    <w:semiHidden/>
    <w:unhideWhenUsed/>
    <w:rsid w:val="009D785C"/>
    <w:rPr>
      <w:sz w:val="16"/>
      <w:szCs w:val="16"/>
    </w:rPr>
  </w:style>
  <w:style w:type="paragraph" w:styleId="CommentText">
    <w:name w:val="annotation text"/>
    <w:basedOn w:val="Normal"/>
    <w:link w:val="CommentTextChar"/>
    <w:uiPriority w:val="99"/>
    <w:unhideWhenUsed/>
    <w:rsid w:val="009D785C"/>
    <w:pPr>
      <w:spacing w:line="240" w:lineRule="auto"/>
    </w:pPr>
    <w:rPr>
      <w:sz w:val="20"/>
      <w:szCs w:val="20"/>
    </w:rPr>
  </w:style>
  <w:style w:type="character" w:customStyle="1" w:styleId="CommentTextChar">
    <w:name w:val="Comment Text Char"/>
    <w:basedOn w:val="DefaultParagraphFont"/>
    <w:link w:val="CommentText"/>
    <w:uiPriority w:val="99"/>
    <w:rsid w:val="009D785C"/>
    <w:rPr>
      <w:sz w:val="20"/>
      <w:szCs w:val="20"/>
    </w:rPr>
  </w:style>
  <w:style w:type="paragraph" w:styleId="CommentSubject">
    <w:name w:val="annotation subject"/>
    <w:basedOn w:val="CommentText"/>
    <w:next w:val="CommentText"/>
    <w:link w:val="CommentSubjectChar"/>
    <w:uiPriority w:val="99"/>
    <w:semiHidden/>
    <w:unhideWhenUsed/>
    <w:rsid w:val="009D785C"/>
    <w:rPr>
      <w:b/>
      <w:bCs/>
    </w:rPr>
  </w:style>
  <w:style w:type="character" w:customStyle="1" w:styleId="CommentSubjectChar">
    <w:name w:val="Comment Subject Char"/>
    <w:basedOn w:val="CommentTextChar"/>
    <w:link w:val="CommentSubject"/>
    <w:uiPriority w:val="99"/>
    <w:semiHidden/>
    <w:rsid w:val="009D785C"/>
    <w:rPr>
      <w:b/>
      <w:bCs/>
      <w:sz w:val="20"/>
      <w:szCs w:val="20"/>
    </w:rPr>
  </w:style>
  <w:style w:type="paragraph" w:customStyle="1" w:styleId="isselectedend">
    <w:name w:val="isselectedend"/>
    <w:basedOn w:val="Normal"/>
    <w:rsid w:val="003D41C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6D03B-0E62-4C82-815C-433CCEC6B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Pages>
  <Words>4158</Words>
  <Characters>2371</Characters>
  <Application>Microsoft Office Word</Application>
  <DocSecurity>0</DocSecurity>
  <Lines>19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Elisa Janelsiņa</cp:lastModifiedBy>
  <cp:revision>16</cp:revision>
  <dcterms:created xsi:type="dcterms:W3CDTF">2026-07-28T19:00:00Z</dcterms:created>
  <dcterms:modified xsi:type="dcterms:W3CDTF">2026-07-30T11:16:00Z</dcterms:modified>
</cp:coreProperties>
</file>