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 uz laika periodu 1 (viens) gads (01.01.2027.-31.12.2027.)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328149.6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