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10C4DDE1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P-24-</w:t>
      </w:r>
      <w:r w:rsidR="007C7C03" w:rsidRPr="00CE6306">
        <w:rPr>
          <w:rFonts w:ascii="Arial" w:hAnsi="Arial" w:cs="Arial"/>
          <w:b/>
          <w:sz w:val="22"/>
          <w:szCs w:val="22"/>
          <w:lang w:val="lv-LV"/>
        </w:rPr>
        <w:t>8</w:t>
      </w:r>
      <w:r w:rsidR="00D64796" w:rsidRPr="00CE6306">
        <w:rPr>
          <w:rFonts w:ascii="Arial" w:hAnsi="Arial" w:cs="Arial"/>
          <w:b/>
          <w:sz w:val="22"/>
          <w:szCs w:val="22"/>
          <w:lang w:val="lv-LV"/>
        </w:rPr>
        <w:t>5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6E4B41D1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Pr="00F7265E">
        <w:rPr>
          <w:rFonts w:ascii="Arial" w:hAnsi="Arial" w:cs="Arial"/>
          <w:sz w:val="22"/>
          <w:szCs w:val="22"/>
          <w:lang w:val="lv-LV" w:eastAsia="lv-LV"/>
        </w:rPr>
        <w:t>tās valdes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locekļa Normunda </w:t>
      </w:r>
      <w:proofErr w:type="spellStart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Feierberga</w:t>
      </w:r>
      <w:proofErr w:type="spellEnd"/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</w:t>
      </w:r>
      <w:bookmarkStart w:id="1" w:name="OLE_LINK9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Finanšu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departamenta </w:t>
      </w:r>
      <w:bookmarkEnd w:id="1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direktores Agneses Lasmanes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pe</w:t>
      </w:r>
      <w:r w:rsidRPr="00F7265E">
        <w:rPr>
          <w:rFonts w:ascii="Arial" w:hAnsi="Arial" w:cs="Arial"/>
          <w:sz w:val="22"/>
          <w:szCs w:val="22"/>
          <w:lang w:val="lv-LV" w:eastAsia="lv-LV"/>
        </w:rPr>
        <w:t>rsonā, kuri rīkojas atbilstoši VAS „Starptautiskā lidosta „Rīga”” valdes pilnvarojumam (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Pasūtītāja valdes 2020.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gada 1.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jūnija lēmums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11, sēdes protokols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33</w:t>
      </w:r>
      <w:r w:rsidRPr="00F7265E">
        <w:rPr>
          <w:rFonts w:ascii="Arial" w:hAnsi="Arial" w:cs="Arial"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1243AB4D" w:rsidR="00A8245B" w:rsidRPr="00F7265E" w:rsidRDefault="00D64796" w:rsidP="00D64796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proofErr w:type="spellStart"/>
      <w:r w:rsidRPr="00D64796">
        <w:rPr>
          <w:rFonts w:ascii="Arial" w:hAnsi="Arial" w:cs="Arial"/>
          <w:b/>
          <w:bCs/>
          <w:sz w:val="22"/>
          <w:szCs w:val="22"/>
          <w:lang w:val="lv-LV"/>
        </w:rPr>
        <w:t>Uždaroji</w:t>
      </w:r>
      <w:proofErr w:type="spellEnd"/>
      <w:r w:rsidRPr="00D64796">
        <w:rPr>
          <w:rFonts w:ascii="Arial" w:hAnsi="Arial" w:cs="Arial"/>
          <w:b/>
          <w:bCs/>
          <w:sz w:val="22"/>
          <w:szCs w:val="22"/>
          <w:lang w:val="lv-LV"/>
        </w:rPr>
        <w:t xml:space="preserve"> </w:t>
      </w:r>
      <w:proofErr w:type="spellStart"/>
      <w:r w:rsidRPr="00D64796">
        <w:rPr>
          <w:rFonts w:ascii="Arial" w:hAnsi="Arial" w:cs="Arial"/>
          <w:b/>
          <w:bCs/>
          <w:sz w:val="22"/>
          <w:szCs w:val="22"/>
          <w:lang w:val="lv-LV"/>
        </w:rPr>
        <w:t>akcine</w:t>
      </w:r>
      <w:proofErr w:type="spellEnd"/>
      <w:r w:rsidRPr="00D64796">
        <w:rPr>
          <w:rFonts w:ascii="Arial" w:hAnsi="Arial" w:cs="Arial"/>
          <w:b/>
          <w:bCs/>
          <w:sz w:val="22"/>
          <w:szCs w:val="22"/>
          <w:lang w:val="lv-LV"/>
        </w:rPr>
        <w:t xml:space="preserve"> </w:t>
      </w:r>
      <w:proofErr w:type="spellStart"/>
      <w:r w:rsidRPr="00D64796">
        <w:rPr>
          <w:rFonts w:ascii="Arial" w:hAnsi="Arial" w:cs="Arial"/>
          <w:b/>
          <w:bCs/>
          <w:sz w:val="22"/>
          <w:szCs w:val="22"/>
          <w:lang w:val="lv-LV"/>
        </w:rPr>
        <w:t>bendrove</w:t>
      </w:r>
      <w:proofErr w:type="spellEnd"/>
      <w:r w:rsidRPr="00D64796">
        <w:rPr>
          <w:rFonts w:ascii="Arial" w:hAnsi="Arial" w:cs="Arial"/>
          <w:b/>
          <w:bCs/>
          <w:sz w:val="22"/>
          <w:szCs w:val="22"/>
          <w:lang w:val="lv-LV"/>
        </w:rPr>
        <w:t xml:space="preserve"> "ISKU BALDAI" filiāle</w:t>
      </w:r>
      <w:r w:rsidR="00977C64" w:rsidRPr="00307A6F">
        <w:rPr>
          <w:rFonts w:ascii="Arial" w:hAnsi="Arial" w:cs="Arial"/>
          <w:sz w:val="22"/>
          <w:szCs w:val="22"/>
          <w:lang w:val="lv-LV"/>
        </w:rPr>
        <w:t xml:space="preserve">, 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reģistrācijas Nr. </w:t>
      </w:r>
      <w:bookmarkEnd w:id="2"/>
      <w:r w:rsidRPr="00D64796">
        <w:rPr>
          <w:rFonts w:ascii="Arial" w:hAnsi="Arial" w:cs="Arial"/>
          <w:sz w:val="22"/>
          <w:szCs w:val="22"/>
          <w:lang w:val="lv-LV"/>
        </w:rPr>
        <w:t>40003714278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  <w:r w:rsidR="00B40A19">
        <w:rPr>
          <w:rFonts w:ascii="Arial" w:hAnsi="Arial" w:cs="Arial"/>
          <w:sz w:val="22"/>
          <w:szCs w:val="22"/>
          <w:lang w:val="lv-LV"/>
        </w:rPr>
        <w:t>kuru uz 2023. gada 22.septembra pilnvaras pamata pārstāv pilnvarotā persona Daiga Ventaskrasta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="00F35203"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), </w:t>
      </w:r>
    </w:p>
    <w:p w14:paraId="4FA82CF5" w14:textId="5A492E31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(identifikācijas Nr. RIX 2024/66) (turpmāk – DIS) 3.kategorijas “Mēbeļu piegāde” atsevišķā iepirkuma “Mēbeļu piegāde” (RIX 2024/66_DIS_1) </w:t>
      </w:r>
      <w:bookmarkStart w:id="3" w:name="OLE_LINK23"/>
      <w:r w:rsidR="00D64796">
        <w:rPr>
          <w:rFonts w:ascii="Arial" w:hAnsi="Arial" w:cs="Arial"/>
          <w:sz w:val="22"/>
          <w:szCs w:val="22"/>
          <w:lang w:val="lv-LV" w:eastAsia="lv-LV"/>
        </w:rPr>
        <w:t>7</w:t>
      </w:r>
      <w:r w:rsidR="002B1608" w:rsidRPr="00EF4C1E">
        <w:rPr>
          <w:rFonts w:ascii="Arial" w:hAnsi="Arial" w:cs="Arial"/>
          <w:sz w:val="23"/>
          <w:szCs w:val="23"/>
          <w:lang w:val="lv-LV"/>
        </w:rPr>
        <w:t>.daļas “</w:t>
      </w:r>
      <w:r w:rsidR="00D64796">
        <w:rPr>
          <w:rFonts w:ascii="Arial" w:eastAsia="Arial,Calibri" w:hAnsi="Arial" w:cs="Arial"/>
          <w:sz w:val="22"/>
          <w:szCs w:val="22"/>
          <w:lang w:val="lv-LV" w:eastAsia="lv-LV"/>
        </w:rPr>
        <w:t>Biļešu servisa krēsls</w:t>
      </w:r>
      <w:r w:rsidR="002B1608" w:rsidRPr="00EF4C1E">
        <w:rPr>
          <w:rFonts w:ascii="Arial" w:hAnsi="Arial" w:cs="Arial"/>
          <w:sz w:val="23"/>
          <w:szCs w:val="23"/>
          <w:lang w:val="lv-LV"/>
        </w:rPr>
        <w:t>”</w:t>
      </w:r>
      <w:bookmarkEnd w:id="3"/>
      <w:r w:rsidR="004B3554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>(turpmāk</w:t>
      </w:r>
      <w:r w:rsidR="002B1608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4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4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3C8F6936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</w:t>
      </w:r>
      <w:proofErr w:type="spellStart"/>
      <w:r w:rsidRPr="00F7265E">
        <w:rPr>
          <w:rFonts w:ascii="Arial" w:hAnsi="Arial" w:cs="Arial"/>
          <w:bCs/>
          <w:sz w:val="22"/>
          <w:szCs w:val="22"/>
          <w:lang w:val="lv-LV"/>
        </w:rPr>
        <w:t>pasūta</w:t>
      </w:r>
      <w:proofErr w:type="spellEnd"/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 un pieņem, bet Piegādātājs pārdod, piegādā un nodot Pasūtītājam </w:t>
      </w:r>
      <w:r w:rsidR="00D64796">
        <w:rPr>
          <w:rFonts w:ascii="Arial" w:hAnsi="Arial" w:cs="Arial"/>
          <w:sz w:val="22"/>
          <w:szCs w:val="22"/>
          <w:lang w:val="lv-LV"/>
        </w:rPr>
        <w:t>biļešu servisa</w:t>
      </w:r>
      <w:r w:rsidR="004B3554">
        <w:rPr>
          <w:rFonts w:ascii="Arial" w:hAnsi="Arial" w:cs="Arial"/>
          <w:sz w:val="22"/>
          <w:szCs w:val="22"/>
          <w:lang w:val="lv-LV"/>
        </w:rPr>
        <w:t xml:space="preserve"> krēslus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(turpmāk – Preces), saskaņā ar Tehnisko specifikāciju (turpmāk – Tehniskā specifikācija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un Piegādātāja Atsevišķajā iepirkumā iesniegto Tehnisko un finanšu piedāvājumu (turpmāk - Piegādātāja piedāvājums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1DADBC3D" w14:textId="40F02CEE" w:rsidR="000F6D54" w:rsidRPr="004B3554" w:rsidRDefault="00143CA8" w:rsidP="004B355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 piegādes termiņš ir</w:t>
      </w:r>
      <w:r w:rsidR="004B3554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r w:rsidR="000F6D54" w:rsidRPr="004B3554">
        <w:rPr>
          <w:rFonts w:ascii="Arial" w:hAnsi="Arial" w:cs="Arial"/>
          <w:sz w:val="23"/>
          <w:szCs w:val="23"/>
          <w:lang w:val="lv-LV"/>
        </w:rPr>
        <w:t>-</w:t>
      </w:r>
      <w:r w:rsidRPr="004B3554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bookmarkStart w:id="5" w:name="OLE_LINK25"/>
      <w:r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bookmarkEnd w:id="5"/>
      <w:r w:rsidR="000F6D54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.</w:t>
      </w:r>
    </w:p>
    <w:p w14:paraId="40F9B461" w14:textId="7A7B948E" w:rsidR="00A8245B" w:rsidRPr="00831C1A" w:rsidRDefault="00977C64" w:rsidP="00831C1A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r w:rsidR="00D64796">
        <w:rPr>
          <w:rFonts w:ascii="Arial" w:hAnsi="Arial" w:cs="Arial"/>
          <w:b/>
          <w:bCs/>
          <w:iCs/>
          <w:sz w:val="22"/>
          <w:szCs w:val="22"/>
          <w:lang w:val="lv-LV"/>
        </w:rPr>
        <w:t>875,00</w:t>
      </w:r>
      <w:r w:rsidR="00831C1A" w:rsidRPr="00840893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D64796">
        <w:rPr>
          <w:rFonts w:ascii="Arial" w:hAnsi="Arial" w:cs="Arial"/>
          <w:b/>
          <w:sz w:val="22"/>
          <w:szCs w:val="22"/>
          <w:lang w:val="lv-LV" w:eastAsia="lv-LV"/>
        </w:rPr>
        <w:t>astoņi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simti </w:t>
      </w:r>
      <w:r w:rsidR="00831C1A">
        <w:rPr>
          <w:rFonts w:ascii="Arial" w:hAnsi="Arial" w:cs="Arial"/>
          <w:b/>
          <w:sz w:val="22"/>
          <w:szCs w:val="22"/>
          <w:lang w:val="lv-LV" w:eastAsia="lv-LV"/>
        </w:rPr>
        <w:t>septiņ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>desmit</w:t>
      </w:r>
      <w:r w:rsidR="000F6D54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="00D64796">
        <w:rPr>
          <w:rFonts w:ascii="Arial" w:hAnsi="Arial" w:cs="Arial"/>
          <w:b/>
          <w:sz w:val="22"/>
          <w:szCs w:val="22"/>
          <w:lang w:val="lv-LV" w:eastAsia="lv-LV"/>
        </w:rPr>
        <w:t>pieci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proofErr w:type="spellStart"/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proofErr w:type="spellEnd"/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D64796">
        <w:rPr>
          <w:rFonts w:ascii="Arial" w:hAnsi="Arial" w:cs="Arial"/>
          <w:b/>
          <w:iCs/>
          <w:sz w:val="22"/>
          <w:szCs w:val="22"/>
          <w:lang w:val="lv-LV" w:eastAsia="lv-LV"/>
        </w:rPr>
        <w:t>0</w:t>
      </w:r>
      <w:r w:rsidR="00F43FD9"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>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</w:t>
      </w:r>
      <w:r w:rsidR="000F6D54" w:rsidRPr="00831C1A">
        <w:rPr>
          <w:rFonts w:ascii="Arial" w:hAnsi="Arial" w:cs="Arial"/>
          <w:sz w:val="23"/>
          <w:szCs w:val="23"/>
          <w:lang w:val="lv-LV"/>
        </w:rPr>
        <w:t>.</w:t>
      </w:r>
      <w:r w:rsidR="00831C1A">
        <w:rPr>
          <w:rFonts w:ascii="Arial" w:hAnsi="Arial" w:cs="Arial"/>
          <w:sz w:val="23"/>
          <w:szCs w:val="23"/>
          <w:lang w:val="lv-LV"/>
        </w:rPr>
        <w:t xml:space="preserve"> </w:t>
      </w:r>
      <w:r w:rsidRPr="00831C1A">
        <w:rPr>
          <w:rFonts w:ascii="Arial" w:hAnsi="Arial" w:cs="Arial"/>
          <w:sz w:val="22"/>
          <w:szCs w:val="22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1073AC14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D64796">
        <w:rPr>
          <w:rFonts w:ascii="Arial" w:eastAsia="Calibri" w:hAnsi="Arial" w:cs="Arial"/>
          <w:sz w:val="22"/>
          <w:szCs w:val="22"/>
          <w:lang w:val="lv-LV"/>
        </w:rPr>
        <w:t>60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D64796">
        <w:rPr>
          <w:rFonts w:ascii="Arial" w:eastAsia="Calibri" w:hAnsi="Arial" w:cs="Arial"/>
          <w:sz w:val="22"/>
          <w:szCs w:val="22"/>
          <w:lang w:val="lv-LV"/>
        </w:rPr>
        <w:t>sešdesmit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258F902B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6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 xml:space="preserve">DIS darbības noteikumi un Piegādātāja piedāvājums </w:t>
      </w:r>
      <w:bookmarkEnd w:id="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(glabājas atsevišķi pie Pasūtītāja)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,Calibri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</w:t>
        </w:r>
        <w:r w:rsidRPr="00301408">
          <w:rPr>
            <w:noProof/>
            <w:lang w:val="lv-LV"/>
          </w:rPr>
          <w:t>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3CF0"/>
    <w:rsid w:val="000A547E"/>
    <w:rsid w:val="000F6D54"/>
    <w:rsid w:val="00143CA8"/>
    <w:rsid w:val="001B562B"/>
    <w:rsid w:val="00202C15"/>
    <w:rsid w:val="00296C11"/>
    <w:rsid w:val="002B1608"/>
    <w:rsid w:val="002F7B2F"/>
    <w:rsid w:val="00304DD4"/>
    <w:rsid w:val="00307A6F"/>
    <w:rsid w:val="00365AC4"/>
    <w:rsid w:val="0039199C"/>
    <w:rsid w:val="003E26F9"/>
    <w:rsid w:val="004B3554"/>
    <w:rsid w:val="00505B4A"/>
    <w:rsid w:val="0055068C"/>
    <w:rsid w:val="005C0893"/>
    <w:rsid w:val="00651A40"/>
    <w:rsid w:val="00654284"/>
    <w:rsid w:val="00733871"/>
    <w:rsid w:val="00757B03"/>
    <w:rsid w:val="007C2AE6"/>
    <w:rsid w:val="007C7C03"/>
    <w:rsid w:val="007D3CBD"/>
    <w:rsid w:val="007E37BD"/>
    <w:rsid w:val="00823421"/>
    <w:rsid w:val="00831C1A"/>
    <w:rsid w:val="008A7034"/>
    <w:rsid w:val="008F60EB"/>
    <w:rsid w:val="00932987"/>
    <w:rsid w:val="00977C64"/>
    <w:rsid w:val="00A1231A"/>
    <w:rsid w:val="00A64D90"/>
    <w:rsid w:val="00A8245B"/>
    <w:rsid w:val="00A927C3"/>
    <w:rsid w:val="00B04244"/>
    <w:rsid w:val="00B40A19"/>
    <w:rsid w:val="00B543CD"/>
    <w:rsid w:val="00B62831"/>
    <w:rsid w:val="00B67BC0"/>
    <w:rsid w:val="00BD0F63"/>
    <w:rsid w:val="00C9536B"/>
    <w:rsid w:val="00C97B26"/>
    <w:rsid w:val="00CD4B52"/>
    <w:rsid w:val="00CE6306"/>
    <w:rsid w:val="00CE6449"/>
    <w:rsid w:val="00D440A4"/>
    <w:rsid w:val="00D64796"/>
    <w:rsid w:val="00E546F6"/>
    <w:rsid w:val="00EC555E"/>
    <w:rsid w:val="00ED67BC"/>
    <w:rsid w:val="00EE1126"/>
    <w:rsid w:val="00F35203"/>
    <w:rsid w:val="00F43FD9"/>
    <w:rsid w:val="00F7265E"/>
    <w:rsid w:val="00F7480F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  <w:style w:type="character" w:styleId="Hyperlink">
    <w:name w:val="Hyperlink"/>
    <w:basedOn w:val="DefaultParagraphFont"/>
    <w:uiPriority w:val="99"/>
    <w:unhideWhenUsed/>
    <w:rsid w:val="002B16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2119</Words>
  <Characters>1209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2024-12-05T08:37:00Z</dcterms:created>
  <dcterms:modified xsi:type="dcterms:W3CDTF">2024-12-05T08:37:00Z</dcterms:modified>
</cp:coreProperties>
</file>