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624559" w14:textId="31B9724A" w:rsidR="00A8245B" w:rsidRPr="00F7265E" w:rsidRDefault="001B562B">
      <w:pPr>
        <w:spacing w:after="120"/>
        <w:jc w:val="center"/>
        <w:outlineLvl w:val="0"/>
        <w:rPr>
          <w:rFonts w:ascii="Arial" w:hAnsi="Arial" w:cs="Arial"/>
          <w:sz w:val="22"/>
          <w:szCs w:val="22"/>
        </w:rPr>
      </w:pPr>
      <w:bookmarkStart w:id="0" w:name="OLE_LINK1"/>
      <w:r w:rsidRPr="00F7265E">
        <w:rPr>
          <w:rFonts w:ascii="Arial" w:hAnsi="Arial" w:cs="Arial"/>
          <w:b/>
          <w:sz w:val="22"/>
          <w:szCs w:val="22"/>
          <w:lang w:val="lv-LV"/>
        </w:rPr>
        <w:t>Preču piegādes</w:t>
      </w:r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 līgums </w:t>
      </w:r>
      <w:bookmarkEnd w:id="0"/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Nr. </w:t>
      </w:r>
      <w:r w:rsidR="007C7C03">
        <w:rPr>
          <w:rFonts w:ascii="Arial" w:hAnsi="Arial" w:cs="Arial"/>
          <w:b/>
          <w:sz w:val="22"/>
          <w:szCs w:val="22"/>
          <w:lang w:val="lv-LV"/>
        </w:rPr>
        <w:t>P-24-8</w:t>
      </w:r>
      <w:r w:rsidR="0000167E">
        <w:rPr>
          <w:rFonts w:ascii="Arial" w:hAnsi="Arial" w:cs="Arial"/>
          <w:b/>
          <w:sz w:val="22"/>
          <w:szCs w:val="22"/>
          <w:lang w:val="lv-LV"/>
        </w:rPr>
        <w:t>3</w:t>
      </w:r>
    </w:p>
    <w:p w14:paraId="6B0B187C" w14:textId="77777777" w:rsidR="00A8245B" w:rsidRPr="00F7265E" w:rsidRDefault="00A8245B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A8245B" w:rsidRPr="00F7265E" w14:paraId="00B8A33B" w14:textId="77777777"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2CE2" w14:textId="77777777" w:rsidR="00A8245B" w:rsidRPr="00F7265E" w:rsidRDefault="00977C64">
            <w:pPr>
              <w:spacing w:line="20" w:lineRule="atLeast"/>
              <w:ind w:left="-109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Mārupes novads</w:t>
            </w:r>
          </w:p>
        </w:tc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9DE" w14:textId="77777777" w:rsidR="00A8245B" w:rsidRPr="00F7265E" w:rsidRDefault="00977C64">
            <w:pPr>
              <w:spacing w:line="20" w:lineRule="atLeast"/>
              <w:ind w:right="-116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  <w:t>datums skatāms laika zīmogā</w:t>
            </w:r>
          </w:p>
        </w:tc>
      </w:tr>
    </w:tbl>
    <w:p w14:paraId="465AD025" w14:textId="77777777" w:rsidR="00A8245B" w:rsidRPr="00F7265E" w:rsidRDefault="00977C64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</w:p>
    <w:p w14:paraId="24F000BF" w14:textId="77777777" w:rsidR="00A8245B" w:rsidRPr="00F7265E" w:rsidRDefault="00A8245B">
      <w:pPr>
        <w:jc w:val="both"/>
        <w:rPr>
          <w:rFonts w:ascii="Arial" w:hAnsi="Arial" w:cs="Arial"/>
          <w:sz w:val="22"/>
          <w:szCs w:val="22"/>
          <w:lang w:val="lv-LV" w:eastAsia="lv-LV"/>
        </w:rPr>
      </w:pPr>
    </w:p>
    <w:p w14:paraId="26597482" w14:textId="6E4B41D1" w:rsidR="00A8245B" w:rsidRPr="00F7265E" w:rsidRDefault="00977C64" w:rsidP="00932987">
      <w:pPr>
        <w:ind w:firstLine="426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  <w:t>Valsts akciju sabiedrība „STARPTAUTISKĀ LIDOSTA “RĪGA””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reģistrācijas Nr. 40003028055, (turpmāk – Pasūtītājs), </w:t>
      </w:r>
      <w:r w:rsidRPr="00F7265E">
        <w:rPr>
          <w:rFonts w:ascii="Arial" w:hAnsi="Arial" w:cs="Arial"/>
          <w:sz w:val="22"/>
          <w:szCs w:val="22"/>
          <w:lang w:val="lv-LV" w:eastAsia="lv-LV"/>
        </w:rPr>
        <w:t>tās valdes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locekļa Normunda </w:t>
      </w:r>
      <w:proofErr w:type="spellStart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Feierberga</w:t>
      </w:r>
      <w:proofErr w:type="spellEnd"/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</w:t>
      </w:r>
      <w:bookmarkStart w:id="1" w:name="OLE_LINK9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Finanšu</w:t>
      </w:r>
      <w:r w:rsidR="00932987" w:rsidRPr="00F7265E">
        <w:rPr>
          <w:rFonts w:ascii="Arial" w:hAnsi="Arial" w:cs="Arial"/>
          <w:sz w:val="22"/>
          <w:szCs w:val="22"/>
          <w:lang w:val="lv-LV" w:eastAsia="lv-LV"/>
        </w:rPr>
        <w:t xml:space="preserve"> departamenta </w:t>
      </w:r>
      <w:bookmarkEnd w:id="1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direktores Agneses Lasmanes</w:t>
      </w:r>
      <w:r w:rsidR="00932987" w:rsidRPr="00F7265E">
        <w:rPr>
          <w:rFonts w:ascii="Arial" w:hAnsi="Arial" w:cs="Arial"/>
          <w:sz w:val="22"/>
          <w:szCs w:val="22"/>
          <w:lang w:val="lv-LV" w:eastAsia="lv-LV"/>
        </w:rPr>
        <w:t xml:space="preserve"> pe</w:t>
      </w:r>
      <w:r w:rsidRPr="00F7265E">
        <w:rPr>
          <w:rFonts w:ascii="Arial" w:hAnsi="Arial" w:cs="Arial"/>
          <w:sz w:val="22"/>
          <w:szCs w:val="22"/>
          <w:lang w:val="lv-LV" w:eastAsia="lv-LV"/>
        </w:rPr>
        <w:t>rsonā, kuri rīkojas atbilstoši VAS „Starptautiskā lidosta „Rīga”” valdes pilnvarojumam (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Pasūtītāja valdes 2020.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gada 1.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jūnija lēmums Nr.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11, sēdes protokols Nr.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33</w:t>
      </w:r>
      <w:r w:rsidRPr="00F7265E">
        <w:rPr>
          <w:rFonts w:ascii="Arial" w:hAnsi="Arial" w:cs="Arial"/>
          <w:sz w:val="22"/>
          <w:szCs w:val="22"/>
          <w:lang w:val="lv-LV" w:eastAsia="lv-LV"/>
        </w:rPr>
        <w:t>)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no vienas puses, </w:t>
      </w:r>
    </w:p>
    <w:p w14:paraId="50D75FE4" w14:textId="77777777" w:rsidR="00A8245B" w:rsidRPr="00F7265E" w:rsidRDefault="00977C64">
      <w:pPr>
        <w:spacing w:before="120" w:after="120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>un</w:t>
      </w:r>
    </w:p>
    <w:p w14:paraId="71867E4C" w14:textId="0FD043DB" w:rsidR="00A8245B" w:rsidRPr="00F7265E" w:rsidRDefault="002B3D68" w:rsidP="002B3D68">
      <w:pPr>
        <w:ind w:firstLine="426"/>
        <w:jc w:val="both"/>
        <w:rPr>
          <w:rFonts w:ascii="Arial" w:hAnsi="Arial" w:cs="Arial"/>
          <w:b/>
          <w:bCs/>
          <w:sz w:val="22"/>
          <w:szCs w:val="22"/>
          <w:lang w:val="lv-LV"/>
        </w:rPr>
      </w:pPr>
      <w:bookmarkStart w:id="2" w:name="OLE_LINK7"/>
      <w:r w:rsidRPr="002B3D68">
        <w:rPr>
          <w:rFonts w:ascii="Arial" w:hAnsi="Arial" w:cs="Arial"/>
          <w:b/>
          <w:bCs/>
          <w:sz w:val="22"/>
          <w:szCs w:val="22"/>
          <w:lang w:val="lv-LV"/>
        </w:rPr>
        <w:t>Sabiedrība ar ierobežotu atbildību "FL BIROJS"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reģistrācijas Nr. </w:t>
      </w:r>
      <w:bookmarkEnd w:id="2"/>
      <w:r w:rsidRPr="002B3D68">
        <w:rPr>
          <w:rFonts w:ascii="Arial" w:hAnsi="Arial" w:cs="Arial"/>
          <w:sz w:val="22"/>
          <w:szCs w:val="22"/>
          <w:lang w:val="lv-LV"/>
        </w:rPr>
        <w:t>40003875292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</w:t>
      </w:r>
      <w:r w:rsidR="00EE1126" w:rsidRPr="00F7265E">
        <w:rPr>
          <w:rFonts w:ascii="Arial" w:hAnsi="Arial" w:cs="Arial"/>
          <w:sz w:val="22"/>
          <w:szCs w:val="22"/>
          <w:lang w:val="lv-LV"/>
        </w:rPr>
        <w:t xml:space="preserve">tās valdes </w:t>
      </w:r>
      <w:r w:rsidR="001B562B" w:rsidRPr="00F7265E">
        <w:rPr>
          <w:rFonts w:ascii="Arial" w:hAnsi="Arial" w:cs="Arial"/>
          <w:sz w:val="22"/>
          <w:szCs w:val="22"/>
          <w:lang w:val="lv-LV"/>
        </w:rPr>
        <w:t>locek</w:t>
      </w:r>
      <w:r w:rsidR="00F7265E">
        <w:rPr>
          <w:rFonts w:ascii="Arial" w:hAnsi="Arial" w:cs="Arial"/>
          <w:sz w:val="22"/>
          <w:szCs w:val="22"/>
          <w:lang w:val="lv-LV"/>
        </w:rPr>
        <w:t>ļa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 </w:t>
      </w:r>
      <w:r>
        <w:rPr>
          <w:rFonts w:ascii="Arial" w:hAnsi="Arial" w:cs="Arial"/>
          <w:sz w:val="22"/>
          <w:szCs w:val="22"/>
          <w:lang w:val="lv-LV"/>
        </w:rPr>
        <w:t xml:space="preserve">Gunta </w:t>
      </w:r>
      <w:proofErr w:type="spellStart"/>
      <w:r>
        <w:rPr>
          <w:rFonts w:ascii="Arial" w:hAnsi="Arial" w:cs="Arial"/>
          <w:sz w:val="22"/>
          <w:szCs w:val="22"/>
          <w:lang w:val="lv-LV"/>
        </w:rPr>
        <w:t>Šverna</w:t>
      </w:r>
      <w:proofErr w:type="spellEnd"/>
      <w:r w:rsidR="00F7265E">
        <w:rPr>
          <w:rFonts w:ascii="Arial" w:hAnsi="Arial" w:cs="Arial"/>
          <w:sz w:val="22"/>
          <w:szCs w:val="22"/>
          <w:lang w:val="lv-LV"/>
        </w:rPr>
        <w:t xml:space="preserve"> personā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(turpmāk – </w:t>
      </w:r>
      <w:r w:rsidR="00F35203" w:rsidRPr="00F7265E">
        <w:rPr>
          <w:rFonts w:ascii="Arial" w:hAnsi="Arial" w:cs="Arial"/>
          <w:bCs/>
          <w:sz w:val="22"/>
          <w:szCs w:val="22"/>
          <w:lang w:val="lv-LV"/>
        </w:rPr>
        <w:t>Piegādātājs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), </w:t>
      </w:r>
    </w:p>
    <w:p w14:paraId="4FA82CF5" w14:textId="5A51E31A" w:rsidR="00A8245B" w:rsidRPr="00F7265E" w:rsidRDefault="00977C64">
      <w:pPr>
        <w:spacing w:before="120" w:after="120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abi kopā turpmāk saukti Puses, katrs atsevišķi - Puse, pamatojoties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uz </w:t>
      </w:r>
      <w:r w:rsidR="001B562B" w:rsidRPr="00F7265E">
        <w:rPr>
          <w:rFonts w:ascii="Arial" w:hAnsi="Arial" w:cs="Arial"/>
          <w:sz w:val="22"/>
          <w:szCs w:val="22"/>
          <w:lang w:val="lv-LV"/>
        </w:rPr>
        <w:t>slēgta konkursa ar dinamisko iepirkumu sistēmu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„</w:t>
      </w:r>
      <w:r w:rsidR="001B562B" w:rsidRPr="00F7265E">
        <w:rPr>
          <w:rFonts w:ascii="Arial" w:hAnsi="Arial" w:cs="Arial"/>
          <w:sz w:val="22"/>
          <w:szCs w:val="22"/>
          <w:lang w:val="lv-LV"/>
        </w:rPr>
        <w:t>Mēbeļu piegāde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” (identifikācijas Nr. RIX 2024/66) (turpmāk – DIS) 3.kategorijas “Mēbeļu piegāde” atsevišķā iepirkuma “Mēbeļu piegāde” (RIX 2024/66_DIS_1) I</w:t>
      </w:r>
      <w:r w:rsidR="002B3D68">
        <w:rPr>
          <w:rFonts w:ascii="Arial" w:hAnsi="Arial" w:cs="Arial"/>
          <w:sz w:val="22"/>
          <w:szCs w:val="22"/>
          <w:lang w:val="lv-LV" w:eastAsia="lv-LV"/>
        </w:rPr>
        <w:t>I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daļas “</w:t>
      </w:r>
      <w:r w:rsidR="002B3D68">
        <w:rPr>
          <w:rFonts w:ascii="Arial" w:hAnsi="Arial" w:cs="Arial"/>
          <w:sz w:val="22"/>
          <w:szCs w:val="22"/>
          <w:lang w:val="lv-LV" w:eastAsia="lv-LV"/>
        </w:rPr>
        <w:t>Krēsli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” </w:t>
      </w:r>
      <w:r w:rsidR="00143CA8" w:rsidRPr="00F7265E">
        <w:rPr>
          <w:rFonts w:ascii="Arial" w:hAnsi="Arial" w:cs="Arial"/>
          <w:sz w:val="22"/>
          <w:szCs w:val="22"/>
          <w:lang w:val="lv-LV" w:eastAsia="lv-LV"/>
        </w:rPr>
        <w:t xml:space="preserve">(turpmāk – Atsevišķais iepirkums)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rezultātiem, 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apliecinot, ka visiem terminiem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īgumā ir tāda pati nozīme kā </w:t>
      </w:r>
      <w:bookmarkStart w:id="3" w:name="_Hlk117841445"/>
      <w:r w:rsidR="00F35203" w:rsidRPr="00F7265E">
        <w:rPr>
          <w:rFonts w:ascii="Arial" w:hAnsi="Arial" w:cs="Arial"/>
          <w:sz w:val="22"/>
          <w:szCs w:val="22"/>
          <w:lang w:val="lv-LV"/>
        </w:rPr>
        <w:t>DIS 2.kārtas un DIS ietvaros noslēgtā līguma darbības noteikum</w:t>
      </w:r>
      <w:bookmarkEnd w:id="3"/>
      <w:r w:rsidR="00F35203" w:rsidRPr="00F7265E">
        <w:rPr>
          <w:rFonts w:ascii="Arial" w:hAnsi="Arial" w:cs="Arial"/>
          <w:sz w:val="22"/>
          <w:szCs w:val="22"/>
          <w:lang w:val="lv-LV"/>
        </w:rPr>
        <w:t>os (turpmāk – DIS darbības noteikumi)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, ja vien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Līgumā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 nav īpaši definēts citādi</w:t>
      </w:r>
      <w:r w:rsidR="00F35203" w:rsidRPr="00F7265E">
        <w:rPr>
          <w:rFonts w:ascii="Arial" w:hAnsi="Arial" w:cs="Arial"/>
          <w:sz w:val="22"/>
          <w:szCs w:val="22"/>
          <w:lang w:val="lv-LV"/>
        </w:rPr>
        <w:t>,</w:t>
      </w:r>
      <w:r w:rsidR="001B562B" w:rsidRPr="00F7265E">
        <w:rPr>
          <w:rFonts w:ascii="Arial" w:hAnsi="Arial" w:cs="Arial"/>
          <w:bCs/>
          <w:sz w:val="22"/>
          <w:szCs w:val="22"/>
          <w:lang w:val="lv-LV" w:eastAsia="lv-LV"/>
        </w:rPr>
        <w:t xml:space="preserve"> noslēdz šāda satura līgumu 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>(turpmāk</w:t>
      </w:r>
      <w:r w:rsidR="00F35203"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un iepriekš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–  Līgums):</w:t>
      </w:r>
    </w:p>
    <w:p w14:paraId="01D19CE2" w14:textId="77777777" w:rsidR="00A8245B" w:rsidRPr="00F7265E" w:rsidRDefault="00A8245B">
      <w:pPr>
        <w:jc w:val="both"/>
        <w:rPr>
          <w:rFonts w:ascii="Arial" w:hAnsi="Arial" w:cs="Arial"/>
          <w:b/>
          <w:sz w:val="22"/>
          <w:szCs w:val="22"/>
          <w:lang w:val="lv-LV" w:eastAsia="lv-LV"/>
        </w:rPr>
      </w:pPr>
    </w:p>
    <w:p w14:paraId="617C3077" w14:textId="4F30BBB6" w:rsidR="00A8245B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Cs/>
          <w:sz w:val="22"/>
          <w:szCs w:val="22"/>
          <w:lang w:val="lv-LV"/>
        </w:rPr>
        <w:t xml:space="preserve">Pasūtītājs pasūta un pieņem, bet Piegādātājs pārdod, piegādā un nodot Pasūtītājam </w:t>
      </w:r>
      <w:r w:rsidR="0000167E">
        <w:rPr>
          <w:rFonts w:ascii="Arial" w:hAnsi="Arial" w:cs="Arial"/>
          <w:sz w:val="22"/>
          <w:szCs w:val="22"/>
          <w:lang w:val="lv-LV"/>
        </w:rPr>
        <w:t>krēslus</w:t>
      </w:r>
      <w:r w:rsidRPr="00F7265E" w:rsidDel="00E94D6C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Pr="00F7265E">
        <w:rPr>
          <w:rFonts w:ascii="Arial" w:hAnsi="Arial" w:cs="Arial"/>
          <w:bCs/>
          <w:sz w:val="22"/>
          <w:szCs w:val="22"/>
          <w:lang w:val="lv-LV"/>
        </w:rPr>
        <w:t>(turpmāk – Preces), saskaņā ar Tehnisko specifikāciju (turpmāk – Tehniskā specifikācija</w:t>
      </w:r>
      <w:r w:rsidR="00F7265E">
        <w:rPr>
          <w:rFonts w:ascii="Arial" w:hAnsi="Arial" w:cs="Arial"/>
          <w:bCs/>
          <w:sz w:val="22"/>
          <w:szCs w:val="22"/>
          <w:lang w:val="lv-LV"/>
        </w:rPr>
        <w:t>, glabājas atsevišķi</w:t>
      </w:r>
      <w:r w:rsidRPr="00F7265E">
        <w:rPr>
          <w:rFonts w:ascii="Arial" w:hAnsi="Arial" w:cs="Arial"/>
          <w:bCs/>
          <w:sz w:val="22"/>
          <w:szCs w:val="22"/>
          <w:lang w:val="lv-LV"/>
        </w:rPr>
        <w:t>) un Piegādātāja Atsevišķajā iepirkumā iesniegto Tehnisko un finanšu piedāvājumu (turpmāk - Piegādātāja piedāvājums</w:t>
      </w:r>
      <w:r w:rsidR="00F7265E">
        <w:rPr>
          <w:rFonts w:ascii="Arial" w:hAnsi="Arial" w:cs="Arial"/>
          <w:bCs/>
          <w:sz w:val="22"/>
          <w:szCs w:val="22"/>
          <w:lang w:val="lv-LV"/>
        </w:rPr>
        <w:t>, glabājas atsevišķi</w:t>
      </w:r>
      <w:r w:rsidRPr="00F7265E">
        <w:rPr>
          <w:rFonts w:ascii="Arial" w:hAnsi="Arial" w:cs="Arial"/>
          <w:bCs/>
          <w:sz w:val="22"/>
          <w:szCs w:val="22"/>
          <w:lang w:val="lv-LV"/>
        </w:rPr>
        <w:t>) (Līguma 1. pielikums), bet Pasūtītājs apņemas pieņemt Preces no Piegādātāja un veikt samaksu par Precēm saskaņā ar DIS darbības noteikumos noteikto kārtību</w:t>
      </w:r>
      <w:r w:rsidR="00977C64" w:rsidRPr="00F7265E">
        <w:rPr>
          <w:rFonts w:ascii="Arial" w:hAnsi="Arial" w:cs="Arial"/>
          <w:sz w:val="22"/>
          <w:szCs w:val="22"/>
          <w:lang w:val="lv-LV" w:eastAsia="lv-LV"/>
        </w:rPr>
        <w:t>.</w:t>
      </w:r>
    </w:p>
    <w:p w14:paraId="19DFD326" w14:textId="6A539F41" w:rsidR="00F7265E" w:rsidRPr="00F7265E" w:rsidRDefault="00F7265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hAnsi="Arial" w:cs="Arial"/>
          <w:sz w:val="22"/>
          <w:szCs w:val="22"/>
          <w:lang w:val="lv-LV" w:eastAsia="lv-LV"/>
        </w:rPr>
        <w:t>Detalizēts Preču uzskaitījums, apraksts un apjoms norādīts Tehniskajā specifikācijā un Piegādātāja piedāvājumā.</w:t>
      </w:r>
    </w:p>
    <w:p w14:paraId="745C1F12" w14:textId="2B6AE4E4" w:rsidR="00A8245B" w:rsidRPr="00F7265E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 xml:space="preserve">Preču piegādes termiņš ir </w:t>
      </w:r>
      <w:r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40 (četrdesmit) kalendāra dienas no paziņojuma par </w:t>
      </w:r>
      <w:r w:rsidR="00F7265E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L</w:t>
      </w:r>
      <w:r w:rsidR="00F43FD9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īguma slēgšanas tiesību piešķiršanu </w:t>
      </w:r>
      <w:r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Piegādātājam saņemšanas</w:t>
      </w:r>
      <w:r w:rsidR="00F43FD9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 dienas</w:t>
      </w:r>
      <w:r w:rsidR="00977C64" w:rsidRPr="00F7265E">
        <w:rPr>
          <w:rFonts w:ascii="Arial" w:eastAsia="Calibri" w:hAnsi="Arial" w:cs="Arial"/>
          <w:sz w:val="22"/>
          <w:szCs w:val="22"/>
          <w:lang w:val="lv-LV" w:eastAsia="lv-LV"/>
        </w:rPr>
        <w:t>.</w:t>
      </w:r>
    </w:p>
    <w:p w14:paraId="40F9B461" w14:textId="3A11EF81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Līguma kopējā līgumcena tiek noteikta saskaņā ar </w:t>
      </w:r>
      <w:r w:rsidR="00F43FD9" w:rsidRPr="00F7265E">
        <w:rPr>
          <w:rFonts w:ascii="Arial" w:hAnsi="Arial" w:cs="Arial"/>
          <w:sz w:val="22"/>
          <w:szCs w:val="22"/>
          <w:lang w:val="lv-LV" w:eastAsia="lv-LV"/>
        </w:rPr>
        <w:t>Piegādātāja piedāvājumu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ir </w:t>
      </w:r>
      <w:bookmarkStart w:id="4" w:name="OLE_LINK3"/>
      <w:r w:rsidR="002B3D68" w:rsidRPr="002B3D68">
        <w:rPr>
          <w:rFonts w:ascii="Arial" w:hAnsi="Arial" w:cs="Arial"/>
          <w:b/>
          <w:iCs/>
          <w:sz w:val="22"/>
          <w:szCs w:val="22"/>
          <w:lang w:val="lv-LV"/>
        </w:rPr>
        <w:t>4410,00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bookmarkEnd w:id="4"/>
      <w:r w:rsidRPr="00F7265E">
        <w:rPr>
          <w:rFonts w:ascii="Arial" w:hAnsi="Arial" w:cs="Arial"/>
          <w:b/>
          <w:sz w:val="22"/>
          <w:szCs w:val="22"/>
          <w:lang w:val="lv-LV" w:eastAsia="lv-LV"/>
        </w:rPr>
        <w:t>EUR (</w:t>
      </w:r>
      <w:r w:rsidR="002B3D68">
        <w:rPr>
          <w:rFonts w:ascii="Arial" w:hAnsi="Arial" w:cs="Arial"/>
          <w:b/>
          <w:sz w:val="22"/>
          <w:szCs w:val="22"/>
          <w:lang w:val="lv-LV" w:eastAsia="lv-LV"/>
        </w:rPr>
        <w:t>četri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tūkstoši </w:t>
      </w:r>
      <w:r w:rsidR="002B3D68">
        <w:rPr>
          <w:rFonts w:ascii="Arial" w:hAnsi="Arial" w:cs="Arial"/>
          <w:b/>
          <w:sz w:val="22"/>
          <w:szCs w:val="22"/>
          <w:lang w:val="lv-LV" w:eastAsia="lv-LV"/>
        </w:rPr>
        <w:t>četri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simti </w:t>
      </w:r>
      <w:r w:rsidR="002B3D68">
        <w:rPr>
          <w:rFonts w:ascii="Arial" w:hAnsi="Arial" w:cs="Arial"/>
          <w:b/>
          <w:sz w:val="22"/>
          <w:szCs w:val="22"/>
          <w:lang w:val="lv-LV" w:eastAsia="lv-LV"/>
        </w:rPr>
        <w:t>d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esmit </w:t>
      </w:r>
      <w:r w:rsidRPr="00F7265E">
        <w:rPr>
          <w:rFonts w:ascii="Arial" w:hAnsi="Arial" w:cs="Arial"/>
          <w:b/>
          <w:i/>
          <w:sz w:val="22"/>
          <w:szCs w:val="22"/>
          <w:lang w:val="lv-LV" w:eastAsia="lv-LV"/>
        </w:rPr>
        <w:t>euro</w:t>
      </w:r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, </w:t>
      </w:r>
      <w:r w:rsidR="00F43FD9"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>00</w:t>
      </w:r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 centi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>)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bez PVN. PVN tiek aprēķināts un apmaksāts atbilstoši Pievienotās vērtības nodokļa likumam un citiem Latvijas Republikā un Eiropas Savienībā spēkā esošiem normatīvajiem aktiem. </w:t>
      </w:r>
    </w:p>
    <w:p w14:paraId="7B4701AA" w14:textId="77777777" w:rsidR="00F43FD9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>Precēm tiek noteikta g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arantija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36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(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trīsdesmit seši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) mēneši no </w:t>
      </w: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>Preču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nodošanas – pieņemšanas akta abpusējas parakstīšanas dienas.</w:t>
      </w:r>
    </w:p>
    <w:p w14:paraId="4689C342" w14:textId="25C89BE1" w:rsidR="00A8245B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Pušu tiesības un pienākumi, norēķinu 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un piegādes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kārtība</w:t>
      </w:r>
      <w:r w:rsidR="00F7265E">
        <w:rPr>
          <w:rFonts w:ascii="Arial" w:eastAsia="Calibri" w:hAnsi="Arial" w:cs="Arial"/>
          <w:sz w:val="22"/>
          <w:szCs w:val="22"/>
          <w:lang w:val="lv-LV"/>
        </w:rPr>
        <w:t>, kā arī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pārējie Līguma noteikumi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ir atrunāti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 un </w:t>
      </w:r>
      <w:r w:rsidR="007C7C03">
        <w:rPr>
          <w:rFonts w:ascii="Arial" w:eastAsia="Calibri" w:hAnsi="Arial" w:cs="Arial"/>
          <w:sz w:val="22"/>
          <w:szCs w:val="22"/>
          <w:lang w:val="lv-LV"/>
        </w:rPr>
        <w:t xml:space="preserve">tiek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apspriesti saskaņā ar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DIS darbības noteikumos noteikto kārtību.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</w:p>
    <w:p w14:paraId="2E148289" w14:textId="77777777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Līgums stājas spēkā dienā, kad to ir parakstījušas abas Puses un ir piešķirts Pasūtītāja Līguma reģistrācijas numurs. Līgums paliek spēkā līdz Pušu savstarpējo saistību pilnīgai izpildei. </w:t>
      </w:r>
    </w:p>
    <w:p w14:paraId="63E08727" w14:textId="77777777" w:rsidR="00A8245B" w:rsidRPr="00F7265E" w:rsidRDefault="00977C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hAnsi="Arial" w:cs="Arial"/>
          <w:sz w:val="22"/>
          <w:szCs w:val="22"/>
          <w:lang w:val="lv-LV"/>
        </w:rPr>
        <w:t xml:space="preserve">Līgumu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paraksta ar drošu elektronisko parakstu, kas satur laika zīmogu. Līguma parakstīšanas datums ir pēdējā pievienotā droša elektroniskā paraksta un tā laika zīmoga datums. Katrai Pusei ir pieejams Līgums elektroniskā formātā.</w:t>
      </w:r>
    </w:p>
    <w:p w14:paraId="37ADC4A7" w14:textId="258F902B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Līguma neatņemama sastāvdaļa ir </w:t>
      </w:r>
      <w:bookmarkStart w:id="5" w:name="_Hlk504637406"/>
      <w:r w:rsidR="00F43FD9" w:rsidRPr="00F7265E">
        <w:rPr>
          <w:rFonts w:ascii="Arial" w:eastAsia="Calibri" w:hAnsi="Arial" w:cs="Arial"/>
          <w:sz w:val="22"/>
          <w:szCs w:val="22"/>
          <w:lang w:val="lv-LV"/>
        </w:rPr>
        <w:t xml:space="preserve">DIS darbības noteikumi un Piegādātāja piedāvājums </w:t>
      </w:r>
      <w:bookmarkEnd w:id="5"/>
      <w:r w:rsidR="00F43FD9" w:rsidRPr="00F7265E">
        <w:rPr>
          <w:rFonts w:ascii="Arial" w:eastAsia="Calibri" w:hAnsi="Arial" w:cs="Arial"/>
          <w:sz w:val="22"/>
          <w:szCs w:val="22"/>
          <w:lang w:val="lv-LV"/>
        </w:rPr>
        <w:t>(glabājas atsevišķi pie Pasūtītāja)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.</w:t>
      </w:r>
    </w:p>
    <w:p w14:paraId="205DFA36" w14:textId="77777777" w:rsidR="00A8245B" w:rsidRPr="00F7265E" w:rsidRDefault="00977C64">
      <w:p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ab/>
      </w:r>
    </w:p>
    <w:p w14:paraId="59F9025D" w14:textId="77777777" w:rsidR="00A8245B" w:rsidRDefault="00A8245B">
      <w:pPr>
        <w:rPr>
          <w:rFonts w:ascii="Arial" w:hAnsi="Arial" w:cs="Arial"/>
          <w:sz w:val="22"/>
          <w:szCs w:val="22"/>
          <w:lang w:val="lv-LV"/>
        </w:rPr>
      </w:pPr>
    </w:p>
    <w:p w14:paraId="45E3C7AA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99D36D8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35D34103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1D49960" w14:textId="543AD8EA" w:rsidR="007C7C03" w:rsidRPr="00F7265E" w:rsidRDefault="007C7C03" w:rsidP="007C7C03">
      <w:pPr>
        <w:jc w:val="center"/>
        <w:rPr>
          <w:rFonts w:ascii="Arial" w:hAnsi="Arial" w:cs="Arial"/>
          <w:sz w:val="22"/>
          <w:szCs w:val="22"/>
          <w:lang w:val="lv-LV"/>
        </w:rPr>
      </w:pPr>
      <w:r w:rsidRPr="00DF5BD5">
        <w:rPr>
          <w:color w:val="808080"/>
          <w:lang w:val="lv-LV"/>
        </w:rPr>
        <w:t>DOKUMENTS IR PARAKSTĪTS AR DROŠU ELEKTRONISKO PARAKSTU UN SATUR LAIKA ZĪMOG</w:t>
      </w:r>
      <w:r>
        <w:rPr>
          <w:color w:val="808080"/>
          <w:lang w:val="lv-LV"/>
        </w:rPr>
        <w:t>U</w:t>
      </w:r>
    </w:p>
    <w:sectPr w:rsidR="007C7C03" w:rsidRPr="00F7265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C49B0F" w14:textId="77777777" w:rsidR="00B62831" w:rsidRDefault="00B62831">
      <w:r>
        <w:separator/>
      </w:r>
    </w:p>
  </w:endnote>
  <w:endnote w:type="continuationSeparator" w:id="0">
    <w:p w14:paraId="65DA6A46" w14:textId="77777777" w:rsidR="00B62831" w:rsidRDefault="00B6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B13BC" w14:textId="77777777" w:rsidR="007C7C03" w:rsidRDefault="007C7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670E485" w14:textId="77777777" w:rsidR="007C7C03" w:rsidRDefault="007C7C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D02EF" w14:textId="77777777" w:rsidR="007C7C03" w:rsidRDefault="007C7C03">
    <w:pPr>
      <w:pStyle w:val="Footer"/>
      <w:jc w:val="cen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130C19" wp14:editId="17C3CB7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98a49898390e9edb20e2411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58625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130C19" id="_x0000_t202" coordsize="21600,21600" o:spt="202" path="m,l,21600r21600,l21600,xe">
              <v:stroke joinstyle="miter"/>
              <v:path gradientshapeok="t" o:connecttype="rect"/>
            </v:shapetype>
            <v:shape id="MSIPCMb98a49898390e9edb20e2411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8E58625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9176848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01408">
          <w:rPr>
            <w:noProof/>
            <w:lang w:val="lv-LV"/>
          </w:rPr>
          <w:t>10</w:t>
        </w:r>
        <w:r>
          <w:fldChar w:fldCharType="end"/>
        </w:r>
      </w:sdtContent>
    </w:sdt>
  </w:p>
  <w:p w14:paraId="3C362DF7" w14:textId="77777777" w:rsidR="007C7C03" w:rsidRDefault="007C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6C01F" w14:textId="77777777" w:rsidR="007C7C03" w:rsidRDefault="007C7C03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23AEC" wp14:editId="4C7B58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344f4f5b8ea7d7b946e2812a" descr="{&quot;HashCode&quot;:161642595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8749C2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23AEC" id="_x0000_t202" coordsize="21600,21600" o:spt="202" path="m,l,21600r21600,l21600,xe">
              <v:stroke joinstyle="miter"/>
              <v:path gradientshapeok="t" o:connecttype="rect"/>
            </v:shapetype>
            <v:shape id="MSIPCM344f4f5b8ea7d7b946e2812a" o:spid="_x0000_s1027" type="#_x0000_t202" alt="{&quot;HashCode&quot;:1616425958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328749C2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0EC99E" w14:textId="77777777" w:rsidR="00B62831" w:rsidRDefault="00B62831">
      <w:r>
        <w:rPr>
          <w:color w:val="000000"/>
        </w:rPr>
        <w:separator/>
      </w:r>
    </w:p>
  </w:footnote>
  <w:footnote w:type="continuationSeparator" w:id="0">
    <w:p w14:paraId="396C141B" w14:textId="77777777" w:rsidR="00B62831" w:rsidRDefault="00B6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38EFA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0CA69" w14:textId="77777777" w:rsidR="007C7C03" w:rsidRDefault="007C7C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97BC9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</w:p>
  <w:p w14:paraId="21AEA876" w14:textId="77777777" w:rsidR="007C7C03" w:rsidRPr="00062E13" w:rsidRDefault="007C7C03" w:rsidP="00732B3B">
    <w:pPr>
      <w:pStyle w:val="Header"/>
      <w:tabs>
        <w:tab w:val="clear" w:pos="8306"/>
        <w:tab w:val="right" w:pos="8505"/>
      </w:tabs>
      <w:jc w:val="center"/>
      <w:rPr>
        <w:i/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7242B" w14:textId="77777777" w:rsidR="007C7C03" w:rsidRDefault="007C7C03" w:rsidP="00B40FB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AC3E4B"/>
    <w:multiLevelType w:val="multilevel"/>
    <w:tmpl w:val="F10888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32532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5B"/>
    <w:rsid w:val="0000167E"/>
    <w:rsid w:val="000A547E"/>
    <w:rsid w:val="00143CA8"/>
    <w:rsid w:val="001B562B"/>
    <w:rsid w:val="00296C11"/>
    <w:rsid w:val="002B3D68"/>
    <w:rsid w:val="002F7B2F"/>
    <w:rsid w:val="00304DD4"/>
    <w:rsid w:val="00365AC4"/>
    <w:rsid w:val="003E26F9"/>
    <w:rsid w:val="00453239"/>
    <w:rsid w:val="0055068C"/>
    <w:rsid w:val="005C0893"/>
    <w:rsid w:val="00600CC2"/>
    <w:rsid w:val="00651A40"/>
    <w:rsid w:val="00654284"/>
    <w:rsid w:val="00733871"/>
    <w:rsid w:val="00757B03"/>
    <w:rsid w:val="007C7C03"/>
    <w:rsid w:val="007D3CBD"/>
    <w:rsid w:val="007E37BD"/>
    <w:rsid w:val="00823421"/>
    <w:rsid w:val="008F60EB"/>
    <w:rsid w:val="00932987"/>
    <w:rsid w:val="00977C64"/>
    <w:rsid w:val="00A1231A"/>
    <w:rsid w:val="00A64D90"/>
    <w:rsid w:val="00A8245B"/>
    <w:rsid w:val="00AE65D5"/>
    <w:rsid w:val="00B04244"/>
    <w:rsid w:val="00B543CD"/>
    <w:rsid w:val="00B62831"/>
    <w:rsid w:val="00B67BC0"/>
    <w:rsid w:val="00BD0F63"/>
    <w:rsid w:val="00C97B26"/>
    <w:rsid w:val="00CD4B52"/>
    <w:rsid w:val="00CE6449"/>
    <w:rsid w:val="00D440A4"/>
    <w:rsid w:val="00EC555E"/>
    <w:rsid w:val="00ED67BC"/>
    <w:rsid w:val="00EE1126"/>
    <w:rsid w:val="00F35203"/>
    <w:rsid w:val="00F43FD9"/>
    <w:rsid w:val="00F7121A"/>
    <w:rsid w:val="00F7265E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2A15"/>
  <w15:docId w15:val="{C9F0E746-C46B-4608-AA27-6CEF37A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ListParagraphChar">
    <w:name w:val="List Paragraph Char"/>
    <w:rPr>
      <w:rFonts w:ascii="Times New Roman" w:eastAsia="Times New Roman" w:hAnsi="Times New Roman" w:cs="Times New Roman"/>
      <w:kern w:val="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23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34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3421"/>
    <w:rPr>
      <w:rFonts w:ascii="Times New Roman" w:eastAsia="Times New Roman" w:hAnsi="Times New Roman"/>
      <w:kern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421"/>
    <w:rPr>
      <w:rFonts w:ascii="Times New Roman" w:eastAsia="Times New Roman" w:hAnsi="Times New Roman"/>
      <w:b/>
      <w:bCs/>
      <w:kern w:val="0"/>
      <w:sz w:val="20"/>
      <w:szCs w:val="20"/>
      <w:lang w:val="en-GB"/>
    </w:rPr>
  </w:style>
  <w:style w:type="paragraph" w:styleId="Header">
    <w:name w:val="header"/>
    <w:aliases w:val="Char, Char"/>
    <w:basedOn w:val="Normal"/>
    <w:link w:val="Head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character" w:styleId="PageNumber">
    <w:name w:val="page number"/>
    <w:basedOn w:val="DefaultParagraphFont"/>
    <w:rsid w:val="007C7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4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BS_CreatedFromTemplate xmlns="b07788d4-8abc-46f1-82d8-8e3c5aaeb223">false</BBS_CreatedFromTemplate>
    <BBS_VersionHistory xmlns="b07788d4-8abc-46f1-82d8-8e3c5aaeb223" xsi:nil="true"/>
    <BBS_RelatedItemID xmlns="b07788d4-8abc-46f1-82d8-8e3c5aaeb223">58d3148e-537f-4d0f-bed1-0b8950c3d01d</BBS_RelatedItemI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osūtāmā dokumenta dokuments" ma:contentTypeID="0x010100C476CDCBD2A54C809BE7B1095298D8680089687E3A5792F146853241CAB5323A8E" ma:contentTypeVersion="11" ma:contentTypeDescription="Izveidot jaunu dokumentu." ma:contentTypeScope="" ma:versionID="9c31f901041541d4337daa7bff556d92">
  <xsd:schema xmlns:xsd="http://www.w3.org/2001/XMLSchema" xmlns:xs="http://www.w3.org/2001/XMLSchema" xmlns:p="http://schemas.microsoft.com/office/2006/metadata/properties" xmlns:ns2="b07788d4-8abc-46f1-82d8-8e3c5aaeb223" targetNamespace="http://schemas.microsoft.com/office/2006/metadata/properties" ma:root="true" ma:fieldsID="74f91a51c079854fe0e7c280b02f3b8d" ns2:_="">
    <xsd:import namespace="b07788d4-8abc-46f1-82d8-8e3c5aaeb223"/>
    <xsd:element name="properties">
      <xsd:complexType>
        <xsd:sequence>
          <xsd:element name="documentManagement">
            <xsd:complexType>
              <xsd:all>
                <xsd:element ref="ns2:BBS_RelatedItemID" minOccurs="0"/>
                <xsd:element ref="ns2:BBS_VersionHistory" minOccurs="0"/>
                <xsd:element ref="ns2:SharedWithUsers" minOccurs="0"/>
                <xsd:element ref="ns2:BBS_CreatedFromTemplate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7788d4-8abc-46f1-82d8-8e3c5aaeb223" elementFormDefault="qualified">
    <xsd:import namespace="http://schemas.microsoft.com/office/2006/documentManagement/types"/>
    <xsd:import namespace="http://schemas.microsoft.com/office/infopath/2007/PartnerControls"/>
    <xsd:element name="BBS_RelatedItemID" ma:index="8" nillable="true" ma:displayName="Saistītā vienuma identifikators" ma:indexed="true" ma:internalName="BBS_RelatedItemID">
      <xsd:simpleType>
        <xsd:restriction base="dms:Text"/>
      </xsd:simpleType>
    </xsd:element>
    <xsd:element name="BBS_VersionHistory" ma:index="9" nillable="true" ma:displayName="Versiju vēsture" ma:internalName="BBS_VersionHistory" ma:readOnly="false">
      <xsd:simpleType>
        <xsd:restriction base="dms:Text"/>
      </xsd:simpleType>
    </xsd:element>
    <xsd:element name="SharedWithUsers" ma:index="10" nillable="true" ma:displayName="Koplietots 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BBS_CreatedFromTemplate" ma:index="11" nillable="true" ma:displayName="Ģenerēts no šablona" ma:default="0" ma:internalName="BBS_CreatedFromTemplate">
      <xsd:simpleType>
        <xsd:restriction base="dms:Boolean"/>
      </xsd:simple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5C8A80-64D7-4A7A-909F-19A56DD92839}">
  <ds:schemaRefs>
    <ds:schemaRef ds:uri="http://schemas.microsoft.com/office/2006/metadata/properties"/>
    <ds:schemaRef ds:uri="http://schemas.microsoft.com/office/infopath/2007/PartnerControls"/>
    <ds:schemaRef ds:uri="b07788d4-8abc-46f1-82d8-8e3c5aaeb223"/>
  </ds:schemaRefs>
</ds:datastoreItem>
</file>

<file path=customXml/itemProps2.xml><?xml version="1.0" encoding="utf-8"?>
<ds:datastoreItem xmlns:ds="http://schemas.openxmlformats.org/officeDocument/2006/customXml" ds:itemID="{4F338C15-A61F-4164-B729-2D282AAADE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7788d4-8abc-46f1-82d8-8e3c5aaeb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711D84-8405-4CF5-BDB9-9BBC169FAF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2070</Words>
  <Characters>1181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Sindija Bārena</dc:creator>
  <dc:description/>
  <cp:lastModifiedBy>Sandra Aare</cp:lastModifiedBy>
  <cp:revision>2</cp:revision>
  <dcterms:created xsi:type="dcterms:W3CDTF">2024-11-27T13:58:00Z</dcterms:created>
  <dcterms:modified xsi:type="dcterms:W3CDTF">2024-11-27T13:58:00Z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0x010100C476CDCBD2A54C809BE7B1095298D8680089687E3A5792F146853241CAB5323A8E</vt:lpwstr>
  </property>
</Properties>
</file>