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F93" w:rsidRDefault="00297F93" w:rsidP="003B2BEC">
      <w:pPr>
        <w:ind w:left="720"/>
        <w:jc w:val="right"/>
        <w:rPr>
          <w:sz w:val="24"/>
          <w:szCs w:val="24"/>
        </w:rPr>
      </w:pPr>
      <w:r>
        <w:rPr>
          <w:b/>
          <w:sz w:val="24"/>
          <w:szCs w:val="24"/>
        </w:rPr>
        <w:t>1.p</w:t>
      </w:r>
      <w:r>
        <w:rPr>
          <w:b/>
          <w:bCs/>
          <w:sz w:val="24"/>
          <w:szCs w:val="24"/>
        </w:rPr>
        <w:t xml:space="preserve">ielikums </w:t>
      </w:r>
      <w:r w:rsidR="003B2BEC">
        <w:rPr>
          <w:b/>
          <w:bCs/>
          <w:sz w:val="24"/>
          <w:szCs w:val="24"/>
        </w:rPr>
        <w:t xml:space="preserve"> </w:t>
      </w:r>
    </w:p>
    <w:p w:rsidR="00297F93" w:rsidRDefault="00297F93" w:rsidP="00297F93">
      <w:pPr>
        <w:ind w:left="720"/>
        <w:jc w:val="center"/>
        <w:rPr>
          <w:b/>
          <w:sz w:val="24"/>
          <w:szCs w:val="24"/>
        </w:rPr>
      </w:pPr>
    </w:p>
    <w:p w:rsidR="00297F93" w:rsidRDefault="00297F93" w:rsidP="00297F93">
      <w:pPr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TEHNISKĀ SPECIFIKĀCIJA</w:t>
      </w:r>
    </w:p>
    <w:p w:rsidR="00694117" w:rsidRPr="00033217" w:rsidRDefault="00694117" w:rsidP="00694117">
      <w:pPr>
        <w:shd w:val="clear" w:color="auto" w:fill="FFFFFF"/>
        <w:spacing w:after="120"/>
        <w:ind w:right="-153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bookmarkStart w:id="0" w:name="_GoBack"/>
      <w:bookmarkEnd w:id="0"/>
      <w:r w:rsidRPr="003A0291">
        <w:rPr>
          <w:sz w:val="28"/>
          <w:szCs w:val="28"/>
        </w:rPr>
        <w:t>epirkuma</w:t>
      </w:r>
      <w:r>
        <w:rPr>
          <w:sz w:val="28"/>
          <w:szCs w:val="28"/>
        </w:rPr>
        <w:t xml:space="preserve">m  </w:t>
      </w:r>
      <w:r w:rsidRPr="003A0291">
        <w:rPr>
          <w:sz w:val="28"/>
          <w:szCs w:val="28"/>
        </w:rPr>
        <w:t>identifikācijas Nr.</w:t>
      </w:r>
      <w:r>
        <w:rPr>
          <w:sz w:val="28"/>
          <w:szCs w:val="28"/>
        </w:rPr>
        <w:t xml:space="preserve"> </w:t>
      </w:r>
      <w:r w:rsidRPr="003A0291">
        <w:rPr>
          <w:sz w:val="28"/>
          <w:szCs w:val="28"/>
        </w:rPr>
        <w:t xml:space="preserve">LZA </w:t>
      </w:r>
      <w:r>
        <w:rPr>
          <w:sz w:val="28"/>
          <w:szCs w:val="28"/>
        </w:rPr>
        <w:t>2023/1</w:t>
      </w:r>
    </w:p>
    <w:p w:rsidR="00694117" w:rsidRDefault="00694117" w:rsidP="00297F93">
      <w:pPr>
        <w:ind w:left="720"/>
        <w:jc w:val="center"/>
        <w:rPr>
          <w:b/>
          <w:sz w:val="24"/>
          <w:szCs w:val="24"/>
        </w:rPr>
      </w:pPr>
    </w:p>
    <w:p w:rsidR="00297F93" w:rsidRDefault="00297F93" w:rsidP="00297F93">
      <w:pPr>
        <w:jc w:val="center"/>
        <w:rPr>
          <w:rFonts w:eastAsia="Calibri"/>
          <w:b/>
          <w:sz w:val="24"/>
          <w:szCs w:val="24"/>
        </w:rPr>
      </w:pPr>
    </w:p>
    <w:p w:rsidR="00297F93" w:rsidRDefault="003B2BEC" w:rsidP="00297F93">
      <w:pPr>
        <w:jc w:val="center"/>
        <w:rPr>
          <w:sz w:val="24"/>
          <w:szCs w:val="24"/>
          <w:lang w:eastAsia="lv-LV"/>
        </w:rPr>
      </w:pPr>
      <w:r>
        <w:rPr>
          <w:bCs/>
          <w:sz w:val="24"/>
          <w:szCs w:val="24"/>
        </w:rPr>
        <w:t>(</w:t>
      </w:r>
      <w:r w:rsidR="00297F93" w:rsidRPr="003B2BEC">
        <w:rPr>
          <w:b/>
          <w:bCs/>
          <w:sz w:val="24"/>
          <w:szCs w:val="24"/>
        </w:rPr>
        <w:t xml:space="preserve">Teritorijas </w:t>
      </w:r>
      <w:r w:rsidR="00297F93" w:rsidRPr="003B2BEC">
        <w:rPr>
          <w:b/>
          <w:sz w:val="24"/>
          <w:szCs w:val="24"/>
        </w:rPr>
        <w:t>Akadēmijas laukumā 1, Rīgā</w:t>
      </w:r>
      <w:r w:rsidR="00297F93">
        <w:rPr>
          <w:sz w:val="24"/>
          <w:szCs w:val="24"/>
          <w:lang w:eastAsia="lv-LV"/>
        </w:rPr>
        <w:t>,</w:t>
      </w:r>
    </w:p>
    <w:p w:rsidR="00297F93" w:rsidRDefault="00297F93" w:rsidP="00297F93">
      <w:pPr>
        <w:jc w:val="center"/>
        <w:rPr>
          <w:rFonts w:eastAsia="Calibr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kopšanas darba uzdevums un periodiskums</w:t>
      </w:r>
      <w:r w:rsidR="003B2BEC">
        <w:rPr>
          <w:b/>
          <w:bCs/>
          <w:sz w:val="24"/>
          <w:szCs w:val="24"/>
        </w:rPr>
        <w:t>)</w:t>
      </w:r>
    </w:p>
    <w:p w:rsidR="00297F93" w:rsidRDefault="00297F93" w:rsidP="00297F93">
      <w:pPr>
        <w:jc w:val="center"/>
        <w:rPr>
          <w:b/>
          <w:bCs/>
        </w:rPr>
      </w:pPr>
    </w:p>
    <w:p w:rsidR="00297F93" w:rsidRDefault="00297F93" w:rsidP="00297F93">
      <w:pPr>
        <w:pStyle w:val="Sarakstarindkopa"/>
        <w:numPr>
          <w:ilvl w:val="0"/>
          <w:numId w:val="1"/>
        </w:numPr>
        <w:tabs>
          <w:tab w:val="left" w:pos="426"/>
          <w:tab w:val="left" w:pos="851"/>
        </w:tabs>
        <w:suppressAutoHyphens/>
        <w:autoSpaceDN w:val="0"/>
        <w:ind w:right="-58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Veikt nekustamo īpašuma  Akadēmijas laukumā 1, Rīgā,  teritorijas un pieguļošās teritorijas  kopējā platībā</w:t>
      </w:r>
      <w:r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>9497 m</w:t>
      </w:r>
      <w:r>
        <w:rPr>
          <w:sz w:val="24"/>
          <w:szCs w:val="24"/>
          <w:vertAlign w:val="superscript"/>
        </w:rPr>
        <w:t xml:space="preserve">2  </w:t>
      </w:r>
      <w:r>
        <w:rPr>
          <w:sz w:val="24"/>
          <w:szCs w:val="24"/>
        </w:rPr>
        <w:t>ikdienas uzkopšanu,  tajā skaitā :</w:t>
      </w:r>
    </w:p>
    <w:p w:rsidR="00297F93" w:rsidRDefault="00297F93" w:rsidP="00297F93">
      <w:pPr>
        <w:tabs>
          <w:tab w:val="left" w:pos="284"/>
          <w:tab w:val="left" w:pos="993"/>
        </w:tabs>
        <w:suppressAutoHyphens/>
        <w:autoSpaceDN w:val="0"/>
        <w:ind w:left="142" w:right="-482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       2.1.1.1. zālienu platība 5200 m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; </w:t>
      </w:r>
    </w:p>
    <w:p w:rsidR="00297F93" w:rsidRDefault="00297F93" w:rsidP="00297F93">
      <w:pPr>
        <w:tabs>
          <w:tab w:val="left" w:pos="426"/>
          <w:tab w:val="left" w:pos="851"/>
          <w:tab w:val="left" w:pos="1560"/>
        </w:tabs>
        <w:suppressAutoHyphens/>
        <w:autoSpaceDN w:val="0"/>
        <w:ind w:left="142" w:right="-482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       2.1.1.2.  ietve Elijas ielas pusē  ar vienu iebrauktuvi ar kopējo platību 410 m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; </w:t>
      </w:r>
    </w:p>
    <w:p w:rsidR="00297F93" w:rsidRDefault="00297F93" w:rsidP="00297F93">
      <w:pPr>
        <w:tabs>
          <w:tab w:val="left" w:pos="426"/>
          <w:tab w:val="left" w:pos="851"/>
          <w:tab w:val="left" w:pos="1560"/>
        </w:tabs>
        <w:suppressAutoHyphens/>
        <w:autoSpaceDN w:val="0"/>
        <w:ind w:left="142" w:right="-482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       2.1.1.3.  ietves Puškina ielas pusē ar trīs iebrauktuvēm  ar kopējo platību 570 m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;</w:t>
      </w:r>
    </w:p>
    <w:p w:rsidR="00297F93" w:rsidRDefault="00297F93" w:rsidP="00297F93">
      <w:pPr>
        <w:tabs>
          <w:tab w:val="left" w:pos="284"/>
        </w:tabs>
        <w:ind w:left="142" w:right="-483"/>
        <w:rPr>
          <w:sz w:val="24"/>
          <w:szCs w:val="24"/>
        </w:rPr>
      </w:pPr>
      <w:r>
        <w:rPr>
          <w:sz w:val="24"/>
          <w:szCs w:val="24"/>
        </w:rPr>
        <w:t xml:space="preserve">       2.1.1.4.  ietves  Gogoļa ielas pusē ar divām iebrauktuvēm  ar kopējo platību 514 m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;</w:t>
      </w:r>
    </w:p>
    <w:p w:rsidR="00297F93" w:rsidRDefault="00297F93" w:rsidP="00297F93">
      <w:pPr>
        <w:tabs>
          <w:tab w:val="left" w:pos="284"/>
        </w:tabs>
        <w:ind w:left="142" w:right="-483"/>
        <w:rPr>
          <w:sz w:val="24"/>
          <w:szCs w:val="24"/>
        </w:rPr>
      </w:pPr>
      <w:r>
        <w:rPr>
          <w:sz w:val="24"/>
          <w:szCs w:val="24"/>
        </w:rPr>
        <w:t xml:space="preserve">       2.1.1.5.  ietves Akadēmijas laukuma pusē ar kopējo platību 1097 m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;</w:t>
      </w:r>
    </w:p>
    <w:p w:rsidR="00297F93" w:rsidRDefault="00297F93" w:rsidP="00297F93">
      <w:pPr>
        <w:tabs>
          <w:tab w:val="left" w:pos="284"/>
        </w:tabs>
        <w:ind w:left="142" w:right="-483"/>
        <w:rPr>
          <w:sz w:val="24"/>
          <w:szCs w:val="24"/>
        </w:rPr>
      </w:pPr>
      <w:r>
        <w:rPr>
          <w:sz w:val="24"/>
          <w:szCs w:val="24"/>
        </w:rPr>
        <w:t xml:space="preserve">       2.1.1.6.  citi  asfaltētie celiņi un brauktuves teritorijā ar kopējo platību 606 m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;</w:t>
      </w:r>
    </w:p>
    <w:p w:rsidR="00297F93" w:rsidRDefault="00297F93" w:rsidP="00297F93">
      <w:pPr>
        <w:tabs>
          <w:tab w:val="left" w:pos="284"/>
        </w:tabs>
        <w:ind w:left="142" w:right="-483"/>
        <w:rPr>
          <w:sz w:val="24"/>
          <w:szCs w:val="24"/>
        </w:rPr>
      </w:pPr>
      <w:r>
        <w:rPr>
          <w:sz w:val="24"/>
          <w:szCs w:val="24"/>
        </w:rPr>
        <w:t xml:space="preserve">       2.1.1.7.  galvenās ieejas panduss un kāpnes ar kopējo platību 188 m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;</w:t>
      </w:r>
    </w:p>
    <w:p w:rsidR="00297F93" w:rsidRDefault="00297F93" w:rsidP="00297F93">
      <w:pPr>
        <w:tabs>
          <w:tab w:val="left" w:pos="284"/>
        </w:tabs>
        <w:ind w:left="142" w:right="-483"/>
        <w:rPr>
          <w:sz w:val="24"/>
          <w:szCs w:val="24"/>
        </w:rPr>
      </w:pPr>
      <w:r>
        <w:rPr>
          <w:sz w:val="24"/>
          <w:szCs w:val="24"/>
        </w:rPr>
        <w:t xml:space="preserve">       2.1.1.8.  autostāvvieta Elijas ielas pusē ar kopējo platību 1000 m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;</w:t>
      </w:r>
    </w:p>
    <w:p w:rsidR="00297F93" w:rsidRDefault="00297F93" w:rsidP="00297F93">
      <w:pPr>
        <w:tabs>
          <w:tab w:val="left" w:pos="284"/>
        </w:tabs>
        <w:ind w:left="142" w:right="-483"/>
        <w:rPr>
          <w:sz w:val="24"/>
          <w:szCs w:val="24"/>
        </w:rPr>
      </w:pPr>
      <w:r>
        <w:rPr>
          <w:sz w:val="24"/>
          <w:szCs w:val="24"/>
        </w:rPr>
        <w:t xml:space="preserve">       2.1.1.9.  iebrauktuve un panduss no Elijas ielas ar kopējo platību 350 m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;</w:t>
      </w:r>
    </w:p>
    <w:p w:rsidR="00297F93" w:rsidRDefault="00297F93" w:rsidP="00297F93">
      <w:pPr>
        <w:pStyle w:val="Sarakstarindkopa"/>
        <w:tabs>
          <w:tab w:val="left" w:pos="284"/>
        </w:tabs>
        <w:ind w:left="284" w:right="-483"/>
        <w:rPr>
          <w:bCs/>
          <w:sz w:val="24"/>
          <w:szCs w:val="24"/>
        </w:rPr>
      </w:pPr>
      <w:r>
        <w:rPr>
          <w:sz w:val="24"/>
          <w:szCs w:val="24"/>
        </w:rPr>
        <w:t>ievērojot Rīgas domes 2015. gada 28. aprīļa saistošo noteikumu Nr.146 „Rīgas pilsētas teritorijas kopšanas un būvju uzturēšanas saistošie noteikumi” (29.12.2021. redakcijā)  prasības, un proti: nodrošinot pilnīgu teritorijas uzkopšanu no rīta un pastāvīgu tīrības uzturēšanu visas dienas garumā, saskaņā ar pievienoto teritorijas uzkopšanas programmu,  informēt par lāsteku veidošanos un norobežot bīstamās vietas ar brīdinājuma lentām;</w:t>
      </w:r>
    </w:p>
    <w:p w:rsidR="00297F93" w:rsidRDefault="00297F93" w:rsidP="00297F93">
      <w:pPr>
        <w:spacing w:after="120"/>
        <w:ind w:left="720"/>
        <w:jc w:val="both"/>
        <w:rPr>
          <w:bCs/>
          <w:sz w:val="24"/>
          <w:szCs w:val="24"/>
        </w:rPr>
      </w:pPr>
      <w:r>
        <w:rPr>
          <w:sz w:val="24"/>
          <w:szCs w:val="24"/>
        </w:rPr>
        <w:t>Darbā neietilpst sniega izvešana no teritorijas ziemas laika posmā.</w:t>
      </w:r>
    </w:p>
    <w:p w:rsidR="00297F93" w:rsidRDefault="00297F93" w:rsidP="00297F93">
      <w:pPr>
        <w:spacing w:after="120"/>
        <w:ind w:left="142"/>
        <w:jc w:val="both"/>
        <w:rPr>
          <w:sz w:val="24"/>
          <w:szCs w:val="24"/>
        </w:rPr>
      </w:pPr>
      <w:r>
        <w:rPr>
          <w:sz w:val="24"/>
          <w:szCs w:val="24"/>
        </w:rPr>
        <w:t>2.  Nepieļaut teritorijas piegružošanu atkritumu konteineru izvešanas laikā;</w:t>
      </w:r>
    </w:p>
    <w:p w:rsidR="00297F93" w:rsidRDefault="00297F93" w:rsidP="00297F93">
      <w:pPr>
        <w:spacing w:after="120"/>
        <w:ind w:left="142"/>
        <w:jc w:val="both"/>
        <w:rPr>
          <w:sz w:val="24"/>
          <w:szCs w:val="24"/>
        </w:rPr>
      </w:pPr>
      <w:r>
        <w:rPr>
          <w:sz w:val="24"/>
          <w:szCs w:val="24"/>
        </w:rPr>
        <w:t>3.  Nodrošināt autostāvvietām un ēkām piebraucamo ceļu attīrīšanu no sniega līdz plkst. 8:00 (darbdienās);</w:t>
      </w:r>
    </w:p>
    <w:p w:rsidR="00297F93" w:rsidRDefault="00297F93" w:rsidP="00297F93">
      <w:pPr>
        <w:spacing w:after="120"/>
        <w:ind w:left="142"/>
        <w:jc w:val="both"/>
        <w:rPr>
          <w:sz w:val="24"/>
          <w:szCs w:val="24"/>
        </w:rPr>
      </w:pPr>
      <w:r>
        <w:rPr>
          <w:sz w:val="24"/>
          <w:szCs w:val="24"/>
        </w:rPr>
        <w:t>4.  Veikt nekustamā īpašuma Akadēmijas laukumā 1, Rīgā</w:t>
      </w:r>
      <w:r>
        <w:rPr>
          <w:color w:val="000000"/>
          <w:sz w:val="24"/>
          <w:szCs w:val="24"/>
        </w:rPr>
        <w:t xml:space="preserve"> pieguļošās teritorijas uzkopšanu;</w:t>
      </w:r>
    </w:p>
    <w:p w:rsidR="00297F93" w:rsidRDefault="00297F93" w:rsidP="00297F93">
      <w:pPr>
        <w:ind w:left="142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5.  Darbu periodiskums </w:t>
      </w:r>
      <w:r>
        <w:rPr>
          <w:sz w:val="24"/>
          <w:szCs w:val="24"/>
        </w:rPr>
        <w:t>Akadēmijas laukumā 1, Rīgā</w:t>
      </w:r>
      <w:r>
        <w:rPr>
          <w:bCs/>
          <w:sz w:val="24"/>
          <w:szCs w:val="24"/>
        </w:rPr>
        <w:t>:</w:t>
      </w:r>
    </w:p>
    <w:p w:rsidR="00297F93" w:rsidRDefault="00297F93" w:rsidP="00297F93">
      <w:pPr>
        <w:ind w:left="720"/>
        <w:jc w:val="both"/>
        <w:rPr>
          <w:sz w:val="24"/>
          <w:szCs w:val="24"/>
        </w:rPr>
      </w:pP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1130"/>
        <w:gridCol w:w="1134"/>
        <w:gridCol w:w="1133"/>
        <w:gridCol w:w="2408"/>
      </w:tblGrid>
      <w:tr w:rsidR="00297F93" w:rsidTr="00297F93">
        <w:trPr>
          <w:cantSplit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pStyle w:val="Virsraksts1"/>
              <w:spacing w:before="0" w:line="276" w:lineRule="auto"/>
              <w:rPr>
                <w:rFonts w:ascii="Times New Roman" w:hAnsi="Times New Roman"/>
                <w:color w:val="auto"/>
                <w:sz w:val="22"/>
                <w:szCs w:val="22"/>
                <w:lang w:eastAsia="lv-LV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  <w:lang w:eastAsia="lv-LV"/>
              </w:rPr>
              <w:t>Darba veids</w:t>
            </w:r>
          </w:p>
        </w:tc>
        <w:tc>
          <w:tcPr>
            <w:tcW w:w="58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pStyle w:val="Virsraksts1"/>
              <w:spacing w:before="0" w:line="276" w:lineRule="auto"/>
              <w:rPr>
                <w:rFonts w:ascii="Times New Roman" w:hAnsi="Times New Roman"/>
                <w:color w:val="auto"/>
                <w:sz w:val="22"/>
                <w:szCs w:val="22"/>
                <w:lang w:eastAsia="lv-LV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  <w:lang w:eastAsia="lv-LV"/>
              </w:rPr>
              <w:t>Teritorijas kopšanas periodiskums</w:t>
            </w:r>
          </w:p>
        </w:tc>
      </w:tr>
      <w:tr w:rsidR="00297F93" w:rsidTr="00297F93">
        <w:trPr>
          <w:trHeight w:val="637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</w:rPr>
              <w:t>1 reizi diennaktī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</w:rPr>
              <w:t>2 reizes diennaktī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</w:rPr>
              <w:t>1 reizi nedēļā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</w:rPr>
              <w:t xml:space="preserve">            Citi</w:t>
            </w:r>
          </w:p>
        </w:tc>
      </w:tr>
      <w:tr w:rsidR="00297F93" w:rsidTr="00297F93">
        <w:tc>
          <w:tcPr>
            <w:tcW w:w="87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</w:rPr>
              <w:t xml:space="preserve">Ikdienas darbi </w:t>
            </w:r>
          </w:p>
        </w:tc>
      </w:tr>
      <w:tr w:rsidR="00297F93" w:rsidTr="00297F93">
        <w:trPr>
          <w:trHeight w:val="83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  <w:r>
              <w:t>Urnu atkritumu maisiņu nomaiņa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297F93" w:rsidTr="00297F9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  <w:r>
              <w:t xml:space="preserve">Urnu mazgāšana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  <w:r>
              <w:t>pēc  nepieciešamības</w:t>
            </w:r>
          </w:p>
        </w:tc>
      </w:tr>
      <w:tr w:rsidR="00297F93" w:rsidTr="00297F9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  <w:r>
              <w:t>Urnu dezinficēšana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  <w:r>
              <w:t>pēc  nepieciešamības</w:t>
            </w:r>
          </w:p>
        </w:tc>
      </w:tr>
      <w:tr w:rsidR="00297F93" w:rsidTr="00297F93">
        <w:tc>
          <w:tcPr>
            <w:tcW w:w="87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  <w:bCs/>
              </w:rPr>
              <w:t>Vasaras sezonā</w:t>
            </w:r>
          </w:p>
        </w:tc>
      </w:tr>
      <w:tr w:rsidR="00297F93" w:rsidTr="00297F9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  <w:r>
              <w:t>Ietvju slaucīšana no gružiem, smiltīm, dubļiem u.c.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297F93" w:rsidTr="00297F9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  <w:r>
              <w:t xml:space="preserve">Autostāvvietas slaucīšana no </w:t>
            </w:r>
            <w:r>
              <w:lastRenderedPageBreak/>
              <w:t>gružiem, smiltīm, dubļiem u.c.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  <w:r>
              <w:t>pēc  nepieciešamības</w:t>
            </w:r>
          </w:p>
        </w:tc>
      </w:tr>
      <w:tr w:rsidR="00297F93" w:rsidTr="00297F93">
        <w:trPr>
          <w:trHeight w:val="55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  <w:r>
              <w:lastRenderedPageBreak/>
              <w:t>Papīru, lapu u.c. savākšana no teritorijas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  <w:r>
              <w:t>pēc nepieciešamības</w:t>
            </w:r>
          </w:p>
        </w:tc>
      </w:tr>
      <w:tr w:rsidR="00297F93" w:rsidTr="00297F9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  <w:r>
              <w:t>Zāles pļaušana teritorijā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  <w:r>
              <w:t>2 reizes mēnesī</w:t>
            </w:r>
          </w:p>
        </w:tc>
      </w:tr>
      <w:tr w:rsidR="00297F93" w:rsidTr="00297F9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  <w:r>
              <w:t>Zālāju nogrābšana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  <w:r>
              <w:t>2 reizes mēnesī</w:t>
            </w:r>
          </w:p>
        </w:tc>
      </w:tr>
      <w:tr w:rsidR="00297F93" w:rsidTr="00297F93">
        <w:trPr>
          <w:trHeight w:val="52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297F93" w:rsidTr="00297F93">
        <w:trPr>
          <w:trHeight w:val="6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  <w:r>
              <w:t>Lapu savākšana un izvešana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  <w:r>
              <w:t>pēc  nepieciešamības</w:t>
            </w:r>
          </w:p>
        </w:tc>
      </w:tr>
      <w:tr w:rsidR="00297F93" w:rsidTr="00297F93">
        <w:trPr>
          <w:trHeight w:val="38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bCs/>
                <w:sz w:val="22"/>
                <w:szCs w:val="22"/>
              </w:rPr>
            </w:pPr>
            <w:r>
              <w:t>Krūmu apgriešana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  <w:r>
              <w:t>pēc nepieciešamības</w:t>
            </w:r>
          </w:p>
        </w:tc>
      </w:tr>
      <w:tr w:rsidR="00297F93" w:rsidTr="00297F93">
        <w:tc>
          <w:tcPr>
            <w:tcW w:w="874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297F93" w:rsidTr="00297F93">
        <w:tc>
          <w:tcPr>
            <w:tcW w:w="87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</w:rPr>
              <w:t>Ziemas sezonā</w:t>
            </w:r>
          </w:p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297F93" w:rsidTr="00297F9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  <w:r>
              <w:t>Ietvju tīrīšana no sniega, apledojuma, gružiem, smiltīm, dubļiem u.c.</w:t>
            </w:r>
          </w:p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  <w:r>
              <w:t>pēc nepieciešamības, bet ne retāk, ka 1 reizi diennaktī</w:t>
            </w:r>
          </w:p>
        </w:tc>
      </w:tr>
      <w:tr w:rsidR="00297F93" w:rsidTr="00297F9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  <w:r>
              <w:t>Autostāvvietas tīrīšana no sniega, apledojuma, gružiem, smiltīm, dubļiem u.c.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  <w:r>
              <w:t>pēc nepieciešamības</w:t>
            </w:r>
          </w:p>
        </w:tc>
      </w:tr>
      <w:tr w:rsidR="00297F93" w:rsidTr="00297F9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  <w:r>
              <w:t>Sniega kārtas tīrīšana puteņa laikā no ietvēm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  <w:r>
              <w:t>pēc nepieciešamības</w:t>
            </w:r>
          </w:p>
        </w:tc>
      </w:tr>
      <w:tr w:rsidR="00297F93" w:rsidTr="00297F9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  <w:r>
              <w:t>Sniega kārtas tīrīšana puteņa laikā no autostāvvietām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  <w:r>
              <w:t>pēc nepieciešamības</w:t>
            </w:r>
          </w:p>
        </w:tc>
      </w:tr>
      <w:tr w:rsidR="00297F93" w:rsidTr="00297F93">
        <w:trPr>
          <w:trHeight w:val="76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  <w:r>
              <w:t>Ietvju kaisīšana slīdamības novēršanai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jc w:val="center"/>
              <w:rPr>
                <w:sz w:val="44"/>
                <w:szCs w:val="4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93" w:rsidRDefault="00297F93">
            <w:pPr>
              <w:spacing w:line="276" w:lineRule="auto"/>
              <w:rPr>
                <w:sz w:val="22"/>
                <w:szCs w:val="22"/>
              </w:rPr>
            </w:pPr>
            <w:r>
              <w:t>pēc nepieciešamības</w:t>
            </w:r>
          </w:p>
        </w:tc>
      </w:tr>
    </w:tbl>
    <w:p w:rsidR="00297F93" w:rsidRDefault="00297F93" w:rsidP="00297F93">
      <w:pPr>
        <w:jc w:val="both"/>
        <w:rPr>
          <w:sz w:val="22"/>
          <w:szCs w:val="22"/>
        </w:rPr>
      </w:pPr>
      <w:r>
        <w:t xml:space="preserve">       </w:t>
      </w:r>
    </w:p>
    <w:p w:rsidR="00297F93" w:rsidRDefault="00297F93" w:rsidP="00297F93">
      <w:pPr>
        <w:jc w:val="both"/>
      </w:pPr>
      <w:r>
        <w:t xml:space="preserve">                     Materiālu un inventāra izmaksas iekļaujamas pakalpojumu cenā.</w:t>
      </w:r>
    </w:p>
    <w:p w:rsidR="00297F93" w:rsidRDefault="00297F93" w:rsidP="00297F93">
      <w:pPr>
        <w:jc w:val="both"/>
        <w:rPr>
          <w:sz w:val="26"/>
        </w:rPr>
      </w:pPr>
    </w:p>
    <w:p w:rsidR="00297F93" w:rsidRDefault="00297F93" w:rsidP="00297F93">
      <w:pPr>
        <w:jc w:val="both"/>
        <w:rPr>
          <w:sz w:val="26"/>
        </w:rPr>
      </w:pPr>
    </w:p>
    <w:p w:rsidR="00297F93" w:rsidRDefault="00297F93" w:rsidP="00297F93">
      <w:pPr>
        <w:tabs>
          <w:tab w:val="left" w:pos="2160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</w:t>
      </w:r>
      <w:r w:rsidR="00694117">
        <w:rPr>
          <w:bCs/>
          <w:sz w:val="24"/>
          <w:szCs w:val="24"/>
        </w:rPr>
        <w:t>3</w:t>
      </w:r>
      <w:r>
        <w:rPr>
          <w:bCs/>
          <w:sz w:val="24"/>
          <w:szCs w:val="24"/>
        </w:rPr>
        <w:t xml:space="preserve">.gada </w:t>
      </w:r>
      <w:r w:rsidR="00694117">
        <w:rPr>
          <w:bCs/>
          <w:sz w:val="24"/>
          <w:szCs w:val="24"/>
        </w:rPr>
        <w:t xml:space="preserve"> ____</w:t>
      </w:r>
      <w:r>
        <w:rPr>
          <w:bCs/>
          <w:sz w:val="24"/>
          <w:szCs w:val="24"/>
        </w:rPr>
        <w:t>.</w:t>
      </w:r>
      <w:r w:rsidR="00694117">
        <w:rPr>
          <w:bCs/>
          <w:sz w:val="24"/>
          <w:szCs w:val="24"/>
        </w:rPr>
        <w:t>______________</w:t>
      </w:r>
    </w:p>
    <w:p w:rsidR="00297F93" w:rsidRDefault="00297F93" w:rsidP="00297F93">
      <w:pPr>
        <w:tabs>
          <w:tab w:val="left" w:pos="2160"/>
        </w:tabs>
        <w:jc w:val="both"/>
        <w:rPr>
          <w:bCs/>
          <w:sz w:val="24"/>
          <w:szCs w:val="24"/>
        </w:rPr>
      </w:pPr>
    </w:p>
    <w:p w:rsidR="00297F93" w:rsidRDefault="00297F93" w:rsidP="00297F93">
      <w:pPr>
        <w:tabs>
          <w:tab w:val="left" w:pos="2160"/>
        </w:tabs>
        <w:jc w:val="both"/>
        <w:rPr>
          <w:bCs/>
          <w:sz w:val="24"/>
          <w:szCs w:val="24"/>
        </w:rPr>
      </w:pPr>
    </w:p>
    <w:p w:rsidR="00297F93" w:rsidRPr="003B2BEC" w:rsidRDefault="00297F93" w:rsidP="00297F93">
      <w:pPr>
        <w:rPr>
          <w:sz w:val="24"/>
          <w:szCs w:val="24"/>
          <w:lang w:eastAsia="lv-LV"/>
        </w:rPr>
      </w:pPr>
    </w:p>
    <w:p w:rsidR="00297F93" w:rsidRDefault="003B2BEC" w:rsidP="00297F93">
      <w:pPr>
        <w:rPr>
          <w:i/>
          <w:sz w:val="16"/>
          <w:szCs w:val="16"/>
          <w:lang w:eastAsia="lv-LV"/>
        </w:rPr>
      </w:pPr>
      <w:r>
        <w:rPr>
          <w:sz w:val="24"/>
          <w:szCs w:val="24"/>
          <w:lang w:eastAsia="lv-LV"/>
        </w:rPr>
        <w:t xml:space="preserve"> </w:t>
      </w:r>
      <w:r w:rsidR="00297F93">
        <w:rPr>
          <w:i/>
          <w:sz w:val="16"/>
          <w:szCs w:val="16"/>
          <w:lang w:eastAsia="lv-LV"/>
        </w:rPr>
        <w:t>_______________________________________________________________________________________________________</w:t>
      </w:r>
    </w:p>
    <w:p w:rsidR="005312C0" w:rsidRDefault="00297F93" w:rsidP="00297F93">
      <w:r>
        <w:rPr>
          <w:i/>
          <w:sz w:val="16"/>
          <w:szCs w:val="16"/>
          <w:lang w:eastAsia="lv-LV"/>
        </w:rPr>
        <w:t>(uzņēmuma vadītāja vai tā pilnvarotās personas (pievienot pilnvaru) paraksts, tā atšifrējums</w:t>
      </w:r>
    </w:p>
    <w:sectPr w:rsidR="005312C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A878EF"/>
    <w:multiLevelType w:val="hybridMultilevel"/>
    <w:tmpl w:val="51C68CF4"/>
    <w:lvl w:ilvl="0" w:tplc="4CBE796A">
      <w:start w:val="1"/>
      <w:numFmt w:val="decimal"/>
      <w:lvlText w:val="%1."/>
      <w:lvlJc w:val="left"/>
      <w:pPr>
        <w:ind w:left="502" w:hanging="360"/>
      </w:pPr>
    </w:lvl>
    <w:lvl w:ilvl="1" w:tplc="04260019">
      <w:start w:val="1"/>
      <w:numFmt w:val="lowerLetter"/>
      <w:lvlText w:val="%2."/>
      <w:lvlJc w:val="left"/>
      <w:pPr>
        <w:ind w:left="1222" w:hanging="360"/>
      </w:pPr>
    </w:lvl>
    <w:lvl w:ilvl="2" w:tplc="0426001B">
      <w:start w:val="1"/>
      <w:numFmt w:val="lowerRoman"/>
      <w:lvlText w:val="%3."/>
      <w:lvlJc w:val="right"/>
      <w:pPr>
        <w:ind w:left="1942" w:hanging="180"/>
      </w:pPr>
    </w:lvl>
    <w:lvl w:ilvl="3" w:tplc="0426000F">
      <w:start w:val="1"/>
      <w:numFmt w:val="decimal"/>
      <w:lvlText w:val="%4."/>
      <w:lvlJc w:val="left"/>
      <w:pPr>
        <w:ind w:left="2662" w:hanging="360"/>
      </w:pPr>
    </w:lvl>
    <w:lvl w:ilvl="4" w:tplc="04260019">
      <w:start w:val="1"/>
      <w:numFmt w:val="lowerLetter"/>
      <w:lvlText w:val="%5."/>
      <w:lvlJc w:val="left"/>
      <w:pPr>
        <w:ind w:left="3382" w:hanging="360"/>
      </w:pPr>
    </w:lvl>
    <w:lvl w:ilvl="5" w:tplc="0426001B">
      <w:start w:val="1"/>
      <w:numFmt w:val="lowerRoman"/>
      <w:lvlText w:val="%6."/>
      <w:lvlJc w:val="right"/>
      <w:pPr>
        <w:ind w:left="4102" w:hanging="180"/>
      </w:pPr>
    </w:lvl>
    <w:lvl w:ilvl="6" w:tplc="0426000F">
      <w:start w:val="1"/>
      <w:numFmt w:val="decimal"/>
      <w:lvlText w:val="%7."/>
      <w:lvlJc w:val="left"/>
      <w:pPr>
        <w:ind w:left="4822" w:hanging="360"/>
      </w:pPr>
    </w:lvl>
    <w:lvl w:ilvl="7" w:tplc="04260019">
      <w:start w:val="1"/>
      <w:numFmt w:val="lowerLetter"/>
      <w:lvlText w:val="%8."/>
      <w:lvlJc w:val="left"/>
      <w:pPr>
        <w:ind w:left="5542" w:hanging="360"/>
      </w:pPr>
    </w:lvl>
    <w:lvl w:ilvl="8" w:tplc="0426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F93"/>
    <w:rsid w:val="0003670F"/>
    <w:rsid w:val="00297F93"/>
    <w:rsid w:val="003B2BEC"/>
    <w:rsid w:val="005312C0"/>
    <w:rsid w:val="00694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297F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297F9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297F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arakstarindkopaRakstz">
    <w:name w:val="Saraksta rindkopa Rakstz."/>
    <w:aliases w:val="Strip Rakstz.,H&amp;P List Paragraph Rakstz.,2 Rakstz.,Syle 1 Rakstz.,Normal bullet 2 Rakstz.,Bullet list Rakstz.,Saistīto dokumentu saraksts Rakstz.,Numurets Rakstz.,Virsraksti Rakstz.,Table of contents numbered Rakstz.,Ha Rakstz."/>
    <w:link w:val="Sarakstarindkopa"/>
    <w:uiPriority w:val="34"/>
    <w:qFormat/>
    <w:locked/>
    <w:rsid w:val="00297F93"/>
    <w:rPr>
      <w:rFonts w:ascii="Times New Roman" w:eastAsia="Times New Roman" w:hAnsi="Times New Roman" w:cs="Times New Roman"/>
      <w:sz w:val="20"/>
      <w:szCs w:val="20"/>
    </w:rPr>
  </w:style>
  <w:style w:type="paragraph" w:styleId="Sarakstarindkopa">
    <w:name w:val="List Paragraph"/>
    <w:aliases w:val="Strip,H&amp;P List Paragraph,2,Syle 1,Normal bullet 2,Bullet list,Saistīto dokumentu saraksts,Numurets,Virsraksti,Table of contents numbered,Citation List,CV Bullet 3,Graphic,ADB paragraph numbering,Resume Title,heading 4,Ha,Bullets1"/>
    <w:basedOn w:val="Parasts"/>
    <w:link w:val="SarakstarindkopaRakstz"/>
    <w:uiPriority w:val="34"/>
    <w:qFormat/>
    <w:rsid w:val="00297F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297F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297F9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297F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arakstarindkopaRakstz">
    <w:name w:val="Saraksta rindkopa Rakstz."/>
    <w:aliases w:val="Strip Rakstz.,H&amp;P List Paragraph Rakstz.,2 Rakstz.,Syle 1 Rakstz.,Normal bullet 2 Rakstz.,Bullet list Rakstz.,Saistīto dokumentu saraksts Rakstz.,Numurets Rakstz.,Virsraksti Rakstz.,Table of contents numbered Rakstz.,Ha Rakstz."/>
    <w:link w:val="Sarakstarindkopa"/>
    <w:uiPriority w:val="34"/>
    <w:qFormat/>
    <w:locked/>
    <w:rsid w:val="00297F93"/>
    <w:rPr>
      <w:rFonts w:ascii="Times New Roman" w:eastAsia="Times New Roman" w:hAnsi="Times New Roman" w:cs="Times New Roman"/>
      <w:sz w:val="20"/>
      <w:szCs w:val="20"/>
    </w:rPr>
  </w:style>
  <w:style w:type="paragraph" w:styleId="Sarakstarindkopa">
    <w:name w:val="List Paragraph"/>
    <w:aliases w:val="Strip,H&amp;P List Paragraph,2,Syle 1,Normal bullet 2,Bullet list,Saistīto dokumentu saraksts,Numurets,Virsraksti,Table of contents numbered,Citation List,CV Bullet 3,Graphic,ADB paragraph numbering,Resume Title,heading 4,Ha,Bullets1"/>
    <w:basedOn w:val="Parasts"/>
    <w:link w:val="SarakstarindkopaRakstz"/>
    <w:uiPriority w:val="34"/>
    <w:qFormat/>
    <w:rsid w:val="00297F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2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2114</Words>
  <Characters>1205</Characters>
  <Application>Microsoft Office Word</Application>
  <DocSecurity>0</DocSecurity>
  <Lines>10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Leonids Jamnickis</dc:creator>
  <cp:lastModifiedBy>Leonids Jamnickis</cp:lastModifiedBy>
  <cp:revision>2</cp:revision>
  <dcterms:created xsi:type="dcterms:W3CDTF">2023-10-18T08:16:00Z</dcterms:created>
  <dcterms:modified xsi:type="dcterms:W3CDTF">2023-10-18T09:27:00Z</dcterms:modified>
</cp:coreProperties>
</file>