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5B" w:rsidRPr="00863FDE" w:rsidRDefault="003E24B9" w:rsidP="00E12C5B">
      <w:pPr>
        <w:jc w:val="right"/>
        <w:rPr>
          <w:b/>
          <w:sz w:val="20"/>
          <w:szCs w:val="20"/>
          <w:u w:val="single"/>
          <w:lang w:val="en-US"/>
        </w:rPr>
      </w:pPr>
      <w:r w:rsidRPr="00863FDE">
        <w:rPr>
          <w:b/>
          <w:sz w:val="20"/>
          <w:szCs w:val="20"/>
          <w:lang w:val="en-US"/>
        </w:rPr>
        <w:t>Identification no. RSU 202</w:t>
      </w:r>
      <w:r w:rsidR="008D5A08">
        <w:rPr>
          <w:b/>
          <w:sz w:val="20"/>
          <w:szCs w:val="20"/>
          <w:lang w:val="en-US"/>
        </w:rPr>
        <w:t>3</w:t>
      </w:r>
      <w:r w:rsidR="00E12C5B" w:rsidRPr="00863FDE">
        <w:rPr>
          <w:b/>
          <w:sz w:val="20"/>
          <w:szCs w:val="20"/>
          <w:lang w:val="en-US"/>
        </w:rPr>
        <w:t>/</w:t>
      </w:r>
      <w:r w:rsidR="008D5A08">
        <w:rPr>
          <w:b/>
          <w:sz w:val="20"/>
          <w:szCs w:val="20"/>
          <w:lang w:val="en-US"/>
        </w:rPr>
        <w:t>158</w:t>
      </w:r>
      <w:r w:rsidR="00E12C5B" w:rsidRPr="00863FDE">
        <w:rPr>
          <w:b/>
          <w:sz w:val="20"/>
          <w:szCs w:val="20"/>
          <w:lang w:val="en-US"/>
        </w:rPr>
        <w:t>/AK</w:t>
      </w:r>
    </w:p>
    <w:p w:rsidR="00E12C5B" w:rsidRPr="00863FDE" w:rsidRDefault="00E12C5B" w:rsidP="00E12C5B">
      <w:pPr>
        <w:ind w:left="360"/>
        <w:jc w:val="right"/>
        <w:rPr>
          <w:b/>
          <w:sz w:val="20"/>
          <w:szCs w:val="20"/>
          <w:lang w:val="en-US"/>
        </w:rPr>
      </w:pPr>
      <w:r w:rsidRPr="00863FDE">
        <w:rPr>
          <w:b/>
          <w:sz w:val="20"/>
          <w:szCs w:val="20"/>
          <w:lang w:val="en-US"/>
        </w:rPr>
        <w:t xml:space="preserve">Annex no. </w:t>
      </w:r>
      <w:r w:rsidR="003E24B9" w:rsidRPr="00863FDE">
        <w:rPr>
          <w:b/>
          <w:sz w:val="20"/>
          <w:szCs w:val="20"/>
          <w:lang w:val="en-US"/>
        </w:rPr>
        <w:t>4</w:t>
      </w:r>
    </w:p>
    <w:p w:rsidR="00AB3887" w:rsidRPr="00863FDE" w:rsidRDefault="007C5725" w:rsidP="00AB3887">
      <w:pPr>
        <w:shd w:val="clear" w:color="auto" w:fill="D9D9D9" w:themeFill="background1" w:themeFillShade="D9"/>
        <w:suppressAutoHyphens/>
        <w:jc w:val="center"/>
        <w:rPr>
          <w:b/>
          <w:bCs/>
          <w:lang w:val="en-US"/>
        </w:rPr>
      </w:pPr>
      <w:r w:rsidRPr="00863FDE">
        <w:rPr>
          <w:b/>
          <w:caps/>
          <w:lang w:val="en-US" w:eastAsia="ar-SA"/>
        </w:rPr>
        <w:t>DESCRIPTION OF THE APPLICANT'S EXPERIENCE (form)</w:t>
      </w:r>
    </w:p>
    <w:p w:rsidR="00AB3887" w:rsidRPr="00863FDE" w:rsidRDefault="007C5725" w:rsidP="007C5725">
      <w:pPr>
        <w:widowControl w:val="0"/>
        <w:contextualSpacing/>
        <w:rPr>
          <w:bCs/>
          <w:i/>
          <w:sz w:val="20"/>
          <w:szCs w:val="20"/>
          <w:lang w:val="en-US" w:eastAsia="lv-LV"/>
        </w:rPr>
      </w:pPr>
      <w:r w:rsidRPr="00863FDE">
        <w:rPr>
          <w:b/>
          <w:bCs/>
          <w:i/>
          <w:sz w:val="20"/>
          <w:szCs w:val="20"/>
          <w:lang w:val="en-US"/>
        </w:rPr>
        <w:t>If there is a conflict with the terms of the Open Tender Regulations in the Template of the Job List, the provisions of the Open Tender Regulations shall prevail, the Tenderer shall indicate the information as specified in the Open Tender Regulations.</w:t>
      </w:r>
      <w:r w:rsidR="00AB3887" w:rsidRPr="00863FDE">
        <w:rPr>
          <w:bCs/>
          <w:sz w:val="22"/>
          <w:szCs w:val="22"/>
          <w:lang w:val="en-US" w:eastAsia="lv-LV"/>
        </w:rPr>
        <w:t xml:space="preserve"> </w:t>
      </w:r>
      <w:r w:rsidRPr="00863FDE">
        <w:rPr>
          <w:bCs/>
          <w:sz w:val="22"/>
          <w:szCs w:val="22"/>
          <w:lang w:val="en-US" w:eastAsia="lv-LV"/>
        </w:rPr>
        <w:t>________________________</w:t>
      </w:r>
      <w:proofErr w:type="gramStart"/>
      <w:r w:rsidRPr="00863FDE">
        <w:rPr>
          <w:bCs/>
          <w:sz w:val="22"/>
          <w:szCs w:val="22"/>
          <w:lang w:val="en-US" w:eastAsia="lv-LV"/>
        </w:rPr>
        <w:t>_</w:t>
      </w:r>
      <w:r w:rsidR="00AB3887" w:rsidRPr="00863FDE">
        <w:rPr>
          <w:b/>
          <w:bCs/>
          <w:i/>
          <w:sz w:val="22"/>
          <w:szCs w:val="22"/>
          <w:lang w:val="en-US" w:eastAsia="lv-LV"/>
        </w:rPr>
        <w:t>(</w:t>
      </w:r>
      <w:proofErr w:type="gramEnd"/>
      <w:r w:rsidRPr="00863FDE">
        <w:rPr>
          <w:bCs/>
          <w:i/>
          <w:sz w:val="20"/>
          <w:szCs w:val="20"/>
          <w:lang w:val="en-US" w:eastAsia="lv-LV"/>
        </w:rPr>
        <w:t>Name, registration number of applicant or participating company</w:t>
      </w:r>
      <w:r w:rsidR="00AB3887" w:rsidRPr="00863FDE">
        <w:rPr>
          <w:bCs/>
          <w:i/>
          <w:sz w:val="20"/>
          <w:szCs w:val="20"/>
          <w:lang w:val="en-US" w:eastAsia="lv-LV"/>
        </w:rPr>
        <w:t>)</w:t>
      </w:r>
    </w:p>
    <w:p w:rsidR="00AB3887" w:rsidRPr="00863FDE" w:rsidRDefault="00AB3887" w:rsidP="00AB3887">
      <w:pPr>
        <w:jc w:val="left"/>
        <w:rPr>
          <w:bCs/>
          <w:i/>
          <w:sz w:val="20"/>
          <w:szCs w:val="20"/>
          <w:lang w:val="en-US" w:eastAsia="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1"/>
        <w:gridCol w:w="1901"/>
        <w:gridCol w:w="6892"/>
        <w:gridCol w:w="1842"/>
        <w:gridCol w:w="1796"/>
      </w:tblGrid>
      <w:tr w:rsidR="00AB3887" w:rsidRPr="00863FDE" w:rsidTr="004C0BB5">
        <w:tc>
          <w:tcPr>
            <w:tcW w:w="417" w:type="pct"/>
            <w:shd w:val="clear" w:color="auto" w:fill="E7E6E6" w:themeFill="background2"/>
            <w:vAlign w:val="center"/>
          </w:tcPr>
          <w:p w:rsidR="00AB3887" w:rsidRPr="00863FDE" w:rsidRDefault="00AB3887" w:rsidP="00264575">
            <w:pPr>
              <w:spacing w:before="75" w:after="75"/>
              <w:contextualSpacing/>
              <w:rPr>
                <w:b/>
                <w:bCs/>
                <w:sz w:val="20"/>
                <w:lang w:val="en-US"/>
              </w:rPr>
            </w:pPr>
            <w:r w:rsidRPr="00863FDE">
              <w:rPr>
                <w:b/>
                <w:bCs/>
                <w:sz w:val="20"/>
                <w:lang w:val="en-US"/>
              </w:rPr>
              <w:t>N</w:t>
            </w:r>
            <w:r w:rsidR="007C5725" w:rsidRPr="00863FDE">
              <w:rPr>
                <w:b/>
                <w:bCs/>
                <w:sz w:val="20"/>
                <w:lang w:val="en-US"/>
              </w:rPr>
              <w:t>o</w:t>
            </w:r>
            <w:r w:rsidRPr="00863FDE">
              <w:rPr>
                <w:b/>
                <w:bCs/>
                <w:sz w:val="20"/>
                <w:lang w:val="en-US"/>
              </w:rPr>
              <w:t xml:space="preserve">. </w:t>
            </w:r>
          </w:p>
          <w:p w:rsidR="00AB3887" w:rsidRPr="00863FDE" w:rsidRDefault="00AB3887" w:rsidP="00264575">
            <w:pPr>
              <w:spacing w:before="75" w:after="75"/>
              <w:contextualSpacing/>
              <w:rPr>
                <w:b/>
                <w:bCs/>
                <w:sz w:val="20"/>
                <w:lang w:val="en-US"/>
              </w:rPr>
            </w:pPr>
          </w:p>
        </w:tc>
        <w:tc>
          <w:tcPr>
            <w:tcW w:w="701" w:type="pct"/>
            <w:shd w:val="clear" w:color="auto" w:fill="E7E6E6" w:themeFill="background2"/>
            <w:vAlign w:val="center"/>
          </w:tcPr>
          <w:p w:rsidR="00AB3887" w:rsidRPr="00863FDE" w:rsidRDefault="007C5725" w:rsidP="00264575">
            <w:pPr>
              <w:spacing w:before="75" w:after="75"/>
              <w:contextualSpacing/>
              <w:rPr>
                <w:b/>
                <w:bCs/>
                <w:sz w:val="20"/>
                <w:lang w:val="en-US"/>
              </w:rPr>
            </w:pPr>
            <w:r w:rsidRPr="00863FDE">
              <w:rPr>
                <w:b/>
                <w:bCs/>
                <w:sz w:val="20"/>
                <w:lang w:val="en-US"/>
              </w:rPr>
              <w:t>The date when the work transferred to the customer</w:t>
            </w:r>
          </w:p>
        </w:tc>
        <w:tc>
          <w:tcPr>
            <w:tcW w:w="3220" w:type="pct"/>
            <w:gridSpan w:val="2"/>
            <w:shd w:val="clear" w:color="auto" w:fill="E7E6E6" w:themeFill="background2"/>
            <w:vAlign w:val="center"/>
          </w:tcPr>
          <w:p w:rsidR="00AB3887" w:rsidRPr="00863FDE" w:rsidRDefault="002D7C31" w:rsidP="001217D9">
            <w:pPr>
              <w:spacing w:before="75" w:after="75"/>
              <w:contextualSpacing/>
              <w:rPr>
                <w:b/>
                <w:bCs/>
                <w:sz w:val="20"/>
                <w:lang w:val="en-US"/>
              </w:rPr>
            </w:pPr>
            <w:r w:rsidRPr="00863FDE">
              <w:rPr>
                <w:b/>
                <w:bCs/>
                <w:sz w:val="20"/>
                <w:lang w:val="en-US"/>
              </w:rPr>
              <w:t xml:space="preserve">Description of the </w:t>
            </w:r>
            <w:r w:rsidR="001217D9">
              <w:rPr>
                <w:b/>
                <w:bCs/>
                <w:sz w:val="20"/>
                <w:lang w:val="en-US"/>
              </w:rPr>
              <w:t>supply and services</w:t>
            </w:r>
            <w:r w:rsidRPr="00863FDE">
              <w:rPr>
                <w:b/>
                <w:bCs/>
                <w:sz w:val="20"/>
                <w:lang w:val="en-US"/>
              </w:rPr>
              <w:t xml:space="preserve"> carried out</w:t>
            </w:r>
            <w:r w:rsidR="001217D9">
              <w:rPr>
                <w:b/>
                <w:bCs/>
                <w:sz w:val="20"/>
                <w:lang w:val="en-US"/>
              </w:rPr>
              <w:t>*</w:t>
            </w:r>
            <w:r w:rsidRPr="00863FDE">
              <w:rPr>
                <w:b/>
                <w:bCs/>
                <w:sz w:val="20"/>
                <w:lang w:val="en-US"/>
              </w:rPr>
              <w:t xml:space="preserve"> (in conformity with t</w:t>
            </w:r>
            <w:r w:rsidR="00FD693D" w:rsidRPr="00863FDE">
              <w:rPr>
                <w:b/>
                <w:bCs/>
                <w:sz w:val="20"/>
                <w:lang w:val="en-US"/>
              </w:rPr>
              <w:t>he requirements of paragraph 7.</w:t>
            </w:r>
            <w:r w:rsidR="00416683">
              <w:rPr>
                <w:b/>
                <w:bCs/>
                <w:sz w:val="20"/>
                <w:lang w:val="en-US"/>
              </w:rPr>
              <w:t>6</w:t>
            </w:r>
            <w:r w:rsidRPr="00863FDE">
              <w:rPr>
                <w:b/>
                <w:bCs/>
                <w:sz w:val="20"/>
                <w:lang w:val="en-US"/>
              </w:rPr>
              <w:t xml:space="preserve">.3 of the </w:t>
            </w:r>
            <w:r w:rsidR="00EE70DA" w:rsidRPr="00863FDE">
              <w:rPr>
                <w:b/>
                <w:bCs/>
                <w:sz w:val="20"/>
                <w:lang w:val="en-US"/>
              </w:rPr>
              <w:t>Open Tender</w:t>
            </w:r>
            <w:r w:rsidRPr="00863FDE">
              <w:rPr>
                <w:b/>
                <w:bCs/>
                <w:sz w:val="20"/>
                <w:lang w:val="en-US"/>
              </w:rPr>
              <w:t xml:space="preserve"> Regulation)</w:t>
            </w:r>
          </w:p>
        </w:tc>
        <w:tc>
          <w:tcPr>
            <w:tcW w:w="662" w:type="pct"/>
            <w:shd w:val="clear" w:color="auto" w:fill="E7E6E6" w:themeFill="background2"/>
            <w:vAlign w:val="center"/>
          </w:tcPr>
          <w:p w:rsidR="00AB3887" w:rsidRPr="00863FDE" w:rsidRDefault="002D7C31" w:rsidP="00264575">
            <w:pPr>
              <w:spacing w:before="75" w:after="75"/>
              <w:contextualSpacing/>
              <w:jc w:val="center"/>
              <w:rPr>
                <w:b/>
                <w:bCs/>
                <w:sz w:val="20"/>
                <w:lang w:val="en-US"/>
              </w:rPr>
            </w:pPr>
            <w:r w:rsidRPr="00863FDE">
              <w:rPr>
                <w:b/>
                <w:bCs/>
                <w:sz w:val="20"/>
                <w:lang w:val="en-US"/>
              </w:rPr>
              <w:t>Customer and contact person responsible</w:t>
            </w:r>
            <w:r w:rsidR="002C7533" w:rsidRPr="00863FDE">
              <w:rPr>
                <w:b/>
                <w:bCs/>
                <w:sz w:val="20"/>
                <w:lang w:val="en-US"/>
              </w:rPr>
              <w:t xml:space="preserve"> (address, </w:t>
            </w:r>
            <w:r w:rsidR="002C7533" w:rsidRPr="00863FDE">
              <w:rPr>
                <w:b/>
                <w:bCs/>
                <w:i/>
                <w:sz w:val="20"/>
                <w:lang w:val="en-US"/>
              </w:rPr>
              <w:t>phone No</w:t>
            </w:r>
            <w:r w:rsidR="002C7533" w:rsidRPr="00863FDE">
              <w:rPr>
                <w:b/>
                <w:bCs/>
                <w:sz w:val="20"/>
                <w:lang w:val="en-US"/>
              </w:rPr>
              <w:t>)</w:t>
            </w:r>
          </w:p>
          <w:p w:rsidR="00F705EA" w:rsidRPr="00863FDE" w:rsidRDefault="00F705EA" w:rsidP="00264575">
            <w:pPr>
              <w:spacing w:before="75" w:after="75"/>
              <w:contextualSpacing/>
              <w:jc w:val="center"/>
              <w:rPr>
                <w:b/>
                <w:bCs/>
                <w:sz w:val="20"/>
                <w:lang w:val="en-US"/>
              </w:rPr>
            </w:pPr>
          </w:p>
        </w:tc>
      </w:tr>
      <w:tr w:rsidR="00F705EA" w:rsidRPr="00863FDE" w:rsidTr="004C0BB5">
        <w:tc>
          <w:tcPr>
            <w:tcW w:w="417" w:type="pct"/>
            <w:vMerge w:val="restart"/>
            <w:shd w:val="clear" w:color="auto" w:fill="auto"/>
            <w:vAlign w:val="center"/>
          </w:tcPr>
          <w:p w:rsidR="00F705EA" w:rsidRPr="00863FDE" w:rsidRDefault="00F705EA" w:rsidP="00245540">
            <w:pPr>
              <w:pStyle w:val="ListParagraph"/>
              <w:numPr>
                <w:ilvl w:val="0"/>
                <w:numId w:val="1"/>
              </w:numPr>
              <w:spacing w:before="75" w:after="75"/>
              <w:contextualSpacing/>
              <w:jc w:val="center"/>
              <w:rPr>
                <w:b/>
                <w:bCs/>
                <w:sz w:val="20"/>
                <w:lang w:val="en-US"/>
              </w:rPr>
            </w:pPr>
          </w:p>
        </w:tc>
        <w:tc>
          <w:tcPr>
            <w:tcW w:w="701" w:type="pct"/>
            <w:vMerge w:val="restart"/>
            <w:shd w:val="clear" w:color="auto" w:fill="auto"/>
            <w:vAlign w:val="center"/>
          </w:tcPr>
          <w:p w:rsidR="00F705EA" w:rsidRPr="00863FDE" w:rsidRDefault="00F705EA" w:rsidP="00264575">
            <w:pPr>
              <w:spacing w:before="75" w:after="75"/>
              <w:contextualSpacing/>
              <w:rPr>
                <w:b/>
                <w:bCs/>
                <w:sz w:val="20"/>
                <w:lang w:val="en-US"/>
              </w:rPr>
            </w:pPr>
          </w:p>
        </w:tc>
        <w:tc>
          <w:tcPr>
            <w:tcW w:w="2541" w:type="pct"/>
            <w:shd w:val="clear" w:color="auto" w:fill="BFBFBF" w:themeFill="background1" w:themeFillShade="BF"/>
          </w:tcPr>
          <w:p w:rsidR="00F705EA" w:rsidRPr="00863FDE" w:rsidRDefault="003E24B9" w:rsidP="00264575">
            <w:pPr>
              <w:spacing w:before="75" w:after="75"/>
              <w:contextualSpacing/>
              <w:rPr>
                <w:b/>
                <w:bCs/>
                <w:sz w:val="20"/>
                <w:lang w:val="en-US"/>
              </w:rPr>
            </w:pPr>
            <w:r w:rsidRPr="00863FDE">
              <w:rPr>
                <w:b/>
                <w:sz w:val="20"/>
                <w:lang w:val="en-US"/>
              </w:rPr>
              <w:t>Software</w:t>
            </w:r>
            <w:r w:rsidR="00F705EA" w:rsidRPr="00863FDE">
              <w:rPr>
                <w:b/>
                <w:sz w:val="20"/>
                <w:lang w:val="en-US"/>
              </w:rPr>
              <w:t xml:space="preserve"> Name</w:t>
            </w:r>
          </w:p>
        </w:tc>
        <w:tc>
          <w:tcPr>
            <w:tcW w:w="679" w:type="pct"/>
            <w:shd w:val="clear" w:color="auto" w:fill="BFBFBF" w:themeFill="background1" w:themeFillShade="BF"/>
            <w:vAlign w:val="center"/>
          </w:tcPr>
          <w:p w:rsidR="00F705EA" w:rsidRPr="00863FDE" w:rsidRDefault="002C7533" w:rsidP="00264575">
            <w:pPr>
              <w:spacing w:before="75" w:after="75"/>
              <w:contextualSpacing/>
              <w:rPr>
                <w:b/>
                <w:bCs/>
                <w:sz w:val="20"/>
                <w:lang w:val="en-US"/>
              </w:rPr>
            </w:pPr>
            <w:r w:rsidRPr="00863FDE">
              <w:rPr>
                <w:b/>
                <w:bCs/>
                <w:sz w:val="20"/>
                <w:lang w:val="en-US"/>
              </w:rPr>
              <w:t>Tenderer’s information</w:t>
            </w:r>
          </w:p>
        </w:tc>
        <w:tc>
          <w:tcPr>
            <w:tcW w:w="662" w:type="pct"/>
            <w:vMerge w:val="restart"/>
            <w:shd w:val="clear" w:color="auto" w:fill="auto"/>
            <w:vAlign w:val="center"/>
          </w:tcPr>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tc>
      </w:tr>
      <w:tr w:rsidR="00F705EA" w:rsidRPr="00863FDE" w:rsidTr="004C0BB5">
        <w:tc>
          <w:tcPr>
            <w:tcW w:w="417" w:type="pct"/>
            <w:vMerge/>
            <w:shd w:val="clear" w:color="auto" w:fill="auto"/>
          </w:tcPr>
          <w:p w:rsidR="00F705EA" w:rsidRPr="00863FDE" w:rsidRDefault="00F705EA" w:rsidP="00264575">
            <w:pPr>
              <w:spacing w:before="75" w:after="75"/>
              <w:contextualSpacing/>
              <w:rPr>
                <w:b/>
                <w:bCs/>
                <w:sz w:val="20"/>
                <w:lang w:val="en-US"/>
              </w:rPr>
            </w:pPr>
          </w:p>
        </w:tc>
        <w:tc>
          <w:tcPr>
            <w:tcW w:w="701" w:type="pct"/>
            <w:vMerge/>
            <w:shd w:val="clear" w:color="auto" w:fill="auto"/>
            <w:vAlign w:val="center"/>
          </w:tcPr>
          <w:p w:rsidR="00F705EA" w:rsidRPr="00863FDE" w:rsidRDefault="00F705EA" w:rsidP="00264575">
            <w:pPr>
              <w:spacing w:before="75" w:after="75"/>
              <w:contextualSpacing/>
              <w:rPr>
                <w:b/>
                <w:bCs/>
                <w:sz w:val="20"/>
                <w:lang w:val="en-US"/>
              </w:rPr>
            </w:pPr>
          </w:p>
        </w:tc>
        <w:tc>
          <w:tcPr>
            <w:tcW w:w="2541" w:type="pct"/>
            <w:shd w:val="clear" w:color="auto" w:fill="auto"/>
          </w:tcPr>
          <w:p w:rsidR="00F705EA" w:rsidRPr="00863FDE" w:rsidRDefault="003E24B9" w:rsidP="003E24B9">
            <w:pPr>
              <w:spacing w:before="75" w:after="75"/>
              <w:contextualSpacing/>
              <w:rPr>
                <w:b/>
                <w:bCs/>
                <w:sz w:val="20"/>
                <w:lang w:val="en-US"/>
              </w:rPr>
            </w:pPr>
            <w:r w:rsidRPr="00863FDE">
              <w:rPr>
                <w:b/>
                <w:sz w:val="20"/>
                <w:lang w:val="en-US"/>
              </w:rPr>
              <w:t>All the describing information about the software and its supply conditions</w:t>
            </w:r>
            <w:r w:rsidR="001217D9">
              <w:rPr>
                <w:b/>
                <w:sz w:val="20"/>
                <w:lang w:val="en-US"/>
              </w:rPr>
              <w:t>**</w:t>
            </w:r>
            <w:r w:rsidR="00F705EA" w:rsidRPr="00863FDE">
              <w:rPr>
                <w:lang w:val="en-US"/>
              </w:rPr>
              <w:t xml:space="preserve"> </w:t>
            </w:r>
            <w:r w:rsidR="00F705EA" w:rsidRPr="00863FDE">
              <w:rPr>
                <w:i/>
                <w:color w:val="ED7D31" w:themeColor="accent2"/>
                <w:sz w:val="20"/>
                <w:lang w:val="en-US"/>
              </w:rPr>
              <w:t xml:space="preserve">(specify </w:t>
            </w:r>
            <w:r w:rsidR="00F705EA" w:rsidRPr="00863FDE">
              <w:rPr>
                <w:b/>
                <w:i/>
                <w:color w:val="ED7D31" w:themeColor="accent2"/>
                <w:sz w:val="20"/>
                <w:u w:val="single"/>
                <w:lang w:val="en-US"/>
              </w:rPr>
              <w:t>all necessary information</w:t>
            </w:r>
            <w:r w:rsidR="00F705EA" w:rsidRPr="00863FDE">
              <w:rPr>
                <w:i/>
                <w:color w:val="ED7D31" w:themeColor="accent2"/>
                <w:sz w:val="20"/>
                <w:lang w:val="en-US"/>
              </w:rPr>
              <w:t xml:space="preserve"> according to the requirements set out in paragraph 7.</w:t>
            </w:r>
            <w:r w:rsidR="00FE6BBF">
              <w:rPr>
                <w:i/>
                <w:color w:val="ED7D31" w:themeColor="accent2"/>
                <w:sz w:val="20"/>
                <w:lang w:val="en-US"/>
              </w:rPr>
              <w:t>6</w:t>
            </w:r>
            <w:bookmarkStart w:id="0" w:name="_GoBack"/>
            <w:bookmarkEnd w:id="0"/>
            <w:r w:rsidR="00F705EA" w:rsidRPr="00863FDE">
              <w:rPr>
                <w:i/>
                <w:color w:val="ED7D31" w:themeColor="accent2"/>
                <w:sz w:val="20"/>
                <w:lang w:val="en-US"/>
              </w:rPr>
              <w:t xml:space="preserve">.3 of the </w:t>
            </w:r>
            <w:r w:rsidR="00EE70DA" w:rsidRPr="00863FDE">
              <w:rPr>
                <w:i/>
                <w:color w:val="ED7D31" w:themeColor="accent2"/>
                <w:sz w:val="20"/>
                <w:lang w:val="en-US"/>
              </w:rPr>
              <w:t>Open Tender</w:t>
            </w:r>
            <w:r w:rsidR="00F705EA" w:rsidRPr="00863FDE">
              <w:rPr>
                <w:i/>
                <w:color w:val="ED7D31" w:themeColor="accent2"/>
                <w:sz w:val="20"/>
                <w:lang w:val="en-US"/>
              </w:rPr>
              <w:t>, description thereof)</w:t>
            </w:r>
          </w:p>
        </w:tc>
        <w:tc>
          <w:tcPr>
            <w:tcW w:w="679" w:type="pct"/>
            <w:shd w:val="clear" w:color="auto" w:fill="auto"/>
            <w:vAlign w:val="center"/>
          </w:tcPr>
          <w:p w:rsidR="00F705EA" w:rsidRPr="00863FDE" w:rsidRDefault="00F705EA" w:rsidP="00264575">
            <w:pPr>
              <w:spacing w:before="75" w:after="75"/>
              <w:contextualSpacing/>
              <w:rPr>
                <w:b/>
                <w:bCs/>
                <w:sz w:val="20"/>
                <w:lang w:val="en-US"/>
              </w:rPr>
            </w:pPr>
          </w:p>
        </w:tc>
        <w:tc>
          <w:tcPr>
            <w:tcW w:w="662" w:type="pct"/>
            <w:vMerge/>
            <w:shd w:val="clear" w:color="auto" w:fill="auto"/>
            <w:vAlign w:val="center"/>
          </w:tcPr>
          <w:p w:rsidR="00F705EA" w:rsidRPr="00863FDE" w:rsidRDefault="00F705EA" w:rsidP="00264575">
            <w:pPr>
              <w:spacing w:before="75" w:after="75"/>
              <w:contextualSpacing/>
              <w:rPr>
                <w:b/>
                <w:bCs/>
                <w:sz w:val="20"/>
                <w:lang w:val="en-US"/>
              </w:rPr>
            </w:pPr>
          </w:p>
        </w:tc>
      </w:tr>
      <w:tr w:rsidR="00F705EA" w:rsidRPr="00863FDE" w:rsidTr="004C0BB5">
        <w:tc>
          <w:tcPr>
            <w:tcW w:w="417" w:type="pct"/>
            <w:vMerge/>
            <w:shd w:val="clear" w:color="auto" w:fill="auto"/>
          </w:tcPr>
          <w:p w:rsidR="00F705EA" w:rsidRPr="00863FDE" w:rsidRDefault="00F705EA" w:rsidP="00264575">
            <w:pPr>
              <w:spacing w:before="75" w:after="75"/>
              <w:contextualSpacing/>
              <w:rPr>
                <w:b/>
                <w:bCs/>
                <w:sz w:val="20"/>
                <w:lang w:val="en-US"/>
              </w:rPr>
            </w:pPr>
          </w:p>
        </w:tc>
        <w:tc>
          <w:tcPr>
            <w:tcW w:w="701" w:type="pct"/>
            <w:vMerge/>
            <w:shd w:val="clear" w:color="auto" w:fill="auto"/>
            <w:vAlign w:val="center"/>
          </w:tcPr>
          <w:p w:rsidR="00F705EA" w:rsidRPr="00863FDE" w:rsidRDefault="00F705EA" w:rsidP="00264575">
            <w:pPr>
              <w:spacing w:before="75" w:after="75"/>
              <w:contextualSpacing/>
              <w:rPr>
                <w:b/>
                <w:bCs/>
                <w:sz w:val="20"/>
                <w:lang w:val="en-US"/>
              </w:rPr>
            </w:pPr>
          </w:p>
        </w:tc>
        <w:tc>
          <w:tcPr>
            <w:tcW w:w="2541" w:type="pct"/>
            <w:shd w:val="clear" w:color="auto" w:fill="auto"/>
          </w:tcPr>
          <w:p w:rsidR="00F705EA" w:rsidRPr="00863FDE" w:rsidRDefault="003E24B9" w:rsidP="003E24B9">
            <w:pPr>
              <w:spacing w:before="75" w:after="75"/>
              <w:contextualSpacing/>
              <w:rPr>
                <w:b/>
                <w:sz w:val="20"/>
                <w:szCs w:val="20"/>
                <w:lang w:val="en-US"/>
              </w:rPr>
            </w:pPr>
            <w:r w:rsidRPr="00863FDE">
              <w:rPr>
                <w:b/>
                <w:sz w:val="20"/>
                <w:szCs w:val="20"/>
                <w:lang w:val="en-US"/>
              </w:rPr>
              <w:t>Contract price</w:t>
            </w:r>
            <w:r w:rsidR="00F705EA" w:rsidRPr="00863FDE">
              <w:rPr>
                <w:b/>
                <w:i/>
                <w:color w:val="ED7D31" w:themeColor="accent2"/>
                <w:sz w:val="20"/>
                <w:szCs w:val="20"/>
                <w:lang w:val="en-US"/>
              </w:rPr>
              <w:t xml:space="preserve"> (</w:t>
            </w:r>
            <w:r w:rsidRPr="00863FDE">
              <w:rPr>
                <w:b/>
                <w:i/>
                <w:color w:val="ED7D31" w:themeColor="accent2"/>
                <w:sz w:val="20"/>
                <w:szCs w:val="20"/>
                <w:lang w:val="en-US"/>
              </w:rPr>
              <w:t>indicate the total sum in EUR excluding the VAT</w:t>
            </w:r>
            <w:r w:rsidR="00F705EA" w:rsidRPr="00863FDE">
              <w:rPr>
                <w:b/>
                <w:i/>
                <w:color w:val="ED7D31" w:themeColor="accent2"/>
                <w:sz w:val="20"/>
                <w:szCs w:val="20"/>
                <w:lang w:val="en-US"/>
              </w:rPr>
              <w:t>)</w:t>
            </w:r>
          </w:p>
        </w:tc>
        <w:tc>
          <w:tcPr>
            <w:tcW w:w="679" w:type="pct"/>
            <w:shd w:val="clear" w:color="auto" w:fill="auto"/>
            <w:vAlign w:val="center"/>
          </w:tcPr>
          <w:p w:rsidR="00F705EA" w:rsidRPr="00863FDE" w:rsidRDefault="00F705EA" w:rsidP="00264575">
            <w:pPr>
              <w:spacing w:before="75" w:after="75"/>
              <w:contextualSpacing/>
              <w:rPr>
                <w:b/>
                <w:bCs/>
                <w:sz w:val="20"/>
                <w:lang w:val="en-US"/>
              </w:rPr>
            </w:pPr>
          </w:p>
          <w:p w:rsidR="00F705EA" w:rsidRPr="00863FDE" w:rsidRDefault="00F705EA" w:rsidP="00264575">
            <w:pPr>
              <w:spacing w:before="75" w:after="75"/>
              <w:contextualSpacing/>
              <w:rPr>
                <w:b/>
                <w:bCs/>
                <w:sz w:val="20"/>
                <w:lang w:val="en-US"/>
              </w:rPr>
            </w:pPr>
          </w:p>
        </w:tc>
        <w:tc>
          <w:tcPr>
            <w:tcW w:w="662" w:type="pct"/>
            <w:vMerge/>
            <w:shd w:val="clear" w:color="auto" w:fill="auto"/>
            <w:vAlign w:val="center"/>
          </w:tcPr>
          <w:p w:rsidR="00F705EA" w:rsidRPr="00863FDE" w:rsidRDefault="00F705EA" w:rsidP="00264575">
            <w:pPr>
              <w:spacing w:before="75" w:after="75"/>
              <w:contextualSpacing/>
              <w:rPr>
                <w:b/>
                <w:bCs/>
                <w:sz w:val="20"/>
                <w:lang w:val="en-US"/>
              </w:rPr>
            </w:pPr>
          </w:p>
        </w:tc>
      </w:tr>
      <w:tr w:rsidR="00F705EA" w:rsidRPr="00863FDE" w:rsidTr="004C0BB5">
        <w:tc>
          <w:tcPr>
            <w:tcW w:w="417" w:type="pct"/>
            <w:vMerge/>
            <w:shd w:val="clear" w:color="auto" w:fill="auto"/>
          </w:tcPr>
          <w:p w:rsidR="00F705EA" w:rsidRPr="00863FDE" w:rsidRDefault="00F705EA" w:rsidP="00264575">
            <w:pPr>
              <w:spacing w:before="75" w:after="75"/>
              <w:contextualSpacing/>
              <w:rPr>
                <w:b/>
                <w:bCs/>
                <w:sz w:val="20"/>
                <w:lang w:val="en-US"/>
              </w:rPr>
            </w:pPr>
          </w:p>
        </w:tc>
        <w:tc>
          <w:tcPr>
            <w:tcW w:w="701" w:type="pct"/>
            <w:vMerge/>
            <w:shd w:val="clear" w:color="auto" w:fill="auto"/>
            <w:vAlign w:val="center"/>
          </w:tcPr>
          <w:p w:rsidR="00F705EA" w:rsidRPr="00863FDE" w:rsidRDefault="00F705EA" w:rsidP="00264575">
            <w:pPr>
              <w:spacing w:before="75" w:after="75"/>
              <w:contextualSpacing/>
              <w:rPr>
                <w:b/>
                <w:bCs/>
                <w:sz w:val="20"/>
                <w:lang w:val="en-US"/>
              </w:rPr>
            </w:pPr>
          </w:p>
        </w:tc>
        <w:tc>
          <w:tcPr>
            <w:tcW w:w="2541" w:type="pct"/>
            <w:shd w:val="clear" w:color="auto" w:fill="auto"/>
          </w:tcPr>
          <w:p w:rsidR="00F705EA" w:rsidRPr="00863FDE" w:rsidRDefault="00863FDE" w:rsidP="00863FDE">
            <w:pPr>
              <w:spacing w:before="75" w:after="75"/>
              <w:contextualSpacing/>
              <w:rPr>
                <w:b/>
                <w:sz w:val="20"/>
                <w:szCs w:val="20"/>
                <w:lang w:val="en-US"/>
              </w:rPr>
            </w:pPr>
            <w:r w:rsidRPr="00863FDE">
              <w:rPr>
                <w:b/>
                <w:sz w:val="20"/>
                <w:szCs w:val="20"/>
                <w:lang w:val="en-US"/>
              </w:rPr>
              <w:t xml:space="preserve">Indicate whether contract included </w:t>
            </w:r>
            <w:r w:rsidR="00FE6BBF">
              <w:rPr>
                <w:b/>
                <w:sz w:val="20"/>
                <w:szCs w:val="20"/>
                <w:lang w:val="en-US"/>
              </w:rPr>
              <w:t>technical support</w:t>
            </w:r>
            <w:r w:rsidRPr="00863FDE">
              <w:rPr>
                <w:b/>
                <w:sz w:val="20"/>
                <w:szCs w:val="20"/>
                <w:lang w:val="en-US"/>
              </w:rPr>
              <w:t xml:space="preserve"> of the use of system or whether the instruction documentation was provided within the contract conditions</w:t>
            </w:r>
            <w:r w:rsidR="00FE6BBF">
              <w:rPr>
                <w:b/>
                <w:sz w:val="20"/>
                <w:szCs w:val="20"/>
                <w:lang w:val="en-US"/>
              </w:rPr>
              <w:t xml:space="preserve"> </w:t>
            </w:r>
            <w:r w:rsidR="00F705EA" w:rsidRPr="00863FDE">
              <w:rPr>
                <w:b/>
                <w:i/>
                <w:color w:val="ED7D31" w:themeColor="accent2"/>
                <w:sz w:val="20"/>
                <w:szCs w:val="20"/>
                <w:lang w:val="en-US"/>
              </w:rPr>
              <w:t>(Yes/No</w:t>
            </w:r>
            <w:r w:rsidR="00FE6BBF">
              <w:rPr>
                <w:b/>
                <w:i/>
                <w:color w:val="ED7D31" w:themeColor="accent2"/>
                <w:sz w:val="20"/>
                <w:szCs w:val="20"/>
                <w:lang w:val="en-US"/>
              </w:rPr>
              <w:t>, please describe which one was provided - technical support or instruction documentation</w:t>
            </w:r>
            <w:r w:rsidR="00F705EA" w:rsidRPr="00863FDE">
              <w:rPr>
                <w:b/>
                <w:i/>
                <w:color w:val="ED7D31" w:themeColor="accent2"/>
                <w:sz w:val="20"/>
                <w:szCs w:val="20"/>
                <w:lang w:val="en-US"/>
              </w:rPr>
              <w:t>)</w:t>
            </w:r>
          </w:p>
        </w:tc>
        <w:tc>
          <w:tcPr>
            <w:tcW w:w="679" w:type="pct"/>
            <w:shd w:val="clear" w:color="auto" w:fill="auto"/>
            <w:vAlign w:val="center"/>
          </w:tcPr>
          <w:p w:rsidR="00F705EA" w:rsidRPr="00863FDE" w:rsidRDefault="00F705EA" w:rsidP="00264575">
            <w:pPr>
              <w:spacing w:before="75" w:after="75"/>
              <w:contextualSpacing/>
              <w:rPr>
                <w:b/>
                <w:bCs/>
                <w:sz w:val="20"/>
                <w:lang w:val="en-US"/>
              </w:rPr>
            </w:pPr>
          </w:p>
        </w:tc>
        <w:tc>
          <w:tcPr>
            <w:tcW w:w="662" w:type="pct"/>
            <w:vMerge/>
            <w:shd w:val="clear" w:color="auto" w:fill="auto"/>
            <w:vAlign w:val="center"/>
          </w:tcPr>
          <w:p w:rsidR="00F705EA" w:rsidRPr="00863FDE" w:rsidRDefault="00F705EA" w:rsidP="00264575">
            <w:pPr>
              <w:spacing w:before="75" w:after="75"/>
              <w:contextualSpacing/>
              <w:rPr>
                <w:b/>
                <w:bCs/>
                <w:sz w:val="20"/>
                <w:lang w:val="en-US"/>
              </w:rPr>
            </w:pPr>
          </w:p>
        </w:tc>
      </w:tr>
      <w:tr w:rsidR="00245540" w:rsidRPr="00863FDE" w:rsidTr="004C0BB5">
        <w:tc>
          <w:tcPr>
            <w:tcW w:w="417" w:type="pct"/>
            <w:vMerge w:val="restart"/>
            <w:shd w:val="clear" w:color="auto" w:fill="auto"/>
            <w:vAlign w:val="center"/>
          </w:tcPr>
          <w:p w:rsidR="00245540" w:rsidRPr="00863FDE" w:rsidRDefault="00245540" w:rsidP="00245540">
            <w:pPr>
              <w:pStyle w:val="ListParagraph"/>
              <w:numPr>
                <w:ilvl w:val="0"/>
                <w:numId w:val="1"/>
              </w:numPr>
              <w:spacing w:before="75" w:after="75"/>
              <w:contextualSpacing/>
              <w:jc w:val="center"/>
              <w:rPr>
                <w:b/>
                <w:bCs/>
                <w:sz w:val="20"/>
                <w:lang w:val="en-US"/>
              </w:rPr>
            </w:pPr>
          </w:p>
        </w:tc>
        <w:tc>
          <w:tcPr>
            <w:tcW w:w="701" w:type="pct"/>
            <w:vMerge w:val="restart"/>
            <w:shd w:val="clear" w:color="auto" w:fill="auto"/>
            <w:vAlign w:val="center"/>
          </w:tcPr>
          <w:p w:rsidR="00245540" w:rsidRPr="00863FDE" w:rsidRDefault="00245540" w:rsidP="00264575">
            <w:pPr>
              <w:spacing w:before="75" w:after="75"/>
              <w:contextualSpacing/>
              <w:rPr>
                <w:b/>
                <w:bCs/>
                <w:sz w:val="20"/>
                <w:lang w:val="en-US"/>
              </w:rPr>
            </w:pPr>
          </w:p>
        </w:tc>
        <w:tc>
          <w:tcPr>
            <w:tcW w:w="2541" w:type="pct"/>
            <w:shd w:val="clear" w:color="auto" w:fill="BFBFBF" w:themeFill="background1" w:themeFillShade="BF"/>
          </w:tcPr>
          <w:p w:rsidR="00245540" w:rsidRPr="00863FDE" w:rsidRDefault="003E24B9" w:rsidP="00264575">
            <w:pPr>
              <w:spacing w:before="75" w:after="75"/>
              <w:contextualSpacing/>
              <w:rPr>
                <w:b/>
                <w:bCs/>
                <w:sz w:val="20"/>
                <w:lang w:val="en-US"/>
              </w:rPr>
            </w:pPr>
            <w:r w:rsidRPr="00863FDE">
              <w:rPr>
                <w:b/>
                <w:sz w:val="20"/>
                <w:lang w:val="en-US"/>
              </w:rPr>
              <w:t>Software</w:t>
            </w:r>
            <w:r w:rsidR="002D7C31" w:rsidRPr="00863FDE">
              <w:rPr>
                <w:b/>
                <w:sz w:val="20"/>
                <w:lang w:val="en-US"/>
              </w:rPr>
              <w:t xml:space="preserve"> Name</w:t>
            </w:r>
          </w:p>
        </w:tc>
        <w:tc>
          <w:tcPr>
            <w:tcW w:w="679" w:type="pct"/>
            <w:shd w:val="clear" w:color="auto" w:fill="BFBFBF" w:themeFill="background1" w:themeFillShade="BF"/>
            <w:vAlign w:val="center"/>
          </w:tcPr>
          <w:p w:rsidR="00245540" w:rsidRPr="00863FDE" w:rsidRDefault="00245540" w:rsidP="00264575">
            <w:pPr>
              <w:spacing w:before="75" w:after="75"/>
              <w:contextualSpacing/>
              <w:rPr>
                <w:b/>
                <w:bCs/>
                <w:sz w:val="20"/>
                <w:lang w:val="en-US"/>
              </w:rPr>
            </w:pPr>
          </w:p>
        </w:tc>
        <w:tc>
          <w:tcPr>
            <w:tcW w:w="662" w:type="pct"/>
            <w:vMerge w:val="restart"/>
            <w:shd w:val="clear" w:color="auto" w:fill="auto"/>
            <w:vAlign w:val="center"/>
          </w:tcPr>
          <w:p w:rsidR="00245540" w:rsidRPr="00863FDE" w:rsidRDefault="00245540" w:rsidP="00264575">
            <w:pPr>
              <w:spacing w:before="75" w:after="75"/>
              <w:contextualSpacing/>
              <w:rPr>
                <w:b/>
                <w:bCs/>
                <w:sz w:val="20"/>
                <w:lang w:val="en-US"/>
              </w:rPr>
            </w:pPr>
          </w:p>
          <w:p w:rsidR="00FD693D" w:rsidRPr="00863FDE" w:rsidRDefault="00FD693D" w:rsidP="00264575">
            <w:pPr>
              <w:spacing w:before="75" w:after="75"/>
              <w:contextualSpacing/>
              <w:rPr>
                <w:b/>
                <w:bCs/>
                <w:sz w:val="20"/>
                <w:lang w:val="en-US"/>
              </w:rPr>
            </w:pPr>
          </w:p>
          <w:p w:rsidR="00FD693D" w:rsidRPr="00863FDE" w:rsidRDefault="00FD693D" w:rsidP="00264575">
            <w:pPr>
              <w:spacing w:before="75" w:after="75"/>
              <w:contextualSpacing/>
              <w:rPr>
                <w:b/>
                <w:bCs/>
                <w:sz w:val="20"/>
                <w:lang w:val="en-US"/>
              </w:rPr>
            </w:pPr>
          </w:p>
          <w:p w:rsidR="00FD693D" w:rsidRPr="00863FDE" w:rsidRDefault="00FD693D" w:rsidP="00264575">
            <w:pPr>
              <w:spacing w:before="75" w:after="75"/>
              <w:contextualSpacing/>
              <w:rPr>
                <w:b/>
                <w:bCs/>
                <w:sz w:val="20"/>
                <w:lang w:val="en-US"/>
              </w:rPr>
            </w:pPr>
          </w:p>
        </w:tc>
      </w:tr>
      <w:tr w:rsidR="00863FDE" w:rsidRPr="00863FDE" w:rsidTr="004C0BB5">
        <w:tc>
          <w:tcPr>
            <w:tcW w:w="417" w:type="pct"/>
            <w:vMerge/>
            <w:shd w:val="clear" w:color="auto" w:fill="auto"/>
          </w:tcPr>
          <w:p w:rsidR="00863FDE" w:rsidRPr="00863FDE" w:rsidRDefault="00863FDE" w:rsidP="00863FDE">
            <w:pPr>
              <w:spacing w:before="75" w:after="75"/>
              <w:contextualSpacing/>
              <w:rPr>
                <w:b/>
                <w:bCs/>
                <w:sz w:val="20"/>
                <w:lang w:val="en-US"/>
              </w:rPr>
            </w:pPr>
          </w:p>
        </w:tc>
        <w:tc>
          <w:tcPr>
            <w:tcW w:w="701" w:type="pct"/>
            <w:vMerge/>
            <w:shd w:val="clear" w:color="auto" w:fill="auto"/>
            <w:vAlign w:val="center"/>
          </w:tcPr>
          <w:p w:rsidR="00863FDE" w:rsidRPr="00863FDE" w:rsidRDefault="00863FDE" w:rsidP="00863FDE">
            <w:pPr>
              <w:spacing w:before="75" w:after="75"/>
              <w:contextualSpacing/>
              <w:rPr>
                <w:b/>
                <w:bCs/>
                <w:sz w:val="20"/>
                <w:lang w:val="en-US"/>
              </w:rPr>
            </w:pPr>
          </w:p>
        </w:tc>
        <w:tc>
          <w:tcPr>
            <w:tcW w:w="2541" w:type="pct"/>
            <w:shd w:val="clear" w:color="auto" w:fill="auto"/>
          </w:tcPr>
          <w:p w:rsidR="00863FDE" w:rsidRPr="00863FDE" w:rsidRDefault="00863FDE" w:rsidP="00863FDE">
            <w:pPr>
              <w:spacing w:before="75" w:after="75"/>
              <w:contextualSpacing/>
              <w:rPr>
                <w:b/>
                <w:bCs/>
                <w:sz w:val="20"/>
                <w:lang w:val="en-US"/>
              </w:rPr>
            </w:pPr>
            <w:r w:rsidRPr="00863FDE">
              <w:rPr>
                <w:b/>
                <w:sz w:val="20"/>
                <w:lang w:val="en-US"/>
              </w:rPr>
              <w:t>All the describing information about the software and its supply conditions</w:t>
            </w:r>
            <w:r w:rsidR="001217D9">
              <w:rPr>
                <w:b/>
                <w:sz w:val="20"/>
                <w:lang w:val="en-US"/>
              </w:rPr>
              <w:t>**</w:t>
            </w:r>
            <w:r w:rsidRPr="00863FDE">
              <w:rPr>
                <w:lang w:val="en-US"/>
              </w:rPr>
              <w:t xml:space="preserve"> </w:t>
            </w:r>
            <w:r w:rsidRPr="00863FDE">
              <w:rPr>
                <w:i/>
                <w:color w:val="ED7D31" w:themeColor="accent2"/>
                <w:sz w:val="20"/>
                <w:lang w:val="en-US"/>
              </w:rPr>
              <w:t xml:space="preserve">(specify </w:t>
            </w:r>
            <w:r w:rsidRPr="00863FDE">
              <w:rPr>
                <w:b/>
                <w:i/>
                <w:color w:val="ED7D31" w:themeColor="accent2"/>
                <w:sz w:val="20"/>
                <w:u w:val="single"/>
                <w:lang w:val="en-US"/>
              </w:rPr>
              <w:t>all necessary information</w:t>
            </w:r>
            <w:r w:rsidRPr="00863FDE">
              <w:rPr>
                <w:i/>
                <w:color w:val="ED7D31" w:themeColor="accent2"/>
                <w:sz w:val="20"/>
                <w:lang w:val="en-US"/>
              </w:rPr>
              <w:t xml:space="preserve"> according to the requirements set out in paragraph 7.</w:t>
            </w:r>
            <w:r w:rsidR="00FE6BBF">
              <w:rPr>
                <w:i/>
                <w:color w:val="ED7D31" w:themeColor="accent2"/>
                <w:sz w:val="20"/>
                <w:lang w:val="en-US"/>
              </w:rPr>
              <w:t>6</w:t>
            </w:r>
            <w:r w:rsidRPr="00863FDE">
              <w:rPr>
                <w:i/>
                <w:color w:val="ED7D31" w:themeColor="accent2"/>
                <w:sz w:val="20"/>
                <w:lang w:val="en-US"/>
              </w:rPr>
              <w:t>.3 of the Open Tender, description thereof)</w:t>
            </w:r>
          </w:p>
        </w:tc>
        <w:tc>
          <w:tcPr>
            <w:tcW w:w="679" w:type="pct"/>
            <w:shd w:val="clear" w:color="auto" w:fill="auto"/>
            <w:vAlign w:val="center"/>
          </w:tcPr>
          <w:p w:rsidR="00863FDE" w:rsidRPr="00863FDE" w:rsidRDefault="00863FDE" w:rsidP="00863FDE">
            <w:pPr>
              <w:spacing w:before="75" w:after="75"/>
              <w:contextualSpacing/>
              <w:rPr>
                <w:b/>
                <w:bCs/>
                <w:sz w:val="20"/>
                <w:lang w:val="en-US"/>
              </w:rPr>
            </w:pPr>
          </w:p>
        </w:tc>
        <w:tc>
          <w:tcPr>
            <w:tcW w:w="662" w:type="pct"/>
            <w:vMerge/>
            <w:shd w:val="clear" w:color="auto" w:fill="auto"/>
            <w:vAlign w:val="center"/>
          </w:tcPr>
          <w:p w:rsidR="00863FDE" w:rsidRPr="00863FDE" w:rsidRDefault="00863FDE" w:rsidP="00863FDE">
            <w:pPr>
              <w:spacing w:before="75" w:after="75"/>
              <w:contextualSpacing/>
              <w:rPr>
                <w:b/>
                <w:bCs/>
                <w:sz w:val="20"/>
                <w:lang w:val="en-US"/>
              </w:rPr>
            </w:pPr>
          </w:p>
        </w:tc>
      </w:tr>
      <w:tr w:rsidR="00863FDE" w:rsidRPr="00863FDE" w:rsidTr="004C0BB5">
        <w:tc>
          <w:tcPr>
            <w:tcW w:w="417" w:type="pct"/>
            <w:vMerge/>
            <w:shd w:val="clear" w:color="auto" w:fill="auto"/>
          </w:tcPr>
          <w:p w:rsidR="00863FDE" w:rsidRPr="00863FDE" w:rsidRDefault="00863FDE" w:rsidP="00863FDE">
            <w:pPr>
              <w:spacing w:before="75" w:after="75"/>
              <w:contextualSpacing/>
              <w:rPr>
                <w:b/>
                <w:bCs/>
                <w:sz w:val="20"/>
                <w:lang w:val="en-US"/>
              </w:rPr>
            </w:pPr>
          </w:p>
        </w:tc>
        <w:tc>
          <w:tcPr>
            <w:tcW w:w="701" w:type="pct"/>
            <w:vMerge/>
            <w:shd w:val="clear" w:color="auto" w:fill="auto"/>
            <w:vAlign w:val="center"/>
          </w:tcPr>
          <w:p w:rsidR="00863FDE" w:rsidRPr="00863FDE" w:rsidRDefault="00863FDE" w:rsidP="00863FDE">
            <w:pPr>
              <w:spacing w:before="75" w:after="75"/>
              <w:contextualSpacing/>
              <w:rPr>
                <w:b/>
                <w:bCs/>
                <w:sz w:val="20"/>
                <w:lang w:val="en-US"/>
              </w:rPr>
            </w:pPr>
          </w:p>
        </w:tc>
        <w:tc>
          <w:tcPr>
            <w:tcW w:w="2541" w:type="pct"/>
            <w:shd w:val="clear" w:color="auto" w:fill="auto"/>
          </w:tcPr>
          <w:p w:rsidR="00863FDE" w:rsidRPr="00863FDE" w:rsidRDefault="00863FDE" w:rsidP="00863FDE">
            <w:pPr>
              <w:spacing w:before="75" w:after="75"/>
              <w:contextualSpacing/>
              <w:rPr>
                <w:b/>
                <w:sz w:val="20"/>
                <w:szCs w:val="20"/>
                <w:lang w:val="en-US"/>
              </w:rPr>
            </w:pPr>
            <w:r w:rsidRPr="00863FDE">
              <w:rPr>
                <w:b/>
                <w:sz w:val="20"/>
                <w:szCs w:val="20"/>
                <w:lang w:val="en-US"/>
              </w:rPr>
              <w:t>Contract price</w:t>
            </w:r>
            <w:r w:rsidRPr="00863FDE">
              <w:rPr>
                <w:b/>
                <w:i/>
                <w:color w:val="ED7D31" w:themeColor="accent2"/>
                <w:sz w:val="20"/>
                <w:szCs w:val="20"/>
                <w:lang w:val="en-US"/>
              </w:rPr>
              <w:t xml:space="preserve"> (indicate the total sum in EUR excluding the VAT)</w:t>
            </w:r>
          </w:p>
        </w:tc>
        <w:tc>
          <w:tcPr>
            <w:tcW w:w="679" w:type="pct"/>
            <w:shd w:val="clear" w:color="auto" w:fill="auto"/>
            <w:vAlign w:val="center"/>
          </w:tcPr>
          <w:p w:rsidR="00863FDE" w:rsidRPr="00863FDE" w:rsidRDefault="00863FDE" w:rsidP="00863FDE">
            <w:pPr>
              <w:spacing w:before="75" w:after="75"/>
              <w:contextualSpacing/>
              <w:rPr>
                <w:b/>
                <w:bCs/>
                <w:sz w:val="20"/>
                <w:lang w:val="en-US"/>
              </w:rPr>
            </w:pPr>
          </w:p>
        </w:tc>
        <w:tc>
          <w:tcPr>
            <w:tcW w:w="662" w:type="pct"/>
            <w:vMerge/>
            <w:shd w:val="clear" w:color="auto" w:fill="auto"/>
            <w:vAlign w:val="center"/>
          </w:tcPr>
          <w:p w:rsidR="00863FDE" w:rsidRPr="00863FDE" w:rsidRDefault="00863FDE" w:rsidP="00863FDE">
            <w:pPr>
              <w:spacing w:before="75" w:after="75"/>
              <w:contextualSpacing/>
              <w:rPr>
                <w:b/>
                <w:bCs/>
                <w:sz w:val="20"/>
                <w:lang w:val="en-US"/>
              </w:rPr>
            </w:pPr>
          </w:p>
        </w:tc>
      </w:tr>
      <w:tr w:rsidR="00FE6BBF" w:rsidRPr="00863FDE" w:rsidTr="00D512F6">
        <w:trPr>
          <w:trHeight w:val="470"/>
        </w:trPr>
        <w:tc>
          <w:tcPr>
            <w:tcW w:w="417" w:type="pct"/>
            <w:vMerge/>
            <w:shd w:val="clear" w:color="auto" w:fill="auto"/>
          </w:tcPr>
          <w:p w:rsidR="00FE6BBF" w:rsidRPr="00863FDE" w:rsidRDefault="00FE6BBF" w:rsidP="00FE6BBF">
            <w:pPr>
              <w:spacing w:before="75" w:after="75"/>
              <w:contextualSpacing/>
              <w:rPr>
                <w:b/>
                <w:bCs/>
                <w:sz w:val="20"/>
                <w:lang w:val="en-US"/>
              </w:rPr>
            </w:pPr>
          </w:p>
        </w:tc>
        <w:tc>
          <w:tcPr>
            <w:tcW w:w="701" w:type="pct"/>
            <w:vMerge/>
            <w:shd w:val="clear" w:color="auto" w:fill="auto"/>
            <w:vAlign w:val="center"/>
          </w:tcPr>
          <w:p w:rsidR="00FE6BBF" w:rsidRPr="00863FDE" w:rsidRDefault="00FE6BBF" w:rsidP="00FE6BBF">
            <w:pPr>
              <w:spacing w:before="75" w:after="75"/>
              <w:contextualSpacing/>
              <w:rPr>
                <w:b/>
                <w:bCs/>
                <w:sz w:val="20"/>
                <w:lang w:val="en-US"/>
              </w:rPr>
            </w:pPr>
          </w:p>
        </w:tc>
        <w:tc>
          <w:tcPr>
            <w:tcW w:w="2541" w:type="pct"/>
            <w:shd w:val="clear" w:color="auto" w:fill="auto"/>
          </w:tcPr>
          <w:p w:rsidR="00FE6BBF" w:rsidRPr="00863FDE" w:rsidRDefault="00FE6BBF" w:rsidP="00FE6BBF">
            <w:pPr>
              <w:spacing w:before="75" w:after="75"/>
              <w:contextualSpacing/>
              <w:rPr>
                <w:b/>
                <w:sz w:val="20"/>
                <w:szCs w:val="20"/>
                <w:lang w:val="en-US"/>
              </w:rPr>
            </w:pPr>
            <w:r w:rsidRPr="00863FDE">
              <w:rPr>
                <w:b/>
                <w:sz w:val="20"/>
                <w:szCs w:val="20"/>
                <w:lang w:val="en-US"/>
              </w:rPr>
              <w:t xml:space="preserve">Indicate whether contract included </w:t>
            </w:r>
            <w:r>
              <w:rPr>
                <w:b/>
                <w:sz w:val="20"/>
                <w:szCs w:val="20"/>
                <w:lang w:val="en-US"/>
              </w:rPr>
              <w:t>technical support</w:t>
            </w:r>
            <w:r w:rsidRPr="00863FDE">
              <w:rPr>
                <w:b/>
                <w:sz w:val="20"/>
                <w:szCs w:val="20"/>
                <w:lang w:val="en-US"/>
              </w:rPr>
              <w:t xml:space="preserve"> of the use of system or whether the instruction documentation was provided within the contract conditions</w:t>
            </w:r>
            <w:r>
              <w:rPr>
                <w:b/>
                <w:sz w:val="20"/>
                <w:szCs w:val="20"/>
                <w:lang w:val="en-US"/>
              </w:rPr>
              <w:t xml:space="preserve"> </w:t>
            </w:r>
            <w:r w:rsidRPr="00863FDE">
              <w:rPr>
                <w:b/>
                <w:i/>
                <w:color w:val="ED7D31" w:themeColor="accent2"/>
                <w:sz w:val="20"/>
                <w:szCs w:val="20"/>
                <w:lang w:val="en-US"/>
              </w:rPr>
              <w:t>(Yes/No</w:t>
            </w:r>
            <w:r>
              <w:rPr>
                <w:b/>
                <w:i/>
                <w:color w:val="ED7D31" w:themeColor="accent2"/>
                <w:sz w:val="20"/>
                <w:szCs w:val="20"/>
                <w:lang w:val="en-US"/>
              </w:rPr>
              <w:t>, please describe which one was provided - technical support or instruction documentation</w:t>
            </w:r>
            <w:r w:rsidRPr="00863FDE">
              <w:rPr>
                <w:b/>
                <w:i/>
                <w:color w:val="ED7D31" w:themeColor="accent2"/>
                <w:sz w:val="20"/>
                <w:szCs w:val="20"/>
                <w:lang w:val="en-US"/>
              </w:rPr>
              <w:t>)</w:t>
            </w:r>
          </w:p>
        </w:tc>
        <w:tc>
          <w:tcPr>
            <w:tcW w:w="679" w:type="pct"/>
            <w:shd w:val="clear" w:color="auto" w:fill="auto"/>
            <w:vAlign w:val="center"/>
          </w:tcPr>
          <w:p w:rsidR="00FE6BBF" w:rsidRPr="00863FDE" w:rsidRDefault="00FE6BBF" w:rsidP="00FE6BBF">
            <w:pPr>
              <w:spacing w:before="75" w:after="75"/>
              <w:contextualSpacing/>
              <w:rPr>
                <w:b/>
                <w:bCs/>
                <w:sz w:val="20"/>
                <w:lang w:val="en-US"/>
              </w:rPr>
            </w:pPr>
          </w:p>
        </w:tc>
        <w:tc>
          <w:tcPr>
            <w:tcW w:w="662" w:type="pct"/>
            <w:vMerge/>
            <w:shd w:val="clear" w:color="auto" w:fill="auto"/>
            <w:vAlign w:val="center"/>
          </w:tcPr>
          <w:p w:rsidR="00FE6BBF" w:rsidRPr="00863FDE" w:rsidRDefault="00FE6BBF" w:rsidP="00FE6BBF">
            <w:pPr>
              <w:spacing w:before="75" w:after="75"/>
              <w:contextualSpacing/>
              <w:rPr>
                <w:b/>
                <w:bCs/>
                <w:sz w:val="20"/>
                <w:lang w:val="en-US"/>
              </w:rPr>
            </w:pPr>
          </w:p>
        </w:tc>
      </w:tr>
    </w:tbl>
    <w:p w:rsidR="00AB3887" w:rsidRPr="00863FDE" w:rsidRDefault="00AB3887" w:rsidP="00AB3887">
      <w:pPr>
        <w:spacing w:before="120"/>
        <w:contextualSpacing/>
        <w:rPr>
          <w:i/>
          <w:sz w:val="20"/>
          <w:szCs w:val="20"/>
          <w:lang w:val="en-US"/>
        </w:rPr>
      </w:pPr>
      <w:r w:rsidRPr="00863FDE">
        <w:rPr>
          <w:sz w:val="20"/>
          <w:szCs w:val="20"/>
          <w:lang w:val="en-US"/>
        </w:rPr>
        <w:t xml:space="preserve">* </w:t>
      </w:r>
      <w:r w:rsidR="002D7C31" w:rsidRPr="00863FDE">
        <w:rPr>
          <w:i/>
          <w:sz w:val="20"/>
          <w:szCs w:val="20"/>
          <w:lang w:val="en-US"/>
        </w:rPr>
        <w:t xml:space="preserve">Positive </w:t>
      </w:r>
      <w:proofErr w:type="gramStart"/>
      <w:r w:rsidR="002D7C31" w:rsidRPr="00863FDE">
        <w:rPr>
          <w:b/>
          <w:i/>
          <w:sz w:val="20"/>
          <w:szCs w:val="20"/>
          <w:u w:val="single"/>
          <w:lang w:val="en-US"/>
        </w:rPr>
        <w:t xml:space="preserve">feedback </w:t>
      </w:r>
      <w:r w:rsidR="00863FDE" w:rsidRPr="00863FDE">
        <w:rPr>
          <w:b/>
          <w:i/>
          <w:sz w:val="20"/>
          <w:szCs w:val="20"/>
          <w:u w:val="single"/>
          <w:lang w:val="en-US"/>
        </w:rPr>
        <w:t xml:space="preserve"> or</w:t>
      </w:r>
      <w:proofErr w:type="gramEnd"/>
      <w:r w:rsidR="00863FDE" w:rsidRPr="00863FDE">
        <w:rPr>
          <w:b/>
          <w:i/>
          <w:sz w:val="20"/>
          <w:szCs w:val="20"/>
          <w:u w:val="single"/>
          <w:lang w:val="en-US"/>
        </w:rPr>
        <w:t xml:space="preserve"> recommendation</w:t>
      </w:r>
      <w:r w:rsidR="00F73338">
        <w:rPr>
          <w:b/>
          <w:i/>
          <w:sz w:val="20"/>
          <w:szCs w:val="20"/>
          <w:u w:val="single"/>
          <w:lang w:val="en-US"/>
        </w:rPr>
        <w:t>, or any other document that contains the information about tenderer’s experience in accordance with the paragraph 7.</w:t>
      </w:r>
      <w:r w:rsidR="00416683">
        <w:rPr>
          <w:b/>
          <w:i/>
          <w:sz w:val="20"/>
          <w:szCs w:val="20"/>
          <w:u w:val="single"/>
          <w:lang w:val="en-US"/>
        </w:rPr>
        <w:t>6</w:t>
      </w:r>
      <w:r w:rsidR="00F73338">
        <w:rPr>
          <w:b/>
          <w:i/>
          <w:sz w:val="20"/>
          <w:szCs w:val="20"/>
          <w:u w:val="single"/>
          <w:lang w:val="en-US"/>
        </w:rPr>
        <w:t>.3 of the Open Tender Regulation</w:t>
      </w:r>
      <w:r w:rsidR="00863FDE" w:rsidRPr="00863FDE">
        <w:rPr>
          <w:b/>
          <w:i/>
          <w:sz w:val="20"/>
          <w:szCs w:val="20"/>
          <w:u w:val="single"/>
          <w:lang w:val="en-US"/>
        </w:rPr>
        <w:t xml:space="preserve"> </w:t>
      </w:r>
      <w:r w:rsidR="002D7C31" w:rsidRPr="00863FDE">
        <w:rPr>
          <w:i/>
          <w:sz w:val="20"/>
          <w:szCs w:val="20"/>
          <w:lang w:val="en-US"/>
        </w:rPr>
        <w:t xml:space="preserve">from the contracting authority </w:t>
      </w:r>
      <w:r w:rsidR="002D7C31" w:rsidRPr="00863FDE">
        <w:rPr>
          <w:b/>
          <w:i/>
          <w:sz w:val="20"/>
          <w:szCs w:val="20"/>
          <w:u w:val="single"/>
          <w:lang w:val="en-US"/>
        </w:rPr>
        <w:t>shall be attached</w:t>
      </w:r>
      <w:r w:rsidR="002D7C31" w:rsidRPr="00863FDE">
        <w:rPr>
          <w:i/>
          <w:sz w:val="20"/>
          <w:szCs w:val="20"/>
          <w:lang w:val="en-US"/>
        </w:rPr>
        <w:t xml:space="preserve"> to </w:t>
      </w:r>
      <w:r w:rsidR="002D7C31" w:rsidRPr="00863FDE">
        <w:rPr>
          <w:b/>
          <w:i/>
          <w:sz w:val="20"/>
          <w:szCs w:val="20"/>
          <w:u w:val="single"/>
          <w:lang w:val="en-US"/>
        </w:rPr>
        <w:t>all works</w:t>
      </w:r>
      <w:r w:rsidR="002D7C31" w:rsidRPr="00863FDE">
        <w:rPr>
          <w:i/>
          <w:sz w:val="20"/>
          <w:szCs w:val="20"/>
          <w:lang w:val="en-US"/>
        </w:rPr>
        <w:t xml:space="preserve"> indicated in the list, by which the Tenderer certifies its compliance with the requirements set out in the Procurement Regulations.</w:t>
      </w:r>
      <w:r w:rsidRPr="00863FDE">
        <w:rPr>
          <w:b/>
          <w:i/>
          <w:sz w:val="20"/>
          <w:szCs w:val="20"/>
          <w:lang w:val="en-US"/>
        </w:rPr>
        <w:t>.</w:t>
      </w:r>
      <w:r w:rsidRPr="00863FDE">
        <w:rPr>
          <w:sz w:val="20"/>
          <w:szCs w:val="20"/>
          <w:lang w:val="en-US"/>
        </w:rPr>
        <w:t xml:space="preserve"> </w:t>
      </w:r>
    </w:p>
    <w:p w:rsidR="00AB3887" w:rsidRDefault="00AB3887" w:rsidP="004C0BB5">
      <w:pPr>
        <w:spacing w:before="120"/>
        <w:contextualSpacing/>
        <w:rPr>
          <w:i/>
          <w:sz w:val="20"/>
          <w:szCs w:val="20"/>
          <w:lang w:val="en-US"/>
        </w:rPr>
      </w:pPr>
      <w:r w:rsidRPr="00863FDE">
        <w:rPr>
          <w:i/>
          <w:sz w:val="20"/>
          <w:szCs w:val="20"/>
          <w:lang w:val="en-US"/>
        </w:rPr>
        <w:t>**</w:t>
      </w:r>
      <w:r w:rsidR="002D7C31" w:rsidRPr="00863FDE">
        <w:rPr>
          <w:i/>
          <w:sz w:val="20"/>
          <w:szCs w:val="20"/>
          <w:lang w:val="en-US"/>
        </w:rPr>
        <w:t xml:space="preserve"> If the </w:t>
      </w:r>
      <w:r w:rsidR="005941F9">
        <w:rPr>
          <w:i/>
          <w:sz w:val="20"/>
          <w:szCs w:val="20"/>
          <w:lang w:val="en-US"/>
        </w:rPr>
        <w:t>tenderer</w:t>
      </w:r>
      <w:r w:rsidR="002D7C31" w:rsidRPr="00863FDE">
        <w:rPr>
          <w:i/>
          <w:sz w:val="20"/>
          <w:szCs w:val="20"/>
          <w:lang w:val="en-US"/>
        </w:rPr>
        <w:t xml:space="preserve"> has worked as a sub-contractor in the contract indicated, the amount of work carried out by the applicant shall be indicated.</w:t>
      </w:r>
    </w:p>
    <w:p w:rsidR="005941F9" w:rsidRPr="00863FDE" w:rsidRDefault="005941F9" w:rsidP="004C0BB5">
      <w:pPr>
        <w:spacing w:before="120"/>
        <w:contextualSpacing/>
        <w:rPr>
          <w:i/>
          <w:sz w:val="20"/>
          <w:szCs w:val="20"/>
          <w:lang w:val="en-US"/>
        </w:rPr>
      </w:pPr>
    </w:p>
    <w:p w:rsidR="00AB3887" w:rsidRPr="00863FDE" w:rsidRDefault="00AB3887" w:rsidP="00AB3887">
      <w:pPr>
        <w:ind w:left="426" w:right="-96"/>
        <w:contextualSpacing/>
        <w:rPr>
          <w:lang w:val="en-US"/>
        </w:rPr>
      </w:pPr>
      <w:r w:rsidRPr="00863FDE">
        <w:rPr>
          <w:lang w:val="en-US"/>
        </w:rPr>
        <w:t>______________________________        _________________         _________________</w:t>
      </w:r>
    </w:p>
    <w:p w:rsidR="006F7D27" w:rsidRPr="00863FDE" w:rsidRDefault="002D7C31" w:rsidP="004C0BB5">
      <w:pPr>
        <w:ind w:left="426" w:right="-96"/>
        <w:contextualSpacing/>
        <w:rPr>
          <w:i/>
          <w:color w:val="ED7D31" w:themeColor="accent2"/>
          <w:sz w:val="20"/>
          <w:szCs w:val="20"/>
          <w:lang w:val="en-US"/>
        </w:rPr>
      </w:pPr>
      <w:r w:rsidRPr="00863FDE">
        <w:rPr>
          <w:i/>
          <w:color w:val="ED7D31" w:themeColor="accent2"/>
          <w:sz w:val="20"/>
          <w:szCs w:val="20"/>
          <w:lang w:val="en-US"/>
        </w:rPr>
        <w:t xml:space="preserve">(position of manager or </w:t>
      </w:r>
      <w:proofErr w:type="spellStart"/>
      <w:r w:rsidRPr="00863FDE">
        <w:rPr>
          <w:i/>
          <w:color w:val="ED7D31" w:themeColor="accent2"/>
          <w:sz w:val="20"/>
          <w:szCs w:val="20"/>
          <w:lang w:val="en-US"/>
        </w:rPr>
        <w:t>authorised</w:t>
      </w:r>
      <w:proofErr w:type="spellEnd"/>
      <w:r w:rsidRPr="00863FDE">
        <w:rPr>
          <w:i/>
          <w:color w:val="ED7D31" w:themeColor="accent2"/>
          <w:sz w:val="20"/>
          <w:szCs w:val="20"/>
          <w:lang w:val="en-US"/>
        </w:rPr>
        <w:t xml:space="preserve"> person)</w:t>
      </w:r>
      <w:r w:rsidR="00AB3887" w:rsidRPr="00863FDE">
        <w:rPr>
          <w:i/>
          <w:color w:val="ED7D31" w:themeColor="accent2"/>
          <w:sz w:val="20"/>
          <w:szCs w:val="20"/>
          <w:lang w:val="en-US"/>
        </w:rPr>
        <w:tab/>
        <w:t xml:space="preserve">           </w:t>
      </w:r>
      <w:proofErr w:type="gramStart"/>
      <w:r w:rsidR="00AB3887" w:rsidRPr="00863FDE">
        <w:rPr>
          <w:i/>
          <w:color w:val="ED7D31" w:themeColor="accent2"/>
          <w:sz w:val="20"/>
          <w:szCs w:val="20"/>
          <w:lang w:val="en-US"/>
        </w:rPr>
        <w:t xml:space="preserve">   (</w:t>
      </w:r>
      <w:proofErr w:type="gramEnd"/>
      <w:r w:rsidRPr="00863FDE">
        <w:rPr>
          <w:i/>
          <w:color w:val="ED7D31" w:themeColor="accent2"/>
          <w:sz w:val="20"/>
          <w:szCs w:val="20"/>
          <w:lang w:val="en-US"/>
        </w:rPr>
        <w:t>signature</w:t>
      </w:r>
      <w:r w:rsidR="00AB3887" w:rsidRPr="00863FDE">
        <w:rPr>
          <w:i/>
          <w:color w:val="ED7D31" w:themeColor="accent2"/>
          <w:sz w:val="20"/>
          <w:szCs w:val="20"/>
          <w:lang w:val="en-US"/>
        </w:rPr>
        <w:t>)                            (</w:t>
      </w:r>
      <w:r w:rsidRPr="00863FDE">
        <w:rPr>
          <w:i/>
          <w:color w:val="ED7D31" w:themeColor="accent2"/>
          <w:sz w:val="20"/>
          <w:szCs w:val="20"/>
          <w:lang w:val="en-US"/>
        </w:rPr>
        <w:t>transcript of signature</w:t>
      </w:r>
      <w:r w:rsidR="00AB3887" w:rsidRPr="00863FDE">
        <w:rPr>
          <w:i/>
          <w:color w:val="ED7D31" w:themeColor="accent2"/>
          <w:sz w:val="20"/>
          <w:szCs w:val="20"/>
          <w:lang w:val="en-US"/>
        </w:rPr>
        <w:t>)</w:t>
      </w:r>
    </w:p>
    <w:sectPr w:rsidR="006F7D27" w:rsidRPr="00863FDE" w:rsidSect="004C0BB5">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3887" w:rsidRDefault="00AB3887" w:rsidP="00AB3887">
      <w:r>
        <w:separator/>
      </w:r>
    </w:p>
  </w:endnote>
  <w:endnote w:type="continuationSeparator" w:id="0">
    <w:p w:rsidR="00AB3887" w:rsidRDefault="00AB3887" w:rsidP="00AB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3887" w:rsidRDefault="00AB3887" w:rsidP="00AB3887">
      <w:r>
        <w:separator/>
      </w:r>
    </w:p>
  </w:footnote>
  <w:footnote w:type="continuationSeparator" w:id="0">
    <w:p w:rsidR="00AB3887" w:rsidRDefault="00AB3887" w:rsidP="00AB38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5AC15CA7"/>
    <w:multiLevelType w:val="hybridMultilevel"/>
    <w:tmpl w:val="E70696F0"/>
    <w:lvl w:ilvl="0" w:tplc="C54ECA8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04C6C64"/>
    <w:multiLevelType w:val="hybridMultilevel"/>
    <w:tmpl w:val="00CAAD56"/>
    <w:lvl w:ilvl="0" w:tplc="6098418E">
      <w:start w:val="1"/>
      <w:numFmt w:val="decimal"/>
      <w:lvlText w:val="%1."/>
      <w:lvlJc w:val="left"/>
      <w:pPr>
        <w:ind w:left="786" w:hanging="360"/>
      </w:pPr>
      <w:rPr>
        <w:rFonts w:hint="default"/>
        <w:b w:val="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 w15:restartNumberingAfterBreak="0">
    <w:nsid w:val="76FC6710"/>
    <w:multiLevelType w:val="hybridMultilevel"/>
    <w:tmpl w:val="00CAAD56"/>
    <w:lvl w:ilvl="0" w:tplc="6098418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7C514F3"/>
    <w:multiLevelType w:val="hybridMultilevel"/>
    <w:tmpl w:val="00CAAD56"/>
    <w:lvl w:ilvl="0" w:tplc="6098418E">
      <w:start w:val="1"/>
      <w:numFmt w:val="decimal"/>
      <w:lvlText w:val="%1."/>
      <w:lvlJc w:val="left"/>
      <w:pPr>
        <w:ind w:left="1070" w:hanging="360"/>
      </w:pPr>
      <w:rPr>
        <w:rFonts w:hint="default"/>
        <w:b w:val="0"/>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FE1"/>
    <w:rsid w:val="000C7360"/>
    <w:rsid w:val="001217D9"/>
    <w:rsid w:val="00157597"/>
    <w:rsid w:val="0022019F"/>
    <w:rsid w:val="00245540"/>
    <w:rsid w:val="00295EB6"/>
    <w:rsid w:val="002C7533"/>
    <w:rsid w:val="002D7C31"/>
    <w:rsid w:val="003E24B9"/>
    <w:rsid w:val="00416683"/>
    <w:rsid w:val="0047450B"/>
    <w:rsid w:val="004C0BB5"/>
    <w:rsid w:val="005941F9"/>
    <w:rsid w:val="006F7D27"/>
    <w:rsid w:val="007C5725"/>
    <w:rsid w:val="00863FDE"/>
    <w:rsid w:val="008B5F6C"/>
    <w:rsid w:val="008D5A08"/>
    <w:rsid w:val="00A80FE1"/>
    <w:rsid w:val="00AB3887"/>
    <w:rsid w:val="00CD4D35"/>
    <w:rsid w:val="00E12C5B"/>
    <w:rsid w:val="00EE70DA"/>
    <w:rsid w:val="00F705EA"/>
    <w:rsid w:val="00F73338"/>
    <w:rsid w:val="00FD693D"/>
    <w:rsid w:val="00FE6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07A8"/>
  <w15:chartTrackingRefBased/>
  <w15:docId w15:val="{E73F37A2-C411-4E0E-AFE0-84E4539AD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887"/>
    <w:pPr>
      <w:spacing w:after="0" w:line="240" w:lineRule="auto"/>
      <w:jc w:val="both"/>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aistīto dokumentu saraksts,PPS_Bullet,Syle 1,Strip,H&amp;P List Paragraph,2,List Paragraph1,Numurets,Virsraksti"/>
    <w:basedOn w:val="Normal"/>
    <w:link w:val="ListParagraphChar"/>
    <w:uiPriority w:val="34"/>
    <w:qFormat/>
    <w:rsid w:val="00AB3887"/>
    <w:pPr>
      <w:ind w:left="720"/>
      <w:jc w:val="left"/>
    </w:pPr>
    <w:rPr>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List Paragraph1 Char,Numurets Char,Virsraksti Char"/>
    <w:link w:val="ListParagraph"/>
    <w:uiPriority w:val="34"/>
    <w:qFormat/>
    <w:rsid w:val="00AB3887"/>
    <w:rPr>
      <w:rFonts w:ascii="Times New Roman" w:eastAsia="Times New Roman" w:hAnsi="Times New Roman" w:cs="Times New Roman"/>
      <w:sz w:val="24"/>
      <w:szCs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AB3887"/>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basedOn w:val="DefaultParagraphFont"/>
    <w:link w:val="FootnoteText"/>
    <w:uiPriority w:val="99"/>
    <w:rsid w:val="00AB3887"/>
    <w:rPr>
      <w:rFonts w:ascii="Times New Roman" w:eastAsia="Calibri" w:hAnsi="Times New Roman" w:cs="Times New Roman"/>
      <w:sz w:val="20"/>
      <w:szCs w:val="20"/>
      <w:lang w:val="x-none"/>
    </w:rPr>
  </w:style>
  <w:style w:type="character" w:styleId="FootnoteReference">
    <w:name w:val="footnote reference"/>
    <w:unhideWhenUsed/>
    <w:rsid w:val="00AB3887"/>
    <w:rPr>
      <w:vertAlign w:val="superscript"/>
    </w:rPr>
  </w:style>
  <w:style w:type="character" w:customStyle="1" w:styleId="BodyTextChar">
    <w:name w:val="Body Text Char"/>
    <w:basedOn w:val="DefaultParagraphFont"/>
    <w:link w:val="BodyText"/>
    <w:rsid w:val="00FD693D"/>
    <w:rPr>
      <w:rFonts w:ascii="Arial Narrow" w:eastAsia="Times New Roman" w:hAnsi="Arial Narrow" w:cs="Times New Roman"/>
      <w:b/>
      <w:bCs/>
      <w:sz w:val="24"/>
      <w:szCs w:val="24"/>
    </w:rPr>
  </w:style>
  <w:style w:type="paragraph" w:styleId="BodyText">
    <w:name w:val="Body Text"/>
    <w:basedOn w:val="Normal"/>
    <w:link w:val="BodyTextChar"/>
    <w:unhideWhenUsed/>
    <w:rsid w:val="00FD693D"/>
    <w:rPr>
      <w:rFonts w:ascii="Arial Narrow" w:hAnsi="Arial Narrow"/>
      <w:b/>
      <w:bCs/>
      <w:lang w:val="en-US"/>
    </w:rPr>
  </w:style>
  <w:style w:type="character" w:customStyle="1" w:styleId="BodyTextChar1">
    <w:name w:val="Body Text Char1"/>
    <w:basedOn w:val="DefaultParagraphFont"/>
    <w:uiPriority w:val="99"/>
    <w:semiHidden/>
    <w:rsid w:val="00FD693D"/>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1656</Words>
  <Characters>944</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Ieva Kantika</cp:lastModifiedBy>
  <cp:revision>15</cp:revision>
  <dcterms:created xsi:type="dcterms:W3CDTF">2020-10-05T13:02:00Z</dcterms:created>
  <dcterms:modified xsi:type="dcterms:W3CDTF">2023-11-07T10:18:00Z</dcterms:modified>
</cp:coreProperties>
</file>