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2A94B" w14:textId="77777777" w:rsidR="00932E69" w:rsidRPr="00932E69" w:rsidRDefault="00932E69" w:rsidP="00932E69">
      <w:pPr>
        <w:keepNext/>
        <w:shd w:val="clear" w:color="auto" w:fill="FFFFFF"/>
        <w:spacing w:before="120" w:after="60" w:line="240" w:lineRule="auto"/>
        <w:ind w:left="720"/>
        <w:jc w:val="right"/>
        <w:outlineLvl w:val="0"/>
        <w:rPr>
          <w:rFonts w:ascii="Times New Roman" w:eastAsia="Times New Roman" w:hAnsi="Times New Roman" w:cs="Times New Roman"/>
          <w:b/>
          <w:sz w:val="24"/>
          <w:szCs w:val="24"/>
        </w:rPr>
      </w:pPr>
      <w:r w:rsidRPr="00932E69">
        <w:rPr>
          <w:rFonts w:ascii="Times New Roman" w:eastAsia="Times New Roman" w:hAnsi="Times New Roman" w:cs="Times New Roman"/>
          <w:b/>
          <w:sz w:val="24"/>
          <w:szCs w:val="24"/>
        </w:rPr>
        <w:t>6. pielikums</w:t>
      </w:r>
    </w:p>
    <w:p w14:paraId="10A5878D" w14:textId="77777777" w:rsidR="00932E69" w:rsidRPr="00932E69" w:rsidRDefault="00932E69" w:rsidP="00932E69">
      <w:pPr>
        <w:shd w:val="clear" w:color="auto" w:fill="FFFFFF"/>
        <w:spacing w:after="0" w:line="240" w:lineRule="auto"/>
        <w:jc w:val="right"/>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Iepirkuma nolikumam </w:t>
      </w:r>
    </w:p>
    <w:p w14:paraId="394DF5E1" w14:textId="77777777" w:rsidR="00932E69" w:rsidRPr="00932E69" w:rsidRDefault="00932E69" w:rsidP="00932E69">
      <w:pPr>
        <w:shd w:val="clear" w:color="auto" w:fill="FFFFFF"/>
        <w:spacing w:after="0" w:line="240" w:lineRule="auto"/>
        <w:jc w:val="right"/>
        <w:rPr>
          <w:rFonts w:ascii="Times New Roman" w:eastAsia="Times New Roman" w:hAnsi="Times New Roman" w:cs="Times New Roman"/>
          <w:b/>
          <w:sz w:val="24"/>
          <w:szCs w:val="24"/>
        </w:rPr>
      </w:pPr>
      <w:r w:rsidRPr="00932E69">
        <w:rPr>
          <w:rFonts w:ascii="Times New Roman" w:eastAsia="Times New Roman" w:hAnsi="Times New Roman" w:cs="Times New Roman"/>
          <w:sz w:val="24"/>
          <w:szCs w:val="24"/>
        </w:rPr>
        <w:t xml:space="preserve"> </w:t>
      </w:r>
      <w:r w:rsidRPr="00932E69">
        <w:rPr>
          <w:rFonts w:ascii="Times New Roman" w:eastAsia="Times New Roman" w:hAnsi="Times New Roman" w:cs="Times New Roman"/>
          <w:b/>
          <w:sz w:val="24"/>
          <w:szCs w:val="24"/>
        </w:rPr>
        <w:t>“Vadlīniju izstrāde pašvaldībām</w:t>
      </w:r>
    </w:p>
    <w:p w14:paraId="7EDE816A" w14:textId="77777777" w:rsidR="00932E69" w:rsidRPr="00932E69" w:rsidRDefault="00932E69" w:rsidP="00932E69">
      <w:pPr>
        <w:shd w:val="clear" w:color="auto" w:fill="FFFFFF"/>
        <w:spacing w:after="0" w:line="240" w:lineRule="auto"/>
        <w:jc w:val="right"/>
        <w:rPr>
          <w:rFonts w:ascii="Times New Roman" w:eastAsia="Times New Roman" w:hAnsi="Times New Roman" w:cs="Times New Roman"/>
          <w:sz w:val="24"/>
          <w:szCs w:val="24"/>
        </w:rPr>
      </w:pPr>
      <w:r w:rsidRPr="00932E69">
        <w:rPr>
          <w:rFonts w:ascii="Times New Roman" w:eastAsia="Times New Roman" w:hAnsi="Times New Roman" w:cs="Times New Roman"/>
          <w:b/>
          <w:sz w:val="24"/>
          <w:szCs w:val="24"/>
        </w:rPr>
        <w:t>cilvēkresursu pārvaldības jautājumos</w:t>
      </w:r>
      <w:r w:rsidRPr="00932E69">
        <w:rPr>
          <w:rFonts w:ascii="Times New Roman" w:eastAsia="Times New Roman" w:hAnsi="Times New Roman" w:cs="Times New Roman"/>
          <w:b/>
          <w:snapToGrid w:val="0"/>
          <w:sz w:val="24"/>
          <w:szCs w:val="24"/>
        </w:rPr>
        <w:t>”</w:t>
      </w:r>
    </w:p>
    <w:p w14:paraId="3917C70E" w14:textId="77777777" w:rsidR="00932E69" w:rsidRPr="00932E69" w:rsidRDefault="00932E69" w:rsidP="00932E69">
      <w:pPr>
        <w:shd w:val="clear" w:color="auto" w:fill="FFFFFF"/>
        <w:spacing w:after="0" w:line="240" w:lineRule="auto"/>
        <w:jc w:val="right"/>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(identifikācijas Nr.: MK VK 2023/12/ESF+)</w:t>
      </w:r>
    </w:p>
    <w:p w14:paraId="603C2E30" w14:textId="77777777" w:rsidR="00932E69" w:rsidRPr="00932E69" w:rsidRDefault="00932E69" w:rsidP="00932E69">
      <w:pPr>
        <w:shd w:val="clear" w:color="auto" w:fill="FFFFFF"/>
        <w:spacing w:after="0" w:line="240" w:lineRule="auto"/>
        <w:jc w:val="right"/>
        <w:rPr>
          <w:rFonts w:ascii="Times New Roman" w:eastAsia="Times New Roman" w:hAnsi="Times New Roman" w:cs="Times New Roman"/>
          <w:i/>
          <w:sz w:val="24"/>
          <w:szCs w:val="24"/>
          <w:u w:val="single"/>
        </w:rPr>
      </w:pPr>
    </w:p>
    <w:p w14:paraId="7FC4D9ED" w14:textId="77777777" w:rsidR="00932E69" w:rsidRPr="00932E69" w:rsidRDefault="00932E69" w:rsidP="00932E69">
      <w:pPr>
        <w:shd w:val="clear" w:color="auto" w:fill="FFFFFF"/>
        <w:spacing w:after="0" w:line="240" w:lineRule="auto"/>
        <w:jc w:val="right"/>
        <w:rPr>
          <w:rFonts w:ascii="Times New Roman" w:eastAsia="Times New Roman" w:hAnsi="Times New Roman" w:cs="Times New Roman"/>
          <w:i/>
          <w:color w:val="FF0000"/>
          <w:sz w:val="24"/>
          <w:szCs w:val="24"/>
          <w:u w:val="single"/>
        </w:rPr>
      </w:pPr>
      <w:r w:rsidRPr="00932E69">
        <w:rPr>
          <w:rFonts w:ascii="Times New Roman" w:eastAsia="Times New Roman" w:hAnsi="Times New Roman" w:cs="Times New Roman"/>
          <w:i/>
          <w:color w:val="FF0000"/>
          <w:sz w:val="24"/>
          <w:szCs w:val="24"/>
          <w:u w:val="single"/>
        </w:rPr>
        <w:t>Projekts</w:t>
      </w:r>
    </w:p>
    <w:p w14:paraId="3DE947EB" w14:textId="77777777" w:rsidR="00932E69" w:rsidRPr="00932E69" w:rsidRDefault="00932E69" w:rsidP="00932E69">
      <w:pPr>
        <w:shd w:val="clear" w:color="auto" w:fill="FFFFFF"/>
        <w:spacing w:after="0" w:line="240" w:lineRule="auto"/>
        <w:jc w:val="center"/>
        <w:rPr>
          <w:rFonts w:ascii="Times New Roman" w:eastAsia="Times New Roman" w:hAnsi="Times New Roman" w:cs="Times New Roman"/>
          <w:b/>
          <w:bCs/>
          <w:sz w:val="24"/>
          <w:szCs w:val="24"/>
        </w:rPr>
      </w:pPr>
      <w:r w:rsidRPr="00932E69">
        <w:rPr>
          <w:rFonts w:ascii="Times New Roman" w:eastAsia="Times New Roman" w:hAnsi="Times New Roman" w:cs="Times New Roman"/>
          <w:b/>
          <w:bCs/>
          <w:sz w:val="24"/>
          <w:szCs w:val="24"/>
        </w:rPr>
        <w:t>LĪGUMS Nr. ____</w:t>
      </w:r>
    </w:p>
    <w:p w14:paraId="3978CEB9" w14:textId="77777777" w:rsidR="00932E69" w:rsidRPr="00932E69" w:rsidRDefault="00932E69" w:rsidP="00932E69">
      <w:pPr>
        <w:shd w:val="clear" w:color="auto" w:fill="FFFFFF"/>
        <w:spacing w:after="0" w:line="240" w:lineRule="auto"/>
        <w:jc w:val="center"/>
        <w:rPr>
          <w:rFonts w:ascii="Times New Roman" w:eastAsia="Times New Roman" w:hAnsi="Times New Roman" w:cs="Times New Roman"/>
          <w:b/>
          <w:sz w:val="24"/>
          <w:szCs w:val="24"/>
        </w:rPr>
      </w:pPr>
      <w:r w:rsidRPr="00932E69">
        <w:rPr>
          <w:rFonts w:ascii="Times New Roman" w:eastAsia="Times New Roman" w:hAnsi="Times New Roman" w:cs="Times New Roman"/>
          <w:sz w:val="24"/>
          <w:szCs w:val="24"/>
        </w:rPr>
        <w:t>“</w:t>
      </w:r>
      <w:r w:rsidRPr="00932E69">
        <w:rPr>
          <w:rFonts w:ascii="Times New Roman" w:eastAsia="Times New Roman" w:hAnsi="Times New Roman" w:cs="Times New Roman"/>
          <w:b/>
          <w:sz w:val="24"/>
          <w:szCs w:val="24"/>
        </w:rPr>
        <w:t>Vadlīniju izstrāde pašvaldībām cilvēkresursu pārvaldības jautājumos”</w:t>
      </w:r>
    </w:p>
    <w:p w14:paraId="6A9F6C91" w14:textId="77777777" w:rsidR="00932E69" w:rsidRPr="00932E69" w:rsidRDefault="00932E69" w:rsidP="00932E69">
      <w:pPr>
        <w:keepNext/>
        <w:spacing w:after="0" w:line="240" w:lineRule="auto"/>
        <w:ind w:right="71"/>
        <w:jc w:val="center"/>
        <w:rPr>
          <w:rFonts w:ascii="Times New Roman" w:eastAsia="Times New Roman" w:hAnsi="Times New Roman" w:cs="Times New Roman"/>
          <w:b/>
          <w:bCs/>
          <w:sz w:val="24"/>
          <w:szCs w:val="24"/>
        </w:rPr>
      </w:pPr>
    </w:p>
    <w:p w14:paraId="0114DCF5" w14:textId="77777777" w:rsidR="00932E69" w:rsidRPr="00932E69" w:rsidRDefault="00932E69" w:rsidP="00932E69">
      <w:pPr>
        <w:spacing w:after="0" w:line="240" w:lineRule="auto"/>
        <w:jc w:val="center"/>
        <w:rPr>
          <w:rFonts w:ascii="Times New Roman" w:eastAsia="Times New Roman" w:hAnsi="Times New Roman" w:cs="Times New Roman"/>
          <w:b/>
          <w:bCs/>
          <w:sz w:val="28"/>
          <w:szCs w:val="24"/>
          <w:lang w:eastAsia="ar-SA"/>
        </w:rPr>
      </w:pPr>
      <w:r w:rsidRPr="00932E69">
        <w:rPr>
          <w:rFonts w:ascii="Times New Roman" w:eastAsia="Calibri" w:hAnsi="Times New Roman" w:cs="Times New Roman"/>
          <w:bCs/>
          <w:i/>
          <w:color w:val="FF0000"/>
          <w:sz w:val="24"/>
          <w:szCs w:val="24"/>
        </w:rPr>
        <w:t>/Līguma projekts tiks papildināts tik tālu, cik tas būs nepieciešams atkarībā no pretendenta piedāvājuma/</w:t>
      </w:r>
    </w:p>
    <w:p w14:paraId="186D5429" w14:textId="77777777" w:rsidR="00932E69" w:rsidRPr="00932E69" w:rsidRDefault="00932E69" w:rsidP="00932E69">
      <w:pPr>
        <w:shd w:val="clear" w:color="auto" w:fill="FFFFFF"/>
        <w:spacing w:after="0" w:line="240" w:lineRule="auto"/>
        <w:jc w:val="center"/>
        <w:rPr>
          <w:rFonts w:ascii="Times New Roman" w:eastAsia="Times New Roman" w:hAnsi="Times New Roman" w:cs="Times New Roman"/>
          <w:b/>
          <w:bCs/>
          <w:sz w:val="24"/>
          <w:szCs w:val="24"/>
        </w:rPr>
      </w:pPr>
    </w:p>
    <w:p w14:paraId="3542625E" w14:textId="77777777" w:rsidR="00932E69" w:rsidRPr="00932E69" w:rsidRDefault="00932E69" w:rsidP="00932E69">
      <w:pPr>
        <w:shd w:val="clear" w:color="auto" w:fill="FFFFFF"/>
        <w:spacing w:after="0" w:line="240" w:lineRule="auto"/>
        <w:ind w:left="4962" w:hanging="5007"/>
        <w:jc w:val="right"/>
        <w:rPr>
          <w:rFonts w:ascii="Times New Roman" w:eastAsia="Times New Roman" w:hAnsi="Times New Roman" w:cs="Times New Roman"/>
          <w:sz w:val="20"/>
          <w:szCs w:val="20"/>
        </w:rPr>
      </w:pPr>
      <w:r w:rsidRPr="00932E69">
        <w:rPr>
          <w:rFonts w:ascii="Times New Roman" w:eastAsia="Times New Roman" w:hAnsi="Times New Roman" w:cs="Times New Roman"/>
          <w:sz w:val="26"/>
          <w:szCs w:val="26"/>
        </w:rPr>
        <w:t>Rīgā</w:t>
      </w:r>
      <w:r w:rsidRPr="00932E69">
        <w:rPr>
          <w:rFonts w:ascii="Times New Roman" w:eastAsia="Times New Roman" w:hAnsi="Times New Roman" w:cs="Times New Roman"/>
          <w:sz w:val="26"/>
          <w:szCs w:val="26"/>
        </w:rPr>
        <w:tab/>
      </w:r>
      <w:r w:rsidRPr="00932E69">
        <w:rPr>
          <w:rFonts w:ascii="Times New Roman" w:eastAsia="Times New Roman" w:hAnsi="Times New Roman" w:cs="Times New Roman"/>
          <w:sz w:val="20"/>
          <w:szCs w:val="20"/>
        </w:rPr>
        <w:t>Līguma parakstīšanas datums ir pēdējā pievienotā droša elektroniskā paraksta laika zīmoga datums</w:t>
      </w:r>
    </w:p>
    <w:p w14:paraId="4EC47B57" w14:textId="77777777" w:rsidR="00932E69" w:rsidRPr="00932E69" w:rsidRDefault="00932E69" w:rsidP="00932E69">
      <w:pPr>
        <w:spacing w:after="0" w:line="240" w:lineRule="auto"/>
        <w:jc w:val="both"/>
        <w:rPr>
          <w:rFonts w:ascii="Times New Roman" w:eastAsia="Times New Roman" w:hAnsi="Times New Roman" w:cs="Times New Roman"/>
          <w:b/>
          <w:sz w:val="24"/>
          <w:szCs w:val="24"/>
        </w:rPr>
      </w:pPr>
    </w:p>
    <w:p w14:paraId="62BC89DD" w14:textId="77777777" w:rsidR="00932E69" w:rsidRPr="00932E69" w:rsidRDefault="00932E69" w:rsidP="00932E69">
      <w:pPr>
        <w:spacing w:after="0" w:line="240" w:lineRule="auto"/>
        <w:jc w:val="both"/>
        <w:rPr>
          <w:rFonts w:ascii="Times New Roman" w:eastAsia="Times New Roman" w:hAnsi="Times New Roman" w:cs="Times New Roman"/>
          <w:bCs/>
          <w:sz w:val="24"/>
          <w:szCs w:val="24"/>
        </w:rPr>
      </w:pPr>
      <w:r w:rsidRPr="00932E69">
        <w:rPr>
          <w:rFonts w:ascii="Times New Roman" w:eastAsia="Times New Roman" w:hAnsi="Times New Roman" w:cs="Times New Roman"/>
          <w:bCs/>
          <w:sz w:val="24"/>
          <w:szCs w:val="24"/>
        </w:rPr>
        <w:t xml:space="preserve">Valsts kanceleja (reģistrācijas numurs 90000055313, juridiskā adrese: Brīvības iela 36, Rīga, LV-1520) tās direktora Jāņa </w:t>
      </w:r>
      <w:proofErr w:type="spellStart"/>
      <w:r w:rsidRPr="00932E69">
        <w:rPr>
          <w:rFonts w:ascii="Times New Roman" w:eastAsia="Times New Roman" w:hAnsi="Times New Roman" w:cs="Times New Roman"/>
          <w:bCs/>
          <w:sz w:val="24"/>
          <w:szCs w:val="24"/>
        </w:rPr>
        <w:t>Citskovska</w:t>
      </w:r>
      <w:proofErr w:type="spellEnd"/>
      <w:r w:rsidRPr="00932E69">
        <w:rPr>
          <w:rFonts w:ascii="Times New Roman" w:eastAsia="Times New Roman" w:hAnsi="Times New Roman" w:cs="Times New Roman"/>
          <w:bCs/>
          <w:sz w:val="24"/>
          <w:szCs w:val="24"/>
        </w:rPr>
        <w:t xml:space="preserve"> personā, kura darbojas saskaņā ar Valsts kancelejas nolikumu (turpmāk – Pasūtītājs), no vienas puses, un </w:t>
      </w:r>
    </w:p>
    <w:p w14:paraId="7601CFEE" w14:textId="77777777" w:rsidR="00932E69" w:rsidRPr="00932E69" w:rsidRDefault="00932E69" w:rsidP="00932E69">
      <w:pPr>
        <w:spacing w:after="0" w:line="240" w:lineRule="auto"/>
        <w:jc w:val="both"/>
        <w:rPr>
          <w:rFonts w:ascii="Times New Roman" w:eastAsia="Times New Roman" w:hAnsi="Times New Roman" w:cs="Times New Roman"/>
          <w:bCs/>
          <w:sz w:val="24"/>
          <w:szCs w:val="24"/>
        </w:rPr>
      </w:pPr>
      <w:r w:rsidRPr="00932E69">
        <w:rPr>
          <w:rFonts w:ascii="Times New Roman" w:eastAsia="Times New Roman" w:hAnsi="Times New Roman" w:cs="Times New Roman"/>
          <w:bCs/>
          <w:sz w:val="26"/>
          <w:szCs w:val="26"/>
        </w:rPr>
        <w:tab/>
      </w:r>
      <w:r w:rsidRPr="00932E69">
        <w:rPr>
          <w:rFonts w:ascii="Times New Roman" w:eastAsia="Times New Roman" w:hAnsi="Times New Roman" w:cs="Times New Roman"/>
          <w:bCs/>
          <w:sz w:val="26"/>
          <w:szCs w:val="26"/>
        </w:rPr>
        <w:tab/>
      </w:r>
      <w:r w:rsidRPr="00932E69">
        <w:rPr>
          <w:rFonts w:ascii="Times New Roman" w:eastAsia="Times New Roman" w:hAnsi="Times New Roman" w:cs="Times New Roman"/>
          <w:bCs/>
          <w:sz w:val="26"/>
          <w:szCs w:val="26"/>
        </w:rPr>
        <w:tab/>
      </w:r>
      <w:r w:rsidRPr="00932E69">
        <w:rPr>
          <w:rFonts w:ascii="Times New Roman" w:eastAsia="Times New Roman" w:hAnsi="Times New Roman" w:cs="Times New Roman"/>
          <w:bCs/>
          <w:sz w:val="26"/>
          <w:szCs w:val="26"/>
        </w:rPr>
        <w:tab/>
      </w:r>
      <w:r w:rsidRPr="00932E69">
        <w:rPr>
          <w:rFonts w:ascii="Times New Roman" w:eastAsia="Times New Roman" w:hAnsi="Times New Roman" w:cs="Times New Roman"/>
          <w:bCs/>
          <w:sz w:val="26"/>
          <w:szCs w:val="26"/>
        </w:rPr>
        <w:tab/>
      </w:r>
    </w:p>
    <w:p w14:paraId="3E92C5D6" w14:textId="77777777" w:rsidR="00932E69" w:rsidRPr="00932E69" w:rsidRDefault="00932E69" w:rsidP="00932E69">
      <w:pPr>
        <w:widowControl w:val="0"/>
        <w:suppressAutoHyphens/>
        <w:autoSpaceDN w:val="0"/>
        <w:spacing w:after="0" w:line="240" w:lineRule="auto"/>
        <w:jc w:val="both"/>
        <w:textAlignment w:val="baseline"/>
        <w:rPr>
          <w:rFonts w:ascii="Times New Roman" w:eastAsia="Times New Roman" w:hAnsi="Times New Roman" w:cs="Times New Roman"/>
          <w:bCs/>
          <w:color w:val="000000"/>
          <w:sz w:val="24"/>
          <w:szCs w:val="24"/>
          <w:lang w:eastAsia="lv-LV" w:bidi="lv-LV"/>
        </w:rPr>
      </w:pPr>
      <w:r w:rsidRPr="00932E69">
        <w:rPr>
          <w:rFonts w:ascii="Times New Roman" w:eastAsia="Times New Roman" w:hAnsi="Times New Roman" w:cs="Times New Roman"/>
          <w:bCs/>
          <w:color w:val="000000"/>
          <w:sz w:val="24"/>
          <w:szCs w:val="24"/>
          <w:lang w:eastAsia="lv-LV" w:bidi="lv-LV"/>
        </w:rPr>
        <w:t>__________________, vienotais reģistrācijas Nr. __________, juridiskā adrese: _______________; faktiskā adrese:</w:t>
      </w:r>
      <w:proofErr w:type="gramStart"/>
      <w:r w:rsidRPr="00932E69">
        <w:rPr>
          <w:rFonts w:ascii="Times New Roman" w:eastAsia="Times New Roman" w:hAnsi="Times New Roman" w:cs="Times New Roman"/>
          <w:bCs/>
          <w:color w:val="000000"/>
          <w:sz w:val="24"/>
          <w:szCs w:val="24"/>
          <w:lang w:eastAsia="lv-LV" w:bidi="lv-LV"/>
        </w:rPr>
        <w:t xml:space="preserve">  </w:t>
      </w:r>
      <w:proofErr w:type="gramEnd"/>
      <w:r w:rsidRPr="00932E69">
        <w:rPr>
          <w:rFonts w:ascii="Times New Roman" w:eastAsia="Times New Roman" w:hAnsi="Times New Roman" w:cs="Times New Roman"/>
          <w:bCs/>
          <w:i/>
          <w:color w:val="000000"/>
          <w:sz w:val="24"/>
          <w:szCs w:val="24"/>
          <w:lang w:eastAsia="lv-LV" w:bidi="lv-LV"/>
        </w:rPr>
        <w:t>/ja nepieciešams/_________________,</w:t>
      </w:r>
      <w:r w:rsidRPr="00932E69">
        <w:rPr>
          <w:rFonts w:ascii="Times New Roman" w:eastAsia="Times New Roman" w:hAnsi="Times New Roman" w:cs="Times New Roman"/>
          <w:bCs/>
          <w:color w:val="000000"/>
          <w:sz w:val="24"/>
          <w:szCs w:val="24"/>
          <w:lang w:eastAsia="lv-LV" w:bidi="lv-LV"/>
        </w:rPr>
        <w:t xml:space="preserve"> kuras vārdā, saskaņā ar statūtiem rīkojas _____________ (turpmāk - Izpildītājs), no otras puses,</w:t>
      </w:r>
    </w:p>
    <w:p w14:paraId="1FBC7DA2" w14:textId="77777777" w:rsidR="00932E69" w:rsidRPr="00932E69" w:rsidRDefault="00932E69" w:rsidP="00932E69">
      <w:pPr>
        <w:widowControl w:val="0"/>
        <w:suppressAutoHyphens/>
        <w:autoSpaceDN w:val="0"/>
        <w:spacing w:after="0" w:line="240" w:lineRule="auto"/>
        <w:jc w:val="both"/>
        <w:textAlignment w:val="baseline"/>
        <w:rPr>
          <w:rFonts w:ascii="Times New Roman" w:eastAsia="Times New Roman" w:hAnsi="Times New Roman" w:cs="Times New Roman"/>
          <w:bCs/>
          <w:color w:val="000000"/>
          <w:sz w:val="24"/>
          <w:szCs w:val="24"/>
          <w:lang w:eastAsia="lv-LV" w:bidi="lv-LV"/>
        </w:rPr>
      </w:pPr>
      <w:r w:rsidRPr="00932E69">
        <w:rPr>
          <w:rFonts w:ascii="Times New Roman" w:eastAsia="Times New Roman" w:hAnsi="Times New Roman" w:cs="Times New Roman"/>
          <w:bCs/>
          <w:color w:val="000000"/>
          <w:sz w:val="24"/>
          <w:szCs w:val="24"/>
          <w:lang w:eastAsia="lv-LV" w:bidi="lv-LV"/>
        </w:rPr>
        <w:t xml:space="preserve">abi kopā un katrs atsevišķi turpmāk tekstā saukti attiecīgi arī “Puses” vai “Puse”, </w:t>
      </w:r>
    </w:p>
    <w:p w14:paraId="1D2C6FFE" w14:textId="77777777" w:rsidR="00932E69" w:rsidRPr="00932E69" w:rsidRDefault="00932E69" w:rsidP="00932E69">
      <w:pPr>
        <w:widowControl w:val="0"/>
        <w:suppressAutoHyphens/>
        <w:autoSpaceDN w:val="0"/>
        <w:spacing w:after="0" w:line="240" w:lineRule="auto"/>
        <w:jc w:val="both"/>
        <w:textAlignment w:val="baseline"/>
        <w:rPr>
          <w:rFonts w:ascii="Times New Roman" w:eastAsia="Times New Roman" w:hAnsi="Times New Roman" w:cs="Times New Roman"/>
          <w:bCs/>
          <w:color w:val="000000"/>
          <w:sz w:val="24"/>
          <w:szCs w:val="24"/>
          <w:lang w:eastAsia="lv-LV" w:bidi="lv-LV"/>
        </w:rPr>
      </w:pPr>
    </w:p>
    <w:p w14:paraId="4CD12955" w14:textId="77777777" w:rsidR="00932E69" w:rsidRPr="00932E69" w:rsidRDefault="00932E69" w:rsidP="00932E69">
      <w:pPr>
        <w:widowControl w:val="0"/>
        <w:suppressAutoHyphens/>
        <w:autoSpaceDN w:val="0"/>
        <w:spacing w:after="0" w:line="240" w:lineRule="auto"/>
        <w:jc w:val="both"/>
        <w:textAlignment w:val="baseline"/>
        <w:rPr>
          <w:rFonts w:ascii="Times New Roman" w:eastAsia="Times New Roman" w:hAnsi="Times New Roman" w:cs="Times New Roman"/>
          <w:bCs/>
          <w:color w:val="000000"/>
          <w:sz w:val="24"/>
          <w:szCs w:val="24"/>
          <w:lang w:eastAsia="lv-LV" w:bidi="lv-LV"/>
        </w:rPr>
      </w:pPr>
      <w:r w:rsidRPr="00932E69">
        <w:rPr>
          <w:rFonts w:ascii="Times New Roman" w:eastAsia="Times New Roman" w:hAnsi="Times New Roman" w:cs="Times New Roman"/>
          <w:bCs/>
          <w:color w:val="000000"/>
          <w:sz w:val="24"/>
          <w:szCs w:val="24"/>
          <w:lang w:eastAsia="lv-LV" w:bidi="lv-LV"/>
        </w:rPr>
        <w:t>ņemot vērā, ka šī līguma izpilde tiek finansēta no Administratīvās kapacitātes ceļa kartes 2021-2027 (turpmāk – Ārvalstu finanšu instruments) un pamatojoties uz Pasūtītāja iepirkuma “Vadlīniju izstrāde pašvaldībām cilvēkresursu pārvaldības jautājumos” (</w:t>
      </w:r>
      <w:r w:rsidRPr="00932E69">
        <w:rPr>
          <w:rFonts w:ascii="Times New Roman" w:eastAsia="Times New Roman" w:hAnsi="Times New Roman" w:cs="Times New Roman"/>
          <w:sz w:val="24"/>
          <w:szCs w:val="24"/>
        </w:rPr>
        <w:t>MK VK 2023/12/ESF+</w:t>
      </w:r>
      <w:r w:rsidRPr="00932E69">
        <w:rPr>
          <w:rFonts w:ascii="Times New Roman" w:eastAsia="Times New Roman" w:hAnsi="Times New Roman" w:cs="Times New Roman"/>
          <w:bCs/>
          <w:color w:val="000000"/>
          <w:sz w:val="24"/>
          <w:szCs w:val="24"/>
          <w:lang w:eastAsia="lv-LV" w:bidi="lv-LV"/>
        </w:rPr>
        <w:t xml:space="preserve">) rezultātiem, vienojas un noslēdz šādu līgumu </w:t>
      </w:r>
      <w:proofErr w:type="gramStart"/>
      <w:r w:rsidRPr="00932E69">
        <w:rPr>
          <w:rFonts w:ascii="Times New Roman" w:eastAsia="Times New Roman" w:hAnsi="Times New Roman" w:cs="Times New Roman"/>
          <w:bCs/>
          <w:color w:val="000000"/>
          <w:sz w:val="24"/>
          <w:szCs w:val="24"/>
          <w:lang w:eastAsia="lv-LV" w:bidi="lv-LV"/>
        </w:rPr>
        <w:t>(</w:t>
      </w:r>
      <w:proofErr w:type="gramEnd"/>
      <w:r w:rsidRPr="00932E69">
        <w:rPr>
          <w:rFonts w:ascii="Times New Roman" w:eastAsia="Times New Roman" w:hAnsi="Times New Roman" w:cs="Times New Roman"/>
          <w:bCs/>
          <w:color w:val="000000"/>
          <w:sz w:val="24"/>
          <w:szCs w:val="24"/>
          <w:lang w:eastAsia="lv-LV" w:bidi="lv-LV"/>
        </w:rPr>
        <w:t>turpmāk – Līgums):</w:t>
      </w:r>
    </w:p>
    <w:p w14:paraId="0F2B755A" w14:textId="77777777" w:rsidR="00932E69" w:rsidRPr="00932E69" w:rsidRDefault="00932E69" w:rsidP="00932E69">
      <w:pPr>
        <w:numPr>
          <w:ilvl w:val="0"/>
          <w:numId w:val="1"/>
        </w:numPr>
        <w:spacing w:before="360" w:after="120" w:line="240" w:lineRule="auto"/>
        <w:ind w:left="357" w:hanging="357"/>
        <w:jc w:val="center"/>
        <w:rPr>
          <w:rFonts w:ascii="Times New Roman" w:eastAsia="Times New Roman" w:hAnsi="Times New Roman" w:cs="Times New Roman"/>
          <w:b/>
          <w:smallCaps/>
          <w:sz w:val="24"/>
          <w:szCs w:val="24"/>
        </w:rPr>
      </w:pPr>
      <w:r w:rsidRPr="00932E69">
        <w:rPr>
          <w:rFonts w:ascii="Times New Roman" w:eastAsia="Times New Roman" w:hAnsi="Times New Roman" w:cs="Times New Roman"/>
          <w:b/>
          <w:bCs/>
          <w:smallCaps/>
          <w:sz w:val="24"/>
          <w:szCs w:val="24"/>
        </w:rPr>
        <w:t>L</w:t>
      </w:r>
      <w:r w:rsidRPr="00932E69">
        <w:rPr>
          <w:rFonts w:ascii="Times New Roman" w:eastAsia="Times New Roman" w:hAnsi="Times New Roman" w:cs="Times New Roman"/>
          <w:b/>
          <w:bCs/>
          <w:sz w:val="24"/>
          <w:szCs w:val="24"/>
        </w:rPr>
        <w:t>īguma priekšmets</w:t>
      </w:r>
    </w:p>
    <w:p w14:paraId="1141BE83" w14:textId="77777777" w:rsidR="00932E69" w:rsidRPr="00932E69" w:rsidRDefault="00932E69" w:rsidP="00932E69">
      <w:pPr>
        <w:numPr>
          <w:ilvl w:val="1"/>
          <w:numId w:val="1"/>
        </w:numPr>
        <w:tabs>
          <w:tab w:val="num" w:pos="567"/>
          <w:tab w:val="num" w:pos="792"/>
          <w:tab w:val="num" w:pos="1620"/>
        </w:tabs>
        <w:spacing w:before="120" w:after="6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Pasūtītājs uzdod, un Izpildītājs apņemas izstrādāt vadlīnijas pašvaldībām cilvēkresursu pārvaldības jautājumos (turpmāk – Pakalpojums) atbilstoši Līgumam un saskaņā ar Tehnisko specifikāciju un Pakalpojuma sniedzēja iesniegto piedāvājumu, kas ir pievienots šī Līguma pielikumā Nr. 1 un ir Līguma neatņemama sastāvdaļa. </w:t>
      </w:r>
    </w:p>
    <w:p w14:paraId="22365FA3" w14:textId="77777777" w:rsidR="00932E69" w:rsidRPr="00932E69" w:rsidRDefault="00932E69" w:rsidP="00932E69">
      <w:pPr>
        <w:numPr>
          <w:ilvl w:val="1"/>
          <w:numId w:val="1"/>
        </w:numPr>
        <w:tabs>
          <w:tab w:val="num" w:pos="567"/>
          <w:tab w:val="num" w:pos="792"/>
          <w:tab w:val="num" w:pos="1620"/>
        </w:tabs>
        <w:spacing w:before="120" w:after="6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Risku par līgumā neparedzētām piegādēm, darbiem un pakalpojumiem, kas nepieciešami līguma pilnīgai izpildei (turpmāk – neparedzēti darbi) uzņemas </w:t>
      </w:r>
      <w:r w:rsidRPr="00932E69">
        <w:rPr>
          <w:rFonts w:ascii="Times New Roman" w:eastAsia="Times New Roman" w:hAnsi="Times New Roman" w:cs="Times New Roman"/>
          <w:sz w:val="24"/>
          <w:szCs w:val="24"/>
          <w:lang w:eastAsia="lv-LV"/>
        </w:rPr>
        <w:t>Izpildītājs</w:t>
      </w:r>
      <w:r w:rsidRPr="00932E69">
        <w:rPr>
          <w:rFonts w:ascii="Times New Roman" w:eastAsia="Times New Roman" w:hAnsi="Times New Roman" w:cs="Times New Roman"/>
          <w:sz w:val="24"/>
          <w:szCs w:val="24"/>
        </w:rPr>
        <w:t>. Līgumā nosaka, ka šo risku uzņemas Pasūtītājs, ja:</w:t>
      </w:r>
    </w:p>
    <w:p w14:paraId="1AFFC4F6" w14:textId="77777777" w:rsidR="00932E69" w:rsidRPr="00932E69" w:rsidRDefault="00932E69" w:rsidP="00932E69">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neparedzēto darbu nepieciešamība ir radusies tādu no Pušu gribas neatkarīgu apstākļu dēļ, kurus Puses, slēdzot līgumu, pamatoti nevarēja paredzēt;</w:t>
      </w:r>
    </w:p>
    <w:p w14:paraId="6133D58D" w14:textId="77777777" w:rsidR="00932E69" w:rsidRPr="00932E69" w:rsidRDefault="00932E69" w:rsidP="00932E69">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neparedzētie darbi ir ierosināti pēc Pasūtītāja iniciatīvas, Pasūtītājam precizējot vai papildinot līguma priekšmetu vai līguma objektu;</w:t>
      </w:r>
    </w:p>
    <w:p w14:paraId="1C94674E" w14:textId="77777777" w:rsidR="00932E69" w:rsidRPr="00932E69" w:rsidRDefault="00932E69" w:rsidP="00932E69">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līgums objektīvu, no Izpildītāja gribas neatkarīgu iemeslu dēļ nav izpildāms, ja netiek veikti neparedzētie darbi.</w:t>
      </w:r>
    </w:p>
    <w:p w14:paraId="044BD017" w14:textId="77777777" w:rsidR="00932E69" w:rsidRPr="00932E69" w:rsidRDefault="00932E69" w:rsidP="00932E69">
      <w:pPr>
        <w:numPr>
          <w:ilvl w:val="0"/>
          <w:numId w:val="1"/>
        </w:numPr>
        <w:spacing w:before="360" w:after="120" w:line="240" w:lineRule="auto"/>
        <w:ind w:left="357" w:hanging="357"/>
        <w:jc w:val="center"/>
        <w:rPr>
          <w:rFonts w:ascii="Times New Roman" w:eastAsia="Times New Roman" w:hAnsi="Times New Roman" w:cs="Times New Roman"/>
          <w:b/>
          <w:sz w:val="24"/>
          <w:szCs w:val="24"/>
        </w:rPr>
      </w:pPr>
      <w:r w:rsidRPr="00932E69">
        <w:rPr>
          <w:rFonts w:ascii="Times New Roman" w:eastAsia="Times New Roman" w:hAnsi="Times New Roman" w:cs="Times New Roman"/>
          <w:b/>
          <w:sz w:val="24"/>
          <w:szCs w:val="24"/>
        </w:rPr>
        <w:t>Līguma izpildes kārtība</w:t>
      </w:r>
    </w:p>
    <w:p w14:paraId="6B7AB109" w14:textId="77777777" w:rsidR="00932E69" w:rsidRPr="00932E69" w:rsidRDefault="00932E69" w:rsidP="00932E69">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bookmarkStart w:id="0" w:name="_Hlk88745080"/>
      <w:r w:rsidRPr="00932E69">
        <w:rPr>
          <w:rFonts w:ascii="Times New Roman" w:eastAsia="Times New Roman" w:hAnsi="Times New Roman" w:cs="Times New Roman"/>
          <w:sz w:val="24"/>
          <w:szCs w:val="24"/>
        </w:rPr>
        <w:t>Līguma izpildes termiņš ir 7 (septiņi) mēneši no Līguma noslēgšanas dienas.</w:t>
      </w:r>
    </w:p>
    <w:bookmarkEnd w:id="0"/>
    <w:p w14:paraId="5CE68654" w14:textId="77777777" w:rsidR="00932E69" w:rsidRPr="00932E69" w:rsidRDefault="00932E69" w:rsidP="00932E69">
      <w:pPr>
        <w:numPr>
          <w:ilvl w:val="1"/>
          <w:numId w:val="1"/>
        </w:numPr>
        <w:tabs>
          <w:tab w:val="num" w:pos="567"/>
          <w:tab w:val="num" w:pos="792"/>
        </w:tabs>
        <w:spacing w:after="0" w:line="240" w:lineRule="auto"/>
        <w:ind w:left="567" w:hanging="567"/>
        <w:contextualSpacing/>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lastRenderedPageBreak/>
        <w:t>Izpildītājs regulāri, ne retāk kā reizi mēnesī, elektroniski informē Pasūtītāju (Līguma 14.11. apakšpunktā minēto pārstāvi) par Pakalpojuma izpildes progresu, t.sk. par Līguma 2.8. apakšpunktā minētajiem gadījumiem.</w:t>
      </w:r>
    </w:p>
    <w:p w14:paraId="12BC1943" w14:textId="77777777" w:rsidR="00932E69" w:rsidRPr="00932E69" w:rsidRDefault="00932E69" w:rsidP="00932E69">
      <w:pPr>
        <w:numPr>
          <w:ilvl w:val="1"/>
          <w:numId w:val="1"/>
        </w:numPr>
        <w:tabs>
          <w:tab w:val="num" w:pos="567"/>
          <w:tab w:val="num" w:pos="792"/>
        </w:tabs>
        <w:suppressAutoHyphens/>
        <w:spacing w:before="60" w:after="6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Pasūtītājs pārbauda Izpildītāja iesniegto Pakalpojumu un:</w:t>
      </w:r>
    </w:p>
    <w:p w14:paraId="5521E386" w14:textId="77777777" w:rsidR="00932E69" w:rsidRPr="00932E69" w:rsidRDefault="00932E69" w:rsidP="00932E69">
      <w:pPr>
        <w:numPr>
          <w:ilvl w:val="2"/>
          <w:numId w:val="1"/>
        </w:numPr>
        <w:tabs>
          <w:tab w:val="num" w:pos="1276"/>
        </w:tabs>
        <w:suppressAutoHyphens/>
        <w:spacing w:before="60" w:after="60" w:line="240" w:lineRule="auto"/>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ja Izpildītāja sniegtais Pakalpojums atbilst Līguma prasībām, Izpildītājs to nodod Pasūtītājam. Pasūtītājs sagatavo un paraksta Pakalpojuma pieņemšanas aktu, kas ir pamats norēķinu veikšanai;</w:t>
      </w:r>
    </w:p>
    <w:p w14:paraId="102270C3" w14:textId="77777777" w:rsidR="00932E69" w:rsidRPr="00932E69" w:rsidRDefault="00932E69" w:rsidP="00932E69">
      <w:pPr>
        <w:numPr>
          <w:ilvl w:val="2"/>
          <w:numId w:val="1"/>
        </w:numPr>
        <w:tabs>
          <w:tab w:val="num" w:pos="1276"/>
        </w:tabs>
        <w:suppressAutoHyphens/>
        <w:spacing w:before="60" w:after="60" w:line="240" w:lineRule="auto"/>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ja Pakalpojuma pārbaudes laikā konstatēta tā neatbilstība Līguma nosacījumiem, Pasūtītājs pēc iespējas īsākā termiņā, bet ne vēlāk kā 1 (vienas) nedēļas laikā rakstiski informē Izpildītāju par pretenzijām attiecībā uz sniegto Pakalpojumu, kā arī nepieciešamajiem papildinājumiem un precizējumiem tajā un norāda termiņu trūkumu novēršanai. Trūkumu novēršanas termiņš tiek noteikts, vienojoties Pasūtītājam un Izpildītājam, bet tas nevar būt garāks par 1 (vienu) nedēļu.</w:t>
      </w:r>
    </w:p>
    <w:p w14:paraId="144C9D98" w14:textId="77777777" w:rsidR="00932E69" w:rsidRPr="00932E69" w:rsidRDefault="00932E69" w:rsidP="00932E69">
      <w:pPr>
        <w:numPr>
          <w:ilvl w:val="1"/>
          <w:numId w:val="1"/>
        </w:numPr>
        <w:tabs>
          <w:tab w:val="num" w:pos="567"/>
          <w:tab w:val="num" w:pos="792"/>
        </w:tabs>
        <w:suppressAutoHyphens/>
        <w:spacing w:before="120" w:after="12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Pēc nepieciešamo papildinājumu vai precizējumu veikšanas Izpildītājs iesniedz Pasūtītājam precizēto Pakalpojumu, un Pasūtītājs atkārtoti to pārbauda Līguma 2.3.apakšpunktā noteiktajā kārtībā. Ja sniegtais Pakalpojums neatbilst Pasūtītāja sniegtajiem norādījumiem vai tiek iesniegts pēc noteiktā termiņa, Puses sagatavo defekta aktu, kurā konstatē trūkumus un vienojas par to novēršanas termiņu, kas nevar būt garāks par 1 (vienu) nedēļu.</w:t>
      </w:r>
    </w:p>
    <w:p w14:paraId="5A467EE6" w14:textId="77777777" w:rsidR="00932E69" w:rsidRPr="00932E69" w:rsidRDefault="00932E69" w:rsidP="00932E69">
      <w:pPr>
        <w:numPr>
          <w:ilvl w:val="1"/>
          <w:numId w:val="1"/>
        </w:numPr>
        <w:tabs>
          <w:tab w:val="num" w:pos="567"/>
          <w:tab w:val="num" w:pos="792"/>
        </w:tabs>
        <w:suppressAutoHyphens/>
        <w:spacing w:before="120" w:after="12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Izpildītājam ir pienākums patstāvīgi segt visas izmaksas, kas tam radušās saistībā ar papildinājumiem un precizējumiem, kas veicami saskaņā ar Pasūtītāja norādījumiem.</w:t>
      </w:r>
    </w:p>
    <w:p w14:paraId="5D7F1D9C" w14:textId="77777777" w:rsidR="00932E69" w:rsidRPr="00932E69" w:rsidRDefault="00932E69" w:rsidP="00932E69">
      <w:pPr>
        <w:numPr>
          <w:ilvl w:val="1"/>
          <w:numId w:val="1"/>
        </w:numPr>
        <w:tabs>
          <w:tab w:val="num" w:pos="567"/>
          <w:tab w:val="num" w:pos="792"/>
        </w:tabs>
        <w:suppressAutoHyphens/>
        <w:spacing w:before="120" w:after="12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Ja Pasūtītājs bez pamatota iemesla kavējas pieņemt Pakalpojumu un 10 (desmit) darbdienu laikā nepaziņo Izpildītājam par jebkādu neatbilstību, tiek uzskatīts, ka Pasūtītājs to ir pieņēmis un Pasūtītājam nav iebildumu par sniegto Pakalpojumu.</w:t>
      </w:r>
    </w:p>
    <w:p w14:paraId="709FE4A0" w14:textId="77777777" w:rsidR="00932E69" w:rsidRPr="00932E69" w:rsidRDefault="00932E69" w:rsidP="00932E69">
      <w:pPr>
        <w:numPr>
          <w:ilvl w:val="1"/>
          <w:numId w:val="1"/>
        </w:numPr>
        <w:tabs>
          <w:tab w:val="num" w:pos="567"/>
          <w:tab w:val="num" w:pos="792"/>
        </w:tabs>
        <w:suppressAutoHyphens/>
        <w:spacing w:before="120" w:after="12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Ja Pasūtītājs atkārtoti konstatē sniegtā Pakalpojuma neatbilstību Pasūtītāja norādījumiem</w:t>
      </w:r>
      <w:proofErr w:type="gramStart"/>
      <w:r w:rsidRPr="00932E69">
        <w:rPr>
          <w:rFonts w:ascii="Times New Roman" w:eastAsia="Times New Roman" w:hAnsi="Times New Roman" w:cs="Times New Roman"/>
          <w:sz w:val="24"/>
          <w:szCs w:val="24"/>
        </w:rPr>
        <w:t xml:space="preserve"> vai Izpildītājs saskaņotajos termiņos nenovērš nepilnības</w:t>
      </w:r>
      <w:proofErr w:type="gramEnd"/>
      <w:r w:rsidRPr="00932E69">
        <w:rPr>
          <w:rFonts w:ascii="Times New Roman" w:eastAsia="Times New Roman" w:hAnsi="Times New Roman" w:cs="Times New Roman"/>
          <w:sz w:val="24"/>
          <w:szCs w:val="24"/>
        </w:rPr>
        <w:t>, kā arī, ja Izpildītājs atkārtoti nesniedz Pakalpojumu noteiktajā termiņā un kvalitātē, Pasūtītājs ir tiesīgs atteikties no Pakalpojuma pieņemšanas, kā arī vienpusēji atteikties no turpmākas Pakalpojuma saņemšanas un vienpusēji izbeigt Līgumu.</w:t>
      </w:r>
    </w:p>
    <w:p w14:paraId="4112D11A" w14:textId="77777777" w:rsidR="00932E69" w:rsidRPr="00932E69" w:rsidRDefault="00932E69" w:rsidP="00932E69">
      <w:pPr>
        <w:numPr>
          <w:ilvl w:val="1"/>
          <w:numId w:val="1"/>
        </w:numPr>
        <w:tabs>
          <w:tab w:val="left" w:pos="567"/>
          <w:tab w:val="num" w:pos="792"/>
        </w:tabs>
        <w:spacing w:before="120" w:after="6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Izpildītājam ir pienākums savlaicīgi informēt Pasūtītāju par iespējamiem vai paredzamiem kavējumiem Līguma izpildē un apstākļiem, notikumiem un problēmām, kas ietekmē Līguma precīzu, pilnīgu vai savlaicīgu izpildi, kā arī par Līgumā minētiem apstākļiem un notikumiem, kuru rezultātā vai cēloņsakarībā ar kuriem var tikt ietekmēta Līguma precīza, pilnīga vai savlaicīga izpilde.</w:t>
      </w:r>
    </w:p>
    <w:p w14:paraId="09EC9968" w14:textId="77777777" w:rsidR="00932E69" w:rsidRPr="00932E69" w:rsidRDefault="00932E69" w:rsidP="00932E69">
      <w:pPr>
        <w:numPr>
          <w:ilvl w:val="0"/>
          <w:numId w:val="1"/>
        </w:numPr>
        <w:spacing w:before="360" w:after="120" w:line="240" w:lineRule="auto"/>
        <w:ind w:left="357" w:hanging="357"/>
        <w:jc w:val="center"/>
        <w:rPr>
          <w:rFonts w:ascii="Times New Roman" w:eastAsia="Times New Roman" w:hAnsi="Times New Roman" w:cs="Times New Roman"/>
          <w:b/>
          <w:sz w:val="24"/>
          <w:szCs w:val="24"/>
        </w:rPr>
      </w:pPr>
      <w:r w:rsidRPr="00932E69">
        <w:rPr>
          <w:rFonts w:ascii="Times New Roman" w:eastAsia="Times New Roman" w:hAnsi="Times New Roman" w:cs="Times New Roman"/>
          <w:b/>
          <w:sz w:val="24"/>
          <w:szCs w:val="24"/>
        </w:rPr>
        <w:t>Līguma summa</w:t>
      </w:r>
    </w:p>
    <w:p w14:paraId="54C5DEC8" w14:textId="77777777" w:rsidR="00932E69" w:rsidRPr="00932E69" w:rsidRDefault="00932E69" w:rsidP="00932E69">
      <w:pPr>
        <w:numPr>
          <w:ilvl w:val="1"/>
          <w:numId w:val="1"/>
        </w:numPr>
        <w:tabs>
          <w:tab w:val="num" w:pos="567"/>
          <w:tab w:val="num" w:pos="792"/>
        </w:tabs>
        <w:spacing w:after="12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Samaksa par Līguma 1. punktā minētā Pakalpojuma sniegšanu tiek noteikta _____ EUR (summa vārdiem), papildus pievienotās vērtības nodoklis apmērā, kopsummā –_________ EUR (summa vārdiem), turpmāk – Līguma summa. </w:t>
      </w:r>
    </w:p>
    <w:p w14:paraId="46007ABE" w14:textId="77777777" w:rsidR="00932E69" w:rsidRPr="00932E69" w:rsidRDefault="00932E69" w:rsidP="00932E69">
      <w:pPr>
        <w:numPr>
          <w:ilvl w:val="1"/>
          <w:numId w:val="1"/>
        </w:numPr>
        <w:tabs>
          <w:tab w:val="num" w:pos="567"/>
          <w:tab w:val="num" w:pos="792"/>
        </w:tabs>
        <w:spacing w:before="60" w:after="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Neparedzētus izdevumus, kas nav iekļauti Līguma summā, bet nepieciešami pilnīgai Līguma izpildei, sedz Izpildītājs, ja risku par līgumā neparedzētām piegādēm, darbiem un pakalpojumiem, kas nepieciešami līguma pilnīgai izpildei, nav uzņēmies Pasūtītājs, kā to nosaka Līguma 1.2.apakšpunkts.</w:t>
      </w:r>
    </w:p>
    <w:p w14:paraId="1B71ADEE" w14:textId="77777777" w:rsidR="00932E69" w:rsidRPr="00932E69" w:rsidRDefault="00932E69" w:rsidP="00932E69">
      <w:pPr>
        <w:numPr>
          <w:ilvl w:val="0"/>
          <w:numId w:val="1"/>
        </w:numPr>
        <w:spacing w:before="360" w:after="120" w:line="240" w:lineRule="auto"/>
        <w:ind w:left="357" w:hanging="357"/>
        <w:jc w:val="center"/>
        <w:rPr>
          <w:rFonts w:ascii="Times New Roman" w:eastAsia="Times New Roman" w:hAnsi="Times New Roman" w:cs="Times New Roman"/>
          <w:b/>
          <w:sz w:val="24"/>
          <w:szCs w:val="24"/>
        </w:rPr>
      </w:pPr>
      <w:r w:rsidRPr="00932E69">
        <w:rPr>
          <w:rFonts w:ascii="Times New Roman" w:eastAsia="Times New Roman" w:hAnsi="Times New Roman" w:cs="Times New Roman"/>
          <w:b/>
          <w:sz w:val="24"/>
          <w:szCs w:val="24"/>
        </w:rPr>
        <w:t>Pakalpojuma apmaksas kārtība</w:t>
      </w:r>
    </w:p>
    <w:p w14:paraId="732A544E" w14:textId="77777777" w:rsidR="00932E69" w:rsidRPr="00932E69" w:rsidRDefault="00932E69" w:rsidP="00932E69">
      <w:pPr>
        <w:numPr>
          <w:ilvl w:val="1"/>
          <w:numId w:val="1"/>
        </w:numPr>
        <w:tabs>
          <w:tab w:val="num" w:pos="567"/>
          <w:tab w:val="num" w:pos="792"/>
        </w:tabs>
        <w:spacing w:before="60" w:after="6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Puses vienojas, ka samaksa par Pakalpojumu tiek veikta šādā kārtībā:</w:t>
      </w:r>
    </w:p>
    <w:p w14:paraId="39F1342A" w14:textId="77777777" w:rsidR="00932E69" w:rsidRPr="00932E69" w:rsidRDefault="00932E69" w:rsidP="00932E69">
      <w:pPr>
        <w:tabs>
          <w:tab w:val="num" w:pos="1440"/>
        </w:tabs>
        <w:spacing w:before="60" w:after="60" w:line="240" w:lineRule="auto"/>
        <w:jc w:val="both"/>
        <w:rPr>
          <w:rFonts w:ascii="Times New Roman" w:eastAsia="Times New Roman" w:hAnsi="Times New Roman" w:cs="Times New Roman"/>
          <w:sz w:val="24"/>
          <w:szCs w:val="24"/>
        </w:rPr>
      </w:pPr>
    </w:p>
    <w:tbl>
      <w:tblPr>
        <w:tblW w:w="8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1"/>
        <w:gridCol w:w="4218"/>
        <w:gridCol w:w="1985"/>
        <w:gridCol w:w="1877"/>
      </w:tblGrid>
      <w:tr w:rsidR="00932E69" w:rsidRPr="00932E69" w14:paraId="42C66EE9" w14:textId="77777777" w:rsidTr="00A60776">
        <w:trPr>
          <w:trHeight w:val="710"/>
          <w:jc w:val="center"/>
        </w:trPr>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6B0499" w14:textId="77777777" w:rsidR="00932E69" w:rsidRPr="00932E69" w:rsidRDefault="00932E69" w:rsidP="00932E69">
            <w:pPr>
              <w:spacing w:after="0" w:line="240" w:lineRule="auto"/>
              <w:jc w:val="center"/>
              <w:rPr>
                <w:rFonts w:ascii="Times New Roman" w:eastAsia="Times New Roman" w:hAnsi="Times New Roman" w:cs="Times New Roman"/>
                <w:b/>
                <w:sz w:val="24"/>
                <w:szCs w:val="24"/>
              </w:rPr>
            </w:pPr>
            <w:r w:rsidRPr="00932E69">
              <w:rPr>
                <w:rFonts w:ascii="Times New Roman" w:eastAsia="Times New Roman" w:hAnsi="Times New Roman" w:cs="Times New Roman"/>
                <w:b/>
                <w:sz w:val="24"/>
                <w:szCs w:val="24"/>
              </w:rPr>
              <w:lastRenderedPageBreak/>
              <w:t>Nr.</w:t>
            </w:r>
          </w:p>
          <w:p w14:paraId="259C5D84" w14:textId="77777777" w:rsidR="00932E69" w:rsidRPr="00932E69" w:rsidRDefault="00932E69" w:rsidP="00932E69">
            <w:pPr>
              <w:spacing w:after="0" w:line="240" w:lineRule="auto"/>
              <w:jc w:val="center"/>
              <w:rPr>
                <w:rFonts w:ascii="Times New Roman" w:eastAsia="Times New Roman" w:hAnsi="Times New Roman" w:cs="Times New Roman"/>
                <w:b/>
                <w:bCs/>
                <w:sz w:val="24"/>
                <w:szCs w:val="24"/>
              </w:rPr>
            </w:pPr>
            <w:r w:rsidRPr="00932E69">
              <w:rPr>
                <w:rFonts w:ascii="Times New Roman" w:eastAsia="Times New Roman" w:hAnsi="Times New Roman" w:cs="Times New Roman"/>
                <w:b/>
                <w:sz w:val="24"/>
                <w:szCs w:val="24"/>
              </w:rPr>
              <w:t>p. k.</w:t>
            </w:r>
          </w:p>
        </w:tc>
        <w:tc>
          <w:tcPr>
            <w:tcW w:w="42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BC5536" w14:textId="77777777" w:rsidR="00932E69" w:rsidRPr="00932E69" w:rsidRDefault="00932E69" w:rsidP="00932E69">
            <w:pPr>
              <w:spacing w:after="0" w:line="240" w:lineRule="auto"/>
              <w:jc w:val="center"/>
              <w:rPr>
                <w:rFonts w:ascii="Times New Roman" w:eastAsia="Times New Roman" w:hAnsi="Times New Roman" w:cs="Times New Roman"/>
                <w:b/>
                <w:bCs/>
                <w:sz w:val="24"/>
                <w:szCs w:val="24"/>
              </w:rPr>
            </w:pPr>
            <w:r w:rsidRPr="00932E69">
              <w:rPr>
                <w:rFonts w:ascii="Times New Roman" w:eastAsia="Times New Roman" w:hAnsi="Times New Roman" w:cs="Times New Roman"/>
                <w:b/>
                <w:sz w:val="24"/>
                <w:szCs w:val="24"/>
              </w:rPr>
              <w:t>Rezultāts/ nodevums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1DE4AA" w14:textId="77777777" w:rsidR="00932E69" w:rsidRPr="00932E69" w:rsidRDefault="00932E69" w:rsidP="00932E69">
            <w:pPr>
              <w:spacing w:after="0" w:line="240" w:lineRule="auto"/>
              <w:jc w:val="center"/>
              <w:rPr>
                <w:rFonts w:ascii="Times New Roman" w:eastAsia="Times New Roman" w:hAnsi="Times New Roman" w:cs="Times New Roman"/>
                <w:b/>
                <w:bCs/>
                <w:sz w:val="24"/>
                <w:szCs w:val="24"/>
              </w:rPr>
            </w:pPr>
            <w:r w:rsidRPr="00932E69">
              <w:rPr>
                <w:rFonts w:ascii="Times New Roman" w:eastAsia="Times New Roman" w:hAnsi="Times New Roman" w:cs="Times New Roman"/>
                <w:b/>
                <w:sz w:val="24"/>
                <w:szCs w:val="24"/>
              </w:rPr>
              <w:t>Nodošanas termiņš</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14:paraId="63DA24E6" w14:textId="77777777" w:rsidR="00932E69" w:rsidRPr="00932E69" w:rsidRDefault="00932E69" w:rsidP="00932E69">
            <w:pPr>
              <w:spacing w:after="0" w:line="240" w:lineRule="auto"/>
              <w:jc w:val="center"/>
              <w:rPr>
                <w:rFonts w:ascii="Times New Roman" w:eastAsia="Times New Roman" w:hAnsi="Times New Roman" w:cs="Times New Roman"/>
                <w:b/>
                <w:sz w:val="24"/>
                <w:szCs w:val="24"/>
              </w:rPr>
            </w:pPr>
            <w:r w:rsidRPr="00932E69">
              <w:rPr>
                <w:rFonts w:ascii="Times New Roman" w:eastAsia="Times New Roman" w:hAnsi="Times New Roman" w:cs="Times New Roman"/>
                <w:b/>
                <w:sz w:val="24"/>
                <w:szCs w:val="24"/>
              </w:rPr>
              <w:t>Pakalpojuma izpildes apmaksa</w:t>
            </w:r>
          </w:p>
        </w:tc>
      </w:tr>
      <w:tr w:rsidR="00932E69" w:rsidRPr="00932E69" w14:paraId="5BDF30A0" w14:textId="77777777" w:rsidTr="00A60776">
        <w:trPr>
          <w:jc w:val="center"/>
        </w:trPr>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14:paraId="5199B4F0" w14:textId="77777777" w:rsidR="00932E69" w:rsidRPr="00932E69" w:rsidRDefault="00932E69" w:rsidP="00932E69">
            <w:pPr>
              <w:spacing w:before="60" w:after="60" w:line="240" w:lineRule="auto"/>
              <w:jc w:val="center"/>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4.1.1.</w:t>
            </w:r>
          </w:p>
        </w:tc>
        <w:tc>
          <w:tcPr>
            <w:tcW w:w="4218" w:type="dxa"/>
            <w:tcBorders>
              <w:top w:val="single" w:sz="4" w:space="0" w:color="auto"/>
              <w:left w:val="single" w:sz="4" w:space="0" w:color="auto"/>
              <w:bottom w:val="single" w:sz="4" w:space="0" w:color="auto"/>
              <w:right w:val="single" w:sz="4" w:space="0" w:color="auto"/>
            </w:tcBorders>
            <w:shd w:val="clear" w:color="auto" w:fill="auto"/>
            <w:vAlign w:val="center"/>
          </w:tcPr>
          <w:p w14:paraId="10BF424B" w14:textId="77777777" w:rsidR="00932E69" w:rsidRPr="00932E69" w:rsidRDefault="00932E69" w:rsidP="00932E69">
            <w:pPr>
              <w:spacing w:before="60" w:after="60" w:line="240" w:lineRule="auto"/>
              <w:jc w:val="both"/>
              <w:rPr>
                <w:rFonts w:ascii="Times New Roman" w:eastAsia="Times New Roman" w:hAnsi="Times New Roman" w:cs="Times New Roman"/>
                <w:sz w:val="24"/>
                <w:szCs w:val="24"/>
              </w:rPr>
            </w:pPr>
            <w:r w:rsidRPr="00932E69">
              <w:rPr>
                <w:rFonts w:ascii="Times New Roman" w:eastAsia="Times New Roman" w:hAnsi="Times New Roman" w:cs="Times New Roman"/>
                <w:b/>
                <w:bCs/>
                <w:sz w:val="24"/>
                <w:szCs w:val="24"/>
              </w:rPr>
              <w:t>Esošās situācijas analīze</w:t>
            </w:r>
            <w:r w:rsidRPr="00932E69">
              <w:rPr>
                <w:rFonts w:ascii="Times New Roman" w:eastAsia="Times New Roman" w:hAnsi="Times New Roman" w:cs="Times New Roman"/>
                <w:sz w:val="24"/>
                <w:szCs w:val="24"/>
              </w:rPr>
              <w:t xml:space="preserve"> – veikta pašvaldību aptauja esošās situācijas analīzei cilvēkresursu attīstības jautājumos, iesniegti aptaujas rezultāti un noorganizēta tikšanās aptaujas rezultātu prezentēšanai.</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45EE854" w14:textId="77777777" w:rsidR="00932E69" w:rsidRPr="00932E69" w:rsidRDefault="00932E69" w:rsidP="00932E69">
            <w:pPr>
              <w:spacing w:before="60" w:after="60" w:line="240" w:lineRule="auto"/>
              <w:rPr>
                <w:rFonts w:ascii="Times New Roman" w:eastAsia="Times New Roman" w:hAnsi="Times New Roman" w:cs="Times New Roman"/>
                <w:bCs/>
                <w:sz w:val="24"/>
                <w:szCs w:val="24"/>
                <w:highlight w:val="yellow"/>
              </w:rPr>
            </w:pPr>
            <w:r w:rsidRPr="00932E69">
              <w:rPr>
                <w:rFonts w:ascii="Times New Roman" w:eastAsia="Times New Roman" w:hAnsi="Times New Roman" w:cs="Times New Roman"/>
                <w:sz w:val="24"/>
                <w:szCs w:val="24"/>
              </w:rPr>
              <w:t>2 mēneša laikā pēc līguma noslēgšanas dienas</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14:paraId="18039105" w14:textId="77777777" w:rsidR="00932E69" w:rsidRPr="00932E69" w:rsidRDefault="00932E69" w:rsidP="00932E69">
            <w:pPr>
              <w:spacing w:before="60" w:after="60" w:line="240" w:lineRule="auto"/>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25 % apmērā no Līguma summas</w:t>
            </w:r>
          </w:p>
        </w:tc>
      </w:tr>
      <w:tr w:rsidR="00932E69" w:rsidRPr="00932E69" w14:paraId="6BB2E80A" w14:textId="77777777" w:rsidTr="00A60776">
        <w:trPr>
          <w:jc w:val="center"/>
        </w:trPr>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14:paraId="1C5952BA" w14:textId="77777777" w:rsidR="00932E69" w:rsidRPr="00932E69" w:rsidRDefault="00932E69" w:rsidP="00932E69">
            <w:pPr>
              <w:spacing w:before="60" w:after="60" w:line="240" w:lineRule="auto"/>
              <w:jc w:val="center"/>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4.1.2.</w:t>
            </w:r>
          </w:p>
        </w:tc>
        <w:tc>
          <w:tcPr>
            <w:tcW w:w="4218" w:type="dxa"/>
            <w:tcBorders>
              <w:top w:val="single" w:sz="4" w:space="0" w:color="auto"/>
              <w:left w:val="single" w:sz="4" w:space="0" w:color="auto"/>
              <w:bottom w:val="single" w:sz="4" w:space="0" w:color="auto"/>
              <w:right w:val="single" w:sz="4" w:space="0" w:color="auto"/>
            </w:tcBorders>
            <w:shd w:val="clear" w:color="auto" w:fill="auto"/>
            <w:vAlign w:val="center"/>
          </w:tcPr>
          <w:p w14:paraId="29C772ED" w14:textId="77777777" w:rsidR="00932E69" w:rsidRPr="00932E69" w:rsidRDefault="00932E69" w:rsidP="00932E69">
            <w:pPr>
              <w:spacing w:before="60" w:after="60" w:line="240" w:lineRule="auto"/>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Iesniegta vadlīniju </w:t>
            </w:r>
            <w:r w:rsidRPr="00932E69">
              <w:rPr>
                <w:rFonts w:ascii="Times New Roman" w:eastAsia="Times New Roman" w:hAnsi="Times New Roman" w:cs="Times New Roman"/>
                <w:b/>
                <w:sz w:val="24"/>
                <w:szCs w:val="24"/>
              </w:rPr>
              <w:t xml:space="preserve">pirmā redakcija – </w:t>
            </w:r>
            <w:r w:rsidRPr="00932E69">
              <w:rPr>
                <w:rFonts w:ascii="Times New Roman" w:eastAsia="Times New Roman" w:hAnsi="Times New Roman" w:cs="Times New Roman"/>
                <w:sz w:val="24"/>
                <w:szCs w:val="24"/>
              </w:rPr>
              <w:t xml:space="preserve">sagatavoti vismaz 75% no kopējā rakstveida darba apjoma, t.i., vismaz 15 no šī pielikuma 7. punktā minētajām tēmām.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390C144" w14:textId="77777777" w:rsidR="00932E69" w:rsidRPr="00932E69" w:rsidRDefault="00932E69" w:rsidP="00932E69">
            <w:pPr>
              <w:spacing w:before="60" w:after="60" w:line="240" w:lineRule="auto"/>
              <w:rPr>
                <w:rFonts w:ascii="Times New Roman" w:eastAsia="Times New Roman" w:hAnsi="Times New Roman" w:cs="Times New Roman"/>
                <w:sz w:val="24"/>
                <w:szCs w:val="24"/>
                <w:highlight w:val="yellow"/>
              </w:rPr>
            </w:pPr>
            <w:r w:rsidRPr="00932E69">
              <w:rPr>
                <w:rFonts w:ascii="Times New Roman" w:eastAsia="Times New Roman" w:hAnsi="Times New Roman" w:cs="Times New Roman"/>
                <w:sz w:val="24"/>
                <w:szCs w:val="24"/>
              </w:rPr>
              <w:t>5 mēnešu laikā pēc līguma noslēgšanas dienas</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14:paraId="43533F5F" w14:textId="77777777" w:rsidR="00932E69" w:rsidRPr="00932E69" w:rsidRDefault="00932E69" w:rsidP="00932E69">
            <w:pPr>
              <w:spacing w:before="60" w:after="60" w:line="240" w:lineRule="auto"/>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50 % apmērā no Līguma summas</w:t>
            </w:r>
          </w:p>
        </w:tc>
      </w:tr>
      <w:tr w:rsidR="00932E69" w:rsidRPr="00932E69" w14:paraId="055CD625" w14:textId="77777777" w:rsidTr="00A60776">
        <w:trPr>
          <w:jc w:val="center"/>
        </w:trPr>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7CC13E" w14:textId="77777777" w:rsidR="00932E69" w:rsidRPr="00932E69" w:rsidRDefault="00932E69" w:rsidP="00932E69">
            <w:pPr>
              <w:spacing w:before="60" w:after="60" w:line="240" w:lineRule="auto"/>
              <w:jc w:val="center"/>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4.1.3.</w:t>
            </w:r>
          </w:p>
        </w:tc>
        <w:tc>
          <w:tcPr>
            <w:tcW w:w="4218" w:type="dxa"/>
            <w:tcBorders>
              <w:top w:val="single" w:sz="4" w:space="0" w:color="auto"/>
              <w:left w:val="single" w:sz="4" w:space="0" w:color="auto"/>
              <w:bottom w:val="single" w:sz="4" w:space="0" w:color="auto"/>
              <w:right w:val="single" w:sz="4" w:space="0" w:color="auto"/>
            </w:tcBorders>
            <w:shd w:val="clear" w:color="auto" w:fill="auto"/>
            <w:vAlign w:val="center"/>
          </w:tcPr>
          <w:p w14:paraId="520E39DE" w14:textId="77777777" w:rsidR="00932E69" w:rsidRPr="00932E69" w:rsidRDefault="00932E69" w:rsidP="00932E69">
            <w:pPr>
              <w:spacing w:before="60" w:after="60" w:line="240" w:lineRule="auto"/>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Iesniegta vadlīniju </w:t>
            </w:r>
            <w:r w:rsidRPr="00932E69">
              <w:rPr>
                <w:rFonts w:ascii="Times New Roman" w:eastAsia="Times New Roman" w:hAnsi="Times New Roman" w:cs="Times New Roman"/>
                <w:b/>
                <w:bCs/>
                <w:sz w:val="24"/>
                <w:szCs w:val="24"/>
              </w:rPr>
              <w:t xml:space="preserve">gala redakcija </w:t>
            </w:r>
            <w:r w:rsidRPr="00932E69">
              <w:rPr>
                <w:rFonts w:ascii="Times New Roman" w:eastAsia="Times New Roman" w:hAnsi="Times New Roman" w:cs="Times New Roman"/>
                <w:sz w:val="24"/>
                <w:szCs w:val="24"/>
              </w:rPr>
              <w:t xml:space="preserve">– saturiski pilnībā izstrādāts teksts, pievienojot trūkstošo informāciju, izpildot Pasūtītāja norādes par nepilnībām vadlīniju pirmajā redakcijā, kā arī noformēts materiāls ērti lietojamā un vizuāli viegli uztveramā elektroniskā formātā.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CEEB65" w14:textId="77777777" w:rsidR="00932E69" w:rsidRPr="00932E69" w:rsidRDefault="00932E69" w:rsidP="00932E69">
            <w:pPr>
              <w:spacing w:before="60" w:after="60" w:line="240" w:lineRule="auto"/>
              <w:rPr>
                <w:rFonts w:ascii="Times New Roman" w:eastAsia="Times New Roman" w:hAnsi="Times New Roman" w:cs="Times New Roman"/>
                <w:bCs/>
                <w:sz w:val="24"/>
                <w:szCs w:val="24"/>
                <w:highlight w:val="yellow"/>
              </w:rPr>
            </w:pPr>
            <w:r w:rsidRPr="00932E69">
              <w:rPr>
                <w:rFonts w:ascii="Times New Roman" w:eastAsia="Times New Roman" w:hAnsi="Times New Roman" w:cs="Times New Roman"/>
                <w:sz w:val="24"/>
                <w:szCs w:val="24"/>
              </w:rPr>
              <w:t>7 mēnešu laikā pēc līguma noslēgšanas dienas</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14:paraId="4B292AD4" w14:textId="77777777" w:rsidR="00932E69" w:rsidRPr="00932E69" w:rsidRDefault="00932E69" w:rsidP="00932E69">
            <w:pPr>
              <w:spacing w:before="60" w:after="60" w:line="240" w:lineRule="auto"/>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25 % apmērā no Līguma summas</w:t>
            </w:r>
          </w:p>
        </w:tc>
      </w:tr>
    </w:tbl>
    <w:p w14:paraId="558FF5B9" w14:textId="77777777" w:rsidR="00932E69" w:rsidRPr="00932E69" w:rsidRDefault="00932E69" w:rsidP="00932E69">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Pasūtītājs apņemas samaksāt par paveikto darbu pēc pakalpojuma pieņemšanas – nodošanas akta parakstīšanas. </w:t>
      </w:r>
    </w:p>
    <w:p w14:paraId="0ED2A176" w14:textId="77777777" w:rsidR="00932E69" w:rsidRPr="00932E69" w:rsidRDefault="00932E69" w:rsidP="00932E69">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Pakalpojuma pieņemšanas akts negroza Līgumu, un tajā nevar tikt iekļauti noteikumi, kas ierobežo vai izslēdz Līgumā noteiktās Pušu tiesības un pienākumus.</w:t>
      </w:r>
    </w:p>
    <w:p w14:paraId="4188EAE2" w14:textId="77777777" w:rsidR="00932E69" w:rsidRPr="00932E69" w:rsidRDefault="00932E69" w:rsidP="00932E69">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Pasūtītājam ir pienākums pārbaudīt Līguma izpildījuma kvalitāti un atbilstību Līgumam pirms Pakalpojuma pieņemšanas akta parakstīšanas.</w:t>
      </w:r>
    </w:p>
    <w:p w14:paraId="3CA7B0BA" w14:textId="77777777" w:rsidR="00932E69" w:rsidRPr="00932E69" w:rsidRDefault="00932E69" w:rsidP="00932E69">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Pakalpojuma pieņemšanas aktu no Pasūtītāja puses ir tiesības parakstīt Ārvalstu finanšu instrumentu departamenta vadītājam.</w:t>
      </w:r>
    </w:p>
    <w:p w14:paraId="08339422" w14:textId="77777777" w:rsidR="00932E69" w:rsidRPr="00932E69" w:rsidRDefault="00932E69" w:rsidP="00932E69">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Pasūtītājs samaksu veic Izpildītāja norādītajā bankas kontā 10 (desmit) darba dienu laikā pēc Pakalpojuma pieņemšanas akta parakstīšanas un rēķina saņemšanas. Izpildītājs rēķinu sūta uz e-pasta adresi </w:t>
      </w:r>
      <w:hyperlink r:id="rId5" w:history="1">
        <w:r w:rsidRPr="00932E69">
          <w:rPr>
            <w:rFonts w:ascii="Times New Roman" w:eastAsia="Times New Roman" w:hAnsi="Times New Roman" w:cs="Times New Roman"/>
            <w:color w:val="0000FF"/>
            <w:sz w:val="24"/>
            <w:szCs w:val="24"/>
            <w:u w:val="single"/>
          </w:rPr>
          <w:t>pasts@mk.gov.lv</w:t>
        </w:r>
      </w:hyperlink>
      <w:r w:rsidRPr="00932E69">
        <w:rPr>
          <w:rFonts w:ascii="Times New Roman" w:eastAsia="Times New Roman" w:hAnsi="Times New Roman" w:cs="Times New Roman"/>
          <w:sz w:val="24"/>
          <w:szCs w:val="24"/>
        </w:rPr>
        <w:t>.</w:t>
      </w:r>
    </w:p>
    <w:p w14:paraId="3DC6978C" w14:textId="77777777" w:rsidR="00932E69" w:rsidRPr="00932E69" w:rsidRDefault="00932E69" w:rsidP="00932E69">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Par maksājuma veikšanas brīdi tiek uzskatīta diena, kad Pasūtītājs veicis pārskaitījumu Izpildītāja norādītajā bankas kontā.</w:t>
      </w:r>
    </w:p>
    <w:p w14:paraId="06B09C5F" w14:textId="77777777" w:rsidR="00932E69" w:rsidRPr="00932E69" w:rsidRDefault="00932E69" w:rsidP="00932E69">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Pasūtītājam ir tiesības apturēt un atlikt Līgumā paredzētos maksājumus, ja tas izriet no ārēja normatīvā akta, kā arī Līguma 9.punktā un 14.7.apakšpunktā noteiktajos gadījumos.</w:t>
      </w:r>
    </w:p>
    <w:p w14:paraId="406B9911" w14:textId="77777777" w:rsidR="00932E69" w:rsidRPr="00932E69" w:rsidRDefault="00932E69" w:rsidP="00932E69">
      <w:pPr>
        <w:numPr>
          <w:ilvl w:val="0"/>
          <w:numId w:val="1"/>
        </w:numPr>
        <w:spacing w:before="360" w:after="120" w:line="240" w:lineRule="auto"/>
        <w:ind w:left="357" w:hanging="357"/>
        <w:jc w:val="center"/>
        <w:rPr>
          <w:rFonts w:ascii="Times New Roman" w:eastAsia="Times New Roman" w:hAnsi="Times New Roman" w:cs="Times New Roman"/>
          <w:b/>
          <w:sz w:val="24"/>
          <w:szCs w:val="24"/>
        </w:rPr>
      </w:pPr>
      <w:r w:rsidRPr="00932E69">
        <w:rPr>
          <w:rFonts w:ascii="Times New Roman" w:eastAsia="Times New Roman" w:hAnsi="Times New Roman" w:cs="Times New Roman"/>
          <w:b/>
          <w:sz w:val="24"/>
          <w:szCs w:val="24"/>
        </w:rPr>
        <w:t>Autortiesības</w:t>
      </w:r>
    </w:p>
    <w:p w14:paraId="7ADBEF9F" w14:textId="77777777" w:rsidR="00932E69" w:rsidRPr="00932E69" w:rsidRDefault="00932E69" w:rsidP="00932E69">
      <w:pPr>
        <w:numPr>
          <w:ilvl w:val="1"/>
          <w:numId w:val="1"/>
        </w:numPr>
        <w:tabs>
          <w:tab w:val="num" w:pos="567"/>
          <w:tab w:val="num" w:pos="792"/>
        </w:tabs>
        <w:spacing w:after="12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Līguma rezultātā sagatavoto materiālu autortiesības pieder Pasūtītājam pēc pilnas Līguma summas apmaksas. </w:t>
      </w:r>
    </w:p>
    <w:p w14:paraId="6284ADC8" w14:textId="77777777" w:rsidR="00932E69" w:rsidRPr="00932E69" w:rsidRDefault="00932E69" w:rsidP="00932E69">
      <w:pPr>
        <w:numPr>
          <w:ilvl w:val="1"/>
          <w:numId w:val="1"/>
        </w:numPr>
        <w:tabs>
          <w:tab w:val="num" w:pos="567"/>
          <w:tab w:val="num" w:pos="792"/>
        </w:tabs>
        <w:spacing w:after="12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Pasūtītājs ir tiesīgs Līguma 5.1.apakšpunktā minētos materiālus demonstrēt internetā, veikt tajos izmaiņas, publicēt, kā arī izmantot citiem mērķiem pēc Pasūtītāja ieskatiem.</w:t>
      </w:r>
    </w:p>
    <w:p w14:paraId="170BB7C9" w14:textId="77777777" w:rsidR="00932E69" w:rsidRPr="00932E69" w:rsidRDefault="00932E69" w:rsidP="00932E69">
      <w:pPr>
        <w:numPr>
          <w:ilvl w:val="1"/>
          <w:numId w:val="1"/>
        </w:numPr>
        <w:tabs>
          <w:tab w:val="num" w:pos="567"/>
          <w:tab w:val="num" w:pos="792"/>
        </w:tabs>
        <w:spacing w:after="12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Izpildītājs apņemas šī līguma 5.1.apakšpunktā minētos materiālus neizmantot citiem mērķiem, kas nav paredzēti šajā līgumā.</w:t>
      </w:r>
    </w:p>
    <w:p w14:paraId="3796639A" w14:textId="77777777" w:rsidR="00932E69" w:rsidRPr="00932E69" w:rsidRDefault="00932E69" w:rsidP="00932E69">
      <w:pPr>
        <w:numPr>
          <w:ilvl w:val="1"/>
          <w:numId w:val="1"/>
        </w:numPr>
        <w:tabs>
          <w:tab w:val="num" w:pos="567"/>
          <w:tab w:val="num" w:pos="792"/>
        </w:tabs>
        <w:spacing w:after="12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lastRenderedPageBreak/>
        <w:t>Izpildītājs patstāvīgi ir atbildīgs par autortiesību ievērošanu attiecībā uz materiāliem, ko viņš ir nodevis Pasūtītāja rīcībā saskaņā ar Līgumu.</w:t>
      </w:r>
    </w:p>
    <w:p w14:paraId="1F77CCA9" w14:textId="77777777" w:rsidR="00932E69" w:rsidRPr="00932E69" w:rsidRDefault="00932E69" w:rsidP="00932E69">
      <w:pPr>
        <w:numPr>
          <w:ilvl w:val="1"/>
          <w:numId w:val="1"/>
        </w:numPr>
        <w:tabs>
          <w:tab w:val="num" w:pos="567"/>
          <w:tab w:val="num" w:pos="792"/>
        </w:tabs>
        <w:spacing w:after="12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Izpildītājam ir līguma izpildei nepieciešamās licences</w:t>
      </w:r>
      <w:proofErr w:type="gramStart"/>
      <w:r w:rsidRPr="00932E69">
        <w:rPr>
          <w:rFonts w:ascii="Times New Roman" w:eastAsia="Times New Roman" w:hAnsi="Times New Roman" w:cs="Times New Roman"/>
          <w:sz w:val="24"/>
          <w:szCs w:val="24"/>
        </w:rPr>
        <w:t xml:space="preserve"> un</w:t>
      </w:r>
      <w:proofErr w:type="gramEnd"/>
      <w:r w:rsidRPr="00932E69">
        <w:rPr>
          <w:rFonts w:ascii="Times New Roman" w:eastAsia="Times New Roman" w:hAnsi="Times New Roman" w:cs="Times New Roman"/>
          <w:sz w:val="24"/>
          <w:szCs w:val="24"/>
        </w:rPr>
        <w:t xml:space="preserve"> Izpildītājs var nodrošināt visu nepieciešamo licenču saņemšanu, kas var būt nepieciešamas nodevuma lietošanai.</w:t>
      </w:r>
    </w:p>
    <w:p w14:paraId="51F32E55" w14:textId="77777777" w:rsidR="00932E69" w:rsidRPr="00932E69" w:rsidRDefault="00932E69" w:rsidP="00932E69">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Izpildītāja pienākums ir:</w:t>
      </w:r>
    </w:p>
    <w:p w14:paraId="794562E5" w14:textId="77777777" w:rsidR="00932E69" w:rsidRPr="00932E69" w:rsidRDefault="00932E69" w:rsidP="00932E69">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bez maksas nekavējoties novērst jebkādu trešo personu tiesību aizskārumu, kas radies Līguma izpildes rezultātā Izpildītāja vainas dēļ;</w:t>
      </w:r>
    </w:p>
    <w:p w14:paraId="75EFDA3B" w14:textId="77777777" w:rsidR="00932E69" w:rsidRPr="00932E69" w:rsidRDefault="00932E69" w:rsidP="00932E69">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pēc Pasūtītāja pieprasījuma uz sava rēķina aizstāvēt Pasūtītāju trešo personu prasībās par intelektuālo tiesību aizskārumu, kuras radušās Līguma ieviešanas rezultātā;</w:t>
      </w:r>
    </w:p>
    <w:p w14:paraId="0D941122" w14:textId="77777777" w:rsidR="00932E69" w:rsidRPr="00932E69" w:rsidRDefault="00932E69" w:rsidP="00932E69">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segt Pasūtītāja izdevumus un zaudējumus, kas rodas saistībā ar trešo personu intelektuālo tiesību aizskārumu vai trešo personu celtajām prasībām par intelektuālo tiesību aizskārumu Līguma izpildes rezultātā.</w:t>
      </w:r>
    </w:p>
    <w:p w14:paraId="0461F708" w14:textId="77777777" w:rsidR="00932E69" w:rsidRPr="00932E69" w:rsidRDefault="00932E69" w:rsidP="00932E69">
      <w:pPr>
        <w:numPr>
          <w:ilvl w:val="0"/>
          <w:numId w:val="1"/>
        </w:numPr>
        <w:spacing w:before="360" w:after="120" w:line="240" w:lineRule="auto"/>
        <w:ind w:left="357" w:hanging="357"/>
        <w:jc w:val="center"/>
        <w:rPr>
          <w:rFonts w:ascii="Times New Roman" w:eastAsia="Times New Roman" w:hAnsi="Times New Roman" w:cs="Times New Roman"/>
          <w:b/>
          <w:sz w:val="24"/>
          <w:szCs w:val="24"/>
        </w:rPr>
      </w:pPr>
      <w:r w:rsidRPr="00932E69">
        <w:rPr>
          <w:rFonts w:ascii="Times New Roman" w:eastAsia="Times New Roman" w:hAnsi="Times New Roman" w:cs="Times New Roman"/>
          <w:b/>
          <w:sz w:val="24"/>
          <w:szCs w:val="24"/>
        </w:rPr>
        <w:t>Konfidencialitāte</w:t>
      </w:r>
    </w:p>
    <w:p w14:paraId="3D4EB1CB" w14:textId="77777777" w:rsidR="00932E69" w:rsidRPr="00932E69" w:rsidRDefault="00932E69" w:rsidP="00932E69">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Puses apņemas neizpaust Līguma informāciju trešajām personām.</w:t>
      </w:r>
    </w:p>
    <w:p w14:paraId="0F0781F4" w14:textId="77777777" w:rsidR="00932E69" w:rsidRPr="00932E69" w:rsidRDefault="00932E69" w:rsidP="00932E69">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Pasūtītājs patur tiesības atkāpties no Līguma 6.1. apakšpunkta, ja Pasūtītājs nodrošina ar Līgumu saistīto informāciju Eiropas Savienības fondu vadībā iesaistītajām nacionālajām iestādēm, Eiropas Savienības iestādēm, Latvijas un starptautiskām revīzijas iestādēm, kuru kompetencē ir Pasūtītāja izdevumu un līgumsaistību izpildes kontrole un revīzija, kā arī Latvijas Republikas Valsts kontrolei.</w:t>
      </w:r>
    </w:p>
    <w:p w14:paraId="2E1132E0" w14:textId="77777777" w:rsidR="00932E69" w:rsidRPr="00932E69" w:rsidRDefault="00932E69" w:rsidP="00932E69">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Puses vienojas, ka Līguma 6.1. apakšpunktā norādītie konfidencialitātes noteikumi ir spēkā 3 (trīs) gadi pēc Līguma spēkā esamības beigām.</w:t>
      </w:r>
    </w:p>
    <w:p w14:paraId="64D98EEB" w14:textId="77777777" w:rsidR="00932E69" w:rsidRPr="00932E69" w:rsidRDefault="00932E69" w:rsidP="00932E69">
      <w:pPr>
        <w:numPr>
          <w:ilvl w:val="0"/>
          <w:numId w:val="1"/>
        </w:numPr>
        <w:tabs>
          <w:tab w:val="num" w:pos="567"/>
        </w:tabs>
        <w:spacing w:before="360" w:after="120" w:line="240" w:lineRule="auto"/>
        <w:ind w:left="567" w:hanging="567"/>
        <w:jc w:val="center"/>
        <w:rPr>
          <w:rFonts w:ascii="Times New Roman" w:eastAsia="Times New Roman" w:hAnsi="Times New Roman" w:cs="Times New Roman"/>
          <w:b/>
          <w:sz w:val="24"/>
          <w:szCs w:val="24"/>
        </w:rPr>
      </w:pPr>
      <w:r w:rsidRPr="00932E69">
        <w:rPr>
          <w:rFonts w:ascii="Times New Roman" w:eastAsia="Times New Roman" w:hAnsi="Times New Roman" w:cs="Times New Roman"/>
          <w:b/>
          <w:sz w:val="24"/>
          <w:szCs w:val="24"/>
        </w:rPr>
        <w:t>Pušu atbildība</w:t>
      </w:r>
    </w:p>
    <w:p w14:paraId="094CBB85" w14:textId="77777777" w:rsidR="00932E69" w:rsidRPr="00932E69" w:rsidRDefault="00932E69" w:rsidP="00932E69">
      <w:pPr>
        <w:numPr>
          <w:ilvl w:val="1"/>
          <w:numId w:val="1"/>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Katra no pusēm ir atbildīga par Līgumā minēto pienākumu izpildi. Puses atbild viena otrai par Līguma pārkāpuma rezultātā nodarītajiem zaudējumiem normatīvajos aktos un Līgumā noteiktajā kārtībā. </w:t>
      </w:r>
    </w:p>
    <w:p w14:paraId="5FC2913D" w14:textId="77777777" w:rsidR="00932E69" w:rsidRPr="00932E69" w:rsidRDefault="00932E69" w:rsidP="00932E69">
      <w:pPr>
        <w:numPr>
          <w:ilvl w:val="1"/>
          <w:numId w:val="1"/>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bookmarkStart w:id="1" w:name="_Hlk89155043"/>
      <w:r w:rsidRPr="00932E69">
        <w:rPr>
          <w:rFonts w:ascii="Times New Roman" w:eastAsia="Times New Roman" w:hAnsi="Times New Roman" w:cs="Times New Roman"/>
          <w:color w:val="000000"/>
          <w:sz w:val="24"/>
          <w:szCs w:val="24"/>
          <w:lang w:eastAsia="zh-CN"/>
        </w:rPr>
        <w:t>Pusēm saskaņā ar Latvijas Republikas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bet ne vairāk, kā divkāršas Līguma summas apmērā. Puses nav atbildīgas par nejaušu zaudējumu atlīdzināšanu.</w:t>
      </w:r>
    </w:p>
    <w:bookmarkEnd w:id="1"/>
    <w:p w14:paraId="464ACCA4" w14:textId="77777777" w:rsidR="00932E69" w:rsidRPr="00932E69" w:rsidRDefault="00932E69" w:rsidP="00932E69">
      <w:pPr>
        <w:numPr>
          <w:ilvl w:val="1"/>
          <w:numId w:val="1"/>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Izpildītājs apņemas sniegt Pakalpojumu Līgumā noteiktajā apjomā un termiņā un atbilstoši Pasūtītāja norādījumiem.</w:t>
      </w:r>
    </w:p>
    <w:p w14:paraId="3E99969B" w14:textId="77777777" w:rsidR="00932E69" w:rsidRPr="00932E69" w:rsidRDefault="00932E69" w:rsidP="00932E69">
      <w:pPr>
        <w:numPr>
          <w:ilvl w:val="1"/>
          <w:numId w:val="1"/>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Izpildītājs garantē, ka Pakalpojumu sniegs rūpīgi, profesionāli un prasmīgi. Izpildītājs apņemas novērst jebkuru neatbilstību Līguma prasībām ar nosacījumu, ka Pasūtītājs rakstveidā informē Izpildītāju Līgumā noteiktajā kārtībā. </w:t>
      </w:r>
    </w:p>
    <w:p w14:paraId="253388C9" w14:textId="77777777" w:rsidR="00932E69" w:rsidRPr="00932E69" w:rsidRDefault="00932E69" w:rsidP="00932E69">
      <w:pPr>
        <w:numPr>
          <w:ilvl w:val="1"/>
          <w:numId w:val="1"/>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Noteiktā termiņa, par kuru Puses ir vienojušās saskaņā ar Līguma 2.1.apakšpunktu, neievērošanas gadījumā Izpildītāja vainas dēļ tas apņemas maksāt līgumsodu 0,1 % apmērā no Līguma summas par katru nokavēto dienu, bet kopumā ne vairāk kā 10% (desmit procenti) no nokavēto pakalpojumu vērtības.</w:t>
      </w:r>
    </w:p>
    <w:p w14:paraId="45133DA4" w14:textId="77777777" w:rsidR="00932E69" w:rsidRPr="00932E69" w:rsidRDefault="00932E69" w:rsidP="00932E69">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Līgumsoda samaksa Līguma 7.5.apakšpunktā norādītajā gadījumā neatbrīvo Izpildītāju no tā saistību pilnīgas izpildes.</w:t>
      </w:r>
    </w:p>
    <w:p w14:paraId="0E30A661" w14:textId="77777777" w:rsidR="00932E69" w:rsidRPr="00932E69" w:rsidRDefault="00932E69" w:rsidP="00932E69">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lastRenderedPageBreak/>
        <w:t>Izpildītājs ir tiesīgs vienpusēji atkāpties no Līguma nosacījumu turpmākas izpildes, gadījumā ja Pasūtītājs bez objektīva iemesla nepilda tam Līguma 4.1.apakšpunktā noteiktos pienākumus.</w:t>
      </w:r>
    </w:p>
    <w:p w14:paraId="7B6B9CFE" w14:textId="77777777" w:rsidR="00932E69" w:rsidRPr="00932E69" w:rsidRDefault="00932E69" w:rsidP="00932E69">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Puses tiek atbrīvotas no atbildības par daļēju vai pilnīgu Līguma saistību neizpildi, ja stājas spēkā nepārvaramas varas apstākļi, kurus nebija iespējams iepriekš paredzēt un novērst un kas nav atkarīgi no pusēm, atbilstoši Līguma 11.punktā noteiktajam.</w:t>
      </w:r>
    </w:p>
    <w:p w14:paraId="6A72C098" w14:textId="77777777" w:rsidR="00932E69" w:rsidRPr="00932E69" w:rsidRDefault="00932E69" w:rsidP="00932E69">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Pasūtītājam ir tiesības saņemt no Izpildītāja informāciju un paskaidrojumus par Līguma izpildes gaitu un citiem Līguma izpildes jautājumiem. </w:t>
      </w:r>
    </w:p>
    <w:p w14:paraId="4F537F07" w14:textId="77777777" w:rsidR="00932E69" w:rsidRPr="00932E69" w:rsidRDefault="00932E69" w:rsidP="00932E69">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Izpildītājs apliecina, ka viņam piemīt specifiskās zināšanas, pieredze vai citi nepieciešamie resursi, Līguma saistību pienācīgai izpildei.</w:t>
      </w:r>
    </w:p>
    <w:p w14:paraId="513D1A64" w14:textId="77777777" w:rsidR="00932E69" w:rsidRPr="00932E69" w:rsidRDefault="00932E69" w:rsidP="00932E69">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Puses neatbild par otras Puses zaudējumiem, kas rodas cēloņsakarībā ar:</w:t>
      </w:r>
    </w:p>
    <w:p w14:paraId="302A48EB" w14:textId="77777777" w:rsidR="00932E69" w:rsidRPr="00932E69" w:rsidRDefault="00932E69" w:rsidP="00932E69">
      <w:pPr>
        <w:numPr>
          <w:ilvl w:val="2"/>
          <w:numId w:val="2"/>
        </w:numPr>
        <w:tabs>
          <w:tab w:val="num" w:pos="1276"/>
        </w:tabs>
        <w:spacing w:after="12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līguma atcelšanu Līguma 11.punktā noteiktajos gadījumos;</w:t>
      </w:r>
    </w:p>
    <w:p w14:paraId="613C29FF" w14:textId="77777777" w:rsidR="00932E69" w:rsidRPr="00932E69" w:rsidRDefault="00932E69" w:rsidP="00932E69">
      <w:pPr>
        <w:numPr>
          <w:ilvl w:val="2"/>
          <w:numId w:val="2"/>
        </w:numPr>
        <w:tabs>
          <w:tab w:val="num" w:pos="1276"/>
        </w:tabs>
        <w:spacing w:after="12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otras Puses darbību vai bezdarbību.</w:t>
      </w:r>
    </w:p>
    <w:p w14:paraId="5C24188A" w14:textId="77777777" w:rsidR="00932E69" w:rsidRPr="00932E69" w:rsidRDefault="00932E69" w:rsidP="00932E69">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Tiesiskās aizsardzības līdzekļus (izņemot tiesiskās aizsardzības līdzekļus par nokavējumu) var piemērot, ja Puse ir tikusi brīdināta par Līguma pārkāpumu un Puse nav līguma pārkāpumu izbeigusi un nav novērsusi tā radītās sekas Līgumā noteiktā saprātīgā termiņā. </w:t>
      </w:r>
    </w:p>
    <w:p w14:paraId="6FCE5E77" w14:textId="77777777" w:rsidR="00932E69" w:rsidRPr="00932E69" w:rsidRDefault="00932E69" w:rsidP="00932E69">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Līgumā pret Pasūtītāju vērstie tiesiskās aizsardzības līdzekļi vienmēr ir ierobežoti summā. </w:t>
      </w:r>
      <w:proofErr w:type="gramStart"/>
      <w:r w:rsidRPr="00932E69">
        <w:rPr>
          <w:rFonts w:ascii="Times New Roman" w:eastAsia="Times New Roman" w:hAnsi="Times New Roman" w:cs="Times New Roman"/>
          <w:sz w:val="24"/>
          <w:szCs w:val="24"/>
        </w:rPr>
        <w:t>Pasūtītāja kopējā atbildība</w:t>
      </w:r>
      <w:proofErr w:type="gramEnd"/>
      <w:r w:rsidRPr="00932E69">
        <w:rPr>
          <w:rFonts w:ascii="Times New Roman" w:eastAsia="Times New Roman" w:hAnsi="Times New Roman" w:cs="Times New Roman"/>
          <w:sz w:val="24"/>
          <w:szCs w:val="24"/>
        </w:rPr>
        <w:t xml:space="preserve"> pret Izpildītāju saskaņā ar Līgumu nepārsniedz, ja Līgums tiek atcelts - Līguma summu, bet, ja Līgums tiek izpildīts – 10% no Līguma summas. Šis ierobežojums neierobežo Līgumā paredzēto nokavējuma procentu aprēķināšanu, uzkrāšanu un piedziņu.</w:t>
      </w:r>
    </w:p>
    <w:p w14:paraId="5B0AF07E" w14:textId="77777777" w:rsidR="00932E69" w:rsidRPr="00932E69" w:rsidRDefault="00932E69" w:rsidP="00932E69">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Līgumā pret Pasūtītāju vērstie tiesiskās aizsardzības līdzekļi nedrīkst liegt vai kavēt Pasūtītājam izlietot normatīvajos aktos vai Līgumā paredzētās tiesības, tai skaitā – atkāpties no Līguma vai apturēt Līguma izpildi vai darbību Līgumā paredzētajos gadījumos.</w:t>
      </w:r>
    </w:p>
    <w:p w14:paraId="4DB8F5F4" w14:textId="77777777" w:rsidR="00932E69" w:rsidRPr="00932E69" w:rsidRDefault="00932E69" w:rsidP="00932E69">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Ja Izpildītājam tā vainas dēļ iestājas pienākums atmaksāt Pasūtītājam jebkādu naudas summu, tai skaitā izmaksāto avansu, Izpildītājs maksā Civillikumā noteiktos likumiskos procentus, ja Līgumā Puses nav vienojušies par citu piemērojamo normatīvo aktu vai procentu likmi.</w:t>
      </w:r>
    </w:p>
    <w:p w14:paraId="4BC065DC" w14:textId="77777777" w:rsidR="00932E69" w:rsidRPr="00932E69" w:rsidRDefault="00932E69" w:rsidP="00932E69">
      <w:pPr>
        <w:numPr>
          <w:ilvl w:val="1"/>
          <w:numId w:val="2"/>
        </w:numPr>
        <w:tabs>
          <w:tab w:val="num" w:pos="567"/>
        </w:tabs>
        <w:spacing w:after="6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Pasūtītājam ir tiesības atkāpties no līguma vismaz šādos gadījumos:</w:t>
      </w:r>
    </w:p>
    <w:p w14:paraId="2F10890E" w14:textId="77777777" w:rsidR="00932E69" w:rsidRPr="00932E69" w:rsidRDefault="00932E69" w:rsidP="00932E69">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Izpildītājs ir būtiski (vairāk par 10 darba dienām) nokavējis pakalpojuma izpildes termiņu</w:t>
      </w:r>
      <w:proofErr w:type="gramStart"/>
      <w:r w:rsidRPr="00932E69">
        <w:rPr>
          <w:rFonts w:ascii="Times New Roman" w:eastAsia="Times New Roman" w:hAnsi="Times New Roman" w:cs="Times New Roman"/>
          <w:sz w:val="24"/>
          <w:szCs w:val="24"/>
        </w:rPr>
        <w:t>, un termiņa</w:t>
      </w:r>
      <w:proofErr w:type="gramEnd"/>
      <w:r w:rsidRPr="00932E69">
        <w:rPr>
          <w:rFonts w:ascii="Times New Roman" w:eastAsia="Times New Roman" w:hAnsi="Times New Roman" w:cs="Times New Roman"/>
          <w:sz w:val="24"/>
          <w:szCs w:val="24"/>
        </w:rPr>
        <w:t xml:space="preserve"> kavējumā nav vainojams pats Pasūtītājs; </w:t>
      </w:r>
    </w:p>
    <w:p w14:paraId="2866B9A6" w14:textId="77777777" w:rsidR="00932E69" w:rsidRPr="00932E69" w:rsidRDefault="00932E69" w:rsidP="00932E69">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izpildījums neatbilst līgumam, šī neatbilstība nav vai nevar tikt novērsta līgumā paredzētajā termiņā, un neatbilstībā nav vainojams pats pasūtītājs;</w:t>
      </w:r>
    </w:p>
    <w:p w14:paraId="07ECEDCC" w14:textId="77777777" w:rsidR="00932E69" w:rsidRPr="00932E69" w:rsidRDefault="00932E69" w:rsidP="00932E69">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Izpildītājs līguma noslēgšanas vai līguma izpildes laikā sniedzis nepatiesas ziņas vai apliecinājumus;</w:t>
      </w:r>
    </w:p>
    <w:p w14:paraId="276B7271" w14:textId="77777777" w:rsidR="00932E69" w:rsidRPr="00932E69" w:rsidRDefault="00932E69" w:rsidP="00932E69">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Izpildītājs līguma noslēgšanas vai līguma izpildes laikā pārkāpis normatīvo aktu attiecībā uz līguma slēgšanu vai izpildi;</w:t>
      </w:r>
    </w:p>
    <w:p w14:paraId="60122FE4" w14:textId="77777777" w:rsidR="00932E69" w:rsidRPr="00932E69" w:rsidRDefault="00932E69" w:rsidP="00932E69">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ir pasludināts piegādātāja maksātnespējas process, vai iestājušies citi apstākļi, kas liedz vai liegs Izpildītājam turpināt līguma izpildi saskaņā ar līguma noteikumiem vai kas negatīvi ietekmē Pasūtītāja tiesības, kuras izriet no līguma;</w:t>
      </w:r>
    </w:p>
    <w:p w14:paraId="34C42BAD" w14:textId="77777777" w:rsidR="00932E69" w:rsidRPr="00932E69" w:rsidRDefault="00932E69" w:rsidP="00932E69">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Izpildītājs pārkāpj vai nepilda citu būtisku līgumā paredzētu pienākumu;</w:t>
      </w:r>
    </w:p>
    <w:p w14:paraId="64CC4A43" w14:textId="77777777" w:rsidR="00932E69" w:rsidRPr="00932E69" w:rsidRDefault="00932E69" w:rsidP="00932E69">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Izpildītājs Pasūtītājam nodarījis zaudējumus;</w:t>
      </w:r>
    </w:p>
    <w:p w14:paraId="0C49D1F2" w14:textId="77777777" w:rsidR="00932E69" w:rsidRPr="00932E69" w:rsidRDefault="00932E69" w:rsidP="00932E69">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ārvalstu finanšu instrumenta vadībā iesaistīta iestāde ir noteikusi ārvalstu finanšu instrumenta finansēta projekta izmaksu korekciju 25 % vai lielākā apmērā no līgumcenas, un minētā korekcija izriet no piegādātāja pieļauta līguma pārkāpuma;</w:t>
      </w:r>
    </w:p>
    <w:p w14:paraId="0707F015" w14:textId="77777777" w:rsidR="00932E69" w:rsidRPr="00932E69" w:rsidRDefault="00932E69" w:rsidP="00932E69">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lastRenderedPageBreak/>
        <w:t>Izpildītājs ir patvaļīgi pārtraucis līguma izpildi, tai skaitā Izpildītājs nav sasniedzams juridiskajā adresē vai deklarētajā dzīvesvietas adresē;</w:t>
      </w:r>
    </w:p>
    <w:p w14:paraId="56920DD3" w14:textId="77777777" w:rsidR="00932E69" w:rsidRPr="00932E69" w:rsidRDefault="00932E69" w:rsidP="00932E69">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citos līgumā noteiktajos gadījumos;</w:t>
      </w:r>
    </w:p>
    <w:p w14:paraId="3C293A55" w14:textId="77777777" w:rsidR="00932E69" w:rsidRPr="00932E69" w:rsidRDefault="00932E69" w:rsidP="00932E69">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ārējā normatīvajā aktā noteiktajos gadījumos.</w:t>
      </w:r>
    </w:p>
    <w:p w14:paraId="14AFB130" w14:textId="77777777" w:rsidR="00932E69" w:rsidRPr="00932E69" w:rsidRDefault="00932E69" w:rsidP="00932E69">
      <w:pPr>
        <w:tabs>
          <w:tab w:val="num" w:pos="1440"/>
        </w:tabs>
        <w:spacing w:before="60" w:after="60" w:line="240" w:lineRule="atLeast"/>
        <w:ind w:left="1276"/>
        <w:jc w:val="both"/>
        <w:rPr>
          <w:rFonts w:ascii="Times New Roman" w:eastAsia="Times New Roman" w:hAnsi="Times New Roman" w:cs="Times New Roman"/>
          <w:sz w:val="24"/>
          <w:szCs w:val="24"/>
        </w:rPr>
      </w:pPr>
    </w:p>
    <w:p w14:paraId="332D3DE7" w14:textId="77777777" w:rsidR="00932E69" w:rsidRPr="00932E69" w:rsidRDefault="00932E69" w:rsidP="00932E69">
      <w:pPr>
        <w:numPr>
          <w:ilvl w:val="0"/>
          <w:numId w:val="2"/>
        </w:numPr>
        <w:spacing w:after="120" w:line="240" w:lineRule="auto"/>
        <w:jc w:val="center"/>
        <w:rPr>
          <w:rFonts w:ascii="Times New Roman" w:eastAsia="Times New Roman" w:hAnsi="Times New Roman" w:cs="Times New Roman"/>
          <w:b/>
          <w:caps/>
          <w:sz w:val="24"/>
          <w:szCs w:val="24"/>
          <w:lang w:eastAsia="x-none"/>
        </w:rPr>
      </w:pPr>
      <w:r w:rsidRPr="00932E69">
        <w:rPr>
          <w:rFonts w:ascii="Times New Roman" w:eastAsia="Times New Roman" w:hAnsi="Times New Roman" w:cs="Times New Roman"/>
          <w:b/>
          <w:sz w:val="24"/>
          <w:szCs w:val="24"/>
        </w:rPr>
        <w:t>Apakšuzņēmēju nomaiņas kārtība</w:t>
      </w:r>
    </w:p>
    <w:p w14:paraId="69AC9AFC" w14:textId="77777777" w:rsidR="00932E69" w:rsidRPr="00932E69" w:rsidRDefault="00932E69" w:rsidP="00932E69">
      <w:pPr>
        <w:numPr>
          <w:ilvl w:val="1"/>
          <w:numId w:val="2"/>
        </w:numPr>
        <w:tabs>
          <w:tab w:val="num" w:pos="567"/>
        </w:tabs>
        <w:spacing w:after="120" w:line="240" w:lineRule="auto"/>
        <w:ind w:left="567" w:hanging="567"/>
        <w:jc w:val="both"/>
        <w:rPr>
          <w:rFonts w:ascii="Times New Roman" w:eastAsia="Times New Roman" w:hAnsi="Times New Roman" w:cs="Times New Roman"/>
          <w:sz w:val="24"/>
          <w:szCs w:val="24"/>
          <w:lang w:eastAsia="x-none"/>
        </w:rPr>
      </w:pPr>
      <w:r w:rsidRPr="00932E69">
        <w:rPr>
          <w:rFonts w:ascii="Times New Roman" w:eastAsia="Times New Roman" w:hAnsi="Times New Roman" w:cs="Times New Roman"/>
          <w:sz w:val="24"/>
          <w:szCs w:val="24"/>
          <w:lang w:eastAsia="x-none"/>
        </w:rPr>
        <w:t>Izpildītājs līguma izpildē iesaistījis šādu apakšuzņēmēju: ____________.</w:t>
      </w:r>
    </w:p>
    <w:p w14:paraId="1DC2AE1C" w14:textId="77777777" w:rsidR="00932E69" w:rsidRPr="00932E69" w:rsidRDefault="00932E69" w:rsidP="00932E69">
      <w:pPr>
        <w:numPr>
          <w:ilvl w:val="1"/>
          <w:numId w:val="2"/>
        </w:numPr>
        <w:tabs>
          <w:tab w:val="num" w:pos="567"/>
        </w:tabs>
        <w:spacing w:after="120" w:line="240" w:lineRule="auto"/>
        <w:ind w:left="567" w:hanging="567"/>
        <w:jc w:val="both"/>
        <w:rPr>
          <w:rFonts w:ascii="Times New Roman" w:eastAsia="Times New Roman" w:hAnsi="Times New Roman" w:cs="Times New Roman"/>
          <w:sz w:val="24"/>
          <w:szCs w:val="24"/>
          <w:lang w:eastAsia="x-none"/>
        </w:rPr>
      </w:pPr>
      <w:r w:rsidRPr="00932E69">
        <w:rPr>
          <w:rFonts w:ascii="Times New Roman" w:eastAsia="Times New Roman" w:hAnsi="Times New Roman" w:cs="Times New Roman"/>
          <w:sz w:val="24"/>
          <w:szCs w:val="24"/>
          <w:lang w:eastAsia="x-none"/>
        </w:rPr>
        <w:t>Izpildītājs rakstveidā laikus informē Pasūtītāju par nepieciešamību veikt Līguma izpildē iesaistītā apakšuzņēmēja nomaiņu vai papildu apakšuzņēmēju iesaistīšanu Līguma izpildē. Pasūtītājam ir tiesības prasīt apakšuzņēmēja viedokli par nomaiņas iemesliem.</w:t>
      </w:r>
    </w:p>
    <w:p w14:paraId="509E259D" w14:textId="77777777" w:rsidR="00932E69" w:rsidRPr="00932E69" w:rsidRDefault="00932E69" w:rsidP="00932E69">
      <w:pPr>
        <w:numPr>
          <w:ilvl w:val="1"/>
          <w:numId w:val="2"/>
        </w:numPr>
        <w:tabs>
          <w:tab w:val="num" w:pos="567"/>
        </w:tabs>
        <w:spacing w:after="120" w:line="240" w:lineRule="auto"/>
        <w:ind w:left="567" w:hanging="567"/>
        <w:jc w:val="both"/>
        <w:rPr>
          <w:rFonts w:ascii="Times New Roman" w:eastAsia="Times New Roman" w:hAnsi="Times New Roman" w:cs="Times New Roman"/>
          <w:sz w:val="24"/>
          <w:szCs w:val="24"/>
          <w:lang w:eastAsia="x-none"/>
        </w:rPr>
      </w:pPr>
      <w:r w:rsidRPr="00932E69">
        <w:rPr>
          <w:rFonts w:ascii="Times New Roman" w:eastAsia="Times New Roman" w:hAnsi="Times New Roman" w:cs="Times New Roman"/>
          <w:sz w:val="24"/>
          <w:szCs w:val="24"/>
          <w:lang w:eastAsia="x-none"/>
        </w:rPr>
        <w:t xml:space="preserve">Pasūtītājs nepiekrīt jauna apakšuzņēmēja piesaistei gadījumā, kad šādas izmaiņas, ja tās tiktu veiktas sākotnējā piedāvājumā, būtu ietekmējušas piedāvājuma izvēli atbilstoši atklāta konkursa nolikumā noteiktajiem piedāvājuma vērtēšanas kritērijiem. </w:t>
      </w:r>
    </w:p>
    <w:p w14:paraId="5E15CFC6" w14:textId="77777777" w:rsidR="00932E69" w:rsidRPr="00932E69" w:rsidRDefault="00932E69" w:rsidP="00932E69">
      <w:pPr>
        <w:numPr>
          <w:ilvl w:val="1"/>
          <w:numId w:val="2"/>
        </w:numPr>
        <w:tabs>
          <w:tab w:val="num" w:pos="567"/>
        </w:tabs>
        <w:spacing w:after="120" w:line="240" w:lineRule="auto"/>
        <w:ind w:left="567" w:hanging="567"/>
        <w:jc w:val="both"/>
        <w:rPr>
          <w:rFonts w:ascii="Times New Roman" w:eastAsia="Times New Roman" w:hAnsi="Times New Roman" w:cs="Times New Roman"/>
          <w:sz w:val="24"/>
          <w:szCs w:val="24"/>
          <w:lang w:eastAsia="x-none"/>
        </w:rPr>
      </w:pPr>
      <w:r w:rsidRPr="00932E69">
        <w:rPr>
          <w:rFonts w:ascii="Times New Roman" w:eastAsia="Times New Roman" w:hAnsi="Times New Roman" w:cs="Times New Roman"/>
          <w:sz w:val="24"/>
          <w:szCs w:val="24"/>
          <w:lang w:eastAsia="x-none"/>
        </w:rPr>
        <w:t>Pārbaudot jaunā apakšuzņēmēja atbilstību, Pasūtītājs piemēro Publisko iepirkumu likuma 42. panta noteikumus. Publisko iepirkumu likuma 42. panta trešajā daļā minētos termiņus skaita no dienas, kad lūgums par apakšuzņēmēja nomaiņu iesniegts Pasūtītājam.</w:t>
      </w:r>
    </w:p>
    <w:p w14:paraId="05D0D3AC" w14:textId="77777777" w:rsidR="00932E69" w:rsidRPr="00932E69" w:rsidRDefault="00932E69" w:rsidP="00932E69">
      <w:pPr>
        <w:numPr>
          <w:ilvl w:val="1"/>
          <w:numId w:val="2"/>
        </w:numPr>
        <w:tabs>
          <w:tab w:val="num" w:pos="567"/>
        </w:tabs>
        <w:spacing w:after="120" w:line="240" w:lineRule="auto"/>
        <w:ind w:left="567" w:hanging="567"/>
        <w:jc w:val="both"/>
        <w:rPr>
          <w:rFonts w:ascii="Times New Roman" w:eastAsia="Times New Roman" w:hAnsi="Times New Roman" w:cs="Times New Roman"/>
          <w:sz w:val="24"/>
          <w:szCs w:val="24"/>
          <w:lang w:eastAsia="x-none"/>
        </w:rPr>
      </w:pPr>
      <w:r w:rsidRPr="00932E69">
        <w:rPr>
          <w:rFonts w:ascii="Times New Roman" w:eastAsia="Times New Roman" w:hAnsi="Times New Roman" w:cs="Times New Roman"/>
          <w:sz w:val="24"/>
          <w:szCs w:val="24"/>
          <w:lang w:eastAsia="x-none"/>
        </w:rPr>
        <w:t>Pasūtītājs pieņem lēmumu atļaut vai atteikt Izpildītāja apakšuzņēmēju nomaiņu, vai jaunu apakšuzņēmēju piesaistīšanu Līguma izpildē iespējami īsā laikā, bet ne vēlāk kā 5 (piecu) darbdienu laikā pēc tam, kad saņēmis visu informāciju un dokumentus, kas nepieciešami lēmuma pieņemšanai saskaņā ar Publisko iepirkumu likuma 62. panta noteikumiem.</w:t>
      </w:r>
    </w:p>
    <w:p w14:paraId="375520D0" w14:textId="77777777" w:rsidR="00932E69" w:rsidRPr="00932E69" w:rsidRDefault="00932E69" w:rsidP="00932E69">
      <w:pPr>
        <w:numPr>
          <w:ilvl w:val="1"/>
          <w:numId w:val="2"/>
        </w:numPr>
        <w:tabs>
          <w:tab w:val="num" w:pos="567"/>
        </w:tabs>
        <w:spacing w:after="120" w:line="240" w:lineRule="auto"/>
        <w:ind w:left="567" w:hanging="567"/>
        <w:jc w:val="both"/>
        <w:rPr>
          <w:rFonts w:ascii="Times New Roman" w:eastAsia="Times New Roman" w:hAnsi="Times New Roman" w:cs="Times New Roman"/>
          <w:sz w:val="24"/>
          <w:szCs w:val="24"/>
          <w:lang w:eastAsia="x-none"/>
        </w:rPr>
      </w:pPr>
      <w:r w:rsidRPr="00932E69">
        <w:rPr>
          <w:rFonts w:ascii="Times New Roman" w:eastAsia="Times New Roman" w:hAnsi="Times New Roman" w:cs="Times New Roman"/>
          <w:sz w:val="24"/>
          <w:szCs w:val="24"/>
          <w:lang w:eastAsia="x-none"/>
        </w:rPr>
        <w:t>Izpildītājs ir atbildīgs par Pakalpojuma izpildē iesaistītā apakšuzņēmēja jebkuru darbību vai bezdarbību un to radītajām sekām kā par sevis paša.</w:t>
      </w:r>
    </w:p>
    <w:p w14:paraId="57D88F4C" w14:textId="77777777" w:rsidR="00932E69" w:rsidRPr="00932E69" w:rsidRDefault="00932E69" w:rsidP="00932E69">
      <w:pPr>
        <w:numPr>
          <w:ilvl w:val="0"/>
          <w:numId w:val="1"/>
        </w:numPr>
        <w:spacing w:before="360" w:after="120" w:line="240" w:lineRule="auto"/>
        <w:ind w:left="357" w:hanging="357"/>
        <w:jc w:val="center"/>
        <w:rPr>
          <w:rFonts w:ascii="Times New Roman" w:eastAsia="Times New Roman" w:hAnsi="Times New Roman" w:cs="Times New Roman"/>
          <w:b/>
          <w:sz w:val="24"/>
          <w:szCs w:val="24"/>
        </w:rPr>
      </w:pPr>
      <w:r w:rsidRPr="00932E69">
        <w:rPr>
          <w:rFonts w:ascii="Times New Roman" w:eastAsia="Times New Roman" w:hAnsi="Times New Roman" w:cs="Times New Roman"/>
          <w:b/>
          <w:sz w:val="24"/>
          <w:szCs w:val="24"/>
        </w:rPr>
        <w:t>Līguma izpildes apturēšana uz laiku</w:t>
      </w:r>
    </w:p>
    <w:p w14:paraId="29FE383E" w14:textId="77777777" w:rsidR="00932E69" w:rsidRPr="00932E69" w:rsidRDefault="00932E69" w:rsidP="00932E69">
      <w:pPr>
        <w:numPr>
          <w:ilvl w:val="1"/>
          <w:numId w:val="1"/>
        </w:numPr>
        <w:tabs>
          <w:tab w:val="num" w:pos="567"/>
        </w:tabs>
        <w:spacing w:after="6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Lai novērstu neatbilstoši veiktu izmaksu risku Ārvalstu finanšu instrumenta finansētā projektā, Pasūtītājam ir tiesības apturēt Līguma izpildi uz laiku šādos gadījumos:</w:t>
      </w:r>
    </w:p>
    <w:p w14:paraId="18C07001" w14:textId="77777777" w:rsidR="00932E69" w:rsidRPr="00932E69" w:rsidRDefault="00932E69" w:rsidP="00932E69">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ja Ministru kabinetā ir ierosināta Ārvalstu finanšu instrumenta plānošanas perioda prioritāšu un aktivitāšu pārskatīšana, kā rezultātā pasūtītājam var tikt samazināts, vai atsaukts Ārvalstu finanšu instrumenta finansējums, ko Pasūtītājs bija paredzējis izmantot līgumā paredzēto maksājuma saistību segšanai;</w:t>
      </w:r>
    </w:p>
    <w:p w14:paraId="299582CC" w14:textId="77777777" w:rsidR="00932E69" w:rsidRPr="00932E69" w:rsidRDefault="00932E69" w:rsidP="00932E69">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pēc Ārvalstu finanšu instrumenta vadībā iesaistītas iestādes vai Ministru kabineta lēmuma.</w:t>
      </w:r>
    </w:p>
    <w:p w14:paraId="67C79AEF" w14:textId="77777777" w:rsidR="00932E69" w:rsidRPr="00932E69" w:rsidRDefault="00932E69" w:rsidP="00932E69">
      <w:pPr>
        <w:numPr>
          <w:ilvl w:val="0"/>
          <w:numId w:val="2"/>
        </w:numPr>
        <w:tabs>
          <w:tab w:val="num" w:pos="792"/>
        </w:tabs>
        <w:spacing w:after="120" w:line="240" w:lineRule="atLeast"/>
        <w:jc w:val="center"/>
        <w:rPr>
          <w:rFonts w:ascii="Times New Roman" w:eastAsia="Times New Roman" w:hAnsi="Times New Roman" w:cs="Times New Roman"/>
          <w:b/>
          <w:bCs/>
          <w:sz w:val="24"/>
          <w:szCs w:val="24"/>
        </w:rPr>
      </w:pPr>
      <w:r w:rsidRPr="00932E69">
        <w:rPr>
          <w:rFonts w:ascii="Times New Roman" w:eastAsia="Times New Roman" w:hAnsi="Times New Roman" w:cs="Times New Roman"/>
          <w:b/>
          <w:bCs/>
          <w:sz w:val="24"/>
          <w:szCs w:val="24"/>
        </w:rPr>
        <w:t>Fizisko personu datu aizsardzība</w:t>
      </w:r>
    </w:p>
    <w:p w14:paraId="6F8F9FF5" w14:textId="77777777" w:rsidR="00932E69" w:rsidRPr="00932E69" w:rsidRDefault="00932E69" w:rsidP="00932E69">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Pusēm ir tiesības apstrādāt no otras Puses iegūtos fizisko personu datus, ka arī Līguma izpildes laikā iegūtos fizisko personu datus tikai ar mērķi nodrošināt Līgumā noteikto saistību izpildi, ievērojot tiesību normatīvajos aktos noteiktās prasības šādu datu apstrādei un aizsardzībai, tajā skaitā, bet ne tikai, no 2018. gada 25. maija ievērot Eiropas Parlamenta un Padomes Regulas (ES) 2016/679 par fizisku personu aizsardzību attiecībā uz personas datu apstrādi un šādu datu brīvu apriti un ar ko atceļ Direktīvu 95/46/EK (Vispārīgā datu aizsardzības regula) prasības.</w:t>
      </w:r>
    </w:p>
    <w:p w14:paraId="73F871BD" w14:textId="77777777" w:rsidR="00932E69" w:rsidRPr="00932E69" w:rsidRDefault="00932E69" w:rsidP="00932E69">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Puse, kura nodod otram Līdzējam fizisko personu datus apstrādei, ir atbildīga par atbilstošā tiesiskā pamata iegūšanu.</w:t>
      </w:r>
    </w:p>
    <w:p w14:paraId="1D3043B1" w14:textId="77777777" w:rsidR="00932E69" w:rsidRPr="00932E69" w:rsidRDefault="00932E69" w:rsidP="00932E69">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Puses apņemas nenodot tālāk trešajām personām no otras Puses iegūtos fizisko personu datus, izņemot gadījumus, kad Līgumā ir noteikts citādāk, vai tiesību normatīvie akti paredz šādu datu nodošanu.</w:t>
      </w:r>
    </w:p>
    <w:p w14:paraId="5FA1A3A8" w14:textId="77777777" w:rsidR="00932E69" w:rsidRPr="00932E69" w:rsidRDefault="00932E69" w:rsidP="00932E69">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lastRenderedPageBreak/>
        <w:t>Ja saskaņā ar tiesību normatīvajiem aktiem Pusēm var rasties pienākums nodot tālāk trešajām personām no otras Puses iegūtos fizisko personu datus, tas pirms šādu datu nodošanas informē par to otru Pusi, ja vien tiesību normatīvie akti to neaizliedz.</w:t>
      </w:r>
    </w:p>
    <w:p w14:paraId="57105360" w14:textId="77777777" w:rsidR="00932E69" w:rsidRPr="00932E69" w:rsidRDefault="00932E69" w:rsidP="00932E69">
      <w:pPr>
        <w:numPr>
          <w:ilvl w:val="0"/>
          <w:numId w:val="1"/>
        </w:numPr>
        <w:spacing w:before="360" w:after="120" w:line="240" w:lineRule="auto"/>
        <w:ind w:left="357" w:hanging="357"/>
        <w:jc w:val="center"/>
        <w:rPr>
          <w:rFonts w:ascii="Times New Roman" w:eastAsia="Times New Roman" w:hAnsi="Times New Roman" w:cs="Times New Roman"/>
          <w:b/>
          <w:sz w:val="24"/>
          <w:szCs w:val="24"/>
        </w:rPr>
      </w:pPr>
      <w:r w:rsidRPr="00932E69">
        <w:rPr>
          <w:rFonts w:ascii="Times New Roman" w:eastAsia="Times New Roman" w:hAnsi="Times New Roman" w:cs="Times New Roman"/>
          <w:b/>
          <w:sz w:val="24"/>
          <w:szCs w:val="24"/>
        </w:rPr>
        <w:t>Nepārvarama vara</w:t>
      </w:r>
    </w:p>
    <w:p w14:paraId="285B6092" w14:textId="77777777" w:rsidR="00932E69" w:rsidRPr="00932E69" w:rsidRDefault="00932E69" w:rsidP="00932E69">
      <w:pPr>
        <w:numPr>
          <w:ilvl w:val="1"/>
          <w:numId w:val="1"/>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Nepārvarama vara nozīmē jebkādu neparedzamu ārkārtas situāciju vai notikumu, kas ir ārpus pušu kontroles un nav radušies to kļūdas vai nevērīgas rīcības rezultātā, kas kavē vienu no pusēm veikt kādu no tās Līgumā noteiktajiem pienākumiem </w:t>
      </w:r>
      <w:proofErr w:type="gramStart"/>
      <w:r w:rsidRPr="00932E69">
        <w:rPr>
          <w:rFonts w:ascii="Times New Roman" w:eastAsia="Times New Roman" w:hAnsi="Times New Roman" w:cs="Times New Roman"/>
          <w:sz w:val="24"/>
          <w:szCs w:val="24"/>
        </w:rPr>
        <w:t>un</w:t>
      </w:r>
      <w:proofErr w:type="gramEnd"/>
      <w:r w:rsidRPr="00932E69">
        <w:rPr>
          <w:rFonts w:ascii="Times New Roman" w:eastAsia="Times New Roman" w:hAnsi="Times New Roman" w:cs="Times New Roman"/>
          <w:sz w:val="24"/>
          <w:szCs w:val="24"/>
        </w:rPr>
        <w:t xml:space="preserve"> no kuriem nav bijis iespējams izvairīties, veicot pienācīgus piesardzības pasākumus. </w:t>
      </w:r>
    </w:p>
    <w:p w14:paraId="54947A95" w14:textId="77777777" w:rsidR="00932E69" w:rsidRPr="00932E69" w:rsidRDefault="00932E69" w:rsidP="00932E69">
      <w:pPr>
        <w:numPr>
          <w:ilvl w:val="1"/>
          <w:numId w:val="1"/>
        </w:numPr>
        <w:tabs>
          <w:tab w:val="num" w:pos="567"/>
          <w:tab w:val="num" w:pos="792"/>
        </w:tabs>
        <w:spacing w:after="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Līgumā par nepārvaramas varas apstākļiem atzīst notikumu:</w:t>
      </w:r>
    </w:p>
    <w:p w14:paraId="5F2F9326" w14:textId="77777777" w:rsidR="00932E69" w:rsidRPr="00932E69" w:rsidRDefault="00932E69" w:rsidP="00932E69">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no kura nav iespējams izvairīties un kura sekas nav iespējams pārvarēt;</w:t>
      </w:r>
    </w:p>
    <w:p w14:paraId="3F2CFDA9" w14:textId="77777777" w:rsidR="00932E69" w:rsidRPr="00932E69" w:rsidRDefault="00932E69" w:rsidP="00932E69">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kuru Līguma slēgšanas brīdī nebija iespējams paredzēt;</w:t>
      </w:r>
    </w:p>
    <w:p w14:paraId="3C0C029A" w14:textId="77777777" w:rsidR="00932E69" w:rsidRPr="00932E69" w:rsidRDefault="00932E69" w:rsidP="00932E69">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kas nav radies puses</w:t>
      </w:r>
      <w:proofErr w:type="gramStart"/>
      <w:r w:rsidRPr="00932E69">
        <w:rPr>
          <w:rFonts w:ascii="Times New Roman" w:eastAsia="Times New Roman" w:hAnsi="Times New Roman" w:cs="Times New Roman"/>
          <w:sz w:val="24"/>
          <w:szCs w:val="24"/>
        </w:rPr>
        <w:t xml:space="preserve"> vai tās kontrolē esošas personas rīcības dēļ</w:t>
      </w:r>
      <w:proofErr w:type="gramEnd"/>
      <w:r w:rsidRPr="00932E69">
        <w:rPr>
          <w:rFonts w:ascii="Times New Roman" w:eastAsia="Times New Roman" w:hAnsi="Times New Roman" w:cs="Times New Roman"/>
          <w:sz w:val="24"/>
          <w:szCs w:val="24"/>
        </w:rPr>
        <w:t>;</w:t>
      </w:r>
    </w:p>
    <w:p w14:paraId="33CCAF5A" w14:textId="77777777" w:rsidR="00932E69" w:rsidRPr="00932E69" w:rsidRDefault="00932E69" w:rsidP="00932E69">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kas padara saistību izpildi ne tikai apgrūtinošu, bet neiespējamu.</w:t>
      </w:r>
    </w:p>
    <w:p w14:paraId="4E6FEEA1" w14:textId="77777777" w:rsidR="00932E69" w:rsidRPr="00932E69" w:rsidRDefault="00932E69" w:rsidP="00932E69">
      <w:pPr>
        <w:numPr>
          <w:ilvl w:val="1"/>
          <w:numId w:val="1"/>
        </w:numPr>
        <w:tabs>
          <w:tab w:val="num" w:pos="567"/>
          <w:tab w:val="num" w:pos="792"/>
        </w:tabs>
        <w:spacing w:before="240"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Nepārvarama vara Līguma izpildē ir arī ar normatīvu aktu noteikta Valsts kases maksājumu aizkavēšana. Puse, kura nav spējusi pildīt savas saistības, par nepārvaramas varas apstākļiem nevar minēt iekārtu vai materiālu defektus vai to piegādes kavējumus (ja vien minētās problēmas neizriet tieši no nepārvaramas varas), darba strīdus, streikus vai politisko situāciju.</w:t>
      </w:r>
    </w:p>
    <w:p w14:paraId="372275A6" w14:textId="77777777" w:rsidR="00932E69" w:rsidRPr="00932E69" w:rsidRDefault="00932E69" w:rsidP="00932E69">
      <w:pPr>
        <w:numPr>
          <w:ilvl w:val="1"/>
          <w:numId w:val="1"/>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Ja viena no pusēm saskaras ar nepārvaramas varas apstākļiem, tā nekavējoties, bet ne vēlāk kā 3 (trīs) darba dienu laikā, par to paziņo otrai pusei un norāda radušos apstākļu raksturu, iespējamo ilgumu un paredzamās sekas.</w:t>
      </w:r>
    </w:p>
    <w:p w14:paraId="40082F01" w14:textId="77777777" w:rsidR="00932E69" w:rsidRPr="00932E69" w:rsidRDefault="00932E69" w:rsidP="00932E69">
      <w:pPr>
        <w:numPr>
          <w:ilvl w:val="1"/>
          <w:numId w:val="1"/>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Nevienu no pusēm nevar vainot par tās līgumsaistību nepildīšanu, ja to izpildi kavē nepārvaramas varas apstākļi. Puses veic nepieciešamos pasākumus, lai līdz minimumam samazinātu </w:t>
      </w:r>
      <w:r w:rsidRPr="00932E69">
        <w:rPr>
          <w:rFonts w:ascii="Times New Roman" w:eastAsia="Times New Roman" w:hAnsi="Times New Roman" w:cs="Times New Roman"/>
          <w:color w:val="000000"/>
          <w:sz w:val="24"/>
          <w:szCs w:val="24"/>
        </w:rPr>
        <w:t xml:space="preserve">radītos zaudējumus, kas izriet </w:t>
      </w:r>
      <w:r w:rsidRPr="00932E69">
        <w:rPr>
          <w:rFonts w:ascii="Times New Roman" w:eastAsia="Times New Roman" w:hAnsi="Times New Roman" w:cs="Times New Roman"/>
          <w:sz w:val="24"/>
          <w:szCs w:val="24"/>
        </w:rPr>
        <w:t>no nepārvaramas varas. Ja nepārvaramas varas gadījumā pusēm bija iespējams veikt pasākumus zaudējumu samazināšanai, bet tās tos neveica, tad vainīgajai pusei ir jāatlīdzina otrai pusei radītie zaudējumi.</w:t>
      </w:r>
    </w:p>
    <w:p w14:paraId="15002111" w14:textId="77777777" w:rsidR="00932E69" w:rsidRPr="00932E69" w:rsidRDefault="00932E69" w:rsidP="00932E69">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Nepārvaramas varas gadījumā Līgumā noteiktais samaksas termiņš, neveicot nokavējuma procentu un līgumsoda aprēķinu, tiek pagarināts attiecīgi par tādu laika periodu, par kādu šie nepārvaramas varas apstākļi ir aizkavējuši Līguma izpildi, bet ne ilgāk par 30 (trīsdesmit) kalendārajām dienām. Ja nepārvaramas varas apstākļi turpinās ilgāk nekā 30 (trīsdesmit) kalendārās dienas, katra no pusēm ir tiesīga vienpusēji atkāpties no Līguma, par to rakstveidā brīdinot otru pusi 5 (piecas) darba dienas iepriekš.</w:t>
      </w:r>
    </w:p>
    <w:p w14:paraId="41014BA3" w14:textId="77777777" w:rsidR="00932E69" w:rsidRPr="00932E69" w:rsidRDefault="00932E69" w:rsidP="00932E69">
      <w:pPr>
        <w:numPr>
          <w:ilvl w:val="0"/>
          <w:numId w:val="1"/>
        </w:numPr>
        <w:spacing w:before="360" w:after="120" w:line="240" w:lineRule="auto"/>
        <w:ind w:left="357" w:hanging="357"/>
        <w:jc w:val="center"/>
        <w:rPr>
          <w:rFonts w:ascii="Times New Roman" w:eastAsia="Times New Roman" w:hAnsi="Times New Roman" w:cs="Times New Roman"/>
          <w:b/>
          <w:sz w:val="24"/>
          <w:szCs w:val="24"/>
        </w:rPr>
      </w:pPr>
      <w:r w:rsidRPr="00932E69">
        <w:rPr>
          <w:rFonts w:ascii="Times New Roman" w:eastAsia="Times New Roman" w:hAnsi="Times New Roman" w:cs="Times New Roman"/>
          <w:b/>
          <w:sz w:val="24"/>
          <w:szCs w:val="24"/>
        </w:rPr>
        <w:t>Strīdu atrisināšana</w:t>
      </w:r>
    </w:p>
    <w:p w14:paraId="69BF8A79" w14:textId="77777777" w:rsidR="00932E69" w:rsidRPr="00932E69" w:rsidRDefault="00932E69" w:rsidP="00932E69">
      <w:pPr>
        <w:numPr>
          <w:ilvl w:val="1"/>
          <w:numId w:val="1"/>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Līgums sastādīts un tiek juridiski interpretēts saskaņā ar Latvijas Republikā spēkā esošajiem normatīvajiem aktiem.</w:t>
      </w:r>
    </w:p>
    <w:p w14:paraId="74303120" w14:textId="77777777" w:rsidR="00932E69" w:rsidRPr="00932E69" w:rsidRDefault="00932E69" w:rsidP="00932E69">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Visi strīdi un domstarpības, kas varētu rasties starp Pusēm līguma izpildes rezultātā, tiek risināti sarunu ceļā. Ja savstarpēja vienošanās netiek panākta, Pusēm ir tiesības griezties Latvijas Republikas tiesā Latvijas Republikas normatīvajos aktos noteiktajā kārtībā.</w:t>
      </w:r>
    </w:p>
    <w:p w14:paraId="77D98B69" w14:textId="77777777" w:rsidR="00932E69" w:rsidRPr="00932E69" w:rsidRDefault="00932E69" w:rsidP="00932E69">
      <w:pPr>
        <w:numPr>
          <w:ilvl w:val="0"/>
          <w:numId w:val="1"/>
        </w:numPr>
        <w:spacing w:before="360" w:after="120" w:line="240" w:lineRule="auto"/>
        <w:ind w:left="357" w:hanging="357"/>
        <w:jc w:val="center"/>
        <w:rPr>
          <w:rFonts w:ascii="Times New Roman" w:eastAsia="Times New Roman" w:hAnsi="Times New Roman" w:cs="Times New Roman"/>
          <w:b/>
          <w:sz w:val="24"/>
          <w:szCs w:val="24"/>
        </w:rPr>
      </w:pPr>
      <w:r w:rsidRPr="00932E69">
        <w:rPr>
          <w:rFonts w:ascii="Times New Roman" w:eastAsia="Times New Roman" w:hAnsi="Times New Roman" w:cs="Times New Roman"/>
          <w:b/>
          <w:sz w:val="24"/>
          <w:szCs w:val="24"/>
        </w:rPr>
        <w:t>Līguma grozīšana</w:t>
      </w:r>
    </w:p>
    <w:p w14:paraId="6FC645D6" w14:textId="77777777" w:rsidR="00932E69" w:rsidRPr="00932E69" w:rsidRDefault="00932E69" w:rsidP="00932E69">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Pusēm ir tiesības Pakalpojuma izpildes gaitā grozīt tikai nebūtiskus (Publisko iepirkuma likuma izpratnē) Līguma noteikumus, kā arī izdarīt tādus Līguma grozījumus, kas ir paredzēti Publisko iepirkumu likuma 61. pantā.  </w:t>
      </w:r>
    </w:p>
    <w:p w14:paraId="247204FA" w14:textId="77777777" w:rsidR="00932E69" w:rsidRPr="00932E69" w:rsidRDefault="00932E69" w:rsidP="00932E69">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lastRenderedPageBreak/>
        <w:t>Izmaiņas Līgumā noformē rakstiski, un tās stājas spēkā pēc tam, kad tās parakstījušas abas Puses. Jebkuri Līguma grozījumi pievienojami Līgumam kā pielikumi, un kļūst par Līguma neatņemamu sastāvdaļu.</w:t>
      </w:r>
    </w:p>
    <w:p w14:paraId="4535A364" w14:textId="77777777" w:rsidR="00932E69" w:rsidRPr="00932E69" w:rsidRDefault="00932E69" w:rsidP="00932E69">
      <w:pPr>
        <w:numPr>
          <w:ilvl w:val="1"/>
          <w:numId w:val="1"/>
        </w:numPr>
        <w:tabs>
          <w:tab w:val="num" w:pos="567"/>
        </w:tabs>
        <w:spacing w:before="120" w:after="60" w:line="240" w:lineRule="auto"/>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Būtiski Līguma nosacījumu grozījumi ir pieļaujami, ja:</w:t>
      </w:r>
    </w:p>
    <w:p w14:paraId="35CA127D" w14:textId="77777777" w:rsidR="00932E69" w:rsidRPr="00932E69" w:rsidRDefault="00932E69" w:rsidP="00932E69">
      <w:pPr>
        <w:numPr>
          <w:ilvl w:val="2"/>
          <w:numId w:val="1"/>
        </w:numPr>
        <w:tabs>
          <w:tab w:val="num" w:pos="1134"/>
          <w:tab w:val="left" w:pos="1276"/>
        </w:tabs>
        <w:spacing w:before="120" w:after="60" w:line="240" w:lineRule="auto"/>
        <w:ind w:left="1134" w:hanging="708"/>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no Izpildītāja neatkarīgu iemeslu dēļ Līguma ietvaros noteiktā Pakalpojuma izpilde nav bijusi iespējama, jo Izpildītājam ir bijusi liegta</w:t>
      </w:r>
      <w:proofErr w:type="gramStart"/>
      <w:r w:rsidRPr="00932E69">
        <w:rPr>
          <w:rFonts w:ascii="Times New Roman" w:eastAsia="Times New Roman" w:hAnsi="Times New Roman" w:cs="Times New Roman"/>
          <w:sz w:val="24"/>
          <w:szCs w:val="24"/>
        </w:rPr>
        <w:t xml:space="preserve"> vai ierobežota pieeja Līguma izpildei nepieciešamajai informācijai</w:t>
      </w:r>
      <w:proofErr w:type="gramEnd"/>
      <w:r w:rsidRPr="00932E69">
        <w:rPr>
          <w:rFonts w:ascii="Times New Roman" w:eastAsia="Times New Roman" w:hAnsi="Times New Roman" w:cs="Times New Roman"/>
          <w:sz w:val="24"/>
          <w:szCs w:val="24"/>
        </w:rPr>
        <w:t>, vai citi apstākļi, kas kavē Pakalpojuma izpildi. Šādā gadījumā Puses var pagarināt Pakalpojumu un, ja nepieciešams, pagarināt Līguma izpildes termiņu, ievērojot, ka Pakalpojums var tikt veikts 30 (trīsdesmit) dienas ilgāk kā noteikts Līguma 2.1.punktā;</w:t>
      </w:r>
    </w:p>
    <w:p w14:paraId="2434131D" w14:textId="77777777" w:rsidR="00932E69" w:rsidRPr="00932E69" w:rsidRDefault="00932E69" w:rsidP="00932E69">
      <w:pPr>
        <w:numPr>
          <w:ilvl w:val="2"/>
          <w:numId w:val="1"/>
        </w:numPr>
        <w:tabs>
          <w:tab w:val="num" w:pos="1134"/>
          <w:tab w:val="left" w:pos="1276"/>
        </w:tabs>
        <w:spacing w:before="120" w:after="60" w:line="240" w:lineRule="auto"/>
        <w:ind w:left="1134" w:hanging="708"/>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Pasūtītājam ir nepieciešami papildu pakalpojumi, kas nebija iekļauti sākotnējā Iepirkumā, un Pakalpojumu veicēja maiņa radītu būtisku izmaksu pieaugumu, un to nevar veikt tādu ekonomisku vai tehnisku iemeslu dēļ kā aizvietojamība vai savietojamība ar jau sākotnējā Iepirkumā iegādātajiem pakalpojumiem, vai Pakalpojuma Izpildītāja maiņa radītu ievērojamas grūtības;</w:t>
      </w:r>
    </w:p>
    <w:p w14:paraId="7CCE00DF" w14:textId="77777777" w:rsidR="00932E69" w:rsidRPr="00932E69" w:rsidRDefault="00932E69" w:rsidP="00932E69">
      <w:pPr>
        <w:numPr>
          <w:ilvl w:val="2"/>
          <w:numId w:val="1"/>
        </w:numPr>
        <w:tabs>
          <w:tab w:val="num" w:pos="1134"/>
          <w:tab w:val="left" w:pos="1276"/>
        </w:tabs>
        <w:spacing w:before="120" w:after="60" w:line="240" w:lineRule="auto"/>
        <w:ind w:left="1134" w:hanging="708"/>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kopējās Līguma summas ietvaros vairs nav iespējams īstenot Tehniskās specifikācijā norādīto iepirkuma priekšmeta kopējo maksimālo apjomu vai, ja nepieciešami papildu pakalpojumi, Puses var vienoties palielināt Līguma 3.1. punktā noteikto Līguma summu, bet kopumā ne vairāk kā par 10 % (desmit procenti).</w:t>
      </w:r>
    </w:p>
    <w:p w14:paraId="060453D7" w14:textId="77777777" w:rsidR="00932E69" w:rsidRPr="00932E69" w:rsidRDefault="00932E69" w:rsidP="00932E69">
      <w:pPr>
        <w:numPr>
          <w:ilvl w:val="0"/>
          <w:numId w:val="1"/>
        </w:numPr>
        <w:spacing w:before="360" w:after="120" w:line="240" w:lineRule="auto"/>
        <w:ind w:left="357" w:hanging="357"/>
        <w:jc w:val="center"/>
        <w:rPr>
          <w:rFonts w:ascii="Times New Roman" w:eastAsia="Times New Roman" w:hAnsi="Times New Roman" w:cs="Times New Roman"/>
          <w:b/>
          <w:sz w:val="24"/>
          <w:szCs w:val="24"/>
        </w:rPr>
      </w:pPr>
      <w:r w:rsidRPr="00932E69">
        <w:rPr>
          <w:rFonts w:ascii="Times New Roman" w:eastAsia="Times New Roman" w:hAnsi="Times New Roman" w:cs="Times New Roman"/>
          <w:b/>
          <w:sz w:val="24"/>
          <w:szCs w:val="24"/>
        </w:rPr>
        <w:t>Noslēguma noteikumi</w:t>
      </w:r>
    </w:p>
    <w:p w14:paraId="6F111713" w14:textId="77777777" w:rsidR="00932E69" w:rsidRPr="00932E69" w:rsidRDefault="00932E69" w:rsidP="00932E69">
      <w:pPr>
        <w:numPr>
          <w:ilvl w:val="1"/>
          <w:numId w:val="1"/>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Līgums stājas spēkā pēc tā abpusējas parakstīšanas un ir spēkā līdz pilnīgai līguma nosacījumu izpildei, bet ne ilgāk kā 7 (septiņus) mēnešus no līguma noslēgšanas brīža.</w:t>
      </w:r>
    </w:p>
    <w:p w14:paraId="7DAF280A" w14:textId="77777777" w:rsidR="00932E69" w:rsidRPr="00932E69" w:rsidRDefault="00932E69" w:rsidP="00932E69">
      <w:pPr>
        <w:numPr>
          <w:ilvl w:val="1"/>
          <w:numId w:val="1"/>
        </w:numPr>
        <w:tabs>
          <w:tab w:val="num" w:pos="567"/>
          <w:tab w:val="num" w:pos="792"/>
          <w:tab w:val="num" w:pos="840"/>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Ja kāds no šī Līguma nosacījumiem zaudē spēku normatīvo aktu grozījumu gadījumā, Līgums nezaudē spēku tā pārējos punktos, un šajā gadījumā Puses piemēro Līgumu atbilstoši spēkā esošajiem normatīvajiem aktiem.</w:t>
      </w:r>
    </w:p>
    <w:p w14:paraId="439FF674" w14:textId="77777777" w:rsidR="00932E69" w:rsidRPr="00932E69" w:rsidRDefault="00932E69" w:rsidP="00932E69">
      <w:pPr>
        <w:numPr>
          <w:ilvl w:val="1"/>
          <w:numId w:val="1"/>
        </w:numPr>
        <w:tabs>
          <w:tab w:val="num" w:pos="567"/>
          <w:tab w:val="num" w:pos="792"/>
          <w:tab w:val="num" w:pos="840"/>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Pasūtītājam ir tiesības apturēt Līguma izpildi un/vai atkāpties no Līguma ārējā normatīvajā aktā noteiktajos gadījumos.</w:t>
      </w:r>
    </w:p>
    <w:p w14:paraId="6ABE8C7E" w14:textId="77777777" w:rsidR="00932E69" w:rsidRPr="00932E69" w:rsidRDefault="00932E69" w:rsidP="00932E69">
      <w:pPr>
        <w:numPr>
          <w:ilvl w:val="1"/>
          <w:numId w:val="1"/>
        </w:numPr>
        <w:tabs>
          <w:tab w:val="num" w:pos="567"/>
          <w:tab w:val="num" w:pos="792"/>
          <w:tab w:val="num" w:pos="840"/>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Pasūtītājam ir tiesības aizstāt Pasūtītāju kā Pusi ar citu iestādi ārējā normatīvajā aktā noteiktajos gadījumos.</w:t>
      </w:r>
    </w:p>
    <w:p w14:paraId="2B209B23" w14:textId="77777777" w:rsidR="00932E69" w:rsidRPr="00932E69" w:rsidRDefault="00932E69" w:rsidP="00932E69">
      <w:pPr>
        <w:numPr>
          <w:ilvl w:val="1"/>
          <w:numId w:val="1"/>
        </w:numPr>
        <w:tabs>
          <w:tab w:val="num" w:pos="567"/>
          <w:tab w:val="num" w:pos="792"/>
          <w:tab w:val="num" w:pos="840"/>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Ja kādai no Pusēm tiek mainīti rekvizīti, tad Puse nekavējoties rakstiski paziņo par to otrai Pusei. Ja Puse neizpilda šī apakšpunkta nosacījumus, uzskatāms, ka otra Puse ir pilnībā izpildījusi savas saistības, lietojot šajā Līgumā esošo informāciju par otru Pusi.</w:t>
      </w:r>
    </w:p>
    <w:p w14:paraId="1CEC4DA2" w14:textId="77777777" w:rsidR="00932E69" w:rsidRPr="00932E69" w:rsidRDefault="00932E69" w:rsidP="00932E69">
      <w:pPr>
        <w:numPr>
          <w:ilvl w:val="1"/>
          <w:numId w:val="1"/>
        </w:numPr>
        <w:tabs>
          <w:tab w:val="num" w:pos="567"/>
          <w:tab w:val="num" w:pos="792"/>
          <w:tab w:val="num" w:pos="840"/>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Līgumā neizdevīgums, pārmērīgi zaudējumi, būtiskas nelabvēlīgas izmaiņas izejmateriālu, iekārtu, darbaspēka un citā tirgū, izpildes grūtības un citi līdzīgi apstākļi nav pamats Līguma atcelšanai no Izpildītāja puses. </w:t>
      </w:r>
    </w:p>
    <w:p w14:paraId="306AF101" w14:textId="77777777" w:rsidR="00932E69" w:rsidRPr="00932E69" w:rsidRDefault="00932E69" w:rsidP="00932E69">
      <w:pPr>
        <w:numPr>
          <w:ilvl w:val="1"/>
          <w:numId w:val="1"/>
        </w:numPr>
        <w:tabs>
          <w:tab w:val="num" w:pos="567"/>
          <w:tab w:val="num" w:pos="792"/>
          <w:tab w:val="num" w:pos="840"/>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Līgums tiek izbeigts šādos gadījumos:</w:t>
      </w:r>
    </w:p>
    <w:p w14:paraId="11AC9333" w14:textId="77777777" w:rsidR="00932E69" w:rsidRPr="00932E69" w:rsidRDefault="00932E69" w:rsidP="00932E69">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Līguma turpmāku izpildi padara neiespējamu vai apgrūtina nepārvarama vara Līguma 11.6.apakšpunktā noteiktajā kārtībā;</w:t>
      </w:r>
    </w:p>
    <w:p w14:paraId="2497CB38" w14:textId="77777777" w:rsidR="00932E69" w:rsidRPr="00932E69" w:rsidRDefault="00932E69" w:rsidP="00932E69">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Ārvalstu finanšu instrumenta vadībā iesaistīta iestāde konstatējusi normatīvo aktu pārkāpumus Līguma noslēgšanas vai izpildes gaitā, kura rezultātā tiek piemērota projekta izmaksu korekcija 100% apmērā;</w:t>
      </w:r>
    </w:p>
    <w:p w14:paraId="6E5BE5F4" w14:textId="77777777" w:rsidR="00932E69" w:rsidRPr="00932E69" w:rsidRDefault="00932E69" w:rsidP="00932E69">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Ministru kabinets ir pieņēmis lēmumu par attiecīgā struktūrfondu plānošanas perioda prioritāšu pārskatīšanu, kā rezultātā pasūtītājam ir būtiski samazināts vai atņemts struktūrfondu finansējums, ko pasūtītājs bija paredzējis izmantot Līgumā paredzēto maksājuma saistību segšanai.</w:t>
      </w:r>
    </w:p>
    <w:p w14:paraId="5691ADD6" w14:textId="77777777" w:rsidR="00932E69" w:rsidRPr="00932E69" w:rsidRDefault="00932E69" w:rsidP="00932E69">
      <w:pPr>
        <w:numPr>
          <w:ilvl w:val="2"/>
          <w:numId w:val="1"/>
        </w:numPr>
        <w:tabs>
          <w:tab w:val="num" w:pos="1276"/>
        </w:tabs>
        <w:spacing w:after="0" w:line="240" w:lineRule="auto"/>
        <w:ind w:hanging="65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lastRenderedPageBreak/>
        <w:t>Pasūtītājam ir tiesības vienpusēji atkāpties no Līguma izpildes, ja Līgumu nav iespējams izpildīt tādēļ, ka Izpildītājam ir piemērotas starptautiskās vai nacionālās sankcijas vai būtiskas finanšu un kapitāla tirgus intereses ietekmējošas Eiropas Savienības vai Ziemeļatlantijas līguma organizācijas dalībvalsts noteiktās sankcijas.</w:t>
      </w:r>
    </w:p>
    <w:p w14:paraId="2DC6CFAC" w14:textId="77777777" w:rsidR="00932E69" w:rsidRPr="00932E69" w:rsidRDefault="00932E69" w:rsidP="00932E69">
      <w:pPr>
        <w:numPr>
          <w:ilvl w:val="1"/>
          <w:numId w:val="1"/>
        </w:numPr>
        <w:tabs>
          <w:tab w:val="num" w:pos="709"/>
          <w:tab w:val="num" w:pos="792"/>
        </w:tabs>
        <w:spacing w:after="120" w:line="240" w:lineRule="atLeast"/>
        <w:ind w:left="709"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Līgums tiek atcelts paziņojuma kārtībā. Līgums ir uzskatāms par atceltu, ja paziņojuma adresāts neceļ iebildumus 10 (desmit) darba dienu laikā no paziņojuma saņemšanas dienas. </w:t>
      </w:r>
    </w:p>
    <w:p w14:paraId="3F19C6A9" w14:textId="77777777" w:rsidR="00932E69" w:rsidRPr="00932E69" w:rsidRDefault="00932E69" w:rsidP="00932E69">
      <w:pPr>
        <w:numPr>
          <w:ilvl w:val="1"/>
          <w:numId w:val="1"/>
        </w:numPr>
        <w:tabs>
          <w:tab w:val="num" w:pos="709"/>
          <w:tab w:val="num" w:pos="792"/>
          <w:tab w:val="left" w:pos="1134"/>
        </w:tabs>
        <w:spacing w:after="120" w:line="240" w:lineRule="atLeast"/>
        <w:ind w:left="567" w:hanging="567"/>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Līguma izbeigšanas gadījumā:</w:t>
      </w:r>
    </w:p>
    <w:p w14:paraId="5AE71EAE" w14:textId="77777777" w:rsidR="00932E69" w:rsidRPr="00932E69" w:rsidRDefault="00932E69" w:rsidP="00932E69">
      <w:pPr>
        <w:numPr>
          <w:ilvl w:val="2"/>
          <w:numId w:val="1"/>
        </w:numPr>
        <w:tabs>
          <w:tab w:val="left" w:pos="1276"/>
        </w:tabs>
        <w:spacing w:after="0" w:line="240" w:lineRule="auto"/>
        <w:ind w:left="1418" w:hanging="851"/>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Izpildītājam ir pienākums atlīdzināt Pasūtītāja neatgūstamos izdevumus, ja tādi ir;</w:t>
      </w:r>
    </w:p>
    <w:p w14:paraId="6F90D884" w14:textId="77777777" w:rsidR="00932E69" w:rsidRPr="00932E69" w:rsidRDefault="00932E69" w:rsidP="00932E69">
      <w:pPr>
        <w:numPr>
          <w:ilvl w:val="2"/>
          <w:numId w:val="1"/>
        </w:numPr>
        <w:tabs>
          <w:tab w:val="left" w:pos="1276"/>
        </w:tabs>
        <w:spacing w:after="120" w:line="240" w:lineRule="auto"/>
        <w:ind w:left="1418" w:hanging="851"/>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Pasūtītājam ir pienākums veikt samaksu par faktiski saņemtu pakalpojumu.</w:t>
      </w:r>
    </w:p>
    <w:p w14:paraId="22CF41F5" w14:textId="77777777" w:rsidR="00932E69" w:rsidRPr="00932E69" w:rsidRDefault="00932E69" w:rsidP="00932E69">
      <w:pPr>
        <w:numPr>
          <w:ilvl w:val="1"/>
          <w:numId w:val="1"/>
        </w:numPr>
        <w:tabs>
          <w:tab w:val="left" w:pos="709"/>
          <w:tab w:val="num" w:pos="792"/>
        </w:tabs>
        <w:spacing w:after="120" w:line="240" w:lineRule="atLeast"/>
        <w:ind w:left="709"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Katra no Pusēm ir tiesīga ar vienpusēju rakstisku paziņojumu apturēt Līguma darbību, kamēr tiek izšķirts strīds par Līguma atcelšanu.</w:t>
      </w:r>
    </w:p>
    <w:p w14:paraId="04220D2E" w14:textId="77777777" w:rsidR="00932E69" w:rsidRPr="00932E69" w:rsidRDefault="00932E69" w:rsidP="00932E69">
      <w:pPr>
        <w:numPr>
          <w:ilvl w:val="1"/>
          <w:numId w:val="1"/>
        </w:numPr>
        <w:tabs>
          <w:tab w:val="left" w:pos="709"/>
          <w:tab w:val="num" w:pos="792"/>
        </w:tabs>
        <w:spacing w:after="120" w:line="240" w:lineRule="atLeast"/>
        <w:ind w:left="709"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Pasūtītāja kontaktpersona Līguma nosacījumu izpildes organizēšanai ir Ārvalstu finanšu instrumentu departamenta konsultante Vita Lāčkāja </w:t>
      </w:r>
      <w:proofErr w:type="gramStart"/>
      <w:r w:rsidRPr="00932E69">
        <w:rPr>
          <w:rFonts w:ascii="Times New Roman" w:eastAsia="Times New Roman" w:hAnsi="Times New Roman" w:cs="Times New Roman"/>
          <w:sz w:val="24"/>
          <w:szCs w:val="24"/>
        </w:rPr>
        <w:t>(</w:t>
      </w:r>
      <w:proofErr w:type="gramEnd"/>
      <w:r w:rsidRPr="00932E69">
        <w:rPr>
          <w:rFonts w:ascii="Times New Roman" w:eastAsia="Times New Roman" w:hAnsi="Times New Roman" w:cs="Times New Roman"/>
          <w:sz w:val="24"/>
          <w:szCs w:val="24"/>
        </w:rPr>
        <w:t xml:space="preserve">tel.: 67082951; e-pasts: </w:t>
      </w:r>
      <w:hyperlink r:id="rId6" w:history="1">
        <w:r w:rsidRPr="00932E69">
          <w:rPr>
            <w:rFonts w:ascii="Times New Roman" w:eastAsia="Times New Roman" w:hAnsi="Times New Roman" w:cs="Times New Roman"/>
            <w:color w:val="0000FF"/>
            <w:sz w:val="24"/>
            <w:szCs w:val="24"/>
            <w:u w:val="single"/>
          </w:rPr>
          <w:t>vita.lackaja@mk.gov.lv</w:t>
        </w:r>
      </w:hyperlink>
      <w:r w:rsidRPr="00932E69">
        <w:rPr>
          <w:rFonts w:ascii="Times New Roman" w:eastAsia="Times New Roman" w:hAnsi="Times New Roman" w:cs="Times New Roman"/>
          <w:sz w:val="24"/>
          <w:szCs w:val="24"/>
        </w:rPr>
        <w:t>; adrese: Brīvības bulvāris 36, Rīga, LV-1520).</w:t>
      </w:r>
    </w:p>
    <w:p w14:paraId="29604187" w14:textId="77777777" w:rsidR="00932E69" w:rsidRPr="00932E69" w:rsidRDefault="00932E69" w:rsidP="00932E69">
      <w:pPr>
        <w:numPr>
          <w:ilvl w:val="1"/>
          <w:numId w:val="1"/>
        </w:numPr>
        <w:tabs>
          <w:tab w:val="num" w:pos="709"/>
          <w:tab w:val="num" w:pos="792"/>
        </w:tabs>
        <w:spacing w:after="120" w:line="240" w:lineRule="atLeast"/>
        <w:ind w:left="709"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Izpildītāja kontaktpersona Līguma nosacījumu izpildes organizēšanai ir ________________.</w:t>
      </w:r>
    </w:p>
    <w:p w14:paraId="6CBEAB23" w14:textId="77777777" w:rsidR="00932E69" w:rsidRPr="00932E69" w:rsidRDefault="00932E69" w:rsidP="00932E69">
      <w:pPr>
        <w:numPr>
          <w:ilvl w:val="1"/>
          <w:numId w:val="1"/>
        </w:numPr>
        <w:tabs>
          <w:tab w:val="left" w:pos="709"/>
          <w:tab w:val="num" w:pos="792"/>
        </w:tabs>
        <w:spacing w:after="120" w:line="240" w:lineRule="atLeast"/>
        <w:ind w:left="709"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Paziņojumi, ko Puses nodod viena otrai rakstiskā veidā pret parakstu, nosūtot ar pasta starpniecību vai elektroniskā vēstulē, ir saistoši pusēm un tiek uzskatīti par atbilstošās puses ziņojumiem.</w:t>
      </w:r>
    </w:p>
    <w:p w14:paraId="69B84869" w14:textId="77777777" w:rsidR="00932E69" w:rsidRPr="00932E69" w:rsidRDefault="00932E69" w:rsidP="00932E69">
      <w:pPr>
        <w:numPr>
          <w:ilvl w:val="1"/>
          <w:numId w:val="1"/>
        </w:numPr>
        <w:tabs>
          <w:tab w:val="left" w:pos="709"/>
          <w:tab w:val="num" w:pos="792"/>
        </w:tabs>
        <w:spacing w:after="120" w:line="240" w:lineRule="atLeast"/>
        <w:ind w:left="709"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Mainoties kontaktpersonai, Puses nekavējoties elektroniskas vēstules formā informē viena otru, iesniedzot paziņojumu ar jaunā pārstāvja rekvizītiem.</w:t>
      </w:r>
    </w:p>
    <w:p w14:paraId="5DBED728" w14:textId="77777777" w:rsidR="00932E69" w:rsidRPr="00932E69" w:rsidRDefault="00932E69" w:rsidP="00932E69">
      <w:pPr>
        <w:numPr>
          <w:ilvl w:val="1"/>
          <w:numId w:val="1"/>
        </w:numPr>
        <w:tabs>
          <w:tab w:val="left" w:pos="709"/>
          <w:tab w:val="num" w:pos="792"/>
        </w:tabs>
        <w:spacing w:after="120" w:line="240" w:lineRule="atLeast"/>
        <w:ind w:left="709"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Puses apliecina, ka Līgumā sniegtās ziņas ir patiesas un precīzas.</w:t>
      </w:r>
    </w:p>
    <w:p w14:paraId="7D5112C3" w14:textId="77777777" w:rsidR="00932E69" w:rsidRPr="00932E69" w:rsidRDefault="00932E69" w:rsidP="00932E69">
      <w:pPr>
        <w:numPr>
          <w:ilvl w:val="1"/>
          <w:numId w:val="1"/>
        </w:numPr>
        <w:tabs>
          <w:tab w:val="num" w:pos="709"/>
          <w:tab w:val="num" w:pos="792"/>
        </w:tabs>
        <w:spacing w:after="0" w:line="240" w:lineRule="auto"/>
        <w:ind w:left="709" w:hanging="709"/>
        <w:jc w:val="both"/>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Puses vienojas, ka Līgums parakstīts elektroniski ar drošu elektronisku parakstu un satur laika zīmogu.</w:t>
      </w:r>
    </w:p>
    <w:p w14:paraId="2A49BEFF" w14:textId="77777777" w:rsidR="00932E69" w:rsidRPr="00932E69" w:rsidRDefault="00932E69" w:rsidP="00932E69">
      <w:pPr>
        <w:spacing w:after="0" w:line="240" w:lineRule="auto"/>
        <w:ind w:left="709"/>
        <w:jc w:val="both"/>
        <w:rPr>
          <w:rFonts w:ascii="Times New Roman" w:eastAsia="Times New Roman" w:hAnsi="Times New Roman" w:cs="Times New Roman"/>
          <w:sz w:val="24"/>
          <w:szCs w:val="24"/>
        </w:rPr>
      </w:pPr>
    </w:p>
    <w:p w14:paraId="6A3115B9" w14:textId="77777777" w:rsidR="00932E69" w:rsidRPr="00932E69" w:rsidRDefault="00932E69" w:rsidP="00932E69">
      <w:pPr>
        <w:numPr>
          <w:ilvl w:val="0"/>
          <w:numId w:val="1"/>
        </w:numPr>
        <w:spacing w:after="120" w:line="240" w:lineRule="auto"/>
        <w:ind w:left="357" w:hanging="357"/>
        <w:jc w:val="center"/>
        <w:outlineLvl w:val="0"/>
        <w:rPr>
          <w:rFonts w:ascii="Times New Roman" w:eastAsia="Times New Roman" w:hAnsi="Times New Roman" w:cs="Times New Roman"/>
          <w:b/>
          <w:sz w:val="24"/>
          <w:szCs w:val="24"/>
        </w:rPr>
      </w:pPr>
      <w:r w:rsidRPr="00932E69">
        <w:rPr>
          <w:rFonts w:ascii="Times New Roman" w:eastAsia="Times New Roman" w:hAnsi="Times New Roman" w:cs="Times New Roman"/>
          <w:b/>
          <w:sz w:val="24"/>
          <w:szCs w:val="24"/>
        </w:rPr>
        <w:t>Pušu rekvizīti un paraksti</w:t>
      </w:r>
    </w:p>
    <w:tbl>
      <w:tblPr>
        <w:tblW w:w="9080" w:type="dxa"/>
        <w:tblLook w:val="01E0" w:firstRow="1" w:lastRow="1" w:firstColumn="1" w:lastColumn="1" w:noHBand="0" w:noVBand="0"/>
      </w:tblPr>
      <w:tblGrid>
        <w:gridCol w:w="4716"/>
        <w:gridCol w:w="4364"/>
      </w:tblGrid>
      <w:tr w:rsidR="00932E69" w:rsidRPr="00932E69" w14:paraId="3ED20B5C" w14:textId="77777777" w:rsidTr="00A60776">
        <w:trPr>
          <w:trHeight w:val="2437"/>
        </w:trPr>
        <w:tc>
          <w:tcPr>
            <w:tcW w:w="4716" w:type="dxa"/>
          </w:tcPr>
          <w:p w14:paraId="781B5948" w14:textId="77777777" w:rsidR="00932E69" w:rsidRPr="00932E69" w:rsidRDefault="00932E69" w:rsidP="00932E69">
            <w:pPr>
              <w:spacing w:after="0" w:line="240" w:lineRule="atLeast"/>
              <w:rPr>
                <w:rFonts w:ascii="Times New Roman" w:eastAsia="Times New Roman" w:hAnsi="Times New Roman" w:cs="Times New Roman"/>
                <w:sz w:val="24"/>
                <w:szCs w:val="24"/>
              </w:rPr>
            </w:pPr>
            <w:r w:rsidRPr="00932E69">
              <w:rPr>
                <w:rFonts w:ascii="Times New Roman" w:eastAsia="Times New Roman" w:hAnsi="Times New Roman" w:cs="Times New Roman"/>
                <w:b/>
                <w:sz w:val="24"/>
                <w:szCs w:val="24"/>
              </w:rPr>
              <w:t>PASŪTĪTĀJS</w:t>
            </w:r>
            <w:r w:rsidRPr="00932E69">
              <w:rPr>
                <w:rFonts w:ascii="Times New Roman" w:eastAsia="Times New Roman" w:hAnsi="Times New Roman" w:cs="Times New Roman"/>
                <w:sz w:val="24"/>
                <w:szCs w:val="24"/>
              </w:rPr>
              <w:t>:</w:t>
            </w:r>
          </w:p>
          <w:p w14:paraId="4C3D21C1" w14:textId="77777777" w:rsidR="00932E69" w:rsidRPr="00932E69" w:rsidRDefault="00932E69" w:rsidP="00932E69">
            <w:pPr>
              <w:spacing w:after="0" w:line="240" w:lineRule="atLeast"/>
              <w:rPr>
                <w:rFonts w:ascii="Times New Roman" w:eastAsia="Times New Roman" w:hAnsi="Times New Roman" w:cs="Times New Roman"/>
                <w:iCs/>
                <w:sz w:val="24"/>
                <w:szCs w:val="24"/>
              </w:rPr>
            </w:pPr>
            <w:r w:rsidRPr="00932E69">
              <w:rPr>
                <w:rFonts w:ascii="Times New Roman" w:eastAsia="Times New Roman" w:hAnsi="Times New Roman" w:cs="Times New Roman"/>
                <w:iCs/>
                <w:sz w:val="24"/>
                <w:szCs w:val="24"/>
              </w:rPr>
              <w:t>Valsts kanceleja</w:t>
            </w:r>
          </w:p>
          <w:p w14:paraId="6044DA07" w14:textId="77777777" w:rsidR="00932E69" w:rsidRPr="00932E69" w:rsidRDefault="00932E69" w:rsidP="00932E69">
            <w:pPr>
              <w:spacing w:after="0" w:line="240" w:lineRule="atLeast"/>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Adrese: Brīvības bulvāris 36, </w:t>
            </w:r>
          </w:p>
          <w:p w14:paraId="4C6D347B" w14:textId="77777777" w:rsidR="00932E69" w:rsidRPr="00932E69" w:rsidRDefault="00932E69" w:rsidP="00932E69">
            <w:pPr>
              <w:spacing w:after="0" w:line="240" w:lineRule="atLeast"/>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Rīga, LV-1520 </w:t>
            </w:r>
          </w:p>
          <w:p w14:paraId="148328C7" w14:textId="77777777" w:rsidR="00932E69" w:rsidRPr="00932E69" w:rsidRDefault="00932E69" w:rsidP="00932E69">
            <w:pPr>
              <w:spacing w:after="0" w:line="240" w:lineRule="atLeast"/>
              <w:rPr>
                <w:rFonts w:ascii="Times New Roman" w:eastAsia="Times New Roman" w:hAnsi="Times New Roman" w:cs="Times New Roman"/>
                <w:sz w:val="24"/>
                <w:szCs w:val="24"/>
              </w:rPr>
            </w:pPr>
            <w:proofErr w:type="spellStart"/>
            <w:r w:rsidRPr="00932E69">
              <w:rPr>
                <w:rFonts w:ascii="Times New Roman" w:eastAsia="Times New Roman" w:hAnsi="Times New Roman" w:cs="Times New Roman"/>
                <w:sz w:val="24"/>
                <w:szCs w:val="24"/>
              </w:rPr>
              <w:t>Reģ.Nr</w:t>
            </w:r>
            <w:proofErr w:type="spellEnd"/>
            <w:r w:rsidRPr="00932E69">
              <w:rPr>
                <w:rFonts w:ascii="Times New Roman" w:eastAsia="Times New Roman" w:hAnsi="Times New Roman" w:cs="Times New Roman"/>
                <w:sz w:val="24"/>
                <w:szCs w:val="24"/>
              </w:rPr>
              <w:t>. 90000055313</w:t>
            </w:r>
            <w:r w:rsidRPr="00932E69">
              <w:rPr>
                <w:rFonts w:ascii="Times New Roman" w:eastAsia="Times New Roman" w:hAnsi="Times New Roman" w:cs="Times New Roman"/>
                <w:sz w:val="24"/>
                <w:szCs w:val="24"/>
              </w:rPr>
              <w:br/>
              <w:t>Banka: Valsts kase</w:t>
            </w:r>
          </w:p>
          <w:p w14:paraId="06C028D2" w14:textId="77777777" w:rsidR="00932E69" w:rsidRPr="00932E69" w:rsidRDefault="00932E69" w:rsidP="00932E69">
            <w:pPr>
              <w:spacing w:after="0" w:line="240" w:lineRule="atLeast"/>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 xml:space="preserve">Bankas kods: TRELLV22 </w:t>
            </w:r>
          </w:p>
          <w:p w14:paraId="14EAC18E" w14:textId="77777777" w:rsidR="00932E69" w:rsidRPr="00932E69" w:rsidRDefault="00932E69" w:rsidP="00932E69">
            <w:pPr>
              <w:spacing w:after="0" w:line="240" w:lineRule="atLeast"/>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Konta Nr.:</w:t>
            </w:r>
            <w:r w:rsidRPr="00932E69">
              <w:rPr>
                <w:rFonts w:ascii="Arial" w:eastAsia="Times New Roman" w:hAnsi="Arial" w:cs="Arial"/>
                <w:sz w:val="20"/>
                <w:szCs w:val="20"/>
              </w:rPr>
              <w:t xml:space="preserve"> </w:t>
            </w:r>
            <w:r w:rsidRPr="00932E69">
              <w:rPr>
                <w:rFonts w:ascii="Times New Roman" w:eastAsia="Times New Roman" w:hAnsi="Times New Roman" w:cs="Times New Roman"/>
                <w:sz w:val="24"/>
                <w:szCs w:val="24"/>
              </w:rPr>
              <w:t>LV51TREL203000406100B</w:t>
            </w:r>
          </w:p>
          <w:p w14:paraId="0D102015" w14:textId="77777777" w:rsidR="00932E69" w:rsidRPr="00932E69" w:rsidRDefault="00932E69" w:rsidP="00932E69">
            <w:pPr>
              <w:spacing w:after="0" w:line="240" w:lineRule="atLeast"/>
              <w:rPr>
                <w:rFonts w:ascii="Times New Roman" w:eastAsia="Times New Roman" w:hAnsi="Times New Roman" w:cs="Times New Roman"/>
                <w:sz w:val="24"/>
                <w:szCs w:val="24"/>
              </w:rPr>
            </w:pPr>
          </w:p>
        </w:tc>
        <w:tc>
          <w:tcPr>
            <w:tcW w:w="4364" w:type="dxa"/>
          </w:tcPr>
          <w:p w14:paraId="3EAB81A6" w14:textId="77777777" w:rsidR="00932E69" w:rsidRPr="00932E69" w:rsidRDefault="00932E69" w:rsidP="00932E69">
            <w:pPr>
              <w:spacing w:after="0" w:line="240" w:lineRule="atLeast"/>
              <w:rPr>
                <w:rFonts w:ascii="Times New Roman" w:eastAsia="Times New Roman" w:hAnsi="Times New Roman" w:cs="Times New Roman"/>
                <w:sz w:val="24"/>
                <w:szCs w:val="24"/>
              </w:rPr>
            </w:pPr>
            <w:r w:rsidRPr="00932E69">
              <w:rPr>
                <w:rFonts w:ascii="Times New Roman" w:eastAsia="Times New Roman" w:hAnsi="Times New Roman" w:cs="Times New Roman"/>
                <w:b/>
                <w:sz w:val="24"/>
                <w:szCs w:val="24"/>
              </w:rPr>
              <w:t>IZPILDĪTĀJS</w:t>
            </w:r>
            <w:r w:rsidRPr="00932E69">
              <w:rPr>
                <w:rFonts w:ascii="Times New Roman" w:eastAsia="Times New Roman" w:hAnsi="Times New Roman" w:cs="Times New Roman"/>
                <w:sz w:val="24"/>
                <w:szCs w:val="24"/>
              </w:rPr>
              <w:t>:</w:t>
            </w:r>
          </w:p>
          <w:p w14:paraId="549983BD" w14:textId="77777777" w:rsidR="00932E69" w:rsidRPr="00932E69" w:rsidRDefault="00932E69" w:rsidP="00932E69">
            <w:pPr>
              <w:spacing w:after="0" w:line="240" w:lineRule="atLeast"/>
              <w:rPr>
                <w:rFonts w:ascii="Times New Roman" w:eastAsia="Times New Roman" w:hAnsi="Times New Roman" w:cs="Times New Roman"/>
                <w:iCs/>
                <w:sz w:val="24"/>
                <w:szCs w:val="24"/>
              </w:rPr>
            </w:pPr>
            <w:r w:rsidRPr="00932E69">
              <w:rPr>
                <w:rFonts w:ascii="Times New Roman" w:eastAsia="Times New Roman" w:hAnsi="Times New Roman" w:cs="Times New Roman"/>
                <w:iCs/>
                <w:sz w:val="24"/>
                <w:szCs w:val="24"/>
              </w:rPr>
              <w:t>__________________</w:t>
            </w:r>
          </w:p>
          <w:p w14:paraId="205FB99C" w14:textId="77777777" w:rsidR="00932E69" w:rsidRPr="00932E69" w:rsidRDefault="00932E69" w:rsidP="00932E69">
            <w:pPr>
              <w:spacing w:after="0" w:line="240" w:lineRule="atLeast"/>
              <w:rPr>
                <w:rFonts w:ascii="Times New Roman" w:eastAsia="Times New Roman" w:hAnsi="Times New Roman" w:cs="Times New Roman"/>
                <w:iCs/>
                <w:sz w:val="24"/>
                <w:szCs w:val="24"/>
              </w:rPr>
            </w:pPr>
            <w:r w:rsidRPr="00932E69">
              <w:rPr>
                <w:rFonts w:ascii="Times New Roman" w:eastAsia="Times New Roman" w:hAnsi="Times New Roman" w:cs="Times New Roman"/>
                <w:iCs/>
                <w:sz w:val="24"/>
                <w:szCs w:val="24"/>
              </w:rPr>
              <w:t xml:space="preserve">Adrese: </w:t>
            </w:r>
          </w:p>
          <w:p w14:paraId="1360683F" w14:textId="77777777" w:rsidR="00932E69" w:rsidRPr="00932E69" w:rsidRDefault="00932E69" w:rsidP="00932E69">
            <w:pPr>
              <w:spacing w:after="0" w:line="240" w:lineRule="atLeast"/>
              <w:rPr>
                <w:rFonts w:ascii="Times New Roman" w:eastAsia="Times New Roman" w:hAnsi="Times New Roman" w:cs="Times New Roman"/>
                <w:sz w:val="24"/>
                <w:szCs w:val="24"/>
              </w:rPr>
            </w:pPr>
            <w:r w:rsidRPr="00932E69">
              <w:rPr>
                <w:rFonts w:ascii="Times New Roman" w:eastAsia="Times New Roman" w:hAnsi="Times New Roman" w:cs="Times New Roman"/>
                <w:iCs/>
                <w:sz w:val="24"/>
                <w:szCs w:val="24"/>
              </w:rPr>
              <w:t xml:space="preserve">Reģ. Nr. </w:t>
            </w:r>
          </w:p>
          <w:p w14:paraId="748BF2CE" w14:textId="77777777" w:rsidR="00932E69" w:rsidRPr="00932E69" w:rsidRDefault="00932E69" w:rsidP="00932E69">
            <w:pPr>
              <w:spacing w:after="0" w:line="240" w:lineRule="atLeast"/>
              <w:rPr>
                <w:rFonts w:ascii="Times New Roman" w:eastAsia="Times New Roman" w:hAnsi="Times New Roman" w:cs="Times New Roman"/>
                <w:iCs/>
                <w:sz w:val="24"/>
                <w:szCs w:val="24"/>
              </w:rPr>
            </w:pPr>
            <w:r w:rsidRPr="00932E69">
              <w:rPr>
                <w:rFonts w:ascii="Times New Roman" w:eastAsia="Times New Roman" w:hAnsi="Times New Roman" w:cs="Times New Roman"/>
                <w:iCs/>
                <w:sz w:val="24"/>
                <w:szCs w:val="24"/>
              </w:rPr>
              <w:t xml:space="preserve">Banka: </w:t>
            </w:r>
          </w:p>
          <w:p w14:paraId="37EEB256" w14:textId="77777777" w:rsidR="00932E69" w:rsidRPr="00932E69" w:rsidRDefault="00932E69" w:rsidP="00932E69">
            <w:pPr>
              <w:spacing w:after="0" w:line="240" w:lineRule="atLeast"/>
              <w:rPr>
                <w:rFonts w:ascii="Times New Roman" w:eastAsia="Times New Roman" w:hAnsi="Times New Roman" w:cs="Times New Roman"/>
                <w:iCs/>
                <w:sz w:val="24"/>
                <w:szCs w:val="24"/>
              </w:rPr>
            </w:pPr>
            <w:r w:rsidRPr="00932E69">
              <w:rPr>
                <w:rFonts w:ascii="Times New Roman" w:eastAsia="Times New Roman" w:hAnsi="Times New Roman" w:cs="Times New Roman"/>
                <w:iCs/>
                <w:sz w:val="24"/>
                <w:szCs w:val="24"/>
              </w:rPr>
              <w:t xml:space="preserve">Bankas kods: </w:t>
            </w:r>
          </w:p>
          <w:p w14:paraId="5B3C5D7D" w14:textId="77777777" w:rsidR="00932E69" w:rsidRPr="00932E69" w:rsidRDefault="00932E69" w:rsidP="00932E69">
            <w:pPr>
              <w:spacing w:after="0" w:line="240" w:lineRule="atLeast"/>
              <w:rPr>
                <w:rFonts w:ascii="Times New Roman" w:eastAsia="Times New Roman" w:hAnsi="Times New Roman" w:cs="Times New Roman"/>
                <w:iCs/>
                <w:sz w:val="24"/>
                <w:szCs w:val="24"/>
              </w:rPr>
            </w:pPr>
            <w:r w:rsidRPr="00932E69">
              <w:rPr>
                <w:rFonts w:ascii="Times New Roman" w:eastAsia="Times New Roman" w:hAnsi="Times New Roman" w:cs="Times New Roman"/>
                <w:iCs/>
                <w:sz w:val="24"/>
                <w:szCs w:val="24"/>
              </w:rPr>
              <w:t xml:space="preserve">Konta Nr.: </w:t>
            </w:r>
          </w:p>
          <w:p w14:paraId="35DB72DB" w14:textId="77777777" w:rsidR="00932E69" w:rsidRPr="00932E69" w:rsidRDefault="00932E69" w:rsidP="00932E69">
            <w:pPr>
              <w:spacing w:after="0" w:line="240" w:lineRule="atLeast"/>
              <w:rPr>
                <w:rFonts w:ascii="Times New Roman" w:eastAsia="Times New Roman" w:hAnsi="Times New Roman" w:cs="Times New Roman"/>
                <w:sz w:val="24"/>
                <w:szCs w:val="24"/>
              </w:rPr>
            </w:pPr>
          </w:p>
        </w:tc>
      </w:tr>
      <w:tr w:rsidR="00932E69" w:rsidRPr="00932E69" w14:paraId="55683E4A" w14:textId="77777777" w:rsidTr="00A60776">
        <w:trPr>
          <w:trHeight w:val="1071"/>
        </w:trPr>
        <w:tc>
          <w:tcPr>
            <w:tcW w:w="4716" w:type="dxa"/>
          </w:tcPr>
          <w:p w14:paraId="1B0A8D0F" w14:textId="77777777" w:rsidR="00932E69" w:rsidRPr="00932E69" w:rsidRDefault="00932E69" w:rsidP="00932E69">
            <w:pPr>
              <w:spacing w:after="0" w:line="240" w:lineRule="atLeast"/>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_________________________</w:t>
            </w:r>
          </w:p>
          <w:p w14:paraId="7ED23A9B" w14:textId="77777777" w:rsidR="00932E69" w:rsidRPr="00932E69" w:rsidRDefault="00932E69" w:rsidP="00932E69">
            <w:pPr>
              <w:spacing w:after="0" w:line="240" w:lineRule="atLeast"/>
              <w:rPr>
                <w:rFonts w:ascii="Times New Roman" w:eastAsia="Times New Roman" w:hAnsi="Times New Roman" w:cs="Times New Roman"/>
                <w:i/>
                <w:sz w:val="24"/>
                <w:szCs w:val="24"/>
              </w:rPr>
            </w:pPr>
            <w:r w:rsidRPr="00932E69">
              <w:rPr>
                <w:rFonts w:ascii="Times New Roman" w:eastAsia="Times New Roman" w:hAnsi="Times New Roman" w:cs="Times New Roman"/>
                <w:i/>
                <w:sz w:val="24"/>
                <w:szCs w:val="24"/>
              </w:rPr>
              <w:t xml:space="preserve">Jānis </w:t>
            </w:r>
            <w:proofErr w:type="spellStart"/>
            <w:r w:rsidRPr="00932E69">
              <w:rPr>
                <w:rFonts w:ascii="Times New Roman" w:eastAsia="Times New Roman" w:hAnsi="Times New Roman" w:cs="Times New Roman"/>
                <w:i/>
                <w:sz w:val="24"/>
                <w:szCs w:val="24"/>
              </w:rPr>
              <w:t>Citskovskis</w:t>
            </w:r>
            <w:proofErr w:type="spellEnd"/>
          </w:p>
          <w:p w14:paraId="621F5B6B" w14:textId="77777777" w:rsidR="00932E69" w:rsidRPr="00932E69" w:rsidRDefault="00932E69" w:rsidP="00932E69">
            <w:pPr>
              <w:spacing w:after="0" w:line="240" w:lineRule="atLeast"/>
              <w:rPr>
                <w:rFonts w:ascii="Times New Roman" w:eastAsia="Times New Roman" w:hAnsi="Times New Roman" w:cs="Times New Roman"/>
                <w:sz w:val="24"/>
                <w:szCs w:val="24"/>
              </w:rPr>
            </w:pPr>
            <w:r w:rsidRPr="00932E69">
              <w:rPr>
                <w:rFonts w:ascii="Times New Roman" w:eastAsia="Times New Roman" w:hAnsi="Times New Roman" w:cs="Times New Roman"/>
                <w:i/>
                <w:sz w:val="24"/>
                <w:szCs w:val="24"/>
              </w:rPr>
              <w:t>Valsts kancelejas direktors</w:t>
            </w:r>
          </w:p>
        </w:tc>
        <w:tc>
          <w:tcPr>
            <w:tcW w:w="4364" w:type="dxa"/>
          </w:tcPr>
          <w:p w14:paraId="680315AC" w14:textId="77777777" w:rsidR="00932E69" w:rsidRPr="00932E69" w:rsidRDefault="00932E69" w:rsidP="00932E69">
            <w:pPr>
              <w:spacing w:after="0" w:line="240" w:lineRule="atLeast"/>
              <w:rPr>
                <w:rFonts w:ascii="Times New Roman" w:eastAsia="Times New Roman" w:hAnsi="Times New Roman" w:cs="Times New Roman"/>
                <w:sz w:val="24"/>
                <w:szCs w:val="24"/>
              </w:rPr>
            </w:pPr>
            <w:r w:rsidRPr="00932E69">
              <w:rPr>
                <w:rFonts w:ascii="Times New Roman" w:eastAsia="Times New Roman" w:hAnsi="Times New Roman" w:cs="Times New Roman"/>
                <w:sz w:val="24"/>
                <w:szCs w:val="24"/>
              </w:rPr>
              <w:t>_________________________</w:t>
            </w:r>
          </w:p>
          <w:p w14:paraId="596366B6" w14:textId="77777777" w:rsidR="00932E69" w:rsidRPr="00932E69" w:rsidRDefault="00932E69" w:rsidP="00932E69">
            <w:pPr>
              <w:spacing w:after="0" w:line="240" w:lineRule="atLeast"/>
              <w:rPr>
                <w:rFonts w:ascii="Times New Roman" w:eastAsia="Times New Roman" w:hAnsi="Times New Roman" w:cs="Times New Roman"/>
                <w:i/>
                <w:sz w:val="24"/>
                <w:szCs w:val="24"/>
              </w:rPr>
            </w:pPr>
          </w:p>
        </w:tc>
      </w:tr>
    </w:tbl>
    <w:p w14:paraId="1B2A857C" w14:textId="77777777" w:rsidR="00932E69" w:rsidRPr="00932E69" w:rsidRDefault="00932E69" w:rsidP="00932E69">
      <w:pPr>
        <w:spacing w:after="0" w:line="240" w:lineRule="auto"/>
        <w:jc w:val="center"/>
        <w:rPr>
          <w:rFonts w:ascii="Times New Roman" w:eastAsia="Times New Roman" w:hAnsi="Times New Roman" w:cs="Times New Roman"/>
          <w:bCs/>
          <w:sz w:val="20"/>
          <w:szCs w:val="20"/>
          <w:lang w:eastAsia="lv-LV"/>
        </w:rPr>
      </w:pPr>
      <w:r w:rsidRPr="00932E69">
        <w:rPr>
          <w:rFonts w:ascii="Times New Roman" w:eastAsia="Times New Roman" w:hAnsi="Times New Roman" w:cs="Times New Roman"/>
          <w:bCs/>
          <w:sz w:val="20"/>
          <w:szCs w:val="20"/>
          <w:lang w:eastAsia="lv-LV"/>
        </w:rPr>
        <w:t>DOKUMENTS PARAKSTĪTS AR DROŠU ELEKTRONISKO PARAKSTU UN SATUR LAIKA ZĪMOGU</w:t>
      </w:r>
    </w:p>
    <w:p w14:paraId="3EF3137D" w14:textId="77777777" w:rsidR="00E03F16" w:rsidRDefault="00E03F16"/>
    <w:sectPr w:rsidR="00E03F16" w:rsidSect="00895462">
      <w:footerReference w:type="even" r:id="rId7"/>
      <w:headerReference w:type="first" r:id="rId8"/>
      <w:footerReference w:type="first" r:id="rId9"/>
      <w:pgSz w:w="11906" w:h="16838"/>
      <w:pgMar w:top="1134" w:right="851"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FAF67" w14:textId="77777777" w:rsidR="00FB3611" w:rsidRDefault="00D31F5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14:paraId="1108D597" w14:textId="77777777" w:rsidR="00FB3611" w:rsidRDefault="00D31F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F136E" w14:textId="77777777" w:rsidR="00FB3611" w:rsidRDefault="00D31F5F">
    <w:pPr>
      <w:pStyle w:val="Footer"/>
      <w:jc w:val="right"/>
    </w:pPr>
    <w:r>
      <w:fldChar w:fldCharType="begin"/>
    </w:r>
    <w:r>
      <w:instrText xml:space="preserve"> PAGE   \* MERGEFORMAT </w:instrText>
    </w:r>
    <w:r>
      <w:fldChar w:fldCharType="separate"/>
    </w:r>
    <w:r>
      <w:rPr>
        <w:noProof/>
      </w:rPr>
      <w:t>31</w:t>
    </w:r>
    <w:r>
      <w:fldChar w:fldCharType="end"/>
    </w:r>
  </w:p>
  <w:p w14:paraId="44B95CF2" w14:textId="77777777" w:rsidR="00FB3611" w:rsidRDefault="00D31F5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9666E" w14:textId="77777777" w:rsidR="00FB3611" w:rsidRDefault="00D31F5F" w:rsidP="008B2838">
    <w:pPr>
      <w:ind w:left="-284" w:firstLine="284"/>
      <w:jc w:val="center"/>
    </w:pPr>
  </w:p>
  <w:p w14:paraId="144B36D9" w14:textId="77777777" w:rsidR="00FB3611" w:rsidRDefault="00D31F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813100"/>
    <w:multiLevelType w:val="multilevel"/>
    <w:tmpl w:val="02420DE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432"/>
        </w:tabs>
        <w:ind w:left="432" w:hanging="432"/>
      </w:pPr>
      <w:rPr>
        <w:rFonts w:hint="default"/>
        <w:b w:val="0"/>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924460324">
    <w:abstractNumId w:val="0"/>
  </w:num>
  <w:num w:numId="2" w16cid:durableId="1562672000">
    <w:abstractNumId w:val="0"/>
    <w:lvlOverride w:ilvl="0">
      <w:lvl w:ilvl="0">
        <w:start w:val="1"/>
        <w:numFmt w:val="decimal"/>
        <w:lvlText w:val="%1."/>
        <w:lvlJc w:val="left"/>
        <w:pPr>
          <w:tabs>
            <w:tab w:val="num" w:pos="360"/>
          </w:tabs>
          <w:ind w:left="360" w:hanging="360"/>
        </w:pPr>
        <w:rPr>
          <w:rFonts w:hint="default"/>
          <w:b/>
        </w:rPr>
      </w:lvl>
    </w:lvlOverride>
    <w:lvlOverride w:ilvl="1">
      <w:lvl w:ilvl="1">
        <w:start w:val="1"/>
        <w:numFmt w:val="decimal"/>
        <w:lvlText w:val="%1.%2."/>
        <w:lvlJc w:val="left"/>
        <w:pPr>
          <w:tabs>
            <w:tab w:val="num" w:pos="792"/>
          </w:tabs>
          <w:ind w:left="792" w:hanging="432"/>
        </w:pPr>
        <w:rPr>
          <w:rFonts w:hint="default"/>
          <w:b w:val="0"/>
        </w:rPr>
      </w:lvl>
    </w:lvlOverride>
    <w:lvlOverride w:ilvl="2">
      <w:lvl w:ilvl="2">
        <w:start w:val="1"/>
        <w:numFmt w:val="decimal"/>
        <w:lvlText w:val="%1.%2.%3."/>
        <w:lvlJc w:val="left"/>
        <w:pPr>
          <w:tabs>
            <w:tab w:val="num" w:pos="1440"/>
          </w:tabs>
          <w:ind w:left="1224" w:hanging="504"/>
        </w:pPr>
        <w:rPr>
          <w:rFonts w:hint="default"/>
          <w:b w:val="0"/>
        </w:rPr>
      </w:lvl>
    </w:lvlOverride>
    <w:lvlOverride w:ilvl="3">
      <w:lvl w:ilvl="3">
        <w:start w:val="1"/>
        <w:numFmt w:val="decimal"/>
        <w:lvlText w:val="%1.%2.%3.%4."/>
        <w:lvlJc w:val="left"/>
        <w:pPr>
          <w:tabs>
            <w:tab w:val="num" w:pos="1800"/>
          </w:tabs>
          <w:ind w:left="1728" w:hanging="648"/>
        </w:pPr>
        <w:rPr>
          <w:rFonts w:hint="default"/>
          <w:b w:val="0"/>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288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396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E69"/>
    <w:rsid w:val="00932E69"/>
    <w:rsid w:val="00D31F5F"/>
    <w:rsid w:val="00E03F1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217A4"/>
  <w15:chartTrackingRefBased/>
  <w15:docId w15:val="{24845FEE-EF67-4718-8438-C89CEEF31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32E69"/>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932E69"/>
  </w:style>
  <w:style w:type="paragraph" w:styleId="Footer">
    <w:name w:val="footer"/>
    <w:aliases w:val="Char5 Char, Char5 Char"/>
    <w:basedOn w:val="Normal"/>
    <w:link w:val="FooterChar"/>
    <w:uiPriority w:val="99"/>
    <w:rsid w:val="00932E69"/>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aliases w:val="Char5 Char Char, Char5 Char Char"/>
    <w:basedOn w:val="DefaultParagraphFont"/>
    <w:link w:val="Footer"/>
    <w:uiPriority w:val="99"/>
    <w:rsid w:val="00932E69"/>
    <w:rPr>
      <w:rFonts w:ascii="Times New Roman" w:eastAsia="Times New Roman" w:hAnsi="Times New Roman" w:cs="Times New Roman"/>
      <w:sz w:val="24"/>
      <w:szCs w:val="24"/>
      <w:lang w:val="en-GB"/>
    </w:rPr>
  </w:style>
  <w:style w:type="character" w:styleId="PageNumber">
    <w:name w:val="page number"/>
    <w:basedOn w:val="DefaultParagraphFont"/>
    <w:rsid w:val="00932E69"/>
  </w:style>
  <w:style w:type="paragraph" w:styleId="Revision">
    <w:name w:val="Revision"/>
    <w:hidden/>
    <w:uiPriority w:val="99"/>
    <w:semiHidden/>
    <w:rsid w:val="00D31F5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ita.lackaja@mk.gov.lv" TargetMode="External"/><Relationship Id="rId11" Type="http://schemas.openxmlformats.org/officeDocument/2006/relationships/theme" Target="theme/theme1.xml"/><Relationship Id="rId5" Type="http://schemas.openxmlformats.org/officeDocument/2006/relationships/hyperlink" Target="mailto:pasts@mk.gov.lv"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16403</Words>
  <Characters>9351</Characters>
  <Application>Microsoft Office Word</Application>
  <DocSecurity>0</DocSecurity>
  <Lines>77</Lines>
  <Paragraphs>51</Paragraphs>
  <ScaleCrop>false</ScaleCrop>
  <Company/>
  <LinksUpToDate>false</LinksUpToDate>
  <CharactersWithSpaces>25703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Berzina</dc:creator>
  <cp:keywords/>
  <dc:description/>
  <cp:lastModifiedBy>Vineta Berzina</cp:lastModifiedBy>
  <cp:revision>2</cp:revision>
  <dcterms:created xsi:type="dcterms:W3CDTF">2023-11-02T09:34:00Z</dcterms:created>
  <dcterms:modified xsi:type="dcterms:W3CDTF">2023-11-02T09:39:00Z</dcterms:modified>
</cp:coreProperties>
</file>