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C4F64" w14:textId="77777777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z w:val="26"/>
          <w:szCs w:val="26"/>
        </w:rPr>
      </w:pPr>
      <w:bookmarkStart w:id="0" w:name="_Hlk69312179"/>
      <w:bookmarkEnd w:id="0"/>
      <w:r w:rsidRPr="00551D62">
        <w:rPr>
          <w:rFonts w:eastAsia="Calibri" w:cs="Times New Roman"/>
          <w:sz w:val="26"/>
          <w:szCs w:val="26"/>
        </w:rPr>
        <w:t>AP</w:t>
      </w:r>
      <w:r w:rsidRPr="00551D62">
        <w:rPr>
          <w:rFonts w:eastAsia="Calibri" w:cs="Times New Roman"/>
          <w:spacing w:val="1"/>
          <w:sz w:val="26"/>
          <w:szCs w:val="26"/>
        </w:rPr>
        <w:t>S</w:t>
      </w:r>
      <w:r w:rsidRPr="00551D62">
        <w:rPr>
          <w:rFonts w:eastAsia="Calibri" w:cs="Times New Roman"/>
          <w:spacing w:val="2"/>
          <w:sz w:val="26"/>
          <w:szCs w:val="26"/>
        </w:rPr>
        <w:t>T</w:t>
      </w:r>
      <w:r w:rsidRPr="00551D62">
        <w:rPr>
          <w:rFonts w:eastAsia="Calibri" w:cs="Times New Roman"/>
          <w:spacing w:val="-6"/>
          <w:sz w:val="26"/>
          <w:szCs w:val="26"/>
        </w:rPr>
        <w:t>I</w:t>
      </w:r>
      <w:r w:rsidRPr="00551D62">
        <w:rPr>
          <w:rFonts w:eastAsia="Calibri" w:cs="Times New Roman"/>
          <w:spacing w:val="1"/>
          <w:sz w:val="26"/>
          <w:szCs w:val="26"/>
        </w:rPr>
        <w:t>P</w:t>
      </w:r>
      <w:r w:rsidRPr="00551D62">
        <w:rPr>
          <w:rFonts w:eastAsia="Calibri" w:cs="Times New Roman"/>
          <w:spacing w:val="3"/>
          <w:sz w:val="26"/>
          <w:szCs w:val="26"/>
        </w:rPr>
        <w:t>R</w:t>
      </w:r>
      <w:r w:rsidRPr="00551D62">
        <w:rPr>
          <w:rFonts w:eastAsia="Calibri" w:cs="Times New Roman"/>
          <w:spacing w:val="-3"/>
          <w:sz w:val="26"/>
          <w:szCs w:val="26"/>
        </w:rPr>
        <w:t>I</w:t>
      </w:r>
      <w:r w:rsidRPr="00551D62">
        <w:rPr>
          <w:rFonts w:eastAsia="Calibri" w:cs="Times New Roman"/>
          <w:sz w:val="26"/>
          <w:szCs w:val="26"/>
        </w:rPr>
        <w:t>N</w:t>
      </w:r>
      <w:r w:rsidRPr="00551D62">
        <w:rPr>
          <w:rFonts w:eastAsia="Calibri" w:cs="Times New Roman"/>
          <w:spacing w:val="-1"/>
          <w:sz w:val="26"/>
          <w:szCs w:val="26"/>
        </w:rPr>
        <w:t>Ā</w:t>
      </w:r>
      <w:r w:rsidRPr="00551D62">
        <w:rPr>
          <w:rFonts w:eastAsia="Calibri" w:cs="Times New Roman"/>
          <w:sz w:val="26"/>
          <w:szCs w:val="26"/>
        </w:rPr>
        <w:t>TS</w:t>
      </w:r>
    </w:p>
    <w:p w14:paraId="585E6E1E" w14:textId="483AE6F1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pacing w:val="3"/>
          <w:sz w:val="26"/>
          <w:szCs w:val="26"/>
        </w:rPr>
      </w:pPr>
      <w:r w:rsidRPr="00551D62">
        <w:rPr>
          <w:rFonts w:eastAsia="Calibri" w:cs="Times New Roman"/>
          <w:spacing w:val="3"/>
          <w:sz w:val="26"/>
          <w:szCs w:val="26"/>
        </w:rPr>
        <w:t xml:space="preserve">Rīgas </w:t>
      </w:r>
      <w:r w:rsidR="00AB5878" w:rsidRPr="00551D62">
        <w:rPr>
          <w:rFonts w:eastAsia="Calibri" w:cs="Times New Roman"/>
          <w:spacing w:val="3"/>
          <w:sz w:val="26"/>
          <w:szCs w:val="26"/>
        </w:rPr>
        <w:t>valstspilsētas attīstības</w:t>
      </w:r>
      <w:r w:rsidRPr="00551D62">
        <w:rPr>
          <w:rFonts w:eastAsia="Calibri" w:cs="Times New Roman"/>
          <w:spacing w:val="3"/>
          <w:sz w:val="26"/>
          <w:szCs w:val="26"/>
        </w:rPr>
        <w:t xml:space="preserve"> </w:t>
      </w:r>
    </w:p>
    <w:p w14:paraId="39B356FB" w14:textId="77777777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pacing w:val="3"/>
          <w:sz w:val="26"/>
          <w:szCs w:val="26"/>
        </w:rPr>
      </w:pPr>
      <w:r w:rsidRPr="00551D62">
        <w:rPr>
          <w:rFonts w:eastAsia="Calibri" w:cs="Times New Roman"/>
          <w:spacing w:val="3"/>
          <w:sz w:val="26"/>
          <w:szCs w:val="26"/>
        </w:rPr>
        <w:t>Pilsētas attīstības departamenta</w:t>
      </w:r>
    </w:p>
    <w:p w14:paraId="301CAC1C" w14:textId="65F1496C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 xml:space="preserve"> </w:t>
      </w:r>
      <w:r w:rsidR="00AB5878" w:rsidRPr="00551D62">
        <w:rPr>
          <w:rFonts w:eastAsia="Calibri" w:cs="Times New Roman"/>
          <w:sz w:val="26"/>
          <w:szCs w:val="26"/>
        </w:rPr>
        <w:t>Žūrijas</w:t>
      </w:r>
      <w:r w:rsidRPr="00551D62">
        <w:rPr>
          <w:rFonts w:eastAsia="Calibri" w:cs="Times New Roman"/>
          <w:sz w:val="26"/>
          <w:szCs w:val="26"/>
        </w:rPr>
        <w:t xml:space="preserve"> komisi</w:t>
      </w:r>
      <w:r w:rsidRPr="00551D62">
        <w:rPr>
          <w:rFonts w:eastAsia="Calibri" w:cs="Times New Roman"/>
          <w:spacing w:val="1"/>
          <w:sz w:val="26"/>
          <w:szCs w:val="26"/>
        </w:rPr>
        <w:t>j</w:t>
      </w:r>
      <w:r w:rsidRPr="00551D62">
        <w:rPr>
          <w:rFonts w:eastAsia="Calibri" w:cs="Times New Roman"/>
          <w:spacing w:val="-1"/>
          <w:sz w:val="26"/>
          <w:szCs w:val="26"/>
        </w:rPr>
        <w:t>a</w:t>
      </w:r>
      <w:r w:rsidRPr="00551D62">
        <w:rPr>
          <w:rFonts w:eastAsia="Calibri" w:cs="Times New Roman"/>
          <w:sz w:val="26"/>
          <w:szCs w:val="26"/>
        </w:rPr>
        <w:t>s</w:t>
      </w:r>
    </w:p>
    <w:p w14:paraId="38C2E399" w14:textId="2BA09BA8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>202</w:t>
      </w:r>
      <w:r w:rsidR="00AF4B4A">
        <w:rPr>
          <w:rFonts w:eastAsia="Calibri" w:cs="Times New Roman"/>
          <w:sz w:val="26"/>
          <w:szCs w:val="26"/>
        </w:rPr>
        <w:t>4</w:t>
      </w:r>
      <w:r w:rsidRPr="00551D62">
        <w:rPr>
          <w:rFonts w:eastAsia="Calibri" w:cs="Times New Roman"/>
          <w:sz w:val="26"/>
          <w:szCs w:val="26"/>
        </w:rPr>
        <w:t>.</w:t>
      </w:r>
      <w:r w:rsidR="009C6086" w:rsidRPr="00551D62">
        <w:rPr>
          <w:rFonts w:eastAsia="Calibri" w:cs="Times New Roman"/>
          <w:sz w:val="26"/>
          <w:szCs w:val="26"/>
        </w:rPr>
        <w:t> </w:t>
      </w:r>
      <w:r w:rsidRPr="00551D62">
        <w:rPr>
          <w:rFonts w:eastAsia="Calibri" w:cs="Times New Roman"/>
          <w:sz w:val="26"/>
          <w:szCs w:val="26"/>
        </w:rPr>
        <w:t xml:space="preserve">gada </w:t>
      </w:r>
      <w:r w:rsidR="00551D62" w:rsidRPr="00551D62">
        <w:rPr>
          <w:rFonts w:eastAsia="Calibri" w:cs="Times New Roman"/>
          <w:sz w:val="26"/>
          <w:szCs w:val="26"/>
        </w:rPr>
        <w:t>31</w:t>
      </w:r>
      <w:r w:rsidR="00AB5878" w:rsidRPr="00551D62">
        <w:rPr>
          <w:rFonts w:eastAsia="Calibri" w:cs="Times New Roman"/>
          <w:sz w:val="26"/>
          <w:szCs w:val="26"/>
        </w:rPr>
        <w:t xml:space="preserve">. </w:t>
      </w:r>
      <w:r w:rsidR="00A83B8F" w:rsidRPr="00551D62">
        <w:rPr>
          <w:rFonts w:eastAsia="Calibri" w:cs="Times New Roman"/>
          <w:sz w:val="26"/>
          <w:szCs w:val="26"/>
        </w:rPr>
        <w:t>janvāra</w:t>
      </w:r>
      <w:r w:rsidRPr="00551D62">
        <w:rPr>
          <w:rFonts w:eastAsia="Calibri" w:cs="Times New Roman"/>
          <w:sz w:val="26"/>
          <w:szCs w:val="26"/>
        </w:rPr>
        <w:t xml:space="preserve"> sēdē</w:t>
      </w:r>
    </w:p>
    <w:p w14:paraId="15641E68" w14:textId="7658975A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>protokol</w:t>
      </w:r>
      <w:r w:rsidR="009C6086" w:rsidRPr="00551D62">
        <w:rPr>
          <w:rFonts w:eastAsia="Calibri" w:cs="Times New Roman"/>
          <w:sz w:val="26"/>
          <w:szCs w:val="26"/>
        </w:rPr>
        <w:t>s</w:t>
      </w:r>
      <w:r w:rsidRPr="00551D62">
        <w:rPr>
          <w:rFonts w:eastAsia="Calibri" w:cs="Times New Roman"/>
          <w:sz w:val="26"/>
          <w:szCs w:val="26"/>
        </w:rPr>
        <w:t xml:space="preserve"> Nr.</w:t>
      </w:r>
      <w:r w:rsidR="009C6086" w:rsidRPr="00551D62">
        <w:rPr>
          <w:rFonts w:eastAsia="Calibri" w:cs="Times New Roman"/>
          <w:sz w:val="26"/>
          <w:szCs w:val="26"/>
        </w:rPr>
        <w:t> </w:t>
      </w:r>
      <w:r w:rsidR="001B7446" w:rsidRPr="00551D62">
        <w:rPr>
          <w:rFonts w:eastAsia="Calibri" w:cs="Times New Roman"/>
          <w:sz w:val="26"/>
          <w:szCs w:val="26"/>
        </w:rPr>
        <w:t>4</w:t>
      </w:r>
    </w:p>
    <w:p w14:paraId="3EB2AB85" w14:textId="676AF3AB" w:rsidR="00271226" w:rsidRPr="00551D62" w:rsidRDefault="00271226" w:rsidP="00271226">
      <w:pPr>
        <w:widowControl w:val="0"/>
        <w:autoSpaceDE w:val="0"/>
        <w:autoSpaceDN w:val="0"/>
        <w:adjustRightInd w:val="0"/>
        <w:ind w:firstLine="1417"/>
        <w:jc w:val="right"/>
        <w:rPr>
          <w:rFonts w:eastAsia="Calibri" w:cs="Times New Roman"/>
          <w:sz w:val="26"/>
          <w:szCs w:val="26"/>
        </w:rPr>
      </w:pPr>
    </w:p>
    <w:p w14:paraId="65025D2B" w14:textId="71C9384F" w:rsidR="00271226" w:rsidRPr="00551D62" w:rsidRDefault="0027122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sz w:val="26"/>
          <w:szCs w:val="26"/>
        </w:rPr>
      </w:pPr>
      <w:bookmarkStart w:id="1" w:name="_Hlk105661460"/>
      <w:r w:rsidRPr="00551D62">
        <w:rPr>
          <w:rFonts w:eastAsia="Calibri" w:cs="Times New Roman"/>
          <w:sz w:val="26"/>
          <w:szCs w:val="26"/>
        </w:rPr>
        <w:t>Atbilde uz</w:t>
      </w:r>
      <w:r w:rsidR="003021DC" w:rsidRPr="00551D62">
        <w:rPr>
          <w:rFonts w:eastAsia="Calibri" w:cs="Times New Roman"/>
          <w:sz w:val="26"/>
          <w:szCs w:val="26"/>
        </w:rPr>
        <w:t xml:space="preserve"> </w:t>
      </w:r>
      <w:r w:rsidR="00AB5878" w:rsidRPr="00551D62">
        <w:rPr>
          <w:rFonts w:eastAsia="Calibri" w:cs="Times New Roman"/>
          <w:sz w:val="26"/>
          <w:szCs w:val="26"/>
        </w:rPr>
        <w:t>ieinteresētās personas</w:t>
      </w:r>
      <w:r w:rsidRPr="00551D62">
        <w:rPr>
          <w:rFonts w:eastAsia="Calibri" w:cs="Times New Roman"/>
          <w:sz w:val="26"/>
          <w:szCs w:val="26"/>
        </w:rPr>
        <w:t xml:space="preserve"> uzdot</w:t>
      </w:r>
      <w:r w:rsidR="002C6007" w:rsidRPr="00551D62">
        <w:rPr>
          <w:rFonts w:eastAsia="Calibri" w:cs="Times New Roman"/>
          <w:sz w:val="26"/>
          <w:szCs w:val="26"/>
        </w:rPr>
        <w:t>o</w:t>
      </w:r>
      <w:r w:rsidRPr="00551D62">
        <w:rPr>
          <w:rFonts w:eastAsia="Calibri" w:cs="Times New Roman"/>
          <w:sz w:val="26"/>
          <w:szCs w:val="26"/>
        </w:rPr>
        <w:t xml:space="preserve"> jautājum</w:t>
      </w:r>
      <w:r w:rsidR="002C6007" w:rsidRPr="00551D62">
        <w:rPr>
          <w:rFonts w:eastAsia="Calibri" w:cs="Times New Roman"/>
          <w:sz w:val="26"/>
          <w:szCs w:val="26"/>
        </w:rPr>
        <w:t xml:space="preserve">u </w:t>
      </w:r>
    </w:p>
    <w:p w14:paraId="31883D83" w14:textId="58756059" w:rsidR="002C6007" w:rsidRPr="00551D62" w:rsidRDefault="00AB5878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>Metu</w:t>
      </w:r>
      <w:r w:rsidR="008B40E6" w:rsidRPr="00551D62">
        <w:rPr>
          <w:rFonts w:eastAsia="Calibri" w:cs="Times New Roman"/>
          <w:sz w:val="26"/>
          <w:szCs w:val="26"/>
        </w:rPr>
        <w:t xml:space="preserve"> konkursā</w:t>
      </w:r>
    </w:p>
    <w:bookmarkEnd w:id="1"/>
    <w:p w14:paraId="5A8CA5A1" w14:textId="740BAF84" w:rsidR="009C6086" w:rsidRPr="00551D62" w:rsidRDefault="009C608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>,,</w:t>
      </w:r>
      <w:r w:rsidR="00AB5878" w:rsidRPr="00551D62">
        <w:rPr>
          <w:rFonts w:eastAsia="Calibri" w:cs="Times New Roman"/>
          <w:sz w:val="26"/>
          <w:szCs w:val="26"/>
        </w:rPr>
        <w:t>Gājēju un velosipēdistu tilts pāri Zundam un tā integrācija pilsētvidē</w:t>
      </w:r>
      <w:r w:rsidRPr="00551D62">
        <w:rPr>
          <w:rFonts w:eastAsia="Calibri" w:cs="Times New Roman"/>
          <w:sz w:val="26"/>
          <w:szCs w:val="26"/>
        </w:rPr>
        <w:t>”</w:t>
      </w:r>
    </w:p>
    <w:p w14:paraId="7A0F68F5" w14:textId="588C449A" w:rsidR="005767A5" w:rsidRPr="00551D62" w:rsidRDefault="009C6086" w:rsidP="00CC71D8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sz w:val="26"/>
          <w:szCs w:val="26"/>
        </w:rPr>
      </w:pPr>
      <w:r w:rsidRPr="00551D62">
        <w:rPr>
          <w:rFonts w:eastAsia="Calibri" w:cs="Times New Roman"/>
          <w:sz w:val="26"/>
          <w:szCs w:val="26"/>
        </w:rPr>
        <w:t>I</w:t>
      </w:r>
      <w:r w:rsidR="008B40E6" w:rsidRPr="00551D62">
        <w:rPr>
          <w:rFonts w:eastAsia="Calibri" w:cs="Times New Roman"/>
          <w:sz w:val="26"/>
          <w:szCs w:val="26"/>
        </w:rPr>
        <w:t>d.</w:t>
      </w:r>
      <w:r w:rsidRPr="00551D62">
        <w:rPr>
          <w:rFonts w:eastAsia="Calibri" w:cs="Times New Roman"/>
          <w:sz w:val="26"/>
          <w:szCs w:val="26"/>
        </w:rPr>
        <w:t xml:space="preserve"> Nr.</w:t>
      </w:r>
      <w:r w:rsidR="00A47A22" w:rsidRPr="00551D62">
        <w:rPr>
          <w:rFonts w:eastAsia="Calibri" w:cs="Times New Roman"/>
          <w:sz w:val="26"/>
          <w:szCs w:val="26"/>
        </w:rPr>
        <w:t> </w:t>
      </w:r>
      <w:r w:rsidRPr="00551D62">
        <w:rPr>
          <w:rFonts w:eastAsia="Calibri" w:cs="Times New Roman"/>
          <w:sz w:val="26"/>
          <w:szCs w:val="26"/>
        </w:rPr>
        <w:t>R</w:t>
      </w:r>
      <w:r w:rsidR="00AB5878" w:rsidRPr="00551D62">
        <w:rPr>
          <w:rFonts w:eastAsia="Calibri" w:cs="Times New Roman"/>
          <w:sz w:val="26"/>
          <w:szCs w:val="26"/>
        </w:rPr>
        <w:t>VP PAD 2023/1</w:t>
      </w:r>
    </w:p>
    <w:p w14:paraId="27222D11" w14:textId="130EE27E" w:rsidR="009C6086" w:rsidRPr="00551D62" w:rsidRDefault="009C6086" w:rsidP="009C6086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 w:cs="Times New Roman"/>
          <w:sz w:val="26"/>
          <w:szCs w:val="26"/>
        </w:rPr>
      </w:pPr>
    </w:p>
    <w:p w14:paraId="3D13A702" w14:textId="77777777" w:rsidR="002C6007" w:rsidRPr="00551D62" w:rsidRDefault="002C6007" w:rsidP="009C6086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 w:cs="Times New Roman"/>
          <w:sz w:val="26"/>
          <w:szCs w:val="26"/>
        </w:rPr>
      </w:pPr>
    </w:p>
    <w:tbl>
      <w:tblPr>
        <w:tblStyle w:val="Reatabula"/>
        <w:tblW w:w="9067" w:type="dxa"/>
        <w:tblInd w:w="562" w:type="dxa"/>
        <w:tblLook w:val="04A0" w:firstRow="1" w:lastRow="0" w:firstColumn="1" w:lastColumn="0" w:noHBand="0" w:noVBand="1"/>
      </w:tblPr>
      <w:tblGrid>
        <w:gridCol w:w="9067"/>
      </w:tblGrid>
      <w:tr w:rsidR="005355D7" w:rsidRPr="00551D62" w14:paraId="3FA39749" w14:textId="77777777" w:rsidTr="765733D2">
        <w:tc>
          <w:tcPr>
            <w:tcW w:w="9067" w:type="dxa"/>
          </w:tcPr>
          <w:p w14:paraId="21FDC51D" w14:textId="35A5BC3E" w:rsidR="00551D62" w:rsidRPr="00B050F9" w:rsidRDefault="00551D62" w:rsidP="00551D62">
            <w:pPr>
              <w:pStyle w:val="Paraststmeklis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551D62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J</w:t>
            </w:r>
            <w:r w:rsidR="009B7F8D" w:rsidRPr="00551D62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autājums: </w:t>
            </w:r>
            <w:r w:rsidRPr="00B050F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„</w:t>
            </w:r>
            <w:r w:rsidRPr="00B050F9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Samērojot objekta realizācijai noteikto  budžeta ierobežojumu ar šī brīža būvizmaksām, specifikācijā noteikto objekta apjomu un izvirzītajām tehniskajām prasībām (piem. - tilta gabarīti, nestspēja), ir secināms, ka  finansējuma iespējas faktiski izslēdz jebkādu mazāk ordināru risinājumu piedāvāšanu un līdz ar to izslēdz arī tādu konkursā definēto mērķu sasniegšanu kā  ... </w:t>
            </w:r>
            <w:r w:rsidRPr="00B050F9"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en-US"/>
              </w:rPr>
              <w:t>pārdomātas, ainaviski, arhitektoniski un mākslinieciski augstvērtīgas vietzīmes radīšana un ... šīs apkārtnes identitātes veidošana</w:t>
            </w:r>
            <w:r w:rsidRPr="00B050F9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. Ņemot arī vērā, ka konkursa darba uzdevumā ir ļoti konkrēti norādīta arī projekta teritorija, nepieciešamās tehniskās prasības un pat gājēju - velobraucēju infrastruktūras izvietojums, var uzskatīt, ka pārējos konkursa mērķus - par ... </w:t>
            </w:r>
            <w:r w:rsidRPr="00B050F9"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en-US"/>
              </w:rPr>
              <w:t>ekonomiski pamatotu satiksmes savienojumu ar ērtiem pieslēgumiem pilsētas ielu un rekreācijas infrastruktūrai</w:t>
            </w:r>
            <w:r w:rsidRPr="00B050F9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 ir pilnībā iespējams realizēt caur projektēšanas iepirkuma konkursu.</w:t>
            </w:r>
          </w:p>
          <w:p w14:paraId="7B31C6C6" w14:textId="3890EBD2" w:rsidR="009B7F8D" w:rsidRPr="00B050F9" w:rsidRDefault="00551D62" w:rsidP="009B7F8D">
            <w:pPr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B050F9">
              <w:rPr>
                <w:rFonts w:cs="Times New Roman"/>
                <w:sz w:val="26"/>
                <w:szCs w:val="26"/>
              </w:rPr>
              <w:t>Sakarā ar iepriekš pausto, lai šim konkursam lieki nenodarbinātu arhitektu un citu projektētāju resursus, aicinām iecerei pārdomāt metu konkursa nepieciešamību, to aizstājot ar iepirkuma procedūru.</w:t>
            </w:r>
            <w:r w:rsidRPr="00B050F9">
              <w:rPr>
                <w:rFonts w:cs="Times New Roman"/>
                <w:sz w:val="26"/>
                <w:szCs w:val="26"/>
                <w:shd w:val="clear" w:color="auto" w:fill="FFFFFF"/>
              </w:rPr>
              <w:t>”</w:t>
            </w:r>
          </w:p>
        </w:tc>
      </w:tr>
      <w:tr w:rsidR="005355D7" w:rsidRPr="00551D62" w14:paraId="77C25073" w14:textId="77777777" w:rsidTr="765733D2">
        <w:tc>
          <w:tcPr>
            <w:tcW w:w="9067" w:type="dxa"/>
          </w:tcPr>
          <w:p w14:paraId="6100D398" w14:textId="1CBBE4CB" w:rsidR="005355D7" w:rsidRPr="00551D62" w:rsidRDefault="009B7F8D" w:rsidP="00A745F9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551D62">
              <w:rPr>
                <w:rFonts w:cs="Times New Roman"/>
                <w:b/>
                <w:bCs/>
                <w:sz w:val="26"/>
                <w:szCs w:val="26"/>
                <w:shd w:val="clear" w:color="auto" w:fill="FFFFFF"/>
              </w:rPr>
              <w:t>Atbilde:</w:t>
            </w:r>
            <w:r w:rsidRPr="00551D62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2FA9EE62" w:rsidRPr="00551D62">
              <w:rPr>
                <w:rFonts w:cs="Times New Roman"/>
                <w:sz w:val="26"/>
                <w:szCs w:val="26"/>
              </w:rPr>
              <w:t>Kaut arī Konku</w:t>
            </w:r>
            <w:r w:rsidR="75B376D0" w:rsidRPr="00551D62">
              <w:rPr>
                <w:rFonts w:cs="Times New Roman"/>
                <w:sz w:val="26"/>
                <w:szCs w:val="26"/>
              </w:rPr>
              <w:t>rsa tehniskajā specifikācija ir definēti daudz</w:t>
            </w:r>
            <w:r w:rsidR="5FE571C1" w:rsidRPr="00551D62">
              <w:rPr>
                <w:rFonts w:cs="Times New Roman"/>
                <w:sz w:val="26"/>
                <w:szCs w:val="26"/>
              </w:rPr>
              <w:t>i</w:t>
            </w:r>
            <w:r w:rsidR="75B376D0" w:rsidRPr="00551D62">
              <w:rPr>
                <w:rFonts w:cs="Times New Roman"/>
                <w:sz w:val="26"/>
                <w:szCs w:val="26"/>
              </w:rPr>
              <w:t xml:space="preserve"> tehniskie parametri, </w:t>
            </w:r>
            <w:r w:rsidR="50BBC32D" w:rsidRPr="00551D62">
              <w:rPr>
                <w:rFonts w:cs="Times New Roman"/>
                <w:sz w:val="26"/>
                <w:szCs w:val="26"/>
              </w:rPr>
              <w:t>Pasūtītājs</w:t>
            </w:r>
            <w:r w:rsidR="78AFE321" w:rsidRPr="00551D62">
              <w:rPr>
                <w:rFonts w:cs="Times New Roman"/>
                <w:sz w:val="26"/>
                <w:szCs w:val="26"/>
              </w:rPr>
              <w:t xml:space="preserve"> uzskata, ka</w:t>
            </w:r>
            <w:r w:rsidR="430EC223" w:rsidRPr="00551D62">
              <w:rPr>
                <w:rFonts w:cs="Times New Roman"/>
                <w:sz w:val="26"/>
                <w:szCs w:val="26"/>
              </w:rPr>
              <w:t xml:space="preserve"> potenciāli</w:t>
            </w:r>
            <w:r w:rsidR="697BD5AF" w:rsidRPr="00551D62">
              <w:rPr>
                <w:rFonts w:cs="Times New Roman"/>
                <w:sz w:val="26"/>
                <w:szCs w:val="26"/>
              </w:rPr>
              <w:t>e</w:t>
            </w:r>
            <w:r w:rsidR="430EC223" w:rsidRPr="00551D62">
              <w:rPr>
                <w:rFonts w:cs="Times New Roman"/>
                <w:sz w:val="26"/>
                <w:szCs w:val="26"/>
              </w:rPr>
              <w:t xml:space="preserve"> pretendenti ir pietiekami kompetenti, lai spētu iesniegt dažād</w:t>
            </w:r>
            <w:r w:rsidR="0E4B832F" w:rsidRPr="00551D62">
              <w:rPr>
                <w:rFonts w:cs="Times New Roman"/>
                <w:sz w:val="26"/>
                <w:szCs w:val="26"/>
              </w:rPr>
              <w:t>us</w:t>
            </w:r>
            <w:r w:rsidR="430EC223" w:rsidRPr="00551D62">
              <w:rPr>
                <w:rFonts w:cs="Times New Roman"/>
                <w:sz w:val="26"/>
                <w:szCs w:val="26"/>
              </w:rPr>
              <w:t xml:space="preserve"> piedāvājumus</w:t>
            </w:r>
            <w:r w:rsidR="365C1A20" w:rsidRPr="00551D62">
              <w:rPr>
                <w:rFonts w:cs="Times New Roman"/>
                <w:sz w:val="26"/>
                <w:szCs w:val="26"/>
              </w:rPr>
              <w:t>, it īpaši tilta dizaina</w:t>
            </w:r>
            <w:r w:rsidR="302F57CC" w:rsidRPr="00551D62">
              <w:rPr>
                <w:rFonts w:cs="Times New Roman"/>
                <w:sz w:val="26"/>
                <w:szCs w:val="26"/>
              </w:rPr>
              <w:t>m</w:t>
            </w:r>
            <w:r w:rsidR="365C1A20" w:rsidRPr="00551D62">
              <w:rPr>
                <w:rFonts w:cs="Times New Roman"/>
                <w:sz w:val="26"/>
                <w:szCs w:val="26"/>
              </w:rPr>
              <w:t xml:space="preserve">. </w:t>
            </w:r>
            <w:r w:rsidR="71A4DF94" w:rsidRPr="00551D62">
              <w:rPr>
                <w:rFonts w:cs="Times New Roman"/>
                <w:sz w:val="26"/>
                <w:szCs w:val="26"/>
              </w:rPr>
              <w:t xml:space="preserve">Tilta </w:t>
            </w:r>
            <w:r w:rsidR="0CD8B69E" w:rsidRPr="00551D62">
              <w:rPr>
                <w:rFonts w:cs="Times New Roman"/>
                <w:sz w:val="26"/>
                <w:szCs w:val="26"/>
              </w:rPr>
              <w:t xml:space="preserve">estētiskais </w:t>
            </w:r>
            <w:r w:rsidR="7B83808F" w:rsidRPr="00551D62">
              <w:rPr>
                <w:rFonts w:cs="Times New Roman"/>
                <w:sz w:val="26"/>
                <w:szCs w:val="26"/>
              </w:rPr>
              <w:t>risinājum</w:t>
            </w:r>
            <w:r w:rsidR="5D04011E" w:rsidRPr="00551D62">
              <w:rPr>
                <w:rFonts w:cs="Times New Roman"/>
                <w:sz w:val="26"/>
                <w:szCs w:val="26"/>
              </w:rPr>
              <w:t>s</w:t>
            </w:r>
            <w:r w:rsidR="7B83808F" w:rsidRPr="00551D62">
              <w:rPr>
                <w:rFonts w:cs="Times New Roman"/>
                <w:sz w:val="26"/>
                <w:szCs w:val="26"/>
              </w:rPr>
              <w:t xml:space="preserve"> </w:t>
            </w:r>
            <w:r w:rsidR="71A4DF94" w:rsidRPr="00551D62">
              <w:rPr>
                <w:rFonts w:cs="Times New Roman"/>
                <w:sz w:val="26"/>
                <w:szCs w:val="26"/>
              </w:rPr>
              <w:t xml:space="preserve">ir </w:t>
            </w:r>
            <w:r w:rsidR="3886D52A" w:rsidRPr="00551D62">
              <w:rPr>
                <w:rFonts w:cs="Times New Roman"/>
                <w:sz w:val="26"/>
                <w:szCs w:val="26"/>
              </w:rPr>
              <w:t xml:space="preserve">īpaši </w:t>
            </w:r>
            <w:r w:rsidR="11DC8AD1" w:rsidRPr="00551D62">
              <w:rPr>
                <w:rFonts w:cs="Times New Roman"/>
                <w:sz w:val="26"/>
                <w:szCs w:val="26"/>
              </w:rPr>
              <w:t>svarīgs</w:t>
            </w:r>
            <w:r w:rsidR="71A4DF94" w:rsidRPr="00551D62">
              <w:rPr>
                <w:rFonts w:cs="Times New Roman"/>
                <w:sz w:val="26"/>
                <w:szCs w:val="26"/>
              </w:rPr>
              <w:t>, veidojot Zunda kanāla apkārtn</w:t>
            </w:r>
            <w:r w:rsidR="7CBD5568" w:rsidRPr="00551D62">
              <w:rPr>
                <w:rFonts w:cs="Times New Roman"/>
                <w:sz w:val="26"/>
                <w:szCs w:val="26"/>
              </w:rPr>
              <w:t>es</w:t>
            </w:r>
            <w:r w:rsidR="3CA4BC85" w:rsidRPr="00551D62">
              <w:rPr>
                <w:rFonts w:cs="Times New Roman"/>
                <w:sz w:val="26"/>
                <w:szCs w:val="26"/>
              </w:rPr>
              <w:t xml:space="preserve"> ainavu, jo t</w:t>
            </w:r>
            <w:r w:rsidR="365C1A20" w:rsidRPr="00551D62">
              <w:rPr>
                <w:rFonts w:cs="Times New Roman"/>
                <w:sz w:val="26"/>
                <w:szCs w:val="26"/>
              </w:rPr>
              <w:t>ilta novietojums un</w:t>
            </w:r>
            <w:r w:rsidR="1A6820D4" w:rsidRPr="00551D62">
              <w:rPr>
                <w:rFonts w:cs="Times New Roman"/>
                <w:sz w:val="26"/>
                <w:szCs w:val="26"/>
              </w:rPr>
              <w:t xml:space="preserve"> tā </w:t>
            </w:r>
            <w:r w:rsidR="7F8476F7" w:rsidRPr="00551D62">
              <w:rPr>
                <w:rFonts w:cs="Times New Roman"/>
                <w:sz w:val="26"/>
                <w:szCs w:val="26"/>
              </w:rPr>
              <w:t>loma</w:t>
            </w:r>
            <w:r w:rsidR="1A6820D4" w:rsidRPr="00551D62">
              <w:rPr>
                <w:rFonts w:cs="Times New Roman"/>
                <w:sz w:val="26"/>
                <w:szCs w:val="26"/>
              </w:rPr>
              <w:t xml:space="preserve"> apkārtējo izglītīb</w:t>
            </w:r>
            <w:r w:rsidR="493C4335" w:rsidRPr="00551D62">
              <w:rPr>
                <w:rFonts w:cs="Times New Roman"/>
                <w:sz w:val="26"/>
                <w:szCs w:val="26"/>
              </w:rPr>
              <w:t>as</w:t>
            </w:r>
            <w:r w:rsidR="1A6820D4" w:rsidRPr="00551D62">
              <w:rPr>
                <w:rFonts w:cs="Times New Roman"/>
                <w:sz w:val="26"/>
                <w:szCs w:val="26"/>
              </w:rPr>
              <w:t xml:space="preserve"> objektu savienojamībā</w:t>
            </w:r>
            <w:r w:rsidR="57265DD3" w:rsidRPr="00551D62">
              <w:rPr>
                <w:rFonts w:cs="Times New Roman"/>
                <w:sz w:val="26"/>
                <w:szCs w:val="26"/>
              </w:rPr>
              <w:t xml:space="preserve"> </w:t>
            </w:r>
            <w:r w:rsidR="368A5A65" w:rsidRPr="00551D62">
              <w:rPr>
                <w:rFonts w:cs="Times New Roman"/>
                <w:sz w:val="26"/>
                <w:szCs w:val="26"/>
              </w:rPr>
              <w:t xml:space="preserve">veido to par nozīmīgu </w:t>
            </w:r>
            <w:r w:rsidR="22BDE351" w:rsidRPr="00551D62">
              <w:rPr>
                <w:rFonts w:cs="Times New Roman"/>
                <w:sz w:val="26"/>
                <w:szCs w:val="26"/>
              </w:rPr>
              <w:t>vietzīmi</w:t>
            </w:r>
            <w:r w:rsidR="587313E4" w:rsidRPr="00551D62">
              <w:rPr>
                <w:rFonts w:cs="Times New Roman"/>
                <w:sz w:val="26"/>
                <w:szCs w:val="26"/>
              </w:rPr>
              <w:t>, kas arī atspoguļojas</w:t>
            </w:r>
            <w:r w:rsidR="5C32202E" w:rsidRPr="00551D62">
              <w:rPr>
                <w:rFonts w:cs="Times New Roman"/>
                <w:sz w:val="26"/>
                <w:szCs w:val="26"/>
              </w:rPr>
              <w:t xml:space="preserve"> vērtēšanas kritēriju sadalījumā.</w:t>
            </w:r>
          </w:p>
        </w:tc>
      </w:tr>
    </w:tbl>
    <w:p w14:paraId="2AD5C9F0" w14:textId="77777777" w:rsidR="005767A5" w:rsidRPr="00551D62" w:rsidRDefault="005767A5" w:rsidP="008618E2">
      <w:pPr>
        <w:widowControl w:val="0"/>
        <w:autoSpaceDE w:val="0"/>
        <w:autoSpaceDN w:val="0"/>
        <w:adjustRightInd w:val="0"/>
        <w:ind w:firstLine="1417"/>
        <w:jc w:val="center"/>
        <w:rPr>
          <w:rFonts w:eastAsia="Calibri" w:cs="Times New Roman"/>
          <w:sz w:val="26"/>
          <w:szCs w:val="26"/>
        </w:rPr>
      </w:pPr>
    </w:p>
    <w:sectPr w:rsidR="005767A5" w:rsidRPr="00551D62" w:rsidSect="002C6007">
      <w:pgSz w:w="11906" w:h="16838"/>
      <w:pgMar w:top="1134" w:right="99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71ECF"/>
    <w:multiLevelType w:val="hybridMultilevel"/>
    <w:tmpl w:val="79EE222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03248"/>
    <w:multiLevelType w:val="hybridMultilevel"/>
    <w:tmpl w:val="6CBA86CA"/>
    <w:lvl w:ilvl="0" w:tplc="B972CBE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272BE"/>
    <w:multiLevelType w:val="hybridMultilevel"/>
    <w:tmpl w:val="58AAE49A"/>
    <w:lvl w:ilvl="0" w:tplc="F18ABD14">
      <w:start w:val="1"/>
      <w:numFmt w:val="decimal"/>
      <w:pStyle w:val="Virsraksts1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E6C4C"/>
    <w:multiLevelType w:val="hybridMultilevel"/>
    <w:tmpl w:val="79EE222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5E03CF"/>
    <w:multiLevelType w:val="hybridMultilevel"/>
    <w:tmpl w:val="42B6BC42"/>
    <w:lvl w:ilvl="0" w:tplc="5E788CF0">
      <w:start w:val="202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6131C3"/>
    <w:multiLevelType w:val="hybridMultilevel"/>
    <w:tmpl w:val="79EE222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961811">
    <w:abstractNumId w:val="2"/>
  </w:num>
  <w:num w:numId="2" w16cid:durableId="752050688">
    <w:abstractNumId w:val="4"/>
  </w:num>
  <w:num w:numId="3" w16cid:durableId="11611300">
    <w:abstractNumId w:val="1"/>
  </w:num>
  <w:num w:numId="4" w16cid:durableId="1684015818">
    <w:abstractNumId w:val="3"/>
  </w:num>
  <w:num w:numId="5" w16cid:durableId="667173954">
    <w:abstractNumId w:val="0"/>
  </w:num>
  <w:num w:numId="6" w16cid:durableId="870459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04"/>
    <w:rsid w:val="00032176"/>
    <w:rsid w:val="0004342C"/>
    <w:rsid w:val="000439C6"/>
    <w:rsid w:val="0007222E"/>
    <w:rsid w:val="00084F6A"/>
    <w:rsid w:val="000A4A77"/>
    <w:rsid w:val="000C71A9"/>
    <w:rsid w:val="000D0FFA"/>
    <w:rsid w:val="000D3D8A"/>
    <w:rsid w:val="000D471B"/>
    <w:rsid w:val="000F3764"/>
    <w:rsid w:val="000F3FBD"/>
    <w:rsid w:val="00132A5B"/>
    <w:rsid w:val="00141993"/>
    <w:rsid w:val="00153F38"/>
    <w:rsid w:val="0017306D"/>
    <w:rsid w:val="00182C20"/>
    <w:rsid w:val="001A2BA3"/>
    <w:rsid w:val="001AEB60"/>
    <w:rsid w:val="001B7446"/>
    <w:rsid w:val="001F597C"/>
    <w:rsid w:val="001F630A"/>
    <w:rsid w:val="00233B9F"/>
    <w:rsid w:val="002377E8"/>
    <w:rsid w:val="00244050"/>
    <w:rsid w:val="00271226"/>
    <w:rsid w:val="002837B2"/>
    <w:rsid w:val="002C6007"/>
    <w:rsid w:val="002D1E99"/>
    <w:rsid w:val="002D335B"/>
    <w:rsid w:val="003021DC"/>
    <w:rsid w:val="0033214A"/>
    <w:rsid w:val="00335777"/>
    <w:rsid w:val="003625AB"/>
    <w:rsid w:val="00371D22"/>
    <w:rsid w:val="00377332"/>
    <w:rsid w:val="00383450"/>
    <w:rsid w:val="00384E3E"/>
    <w:rsid w:val="00396733"/>
    <w:rsid w:val="00396F79"/>
    <w:rsid w:val="003A24C3"/>
    <w:rsid w:val="003A4272"/>
    <w:rsid w:val="003B13AD"/>
    <w:rsid w:val="003B61DE"/>
    <w:rsid w:val="00403A1C"/>
    <w:rsid w:val="00433583"/>
    <w:rsid w:val="0043586C"/>
    <w:rsid w:val="0045213C"/>
    <w:rsid w:val="004629FE"/>
    <w:rsid w:val="00470740"/>
    <w:rsid w:val="00476713"/>
    <w:rsid w:val="004878CA"/>
    <w:rsid w:val="004A3E39"/>
    <w:rsid w:val="004F0562"/>
    <w:rsid w:val="005116FA"/>
    <w:rsid w:val="005355D7"/>
    <w:rsid w:val="0054048F"/>
    <w:rsid w:val="00540C44"/>
    <w:rsid w:val="00541DE5"/>
    <w:rsid w:val="00551D62"/>
    <w:rsid w:val="005767A5"/>
    <w:rsid w:val="00594E89"/>
    <w:rsid w:val="005A74E3"/>
    <w:rsid w:val="005C662D"/>
    <w:rsid w:val="005C7ADA"/>
    <w:rsid w:val="005F0976"/>
    <w:rsid w:val="00626B30"/>
    <w:rsid w:val="0064361F"/>
    <w:rsid w:val="00654A2D"/>
    <w:rsid w:val="00654D5C"/>
    <w:rsid w:val="00667D9D"/>
    <w:rsid w:val="006B23EE"/>
    <w:rsid w:val="006D45D7"/>
    <w:rsid w:val="006E24C4"/>
    <w:rsid w:val="006E30F6"/>
    <w:rsid w:val="006F21DA"/>
    <w:rsid w:val="00714011"/>
    <w:rsid w:val="007402A6"/>
    <w:rsid w:val="007C0FB8"/>
    <w:rsid w:val="007D4311"/>
    <w:rsid w:val="007D47F7"/>
    <w:rsid w:val="007F0A37"/>
    <w:rsid w:val="007F78C2"/>
    <w:rsid w:val="00822666"/>
    <w:rsid w:val="00836796"/>
    <w:rsid w:val="008460D5"/>
    <w:rsid w:val="0086117C"/>
    <w:rsid w:val="008618E2"/>
    <w:rsid w:val="00862011"/>
    <w:rsid w:val="00870639"/>
    <w:rsid w:val="00884D07"/>
    <w:rsid w:val="008B40E6"/>
    <w:rsid w:val="008D2DF6"/>
    <w:rsid w:val="008E6504"/>
    <w:rsid w:val="008F197D"/>
    <w:rsid w:val="009028FA"/>
    <w:rsid w:val="009042D5"/>
    <w:rsid w:val="00962CA4"/>
    <w:rsid w:val="009B55D1"/>
    <w:rsid w:val="009B7F8D"/>
    <w:rsid w:val="009C6086"/>
    <w:rsid w:val="009D21B8"/>
    <w:rsid w:val="009E7523"/>
    <w:rsid w:val="009F19E7"/>
    <w:rsid w:val="009F6627"/>
    <w:rsid w:val="00A04E9E"/>
    <w:rsid w:val="00A13B58"/>
    <w:rsid w:val="00A4213D"/>
    <w:rsid w:val="00A47A22"/>
    <w:rsid w:val="00A72951"/>
    <w:rsid w:val="00A745F9"/>
    <w:rsid w:val="00A83B8F"/>
    <w:rsid w:val="00AB35AA"/>
    <w:rsid w:val="00AB4543"/>
    <w:rsid w:val="00AB5878"/>
    <w:rsid w:val="00AD025F"/>
    <w:rsid w:val="00AF00DC"/>
    <w:rsid w:val="00AF4B4A"/>
    <w:rsid w:val="00B01D24"/>
    <w:rsid w:val="00B050F9"/>
    <w:rsid w:val="00B51A6A"/>
    <w:rsid w:val="00B61D0C"/>
    <w:rsid w:val="00B77B6B"/>
    <w:rsid w:val="00B86CCA"/>
    <w:rsid w:val="00BD3CCA"/>
    <w:rsid w:val="00BE0465"/>
    <w:rsid w:val="00C04E12"/>
    <w:rsid w:val="00C25112"/>
    <w:rsid w:val="00C27B08"/>
    <w:rsid w:val="00C53A11"/>
    <w:rsid w:val="00C63173"/>
    <w:rsid w:val="00C66287"/>
    <w:rsid w:val="00C944C3"/>
    <w:rsid w:val="00CC282D"/>
    <w:rsid w:val="00CC714B"/>
    <w:rsid w:val="00CC71D8"/>
    <w:rsid w:val="00CE0DD5"/>
    <w:rsid w:val="00CE183E"/>
    <w:rsid w:val="00CF0B9C"/>
    <w:rsid w:val="00D367D5"/>
    <w:rsid w:val="00D661A0"/>
    <w:rsid w:val="00DB0A1E"/>
    <w:rsid w:val="00DE62F8"/>
    <w:rsid w:val="00DF64AC"/>
    <w:rsid w:val="00E618B1"/>
    <w:rsid w:val="00E756D4"/>
    <w:rsid w:val="00EB070A"/>
    <w:rsid w:val="00ED20C2"/>
    <w:rsid w:val="00EE0CB3"/>
    <w:rsid w:val="00EE20C1"/>
    <w:rsid w:val="00F01965"/>
    <w:rsid w:val="00F02C72"/>
    <w:rsid w:val="00F222A8"/>
    <w:rsid w:val="00F4186B"/>
    <w:rsid w:val="00F641E3"/>
    <w:rsid w:val="00F7234F"/>
    <w:rsid w:val="00F74789"/>
    <w:rsid w:val="00F76715"/>
    <w:rsid w:val="00F96821"/>
    <w:rsid w:val="00F97B77"/>
    <w:rsid w:val="00FF3B73"/>
    <w:rsid w:val="0167092E"/>
    <w:rsid w:val="024D1EFF"/>
    <w:rsid w:val="03572001"/>
    <w:rsid w:val="06441D8C"/>
    <w:rsid w:val="07340721"/>
    <w:rsid w:val="0970A825"/>
    <w:rsid w:val="09A5C6B5"/>
    <w:rsid w:val="09FA4C9D"/>
    <w:rsid w:val="0A000E19"/>
    <w:rsid w:val="0C74A143"/>
    <w:rsid w:val="0C8759AE"/>
    <w:rsid w:val="0CD8B69E"/>
    <w:rsid w:val="0DF74947"/>
    <w:rsid w:val="0DFEE3BF"/>
    <w:rsid w:val="0E4B832F"/>
    <w:rsid w:val="0E9EE6C1"/>
    <w:rsid w:val="0F09EC01"/>
    <w:rsid w:val="11DC8AD1"/>
    <w:rsid w:val="13A3B9AF"/>
    <w:rsid w:val="158B9765"/>
    <w:rsid w:val="15FFA84F"/>
    <w:rsid w:val="188DB369"/>
    <w:rsid w:val="18B60E2E"/>
    <w:rsid w:val="18FBDC90"/>
    <w:rsid w:val="19CF3AF7"/>
    <w:rsid w:val="1A07221B"/>
    <w:rsid w:val="1A6820D4"/>
    <w:rsid w:val="1AC5628E"/>
    <w:rsid w:val="1CEF9818"/>
    <w:rsid w:val="1F43BDD0"/>
    <w:rsid w:val="1FA93D72"/>
    <w:rsid w:val="21F508C7"/>
    <w:rsid w:val="22BDE351"/>
    <w:rsid w:val="22E0DE34"/>
    <w:rsid w:val="24075613"/>
    <w:rsid w:val="240848CB"/>
    <w:rsid w:val="244DCA6E"/>
    <w:rsid w:val="247CAE95"/>
    <w:rsid w:val="254728D0"/>
    <w:rsid w:val="26206C7C"/>
    <w:rsid w:val="270C41E9"/>
    <w:rsid w:val="2814FEDF"/>
    <w:rsid w:val="2AAE8ECC"/>
    <w:rsid w:val="2AF3DD9F"/>
    <w:rsid w:val="2C963E8B"/>
    <w:rsid w:val="2F43A70C"/>
    <w:rsid w:val="2FA9EE62"/>
    <w:rsid w:val="30196878"/>
    <w:rsid w:val="3019FB80"/>
    <w:rsid w:val="302F57CC"/>
    <w:rsid w:val="32256272"/>
    <w:rsid w:val="34BBCAF1"/>
    <w:rsid w:val="35B811E7"/>
    <w:rsid w:val="365C1A20"/>
    <w:rsid w:val="368A5A65"/>
    <w:rsid w:val="369DA548"/>
    <w:rsid w:val="3805BEE5"/>
    <w:rsid w:val="3886D52A"/>
    <w:rsid w:val="38DAFE00"/>
    <w:rsid w:val="3B180D02"/>
    <w:rsid w:val="3C336B80"/>
    <w:rsid w:val="3CA4BC85"/>
    <w:rsid w:val="3CE6891A"/>
    <w:rsid w:val="3E5EA690"/>
    <w:rsid w:val="3F144F3B"/>
    <w:rsid w:val="40963930"/>
    <w:rsid w:val="430EC223"/>
    <w:rsid w:val="45828574"/>
    <w:rsid w:val="46458BA8"/>
    <w:rsid w:val="48A9F6AA"/>
    <w:rsid w:val="493C4335"/>
    <w:rsid w:val="4A9BCF6F"/>
    <w:rsid w:val="4BA181DC"/>
    <w:rsid w:val="4C99C2CB"/>
    <w:rsid w:val="4D94FED7"/>
    <w:rsid w:val="4EBAF8E0"/>
    <w:rsid w:val="5008C00A"/>
    <w:rsid w:val="50BBC32D"/>
    <w:rsid w:val="514B1BDB"/>
    <w:rsid w:val="53430EDA"/>
    <w:rsid w:val="57244A13"/>
    <w:rsid w:val="57265DD3"/>
    <w:rsid w:val="5776E158"/>
    <w:rsid w:val="57AFAC59"/>
    <w:rsid w:val="57C3DB46"/>
    <w:rsid w:val="587313E4"/>
    <w:rsid w:val="58AD2E9D"/>
    <w:rsid w:val="59380AFA"/>
    <w:rsid w:val="5A2F65BF"/>
    <w:rsid w:val="5A5BEAD5"/>
    <w:rsid w:val="5A86F1C2"/>
    <w:rsid w:val="5B2846B9"/>
    <w:rsid w:val="5C32202E"/>
    <w:rsid w:val="5D04011E"/>
    <w:rsid w:val="5E7A632C"/>
    <w:rsid w:val="5EBAF62E"/>
    <w:rsid w:val="5FE571C1"/>
    <w:rsid w:val="6011A126"/>
    <w:rsid w:val="60552D05"/>
    <w:rsid w:val="624C36B4"/>
    <w:rsid w:val="635E721C"/>
    <w:rsid w:val="659A80C1"/>
    <w:rsid w:val="65CB8D13"/>
    <w:rsid w:val="68645D92"/>
    <w:rsid w:val="6901EFE3"/>
    <w:rsid w:val="697BD5AF"/>
    <w:rsid w:val="6AAA5331"/>
    <w:rsid w:val="6BFCA429"/>
    <w:rsid w:val="6CF59171"/>
    <w:rsid w:val="6F988D2D"/>
    <w:rsid w:val="702DBF48"/>
    <w:rsid w:val="71A4DF94"/>
    <w:rsid w:val="751D4C13"/>
    <w:rsid w:val="75B376D0"/>
    <w:rsid w:val="765733D2"/>
    <w:rsid w:val="77C60B0A"/>
    <w:rsid w:val="77F076FC"/>
    <w:rsid w:val="7836CCD6"/>
    <w:rsid w:val="78AFE321"/>
    <w:rsid w:val="7A02B5ED"/>
    <w:rsid w:val="7B6ABA85"/>
    <w:rsid w:val="7B83808F"/>
    <w:rsid w:val="7C503EC6"/>
    <w:rsid w:val="7C568FF2"/>
    <w:rsid w:val="7CBD5568"/>
    <w:rsid w:val="7EF565DF"/>
    <w:rsid w:val="7F6F8174"/>
    <w:rsid w:val="7F8476F7"/>
    <w:rsid w:val="7FC4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E6E69"/>
  <w15:chartTrackingRefBased/>
  <w15:docId w15:val="{C7670D78-AB83-4932-B5E4-FF039D3D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71D22"/>
    <w:pPr>
      <w:spacing w:after="0" w:line="240" w:lineRule="auto"/>
      <w:ind w:firstLine="720"/>
      <w:contextualSpacing/>
      <w:jc w:val="both"/>
    </w:pPr>
    <w:rPr>
      <w:rFonts w:ascii="Times New Roman" w:hAnsi="Times New Roman"/>
      <w:sz w:val="24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371D22"/>
    <w:pPr>
      <w:keepNext/>
      <w:keepLines/>
      <w:numPr>
        <w:numId w:val="1"/>
      </w:numPr>
      <w:spacing w:before="160" w:after="160"/>
      <w:contextualSpacing w:val="0"/>
      <w:jc w:val="center"/>
      <w:outlineLvl w:val="0"/>
    </w:pPr>
    <w:rPr>
      <w:rFonts w:eastAsiaTheme="majorEastAsia" w:cstheme="majorBidi"/>
      <w:b/>
      <w:caps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71D22"/>
    <w:rPr>
      <w:rFonts w:ascii="Times New Roman" w:eastAsiaTheme="majorEastAsia" w:hAnsi="Times New Roman" w:cstheme="majorBidi"/>
      <w:b/>
      <w:caps/>
      <w:sz w:val="24"/>
      <w:szCs w:val="32"/>
    </w:rPr>
  </w:style>
  <w:style w:type="paragraph" w:styleId="Sarakstarindkopa">
    <w:name w:val="List Paragraph"/>
    <w:aliases w:val="Syle 1,Normal bullet 2,Bullet list,Strip,H&amp;P List Paragraph,2,Virsraksts"/>
    <w:basedOn w:val="Parasts"/>
    <w:link w:val="SarakstarindkopaRakstz"/>
    <w:uiPriority w:val="34"/>
    <w:qFormat/>
    <w:rsid w:val="00371D22"/>
    <w:pPr>
      <w:ind w:firstLine="0"/>
    </w:p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"/>
    <w:link w:val="Sarakstarindkopa"/>
    <w:uiPriority w:val="34"/>
    <w:rsid w:val="00594E89"/>
    <w:rPr>
      <w:rFonts w:ascii="Times New Roman" w:hAnsi="Times New Roman"/>
      <w:sz w:val="24"/>
    </w:rPr>
  </w:style>
  <w:style w:type="table" w:styleId="Reatabula">
    <w:name w:val="Table Grid"/>
    <w:basedOn w:val="Parastatabula"/>
    <w:uiPriority w:val="39"/>
    <w:rsid w:val="00576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D661A0"/>
    <w:pPr>
      <w:spacing w:after="0" w:line="240" w:lineRule="auto"/>
    </w:pPr>
    <w:rPr>
      <w:rFonts w:ascii="Times New Roman" w:hAnsi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153F3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53F3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53F38"/>
    <w:rPr>
      <w:rFonts w:ascii="Times New Roman" w:hAnsi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53F3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53F38"/>
    <w:rPr>
      <w:rFonts w:ascii="Times New Roman" w:hAnsi="Times New Roman"/>
      <w:b/>
      <w:bCs/>
      <w:sz w:val="20"/>
      <w:szCs w:val="20"/>
    </w:rPr>
  </w:style>
  <w:style w:type="character" w:customStyle="1" w:styleId="ui-provider">
    <w:name w:val="ui-provider"/>
    <w:basedOn w:val="Noklusjumarindkopasfonts"/>
    <w:rsid w:val="00A4213D"/>
  </w:style>
  <w:style w:type="character" w:styleId="Hipersaite">
    <w:name w:val="Hyperlink"/>
    <w:basedOn w:val="Noklusjumarindkopasfonts"/>
    <w:uiPriority w:val="99"/>
    <w:unhideWhenUsed/>
    <w:rsid w:val="0038345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83450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9B7F8D"/>
    <w:pPr>
      <w:spacing w:before="100" w:beforeAutospacing="1" w:after="100" w:afterAutospacing="1"/>
      <w:ind w:firstLine="0"/>
      <w:contextualSpacing w:val="0"/>
      <w:jc w:val="left"/>
    </w:pPr>
    <w:rPr>
      <w:rFonts w:ascii="Calibri" w:hAnsi="Calibri" w:cs="Calibri"/>
      <w:sz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22FD672919DBF498D4E902EA1E0CDAD" ma:contentTypeVersion="6" ma:contentTypeDescription="Izveidot jaunu dokumentu." ma:contentTypeScope="" ma:versionID="8c1a3211d7a2af35c3b443f7d7e54b9d">
  <xsd:schema xmlns:xsd="http://www.w3.org/2001/XMLSchema" xmlns:xs="http://www.w3.org/2001/XMLSchema" xmlns:p="http://schemas.microsoft.com/office/2006/metadata/properties" xmlns:ns2="951410f4-0c5a-4b60-93a9-5c983756dfe4" xmlns:ns3="c548379d-fe33-416d-8739-e11061254633" targetNamespace="http://schemas.microsoft.com/office/2006/metadata/properties" ma:root="true" ma:fieldsID="b7cc9fdb5753ebb338704d055fbb129e" ns2:_="" ns3:_="">
    <xsd:import namespace="951410f4-0c5a-4b60-93a9-5c983756dfe4"/>
    <xsd:import namespace="c548379d-fe33-416d-8739-e110612546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410f4-0c5a-4b60-93a9-5c983756d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379d-fe33-416d-8739-e1106125463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0CF57-4BCD-4EF7-9A56-0CC6909E6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410f4-0c5a-4b60-93a9-5c983756dfe4"/>
    <ds:schemaRef ds:uri="c548379d-fe33-416d-8739-e11061254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EE5CE-60F1-4C3D-A4EE-34436758C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B7C613-3698-4323-B6A8-7E80DD9EB4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F7DD41-8E69-4C81-B296-49815627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Koļadinceva</dc:creator>
  <cp:keywords/>
  <dc:description/>
  <cp:lastModifiedBy>Diāna Koļadinceva</cp:lastModifiedBy>
  <cp:revision>5</cp:revision>
  <dcterms:created xsi:type="dcterms:W3CDTF">2024-01-31T12:08:00Z</dcterms:created>
  <dcterms:modified xsi:type="dcterms:W3CDTF">2024-01-31T12:31:00Z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0x010100022FD672919DBF498D4E902EA1E0CDAD</vt:lpwstr>
  </property>
</Properties>
</file>