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111BF" w14:textId="1134EF2C" w:rsidR="00975AAE" w:rsidRPr="005E48B3" w:rsidRDefault="00975AAE" w:rsidP="00975AAE">
      <w:pPr>
        <w:tabs>
          <w:tab w:val="left" w:pos="5835"/>
        </w:tabs>
        <w:jc w:val="right"/>
        <w:rPr>
          <w:b/>
        </w:rPr>
      </w:pPr>
      <w:r>
        <w:rPr>
          <w:b/>
        </w:rPr>
        <w:t>1</w:t>
      </w:r>
      <w:r w:rsidRPr="005E48B3">
        <w:rPr>
          <w:b/>
        </w:rPr>
        <w:t>.pielikums</w:t>
      </w:r>
    </w:p>
    <w:p w14:paraId="6912B702" w14:textId="77777777" w:rsidR="00975AAE" w:rsidRPr="005E48B3" w:rsidRDefault="00975AAE" w:rsidP="00975AAE">
      <w:pPr>
        <w:jc w:val="right"/>
      </w:pPr>
      <w:r w:rsidRPr="005E48B3">
        <w:t>Metu konkursa</w:t>
      </w:r>
    </w:p>
    <w:p w14:paraId="0E03B3C7" w14:textId="77777777" w:rsidR="00975AAE" w:rsidRPr="005E48B3" w:rsidRDefault="00975AAE" w:rsidP="00975AAE">
      <w:pPr>
        <w:jc w:val="right"/>
        <w:rPr>
          <w:b/>
        </w:rPr>
      </w:pPr>
      <w:r w:rsidRPr="005E48B3">
        <w:t>„</w:t>
      </w:r>
      <w:r w:rsidRPr="005E48B3">
        <w:rPr>
          <w:rFonts w:eastAsia="Arial Narrow"/>
        </w:rPr>
        <w:t>Gājēju un velosipēdistu tilts pāri Zundam un tā integrācija pilsētvidē</w:t>
      </w:r>
      <w:r w:rsidRPr="005E48B3">
        <w:t>”</w:t>
      </w:r>
      <w:r w:rsidRPr="005E48B3">
        <w:rPr>
          <w:b/>
        </w:rPr>
        <w:t xml:space="preserve"> </w:t>
      </w:r>
    </w:p>
    <w:p w14:paraId="3F1489EC" w14:textId="77777777" w:rsidR="00975AAE" w:rsidRPr="005E48B3" w:rsidRDefault="00975AAE" w:rsidP="00975AAE">
      <w:pPr>
        <w:jc w:val="right"/>
        <w:rPr>
          <w:bCs/>
        </w:rPr>
      </w:pPr>
      <w:r w:rsidRPr="005E48B3">
        <w:t>nolikumam</w:t>
      </w:r>
    </w:p>
    <w:p w14:paraId="11FBF828" w14:textId="77777777" w:rsidR="00975AAE" w:rsidRPr="005E48B3" w:rsidRDefault="00975AAE" w:rsidP="00975AAE">
      <w:pPr>
        <w:jc w:val="right"/>
      </w:pPr>
      <w:r w:rsidRPr="005E48B3">
        <w:t xml:space="preserve"> (ID Nr. </w:t>
      </w:r>
      <w:r w:rsidRPr="005E48B3">
        <w:rPr>
          <w:bCs/>
        </w:rPr>
        <w:t>RVP PAD 2023/1</w:t>
      </w:r>
      <w:r w:rsidRPr="005E48B3">
        <w:t>)</w:t>
      </w:r>
    </w:p>
    <w:p w14:paraId="0A6BCCB5" w14:textId="77777777" w:rsidR="00975AAE" w:rsidRPr="005E48B3" w:rsidRDefault="00975AAE" w:rsidP="00975AAE">
      <w:pPr>
        <w:tabs>
          <w:tab w:val="num" w:pos="1211"/>
        </w:tabs>
        <w:jc w:val="right"/>
        <w:rPr>
          <w:b/>
        </w:rPr>
      </w:pPr>
    </w:p>
    <w:p w14:paraId="596A795E" w14:textId="77777777" w:rsidR="006E5663" w:rsidRPr="00A13F9A" w:rsidRDefault="006E5663" w:rsidP="006E5663">
      <w:pPr>
        <w:jc w:val="right"/>
        <w:rPr>
          <w:b/>
        </w:rPr>
      </w:pPr>
    </w:p>
    <w:p w14:paraId="3E461E96" w14:textId="4BA0CE54" w:rsidR="003B1ADE" w:rsidRPr="00A13F9A" w:rsidRDefault="009272D7" w:rsidP="21192A04">
      <w:pPr>
        <w:jc w:val="center"/>
        <w:rPr>
          <w:b/>
          <w:bCs/>
        </w:rPr>
      </w:pPr>
      <w:r>
        <w:rPr>
          <w:b/>
          <w:bCs/>
        </w:rPr>
        <w:t>PAKALPOJUMA</w:t>
      </w:r>
      <w:r w:rsidRPr="21192A04">
        <w:rPr>
          <w:b/>
          <w:bCs/>
        </w:rPr>
        <w:t xml:space="preserve"> LĪGUMS</w:t>
      </w:r>
    </w:p>
    <w:p w14:paraId="5A52191E" w14:textId="0EC40821" w:rsidR="00597E9D" w:rsidRPr="00E043A4" w:rsidRDefault="00597E9D" w:rsidP="007613AA">
      <w:pPr>
        <w:jc w:val="center"/>
        <w:rPr>
          <w:b/>
        </w:rPr>
      </w:pPr>
      <w:r w:rsidRPr="00E043A4">
        <w:rPr>
          <w:b/>
        </w:rPr>
        <w:t xml:space="preserve">par </w:t>
      </w:r>
      <w:r w:rsidR="007601EA" w:rsidRPr="00E043A4">
        <w:rPr>
          <w:b/>
        </w:rPr>
        <w:t>autoruzraudzīb</w:t>
      </w:r>
      <w:r w:rsidR="00975AAE">
        <w:rPr>
          <w:b/>
        </w:rPr>
        <w:t>as veikšanu</w:t>
      </w:r>
    </w:p>
    <w:p w14:paraId="4EC22D56" w14:textId="77777777" w:rsidR="007613AA" w:rsidRPr="00A13F9A" w:rsidRDefault="007613AA" w:rsidP="007613AA">
      <w:pPr>
        <w:jc w:val="center"/>
        <w:rPr>
          <w:b/>
        </w:rPr>
      </w:pPr>
    </w:p>
    <w:p w14:paraId="50099676" w14:textId="77777777" w:rsidR="007940B4" w:rsidRPr="00A13F9A" w:rsidRDefault="007613AA" w:rsidP="007940B4">
      <w:r w:rsidRPr="00A13F9A">
        <w:t>Rīgā</w:t>
      </w:r>
      <w:r w:rsidR="003A1659" w:rsidRPr="00A13F9A">
        <w:t xml:space="preserve"> </w:t>
      </w:r>
    </w:p>
    <w:p w14:paraId="4EC22D57" w14:textId="32333720" w:rsidR="007613AA" w:rsidRPr="00A13F9A" w:rsidRDefault="005707F0" w:rsidP="00351303">
      <w:pPr>
        <w:rPr>
          <w:i/>
          <w:iCs/>
        </w:rPr>
      </w:pPr>
      <w:r w:rsidRPr="00A13F9A">
        <w:rPr>
          <w:i/>
          <w:iCs/>
        </w:rPr>
        <w:t xml:space="preserve">Parakstīšanas datums ir pēdējā pievienotā drošā </w:t>
      </w:r>
      <w:r w:rsidR="007940B4" w:rsidRPr="00A13F9A">
        <w:rPr>
          <w:i/>
          <w:iCs/>
        </w:rPr>
        <w:t>elektroniskā paraksta un tā laika zīmoga datums</w:t>
      </w:r>
    </w:p>
    <w:p w14:paraId="4EC22D58" w14:textId="77777777" w:rsidR="007613AA" w:rsidRPr="00A13F9A" w:rsidRDefault="007613AA" w:rsidP="007613AA">
      <w:pPr>
        <w:jc w:val="center"/>
        <w:rPr>
          <w:b/>
        </w:rPr>
      </w:pPr>
    </w:p>
    <w:p w14:paraId="4EC22D59" w14:textId="77777777" w:rsidR="007613AA" w:rsidRPr="00A13F9A" w:rsidRDefault="007613AA" w:rsidP="00874A27">
      <w:pPr>
        <w:tabs>
          <w:tab w:val="num" w:pos="1211"/>
        </w:tabs>
        <w:jc w:val="right"/>
        <w:outlineLvl w:val="0"/>
        <w:rPr>
          <w:b/>
        </w:rPr>
      </w:pPr>
    </w:p>
    <w:p w14:paraId="7950470A" w14:textId="3275F9F7" w:rsidR="00D441C9" w:rsidRPr="00A13F9A" w:rsidRDefault="00D441C9" w:rsidP="21192A04">
      <w:pPr>
        <w:spacing w:after="160" w:line="259" w:lineRule="auto"/>
        <w:jc w:val="both"/>
        <w:rPr>
          <w:lang w:eastAsia="en-US"/>
        </w:rPr>
      </w:pPr>
      <w:r w:rsidRPr="21192A04">
        <w:rPr>
          <w:b/>
          <w:bCs/>
          <w:lang w:eastAsia="en-US"/>
        </w:rPr>
        <w:t xml:space="preserve">Rīgas </w:t>
      </w:r>
      <w:r w:rsidR="00C0133F" w:rsidRPr="21192A04">
        <w:rPr>
          <w:b/>
          <w:bCs/>
          <w:lang w:eastAsia="en-US"/>
        </w:rPr>
        <w:t xml:space="preserve">valstspilsētas pašvaldības </w:t>
      </w:r>
      <w:r w:rsidRPr="21192A04">
        <w:rPr>
          <w:b/>
          <w:bCs/>
          <w:lang w:eastAsia="en-US"/>
        </w:rPr>
        <w:t xml:space="preserve">Pilsētas attīstības departaments, </w:t>
      </w:r>
      <w:r w:rsidRPr="21192A04">
        <w:rPr>
          <w:lang w:eastAsia="en-US"/>
        </w:rPr>
        <w:t xml:space="preserve">tā direktores Ilzes Purmales personā, kura rīkojas saskaņā ar Rīgas domes </w:t>
      </w:r>
      <w:r w:rsidR="00AC2F9E" w:rsidRPr="21192A04">
        <w:rPr>
          <w:lang w:eastAsia="en-US"/>
        </w:rPr>
        <w:t xml:space="preserve">2023.gada 30.augusta </w:t>
      </w:r>
      <w:r w:rsidRPr="21192A04">
        <w:rPr>
          <w:lang w:eastAsia="en-US"/>
        </w:rPr>
        <w:t xml:space="preserve">saistošo noteikumu Nr. </w:t>
      </w:r>
      <w:r w:rsidR="00AC2F9E" w:rsidRPr="21192A04">
        <w:rPr>
          <w:lang w:eastAsia="en-US"/>
        </w:rPr>
        <w:t xml:space="preserve">235 </w:t>
      </w:r>
      <w:r w:rsidRPr="21192A04">
        <w:rPr>
          <w:lang w:eastAsia="en-US"/>
        </w:rPr>
        <w:t xml:space="preserve">„Rīgas </w:t>
      </w:r>
      <w:r w:rsidR="00AC2F9E" w:rsidRPr="21192A04">
        <w:rPr>
          <w:lang w:eastAsia="en-US"/>
        </w:rPr>
        <w:t>valsts</w:t>
      </w:r>
      <w:r w:rsidRPr="21192A04">
        <w:rPr>
          <w:lang w:eastAsia="en-US"/>
        </w:rPr>
        <w:t xml:space="preserve">pilsētas pašvaldības nolikums” </w:t>
      </w:r>
      <w:r w:rsidR="00AC2F9E" w:rsidRPr="21192A04">
        <w:rPr>
          <w:lang w:eastAsia="en-US"/>
        </w:rPr>
        <w:t>74</w:t>
      </w:r>
      <w:r w:rsidRPr="21192A04">
        <w:rPr>
          <w:lang w:eastAsia="en-US"/>
        </w:rPr>
        <w:t>. punktu, Rīgas domes 2021. gada 7. jūlija nolikuma Nr.</w:t>
      </w:r>
      <w:r w:rsidR="00906434" w:rsidRPr="21192A04">
        <w:rPr>
          <w:lang w:eastAsia="en-US"/>
        </w:rPr>
        <w:t xml:space="preserve"> </w:t>
      </w:r>
      <w:r w:rsidRPr="21192A04">
        <w:rPr>
          <w:lang w:eastAsia="en-US"/>
        </w:rPr>
        <w:t xml:space="preserve">86 „Rīgas </w:t>
      </w:r>
      <w:r w:rsidR="005979D6" w:rsidRPr="21192A04">
        <w:rPr>
          <w:lang w:eastAsia="en-US"/>
        </w:rPr>
        <w:t xml:space="preserve">valstspilsētas pašvaldības </w:t>
      </w:r>
      <w:r w:rsidRPr="21192A04">
        <w:rPr>
          <w:lang w:eastAsia="en-US"/>
        </w:rPr>
        <w:t>Pilsētas attīstības departamenta nolikums” 15.6. apakšpunktu un 16.</w:t>
      </w:r>
      <w:r w:rsidR="007E77A8" w:rsidRPr="21192A04">
        <w:rPr>
          <w:lang w:eastAsia="en-US"/>
        </w:rPr>
        <w:t xml:space="preserve"> </w:t>
      </w:r>
      <w:r w:rsidRPr="21192A04">
        <w:rPr>
          <w:lang w:eastAsia="en-US"/>
        </w:rPr>
        <w:t xml:space="preserve">punktu, turpmāk – Pasūtītājs, no vienas puses, un </w:t>
      </w:r>
    </w:p>
    <w:p w14:paraId="4997D819" w14:textId="77777777" w:rsidR="00351303" w:rsidRPr="00A13F9A" w:rsidRDefault="00351303" w:rsidP="00351303">
      <w:pPr>
        <w:spacing w:after="160" w:line="259" w:lineRule="auto"/>
        <w:jc w:val="both"/>
        <w:rPr>
          <w:b/>
          <w:bCs/>
        </w:rPr>
      </w:pPr>
      <w:r w:rsidRPr="00A13F9A">
        <w:t xml:space="preserve">______________________, juridiskā adrese: _______________, tās valdes locekles </w:t>
      </w:r>
      <w:r w:rsidRPr="00C00D27">
        <w:t>________________</w:t>
      </w:r>
      <w:r w:rsidRPr="00A13F9A">
        <w:t xml:space="preserve"> personā, kurš rīkojas saskaņā ar ______, turpmāk – Izpildītājs, no otras puses, katrs atsevišķi turpmāk – Puse un abi kopā – Puses,</w:t>
      </w:r>
      <w:r w:rsidRPr="00A13F9A">
        <w:rPr>
          <w:b/>
          <w:bCs/>
        </w:rPr>
        <w:t xml:space="preserve"> </w:t>
      </w:r>
    </w:p>
    <w:p w14:paraId="135C09E4" w14:textId="3EB5C88F" w:rsidR="00D441C9" w:rsidRPr="00A13F9A" w:rsidRDefault="00D441C9" w:rsidP="00D441C9">
      <w:pPr>
        <w:spacing w:after="160" w:line="259" w:lineRule="auto"/>
        <w:jc w:val="both"/>
        <w:rPr>
          <w:lang w:eastAsia="en-US"/>
        </w:rPr>
      </w:pPr>
      <w:r w:rsidRPr="21192A04">
        <w:rPr>
          <w:lang w:eastAsia="en-US"/>
        </w:rPr>
        <w:t xml:space="preserve">pamatojoties uz Pasūtītāja </w:t>
      </w:r>
      <w:r w:rsidRPr="21192A04">
        <w:rPr>
          <w:rFonts w:eastAsia="Calibri"/>
          <w:lang w:eastAsia="en-US"/>
        </w:rPr>
        <w:t xml:space="preserve">rīkotā metu konkursa </w:t>
      </w:r>
      <w:r w:rsidR="00CA353A" w:rsidRPr="21192A04">
        <w:rPr>
          <w:rFonts w:eastAsia="Calibri"/>
          <w:lang w:eastAsia="en-US"/>
        </w:rPr>
        <w:t>„</w:t>
      </w:r>
      <w:r w:rsidR="0025590A" w:rsidRPr="21192A04">
        <w:rPr>
          <w:rFonts w:eastAsia="Calibri"/>
          <w:lang w:eastAsia="en-US"/>
        </w:rPr>
        <w:t>Gājēju un velosipēdistu tilts pāri Zundam un tā integrācija pilsētvidē</w:t>
      </w:r>
      <w:r w:rsidR="00CA353A" w:rsidRPr="21192A04">
        <w:rPr>
          <w:rFonts w:eastAsia="Calibri"/>
          <w:lang w:eastAsia="en-US"/>
        </w:rPr>
        <w:t>”</w:t>
      </w:r>
      <w:r w:rsidRPr="21192A04">
        <w:rPr>
          <w:rFonts w:eastAsia="Calibri"/>
          <w:lang w:eastAsia="en-US"/>
        </w:rPr>
        <w:t>, identifikācijas Nr.</w:t>
      </w:r>
      <w:r w:rsidR="00CA353A" w:rsidRPr="21192A04">
        <w:rPr>
          <w:rFonts w:eastAsia="Calibri"/>
          <w:lang w:eastAsia="en-US"/>
        </w:rPr>
        <w:t> </w:t>
      </w:r>
      <w:r w:rsidR="00975AAE">
        <w:rPr>
          <w:rFonts w:eastAsia="Calibri"/>
          <w:lang w:eastAsia="en-US"/>
        </w:rPr>
        <w:t>RVP PAD 2023/1</w:t>
      </w:r>
      <w:r w:rsidRPr="21192A04">
        <w:rPr>
          <w:rFonts w:eastAsia="Calibri"/>
          <w:lang w:eastAsia="en-US"/>
        </w:rPr>
        <w:t>,</w:t>
      </w:r>
      <w:r w:rsidRPr="21192A04">
        <w:rPr>
          <w:lang w:eastAsia="en-US"/>
        </w:rPr>
        <w:t xml:space="preserve"> un sarunu procedūras </w:t>
      </w:r>
      <w:r w:rsidR="00CA353A" w:rsidRPr="21192A04">
        <w:rPr>
          <w:rFonts w:eastAsia="Calibri"/>
          <w:lang w:eastAsia="en-US"/>
        </w:rPr>
        <w:t>„</w:t>
      </w:r>
      <w:r w:rsidR="6C28EB2F">
        <w:t>Gājēju un velosipēdistu tilta pāri Zundam izveide, savienojot Durbes un Paula Valdena ielas būvniecības dokumentācijas izstrāde un autoruzraudzība</w:t>
      </w:r>
      <w:r w:rsidR="00CA353A" w:rsidRPr="21192A04">
        <w:rPr>
          <w:rFonts w:eastAsia="Calibri"/>
          <w:lang w:eastAsia="en-US"/>
        </w:rPr>
        <w:t>”</w:t>
      </w:r>
      <w:r w:rsidRPr="21192A04">
        <w:rPr>
          <w:rFonts w:eastAsia="Calibri"/>
          <w:lang w:eastAsia="en-US"/>
        </w:rPr>
        <w:t>,</w:t>
      </w:r>
      <w:r w:rsidRPr="21192A04">
        <w:rPr>
          <w:lang w:eastAsia="en-US"/>
        </w:rPr>
        <w:t xml:space="preserve"> </w:t>
      </w:r>
      <w:bookmarkStart w:id="0" w:name="_Hlk30404368"/>
      <w:r w:rsidRPr="21192A04">
        <w:rPr>
          <w:lang w:eastAsia="en-US"/>
        </w:rPr>
        <w:t>identifikācijas Nr.</w:t>
      </w:r>
      <w:r w:rsidR="00CA353A" w:rsidRPr="21192A04">
        <w:rPr>
          <w:rFonts w:eastAsia="Calibri"/>
          <w:lang w:eastAsia="en-US"/>
        </w:rPr>
        <w:t> </w:t>
      </w:r>
      <w:bookmarkEnd w:id="0"/>
      <w:r w:rsidR="00975AAE">
        <w:rPr>
          <w:rFonts w:eastAsia="Calibri"/>
          <w:lang w:eastAsia="en-US"/>
        </w:rPr>
        <w:t xml:space="preserve">RVP PAD </w:t>
      </w:r>
      <w:r w:rsidR="00F4790A">
        <w:rPr>
          <w:rFonts w:eastAsia="Calibri"/>
          <w:lang w:eastAsia="en-US"/>
        </w:rPr>
        <w:t>_____</w:t>
      </w:r>
      <w:r w:rsidRPr="21192A04">
        <w:rPr>
          <w:lang w:eastAsia="en-US"/>
        </w:rPr>
        <w:t>, turpmāk</w:t>
      </w:r>
      <w:r w:rsidR="00CA353A" w:rsidRPr="21192A04">
        <w:rPr>
          <w:lang w:eastAsia="en-US"/>
        </w:rPr>
        <w:t> </w:t>
      </w:r>
      <w:r w:rsidRPr="21192A04">
        <w:rPr>
          <w:lang w:eastAsia="en-US"/>
        </w:rPr>
        <w:t>–</w:t>
      </w:r>
      <w:r w:rsidR="00CA353A" w:rsidRPr="21192A04">
        <w:rPr>
          <w:lang w:eastAsia="en-US"/>
        </w:rPr>
        <w:t> </w:t>
      </w:r>
      <w:r w:rsidRPr="21192A04">
        <w:rPr>
          <w:lang w:eastAsia="en-US"/>
        </w:rPr>
        <w:t>Iepirkums, rezultātiem, noslēdz šādu līgumu, turpmāk – Līgums:</w:t>
      </w:r>
    </w:p>
    <w:p w14:paraId="05DF051D" w14:textId="26111B3D" w:rsidR="00D4603A" w:rsidRPr="00A13F9A" w:rsidRDefault="00FA6FEE" w:rsidP="00AB1C17">
      <w:pPr>
        <w:pStyle w:val="Virsraksts1"/>
        <w:rPr>
          <w:rFonts w:eastAsiaTheme="majorEastAsia"/>
          <w:lang w:eastAsia="en-US"/>
        </w:rPr>
      </w:pPr>
      <w:r w:rsidRPr="00A13F9A">
        <w:rPr>
          <w:rFonts w:eastAsiaTheme="majorEastAsia"/>
          <w:lang w:eastAsia="en-US"/>
        </w:rPr>
        <w:t xml:space="preserve"> </w:t>
      </w:r>
      <w:r w:rsidR="00E77EEF" w:rsidRPr="00A13F9A">
        <w:rPr>
          <w:rFonts w:eastAsiaTheme="majorEastAsia"/>
          <w:lang w:eastAsia="en-US"/>
        </w:rPr>
        <w:t>LĪGUMA PRIEKŠMETS</w:t>
      </w:r>
    </w:p>
    <w:p w14:paraId="06AA0B06" w14:textId="66F90257" w:rsidR="00D4603A" w:rsidRPr="00C00D27" w:rsidRDefault="007613AA" w:rsidP="005C5AFD">
      <w:pPr>
        <w:pStyle w:val="Sarakstarindkopa"/>
        <w:numPr>
          <w:ilvl w:val="1"/>
          <w:numId w:val="53"/>
        </w:numPr>
        <w:ind w:left="426" w:hanging="426"/>
        <w:contextualSpacing/>
        <w:jc w:val="both"/>
        <w:rPr>
          <w:rFonts w:eastAsiaTheme="minorHAnsi"/>
          <w:szCs w:val="24"/>
          <w:lang w:eastAsia="en-US"/>
        </w:rPr>
      </w:pPr>
      <w:r w:rsidRPr="00C00D27">
        <w:rPr>
          <w:rFonts w:eastAsiaTheme="minorHAnsi"/>
          <w:szCs w:val="24"/>
          <w:lang w:eastAsia="en-US"/>
        </w:rPr>
        <w:t xml:space="preserve">Pasūtītājs uzdod un Izpildītājs apņemas veikt </w:t>
      </w:r>
      <w:r w:rsidR="006B5F96" w:rsidRPr="00C00D27">
        <w:rPr>
          <w:rFonts w:eastAsiaTheme="minorHAnsi"/>
          <w:szCs w:val="24"/>
          <w:lang w:eastAsia="en-US"/>
        </w:rPr>
        <w:t>būvprojekta „</w:t>
      </w:r>
      <w:r w:rsidR="0025590A" w:rsidRPr="007C56E5">
        <w:rPr>
          <w:szCs w:val="24"/>
        </w:rPr>
        <w:t>Gājēju un velosipēdistu tilts pāri Zundam</w:t>
      </w:r>
      <w:r w:rsidR="0025590A">
        <w:rPr>
          <w:szCs w:val="24"/>
        </w:rPr>
        <w:t xml:space="preserve"> izveide, savienojot Durbes un Paula Valdena ielas</w:t>
      </w:r>
      <w:r w:rsidR="006B5F96" w:rsidRPr="00C00D27">
        <w:rPr>
          <w:rFonts w:eastAsiaTheme="minorHAnsi"/>
          <w:szCs w:val="24"/>
          <w:lang w:eastAsia="en-US"/>
        </w:rPr>
        <w:t>”, turpmāk – Būvprojekts,</w:t>
      </w:r>
      <w:r w:rsidR="00930A96" w:rsidRPr="00C00D27">
        <w:rPr>
          <w:rFonts w:eastAsiaTheme="minorHAnsi"/>
          <w:szCs w:val="24"/>
          <w:lang w:eastAsia="en-US"/>
        </w:rPr>
        <w:t xml:space="preserve"> realizācij</w:t>
      </w:r>
      <w:r w:rsidR="00B45BA6" w:rsidRPr="00C00D27">
        <w:rPr>
          <w:rFonts w:eastAsiaTheme="minorHAnsi"/>
          <w:szCs w:val="24"/>
          <w:lang w:eastAsia="en-US"/>
        </w:rPr>
        <w:t>as būvdarbu</w:t>
      </w:r>
      <w:r w:rsidR="00930A96" w:rsidRPr="00C00D27">
        <w:rPr>
          <w:rFonts w:eastAsiaTheme="minorHAnsi"/>
          <w:szCs w:val="24"/>
          <w:lang w:eastAsia="en-US"/>
        </w:rPr>
        <w:t xml:space="preserve"> </w:t>
      </w:r>
      <w:r w:rsidR="0025590A" w:rsidRPr="007C56E5">
        <w:rPr>
          <w:szCs w:val="24"/>
        </w:rPr>
        <w:t>Gājēju un velosipēdistu tilts pāri Zundam</w:t>
      </w:r>
      <w:r w:rsidR="006D7397" w:rsidRPr="00C00D27">
        <w:rPr>
          <w:rFonts w:eastAsiaTheme="minorHAnsi"/>
          <w:szCs w:val="24"/>
          <w:lang w:eastAsia="en-US"/>
        </w:rPr>
        <w:t xml:space="preserve"> vietā, turpmāk – Objekts</w:t>
      </w:r>
      <w:r w:rsidR="00930A96" w:rsidRPr="00C00D27">
        <w:rPr>
          <w:rFonts w:eastAsiaTheme="minorHAnsi"/>
          <w:szCs w:val="24"/>
          <w:lang w:eastAsia="en-US"/>
        </w:rPr>
        <w:t xml:space="preserve">, </w:t>
      </w:r>
      <w:r w:rsidR="00B45BA6" w:rsidRPr="00C00D27">
        <w:rPr>
          <w:rFonts w:eastAsiaTheme="minorHAnsi"/>
          <w:szCs w:val="24"/>
          <w:lang w:eastAsia="en-US"/>
        </w:rPr>
        <w:t xml:space="preserve">atbilstību Būvprojektam, </w:t>
      </w:r>
      <w:r w:rsidRPr="00C00D27">
        <w:rPr>
          <w:rFonts w:eastAsiaTheme="minorHAnsi"/>
          <w:szCs w:val="24"/>
          <w:lang w:eastAsia="en-US"/>
        </w:rPr>
        <w:t>turpmāk</w:t>
      </w:r>
      <w:r w:rsidR="005F5B5C" w:rsidRPr="00C00D27">
        <w:rPr>
          <w:rFonts w:eastAsiaTheme="minorHAnsi"/>
          <w:szCs w:val="24"/>
          <w:lang w:eastAsia="en-US"/>
        </w:rPr>
        <w:t> </w:t>
      </w:r>
      <w:r w:rsidR="00AB60B3" w:rsidRPr="00C00D27">
        <w:rPr>
          <w:rFonts w:eastAsiaTheme="minorHAnsi"/>
          <w:szCs w:val="24"/>
          <w:lang w:eastAsia="en-US"/>
        </w:rPr>
        <w:t>–</w:t>
      </w:r>
      <w:r w:rsidR="005F5B5C" w:rsidRPr="00C00D27">
        <w:rPr>
          <w:rFonts w:eastAsiaTheme="minorHAnsi"/>
          <w:szCs w:val="24"/>
          <w:lang w:eastAsia="en-US"/>
        </w:rPr>
        <w:t> </w:t>
      </w:r>
      <w:r w:rsidR="00D4603A" w:rsidRPr="00C00D27">
        <w:rPr>
          <w:rFonts w:eastAsiaTheme="minorHAnsi"/>
          <w:szCs w:val="24"/>
          <w:lang w:eastAsia="en-US"/>
        </w:rPr>
        <w:t>Autoruzraudzība</w:t>
      </w:r>
      <w:r w:rsidR="00AB60B3" w:rsidRPr="00C00D27">
        <w:rPr>
          <w:rFonts w:eastAsiaTheme="minorHAnsi"/>
          <w:szCs w:val="24"/>
          <w:lang w:eastAsia="en-US"/>
        </w:rPr>
        <w:t>s darbi</w:t>
      </w:r>
      <w:r w:rsidR="00C8745B" w:rsidRPr="00C00D27">
        <w:rPr>
          <w:rFonts w:eastAsiaTheme="minorHAnsi"/>
          <w:szCs w:val="24"/>
          <w:lang w:eastAsia="en-US"/>
        </w:rPr>
        <w:t>,</w:t>
      </w:r>
      <w:r w:rsidRPr="00C00D27">
        <w:rPr>
          <w:rFonts w:eastAsiaTheme="minorHAnsi"/>
          <w:szCs w:val="24"/>
          <w:lang w:eastAsia="en-US"/>
        </w:rPr>
        <w:t xml:space="preserve"> atbilstoši Līguma, Latvijas Republikas būvnormatīvu un citu normatīvo tiesību aktu prasībām.</w:t>
      </w:r>
    </w:p>
    <w:p w14:paraId="4EC22D6E" w14:textId="4EA8D777" w:rsidR="007613AA" w:rsidRPr="00C00D27" w:rsidRDefault="007613AA" w:rsidP="005C5AFD">
      <w:pPr>
        <w:pStyle w:val="Sarakstarindkopa"/>
        <w:numPr>
          <w:ilvl w:val="1"/>
          <w:numId w:val="53"/>
        </w:numPr>
        <w:ind w:left="426" w:hanging="426"/>
        <w:contextualSpacing/>
        <w:jc w:val="both"/>
        <w:rPr>
          <w:rFonts w:eastAsiaTheme="minorHAnsi"/>
          <w:szCs w:val="24"/>
          <w:lang w:eastAsia="en-US"/>
        </w:rPr>
      </w:pPr>
      <w:r w:rsidRPr="00C00D27">
        <w:rPr>
          <w:rFonts w:eastAsiaTheme="minorHAnsi"/>
          <w:szCs w:val="24"/>
          <w:lang w:eastAsia="en-US"/>
        </w:rPr>
        <w:t xml:space="preserve">Autoruzraudzības </w:t>
      </w:r>
      <w:r w:rsidR="00883718" w:rsidRPr="00C00D27">
        <w:rPr>
          <w:rFonts w:eastAsiaTheme="minorHAnsi"/>
          <w:szCs w:val="24"/>
          <w:lang w:eastAsia="en-US"/>
        </w:rPr>
        <w:t xml:space="preserve">darbu </w:t>
      </w:r>
      <w:r w:rsidRPr="00C00D27">
        <w:rPr>
          <w:rFonts w:eastAsiaTheme="minorHAnsi"/>
          <w:szCs w:val="24"/>
          <w:lang w:eastAsia="en-US"/>
        </w:rPr>
        <w:t xml:space="preserve">mērķis ir nodrošināt Izpildītāja veikto kontroli pēc projektēšanas darbu pabeigšanas līdz </w:t>
      </w:r>
      <w:r w:rsidR="00D4603A" w:rsidRPr="00C00D27">
        <w:rPr>
          <w:rFonts w:eastAsiaTheme="minorHAnsi"/>
          <w:szCs w:val="24"/>
          <w:lang w:eastAsia="en-US"/>
        </w:rPr>
        <w:t xml:space="preserve">pilnīgai </w:t>
      </w:r>
      <w:r w:rsidRPr="00C00D27">
        <w:rPr>
          <w:rFonts w:eastAsiaTheme="minorHAnsi"/>
          <w:szCs w:val="24"/>
          <w:lang w:eastAsia="en-US"/>
        </w:rPr>
        <w:t>Objekt</w:t>
      </w:r>
      <w:r w:rsidR="00ED3846">
        <w:rPr>
          <w:rFonts w:eastAsiaTheme="minorHAnsi"/>
          <w:szCs w:val="24"/>
          <w:lang w:eastAsia="en-US"/>
        </w:rPr>
        <w:t>a</w:t>
      </w:r>
      <w:r w:rsidRPr="00C00D27">
        <w:rPr>
          <w:rFonts w:eastAsiaTheme="minorHAnsi"/>
          <w:szCs w:val="24"/>
          <w:lang w:eastAsia="en-US"/>
        </w:rPr>
        <w:t xml:space="preserve"> nodošanai ekspluatācijā, lai nodrošinātu </w:t>
      </w:r>
      <w:r w:rsidR="00F4216A" w:rsidRPr="00C00D27">
        <w:rPr>
          <w:rFonts w:eastAsiaTheme="minorHAnsi"/>
          <w:szCs w:val="24"/>
          <w:lang w:eastAsia="en-US"/>
        </w:rPr>
        <w:t xml:space="preserve">Objekta </w:t>
      </w:r>
      <w:r w:rsidRPr="00C00D27">
        <w:rPr>
          <w:rFonts w:eastAsiaTheme="minorHAnsi"/>
          <w:szCs w:val="24"/>
          <w:lang w:eastAsia="en-US"/>
        </w:rPr>
        <w:t>realizāciju atbilstoši Būvprojektam, nepieļaujot būvniecības dalībnieku patvaļīgas atkāpes no izstrādātā </w:t>
      </w:r>
      <w:r w:rsidRPr="00C00D27" w:rsidDel="00EA021D">
        <w:rPr>
          <w:rFonts w:eastAsiaTheme="minorHAnsi"/>
          <w:szCs w:val="24"/>
          <w:lang w:eastAsia="en-US"/>
        </w:rPr>
        <w:t xml:space="preserve"> </w:t>
      </w:r>
      <w:r w:rsidRPr="00C00D27">
        <w:rPr>
          <w:rFonts w:eastAsiaTheme="minorHAnsi"/>
          <w:szCs w:val="24"/>
          <w:lang w:eastAsia="en-US"/>
        </w:rPr>
        <w:t xml:space="preserve">Būvprojekta, kā arī normatīvo aktu un standartu pārkāpumus </w:t>
      </w:r>
      <w:r w:rsidR="00D4603A" w:rsidRPr="00C00D27">
        <w:rPr>
          <w:rFonts w:eastAsiaTheme="minorHAnsi"/>
          <w:szCs w:val="24"/>
          <w:lang w:eastAsia="en-US"/>
        </w:rPr>
        <w:t>b</w:t>
      </w:r>
      <w:r w:rsidRPr="00C00D27">
        <w:rPr>
          <w:rFonts w:eastAsiaTheme="minorHAnsi"/>
          <w:szCs w:val="24"/>
          <w:lang w:eastAsia="en-US"/>
        </w:rPr>
        <w:t>ūvdarbu gaitā.</w:t>
      </w:r>
    </w:p>
    <w:p w14:paraId="7C6A2995" w14:textId="51FAAE03" w:rsidR="00D13A2B" w:rsidRPr="00A13F9A" w:rsidRDefault="00FA6FEE" w:rsidP="00E00221">
      <w:pPr>
        <w:pStyle w:val="Virsraksts1"/>
        <w:rPr>
          <w:rFonts w:eastAsiaTheme="majorEastAsia"/>
          <w:lang w:eastAsia="en-US"/>
        </w:rPr>
      </w:pPr>
      <w:r w:rsidRPr="00A13F9A">
        <w:rPr>
          <w:rFonts w:eastAsiaTheme="majorEastAsia"/>
          <w:lang w:eastAsia="en-US"/>
        </w:rPr>
        <w:t>LĪGUMA DARBĪBAS TERMIŅŠ</w:t>
      </w:r>
    </w:p>
    <w:p w14:paraId="456ACDA9" w14:textId="124F83F1" w:rsidR="00C8745B" w:rsidRPr="000B38A7" w:rsidRDefault="00C8745B" w:rsidP="006769FC">
      <w:pPr>
        <w:pStyle w:val="Sarakstarindkopa"/>
        <w:numPr>
          <w:ilvl w:val="1"/>
          <w:numId w:val="53"/>
        </w:numPr>
        <w:ind w:left="426" w:hanging="426"/>
        <w:contextualSpacing/>
        <w:jc w:val="both"/>
        <w:rPr>
          <w:rFonts w:eastAsiaTheme="minorHAnsi"/>
          <w:szCs w:val="24"/>
          <w:lang w:eastAsia="en-US"/>
        </w:rPr>
      </w:pPr>
      <w:r w:rsidRPr="000B38A7">
        <w:rPr>
          <w:rFonts w:eastAsiaTheme="minorHAnsi"/>
          <w:szCs w:val="24"/>
          <w:lang w:eastAsia="en-US"/>
        </w:rPr>
        <w:t>Līgums stājas spēkā tā abpusējas parakstīšanas dienā</w:t>
      </w:r>
      <w:r w:rsidR="00F76B61" w:rsidRPr="000B38A7">
        <w:rPr>
          <w:rFonts w:eastAsiaTheme="minorHAnsi"/>
          <w:szCs w:val="24"/>
          <w:lang w:eastAsia="en-US"/>
        </w:rPr>
        <w:t xml:space="preserve"> un ir spēkā līdz Pušu saistību pilnīgai izpildei.</w:t>
      </w:r>
    </w:p>
    <w:p w14:paraId="111882C7" w14:textId="509B70B4" w:rsidR="00D4603A" w:rsidRPr="000B38A7" w:rsidRDefault="00D4603A" w:rsidP="21192A04">
      <w:pPr>
        <w:pStyle w:val="Sarakstarindkopa"/>
        <w:numPr>
          <w:ilvl w:val="1"/>
          <w:numId w:val="53"/>
        </w:numPr>
        <w:ind w:left="426" w:hanging="426"/>
        <w:contextualSpacing/>
        <w:jc w:val="both"/>
        <w:rPr>
          <w:rFonts w:eastAsiaTheme="minorEastAsia"/>
          <w:lang w:eastAsia="en-US"/>
        </w:rPr>
      </w:pPr>
      <w:r w:rsidRPr="21192A04">
        <w:rPr>
          <w:rFonts w:eastAsiaTheme="minorEastAsia"/>
          <w:lang w:eastAsia="en-US"/>
        </w:rPr>
        <w:t xml:space="preserve">Termiņš Autoruzraudzības </w:t>
      </w:r>
      <w:r w:rsidR="00AB60B3" w:rsidRPr="21192A04">
        <w:rPr>
          <w:rFonts w:eastAsiaTheme="minorEastAsia"/>
          <w:lang w:eastAsia="en-US"/>
        </w:rPr>
        <w:t xml:space="preserve">darbu </w:t>
      </w:r>
      <w:r w:rsidRPr="21192A04">
        <w:rPr>
          <w:rFonts w:eastAsiaTheme="minorEastAsia"/>
          <w:lang w:eastAsia="en-US"/>
        </w:rPr>
        <w:t xml:space="preserve">veikšanai </w:t>
      </w:r>
      <w:r w:rsidR="001E5721" w:rsidRPr="21192A04">
        <w:rPr>
          <w:rFonts w:eastAsiaTheme="minorEastAsia"/>
          <w:lang w:eastAsia="en-US"/>
        </w:rPr>
        <w:t>–</w:t>
      </w:r>
      <w:r w:rsidRPr="21192A04">
        <w:rPr>
          <w:rFonts w:eastAsiaTheme="minorEastAsia"/>
          <w:lang w:eastAsia="en-US"/>
        </w:rPr>
        <w:t xml:space="preserve"> no būvdarbu uzsākšanas līdz Objekt</w:t>
      </w:r>
      <w:r w:rsidR="004F4A17" w:rsidRPr="21192A04">
        <w:rPr>
          <w:rFonts w:eastAsiaTheme="minorEastAsia"/>
          <w:lang w:eastAsia="en-US"/>
        </w:rPr>
        <w:t>a</w:t>
      </w:r>
      <w:r w:rsidRPr="21192A04">
        <w:rPr>
          <w:rFonts w:eastAsiaTheme="minorEastAsia"/>
          <w:lang w:eastAsia="en-US"/>
        </w:rPr>
        <w:t xml:space="preserve"> </w:t>
      </w:r>
      <w:r w:rsidR="006F3FD2" w:rsidRPr="21192A04">
        <w:rPr>
          <w:rFonts w:eastAsiaTheme="minorEastAsia"/>
          <w:lang w:eastAsia="en-US"/>
        </w:rPr>
        <w:t xml:space="preserve">pieņemšanai </w:t>
      </w:r>
      <w:r w:rsidRPr="21192A04">
        <w:rPr>
          <w:rFonts w:eastAsiaTheme="minorEastAsia"/>
          <w:lang w:eastAsia="en-US"/>
        </w:rPr>
        <w:t>ekspluatācijā</w:t>
      </w:r>
      <w:r w:rsidR="22179FF3" w:rsidRPr="21192A04">
        <w:rPr>
          <w:rFonts w:eastAsiaTheme="minorEastAsia"/>
          <w:lang w:eastAsia="en-US"/>
        </w:rPr>
        <w:t>, provizoriski līdz 2026. gada aprīlim</w:t>
      </w:r>
      <w:r w:rsidRPr="21192A04">
        <w:rPr>
          <w:rFonts w:eastAsiaTheme="minorEastAsia"/>
          <w:lang w:eastAsia="en-US"/>
        </w:rPr>
        <w:t>.</w:t>
      </w:r>
    </w:p>
    <w:p w14:paraId="4EC22D75" w14:textId="34C6DDA8" w:rsidR="007613AA" w:rsidRPr="000B38A7" w:rsidRDefault="007613AA" w:rsidP="006769FC">
      <w:pPr>
        <w:pStyle w:val="Sarakstarindkopa"/>
        <w:numPr>
          <w:ilvl w:val="1"/>
          <w:numId w:val="53"/>
        </w:numPr>
        <w:ind w:left="426" w:hanging="426"/>
        <w:contextualSpacing/>
        <w:jc w:val="both"/>
        <w:rPr>
          <w:rFonts w:eastAsiaTheme="minorHAnsi"/>
          <w:szCs w:val="24"/>
          <w:lang w:eastAsia="en-US"/>
        </w:rPr>
      </w:pPr>
      <w:r w:rsidRPr="000B38A7">
        <w:rPr>
          <w:rFonts w:eastAsiaTheme="minorHAnsi"/>
          <w:szCs w:val="24"/>
          <w:lang w:eastAsia="en-US"/>
        </w:rPr>
        <w:lastRenderedPageBreak/>
        <w:t xml:space="preserve">Par </w:t>
      </w:r>
      <w:r w:rsidR="00AB60B3" w:rsidRPr="000B38A7">
        <w:rPr>
          <w:rFonts w:eastAsiaTheme="minorHAnsi"/>
          <w:szCs w:val="24"/>
          <w:lang w:eastAsia="en-US"/>
        </w:rPr>
        <w:t>A</w:t>
      </w:r>
      <w:r w:rsidRPr="000B38A7">
        <w:rPr>
          <w:rFonts w:eastAsiaTheme="minorHAnsi"/>
          <w:szCs w:val="24"/>
          <w:lang w:eastAsia="en-US"/>
        </w:rPr>
        <w:t>utoruzraudzības</w:t>
      </w:r>
      <w:r w:rsidR="00AB60B3" w:rsidRPr="000B38A7">
        <w:rPr>
          <w:rFonts w:eastAsiaTheme="minorHAnsi"/>
          <w:szCs w:val="24"/>
          <w:lang w:eastAsia="en-US"/>
        </w:rPr>
        <w:t xml:space="preserve"> darbu</w:t>
      </w:r>
      <w:r w:rsidRPr="000B38A7">
        <w:rPr>
          <w:rFonts w:eastAsiaTheme="minorHAnsi"/>
          <w:szCs w:val="24"/>
          <w:lang w:eastAsia="en-US"/>
        </w:rPr>
        <w:t xml:space="preserve"> izpildes termiņu tiek uzskatīts brīdis, kad Objekts </w:t>
      </w:r>
      <w:r w:rsidR="002E7A0E">
        <w:rPr>
          <w:rFonts w:eastAsiaTheme="minorHAnsi"/>
          <w:szCs w:val="24"/>
          <w:lang w:eastAsia="en-US"/>
        </w:rPr>
        <w:t xml:space="preserve">pieņemts </w:t>
      </w:r>
      <w:r w:rsidRPr="000B38A7">
        <w:rPr>
          <w:rFonts w:eastAsiaTheme="minorHAnsi"/>
          <w:szCs w:val="24"/>
          <w:lang w:eastAsia="en-US"/>
        </w:rPr>
        <w:t>ekspluatācijā.</w:t>
      </w:r>
    </w:p>
    <w:p w14:paraId="16EBB76B" w14:textId="69D494EB" w:rsidR="000129AA" w:rsidRPr="00A13F9A" w:rsidRDefault="007613AA" w:rsidP="00E00221">
      <w:pPr>
        <w:pStyle w:val="Virsraksts1"/>
        <w:rPr>
          <w:rFonts w:eastAsiaTheme="majorEastAsia"/>
          <w:lang w:eastAsia="en-US"/>
        </w:rPr>
      </w:pPr>
      <w:r w:rsidRPr="00A13F9A">
        <w:rPr>
          <w:rFonts w:eastAsiaTheme="majorEastAsia"/>
          <w:lang w:eastAsia="en-US"/>
        </w:rPr>
        <w:t>L</w:t>
      </w:r>
      <w:r w:rsidR="00883718" w:rsidRPr="00A13F9A">
        <w:rPr>
          <w:rFonts w:eastAsiaTheme="majorEastAsia"/>
          <w:lang w:eastAsia="en-US"/>
        </w:rPr>
        <w:t>ĪGUM</w:t>
      </w:r>
      <w:r w:rsidR="00007BBC" w:rsidRPr="00A13F9A">
        <w:rPr>
          <w:rFonts w:eastAsiaTheme="majorEastAsia"/>
          <w:lang w:eastAsia="en-US"/>
        </w:rPr>
        <w:t>CENA</w:t>
      </w:r>
      <w:r w:rsidR="006D4629" w:rsidRPr="00A13F9A">
        <w:rPr>
          <w:rFonts w:eastAsiaTheme="majorEastAsia"/>
          <w:lang w:eastAsia="en-US"/>
        </w:rPr>
        <w:t xml:space="preserve"> </w:t>
      </w:r>
      <w:r w:rsidR="00883718" w:rsidRPr="00A13F9A">
        <w:rPr>
          <w:rFonts w:eastAsiaTheme="majorEastAsia"/>
          <w:lang w:eastAsia="en-US"/>
        </w:rPr>
        <w:t>UN</w:t>
      </w:r>
      <w:r w:rsidRPr="00A13F9A">
        <w:rPr>
          <w:rFonts w:eastAsiaTheme="majorEastAsia"/>
          <w:lang w:eastAsia="en-US"/>
        </w:rPr>
        <w:t xml:space="preserve"> </w:t>
      </w:r>
      <w:r w:rsidR="00883718" w:rsidRPr="00A13F9A">
        <w:rPr>
          <w:rFonts w:eastAsiaTheme="majorEastAsia"/>
          <w:lang w:eastAsia="en-US"/>
        </w:rPr>
        <w:t>NORĒĶINU KĀRTĪBA</w:t>
      </w:r>
    </w:p>
    <w:p w14:paraId="5E325B13" w14:textId="31E914A1" w:rsidR="00BD4E6E" w:rsidRPr="006769FC" w:rsidRDefault="00BD4E6E" w:rsidP="21192A04">
      <w:pPr>
        <w:pStyle w:val="Sarakstarindkopa"/>
        <w:numPr>
          <w:ilvl w:val="1"/>
          <w:numId w:val="53"/>
        </w:numPr>
        <w:ind w:left="426" w:hanging="426"/>
        <w:contextualSpacing/>
        <w:jc w:val="both"/>
        <w:rPr>
          <w:rFonts w:eastAsiaTheme="minorEastAsia"/>
          <w:lang w:eastAsia="en-US"/>
        </w:rPr>
      </w:pPr>
      <w:r w:rsidRPr="21192A04">
        <w:rPr>
          <w:rFonts w:eastAsiaTheme="minorEastAsia"/>
          <w:lang w:eastAsia="en-US"/>
        </w:rPr>
        <w:t>Pasūtītājs apņemas Izpildītājam samaksāt par Autoruzraudzības darbiem līgumcenu tādā apjomā un termiņos kā noteiks šajā Līgumā</w:t>
      </w:r>
      <w:r w:rsidR="000372D0" w:rsidRPr="21192A04">
        <w:rPr>
          <w:rFonts w:eastAsiaTheme="minorEastAsia"/>
          <w:lang w:eastAsia="en-US"/>
        </w:rPr>
        <w:t xml:space="preserve"> un </w:t>
      </w:r>
      <w:r w:rsidR="008C056C" w:rsidRPr="21192A04">
        <w:rPr>
          <w:rFonts w:eastAsiaTheme="minorEastAsia"/>
          <w:lang w:eastAsia="en-US"/>
        </w:rPr>
        <w:t>Iepirkumā iesniegtajā piedāvājumā</w:t>
      </w:r>
      <w:r w:rsidRPr="21192A04">
        <w:rPr>
          <w:rFonts w:eastAsiaTheme="minorEastAsia"/>
          <w:lang w:eastAsia="en-US"/>
        </w:rPr>
        <w:t>.</w:t>
      </w:r>
    </w:p>
    <w:p w14:paraId="226688E2" w14:textId="1936857E" w:rsidR="00F57FBB" w:rsidRPr="006769FC" w:rsidRDefault="000129AA" w:rsidP="006769FC">
      <w:pPr>
        <w:pStyle w:val="Sarakstarindkopa"/>
        <w:numPr>
          <w:ilvl w:val="1"/>
          <w:numId w:val="53"/>
        </w:numPr>
        <w:ind w:left="426" w:hanging="426"/>
        <w:contextualSpacing/>
        <w:jc w:val="both"/>
        <w:rPr>
          <w:rFonts w:eastAsiaTheme="minorHAnsi"/>
          <w:szCs w:val="24"/>
          <w:lang w:eastAsia="en-US"/>
        </w:rPr>
      </w:pPr>
      <w:r w:rsidRPr="006769FC">
        <w:rPr>
          <w:rFonts w:eastAsiaTheme="minorHAnsi"/>
          <w:szCs w:val="24"/>
          <w:lang w:eastAsia="en-US"/>
        </w:rPr>
        <w:t>Līgum</w:t>
      </w:r>
      <w:r w:rsidR="00007BBC" w:rsidRPr="006769FC">
        <w:rPr>
          <w:rFonts w:eastAsiaTheme="minorHAnsi"/>
          <w:szCs w:val="24"/>
          <w:lang w:eastAsia="en-US"/>
        </w:rPr>
        <w:t>cena</w:t>
      </w:r>
      <w:r w:rsidRPr="006769FC">
        <w:rPr>
          <w:rFonts w:eastAsiaTheme="minorHAnsi"/>
          <w:szCs w:val="24"/>
          <w:lang w:eastAsia="en-US"/>
        </w:rPr>
        <w:t xml:space="preserve"> ir </w:t>
      </w:r>
      <w:r w:rsidRPr="006769FC">
        <w:rPr>
          <w:rFonts w:eastAsiaTheme="minorHAnsi"/>
          <w:b/>
          <w:bCs/>
          <w:szCs w:val="24"/>
          <w:lang w:eastAsia="en-US"/>
        </w:rPr>
        <w:t xml:space="preserve">EUR </w:t>
      </w:r>
      <w:r w:rsidR="000C5DBC" w:rsidRPr="006769FC">
        <w:rPr>
          <w:rFonts w:eastAsiaTheme="minorHAnsi"/>
          <w:b/>
          <w:bCs/>
          <w:szCs w:val="24"/>
          <w:lang w:eastAsia="en-US"/>
        </w:rPr>
        <w:t>________</w:t>
      </w:r>
      <w:r w:rsidRPr="006769FC">
        <w:rPr>
          <w:rFonts w:eastAsiaTheme="minorHAnsi"/>
          <w:b/>
          <w:bCs/>
          <w:szCs w:val="24"/>
          <w:lang w:eastAsia="en-US"/>
        </w:rPr>
        <w:t xml:space="preserve"> (</w:t>
      </w:r>
      <w:r w:rsidR="000C5DBC" w:rsidRPr="006769FC">
        <w:rPr>
          <w:rFonts w:eastAsiaTheme="minorHAnsi"/>
          <w:b/>
          <w:bCs/>
          <w:szCs w:val="24"/>
          <w:lang w:eastAsia="en-US"/>
        </w:rPr>
        <w:t>________</w:t>
      </w:r>
      <w:r w:rsidRPr="006769FC">
        <w:rPr>
          <w:rFonts w:eastAsiaTheme="minorHAnsi"/>
          <w:b/>
          <w:bCs/>
          <w:i/>
          <w:iCs/>
          <w:szCs w:val="24"/>
          <w:lang w:eastAsia="en-US"/>
        </w:rPr>
        <w:t>euro</w:t>
      </w:r>
      <w:r w:rsidRPr="006769FC">
        <w:rPr>
          <w:rFonts w:eastAsiaTheme="minorHAnsi"/>
          <w:b/>
          <w:bCs/>
          <w:szCs w:val="24"/>
          <w:lang w:eastAsia="en-US"/>
        </w:rPr>
        <w:t xml:space="preserve"> un </w:t>
      </w:r>
      <w:r w:rsidR="000C5DBC" w:rsidRPr="006769FC">
        <w:rPr>
          <w:rFonts w:eastAsiaTheme="minorHAnsi"/>
          <w:b/>
          <w:bCs/>
          <w:szCs w:val="24"/>
          <w:lang w:eastAsia="en-US"/>
        </w:rPr>
        <w:t>________</w:t>
      </w:r>
      <w:r w:rsidRPr="006769FC">
        <w:rPr>
          <w:rFonts w:eastAsiaTheme="minorHAnsi"/>
          <w:b/>
          <w:bCs/>
          <w:szCs w:val="24"/>
          <w:lang w:eastAsia="en-US"/>
        </w:rPr>
        <w:t>centi)</w:t>
      </w:r>
      <w:r w:rsidRPr="006769FC">
        <w:rPr>
          <w:rFonts w:eastAsiaTheme="minorHAnsi"/>
          <w:szCs w:val="24"/>
          <w:lang w:eastAsia="en-US"/>
        </w:rPr>
        <w:t xml:space="preserve"> bez pievienotās vērtības nodokļa</w:t>
      </w:r>
      <w:r w:rsidR="007E77A8" w:rsidRPr="006769FC">
        <w:rPr>
          <w:rFonts w:eastAsiaTheme="minorHAnsi"/>
          <w:szCs w:val="24"/>
          <w:lang w:eastAsia="en-US"/>
        </w:rPr>
        <w:t>,</w:t>
      </w:r>
      <w:r w:rsidRPr="006769FC">
        <w:rPr>
          <w:rFonts w:eastAsiaTheme="minorHAnsi"/>
          <w:szCs w:val="24"/>
          <w:lang w:eastAsia="en-US"/>
        </w:rPr>
        <w:t xml:space="preserve"> turpmāk</w:t>
      </w:r>
      <w:r w:rsidR="00FC5D31" w:rsidRPr="006769FC">
        <w:rPr>
          <w:rFonts w:eastAsiaTheme="minorHAnsi"/>
          <w:szCs w:val="24"/>
          <w:lang w:eastAsia="en-US"/>
        </w:rPr>
        <w:t> – </w:t>
      </w:r>
      <w:r w:rsidRPr="006769FC">
        <w:rPr>
          <w:rFonts w:eastAsiaTheme="minorHAnsi"/>
          <w:szCs w:val="24"/>
          <w:lang w:eastAsia="en-US"/>
        </w:rPr>
        <w:t>PVN.</w:t>
      </w:r>
      <w:r w:rsidR="00744DC0" w:rsidRPr="006769FC">
        <w:rPr>
          <w:rFonts w:eastAsiaTheme="minorHAnsi"/>
          <w:szCs w:val="24"/>
          <w:lang w:eastAsia="en-US"/>
        </w:rPr>
        <w:t xml:space="preserve"> PVN tiek aprēķināts un maksāts saskaņā ar Latvijas Republikā spēkā esošajiem normatīvajiem aktiem.</w:t>
      </w:r>
    </w:p>
    <w:p w14:paraId="618BF171" w14:textId="3AE07C24" w:rsidR="007B2181" w:rsidRPr="006769FC" w:rsidRDefault="007B2181" w:rsidP="006769FC">
      <w:pPr>
        <w:pStyle w:val="Sarakstarindkopa"/>
        <w:numPr>
          <w:ilvl w:val="1"/>
          <w:numId w:val="53"/>
        </w:numPr>
        <w:ind w:left="426" w:hanging="426"/>
        <w:contextualSpacing/>
        <w:jc w:val="both"/>
        <w:rPr>
          <w:rFonts w:eastAsiaTheme="minorHAnsi"/>
          <w:szCs w:val="24"/>
          <w:lang w:eastAsia="en-US"/>
        </w:rPr>
      </w:pPr>
      <w:r w:rsidRPr="006769FC">
        <w:rPr>
          <w:rFonts w:eastAsiaTheme="minorHAnsi"/>
          <w:szCs w:val="24"/>
          <w:lang w:eastAsia="en-US"/>
        </w:rPr>
        <w:t xml:space="preserve">Līgumcena ir maksimālā summa, par kādu Līguma darbības laikā Pasūtītājs var saņemt Autoruzraudzības darbus. </w:t>
      </w:r>
      <w:r w:rsidR="00973D5B" w:rsidRPr="006769FC">
        <w:rPr>
          <w:rFonts w:eastAsiaTheme="minorHAnsi"/>
          <w:szCs w:val="24"/>
          <w:lang w:eastAsia="en-US"/>
        </w:rPr>
        <w:t xml:space="preserve">Līgumcenas izmaiņas pieļaujamas Līgumā noteiktajā kārtībā. </w:t>
      </w:r>
    </w:p>
    <w:p w14:paraId="4EC22D78" w14:textId="51073EB4" w:rsidR="007613AA" w:rsidRPr="006769FC" w:rsidRDefault="007613AA" w:rsidP="006769FC">
      <w:pPr>
        <w:pStyle w:val="Sarakstarindkopa"/>
        <w:numPr>
          <w:ilvl w:val="1"/>
          <w:numId w:val="53"/>
        </w:numPr>
        <w:ind w:left="426" w:hanging="426"/>
        <w:contextualSpacing/>
        <w:jc w:val="both"/>
        <w:rPr>
          <w:rFonts w:eastAsiaTheme="minorHAnsi"/>
          <w:szCs w:val="24"/>
          <w:lang w:eastAsia="en-US"/>
        </w:rPr>
      </w:pPr>
      <w:r w:rsidRPr="006769FC">
        <w:rPr>
          <w:rFonts w:eastAsiaTheme="minorHAnsi"/>
          <w:szCs w:val="24"/>
          <w:lang w:eastAsia="en-US"/>
        </w:rPr>
        <w:t>Līgum</w:t>
      </w:r>
      <w:r w:rsidR="00007BBC" w:rsidRPr="006769FC">
        <w:rPr>
          <w:rFonts w:eastAsiaTheme="minorHAnsi"/>
          <w:szCs w:val="24"/>
          <w:lang w:eastAsia="en-US"/>
        </w:rPr>
        <w:t>cena</w:t>
      </w:r>
      <w:r w:rsidRPr="006769FC">
        <w:rPr>
          <w:rFonts w:eastAsiaTheme="minorHAnsi"/>
          <w:szCs w:val="24"/>
          <w:lang w:eastAsia="en-US"/>
        </w:rPr>
        <w:t xml:space="preserve"> ietver visas ar </w:t>
      </w:r>
      <w:r w:rsidR="00006E94" w:rsidRPr="006769FC">
        <w:rPr>
          <w:rFonts w:eastAsiaTheme="minorHAnsi"/>
          <w:szCs w:val="24"/>
          <w:lang w:eastAsia="en-US"/>
        </w:rPr>
        <w:t xml:space="preserve">Autoruzraudzības </w:t>
      </w:r>
      <w:r w:rsidR="004F4A17" w:rsidRPr="006769FC">
        <w:rPr>
          <w:rFonts w:eastAsiaTheme="minorHAnsi"/>
          <w:szCs w:val="24"/>
          <w:lang w:eastAsia="en-US"/>
        </w:rPr>
        <w:t xml:space="preserve">darbiem </w:t>
      </w:r>
      <w:r w:rsidRPr="006769FC">
        <w:rPr>
          <w:rFonts w:eastAsiaTheme="minorHAnsi"/>
          <w:szCs w:val="24"/>
          <w:lang w:eastAsia="en-US"/>
        </w:rPr>
        <w:t xml:space="preserve">un Līgumā noteikto prasību izpildi saistītās izmaksas, tajā skaitā visas </w:t>
      </w:r>
      <w:r w:rsidR="00D13A2B" w:rsidRPr="006769FC">
        <w:rPr>
          <w:rFonts w:eastAsiaTheme="minorHAnsi"/>
          <w:szCs w:val="24"/>
          <w:lang w:eastAsia="en-US"/>
        </w:rPr>
        <w:t>A</w:t>
      </w:r>
      <w:r w:rsidRPr="006769FC">
        <w:rPr>
          <w:rFonts w:eastAsiaTheme="minorHAnsi"/>
          <w:szCs w:val="24"/>
          <w:lang w:eastAsia="en-US"/>
        </w:rPr>
        <w:t>utoruzraudzīb</w:t>
      </w:r>
      <w:r w:rsidR="00D13A2B" w:rsidRPr="006769FC">
        <w:rPr>
          <w:rFonts w:eastAsiaTheme="minorHAnsi"/>
          <w:szCs w:val="24"/>
          <w:lang w:eastAsia="en-US"/>
        </w:rPr>
        <w:t>as</w:t>
      </w:r>
      <w:r w:rsidRPr="006769FC">
        <w:rPr>
          <w:rFonts w:eastAsiaTheme="minorHAnsi"/>
          <w:szCs w:val="24"/>
          <w:lang w:eastAsia="en-US"/>
        </w:rPr>
        <w:t xml:space="preserve"> </w:t>
      </w:r>
      <w:r w:rsidR="00AB60B3" w:rsidRPr="006769FC">
        <w:rPr>
          <w:rFonts w:eastAsiaTheme="minorHAnsi"/>
          <w:szCs w:val="24"/>
          <w:lang w:eastAsia="en-US"/>
        </w:rPr>
        <w:t xml:space="preserve">darbu </w:t>
      </w:r>
      <w:r w:rsidRPr="006769FC">
        <w:rPr>
          <w:rFonts w:eastAsiaTheme="minorHAnsi"/>
          <w:szCs w:val="24"/>
          <w:lang w:eastAsia="en-US"/>
        </w:rPr>
        <w:t xml:space="preserve">procesā izmantojamo materiālu un darbu izmaksas, pieskaitāmos izdevumus, transporta izmaksas, darbu organizācijas izmaksas, kā arī izmaksas par darbiem un materiāliem, kas nav norādīti Līguma sastāvā esošajos dokumentos, bet uzskatāmi par nepieciešamiem </w:t>
      </w:r>
      <w:r w:rsidR="00C0497B" w:rsidRPr="006769FC">
        <w:rPr>
          <w:rFonts w:eastAsiaTheme="minorHAnsi"/>
          <w:szCs w:val="24"/>
          <w:lang w:eastAsia="en-US"/>
        </w:rPr>
        <w:t>A</w:t>
      </w:r>
      <w:r w:rsidRPr="006769FC">
        <w:rPr>
          <w:rFonts w:eastAsiaTheme="minorHAnsi"/>
          <w:szCs w:val="24"/>
          <w:lang w:eastAsia="en-US"/>
        </w:rPr>
        <w:t xml:space="preserve">utoruzraudzības </w:t>
      </w:r>
      <w:r w:rsidR="00883718" w:rsidRPr="006769FC">
        <w:rPr>
          <w:rFonts w:eastAsiaTheme="minorHAnsi"/>
          <w:szCs w:val="24"/>
          <w:lang w:eastAsia="en-US"/>
        </w:rPr>
        <w:t xml:space="preserve">darbu </w:t>
      </w:r>
      <w:r w:rsidRPr="006769FC">
        <w:rPr>
          <w:rFonts w:eastAsiaTheme="minorHAnsi"/>
          <w:szCs w:val="24"/>
          <w:lang w:eastAsia="en-US"/>
        </w:rPr>
        <w:t>pienācīgai un kvalitatīvai veikšanai nolīgtajā termiņā.</w:t>
      </w:r>
    </w:p>
    <w:p w14:paraId="17A54CEC" w14:textId="260A4209" w:rsidR="00D13A2B" w:rsidRPr="006769FC" w:rsidRDefault="0081622C" w:rsidP="006769FC">
      <w:pPr>
        <w:pStyle w:val="Sarakstarindkopa"/>
        <w:numPr>
          <w:ilvl w:val="1"/>
          <w:numId w:val="53"/>
        </w:numPr>
        <w:ind w:left="426" w:hanging="426"/>
        <w:contextualSpacing/>
        <w:jc w:val="both"/>
        <w:rPr>
          <w:rFonts w:eastAsiaTheme="minorHAnsi"/>
          <w:szCs w:val="24"/>
          <w:lang w:eastAsia="en-US"/>
        </w:rPr>
      </w:pPr>
      <w:r w:rsidRPr="006769FC">
        <w:rPr>
          <w:rFonts w:eastAsiaTheme="minorHAnsi"/>
          <w:szCs w:val="24"/>
          <w:lang w:eastAsia="en-US"/>
        </w:rPr>
        <w:t>Līgum</w:t>
      </w:r>
      <w:r w:rsidR="00007BBC" w:rsidRPr="006769FC">
        <w:rPr>
          <w:rFonts w:eastAsiaTheme="minorHAnsi"/>
          <w:szCs w:val="24"/>
          <w:lang w:eastAsia="en-US"/>
        </w:rPr>
        <w:t>cena</w:t>
      </w:r>
      <w:r w:rsidRPr="006769FC">
        <w:rPr>
          <w:rFonts w:eastAsiaTheme="minorHAnsi"/>
          <w:szCs w:val="24"/>
          <w:lang w:eastAsia="en-US"/>
        </w:rPr>
        <w:t xml:space="preserve"> visā Līguma darbības laikā neti</w:t>
      </w:r>
      <w:r w:rsidR="00D13A2B" w:rsidRPr="006769FC">
        <w:rPr>
          <w:rFonts w:eastAsiaTheme="minorHAnsi"/>
          <w:szCs w:val="24"/>
          <w:lang w:eastAsia="en-US"/>
        </w:rPr>
        <w:t>ek</w:t>
      </w:r>
      <w:r w:rsidRPr="006769FC">
        <w:rPr>
          <w:rFonts w:eastAsiaTheme="minorHAnsi"/>
          <w:szCs w:val="24"/>
          <w:lang w:eastAsia="en-US"/>
        </w:rPr>
        <w:t xml:space="preserve"> paaugstināta sakarā ar cenu pieaugumu darbaspēka, materiālu, darbu vai pieskaitāmo izdevumu izmaksām, nodokļu likmju vai nodokļu normatīvā regulējuma izmaiņām, kā arī jebkuriem citiem apstākļiem, kas varētu skart Līgum</w:t>
      </w:r>
      <w:r w:rsidR="00007BBC" w:rsidRPr="006769FC">
        <w:rPr>
          <w:rFonts w:eastAsiaTheme="minorHAnsi"/>
          <w:szCs w:val="24"/>
          <w:lang w:eastAsia="en-US"/>
        </w:rPr>
        <w:t>cena</w:t>
      </w:r>
      <w:r w:rsidRPr="006769FC">
        <w:rPr>
          <w:rFonts w:eastAsiaTheme="minorHAnsi"/>
          <w:szCs w:val="24"/>
          <w:lang w:eastAsia="en-US"/>
        </w:rPr>
        <w:t xml:space="preserve">. Par </w:t>
      </w:r>
      <w:r w:rsidR="00006E94" w:rsidRPr="006769FC">
        <w:rPr>
          <w:rFonts w:eastAsiaTheme="minorHAnsi"/>
          <w:szCs w:val="24"/>
          <w:lang w:eastAsia="en-US"/>
        </w:rPr>
        <w:t xml:space="preserve">līgumcenas </w:t>
      </w:r>
      <w:r w:rsidRPr="006769FC">
        <w:rPr>
          <w:rFonts w:eastAsiaTheme="minorHAnsi"/>
          <w:szCs w:val="24"/>
          <w:lang w:eastAsia="en-US"/>
        </w:rPr>
        <w:t>palielināšanas pamatu no Izpildītāja puses nevar tikt uzskatīts jebkādas atsauces uz nepilnīgi veiktiem aprēķiniem, kā arī, pamatojoties uz jebkuriem citiem apstākļiem, ar kuriem profesionāli jārēķinās Izpildītājam, izpildot Līgumu.</w:t>
      </w:r>
    </w:p>
    <w:p w14:paraId="1C62166E" w14:textId="77777777" w:rsidR="00C2020F" w:rsidRPr="006769FC" w:rsidRDefault="00C2020F" w:rsidP="006769FC">
      <w:pPr>
        <w:pStyle w:val="Sarakstarindkopa"/>
        <w:numPr>
          <w:ilvl w:val="1"/>
          <w:numId w:val="53"/>
        </w:numPr>
        <w:ind w:left="426" w:hanging="426"/>
        <w:contextualSpacing/>
        <w:jc w:val="both"/>
        <w:rPr>
          <w:rFonts w:eastAsiaTheme="minorHAnsi"/>
          <w:szCs w:val="24"/>
          <w:lang w:eastAsia="en-US"/>
        </w:rPr>
      </w:pPr>
      <w:r w:rsidRPr="006769FC">
        <w:rPr>
          <w:rFonts w:eastAsiaTheme="minorHAnsi"/>
          <w:szCs w:val="24"/>
          <w:lang w:eastAsia="en-US"/>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7A032AF6" w14:textId="1E5F617B" w:rsidR="00C2020F" w:rsidRPr="006769FC" w:rsidRDefault="00C2020F" w:rsidP="006769FC">
      <w:pPr>
        <w:pStyle w:val="Sarakstarindkopa"/>
        <w:numPr>
          <w:ilvl w:val="1"/>
          <w:numId w:val="53"/>
        </w:numPr>
        <w:ind w:left="426" w:hanging="426"/>
        <w:contextualSpacing/>
        <w:jc w:val="both"/>
        <w:rPr>
          <w:rFonts w:eastAsiaTheme="minorHAnsi"/>
          <w:szCs w:val="24"/>
          <w:lang w:eastAsia="en-US"/>
        </w:rPr>
      </w:pPr>
      <w:r w:rsidRPr="006769FC">
        <w:rPr>
          <w:rFonts w:eastAsiaTheme="minorHAnsi"/>
          <w:szCs w:val="24"/>
          <w:lang w:eastAsia="en-US"/>
        </w:rPr>
        <w:t>Ja Izpildītājs sniedz pakalpojumus, kuri nav ietverti Līguma dokumentācijā vai, ja Autoruzraudzības darbu izpildes gaitā Izpildītājs ir patvarīgi atkāpies no Līguma noteikumiem, tad Izpildītājs par šādiem pakalpojumiem samaksu nesaņem.</w:t>
      </w:r>
    </w:p>
    <w:p w14:paraId="642CD346" w14:textId="01CED515" w:rsidR="00D13A2B" w:rsidRPr="006769FC" w:rsidRDefault="00D13A2B" w:rsidP="21192A04">
      <w:pPr>
        <w:pStyle w:val="Sarakstarindkopa"/>
        <w:numPr>
          <w:ilvl w:val="1"/>
          <w:numId w:val="53"/>
        </w:numPr>
        <w:ind w:left="426" w:hanging="426"/>
        <w:contextualSpacing/>
        <w:jc w:val="both"/>
        <w:rPr>
          <w:rFonts w:eastAsiaTheme="minorEastAsia"/>
          <w:lang w:eastAsia="en-US"/>
        </w:rPr>
      </w:pPr>
      <w:r w:rsidRPr="21192A04">
        <w:rPr>
          <w:rFonts w:eastAsiaTheme="minorEastAsia"/>
          <w:lang w:eastAsia="en-US"/>
        </w:rPr>
        <w:t>Samaksa par Autoruzraudzīb</w:t>
      </w:r>
      <w:r w:rsidR="00AB60B3" w:rsidRPr="21192A04">
        <w:rPr>
          <w:rFonts w:eastAsiaTheme="minorEastAsia"/>
          <w:lang w:eastAsia="en-US"/>
        </w:rPr>
        <w:t xml:space="preserve">as </w:t>
      </w:r>
      <w:r w:rsidR="00EC0D54" w:rsidRPr="21192A04">
        <w:rPr>
          <w:rFonts w:eastAsiaTheme="minorEastAsia"/>
          <w:lang w:eastAsia="en-US"/>
        </w:rPr>
        <w:t xml:space="preserve">darbiem </w:t>
      </w:r>
      <w:r w:rsidRPr="21192A04">
        <w:rPr>
          <w:rFonts w:eastAsiaTheme="minorEastAsia"/>
          <w:lang w:eastAsia="en-US"/>
        </w:rPr>
        <w:t xml:space="preserve">tiks veikta proporcionāli attiecīgajā mēnesī būvuzņēmēja faktiski izpildītājam būvdarbu apjomam Objektā attiecībā pret kopējo Autoruzraudzības apjomu (100%) naudas izteiksmē par attiecīgo </w:t>
      </w:r>
      <w:r w:rsidR="00F57FBB" w:rsidRPr="21192A04">
        <w:rPr>
          <w:rFonts w:eastAsiaTheme="minorEastAsia"/>
          <w:lang w:eastAsia="en-US"/>
        </w:rPr>
        <w:t>Objektu</w:t>
      </w:r>
      <w:r w:rsidRPr="21192A04">
        <w:rPr>
          <w:rFonts w:eastAsiaTheme="minorEastAsia"/>
          <w:lang w:eastAsia="en-US"/>
        </w:rPr>
        <w:t xml:space="preserve">. Autoruzraudzības apjoma proporcija attiecīgajam mēnesim tiek aprēķināta, vadoties no attiecīgajā mēnesī izpildīto būvdarbu apjoma attiecībā pret kopējo būvdarbu apjomu (100%) naudas izteiksmē būvdarbu izpildes daļai. Visi maksājumi tiks veikti </w:t>
      </w:r>
      <w:r w:rsidR="00310DA2" w:rsidRPr="21192A04">
        <w:rPr>
          <w:rFonts w:eastAsiaTheme="minorEastAsia"/>
          <w:lang w:eastAsia="en-US"/>
        </w:rPr>
        <w:t>1</w:t>
      </w:r>
      <w:r w:rsidR="052E1408" w:rsidRPr="21192A04">
        <w:rPr>
          <w:rFonts w:eastAsiaTheme="minorEastAsia"/>
          <w:lang w:eastAsia="en-US"/>
        </w:rPr>
        <w:t>5</w:t>
      </w:r>
      <w:r w:rsidR="00310DA2" w:rsidRPr="21192A04">
        <w:rPr>
          <w:rFonts w:eastAsiaTheme="minorEastAsia"/>
          <w:lang w:eastAsia="en-US"/>
        </w:rPr>
        <w:t xml:space="preserve"> </w:t>
      </w:r>
      <w:r w:rsidRPr="21192A04">
        <w:rPr>
          <w:rFonts w:eastAsiaTheme="minorEastAsia"/>
          <w:lang w:eastAsia="en-US"/>
        </w:rPr>
        <w:t>(</w:t>
      </w:r>
      <w:r w:rsidR="24074177" w:rsidRPr="21192A04">
        <w:rPr>
          <w:rFonts w:eastAsiaTheme="minorEastAsia"/>
          <w:lang w:eastAsia="en-US"/>
        </w:rPr>
        <w:t>piecpadsmit</w:t>
      </w:r>
      <w:r w:rsidRPr="21192A04">
        <w:rPr>
          <w:rFonts w:eastAsiaTheme="minorEastAsia"/>
          <w:lang w:eastAsia="en-US"/>
        </w:rPr>
        <w:t xml:space="preserve">) </w:t>
      </w:r>
      <w:r w:rsidR="00310DA2" w:rsidRPr="21192A04">
        <w:rPr>
          <w:rFonts w:eastAsiaTheme="minorEastAsia"/>
          <w:lang w:eastAsia="en-US"/>
        </w:rPr>
        <w:t xml:space="preserve">darba </w:t>
      </w:r>
      <w:r w:rsidRPr="21192A04">
        <w:rPr>
          <w:rFonts w:eastAsiaTheme="minorEastAsia"/>
          <w:lang w:eastAsia="en-US"/>
        </w:rPr>
        <w:t xml:space="preserve">dienu laikā no </w:t>
      </w:r>
      <w:r w:rsidR="00CA353A" w:rsidRPr="21192A04">
        <w:rPr>
          <w:rFonts w:eastAsiaTheme="minorEastAsia"/>
          <w:lang w:eastAsia="en-US"/>
        </w:rPr>
        <w:t>nodošanas</w:t>
      </w:r>
      <w:r w:rsidR="00E4580B" w:rsidRPr="21192A04">
        <w:rPr>
          <w:rFonts w:eastAsiaTheme="minorEastAsia"/>
          <w:lang w:eastAsia="en-US"/>
        </w:rPr>
        <w:t>-pieņemšanas</w:t>
      </w:r>
      <w:r w:rsidR="00CA353A" w:rsidRPr="21192A04">
        <w:rPr>
          <w:rFonts w:eastAsiaTheme="minorEastAsia"/>
          <w:lang w:eastAsia="en-US"/>
        </w:rPr>
        <w:t xml:space="preserve"> akt</w:t>
      </w:r>
      <w:r w:rsidR="00E4580B" w:rsidRPr="21192A04">
        <w:rPr>
          <w:rFonts w:eastAsiaTheme="minorEastAsia"/>
          <w:lang w:eastAsia="en-US"/>
        </w:rPr>
        <w:t xml:space="preserve">a parakstīšanas par </w:t>
      </w:r>
      <w:r w:rsidR="009E6D84" w:rsidRPr="21192A04">
        <w:rPr>
          <w:rFonts w:eastAsiaTheme="minorEastAsia"/>
          <w:lang w:eastAsia="en-US"/>
        </w:rPr>
        <w:t>Autoruzraudzības darbu veikšanu un elektroniska rēķina saņemšanas saskaņā ar Līgumā noteikto.</w:t>
      </w:r>
    </w:p>
    <w:p w14:paraId="74A6A59F" w14:textId="3F9597D6" w:rsidR="009E6D84" w:rsidRDefault="00C2020F" w:rsidP="21192A04">
      <w:pPr>
        <w:pStyle w:val="Sarakstarindkopa"/>
        <w:numPr>
          <w:ilvl w:val="1"/>
          <w:numId w:val="53"/>
        </w:numPr>
        <w:ind w:left="426" w:hanging="426"/>
        <w:contextualSpacing/>
        <w:jc w:val="both"/>
        <w:rPr>
          <w:rFonts w:eastAsiaTheme="minorEastAsia"/>
          <w:lang w:eastAsia="en-US"/>
        </w:rPr>
      </w:pPr>
      <w:r w:rsidRPr="21192A04">
        <w:rPr>
          <w:rFonts w:eastAsiaTheme="minorEastAsia"/>
          <w:lang w:eastAsia="en-US"/>
        </w:rPr>
        <w:t>Līgumā noteikto maksājumu apmaksa skaitās izdarīta ar brīdi, kad Pasūtītājs ir veicis pārskaitījumu Izpildītāja norēķinu bankas kontā.</w:t>
      </w:r>
    </w:p>
    <w:p w14:paraId="506E6B0B" w14:textId="6BE2EF89" w:rsidR="00D07EC0" w:rsidRPr="0057230E" w:rsidRDefault="00D07EC0" w:rsidP="0057230E">
      <w:pPr>
        <w:pStyle w:val="Sarakstarindkopa"/>
        <w:numPr>
          <w:ilvl w:val="1"/>
          <w:numId w:val="53"/>
        </w:numPr>
        <w:contextualSpacing/>
        <w:jc w:val="both"/>
        <w:rPr>
          <w:rFonts w:eastAsiaTheme="minorEastAsia"/>
          <w:lang w:eastAsia="en-US"/>
        </w:rPr>
      </w:pPr>
      <w:r w:rsidRPr="21192A04">
        <w:rPr>
          <w:rFonts w:eastAsiaTheme="minorEastAsia"/>
          <w:lang w:eastAsia="en-US"/>
        </w:rPr>
        <w:t>Pasūtītājs pirms samaksu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w:t>
      </w:r>
      <w:r w:rsidRPr="00397B48">
        <w:rPr>
          <w:rFonts w:eastAsiaTheme="minorEastAsia"/>
          <w:lang w:eastAsia="en-US"/>
        </w:rPr>
        <w:t>uma 15.2.13. apakšpunktu. Samaksas</w:t>
      </w:r>
      <w:r w:rsidRPr="21192A04">
        <w:rPr>
          <w:rFonts w:eastAsiaTheme="minorEastAsia"/>
          <w:lang w:eastAsia="en-US"/>
        </w:rPr>
        <w:t xml:space="preserve"> pienākuma termiņu tecējums apstājas ar sankciju </w:t>
      </w:r>
      <w:r w:rsidRPr="21192A04">
        <w:rPr>
          <w:rFonts w:eastAsiaTheme="minorEastAsia"/>
          <w:lang w:eastAsia="en-US"/>
        </w:rPr>
        <w:lastRenderedPageBreak/>
        <w:t xml:space="preserve">piemērošanas brīdi un tiek atjaunots ar Latvijas Republikas kompetento institūciju norādījumiem par sankciju atcelšanu. </w:t>
      </w:r>
    </w:p>
    <w:p w14:paraId="1ED1A0B1" w14:textId="62305E83" w:rsidR="006D4629" w:rsidRPr="00A13F9A" w:rsidRDefault="006D4629" w:rsidP="005C5AFD">
      <w:pPr>
        <w:pStyle w:val="Virsraksts1"/>
        <w:rPr>
          <w:rFonts w:eastAsiaTheme="majorEastAsia"/>
          <w:lang w:eastAsia="en-US"/>
        </w:rPr>
      </w:pPr>
      <w:r w:rsidRPr="00A13F9A">
        <w:rPr>
          <w:rFonts w:eastAsiaTheme="majorEastAsia"/>
          <w:lang w:eastAsia="en-US"/>
        </w:rPr>
        <w:t>RĒĶINA FORMĀTS UN IESNIEGŠANAS KĀRTĪBA</w:t>
      </w:r>
    </w:p>
    <w:p w14:paraId="6B0E6E3B" w14:textId="65892D75" w:rsidR="006D4629" w:rsidRPr="00A13F9A" w:rsidRDefault="006D4629" w:rsidP="00632F2A">
      <w:pPr>
        <w:pStyle w:val="Sarakstarindkopa"/>
        <w:numPr>
          <w:ilvl w:val="1"/>
          <w:numId w:val="53"/>
        </w:numPr>
        <w:tabs>
          <w:tab w:val="left" w:pos="567"/>
        </w:tabs>
        <w:ind w:left="567" w:hanging="567"/>
        <w:jc w:val="both"/>
      </w:pPr>
      <w:r w:rsidRPr="00A13F9A">
        <w:t xml:space="preserve">Izpildītājs sagatavo grāmatvedības attaisnojuma dokumentus elektroniskā formātā, turpmāk – elektronisks rēķins, atbilstoši Rīgas valstspilsētas pašvaldības portālā </w:t>
      </w:r>
      <w:hyperlink r:id="rId11">
        <w:r w:rsidRPr="00A13F9A">
          <w:t>www.eriga.lv</w:t>
        </w:r>
      </w:hyperlink>
      <w:r w:rsidRPr="00A13F9A">
        <w:t>, sadaļā „Rēķinu iesniegšana” norādītajai informācijai par elektroniskā rēķina formātu.</w:t>
      </w:r>
    </w:p>
    <w:p w14:paraId="23A7B5A9" w14:textId="77777777" w:rsidR="006D4629" w:rsidRPr="00A13F9A" w:rsidRDefault="006D4629" w:rsidP="005C5AFD">
      <w:pPr>
        <w:numPr>
          <w:ilvl w:val="1"/>
          <w:numId w:val="53"/>
        </w:numPr>
        <w:tabs>
          <w:tab w:val="left" w:pos="567"/>
        </w:tabs>
        <w:ind w:left="567" w:hanging="567"/>
        <w:jc w:val="both"/>
      </w:pPr>
      <w:r w:rsidRPr="00A13F9A">
        <w:t>Elektroniskos rēķinus apmaksai Izpildītājs iesniedz Pasūtītājam, izvēloties vienu no sekojošiem rēķina piegādes kanāliem:</w:t>
      </w:r>
    </w:p>
    <w:p w14:paraId="73F0E158" w14:textId="77777777" w:rsidR="006D4629" w:rsidRPr="00A13F9A" w:rsidRDefault="006D4629" w:rsidP="005C5AFD">
      <w:pPr>
        <w:numPr>
          <w:ilvl w:val="2"/>
          <w:numId w:val="53"/>
        </w:numPr>
        <w:tabs>
          <w:tab w:val="left" w:pos="1134"/>
        </w:tabs>
        <w:ind w:left="1276" w:hanging="709"/>
        <w:jc w:val="both"/>
      </w:pPr>
      <w:r w:rsidRPr="00A13F9A">
        <w:t>izveido programmatūru datu apmaiņai starp Izpildītāja norēķinu sistēmu un pašvaldības vienoto informācijas sistēmu (WEB API);</w:t>
      </w:r>
    </w:p>
    <w:p w14:paraId="7B01DBB6" w14:textId="77777777" w:rsidR="006D4629" w:rsidRPr="00A13F9A" w:rsidRDefault="006D4629" w:rsidP="005C5AFD">
      <w:pPr>
        <w:numPr>
          <w:ilvl w:val="2"/>
          <w:numId w:val="53"/>
        </w:numPr>
        <w:tabs>
          <w:tab w:val="left" w:pos="709"/>
        </w:tabs>
        <w:ind w:left="1276" w:hanging="709"/>
        <w:jc w:val="both"/>
      </w:pPr>
      <w:r w:rsidRPr="00A13F9A">
        <w:t>augšupielādē rēķinu failus portālā www.eriga.lv, atbilstoši portālā www.eriga.lv, sadaļā „Rēķinu iesniegšana” norādītajai informācijai par failu augšupielādi XML formātā;</w:t>
      </w:r>
    </w:p>
    <w:p w14:paraId="1156C0F1" w14:textId="77777777" w:rsidR="006D4629" w:rsidRPr="00A13F9A" w:rsidRDefault="006D4629" w:rsidP="005C5AFD">
      <w:pPr>
        <w:numPr>
          <w:ilvl w:val="2"/>
          <w:numId w:val="53"/>
        </w:numPr>
        <w:tabs>
          <w:tab w:val="left" w:pos="709"/>
        </w:tabs>
        <w:ind w:left="1276" w:hanging="709"/>
        <w:jc w:val="both"/>
      </w:pPr>
      <w:r w:rsidRPr="00A13F9A">
        <w:t>izmanto manuālu rēķina informācijas ievades Web formu portālā www.eriga.lv, sadaļā „Rēķinu iesniegšana”.</w:t>
      </w:r>
    </w:p>
    <w:p w14:paraId="48349FB6" w14:textId="77777777" w:rsidR="006D4629" w:rsidRPr="00A13F9A" w:rsidRDefault="006D4629" w:rsidP="005C5AFD">
      <w:pPr>
        <w:numPr>
          <w:ilvl w:val="1"/>
          <w:numId w:val="53"/>
        </w:numPr>
        <w:tabs>
          <w:tab w:val="left" w:pos="567"/>
        </w:tabs>
        <w:ind w:left="567" w:hanging="567"/>
        <w:jc w:val="both"/>
      </w:pPr>
      <w:r w:rsidRPr="00A13F9A">
        <w:t>Līgumā noteiktā kārtībā iesniegts elektronisks rēķins nodrošina Pusēm elektroniskā rēķina izcelsmes autentiskumu un satura integritāti.</w:t>
      </w:r>
    </w:p>
    <w:p w14:paraId="25DFF1DE" w14:textId="77777777" w:rsidR="006D4629" w:rsidRPr="00A13F9A" w:rsidRDefault="006D4629" w:rsidP="005C5AFD">
      <w:pPr>
        <w:numPr>
          <w:ilvl w:val="1"/>
          <w:numId w:val="53"/>
        </w:numPr>
        <w:tabs>
          <w:tab w:val="left" w:pos="567"/>
        </w:tabs>
        <w:ind w:left="567" w:hanging="567"/>
        <w:jc w:val="both"/>
      </w:pPr>
      <w:r w:rsidRPr="00A13F9A">
        <w:t>Puses vienojas, ka elektroniskā rēķina apmaksas termiņš ir 30 (trīsdesmit) darba dienu laikā no dienas, kad Izpildītājs iesniedzis Pasūtītājam elektronisku rēķinu, atbilstoši portāla www.eriga.lv sadaļā „Rēķinu iesniegšana” norādītajai informācijai par elektroniskā rēķina formātu.</w:t>
      </w:r>
    </w:p>
    <w:p w14:paraId="1B4EA8F1" w14:textId="77777777" w:rsidR="006D4629" w:rsidRPr="00A13F9A" w:rsidRDefault="006D4629" w:rsidP="005C5AFD">
      <w:pPr>
        <w:numPr>
          <w:ilvl w:val="1"/>
          <w:numId w:val="53"/>
        </w:numPr>
        <w:tabs>
          <w:tab w:val="left" w:pos="567"/>
        </w:tabs>
        <w:ind w:left="567" w:hanging="567"/>
        <w:jc w:val="both"/>
      </w:pPr>
      <w:r w:rsidRPr="00A13F9A">
        <w:t xml:space="preserve">Puses vienojas, ka elektroniskā rēķina apmaksas termiņu skaita no dienas, kad Izpildītājs, atbilstoši pašvaldības portālā www.eriga.lv, sadaļā „Rēķinu iesniegšana” norādītajai informācijai par elektroniskā rēķina formātu, ir iesniedzis Pasūtītājam elektronisku rēķinu, ar nosacījumu, ka Piegādātājs ir iesniedzis pareizi, atbilstoši Līguma nosacījumiem, aizpildītu elektronisko rēķinu un Pasūtītājs to ir pieņēmis apmaksai. </w:t>
      </w:r>
    </w:p>
    <w:p w14:paraId="33B3F07B" w14:textId="77777777" w:rsidR="006D4629" w:rsidRPr="00A13F9A" w:rsidRDefault="006D4629" w:rsidP="005C5AFD">
      <w:pPr>
        <w:numPr>
          <w:ilvl w:val="1"/>
          <w:numId w:val="53"/>
        </w:numPr>
        <w:tabs>
          <w:tab w:val="left" w:pos="567"/>
        </w:tabs>
        <w:ind w:left="567" w:hanging="567"/>
        <w:jc w:val="both"/>
      </w:pPr>
      <w:r w:rsidRPr="00A13F9A">
        <w:t xml:space="preserve">Izpildītājam ir pienākums pašvaldības portālā www.eriga.lv sekot līdzi iesniegtā elektroniskā rēķina apstrādes statusam. </w:t>
      </w:r>
    </w:p>
    <w:p w14:paraId="191D6ABD" w14:textId="77777777" w:rsidR="006D4629" w:rsidRPr="00A13F9A" w:rsidRDefault="006D4629" w:rsidP="005C5AFD">
      <w:pPr>
        <w:numPr>
          <w:ilvl w:val="1"/>
          <w:numId w:val="53"/>
        </w:numPr>
        <w:tabs>
          <w:tab w:val="left" w:pos="567"/>
        </w:tabs>
        <w:ind w:left="567" w:hanging="567"/>
        <w:jc w:val="both"/>
      </w:pPr>
      <w:r w:rsidRPr="00A13F9A">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 un Pasūtītājs to ir pieņēmis apmaksai.</w:t>
      </w:r>
    </w:p>
    <w:p w14:paraId="3C3DB051" w14:textId="0FE9FA2B" w:rsidR="009E6D84" w:rsidRPr="00A13F9A" w:rsidRDefault="00973D5B" w:rsidP="00AB1C17">
      <w:pPr>
        <w:pStyle w:val="Virsraksts1"/>
        <w:rPr>
          <w:rFonts w:eastAsiaTheme="majorEastAsia"/>
          <w:lang w:eastAsia="en-US"/>
        </w:rPr>
      </w:pPr>
      <w:r w:rsidRPr="00A13F9A">
        <w:rPr>
          <w:rFonts w:eastAsiaTheme="majorEastAsia"/>
          <w:lang w:eastAsia="en-US"/>
        </w:rPr>
        <w:t>AUTORUZRAUDZĪBAS DARBU NODOŠANAS-PIEŅEMŠANAS KĀRTĪBA</w:t>
      </w:r>
    </w:p>
    <w:p w14:paraId="174E1DA1" w14:textId="77777777" w:rsidR="0086413A" w:rsidRPr="00A13F9A" w:rsidRDefault="00973D5B" w:rsidP="00922107">
      <w:pPr>
        <w:numPr>
          <w:ilvl w:val="1"/>
          <w:numId w:val="53"/>
        </w:numPr>
        <w:tabs>
          <w:tab w:val="left" w:pos="567"/>
        </w:tabs>
        <w:ind w:left="567" w:hanging="567"/>
        <w:jc w:val="both"/>
      </w:pPr>
      <w:r w:rsidRPr="00A13F9A">
        <w:t>Autoruzraudzības darbu izpildi no Izpildītāja puses apliecina katru mēnesi iesniegts, Pušu parakstīts, Autoruzraudzības darbu nodošanas-pieņemšanas akts</w:t>
      </w:r>
      <w:r w:rsidRPr="00922107">
        <w:t xml:space="preserve">, </w:t>
      </w:r>
      <w:r w:rsidRPr="00A13F9A">
        <w:t xml:space="preserve">kurā Pasūtītājs norāda veikto darbu apjomu. </w:t>
      </w:r>
    </w:p>
    <w:p w14:paraId="5B6FCB41" w14:textId="225AFAA4" w:rsidR="00973D5B" w:rsidRPr="00A13F9A" w:rsidRDefault="00973D5B" w:rsidP="00922107">
      <w:pPr>
        <w:numPr>
          <w:ilvl w:val="1"/>
          <w:numId w:val="53"/>
        </w:numPr>
        <w:tabs>
          <w:tab w:val="left" w:pos="567"/>
        </w:tabs>
        <w:ind w:left="567" w:hanging="567"/>
        <w:jc w:val="both"/>
      </w:pPr>
      <w:r w:rsidRPr="00A13F9A">
        <w:t>Pasūtītājs 10 (desmit) darba dienu laikā pēc Autoruzraudzības darbu nodošanas-pieņemšanas akta saņemšanas paraksta to vai pretējā gadījumā rakstiski iesniedz Izpildītājam motivētu atteikumu pieņemt Autoruzraudzības darbus, kas veikti mēneša ietvarā.</w:t>
      </w:r>
    </w:p>
    <w:p w14:paraId="0D9F1640" w14:textId="77777777" w:rsidR="00A13F9A" w:rsidRDefault="00973D5B" w:rsidP="00922107">
      <w:pPr>
        <w:numPr>
          <w:ilvl w:val="1"/>
          <w:numId w:val="53"/>
        </w:numPr>
        <w:tabs>
          <w:tab w:val="left" w:pos="567"/>
        </w:tabs>
        <w:ind w:left="567" w:hanging="567"/>
        <w:jc w:val="both"/>
      </w:pPr>
      <w:r w:rsidRPr="00A13F9A">
        <w:t>Pasūtītājs ir tiesīgs nepieņemt izpildītos Autoruzraudzības darbus, ja konstatē, ka tie nav izpildīti vai ir izpildīti nepienācīgā kvalitātē. Pasūtītājs pēc saviem ieskatiem pārbaudes veikšanai ir tiesīgs pieaicināt ekspertu.</w:t>
      </w:r>
    </w:p>
    <w:p w14:paraId="5FC9EFCF" w14:textId="31F7E1D2" w:rsidR="009C0E1F" w:rsidRPr="00A13F9A" w:rsidRDefault="00E402D0" w:rsidP="00922107">
      <w:pPr>
        <w:numPr>
          <w:ilvl w:val="1"/>
          <w:numId w:val="53"/>
        </w:numPr>
        <w:tabs>
          <w:tab w:val="left" w:pos="567"/>
        </w:tabs>
        <w:ind w:left="567" w:hanging="567"/>
        <w:jc w:val="both"/>
      </w:pPr>
      <w:r w:rsidRPr="00A13F9A">
        <w:lastRenderedPageBreak/>
        <w:t>Puses</w:t>
      </w:r>
      <w:r w:rsidR="009C0E1F" w:rsidRPr="00A13F9A">
        <w:t xml:space="preserve"> nav ierobežot</w:t>
      </w:r>
      <w:r w:rsidRPr="00A13F9A">
        <w:t>as</w:t>
      </w:r>
      <w:r w:rsidR="009C0E1F" w:rsidRPr="00A13F9A">
        <w:t xml:space="preserve"> tiesībās vienoties par atkārtotu trūkumu novēršanas termiņu, ja no Līguma satura izriet neatliekama nepieciešamība novērst trūkumus saistību atbilstošai un pilnīgai izpildei.</w:t>
      </w:r>
    </w:p>
    <w:p w14:paraId="18CC4A80" w14:textId="60DFA56F" w:rsidR="00973D5B" w:rsidRPr="00A13F9A" w:rsidRDefault="00973D5B" w:rsidP="00922107">
      <w:pPr>
        <w:numPr>
          <w:ilvl w:val="1"/>
          <w:numId w:val="53"/>
        </w:numPr>
        <w:tabs>
          <w:tab w:val="left" w:pos="567"/>
        </w:tabs>
        <w:ind w:left="567" w:hanging="567"/>
        <w:jc w:val="both"/>
      </w:pPr>
      <w:r w:rsidRPr="00A13F9A">
        <w:t xml:space="preserve">Gadījumā, ja Autoruzraudzības darbu nodošanas-pieņemšanas akta darbības ietvarā tiek konstatēts, ka </w:t>
      </w:r>
      <w:r w:rsidR="002863B5">
        <w:t>A</w:t>
      </w:r>
      <w:r w:rsidRPr="00A13F9A">
        <w:t xml:space="preserve">utoruzraudzības darbi, kas norādīti pieņemšanas-nodošanas aktā nav pabeigti vai to izpilde neatbilst Līguma noteikumiem, </w:t>
      </w:r>
      <w:r w:rsidR="002863B5">
        <w:t>A</w:t>
      </w:r>
      <w:r w:rsidRPr="00A13F9A">
        <w:t xml:space="preserve">utoruzraudzības darbu pieņemšana pārtraucama, un par to sastādāms abpusējs akts. Izpildītājam aktā norādītājā termiņā ar saviem spēkiem un līdzekļiem līdz galam jāizpilda nepadarītie Autoruzraudzības darbi, jānovērš trūkumi un atkārtoti jāveic Līguma </w:t>
      </w:r>
      <w:r w:rsidR="0086413A" w:rsidRPr="00A13F9A">
        <w:t xml:space="preserve">šajā </w:t>
      </w:r>
      <w:r w:rsidR="008C0A09" w:rsidRPr="00A13F9A">
        <w:t>daļā</w:t>
      </w:r>
      <w:r w:rsidRPr="00A13F9A">
        <w:t xml:space="preserve"> noteiktās darbības.</w:t>
      </w:r>
    </w:p>
    <w:p w14:paraId="6B8B4320" w14:textId="23A02790" w:rsidR="009C0E1F" w:rsidRPr="00922107" w:rsidRDefault="009C0E1F" w:rsidP="00922107">
      <w:pPr>
        <w:numPr>
          <w:ilvl w:val="1"/>
          <w:numId w:val="53"/>
        </w:numPr>
        <w:tabs>
          <w:tab w:val="left" w:pos="567"/>
        </w:tabs>
        <w:ind w:left="567" w:hanging="567"/>
        <w:jc w:val="both"/>
      </w:pPr>
      <w:r w:rsidRPr="00922107">
        <w:t>Ja Pasūtītājs konstatē, ka Izpildītājs nevar novērst Pasūtītāja konstatētos trūkumus un Izpildītājs atsakās parakstīt Autoruzraudzības darbu pieņemšanas-nodošanas aktu, tad Pasūtītājs par šādiem apstākļiem rakstiski informē Izpildītāju, norādot apjomu par kuru Pasūtītājs pieņem sniegtos darbus. Šajā sakarā Līgums uzskatāms par izbeigtu 3 (trešajā dienā) pēc Pasūtītāja paziņojuma nosūtīšanas. Norēķinus Izpildītājs veic atbilstoši paziņojumā norādītajam apjomam pēc tam, kad Izpildītājs ir iesniedzis rēķinu, atbilstoši Līguma 4.daļas noteikumiem.</w:t>
      </w:r>
    </w:p>
    <w:p w14:paraId="4EC22D7F" w14:textId="38978880" w:rsidR="007613AA" w:rsidRPr="00A13F9A" w:rsidRDefault="00FA6FEE" w:rsidP="005C5AFD">
      <w:pPr>
        <w:pStyle w:val="Virsraksts1"/>
        <w:rPr>
          <w:rFonts w:eastAsiaTheme="majorEastAsia"/>
          <w:b w:val="0"/>
          <w:lang w:eastAsia="en-US"/>
        </w:rPr>
      </w:pPr>
      <w:r w:rsidRPr="00A13F9A">
        <w:rPr>
          <w:rFonts w:eastAsiaTheme="majorEastAsia"/>
          <w:lang w:eastAsia="en-US"/>
        </w:rPr>
        <w:t>PUŠU PIENĀKUMI UN TIESĪBAS</w:t>
      </w:r>
    </w:p>
    <w:p w14:paraId="7EE038A4" w14:textId="032920AE" w:rsidR="00D54398" w:rsidRPr="00A13F9A" w:rsidRDefault="00D54398" w:rsidP="00C2020F">
      <w:pPr>
        <w:numPr>
          <w:ilvl w:val="1"/>
          <w:numId w:val="53"/>
        </w:numPr>
        <w:jc w:val="both"/>
      </w:pPr>
      <w:r w:rsidRPr="00A13F9A">
        <w:t>Pasūtītāja pienākumi un tiesība</w:t>
      </w:r>
      <w:r w:rsidR="00A13F9A">
        <w:t>s</w:t>
      </w:r>
      <w:r w:rsidRPr="00A13F9A">
        <w:t>:</w:t>
      </w:r>
    </w:p>
    <w:p w14:paraId="1975A380" w14:textId="5BD8C5F9" w:rsidR="00B20C8C" w:rsidRPr="00A13F9A" w:rsidRDefault="00B20C8C" w:rsidP="00D54398">
      <w:pPr>
        <w:numPr>
          <w:ilvl w:val="2"/>
          <w:numId w:val="53"/>
        </w:numPr>
        <w:jc w:val="both"/>
      </w:pPr>
      <w:r w:rsidRPr="00A13F9A">
        <w:t>Pasūtītājam ir pienākums sniegt Izpildītājam informāciju Līgumā paredzēto Autoruzraudzības darbu veikšanai;</w:t>
      </w:r>
    </w:p>
    <w:p w14:paraId="4EC22D81" w14:textId="285C6028" w:rsidR="007613AA" w:rsidRPr="00A13F9A" w:rsidRDefault="007613AA" w:rsidP="005C5AFD">
      <w:pPr>
        <w:numPr>
          <w:ilvl w:val="2"/>
          <w:numId w:val="53"/>
        </w:numPr>
        <w:jc w:val="both"/>
      </w:pPr>
      <w:r w:rsidRPr="00A13F9A">
        <w:t xml:space="preserve">Pasūtītājs nodod </w:t>
      </w:r>
      <w:r w:rsidRPr="00A13F9A">
        <w:rPr>
          <w:bCs/>
        </w:rPr>
        <w:t>Izpildītāja</w:t>
      </w:r>
      <w:r w:rsidRPr="00A13F9A">
        <w:t xml:space="preserve"> rīcībā visu nepieciešamo un Izpildītāja rakstiski pieprasīto dokumentāciju</w:t>
      </w:r>
      <w:r w:rsidR="00567823" w:rsidRPr="00A13F9A">
        <w:t>;</w:t>
      </w:r>
    </w:p>
    <w:p w14:paraId="4EC22D82" w14:textId="3DD8A3CD" w:rsidR="007613AA" w:rsidRPr="00A13F9A" w:rsidRDefault="007613AA" w:rsidP="00D54398">
      <w:pPr>
        <w:numPr>
          <w:ilvl w:val="2"/>
          <w:numId w:val="53"/>
        </w:numPr>
        <w:jc w:val="both"/>
      </w:pPr>
      <w:r w:rsidRPr="00A13F9A">
        <w:rPr>
          <w:spacing w:val="2"/>
        </w:rPr>
        <w:t xml:space="preserve">Pasūtītājs ir tiesīgs izteikt savas vēlmes, ierosinājumus un norādījumus par </w:t>
      </w:r>
      <w:r w:rsidR="00C0637C" w:rsidRPr="00A13F9A">
        <w:rPr>
          <w:spacing w:val="2"/>
        </w:rPr>
        <w:t>A</w:t>
      </w:r>
      <w:r w:rsidRPr="00A13F9A">
        <w:rPr>
          <w:spacing w:val="2"/>
        </w:rPr>
        <w:t xml:space="preserve">utoruzraudzības </w:t>
      </w:r>
      <w:r w:rsidR="00AB60B3" w:rsidRPr="00A13F9A">
        <w:rPr>
          <w:spacing w:val="2"/>
        </w:rPr>
        <w:t xml:space="preserve">darbu </w:t>
      </w:r>
      <w:r w:rsidRPr="00A13F9A">
        <w:rPr>
          <w:spacing w:val="2"/>
        </w:rPr>
        <w:t xml:space="preserve">gaitu, kas ir saistoši </w:t>
      </w:r>
      <w:r w:rsidRPr="00A13F9A">
        <w:rPr>
          <w:bCs/>
        </w:rPr>
        <w:t>Izpildītāja</w:t>
      </w:r>
      <w:r w:rsidRPr="00A13F9A">
        <w:rPr>
          <w:bCs/>
          <w:iCs/>
          <w:spacing w:val="2"/>
        </w:rPr>
        <w:t>m,</w:t>
      </w:r>
      <w:r w:rsidRPr="00A13F9A">
        <w:rPr>
          <w:b/>
          <w:bCs/>
          <w:iCs/>
          <w:spacing w:val="2"/>
        </w:rPr>
        <w:t xml:space="preserve"> </w:t>
      </w:r>
      <w:r w:rsidRPr="00A13F9A">
        <w:rPr>
          <w:spacing w:val="2"/>
        </w:rPr>
        <w:t xml:space="preserve">ja tie nav pretrunā ar Būvprojektu, kā arī par patstāvīgi atklātajiem Objekta </w:t>
      </w:r>
      <w:r w:rsidR="00C0637C" w:rsidRPr="00A13F9A">
        <w:rPr>
          <w:spacing w:val="2"/>
        </w:rPr>
        <w:t>b</w:t>
      </w:r>
      <w:r w:rsidRPr="00A13F9A">
        <w:rPr>
          <w:spacing w:val="2"/>
        </w:rPr>
        <w:t xml:space="preserve">ūvdarbu defektiem, pārkāpumiem un atkāpēm no Būvprojekta, Būvdarbu tāmes vai Latvijas </w:t>
      </w:r>
      <w:r w:rsidR="00567823" w:rsidRPr="00A13F9A">
        <w:rPr>
          <w:spacing w:val="2"/>
        </w:rPr>
        <w:t>Republikā spēkā esošajiem normatīvajiem aktiem;</w:t>
      </w:r>
    </w:p>
    <w:p w14:paraId="286D0D65" w14:textId="2FB14036" w:rsidR="009B6244" w:rsidRPr="00A13F9A" w:rsidRDefault="009B6244" w:rsidP="005C5AFD">
      <w:pPr>
        <w:numPr>
          <w:ilvl w:val="2"/>
          <w:numId w:val="53"/>
        </w:numPr>
        <w:jc w:val="both"/>
      </w:pPr>
      <w:r w:rsidRPr="00A13F9A">
        <w:rPr>
          <w:spacing w:val="2"/>
        </w:rPr>
        <w:t xml:space="preserve">Pasūtītājam ir tiesības kontrolēt Izpildītāja veiktos Autoruzraudzības darbus, to apjomu un kvalitātes atbilstību </w:t>
      </w:r>
      <w:r w:rsidR="00B20C8C" w:rsidRPr="00A13F9A">
        <w:rPr>
          <w:spacing w:val="2"/>
        </w:rPr>
        <w:t>normatīvo aktu un Līguma prasībām;</w:t>
      </w:r>
    </w:p>
    <w:p w14:paraId="6827C94C" w14:textId="623BCD4E" w:rsidR="00471314" w:rsidRPr="00A13F9A" w:rsidRDefault="007613AA" w:rsidP="00E77622">
      <w:pPr>
        <w:numPr>
          <w:ilvl w:val="2"/>
          <w:numId w:val="53"/>
        </w:numPr>
        <w:jc w:val="both"/>
      </w:pPr>
      <w:r w:rsidRPr="00A13F9A">
        <w:t>Pasūtītājam ir tiesības nodrošināt Objekt</w:t>
      </w:r>
      <w:r w:rsidR="00C0637C" w:rsidRPr="00A13F9A">
        <w:t>u</w:t>
      </w:r>
      <w:r w:rsidRPr="00A13F9A">
        <w:t xml:space="preserve"> ekspertīzes veikšanu un, pamatojoties uz šādas ekspertīzes slēdzienu vai Objekta pieņemšanas ekspluatācijā konstatētajām neatbilstībām attiecībā uz </w:t>
      </w:r>
      <w:r w:rsidR="00C0637C" w:rsidRPr="00A13F9A">
        <w:t>Autoru</w:t>
      </w:r>
      <w:r w:rsidR="00AB60B3" w:rsidRPr="00A13F9A">
        <w:t>z</w:t>
      </w:r>
      <w:r w:rsidR="00C0637C" w:rsidRPr="00A13F9A">
        <w:t>raudzīb</w:t>
      </w:r>
      <w:r w:rsidR="00AB60B3" w:rsidRPr="00A13F9A">
        <w:t>as darbu</w:t>
      </w:r>
      <w:r w:rsidRPr="00A13F9A">
        <w:t xml:space="preserve">, atteikt Izpildītāja </w:t>
      </w:r>
      <w:r w:rsidR="00CA353A" w:rsidRPr="00A13F9A">
        <w:t>turpmāko</w:t>
      </w:r>
      <w:r w:rsidRPr="00A13F9A">
        <w:t xml:space="preserve"> </w:t>
      </w:r>
      <w:r w:rsidR="00C0637C" w:rsidRPr="00A13F9A">
        <w:t>Autoruzraudzības</w:t>
      </w:r>
      <w:r w:rsidRPr="00A13F9A">
        <w:t xml:space="preserve"> </w:t>
      </w:r>
      <w:r w:rsidR="00883718" w:rsidRPr="00A13F9A">
        <w:t xml:space="preserve">darbu </w:t>
      </w:r>
      <w:r w:rsidRPr="00A13F9A">
        <w:t>nodošanas</w:t>
      </w:r>
      <w:r w:rsidR="00567823" w:rsidRPr="00A13F9A">
        <w:t>-pieņemšanas</w:t>
      </w:r>
      <w:r w:rsidRPr="00A13F9A">
        <w:t xml:space="preserve"> aktu parakstīšanu</w:t>
      </w:r>
      <w:r w:rsidR="00CA353A" w:rsidRPr="00A13F9A">
        <w:t xml:space="preserve"> un turpmāku apmaksas veikšanu</w:t>
      </w:r>
      <w:r w:rsidR="009B6244" w:rsidRPr="00A13F9A">
        <w:t>;</w:t>
      </w:r>
    </w:p>
    <w:p w14:paraId="4EC22D84" w14:textId="1CAA9D59" w:rsidR="007613AA" w:rsidRPr="00A13F9A" w:rsidRDefault="00C0637C" w:rsidP="005C5AFD">
      <w:pPr>
        <w:numPr>
          <w:ilvl w:val="2"/>
          <w:numId w:val="53"/>
        </w:numPr>
        <w:jc w:val="both"/>
      </w:pPr>
      <w:r w:rsidRPr="00A13F9A">
        <w:t>Pasūtītājam ir pienākums samaksāt Izpildītājam atlīdzību Līgumā noteiktajā kārtībā un apmērā</w:t>
      </w:r>
      <w:r w:rsidR="00C8745B" w:rsidRPr="00A13F9A">
        <w:t>.</w:t>
      </w:r>
    </w:p>
    <w:p w14:paraId="20A72D5E" w14:textId="4A8A6F76" w:rsidR="00471314" w:rsidRPr="000E3BC2" w:rsidRDefault="007613AA" w:rsidP="005C5AFD">
      <w:pPr>
        <w:numPr>
          <w:ilvl w:val="1"/>
          <w:numId w:val="53"/>
        </w:numPr>
        <w:jc w:val="both"/>
        <w:rPr>
          <w:bCs/>
        </w:rPr>
      </w:pPr>
      <w:r w:rsidRPr="000E3BC2">
        <w:rPr>
          <w:bCs/>
        </w:rPr>
        <w:t>Izpildītāj</w:t>
      </w:r>
      <w:r w:rsidR="00504456" w:rsidRPr="000E3BC2">
        <w:rPr>
          <w:bCs/>
        </w:rPr>
        <w:t xml:space="preserve">a </w:t>
      </w:r>
      <w:r w:rsidRPr="000E3BC2">
        <w:rPr>
          <w:bCs/>
        </w:rPr>
        <w:t>pienākum</w:t>
      </w:r>
      <w:r w:rsidR="006747A1" w:rsidRPr="000E3BC2">
        <w:rPr>
          <w:bCs/>
        </w:rPr>
        <w:t>i</w:t>
      </w:r>
      <w:r w:rsidRPr="000E3BC2">
        <w:rPr>
          <w:bCs/>
        </w:rPr>
        <w:t>:</w:t>
      </w:r>
      <w:bookmarkStart w:id="1" w:name="_Hlk100586215"/>
    </w:p>
    <w:p w14:paraId="55DEE508" w14:textId="4594871E" w:rsidR="003E7AA4" w:rsidRPr="00A13F9A" w:rsidRDefault="00471314" w:rsidP="005C5AFD">
      <w:pPr>
        <w:pStyle w:val="Sarakstarindkopa"/>
        <w:numPr>
          <w:ilvl w:val="2"/>
          <w:numId w:val="53"/>
        </w:numPr>
        <w:ind w:left="1276" w:hanging="709"/>
        <w:jc w:val="both"/>
        <w:rPr>
          <w:szCs w:val="24"/>
        </w:rPr>
      </w:pPr>
      <w:bookmarkStart w:id="2" w:name="_Hlk120179934"/>
      <w:r w:rsidRPr="00A13F9A">
        <w:t xml:space="preserve">ja būvdarbu iepirkuma procedūras laikā vai </w:t>
      </w:r>
      <w:r w:rsidR="00C95B6D" w:rsidRPr="00A13F9A">
        <w:t xml:space="preserve">Objekta </w:t>
      </w:r>
      <w:r w:rsidRPr="00A13F9A">
        <w:t xml:space="preserve">apskatē potenciālais būvdarbu veicējs konstatē nepilnības vai trūkumus izstrādātajā Būvprojektā, Izpildītājam ir pienākums sniegt paskaidrojumus, kā arī autoruzraudzības kārtībā </w:t>
      </w:r>
      <w:r w:rsidR="003E7AA4" w:rsidRPr="00A13F9A">
        <w:rPr>
          <w:szCs w:val="24"/>
        </w:rPr>
        <w:t>bez papildus atlīdzības veikt izmaiņas Būvprojektā,</w:t>
      </w:r>
      <w:r w:rsidR="003E7AA4" w:rsidRPr="00A13F9A">
        <w:t xml:space="preserve"> </w:t>
      </w:r>
      <w:r w:rsidRPr="00A13F9A">
        <w:t xml:space="preserve">novērst konstatētās nepilnības un trūkumus, iesniedzot Pasūtītājam tehnisko risinājumu </w:t>
      </w:r>
      <w:r w:rsidR="00750C37" w:rsidRPr="00A13F9A">
        <w:t>5</w:t>
      </w:r>
      <w:r w:rsidRPr="00A13F9A">
        <w:t xml:space="preserve"> (</w:t>
      </w:r>
      <w:r w:rsidR="00750C37" w:rsidRPr="00A13F9A">
        <w:t>piecas</w:t>
      </w:r>
      <w:r w:rsidRPr="00A13F9A">
        <w:t>) darba dienu laikā no attiecīga Pasūtītāja pieprasījuma iesniegšanas Izpildītājam</w:t>
      </w:r>
      <w:bookmarkEnd w:id="1"/>
      <w:r w:rsidR="00F1016F" w:rsidRPr="00A13F9A">
        <w:t>,</w:t>
      </w:r>
      <w:r w:rsidR="00F1016F" w:rsidRPr="00A13F9A">
        <w:rPr>
          <w:szCs w:val="24"/>
        </w:rPr>
        <w:t xml:space="preserve"> neatkarīgi no tā, vai šāda nepieciešamība radusies Izpildītāja kļūdas vai citu iemeslu dēļ</w:t>
      </w:r>
      <w:r w:rsidRPr="00A13F9A">
        <w:t>;</w:t>
      </w:r>
      <w:r w:rsidR="003E7AA4" w:rsidRPr="00A13F9A">
        <w:t xml:space="preserve"> </w:t>
      </w:r>
    </w:p>
    <w:p w14:paraId="46E01E2E" w14:textId="050024A6" w:rsidR="00471314" w:rsidRPr="00A13F9A" w:rsidRDefault="00471314" w:rsidP="005C5AFD">
      <w:pPr>
        <w:numPr>
          <w:ilvl w:val="2"/>
          <w:numId w:val="53"/>
        </w:numPr>
        <w:ind w:left="1276" w:hanging="709"/>
        <w:jc w:val="both"/>
      </w:pPr>
      <w:r w:rsidRPr="00A13F9A">
        <w:t xml:space="preserve">veikt </w:t>
      </w:r>
      <w:r w:rsidR="00AB60B3" w:rsidRPr="00A13F9A">
        <w:t>A</w:t>
      </w:r>
      <w:r w:rsidRPr="00A13F9A">
        <w:t>utoruzraudzīb</w:t>
      </w:r>
      <w:r w:rsidR="005D606D" w:rsidRPr="00A13F9A">
        <w:t xml:space="preserve">as darbus </w:t>
      </w:r>
      <w:r w:rsidRPr="00A13F9A">
        <w:t xml:space="preserve">atbilstoši </w:t>
      </w:r>
      <w:r w:rsidR="00767A5C" w:rsidRPr="00A13F9A">
        <w:t xml:space="preserve">Rīgas domes Pilsētas attīstības departamenta Arhitektūras un pilsētvides dizaina pārvaldē, turpmāk – Būvvalde, </w:t>
      </w:r>
      <w:r w:rsidRPr="00A13F9A">
        <w:t xml:space="preserve">akceptētajam Būvprojektam, </w:t>
      </w:r>
      <w:r w:rsidR="00F3087F" w:rsidRPr="00A13F9A">
        <w:t xml:space="preserve">spēkā esošajiem </w:t>
      </w:r>
      <w:r w:rsidRPr="00A13F9A">
        <w:t>normatīvajiem aktiem un Līgumam;</w:t>
      </w:r>
      <w:bookmarkStart w:id="3" w:name="_Hlk100586353"/>
    </w:p>
    <w:bookmarkEnd w:id="3"/>
    <w:p w14:paraId="3017DABF" w14:textId="2B401516" w:rsidR="00471314" w:rsidRPr="00A13F9A" w:rsidRDefault="00471314" w:rsidP="005C5AFD">
      <w:pPr>
        <w:numPr>
          <w:ilvl w:val="2"/>
          <w:numId w:val="53"/>
        </w:numPr>
        <w:ind w:left="1276" w:hanging="709"/>
        <w:jc w:val="both"/>
      </w:pPr>
      <w:r w:rsidRPr="00A13F9A">
        <w:lastRenderedPageBreak/>
        <w:t xml:space="preserve">būvdarbu gaitā savlaicīgi pārbaudīt </w:t>
      </w:r>
      <w:r w:rsidR="00B737EC">
        <w:t>O</w:t>
      </w:r>
      <w:r w:rsidRPr="00A13F9A">
        <w:t>bjekta būvē lietoto konstrukciju, tehnoloģisko un citu iekārtu, būvizstrādājumu un materiālu atbilstību Būvprojektam un nepieļaut neatbilstošu konstrukciju, tehnoloģisko un citu iekārtu, būvizstrādājumu un materiālu iestrādāšanu būvē, ja tie nav pilnvērtīgi aizstājēji Būvprojektā paredzētajiem;</w:t>
      </w:r>
    </w:p>
    <w:p w14:paraId="5475562C" w14:textId="77777777" w:rsidR="00471314" w:rsidRPr="00A13F9A" w:rsidRDefault="00471314" w:rsidP="005C5AFD">
      <w:pPr>
        <w:numPr>
          <w:ilvl w:val="2"/>
          <w:numId w:val="53"/>
        </w:numPr>
        <w:ind w:left="1276" w:hanging="709"/>
        <w:jc w:val="both"/>
      </w:pPr>
      <w:r w:rsidRPr="00A13F9A">
        <w:t>pārbaudīt, vai ir atbilstoša Būvprojekta un būvdarbu izpildes dokumentācija;</w:t>
      </w:r>
    </w:p>
    <w:p w14:paraId="360E9A2C" w14:textId="77777777" w:rsidR="00471314" w:rsidRPr="00A13F9A" w:rsidRDefault="00471314" w:rsidP="005C5AFD">
      <w:pPr>
        <w:numPr>
          <w:ilvl w:val="2"/>
          <w:numId w:val="53"/>
        </w:numPr>
        <w:ind w:left="1276" w:hanging="709"/>
        <w:jc w:val="both"/>
      </w:pPr>
      <w:r w:rsidRPr="00A13F9A">
        <w:t>nekavējoties rakstiski informēt Pasūtītāju, ja tiek konstatētas patvaļīgas atkāpes no Būvprojekta vai, ja netiek ievērotas Latvijas normatīvo aktu, tai skaitā būvnormatīvu prasības;</w:t>
      </w:r>
    </w:p>
    <w:p w14:paraId="4E95E72E" w14:textId="6396524A" w:rsidR="00471314" w:rsidRPr="00A13F9A" w:rsidRDefault="00471314" w:rsidP="005C5AFD">
      <w:pPr>
        <w:numPr>
          <w:ilvl w:val="2"/>
          <w:numId w:val="53"/>
        </w:numPr>
        <w:ind w:left="1276" w:hanging="709"/>
        <w:jc w:val="both"/>
      </w:pPr>
      <w:r w:rsidRPr="00A13F9A">
        <w:t xml:space="preserve">visas atkāpes no Būvprojekta fiksēt </w:t>
      </w:r>
      <w:r w:rsidR="005D606D" w:rsidRPr="00A13F9A">
        <w:t>A</w:t>
      </w:r>
      <w:r w:rsidRPr="00A13F9A">
        <w:t xml:space="preserve">utoruzraudzības </w:t>
      </w:r>
      <w:r w:rsidR="005D606D" w:rsidRPr="00A13F9A">
        <w:t xml:space="preserve">darbu </w:t>
      </w:r>
      <w:r w:rsidRPr="00A13F9A">
        <w:t xml:space="preserve">žurnālā; </w:t>
      </w:r>
    </w:p>
    <w:p w14:paraId="5AC1D2FC" w14:textId="3DADF8D1" w:rsidR="00471314" w:rsidRPr="00A13F9A" w:rsidRDefault="00471314" w:rsidP="005C5AFD">
      <w:pPr>
        <w:numPr>
          <w:ilvl w:val="2"/>
          <w:numId w:val="53"/>
        </w:numPr>
        <w:ind w:left="1276" w:hanging="709"/>
        <w:jc w:val="both"/>
      </w:pPr>
      <w:r w:rsidRPr="00A13F9A">
        <w:t xml:space="preserve">attiecībā uz atkāpēm no Būvprojekta, kuras ir saskaņotas ar Izpildītāju, Izpildītājs </w:t>
      </w:r>
      <w:r w:rsidR="005D606D" w:rsidRPr="00A13F9A">
        <w:t>A</w:t>
      </w:r>
      <w:r w:rsidRPr="00A13F9A">
        <w:t xml:space="preserve">utoruzraudzības </w:t>
      </w:r>
      <w:r w:rsidR="005D606D" w:rsidRPr="00A13F9A">
        <w:t xml:space="preserve">darbu </w:t>
      </w:r>
      <w:r w:rsidRPr="00A13F9A">
        <w:t>žurnālā izdara saskaņojuma atzīmi;</w:t>
      </w:r>
    </w:p>
    <w:p w14:paraId="0A1ED1AB" w14:textId="5475A81C" w:rsidR="00471314" w:rsidRPr="00A13F9A" w:rsidRDefault="00471314" w:rsidP="005C5AFD">
      <w:pPr>
        <w:numPr>
          <w:ilvl w:val="2"/>
          <w:numId w:val="53"/>
        </w:numPr>
        <w:ind w:left="1276" w:hanging="709"/>
        <w:jc w:val="both"/>
      </w:pPr>
      <w:r w:rsidRPr="00A13F9A">
        <w:t xml:space="preserve">apsekot </w:t>
      </w:r>
      <w:r w:rsidR="00B32D4C">
        <w:t>O</w:t>
      </w:r>
      <w:r w:rsidRPr="00A13F9A">
        <w:t>bjektu un piedalīties būvsapulcēs ne retāk kā 2 (divas) reizes mēnesī, iepriekš saskaņojot ar Pasūtītāju laiku un vietu;</w:t>
      </w:r>
    </w:p>
    <w:p w14:paraId="7590FE65" w14:textId="40BF2013" w:rsidR="00471314" w:rsidRPr="00A13F9A" w:rsidRDefault="00471314" w:rsidP="005C5AFD">
      <w:pPr>
        <w:numPr>
          <w:ilvl w:val="2"/>
          <w:numId w:val="53"/>
        </w:numPr>
        <w:ind w:left="1276" w:hanging="709"/>
        <w:jc w:val="both"/>
      </w:pPr>
      <w:r w:rsidRPr="00A13F9A">
        <w:t xml:space="preserve">pabeidzot </w:t>
      </w:r>
      <w:r w:rsidR="00B32D4C">
        <w:t>O</w:t>
      </w:r>
      <w:r w:rsidRPr="00A13F9A">
        <w:t xml:space="preserve">bjekta būvniecību, </w:t>
      </w:r>
      <w:r w:rsidR="005D606D" w:rsidRPr="00A13F9A">
        <w:t>A</w:t>
      </w:r>
      <w:r w:rsidRPr="00A13F9A">
        <w:t xml:space="preserve">utoruzraudzības </w:t>
      </w:r>
      <w:r w:rsidR="005D606D" w:rsidRPr="00A13F9A">
        <w:t xml:space="preserve">darbu </w:t>
      </w:r>
      <w:r w:rsidRPr="00A13F9A">
        <w:t>žurnālā izdarīt atzīmi par izpildīto būvdarbu atbilstību Būvprojektam un ar Izpildītāju saskaņotajām izmaiņām;</w:t>
      </w:r>
    </w:p>
    <w:p w14:paraId="4FDDE9B3" w14:textId="7F3E53F0" w:rsidR="00471314" w:rsidRPr="00A13F9A" w:rsidRDefault="00471314" w:rsidP="005C5AFD">
      <w:pPr>
        <w:numPr>
          <w:ilvl w:val="2"/>
          <w:numId w:val="53"/>
        </w:numPr>
        <w:ind w:left="1276" w:hanging="709"/>
        <w:jc w:val="both"/>
      </w:pPr>
      <w:r w:rsidRPr="00A13F9A">
        <w:t xml:space="preserve">ierasties </w:t>
      </w:r>
      <w:r w:rsidR="00B32D4C">
        <w:t>O</w:t>
      </w:r>
      <w:r w:rsidRPr="00A13F9A">
        <w:t>bjektā ne vēlāk kā nākamajā darba dienā pēc Pasūtītāja rakstiska vai mutiska pieprasījuma saņemšanas;</w:t>
      </w:r>
    </w:p>
    <w:p w14:paraId="464D49C1" w14:textId="77777777" w:rsidR="00471314" w:rsidRPr="00A13F9A" w:rsidRDefault="00471314" w:rsidP="005C5AFD">
      <w:pPr>
        <w:numPr>
          <w:ilvl w:val="2"/>
          <w:numId w:val="53"/>
        </w:numPr>
        <w:ind w:left="1276" w:hanging="709"/>
        <w:jc w:val="both"/>
      </w:pPr>
      <w:r w:rsidRPr="00A13F9A">
        <w:rPr>
          <w:bCs/>
        </w:rPr>
        <w:t>pēc Pasūtītāja uzaicinājuma piedalīties būvniecībā iesaistīto personu būvsapulcēs;</w:t>
      </w:r>
    </w:p>
    <w:p w14:paraId="4FB9F7BE" w14:textId="62801B0D" w:rsidR="00471314" w:rsidRPr="00A13F9A" w:rsidRDefault="00471314" w:rsidP="005C5AFD">
      <w:pPr>
        <w:numPr>
          <w:ilvl w:val="2"/>
          <w:numId w:val="53"/>
        </w:numPr>
        <w:ind w:left="1276" w:hanging="709"/>
        <w:jc w:val="both"/>
      </w:pPr>
      <w:r w:rsidRPr="00A13F9A">
        <w:t xml:space="preserve">piedalīties to būvdarbu pieņemšanā, kuros </w:t>
      </w:r>
      <w:r w:rsidR="005D606D" w:rsidRPr="00A13F9A">
        <w:t>A</w:t>
      </w:r>
      <w:r w:rsidRPr="00A13F9A">
        <w:t>utoruzraugam ir jāpiedalās saskaņā ar normatīvo aktu prasībām vai Pasūtītāja pieprasījumu;</w:t>
      </w:r>
    </w:p>
    <w:p w14:paraId="37D1D905" w14:textId="77777777" w:rsidR="00471314" w:rsidRPr="00A13F9A" w:rsidRDefault="00471314" w:rsidP="005C5AFD">
      <w:pPr>
        <w:numPr>
          <w:ilvl w:val="2"/>
          <w:numId w:val="53"/>
        </w:numPr>
        <w:ind w:left="1276" w:hanging="709"/>
        <w:jc w:val="both"/>
      </w:pPr>
      <w:r w:rsidRPr="00A13F9A">
        <w:t>sniegt būvniecības dalībniekiem rakstiskas atbildes uz pamatotiem jautājumiem par Būvprojektu, kas tiem radušies saistībā ar būvdarbu izpildi. Katrai atbildei ir jābūt pēc būtības un pamatotai. Atbilde uz konkrēto jautājumu jādod pēc iespējas ātrāk, bet ne vēlāk kā 2 (divu) darba dienu laikā no jautājuma uzdošanas vai citā samērīgā termiņā, ja par to ir vienojušās Puses;</w:t>
      </w:r>
    </w:p>
    <w:p w14:paraId="4944C23D" w14:textId="77777777" w:rsidR="00471314" w:rsidRPr="00A13F9A" w:rsidRDefault="00471314" w:rsidP="005C5AFD">
      <w:pPr>
        <w:numPr>
          <w:ilvl w:val="2"/>
          <w:numId w:val="53"/>
        </w:numPr>
        <w:ind w:left="1276" w:hanging="709"/>
        <w:jc w:val="both"/>
      </w:pPr>
      <w:r w:rsidRPr="00A13F9A">
        <w:t>sniegt atzinumus par konkrētu būvniecībā piedāvāto būvizstrādājumu atbilstību Būvprojektam un to ietekmi uz Būvprojektā sasniedzamajiem mērķiem;</w:t>
      </w:r>
    </w:p>
    <w:p w14:paraId="655999CB" w14:textId="279CE688" w:rsidR="00471314" w:rsidRPr="00A13F9A" w:rsidRDefault="00471314" w:rsidP="005C5AFD">
      <w:pPr>
        <w:numPr>
          <w:ilvl w:val="2"/>
          <w:numId w:val="53"/>
        </w:numPr>
        <w:ind w:left="1276" w:hanging="709"/>
        <w:jc w:val="both"/>
      </w:pPr>
      <w:r w:rsidRPr="00A13F9A">
        <w:t>citas tiesības un pienākumi, kuri ir noteikti spēkā esošajos normatīvajos aktos.</w:t>
      </w:r>
    </w:p>
    <w:p w14:paraId="441146C6" w14:textId="7CD29C8D" w:rsidR="00471314" w:rsidRPr="00A13F9A" w:rsidRDefault="007613AA" w:rsidP="005C5AFD">
      <w:pPr>
        <w:pStyle w:val="Pamatteksts"/>
        <w:numPr>
          <w:ilvl w:val="2"/>
          <w:numId w:val="53"/>
        </w:numPr>
        <w:spacing w:after="0"/>
        <w:ind w:left="1276" w:hanging="709"/>
        <w:jc w:val="both"/>
      </w:pPr>
      <w:r w:rsidRPr="00A13F9A">
        <w:t xml:space="preserve">nekavējoties rakstiski ziņot Pasūtītājam par apstākļiem, kas atklājušies </w:t>
      </w:r>
      <w:r w:rsidR="00422208" w:rsidRPr="00A13F9A">
        <w:t>Autoruzraudzības d</w:t>
      </w:r>
      <w:r w:rsidRPr="00A13F9A">
        <w:t xml:space="preserve">arbu izpildes procesā un kas var radīt šķēršļus turpmākai </w:t>
      </w:r>
      <w:r w:rsidR="00C8745B" w:rsidRPr="00A13F9A">
        <w:t xml:space="preserve">Būvdarbu </w:t>
      </w:r>
      <w:r w:rsidRPr="00A13F9A">
        <w:t>kvalitatīvai un savlaicīgai izpildei</w:t>
      </w:r>
      <w:r w:rsidR="004168F5" w:rsidRPr="00A13F9A">
        <w:t>;</w:t>
      </w:r>
    </w:p>
    <w:p w14:paraId="7AE9AF1B" w14:textId="67A3D371" w:rsidR="003B1AAE" w:rsidRPr="00A13F9A" w:rsidRDefault="00C8745B" w:rsidP="005C5AFD">
      <w:pPr>
        <w:pStyle w:val="Pamatteksts"/>
        <w:numPr>
          <w:ilvl w:val="2"/>
          <w:numId w:val="53"/>
        </w:numPr>
        <w:spacing w:after="0"/>
        <w:ind w:left="1276" w:hanging="709"/>
        <w:jc w:val="both"/>
      </w:pPr>
      <w:r w:rsidRPr="00A13F9A">
        <w:t>i</w:t>
      </w:r>
      <w:r w:rsidR="007613AA" w:rsidRPr="00A13F9A">
        <w:t>esniegt Pasūtītājam visu nepieciešamo informāciju, tai skaitā dokumentus, Objekta būvju ekspertīzes veikšanai</w:t>
      </w:r>
      <w:r w:rsidR="004168F5" w:rsidRPr="00A13F9A">
        <w:t>;</w:t>
      </w:r>
    </w:p>
    <w:p w14:paraId="3A6DCA38" w14:textId="3826E719" w:rsidR="003B1AAE" w:rsidRPr="00A13F9A" w:rsidRDefault="003B1AAE" w:rsidP="005C5AFD">
      <w:pPr>
        <w:pStyle w:val="Pamatteksts"/>
        <w:numPr>
          <w:ilvl w:val="2"/>
          <w:numId w:val="53"/>
        </w:numPr>
        <w:spacing w:after="0"/>
        <w:ind w:left="1276" w:hanging="709"/>
        <w:jc w:val="both"/>
      </w:pPr>
      <w:r w:rsidRPr="00A13F9A">
        <w:t>Autoru</w:t>
      </w:r>
      <w:r w:rsidR="005D606D" w:rsidRPr="00A13F9A">
        <w:t>z</w:t>
      </w:r>
      <w:r w:rsidRPr="00A13F9A">
        <w:t>r</w:t>
      </w:r>
      <w:r w:rsidR="007613AA" w:rsidRPr="00A13F9A">
        <w:t>a</w:t>
      </w:r>
      <w:r w:rsidRPr="00A13F9A">
        <w:t>udzība</w:t>
      </w:r>
      <w:r w:rsidR="005D606D" w:rsidRPr="00A13F9A">
        <w:t>s darbus</w:t>
      </w:r>
      <w:r w:rsidR="007613AA" w:rsidRPr="00A13F9A">
        <w:t xml:space="preserve"> </w:t>
      </w:r>
      <w:r w:rsidR="004168F5" w:rsidRPr="00A13F9A">
        <w:t xml:space="preserve">izpildīt </w:t>
      </w:r>
      <w:r w:rsidR="007613AA" w:rsidRPr="00A13F9A">
        <w:t xml:space="preserve">tādā kvalitātē, lai saņemtu Pasūtītāja nodrošinātās Objekta būvju ekspertīzes pozitīvu slēdzienu un Objekta pieņemšanu ekspluatācijā. Nepilnības attiecībā uz </w:t>
      </w:r>
      <w:r w:rsidRPr="00A13F9A">
        <w:t>Autoruzraudzīb</w:t>
      </w:r>
      <w:r w:rsidR="005D606D" w:rsidRPr="00A13F9A">
        <w:t>as darbu</w:t>
      </w:r>
      <w:r w:rsidR="007613AA" w:rsidRPr="00A13F9A">
        <w:t xml:space="preserve">, ko konstatē eksperts vai Objekta pieņemšanas ekspluatācijā veicēji, Izpildītājs izlabo </w:t>
      </w:r>
      <w:r w:rsidR="00586C9A" w:rsidRPr="00A13F9A">
        <w:t>bez papildus atlīdzības</w:t>
      </w:r>
      <w:r w:rsidR="007613AA" w:rsidRPr="00A13F9A">
        <w:t xml:space="preserve"> </w:t>
      </w:r>
      <w:r w:rsidR="00FE3259" w:rsidRPr="00A13F9A">
        <w:t xml:space="preserve">un </w:t>
      </w:r>
      <w:r w:rsidR="007613AA" w:rsidRPr="00A13F9A">
        <w:t>Pasūtītāja norādītajā termiņā</w:t>
      </w:r>
      <w:r w:rsidR="00F2321C" w:rsidRPr="00A13F9A">
        <w:t>;</w:t>
      </w:r>
    </w:p>
    <w:p w14:paraId="37EA022B" w14:textId="0772A1CC" w:rsidR="003B1AAE" w:rsidRPr="00A13F9A" w:rsidRDefault="00F2321C" w:rsidP="005C5AFD">
      <w:pPr>
        <w:pStyle w:val="Pamatteksts"/>
        <w:numPr>
          <w:ilvl w:val="2"/>
          <w:numId w:val="53"/>
        </w:numPr>
        <w:spacing w:after="0"/>
        <w:ind w:left="1276" w:hanging="709"/>
        <w:jc w:val="both"/>
      </w:pPr>
      <w:r w:rsidRPr="00A13F9A">
        <w:t>izpildīt</w:t>
      </w:r>
      <w:r w:rsidR="00AB7FC8" w:rsidRPr="00A13F9A">
        <w:t xml:space="preserve"> </w:t>
      </w:r>
      <w:r w:rsidR="00504456" w:rsidRPr="00A13F9A">
        <w:t xml:space="preserve">Autoruzraudzības </w:t>
      </w:r>
      <w:r w:rsidRPr="00A13F9A">
        <w:t xml:space="preserve">darbus </w:t>
      </w:r>
      <w:r w:rsidR="00AB7FC8" w:rsidRPr="00A13F9A">
        <w:t xml:space="preserve">un </w:t>
      </w:r>
      <w:r w:rsidRPr="00A13F9A">
        <w:t xml:space="preserve">veikt </w:t>
      </w:r>
      <w:r w:rsidR="00AB7FC8" w:rsidRPr="00A13F9A">
        <w:t>sav</w:t>
      </w:r>
      <w:r w:rsidRPr="00A13F9A">
        <w:t>us</w:t>
      </w:r>
      <w:r w:rsidR="00AB7FC8" w:rsidRPr="00A13F9A">
        <w:t xml:space="preserve"> pienākum</w:t>
      </w:r>
      <w:r w:rsidRPr="00A13F9A">
        <w:t>us</w:t>
      </w:r>
      <w:r w:rsidR="00AB7FC8" w:rsidRPr="00A13F9A">
        <w:t xml:space="preserve"> ar vislielāko rūpību, efektivitāti un ekonomiju. Izpildītājam ir jāaizsargā Pasūtītāja intereses Līguma ietvaros attiecībās ar trešajām personām, kā arī jāievēro saņemtās informācijas konfidencialitāte</w:t>
      </w:r>
      <w:r w:rsidRPr="00A13F9A">
        <w:t>;</w:t>
      </w:r>
    </w:p>
    <w:p w14:paraId="3204AB2C" w14:textId="152712A1" w:rsidR="003B1AAE" w:rsidRPr="00A13F9A" w:rsidRDefault="00AB7FC8" w:rsidP="005C5AFD">
      <w:pPr>
        <w:pStyle w:val="Pamatteksts"/>
        <w:numPr>
          <w:ilvl w:val="2"/>
          <w:numId w:val="53"/>
        </w:numPr>
        <w:spacing w:after="0"/>
        <w:ind w:left="1276" w:hanging="709"/>
        <w:jc w:val="both"/>
      </w:pPr>
      <w:r w:rsidRPr="00A13F9A">
        <w:t xml:space="preserve">nekavējoties informēt Pasūtītāju par nepieciešamību veikt labojumus </w:t>
      </w:r>
      <w:r w:rsidR="00ED7A21">
        <w:t>B</w:t>
      </w:r>
      <w:r w:rsidRPr="00A13F9A">
        <w:t>ūvprojektā, neatkarīgi no tā, vai šāda nepieciešamība radusies Izpildītāja kļūdas vai citu iemeslu dēļ</w:t>
      </w:r>
      <w:r w:rsidR="00F2321C" w:rsidRPr="00A13F9A">
        <w:t>;</w:t>
      </w:r>
    </w:p>
    <w:p w14:paraId="4EC22D9B" w14:textId="76B4D74D" w:rsidR="007613AA" w:rsidRPr="00A13F9A" w:rsidRDefault="00DF7C30" w:rsidP="005C5AFD">
      <w:pPr>
        <w:pStyle w:val="Pamatteksts"/>
        <w:numPr>
          <w:ilvl w:val="2"/>
          <w:numId w:val="53"/>
        </w:numPr>
        <w:spacing w:after="0"/>
        <w:ind w:left="1276" w:hanging="709"/>
        <w:jc w:val="both"/>
      </w:pPr>
      <w:r w:rsidRPr="00A13F9A">
        <w:t xml:space="preserve">piedalīties defektu novēršanā (bez atlīdzības jāveic izmaiņas vai papildinājumi būvprojekta dokumentācijā) gadījumā, ja būves ekspluatācijas laikā, kamēr spēkā ir būvdarbu garantijas termiņš, atklājās defekti, kas radušies neatbilstošu risinājumu dēļ </w:t>
      </w:r>
      <w:r w:rsidRPr="00A13F9A">
        <w:lastRenderedPageBreak/>
        <w:t>būvprojekta dokumentācijā. Strīda gadījumā Pasūtītājs, Izpildītājs un būvuzņēmējs pieaicina savstarpēji atzītu ekspertu vai ekspertu grupu</w:t>
      </w:r>
      <w:r w:rsidR="00A56C66" w:rsidRPr="00A13F9A">
        <w:t> – </w:t>
      </w:r>
      <w:r w:rsidRPr="00A13F9A">
        <w:t>defekta cēloņa noteikšanai</w:t>
      </w:r>
      <w:r w:rsidR="00F2321C" w:rsidRPr="00A13F9A">
        <w:t>;</w:t>
      </w:r>
    </w:p>
    <w:p w14:paraId="06D7BCBF" w14:textId="12B490CC" w:rsidR="00C8745B" w:rsidRPr="00A13F9A" w:rsidRDefault="0011768B" w:rsidP="005C5AFD">
      <w:pPr>
        <w:pStyle w:val="Pamatteksts"/>
        <w:numPr>
          <w:ilvl w:val="2"/>
          <w:numId w:val="53"/>
        </w:numPr>
        <w:spacing w:after="0"/>
        <w:ind w:left="1276" w:hanging="709"/>
        <w:jc w:val="both"/>
      </w:pPr>
      <w:r w:rsidRPr="00A13F9A">
        <w:rPr>
          <w:rStyle w:val="normaltextrun"/>
        </w:rPr>
        <w:t xml:space="preserve">nodrošināt, lai visā Līguma izpildes laikā tam būtu spēkā esošas licences un sertifikāti, ja tādi ir nepieciešami Autoruzraudzības veikšanai saskaņā ar normatīvajiem aktiem un, lai </w:t>
      </w:r>
      <w:r w:rsidRPr="00A13F9A">
        <w:t>Līguma izpildē tiktu iesaistīti speciālisti, kuriem ir visas nepieciešamās atļaujas/sertifikāti/ licences, ja tādas nepieciešamas saskaņā ar normatīvajiem aktiem, un nodrošināt tādu Līguma izpildei nepieciešamā kvalificētā personāla skaitu, kas nodrošina Līgumā noteikto veicamo darbu pilnvērtīgu izpildi.</w:t>
      </w:r>
    </w:p>
    <w:bookmarkEnd w:id="2"/>
    <w:p w14:paraId="3418DE5D" w14:textId="42591F72" w:rsidR="00E961C8" w:rsidRPr="00A13F9A" w:rsidDel="002726B4" w:rsidRDefault="00E961C8" w:rsidP="005C5AFD">
      <w:pPr>
        <w:pStyle w:val="Pamatteksts"/>
        <w:numPr>
          <w:ilvl w:val="2"/>
          <w:numId w:val="53"/>
        </w:numPr>
        <w:spacing w:after="0"/>
        <w:ind w:left="1276" w:hanging="709"/>
        <w:jc w:val="both"/>
      </w:pPr>
      <w:r w:rsidRPr="00A13F9A">
        <w:t>citas normatīvajos aktos Izpildītājam noteiktās autoruzraugam noteiktie pienākumi.</w:t>
      </w:r>
    </w:p>
    <w:p w14:paraId="31646B90" w14:textId="0B350699" w:rsidR="00C029F1" w:rsidRPr="000E3BC2" w:rsidRDefault="00C029F1" w:rsidP="005C5AFD">
      <w:pPr>
        <w:pStyle w:val="Pamatteksts"/>
        <w:numPr>
          <w:ilvl w:val="1"/>
          <w:numId w:val="53"/>
        </w:numPr>
        <w:spacing w:after="0"/>
        <w:jc w:val="both"/>
      </w:pPr>
      <w:r w:rsidRPr="000E3BC2">
        <w:t>Izpildītāja</w:t>
      </w:r>
      <w:r w:rsidR="00031F65" w:rsidRPr="000E3BC2">
        <w:t xml:space="preserve"> tiesības:</w:t>
      </w:r>
    </w:p>
    <w:p w14:paraId="2F82C6C4" w14:textId="00CBBF47" w:rsidR="00031F65" w:rsidRPr="00A13F9A" w:rsidRDefault="00F8116D" w:rsidP="005C5AFD">
      <w:pPr>
        <w:pStyle w:val="Pamatteksts"/>
        <w:numPr>
          <w:ilvl w:val="2"/>
          <w:numId w:val="53"/>
        </w:numPr>
        <w:spacing w:after="0"/>
        <w:ind w:left="1276" w:hanging="709"/>
        <w:jc w:val="both"/>
      </w:pPr>
      <w:r w:rsidRPr="00A13F9A">
        <w:t xml:space="preserve">saņemt </w:t>
      </w:r>
      <w:r w:rsidR="00844E8B" w:rsidRPr="00A13F9A">
        <w:t xml:space="preserve">samaksu par kvalitatīvu un atbilstoši Līguma un normatīvo aktu prasībām </w:t>
      </w:r>
      <w:r w:rsidRPr="00A13F9A">
        <w:t xml:space="preserve">veiktiem </w:t>
      </w:r>
      <w:r w:rsidR="00844E8B" w:rsidRPr="00A13F9A">
        <w:t>Autoruzraudzīb</w:t>
      </w:r>
      <w:r w:rsidRPr="00A13F9A">
        <w:t>as darbiem</w:t>
      </w:r>
      <w:r w:rsidR="00844E8B" w:rsidRPr="00A13F9A">
        <w:t>;</w:t>
      </w:r>
    </w:p>
    <w:p w14:paraId="08BEE9C8" w14:textId="1AD7F172" w:rsidR="00844E8B" w:rsidRPr="00A13F9A" w:rsidRDefault="00F8116D" w:rsidP="00C2020F">
      <w:pPr>
        <w:pStyle w:val="Pamatteksts"/>
        <w:numPr>
          <w:ilvl w:val="2"/>
          <w:numId w:val="53"/>
        </w:numPr>
        <w:spacing w:after="0"/>
        <w:ind w:left="1276" w:hanging="709"/>
        <w:jc w:val="both"/>
      </w:pPr>
      <w:r w:rsidRPr="00A13F9A">
        <w:t>pārbaudīt</w:t>
      </w:r>
      <w:r w:rsidR="002D6934" w:rsidRPr="00A13F9A">
        <w:t xml:space="preserve">, vai </w:t>
      </w:r>
      <w:r w:rsidRPr="00A13F9A">
        <w:t xml:space="preserve">Objektā </w:t>
      </w:r>
      <w:r w:rsidR="002D6934" w:rsidRPr="00A13F9A">
        <w:t>ir atbilstoša Būvprojekta un būvdarbu izpildes dokumentācija</w:t>
      </w:r>
      <w:r w:rsidRPr="00A13F9A">
        <w:t>;</w:t>
      </w:r>
    </w:p>
    <w:p w14:paraId="18F76E34" w14:textId="318B6D98" w:rsidR="004168F5" w:rsidRPr="00A13F9A" w:rsidRDefault="004168F5" w:rsidP="004168F5">
      <w:pPr>
        <w:pStyle w:val="Pamatteksts"/>
        <w:numPr>
          <w:ilvl w:val="2"/>
          <w:numId w:val="53"/>
        </w:numPr>
        <w:spacing w:after="0"/>
        <w:ind w:left="1276" w:hanging="709"/>
        <w:jc w:val="both"/>
      </w:pPr>
      <w:r w:rsidRPr="00A13F9A">
        <w:rPr>
          <w:bCs/>
        </w:rPr>
        <w:t>jebkurā laikā rakstiski pieprasīt no Pasūtītāja savu pienākumu pildīšanai nepieciešamo,</w:t>
      </w:r>
      <w:r w:rsidRPr="00A13F9A">
        <w:t xml:space="preserve"> vajadzīgo un Pasūtītāja rīcībā esošo informāciju</w:t>
      </w:r>
      <w:r w:rsidR="00F8116D" w:rsidRPr="00A13F9A">
        <w:t>;</w:t>
      </w:r>
    </w:p>
    <w:p w14:paraId="21AD85EC" w14:textId="52FF32DE" w:rsidR="004168F5" w:rsidRPr="00A13F9A" w:rsidRDefault="00CE7FC2" w:rsidP="00C2020F">
      <w:pPr>
        <w:pStyle w:val="Pamatteksts"/>
        <w:numPr>
          <w:ilvl w:val="2"/>
          <w:numId w:val="53"/>
        </w:numPr>
        <w:spacing w:after="0"/>
        <w:ind w:left="1276" w:hanging="709"/>
        <w:jc w:val="both"/>
      </w:pPr>
      <w:r w:rsidRPr="00A13F9A">
        <w:t xml:space="preserve">pārbaudīt būvdarbu secības </w:t>
      </w:r>
      <w:r w:rsidR="002B3C2B" w:rsidRPr="00A13F9A">
        <w:t>un kvalitātes atbilstību Būvprojektam, kā arī normatīvo aktu prasībām;</w:t>
      </w:r>
    </w:p>
    <w:p w14:paraId="234F633D" w14:textId="6D868D26" w:rsidR="002B3C2B" w:rsidRPr="00A13F9A" w:rsidRDefault="00E961C8" w:rsidP="005C5AFD">
      <w:pPr>
        <w:pStyle w:val="Pamatteksts"/>
        <w:numPr>
          <w:ilvl w:val="2"/>
          <w:numId w:val="53"/>
        </w:numPr>
        <w:spacing w:after="0"/>
        <w:ind w:left="1276" w:hanging="709"/>
        <w:jc w:val="both"/>
      </w:pPr>
      <w:r w:rsidRPr="00A13F9A">
        <w:t>citas normatīvajos aktos Izpildītājam noteiktās autoruzrauga tiesības.</w:t>
      </w:r>
    </w:p>
    <w:p w14:paraId="4EC22D9C" w14:textId="07F3A278" w:rsidR="00AE0A75" w:rsidRPr="00A13F9A" w:rsidRDefault="00AE0A75" w:rsidP="005C5AFD">
      <w:pPr>
        <w:pStyle w:val="Virsraksts1"/>
        <w:rPr>
          <w:rFonts w:eastAsiaTheme="majorEastAsia"/>
          <w:b w:val="0"/>
          <w:lang w:eastAsia="en-US"/>
        </w:rPr>
      </w:pPr>
      <w:r w:rsidRPr="00A13F9A">
        <w:rPr>
          <w:rFonts w:eastAsiaTheme="majorEastAsia"/>
          <w:lang w:eastAsia="en-US"/>
        </w:rPr>
        <w:t>A</w:t>
      </w:r>
      <w:r w:rsidR="00883718" w:rsidRPr="00A13F9A">
        <w:rPr>
          <w:rFonts w:eastAsiaTheme="majorEastAsia"/>
          <w:lang w:eastAsia="en-US"/>
        </w:rPr>
        <w:t>PDROŠINĀŠANA</w:t>
      </w:r>
    </w:p>
    <w:p w14:paraId="3A835CF6" w14:textId="14259F57" w:rsidR="003B1AAE" w:rsidRPr="00A13F9A" w:rsidRDefault="003B1AAE" w:rsidP="00C1702B">
      <w:pPr>
        <w:numPr>
          <w:ilvl w:val="1"/>
          <w:numId w:val="53"/>
        </w:numPr>
        <w:tabs>
          <w:tab w:val="left" w:pos="567"/>
        </w:tabs>
        <w:ind w:left="567" w:hanging="567"/>
        <w:jc w:val="both"/>
      </w:pPr>
      <w:r w:rsidRPr="00A13F9A">
        <w:t xml:space="preserve">Izpildītājam 3 (trīs) darba dienu laikā pirms Autoruzraudzības </w:t>
      </w:r>
      <w:r w:rsidR="00883718" w:rsidRPr="00A13F9A">
        <w:t xml:space="preserve">darbu </w:t>
      </w:r>
      <w:r w:rsidRPr="00A13F9A">
        <w:t>uzsākšanas jāiesniedz Pasūtītājam Ministru kabineta 2014.</w:t>
      </w:r>
      <w:r w:rsidR="00A56C66" w:rsidRPr="00A13F9A">
        <w:t> </w:t>
      </w:r>
      <w:r w:rsidRPr="00A13F9A">
        <w:t>gada 19.</w:t>
      </w:r>
      <w:r w:rsidR="00A56C66" w:rsidRPr="00A13F9A">
        <w:t> </w:t>
      </w:r>
      <w:r w:rsidRPr="00A13F9A">
        <w:t>augusta noteikumu Nr.</w:t>
      </w:r>
      <w:r w:rsidR="00A56C66" w:rsidRPr="00A13F9A">
        <w:t> </w:t>
      </w:r>
      <w:r w:rsidRPr="00A13F9A">
        <w:t xml:space="preserve">502 „Noteikumi par būvspeciālistu un būvdarbu veicēju civiltiesiskās atbildības obligāto apdrošināšanu” noteiktajā kārtībā noslēgta būvspeciālista (atbildīgā Autoruzrauga vai būvkomersanta, kas nodarbina konkrēto būvspeciālistu) profesionālās civiltiesiskās atbildības apdrošināšanas līguma kopija, uzrādot oriģinālu, kas nodrošina to zaudējumu atlīdzību, kuri var rasties trešajām personām būvniecības dalībnieku darbības vai bezdarbības (vai šādas darbības vai bezdarbības seku) dēļ. Apdrošināšanas līgumam jābūt spēkā visā </w:t>
      </w:r>
      <w:r w:rsidR="00C8745B" w:rsidRPr="00A13F9A">
        <w:t>B</w:t>
      </w:r>
      <w:r w:rsidRPr="00A13F9A">
        <w:t>ūvdarbu un to garantijas laikā.</w:t>
      </w:r>
    </w:p>
    <w:p w14:paraId="5C9228F9" w14:textId="2A070495" w:rsidR="003B1AAE" w:rsidRPr="00A13F9A" w:rsidRDefault="003B1AAE" w:rsidP="00C1702B">
      <w:pPr>
        <w:numPr>
          <w:ilvl w:val="1"/>
          <w:numId w:val="53"/>
        </w:numPr>
        <w:tabs>
          <w:tab w:val="left" w:pos="567"/>
        </w:tabs>
        <w:ind w:left="567" w:hanging="567"/>
        <w:jc w:val="both"/>
      </w:pPr>
      <w:r w:rsidRPr="00A13F9A">
        <w:t>Gadījumā, ja Līguma parakstīšanas brīdī Izpildītājam ir spēkā esošs apdrošināšanas līgums, kas atbilst Līguma 7.1. punkta prasībām, izņemot tā termiņu, Izpildītājam ir pienākums pirms spēkā esošā apdrošināšanas līguma darbības beigām, iesniegt Pasūtītājam jaunu apdrošināšanas līgumu, kas atbilst normatīvo aktu prasībām.</w:t>
      </w:r>
    </w:p>
    <w:p w14:paraId="5E2A9A11" w14:textId="23CBE962" w:rsidR="003B1AAE" w:rsidRPr="00A13F9A" w:rsidRDefault="003B1AAE" w:rsidP="00C1702B">
      <w:pPr>
        <w:numPr>
          <w:ilvl w:val="1"/>
          <w:numId w:val="53"/>
        </w:numPr>
        <w:tabs>
          <w:tab w:val="left" w:pos="567"/>
        </w:tabs>
        <w:ind w:left="567" w:hanging="567"/>
        <w:jc w:val="both"/>
      </w:pPr>
      <w:r w:rsidRPr="00A13F9A">
        <w:t xml:space="preserve">Ja noslēgtā apdrošināšanas līguma termiņš tuvojas beigām, bet būvdarbi vēl turpinās, Izpildītājam ir pienākums pirms spēkā esošā apdrošināšanas līguma darbības beigām iesniegt Pasūtītājam jaunu apdrošināšanas līgumu (vai pagarināt esošo) ar beigu termiņu līdz </w:t>
      </w:r>
      <w:r w:rsidR="00C8745B" w:rsidRPr="00A13F9A">
        <w:t>B</w:t>
      </w:r>
      <w:r w:rsidRPr="00A13F9A">
        <w:t>ūvdarbu un būvdarbu garantijas laika beigām.</w:t>
      </w:r>
    </w:p>
    <w:p w14:paraId="4EC22DA0" w14:textId="37D435EB" w:rsidR="00AE0A75" w:rsidRPr="00A13F9A" w:rsidRDefault="003B1AAE" w:rsidP="00C1702B">
      <w:pPr>
        <w:numPr>
          <w:ilvl w:val="1"/>
          <w:numId w:val="53"/>
        </w:numPr>
        <w:tabs>
          <w:tab w:val="left" w:pos="567"/>
        </w:tabs>
        <w:ind w:left="567" w:hanging="567"/>
        <w:jc w:val="both"/>
      </w:pPr>
      <w:r w:rsidRPr="00A13F9A">
        <w:t>Jebkurus zaudējumus, kuri pārsniedz apdrošinātāja atlīdzinātos, sedz Izpildītājs.</w:t>
      </w:r>
    </w:p>
    <w:p w14:paraId="0B4547BA" w14:textId="4CF83171" w:rsidR="00744DC0" w:rsidRPr="00A13F9A" w:rsidRDefault="00FA6FEE" w:rsidP="005C5AFD">
      <w:pPr>
        <w:pStyle w:val="Virsraksts1"/>
        <w:rPr>
          <w:rFonts w:eastAsiaTheme="majorEastAsia"/>
          <w:b w:val="0"/>
          <w:lang w:eastAsia="en-US"/>
        </w:rPr>
      </w:pPr>
      <w:r w:rsidRPr="00A13F9A">
        <w:rPr>
          <w:rFonts w:eastAsiaTheme="majorEastAsia"/>
          <w:lang w:eastAsia="en-US"/>
        </w:rPr>
        <w:t>PUŠU ATBILDĪBA</w:t>
      </w:r>
    </w:p>
    <w:p w14:paraId="5C106729" w14:textId="7E5B52D7" w:rsidR="00926520" w:rsidRPr="00A13F9A" w:rsidRDefault="00926520" w:rsidP="00C1702B">
      <w:pPr>
        <w:numPr>
          <w:ilvl w:val="1"/>
          <w:numId w:val="53"/>
        </w:numPr>
        <w:tabs>
          <w:tab w:val="left" w:pos="567"/>
        </w:tabs>
        <w:ind w:left="567" w:hanging="567"/>
        <w:jc w:val="both"/>
      </w:pPr>
      <w:r w:rsidRPr="00A13F9A">
        <w:t>Saskaņā ar Latvijas Republika normatīvajos aktos noteikto Puses ir atbildīgas par otrai Pusei nodarītajiem zaudējumiem, ja tie radušies Puses, tai skaitā tās darbinieku, pilnvaroto personu, Līguma izpildē iesaistīto trešo personu darbības vai bezdarbības rezultātā, tām pārkāpjot Līgumā noteiktās saistības.</w:t>
      </w:r>
    </w:p>
    <w:p w14:paraId="7692D1F5" w14:textId="68D3D634" w:rsidR="00926520" w:rsidRPr="00A13F9A" w:rsidRDefault="00926520" w:rsidP="00C1702B">
      <w:pPr>
        <w:numPr>
          <w:ilvl w:val="1"/>
          <w:numId w:val="53"/>
        </w:numPr>
        <w:tabs>
          <w:tab w:val="left" w:pos="567"/>
        </w:tabs>
        <w:ind w:left="567" w:hanging="567"/>
        <w:jc w:val="both"/>
      </w:pPr>
      <w:r w:rsidRPr="00A13F9A">
        <w:t>Puses nekavējoties brīdina viena otru par zaudējumus radošu gadījumu iestāšanos, lai varētu pretendēt uz zaudējumu atlīdzības saņemšanu.</w:t>
      </w:r>
    </w:p>
    <w:p w14:paraId="4EC22DA2" w14:textId="5B3559A0" w:rsidR="007613AA" w:rsidRPr="00A13F9A" w:rsidRDefault="007613AA" w:rsidP="00C1702B">
      <w:pPr>
        <w:numPr>
          <w:ilvl w:val="1"/>
          <w:numId w:val="53"/>
        </w:numPr>
        <w:tabs>
          <w:tab w:val="left" w:pos="567"/>
        </w:tabs>
        <w:ind w:left="567" w:hanging="567"/>
        <w:jc w:val="both"/>
      </w:pPr>
      <w:r w:rsidRPr="00A13F9A">
        <w:lastRenderedPageBreak/>
        <w:t>Izpildītājs maksā Pasūtītājam līgumsodu</w:t>
      </w:r>
      <w:r w:rsidR="0049049D" w:rsidRPr="00A13F9A">
        <w:t xml:space="preserve"> </w:t>
      </w:r>
      <w:r w:rsidRPr="00A13F9A">
        <w:t>100,00 (viens simts)</w:t>
      </w:r>
      <w:r w:rsidR="0049049D" w:rsidRPr="00C1702B">
        <w:t xml:space="preserve"> </w:t>
      </w:r>
      <w:r w:rsidR="0049049D" w:rsidRPr="004543D5">
        <w:rPr>
          <w:i/>
          <w:iCs/>
        </w:rPr>
        <w:t>euro</w:t>
      </w:r>
      <w:r w:rsidRPr="00A13F9A">
        <w:t xml:space="preserve"> apmērā par katru reizi, kad tā </w:t>
      </w:r>
      <w:r w:rsidR="004543D5">
        <w:t>a</w:t>
      </w:r>
      <w:r w:rsidRPr="00A13F9A">
        <w:t xml:space="preserve">utoruzraugs nav ieradies Objektā Pasūtītāja norādītajā laikā. </w:t>
      </w:r>
    </w:p>
    <w:p w14:paraId="000A587F" w14:textId="7277D9F4" w:rsidR="008C0A09" w:rsidRPr="00A13F9A" w:rsidRDefault="008C0A09" w:rsidP="00C1702B">
      <w:pPr>
        <w:numPr>
          <w:ilvl w:val="1"/>
          <w:numId w:val="53"/>
        </w:numPr>
        <w:tabs>
          <w:tab w:val="left" w:pos="567"/>
        </w:tabs>
        <w:ind w:left="567" w:hanging="567"/>
        <w:jc w:val="both"/>
      </w:pPr>
      <w:r w:rsidRPr="00A13F9A">
        <w:t xml:space="preserve">Ja Izpildītājs vienlaikus ar būvniecības darbu veikšanu neuzsāk pildīt Autoruzraudzības darbus Pasūtītājam ir tiesības pieprasīt Izpildītājam maksāt līgumsodu 0,2% (nulle, komats, divi procenti) no Līguma </w:t>
      </w:r>
      <w:r w:rsidR="00A35E68" w:rsidRPr="00A13F9A">
        <w:t>3.2.</w:t>
      </w:r>
      <w:r w:rsidR="004543D5">
        <w:t xml:space="preserve"> </w:t>
      </w:r>
      <w:r w:rsidRPr="00A13F9A">
        <w:t xml:space="preserve">punktā norādītās </w:t>
      </w:r>
      <w:r w:rsidR="004543D5">
        <w:t>l</w:t>
      </w:r>
      <w:r w:rsidRPr="00A13F9A">
        <w:t xml:space="preserve">īgumcenas par katru nokavēto dienu, bet ne vairāk par 10% (desmit procenti) no tās. Līgumsods aprēķināms par laika periodu no attiecīga paziņojuma saņemšanas no Pasūtītāja, līdz dienai, kad Izpildītājs novērsis </w:t>
      </w:r>
      <w:r w:rsidR="00C10AA5" w:rsidRPr="00A13F9A">
        <w:t>Autoruzraudzības darbu</w:t>
      </w:r>
      <w:r w:rsidRPr="00A13F9A">
        <w:t xml:space="preserve"> izpildes trūkumu.</w:t>
      </w:r>
    </w:p>
    <w:p w14:paraId="27F1A9E0" w14:textId="51671518" w:rsidR="008C0A09" w:rsidRPr="00A13F9A" w:rsidRDefault="008C0A09" w:rsidP="00C1702B">
      <w:pPr>
        <w:numPr>
          <w:ilvl w:val="1"/>
          <w:numId w:val="53"/>
        </w:numPr>
        <w:tabs>
          <w:tab w:val="left" w:pos="567"/>
        </w:tabs>
        <w:ind w:left="567" w:hanging="567"/>
        <w:jc w:val="both"/>
      </w:pPr>
      <w:r w:rsidRPr="00A13F9A">
        <w:t xml:space="preserve">Ja Izpildītājs neuzsāk pildīt </w:t>
      </w:r>
      <w:r w:rsidR="00C10AA5" w:rsidRPr="00A13F9A">
        <w:t>A</w:t>
      </w:r>
      <w:r w:rsidRPr="00A13F9A">
        <w:t xml:space="preserve">utoruzraudzības darbus 15 (piecpadsmit) darba dienu laikā no brīža, kad ar attiecīgu paziņojumu Izpildītājs tiek informēts par Būvprojekta realizēšanas uzsākšanu, uzskatāms, ka Izpildītājs ir atteicies pildīt </w:t>
      </w:r>
      <w:r w:rsidR="00C10AA5" w:rsidRPr="00A13F9A">
        <w:t>A</w:t>
      </w:r>
      <w:r w:rsidRPr="00A13F9A">
        <w:t>utoruzraudzības darbus, un ir vienpusēji atkāpies no Līguma izpildes, piekrītot Autoruzraudzības darbu pienākumu pildīšanu nodot Pasūtītāja izvēlētam attiecīgas kvalifikācijas speciālistam.</w:t>
      </w:r>
    </w:p>
    <w:p w14:paraId="24704BB5" w14:textId="513F105C" w:rsidR="005B2DC5" w:rsidRPr="00A13F9A" w:rsidRDefault="005B2DC5" w:rsidP="00C1702B">
      <w:pPr>
        <w:numPr>
          <w:ilvl w:val="1"/>
          <w:numId w:val="53"/>
        </w:numPr>
        <w:tabs>
          <w:tab w:val="left" w:pos="567"/>
        </w:tabs>
        <w:ind w:left="567" w:hanging="567"/>
        <w:jc w:val="both"/>
      </w:pPr>
      <w:r w:rsidRPr="00A13F9A">
        <w:t xml:space="preserve">Ja kļūdu </w:t>
      </w:r>
      <w:r w:rsidR="00C10AA5" w:rsidRPr="00A13F9A">
        <w:t>B</w:t>
      </w:r>
      <w:r w:rsidRPr="00A13F9A">
        <w:t xml:space="preserve">ūvprojektā dēļ ir nepieciešamas izmaiņas izstrādātajā </w:t>
      </w:r>
      <w:r w:rsidR="00C10AA5" w:rsidRPr="00A13F9A">
        <w:t>B</w:t>
      </w:r>
      <w:r w:rsidRPr="00A13F9A">
        <w:t xml:space="preserve">ūvprojektā atbilstoši </w:t>
      </w:r>
      <w:r w:rsidR="009050C3" w:rsidRPr="00A13F9A">
        <w:t xml:space="preserve">Ministru kabineta </w:t>
      </w:r>
      <w:r w:rsidRPr="00A13F9A">
        <w:t>2014. gada 19. augusta noteikumu Nr. 500 „Vispārīgie būvnoteikumi” VI nodaļai, Izpildītājs atlīdzina Pasūtītājam izdevumus par veikto ekspertīzi</w:t>
      </w:r>
      <w:r w:rsidR="003F44FB">
        <w:t xml:space="preserve"> (ja tā būs nepieciešama)</w:t>
      </w:r>
      <w:r w:rsidRPr="00A13F9A">
        <w:t xml:space="preserve">, bet būvdarbu apturēšanas gadījumā atbilstoši </w:t>
      </w:r>
      <w:r w:rsidR="009050C3" w:rsidRPr="00A13F9A">
        <w:t xml:space="preserve">Ministru kabineta </w:t>
      </w:r>
      <w:r w:rsidRPr="00A13F9A">
        <w:t xml:space="preserve">2014. gada 19. augusta noteikumu Nr. 500 „Vispārīgie būvnoteikumi” 69.1. punktam Pasūtītājam ir tiesības pieprasīt no Izpildītāja līgumsodu 0,3 (trīs desmitdaļas procenta) % apmērā no </w:t>
      </w:r>
      <w:r w:rsidR="009050C3" w:rsidRPr="00A13F9A">
        <w:t>Līguma 3.2. punktā noteiktās līgumcenas</w:t>
      </w:r>
      <w:r w:rsidRPr="00A13F9A">
        <w:t>, bet ne vairāk kā 10 (desmit) % no Līgumcenas bez PVN.</w:t>
      </w:r>
    </w:p>
    <w:p w14:paraId="6D1CAC49" w14:textId="7CC960AA" w:rsidR="008C0A09" w:rsidRPr="00A13F9A" w:rsidRDefault="00890B06" w:rsidP="00CA7EEB">
      <w:pPr>
        <w:numPr>
          <w:ilvl w:val="1"/>
          <w:numId w:val="53"/>
        </w:numPr>
        <w:tabs>
          <w:tab w:val="left" w:pos="567"/>
        </w:tabs>
        <w:ind w:left="567" w:hanging="567"/>
        <w:jc w:val="both"/>
      </w:pPr>
      <w:r w:rsidRPr="00A13F9A">
        <w:t xml:space="preserve">Ja Pasūtītājs vienpusēji atkāpjas no Līguma saskaņā ar Līguma 12.2. punktu, Izpildītājam 10 (desmit) kalendāro dienu laikā pēc Pasūtītāja paziņojuma par vienpusēju atkāpšanos no Līguma saņemšanas, jāsamaksā Pasūtītājam līgumsods 10% (desmit procentu) apmērā no </w:t>
      </w:r>
      <w:r w:rsidR="00464A69">
        <w:t>l</w:t>
      </w:r>
      <w:r w:rsidRPr="00A13F9A">
        <w:t>īgumcenas, kā arī Pasūtītājs neveic samaksu par nepilnā mēneša laikā veikto Autoruzraudzības darbu izpildi.</w:t>
      </w:r>
    </w:p>
    <w:p w14:paraId="4EC22DA3" w14:textId="6AF3BB53" w:rsidR="007613AA" w:rsidRPr="00A13F9A" w:rsidRDefault="007613AA" w:rsidP="00C1702B">
      <w:pPr>
        <w:numPr>
          <w:ilvl w:val="1"/>
          <w:numId w:val="53"/>
        </w:numPr>
        <w:tabs>
          <w:tab w:val="left" w:pos="567"/>
        </w:tabs>
        <w:ind w:left="567" w:hanging="567"/>
        <w:jc w:val="both"/>
      </w:pPr>
      <w:r w:rsidRPr="00A13F9A">
        <w:t xml:space="preserve">Par </w:t>
      </w:r>
      <w:r w:rsidR="00C8745B" w:rsidRPr="00A13F9A">
        <w:t xml:space="preserve">Līguma </w:t>
      </w:r>
      <w:r w:rsidRPr="00A13F9A">
        <w:t>samaksas termiņa kavējumu Pasūtītājs maksā Izpildītājam līgumsodu 0.</w:t>
      </w:r>
      <w:r w:rsidR="00C8745B" w:rsidRPr="00A13F9A">
        <w:t>1</w:t>
      </w:r>
      <w:r w:rsidRPr="00A13F9A">
        <w:t>% (</w:t>
      </w:r>
      <w:r w:rsidR="00C8745B" w:rsidRPr="00A13F9A">
        <w:t xml:space="preserve">vienu </w:t>
      </w:r>
      <w:r w:rsidRPr="00A13F9A">
        <w:t xml:space="preserve">desmitdaļas </w:t>
      </w:r>
      <w:r w:rsidR="00C8745B" w:rsidRPr="00A13F9A">
        <w:t>procentu</w:t>
      </w:r>
      <w:r w:rsidRPr="00A13F9A">
        <w:t xml:space="preserve">) apmērā no laikā nesamaksātās </w:t>
      </w:r>
      <w:r w:rsidR="00007BBC" w:rsidRPr="00A13F9A">
        <w:t>daļas</w:t>
      </w:r>
      <w:r w:rsidRPr="00A13F9A">
        <w:t xml:space="preserve"> par katru nokavēto kalendāro dienu, bet kopā ne vairāk kā 10% (desmit procentu) no laikā nesamaksātās </w:t>
      </w:r>
      <w:r w:rsidR="00007BBC" w:rsidRPr="00A13F9A">
        <w:t>daļas</w:t>
      </w:r>
      <w:r w:rsidRPr="00A13F9A">
        <w:t>.</w:t>
      </w:r>
    </w:p>
    <w:p w14:paraId="28E6D393" w14:textId="29A82B48" w:rsidR="00C8745B" w:rsidRPr="00A13F9A" w:rsidRDefault="00C8745B" w:rsidP="00C1702B">
      <w:pPr>
        <w:numPr>
          <w:ilvl w:val="1"/>
          <w:numId w:val="53"/>
        </w:numPr>
        <w:tabs>
          <w:tab w:val="left" w:pos="567"/>
        </w:tabs>
        <w:ind w:left="567" w:hanging="567"/>
        <w:jc w:val="both"/>
      </w:pPr>
      <w:r w:rsidRPr="00A13F9A">
        <w:t>Ja Izpildītājs nepamatoti kavē Līguma 6.</w:t>
      </w:r>
      <w:r w:rsidR="007254D7" w:rsidRPr="00A13F9A">
        <w:t>2</w:t>
      </w:r>
      <w:r w:rsidRPr="00A13F9A">
        <w:t>.1.</w:t>
      </w:r>
      <w:r w:rsidR="002B4BF6" w:rsidRPr="00A13F9A">
        <w:t xml:space="preserve">, </w:t>
      </w:r>
      <w:r w:rsidR="007254D7" w:rsidRPr="00A13F9A">
        <w:t>6.2.14. apakš</w:t>
      </w:r>
      <w:r w:rsidRPr="00A13F9A">
        <w:t xml:space="preserve">punktā noteikto termiņu, tad Pasūtītājam ir tiesības </w:t>
      </w:r>
      <w:r w:rsidR="00BB3613" w:rsidRPr="00A13F9A">
        <w:t>piemērot</w:t>
      </w:r>
      <w:r w:rsidRPr="00A13F9A">
        <w:t xml:space="preserve"> un Izpildītājam ir pienākums samaksāt Pasūtītājam līgumsodu </w:t>
      </w:r>
      <w:r w:rsidR="00B22B07" w:rsidRPr="00A13F9A">
        <w:t>2</w:t>
      </w:r>
      <w:r w:rsidRPr="00A13F9A">
        <w:t>00</w:t>
      </w:r>
      <w:r w:rsidR="007E1AD6">
        <w:t>,00</w:t>
      </w:r>
      <w:r w:rsidRPr="00A13F9A">
        <w:t xml:space="preserve"> (</w:t>
      </w:r>
      <w:r w:rsidR="00B22B07" w:rsidRPr="00A13F9A">
        <w:t>divi</w:t>
      </w:r>
      <w:r w:rsidRPr="00A13F9A">
        <w:t xml:space="preserve"> simti) </w:t>
      </w:r>
      <w:r w:rsidRPr="00FB3738">
        <w:rPr>
          <w:i/>
          <w:iCs/>
        </w:rPr>
        <w:t>euro</w:t>
      </w:r>
      <w:r w:rsidRPr="00A13F9A">
        <w:t xml:space="preserve"> apmērā par katru gadījumu. </w:t>
      </w:r>
    </w:p>
    <w:p w14:paraId="38434067" w14:textId="252675EF" w:rsidR="00C8745B" w:rsidRPr="00C1702B" w:rsidRDefault="00C8745B" w:rsidP="00C1702B">
      <w:pPr>
        <w:numPr>
          <w:ilvl w:val="1"/>
          <w:numId w:val="53"/>
        </w:numPr>
        <w:tabs>
          <w:tab w:val="left" w:pos="567"/>
        </w:tabs>
        <w:ind w:left="567" w:hanging="567"/>
        <w:jc w:val="both"/>
      </w:pPr>
      <w:r w:rsidRPr="00A13F9A">
        <w:t>Par Līguma 7.1.</w:t>
      </w:r>
      <w:r w:rsidR="00A56C66" w:rsidRPr="00A13F9A">
        <w:t> </w:t>
      </w:r>
      <w:r w:rsidRPr="00A13F9A">
        <w:t xml:space="preserve">punktā noteiktā termiņa kavējumu Izpildītājs maksā Pasūtītājam līgumsodu </w:t>
      </w:r>
      <w:r w:rsidR="00BB3613" w:rsidRPr="00A13F9A">
        <w:t>5</w:t>
      </w:r>
      <w:r w:rsidRPr="00A13F9A">
        <w:t>0,00 (</w:t>
      </w:r>
      <w:r w:rsidR="00BB3613" w:rsidRPr="00A13F9A">
        <w:t>piec</w:t>
      </w:r>
      <w:r w:rsidRPr="00A13F9A">
        <w:t xml:space="preserve">desmit) </w:t>
      </w:r>
      <w:r w:rsidRPr="00FB3738">
        <w:rPr>
          <w:i/>
          <w:iCs/>
        </w:rPr>
        <w:t>euro</w:t>
      </w:r>
      <w:r w:rsidRPr="00A13F9A">
        <w:t xml:space="preserve"> par katru nokavējuma dienu.</w:t>
      </w:r>
    </w:p>
    <w:p w14:paraId="35E0B88F" w14:textId="171038E0" w:rsidR="002B4BF6" w:rsidRPr="00C1702B" w:rsidRDefault="00C8745B" w:rsidP="00C1702B">
      <w:pPr>
        <w:numPr>
          <w:ilvl w:val="1"/>
          <w:numId w:val="53"/>
        </w:numPr>
        <w:tabs>
          <w:tab w:val="left" w:pos="567"/>
        </w:tabs>
        <w:ind w:left="567" w:hanging="567"/>
        <w:jc w:val="both"/>
      </w:pPr>
      <w:r w:rsidRPr="00A13F9A">
        <w:t xml:space="preserve">Pasūtītājs ir tiesīgs piemērot Izpildītājam līgumsodu 300,00 (trīs simti) </w:t>
      </w:r>
      <w:r w:rsidRPr="00FB3738">
        <w:rPr>
          <w:i/>
          <w:iCs/>
        </w:rPr>
        <w:t>euro</w:t>
      </w:r>
      <w:r w:rsidRPr="00A13F9A">
        <w:t xml:space="preserve"> apmērā par katru konstatēto autoruzraudzības pārkāpumu (netiek veikta autoruzraudzība, netiek veiktas regulāras atzīmes autoruzraudzības žurnālā par darba gaitu un atkāpēm no Būvprojekta, tiek slēptas darba atkāpes, neatrunājot tās žurnālā u.c. pārkāpumi). </w:t>
      </w:r>
    </w:p>
    <w:p w14:paraId="4EC22DA4" w14:textId="77777777" w:rsidR="007613AA" w:rsidRPr="00A13F9A" w:rsidRDefault="007613AA" w:rsidP="00C1702B">
      <w:pPr>
        <w:numPr>
          <w:ilvl w:val="1"/>
          <w:numId w:val="53"/>
        </w:numPr>
        <w:tabs>
          <w:tab w:val="left" w:pos="567"/>
        </w:tabs>
        <w:ind w:left="567" w:hanging="567"/>
        <w:jc w:val="both"/>
      </w:pPr>
      <w:r w:rsidRPr="00A13F9A">
        <w:t>Ja nokavēts kāds no Līgumā noteiktajiem termiņiem, līgumsods tiek aprēķināts par periodu, kas sākas nākamajā dienā pēc Līgumā noteiktā saistību izpildes termiņa un ietver dienu, kurā saistības izpildītas.</w:t>
      </w:r>
    </w:p>
    <w:p w14:paraId="4EC22DA5" w14:textId="77777777" w:rsidR="007613AA" w:rsidRPr="00A13F9A" w:rsidRDefault="007613AA" w:rsidP="00C1702B">
      <w:pPr>
        <w:numPr>
          <w:ilvl w:val="1"/>
          <w:numId w:val="53"/>
        </w:numPr>
        <w:tabs>
          <w:tab w:val="left" w:pos="567"/>
        </w:tabs>
        <w:ind w:left="567" w:hanging="567"/>
        <w:jc w:val="both"/>
      </w:pPr>
      <w:r w:rsidRPr="00A13F9A">
        <w:t>Līgumsoda samaksa neatbrīvo no Līgumā noteikto saistību pilnīgas izpildes.</w:t>
      </w:r>
    </w:p>
    <w:p w14:paraId="4EC22DA6" w14:textId="4BDA03B3" w:rsidR="007613AA" w:rsidRPr="00A13F9A" w:rsidRDefault="007613AA" w:rsidP="00C1702B">
      <w:pPr>
        <w:numPr>
          <w:ilvl w:val="1"/>
          <w:numId w:val="53"/>
        </w:numPr>
        <w:tabs>
          <w:tab w:val="left" w:pos="567"/>
        </w:tabs>
        <w:ind w:left="567" w:hanging="567"/>
        <w:jc w:val="both"/>
      </w:pPr>
      <w:r w:rsidRPr="00A13F9A">
        <w:t xml:space="preserve">Līgumsodu samaksā </w:t>
      </w:r>
      <w:r w:rsidR="009B1592" w:rsidRPr="00A13F9A">
        <w:t>2</w:t>
      </w:r>
      <w:r w:rsidRPr="00A13F9A">
        <w:t>0 (</w:t>
      </w:r>
      <w:r w:rsidR="009B1592" w:rsidRPr="00A13F9A">
        <w:t>div</w:t>
      </w:r>
      <w:r w:rsidRPr="00A13F9A">
        <w:t xml:space="preserve">desmit) </w:t>
      </w:r>
      <w:r w:rsidR="009B1592" w:rsidRPr="00A13F9A">
        <w:t>darba</w:t>
      </w:r>
      <w:r w:rsidRPr="00A13F9A">
        <w:t xml:space="preserve"> dienu laikā no attiecīga rēķina saņemšanas dienas.</w:t>
      </w:r>
      <w:r w:rsidR="0049099E" w:rsidRPr="00A13F9A">
        <w:t xml:space="preserve"> Pasūtītājam ir tiesības veikt līgumsoda ieturējumu.</w:t>
      </w:r>
    </w:p>
    <w:p w14:paraId="4EC22DA7" w14:textId="7F5E01F0" w:rsidR="007613AA" w:rsidRPr="00A13F9A" w:rsidRDefault="00883718" w:rsidP="00C1702B">
      <w:pPr>
        <w:numPr>
          <w:ilvl w:val="1"/>
          <w:numId w:val="53"/>
        </w:numPr>
        <w:tabs>
          <w:tab w:val="left" w:pos="567"/>
        </w:tabs>
        <w:ind w:left="567" w:hanging="567"/>
        <w:jc w:val="both"/>
      </w:pPr>
      <w:r w:rsidRPr="00C1702B">
        <w:t>Puses</w:t>
      </w:r>
      <w:r w:rsidR="00603651" w:rsidRPr="00C1702B">
        <w:t xml:space="preserve"> vienojas, ka Pasūtītājam saskaņā ar Līgumu pienākošos līgumsodus Pasūtītājs ir tiesīgs vienpusēji aprēķināt un atskaitīt no jebkura maksājuma, kas, pamatojoties uz Līgumu, pienākas </w:t>
      </w:r>
      <w:r w:rsidR="00603651" w:rsidRPr="00A13F9A">
        <w:t>Izpildītājam</w:t>
      </w:r>
      <w:r w:rsidR="007613AA" w:rsidRPr="00A13F9A">
        <w:t>.</w:t>
      </w:r>
    </w:p>
    <w:p w14:paraId="403BEC8F" w14:textId="01A84031" w:rsidR="00744DC0" w:rsidRPr="00A13F9A" w:rsidRDefault="007613AA" w:rsidP="00C1702B">
      <w:pPr>
        <w:numPr>
          <w:ilvl w:val="1"/>
          <w:numId w:val="53"/>
        </w:numPr>
        <w:tabs>
          <w:tab w:val="left" w:pos="567"/>
        </w:tabs>
        <w:ind w:left="567" w:hanging="567"/>
        <w:jc w:val="both"/>
      </w:pPr>
      <w:r w:rsidRPr="00A13F9A">
        <w:lastRenderedPageBreak/>
        <w:t xml:space="preserve">Izpildītājs, veicot </w:t>
      </w:r>
      <w:r w:rsidR="00E84556" w:rsidRPr="00A13F9A">
        <w:t>Autoruzraudzības d</w:t>
      </w:r>
      <w:r w:rsidRPr="00A13F9A">
        <w:t xml:space="preserve">arbus, ir atbildīgs par Pasūtītājam vai būvuzņēmējam nodarītajiem zaudējumiem, kas radušies Izpildītāja vainas dēļ. Zaudējumu atlīdzināšana tiek veikta, </w:t>
      </w:r>
      <w:r w:rsidR="00883718" w:rsidRPr="00A13F9A">
        <w:t>Pusēm</w:t>
      </w:r>
      <w:r w:rsidRPr="00A13F9A">
        <w:t xml:space="preserve"> savstarpēji vienojoties, bet, ja </w:t>
      </w:r>
      <w:r w:rsidR="00883718" w:rsidRPr="00A13F9A">
        <w:t>Puses</w:t>
      </w:r>
      <w:r w:rsidRPr="00A13F9A">
        <w:t xml:space="preserve"> nevar vienoties, tad tiesā Latvijas Republikas normatīvajos tiesību aktos noteiktajā kārtībā.</w:t>
      </w:r>
    </w:p>
    <w:p w14:paraId="750103B0" w14:textId="23665C49" w:rsidR="003B1AAE" w:rsidRPr="00A13F9A" w:rsidRDefault="00FA6FEE" w:rsidP="005C5AFD">
      <w:pPr>
        <w:pStyle w:val="Virsraksts1"/>
        <w:rPr>
          <w:rFonts w:eastAsiaTheme="majorEastAsia"/>
          <w:b w:val="0"/>
          <w:bCs w:val="0"/>
          <w:lang w:eastAsia="en-US"/>
        </w:rPr>
      </w:pPr>
      <w:r w:rsidRPr="00A13F9A">
        <w:rPr>
          <w:rFonts w:eastAsiaTheme="majorEastAsia"/>
          <w:lang w:eastAsia="en-US"/>
        </w:rPr>
        <w:t>INTELEKTUĀLAI ĪPAŠUMS UN AUTORTIESĪBAS</w:t>
      </w:r>
    </w:p>
    <w:p w14:paraId="2E075643" w14:textId="2E94CFB3" w:rsidR="00CB7B58" w:rsidRPr="00A13F9A" w:rsidRDefault="00CB7B58" w:rsidP="00A977F3">
      <w:pPr>
        <w:numPr>
          <w:ilvl w:val="1"/>
          <w:numId w:val="53"/>
        </w:numPr>
        <w:tabs>
          <w:tab w:val="left" w:pos="567"/>
        </w:tabs>
        <w:ind w:left="567" w:hanging="567"/>
        <w:jc w:val="both"/>
      </w:pPr>
      <w:r w:rsidRPr="00A13F9A">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5555B61A" w14:textId="10B94135" w:rsidR="003B1AAE" w:rsidRPr="00A13F9A" w:rsidRDefault="003B1AAE" w:rsidP="00A977F3">
      <w:pPr>
        <w:numPr>
          <w:ilvl w:val="1"/>
          <w:numId w:val="53"/>
        </w:numPr>
        <w:tabs>
          <w:tab w:val="left" w:pos="567"/>
        </w:tabs>
        <w:ind w:left="567" w:hanging="567"/>
        <w:jc w:val="both"/>
      </w:pPr>
      <w:r w:rsidRPr="00A13F9A">
        <w:t xml:space="preserve">Ja Līguma izpilde ietver autora darba vai cita intelektuālā īpašuma objekta radīšanu, kopā ar izpildīto darbu Izpildītājs Pasūtītājam nodod ekskluzīvas radītā intelektuālā īpašuma objekta lietošanas mantiskās tiesības, kuras saskaņā ar normatīvajiem aktiem un tajos noteiktā apjoma ietvaros Pasūtītājs ir tiesīgs saņemt, tajā skaitā </w:t>
      </w:r>
      <w:r w:rsidR="00C8745B" w:rsidRPr="00A13F9A">
        <w:t>Būvp</w:t>
      </w:r>
      <w:r w:rsidRPr="00A13F9A">
        <w:t xml:space="preserve">rojektu publiskot, publicēt, pilnībā vai daļēji pārveidot u.tml. Izpildītājs nav tiesīgs ar šo objektu turpmāk rīkoties bez Pasūtītāja iepriekšēja rakstiska saskaņojuma, </w:t>
      </w:r>
    </w:p>
    <w:p w14:paraId="4EC22DA9" w14:textId="5E9AE26A" w:rsidR="007613AA" w:rsidRPr="00A977F3" w:rsidRDefault="003B1AAE" w:rsidP="00A977F3">
      <w:pPr>
        <w:numPr>
          <w:ilvl w:val="1"/>
          <w:numId w:val="53"/>
        </w:numPr>
        <w:tabs>
          <w:tab w:val="left" w:pos="567"/>
        </w:tabs>
        <w:ind w:left="567" w:hanging="567"/>
        <w:jc w:val="both"/>
      </w:pPr>
      <w:r w:rsidRPr="00A13F9A">
        <w:t>Izpildītājs garantē, ka Līguma īstenošanā netiks pieļauti autortiesību pārkāpumi.</w:t>
      </w:r>
    </w:p>
    <w:p w14:paraId="4EC22DAA" w14:textId="0D6C3C13" w:rsidR="007613AA" w:rsidRPr="00A13F9A" w:rsidRDefault="00BB4420" w:rsidP="005C5AFD">
      <w:pPr>
        <w:pStyle w:val="Virsraksts1"/>
        <w:rPr>
          <w:rFonts w:eastAsiaTheme="majorEastAsia"/>
          <w:b w:val="0"/>
          <w:lang w:eastAsia="en-US"/>
        </w:rPr>
      </w:pPr>
      <w:r w:rsidRPr="00A13F9A">
        <w:rPr>
          <w:rFonts w:eastAsiaTheme="majorEastAsia"/>
          <w:lang w:eastAsia="en-US"/>
        </w:rPr>
        <w:t>NEPĀRVARAMAS VARAS APSTĀKĻI</w:t>
      </w:r>
    </w:p>
    <w:p w14:paraId="406F7EF3" w14:textId="4D920BC9" w:rsidR="00874D07" w:rsidRPr="00A13F9A" w:rsidRDefault="00874D07" w:rsidP="005C5AFD">
      <w:pPr>
        <w:widowControl w:val="0"/>
        <w:numPr>
          <w:ilvl w:val="1"/>
          <w:numId w:val="53"/>
        </w:numPr>
        <w:shd w:val="clear" w:color="auto" w:fill="FFFFFF"/>
        <w:autoSpaceDE w:val="0"/>
        <w:autoSpaceDN w:val="0"/>
        <w:adjustRightInd w:val="0"/>
        <w:ind w:left="567" w:hanging="567"/>
        <w:jc w:val="both"/>
      </w:pPr>
      <w:r w:rsidRPr="00A13F9A">
        <w:t>Puses tiek atbrīvotas no atbildības par daļēju vai pilnīgu Līgumā paredzēto saistību neizpildi, ja saistību neizpilde radusies nepārvaramu, ārkārtēja rakstura apstākļu rezultātā, kuru darbība sākusies pēc Līguma parakstīšanas un kurus Puses nevarēja iepriekš paredzēt un novērst.</w:t>
      </w:r>
    </w:p>
    <w:p w14:paraId="10660B52" w14:textId="77777777" w:rsidR="00874D07" w:rsidRPr="00A13F9A" w:rsidRDefault="00874D07" w:rsidP="005C5AFD">
      <w:pPr>
        <w:widowControl w:val="0"/>
        <w:numPr>
          <w:ilvl w:val="1"/>
          <w:numId w:val="53"/>
        </w:numPr>
        <w:shd w:val="clear" w:color="auto" w:fill="FFFFFF"/>
        <w:autoSpaceDE w:val="0"/>
        <w:autoSpaceDN w:val="0"/>
        <w:adjustRightInd w:val="0"/>
        <w:ind w:left="567" w:hanging="567"/>
        <w:jc w:val="both"/>
      </w:pPr>
      <w:r w:rsidRPr="00A13F9A">
        <w:t>Pie šādiem apstākļiem pieskaitāmi – ugunsnelaime, kara darbība, epidēmija, dabas stihija, kā arī citi apstākļi, kas neiekļaujas Pušu iespējamās kontroles un ietekmes robežās.</w:t>
      </w:r>
    </w:p>
    <w:p w14:paraId="35CCF081" w14:textId="77777777" w:rsidR="00874D07" w:rsidRPr="00A13F9A" w:rsidRDefault="00874D07" w:rsidP="005C5AFD">
      <w:pPr>
        <w:widowControl w:val="0"/>
        <w:numPr>
          <w:ilvl w:val="1"/>
          <w:numId w:val="53"/>
        </w:numPr>
        <w:shd w:val="clear" w:color="auto" w:fill="FFFFFF"/>
        <w:autoSpaceDE w:val="0"/>
        <w:autoSpaceDN w:val="0"/>
        <w:adjustRightInd w:val="0"/>
        <w:ind w:left="567" w:hanging="567"/>
        <w:jc w:val="both"/>
      </w:pPr>
      <w:r w:rsidRPr="00A13F9A">
        <w:t>Par nepārvaramas varas apstākli nevar tikt atzīta Izpildītāja apakšuzņēmēju un citu Līguma izpildē iesaistīto personu saistību neizpilde, vai nesavlaicīga izpilde.</w:t>
      </w:r>
    </w:p>
    <w:p w14:paraId="123342AF" w14:textId="4C877606" w:rsidR="00874D07" w:rsidRPr="00A13F9A" w:rsidRDefault="00874D07" w:rsidP="005C5AFD">
      <w:pPr>
        <w:widowControl w:val="0"/>
        <w:numPr>
          <w:ilvl w:val="1"/>
          <w:numId w:val="53"/>
        </w:numPr>
        <w:shd w:val="clear" w:color="auto" w:fill="FFFFFF"/>
        <w:autoSpaceDE w:val="0"/>
        <w:autoSpaceDN w:val="0"/>
        <w:adjustRightInd w:val="0"/>
        <w:ind w:left="567" w:hanging="567"/>
        <w:jc w:val="both"/>
      </w:pPr>
      <w:r w:rsidRPr="00A13F9A">
        <w:t>Tai Pusei, kura atsaucas uz nepārvaramu, ārkārtēja rakstura apstākļu darbību, 3 (trīs) dienu laikā par tiem jāpaziņo otrai Pusei</w:t>
      </w:r>
      <w:r w:rsidR="002F5C8B" w:rsidRPr="00A13F9A">
        <w:t>,</w:t>
      </w:r>
      <w:r w:rsidRPr="00A13F9A">
        <w:t xml:space="preserve"> norādot iespējamo saistību izpildes termiņu.</w:t>
      </w:r>
    </w:p>
    <w:p w14:paraId="5391E16E" w14:textId="42A1DFE9" w:rsidR="00874D07" w:rsidRPr="00A13F9A" w:rsidRDefault="00874D07" w:rsidP="005C5AFD">
      <w:pPr>
        <w:widowControl w:val="0"/>
        <w:numPr>
          <w:ilvl w:val="1"/>
          <w:numId w:val="53"/>
        </w:numPr>
        <w:shd w:val="clear" w:color="auto" w:fill="FFFFFF"/>
        <w:autoSpaceDE w:val="0"/>
        <w:autoSpaceDN w:val="0"/>
        <w:adjustRightInd w:val="0"/>
        <w:ind w:left="567" w:hanging="567"/>
        <w:jc w:val="both"/>
      </w:pPr>
      <w:r w:rsidRPr="00A13F9A">
        <w:t>Ja nepārvaramu, ārkārtēja rakstura apstākļu dēļ Līguma izpilde aizkavējas vairāk nekā par 30 (trīsdesmit) dienām, abām Pusēm ir tiesības vienpusēji izbeigt Līgumu. Ja Līgums šādā kārtā tiek izbeigts, nevienai no Pusēm nav tiesību pieprasīt otrai zaudējumu atlīdzību.</w:t>
      </w:r>
    </w:p>
    <w:p w14:paraId="4EC22DB1" w14:textId="5C10AADB" w:rsidR="007613AA" w:rsidRPr="00A13F9A" w:rsidRDefault="00874D07" w:rsidP="005C5AFD">
      <w:pPr>
        <w:widowControl w:val="0"/>
        <w:numPr>
          <w:ilvl w:val="1"/>
          <w:numId w:val="53"/>
        </w:numPr>
        <w:shd w:val="clear" w:color="auto" w:fill="FFFFFF"/>
        <w:tabs>
          <w:tab w:val="left" w:pos="567"/>
        </w:tabs>
        <w:autoSpaceDE w:val="0"/>
        <w:autoSpaceDN w:val="0"/>
        <w:adjustRightInd w:val="0"/>
        <w:spacing w:line="276" w:lineRule="auto"/>
        <w:ind w:left="567" w:hanging="567"/>
        <w:jc w:val="both"/>
      </w:pPr>
      <w:r w:rsidRPr="00A13F9A">
        <w:t xml:space="preserve">Par nepārvaramas varas apstākļiem nevar tikt uzskatīti tādi apstākļi, kurus saprātīga persona Līguma noslēgšanas brīdī varēja paredzēt. </w:t>
      </w:r>
    </w:p>
    <w:p w14:paraId="06777D5C" w14:textId="6CD607F1" w:rsidR="00AB60B3" w:rsidRPr="00A13F9A" w:rsidRDefault="00BB4420" w:rsidP="005C5AFD">
      <w:pPr>
        <w:pStyle w:val="Virsraksts1"/>
        <w:rPr>
          <w:rFonts w:eastAsiaTheme="majorEastAsia"/>
          <w:b w:val="0"/>
          <w:bCs w:val="0"/>
          <w:lang w:eastAsia="en-US"/>
        </w:rPr>
      </w:pPr>
      <w:r w:rsidRPr="00A13F9A">
        <w:rPr>
          <w:rFonts w:eastAsiaTheme="majorEastAsia"/>
          <w:lang w:eastAsia="en-US"/>
        </w:rPr>
        <w:t>LĪGUMA GROZĪŠANAS KĀRTĪBA</w:t>
      </w:r>
    </w:p>
    <w:p w14:paraId="1A3ECDEF" w14:textId="77777777" w:rsidR="00B52FB9" w:rsidRPr="00A13F9A" w:rsidRDefault="00B52FB9" w:rsidP="00D150E0">
      <w:pPr>
        <w:widowControl w:val="0"/>
        <w:numPr>
          <w:ilvl w:val="1"/>
          <w:numId w:val="53"/>
        </w:numPr>
        <w:shd w:val="clear" w:color="auto" w:fill="FFFFFF"/>
        <w:autoSpaceDE w:val="0"/>
        <w:autoSpaceDN w:val="0"/>
        <w:adjustRightInd w:val="0"/>
        <w:ind w:left="567" w:hanging="567"/>
        <w:jc w:val="both"/>
      </w:pPr>
      <w:r w:rsidRPr="00A13F9A">
        <w:t>Līguma grozījumi ir pieļaujami, ja tie nemaina Līguma vispārējo raksturu un atbilst vienam no šādiem gadījumiem:</w:t>
      </w:r>
    </w:p>
    <w:p w14:paraId="766EF8E0" w14:textId="77777777" w:rsidR="00B52FB9" w:rsidRPr="00A13F9A" w:rsidRDefault="00B52FB9" w:rsidP="005C5AFD">
      <w:pPr>
        <w:widowControl w:val="0"/>
        <w:numPr>
          <w:ilvl w:val="2"/>
          <w:numId w:val="53"/>
        </w:numPr>
        <w:shd w:val="clear" w:color="auto" w:fill="FFFFFF"/>
        <w:tabs>
          <w:tab w:val="left" w:pos="567"/>
        </w:tabs>
        <w:autoSpaceDE w:val="0"/>
        <w:autoSpaceDN w:val="0"/>
        <w:adjustRightInd w:val="0"/>
        <w:jc w:val="both"/>
      </w:pPr>
      <w:r w:rsidRPr="00A13F9A">
        <w:t>grozījumi ir nebūtiski;</w:t>
      </w:r>
    </w:p>
    <w:p w14:paraId="1A4EAC47" w14:textId="5D5D9F82" w:rsidR="00B52FB9" w:rsidRPr="00A13F9A" w:rsidRDefault="00B52FB9" w:rsidP="005C5AFD">
      <w:pPr>
        <w:widowControl w:val="0"/>
        <w:numPr>
          <w:ilvl w:val="2"/>
          <w:numId w:val="53"/>
        </w:numPr>
        <w:shd w:val="clear" w:color="auto" w:fill="FFFFFF"/>
        <w:tabs>
          <w:tab w:val="left" w:pos="567"/>
        </w:tabs>
        <w:autoSpaceDE w:val="0"/>
        <w:autoSpaceDN w:val="0"/>
        <w:adjustRightInd w:val="0"/>
        <w:jc w:val="both"/>
      </w:pPr>
      <w:r w:rsidRPr="00A13F9A">
        <w:t>grozījumi ir būtiski. Ja grozījumi ir būtiski, tos drīkst izdarīt, neveicot Publisko iepirkumu likumā paredzēto procedūru, tikai Līguma 11.2.</w:t>
      </w:r>
      <w:r w:rsidR="00D150E0">
        <w:t xml:space="preserve"> </w:t>
      </w:r>
      <w:r w:rsidRPr="00A13F9A">
        <w:t>punktā noteiktajos gadījumos;</w:t>
      </w:r>
    </w:p>
    <w:p w14:paraId="4F81854C" w14:textId="0F6558FE" w:rsidR="0074663C" w:rsidRPr="00A13F9A" w:rsidRDefault="00B52FB9" w:rsidP="0074663C">
      <w:pPr>
        <w:widowControl w:val="0"/>
        <w:numPr>
          <w:ilvl w:val="2"/>
          <w:numId w:val="53"/>
        </w:numPr>
        <w:shd w:val="clear" w:color="auto" w:fill="FFFFFF"/>
        <w:tabs>
          <w:tab w:val="left" w:pos="567"/>
        </w:tabs>
        <w:autoSpaceDE w:val="0"/>
        <w:autoSpaceDN w:val="0"/>
        <w:adjustRightInd w:val="0"/>
        <w:jc w:val="both"/>
      </w:pPr>
      <w:r w:rsidRPr="00A13F9A">
        <w:t>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1</w:t>
      </w:r>
      <w:r w:rsidR="0074663C" w:rsidRPr="00A13F9A">
        <w:t>1</w:t>
      </w:r>
      <w:r w:rsidRPr="00A13F9A">
        <w:t>.2.1. - 1</w:t>
      </w:r>
      <w:r w:rsidR="0074663C" w:rsidRPr="00A13F9A">
        <w:t>1</w:t>
      </w:r>
      <w:r w:rsidRPr="00A13F9A">
        <w:t>.2.3.</w:t>
      </w:r>
      <w:r w:rsidR="00D150E0">
        <w:t xml:space="preserve"> apakš</w:t>
      </w:r>
      <w:r w:rsidRPr="00A13F9A">
        <w:t>punktu), vienlaikus nepārsniedz 10% (desmit procentus) no sākotnējās līgumcenas</w:t>
      </w:r>
      <w:r w:rsidR="0074663C" w:rsidRPr="00A13F9A">
        <w:t>.</w:t>
      </w:r>
    </w:p>
    <w:p w14:paraId="74F65DA3" w14:textId="18955BF9" w:rsidR="0074663C" w:rsidRPr="00A13F9A" w:rsidRDefault="0074663C" w:rsidP="0074663C">
      <w:pPr>
        <w:widowControl w:val="0"/>
        <w:numPr>
          <w:ilvl w:val="1"/>
          <w:numId w:val="53"/>
        </w:numPr>
        <w:shd w:val="clear" w:color="auto" w:fill="FFFFFF"/>
        <w:tabs>
          <w:tab w:val="left" w:pos="567"/>
        </w:tabs>
        <w:autoSpaceDE w:val="0"/>
        <w:autoSpaceDN w:val="0"/>
        <w:adjustRightInd w:val="0"/>
        <w:jc w:val="both"/>
      </w:pPr>
      <w:r w:rsidRPr="00A13F9A">
        <w:t>Būtiski Līguma grozījumi ir pieļaujami:</w:t>
      </w:r>
    </w:p>
    <w:p w14:paraId="5E5B3483" w14:textId="5010F08C" w:rsidR="0074663C" w:rsidRPr="00A13F9A" w:rsidRDefault="0074663C" w:rsidP="0074663C">
      <w:pPr>
        <w:widowControl w:val="0"/>
        <w:numPr>
          <w:ilvl w:val="2"/>
          <w:numId w:val="53"/>
        </w:numPr>
        <w:shd w:val="clear" w:color="auto" w:fill="FFFFFF"/>
        <w:tabs>
          <w:tab w:val="left" w:pos="567"/>
        </w:tabs>
        <w:autoSpaceDE w:val="0"/>
        <w:autoSpaceDN w:val="0"/>
        <w:adjustRightInd w:val="0"/>
        <w:jc w:val="both"/>
      </w:pPr>
      <w:r w:rsidRPr="00A13F9A">
        <w:lastRenderedPageBreak/>
        <w:t>gadījumos, kad Pasūtītājam ir nepieciešami papildu pakalpojumi, kas nebija iekļauti sākotnējā iepirkumā, un Izpildītāja maiņa radītu būtisku izmaksu pieaugumu, un to nevar veikt tādu ekonomisku vai tehnisku iemeslu dēļ kā aizvietojamība vai savietojamība ar jau sākotnējā iepirkuma procedūrā iegādāto, vai Izpildītāja maiņa radītu ievērojamas grūtības;</w:t>
      </w:r>
    </w:p>
    <w:p w14:paraId="6BFA7A53" w14:textId="3BBB75AB" w:rsidR="0074663C" w:rsidRPr="00A13F9A" w:rsidRDefault="0074663C" w:rsidP="0074663C">
      <w:pPr>
        <w:widowControl w:val="0"/>
        <w:numPr>
          <w:ilvl w:val="2"/>
          <w:numId w:val="53"/>
        </w:numPr>
        <w:shd w:val="clear" w:color="auto" w:fill="FFFFFF"/>
        <w:tabs>
          <w:tab w:val="left" w:pos="567"/>
        </w:tabs>
        <w:autoSpaceDE w:val="0"/>
        <w:autoSpaceDN w:val="0"/>
        <w:adjustRightInd w:val="0"/>
        <w:jc w:val="both"/>
      </w:pPr>
      <w:r w:rsidRPr="00A13F9A">
        <w:t xml:space="preserve">ja ir radusies tādu no </w:t>
      </w:r>
      <w:r w:rsidR="00E402D0" w:rsidRPr="00A13F9A">
        <w:t>Pušu</w:t>
      </w:r>
      <w:r w:rsidRPr="00A13F9A">
        <w:t xml:space="preserve"> gribas neatkarīgu apstākļu dēļ neparedzētu darbu nepieciešamība, kurus </w:t>
      </w:r>
      <w:r w:rsidR="007F13BA" w:rsidRPr="00A13F9A">
        <w:t>Puses</w:t>
      </w:r>
      <w:r w:rsidRPr="00A13F9A">
        <w:t>, slēdzot Līgumu, nevarēja paredzēt;</w:t>
      </w:r>
    </w:p>
    <w:p w14:paraId="0333C235" w14:textId="77777777" w:rsidR="0074663C" w:rsidRPr="00A13F9A" w:rsidRDefault="0074663C" w:rsidP="0074663C">
      <w:pPr>
        <w:widowControl w:val="0"/>
        <w:numPr>
          <w:ilvl w:val="2"/>
          <w:numId w:val="53"/>
        </w:numPr>
        <w:shd w:val="clear" w:color="auto" w:fill="FFFFFF"/>
        <w:tabs>
          <w:tab w:val="left" w:pos="567"/>
        </w:tabs>
        <w:autoSpaceDE w:val="0"/>
        <w:autoSpaceDN w:val="0"/>
        <w:adjustRightInd w:val="0"/>
        <w:jc w:val="both"/>
      </w:pPr>
      <w:r w:rsidRPr="00A13F9A">
        <w:t>ja pēc Pasūtītāja iniciatīvas ir radušiem tādi neparedzēti darbi, Pasūtītājam precizējot vai papildinot Līguma priekšmetu vai Līguma objektu;</w:t>
      </w:r>
    </w:p>
    <w:p w14:paraId="73AE2F10" w14:textId="77777777" w:rsidR="0074663C" w:rsidRPr="00A13F9A" w:rsidRDefault="0074663C" w:rsidP="0074663C">
      <w:pPr>
        <w:widowControl w:val="0"/>
        <w:numPr>
          <w:ilvl w:val="2"/>
          <w:numId w:val="53"/>
        </w:numPr>
        <w:shd w:val="clear" w:color="auto" w:fill="FFFFFF"/>
        <w:tabs>
          <w:tab w:val="left" w:pos="567"/>
        </w:tabs>
        <w:autoSpaceDE w:val="0"/>
        <w:autoSpaceDN w:val="0"/>
        <w:adjustRightInd w:val="0"/>
        <w:jc w:val="both"/>
      </w:pPr>
      <w:r w:rsidRPr="00A13F9A">
        <w:t>ja Līgums objektīvu, no Izpildītāja gribas neatkarīgu iemeslu dēl nav izpildāms, ja netiek veikti neparedzēti darbi;</w:t>
      </w:r>
    </w:p>
    <w:p w14:paraId="7C506169" w14:textId="77777777" w:rsidR="0074663C" w:rsidRPr="00A13F9A" w:rsidRDefault="0074663C" w:rsidP="0074663C">
      <w:pPr>
        <w:widowControl w:val="0"/>
        <w:numPr>
          <w:ilvl w:val="2"/>
          <w:numId w:val="53"/>
        </w:numPr>
        <w:shd w:val="clear" w:color="auto" w:fill="FFFFFF"/>
        <w:tabs>
          <w:tab w:val="left" w:pos="567"/>
        </w:tabs>
        <w:autoSpaceDE w:val="0"/>
        <w:autoSpaceDN w:val="0"/>
        <w:adjustRightInd w:val="0"/>
        <w:jc w:val="both"/>
      </w:pPr>
      <w:r w:rsidRPr="00A13F9A">
        <w:t>un citi Līguma grozījumi, kas nepieciešami tādu iemeslu dēļ, kurus Pasūtītājs iepriekš nevarēja paredzēt;</w:t>
      </w:r>
    </w:p>
    <w:p w14:paraId="32B5FFF1" w14:textId="6D530F08" w:rsidR="0074663C" w:rsidRPr="00A13F9A" w:rsidRDefault="0074663C" w:rsidP="21192A04">
      <w:pPr>
        <w:widowControl w:val="0"/>
        <w:numPr>
          <w:ilvl w:val="2"/>
          <w:numId w:val="53"/>
        </w:numPr>
        <w:shd w:val="clear" w:color="auto" w:fill="FFFFFF" w:themeFill="background1"/>
        <w:tabs>
          <w:tab w:val="left" w:pos="567"/>
        </w:tabs>
        <w:autoSpaceDE w:val="0"/>
        <w:autoSpaceDN w:val="0"/>
        <w:adjustRightInd w:val="0"/>
        <w:jc w:val="both"/>
      </w:pPr>
      <w:r>
        <w:t xml:space="preserve">ja Izpildītāju aizstāj ar citu </w:t>
      </w:r>
      <w:r w:rsidR="007F13BA">
        <w:t>Autoruzraudzības darbu veicēju</w:t>
      </w:r>
      <w:r>
        <w:t xml:space="preserve"> atbilstoši normatīvo aktu noteikumiem par komersantu reorganizāciju un uzņēmuma pāreju, un šis </w:t>
      </w:r>
      <w:r w:rsidR="007F13BA">
        <w:t>Autoruzraudzības darbu veicējs</w:t>
      </w:r>
      <w:r>
        <w:t xml:space="preserve"> sniedzējs atbilst paziņojumā par līgumu vai iepirkuma procedūras dokumentos noteiktajām kvalifikācijas prasībām, un uz to neattiecas Publisko iepirkumu likuma </w:t>
      </w:r>
      <w:r w:rsidR="007A6066">
        <w:t xml:space="preserve">42.panta otrās daļas 1.-7., 10.-14.punktā </w:t>
      </w:r>
      <w:r>
        <w:t>paredzētie izslēgšanas noteikumi.</w:t>
      </w:r>
    </w:p>
    <w:p w14:paraId="34F6127C" w14:textId="19466C74" w:rsidR="0074663C" w:rsidRPr="00A13F9A" w:rsidRDefault="002C6010" w:rsidP="00D150E0">
      <w:pPr>
        <w:widowControl w:val="0"/>
        <w:numPr>
          <w:ilvl w:val="1"/>
          <w:numId w:val="53"/>
        </w:numPr>
        <w:shd w:val="clear" w:color="auto" w:fill="FFFFFF"/>
        <w:autoSpaceDE w:val="0"/>
        <w:autoSpaceDN w:val="0"/>
        <w:adjustRightInd w:val="0"/>
        <w:ind w:left="567" w:hanging="567"/>
        <w:jc w:val="both"/>
      </w:pPr>
      <w:r w:rsidRPr="00A13F9A">
        <w:t>Ja Līguma izpildes gaitā radusies Līguma 11.2.2.-11.2.5.</w:t>
      </w:r>
      <w:r w:rsidR="00FF294B" w:rsidRPr="00A13F9A">
        <w:t xml:space="preserve"> apakš</w:t>
      </w:r>
      <w:r w:rsidRPr="00A13F9A">
        <w:t xml:space="preserve">punktā minētā nepieciešamība veikt izmaiņas Iepirkuma tehniskajā specifikācijā, tai skaitā, ja Līguma izpildes laikā tiek konstatēta nepieciešamība koriģēt Autoruzraudzības darbu sniegšanas uzdevumu ar papildus uzdevumiem, lai sasniegtu Autoruzraudzības darbu maksimāli efektīvāku rezultātu un lietderību turpmākajā Pasūtītāja rīcībā, tad </w:t>
      </w:r>
      <w:r w:rsidR="00E402D0" w:rsidRPr="00A13F9A">
        <w:t>Pusēm</w:t>
      </w:r>
      <w:r w:rsidRPr="00A13F9A">
        <w:t xml:space="preserve"> ir tiesības vienoties par izmaiņām Tehniskajā specifikācijā, kā arī atbilstošām Līguma līgumcenas izmaiņām un izmaiņām Pakalpojuma izpildes termiņos, objektīvi izvērtējot izmaiņu pamatotu nepieciešamību.</w:t>
      </w:r>
    </w:p>
    <w:p w14:paraId="12396117" w14:textId="3E13CE2F" w:rsidR="00FF294B" w:rsidRPr="00A13F9A" w:rsidRDefault="00FF294B" w:rsidP="00D150E0">
      <w:pPr>
        <w:widowControl w:val="0"/>
        <w:numPr>
          <w:ilvl w:val="1"/>
          <w:numId w:val="53"/>
        </w:numPr>
        <w:shd w:val="clear" w:color="auto" w:fill="FFFFFF"/>
        <w:autoSpaceDE w:val="0"/>
        <w:autoSpaceDN w:val="0"/>
        <w:adjustRightInd w:val="0"/>
        <w:ind w:left="567" w:hanging="567"/>
        <w:jc w:val="both"/>
      </w:pPr>
      <w:r w:rsidRPr="00A13F9A">
        <w:t>Līgumcenas pieaugums, ko noteic kā visu secīgi veikto grozījumu naudas vērtības summu, nevar pārsniegt 50 % (piecdesmit procentus) no sākotnējās Līguma līgumcenas attiecībā uz katru gadījumu, kas minēts Līguma 11.2.1.-11.2.5. apakšpunktā.</w:t>
      </w:r>
    </w:p>
    <w:p w14:paraId="240170EC" w14:textId="0C5261E0" w:rsidR="00AB60B3" w:rsidRPr="00A13F9A" w:rsidRDefault="00AB60B3" w:rsidP="00D150E0">
      <w:pPr>
        <w:widowControl w:val="0"/>
        <w:numPr>
          <w:ilvl w:val="1"/>
          <w:numId w:val="53"/>
        </w:numPr>
        <w:shd w:val="clear" w:color="auto" w:fill="FFFFFF"/>
        <w:autoSpaceDE w:val="0"/>
        <w:autoSpaceDN w:val="0"/>
        <w:adjustRightInd w:val="0"/>
        <w:ind w:left="567" w:hanging="567"/>
        <w:jc w:val="both"/>
      </w:pPr>
      <w:r w:rsidRPr="00A13F9A">
        <w:t>Ja pēc Līguma noslēgšanas datuma spēkā esošajos normatīvajos aktos tiek izdarīti grozījumi, kas pazemina vai paaugstina Izpildītāja veiktās darba izmaksas, un šādi grozījumi nav atspoguļoti līgumcenā, tad, pēc abu pušu savstarpējas vienošanās, tiek grozīta līgumcena.</w:t>
      </w:r>
    </w:p>
    <w:p w14:paraId="55D90E30" w14:textId="3D468A4B" w:rsidR="00AB60B3" w:rsidRPr="00A13F9A" w:rsidRDefault="00AB60B3" w:rsidP="00D150E0">
      <w:pPr>
        <w:widowControl w:val="0"/>
        <w:numPr>
          <w:ilvl w:val="1"/>
          <w:numId w:val="53"/>
        </w:numPr>
        <w:shd w:val="clear" w:color="auto" w:fill="FFFFFF"/>
        <w:autoSpaceDE w:val="0"/>
        <w:autoSpaceDN w:val="0"/>
        <w:adjustRightInd w:val="0"/>
        <w:ind w:left="567" w:hanging="567"/>
        <w:jc w:val="both"/>
      </w:pPr>
      <w:r w:rsidRPr="00A13F9A">
        <w:t>Līguma grozījumi izdarāmi rakstiski, sastādot par to vienošanos. Un tie ir spēkā tikai pēc rakstveida vienošanās abpusējas parakstīšanas.</w:t>
      </w:r>
    </w:p>
    <w:p w14:paraId="4EC22DB2" w14:textId="3CBF01C1" w:rsidR="007613AA" w:rsidRPr="00A13F9A" w:rsidRDefault="00BB4420" w:rsidP="005C5AFD">
      <w:pPr>
        <w:pStyle w:val="Virsraksts1"/>
        <w:rPr>
          <w:rFonts w:eastAsiaTheme="majorEastAsia"/>
          <w:b w:val="0"/>
          <w:lang w:eastAsia="en-US"/>
        </w:rPr>
      </w:pPr>
      <w:r w:rsidRPr="00A13F9A">
        <w:rPr>
          <w:rFonts w:eastAsiaTheme="majorEastAsia"/>
          <w:lang w:eastAsia="en-US"/>
        </w:rPr>
        <w:t>LĪGUMA PIRMSTERMIŅA IZBEIGŠANA</w:t>
      </w:r>
    </w:p>
    <w:p w14:paraId="4EC22DB3" w14:textId="2D931D25" w:rsidR="007613AA" w:rsidRPr="00A13F9A" w:rsidRDefault="007613AA" w:rsidP="00C2020F">
      <w:pPr>
        <w:numPr>
          <w:ilvl w:val="1"/>
          <w:numId w:val="53"/>
        </w:numPr>
        <w:ind w:left="567" w:hanging="567"/>
        <w:jc w:val="both"/>
      </w:pPr>
      <w:r w:rsidRPr="00A13F9A">
        <w:t xml:space="preserve">Līgums var tikt izbeigts </w:t>
      </w:r>
      <w:r w:rsidR="00B055BB" w:rsidRPr="00A13F9A">
        <w:t xml:space="preserve">tikai </w:t>
      </w:r>
      <w:r w:rsidRPr="00A13F9A">
        <w:t>Līgumā noteiktajā kārtībā</w:t>
      </w:r>
      <w:r w:rsidR="00B055BB" w:rsidRPr="00A13F9A">
        <w:t xml:space="preserve"> un Pusēm</w:t>
      </w:r>
      <w:r w:rsidRPr="00A13F9A">
        <w:t xml:space="preserve"> savstarpēji </w:t>
      </w:r>
      <w:r w:rsidR="00B055BB" w:rsidRPr="00A13F9A">
        <w:t xml:space="preserve">raktveidā </w:t>
      </w:r>
      <w:r w:rsidRPr="00A13F9A">
        <w:t xml:space="preserve">vienojoties. </w:t>
      </w:r>
    </w:p>
    <w:p w14:paraId="7FD1E390" w14:textId="5D2A6A92" w:rsidR="00B014FD" w:rsidRPr="00A13F9A" w:rsidRDefault="00B014FD" w:rsidP="00B014FD">
      <w:pPr>
        <w:numPr>
          <w:ilvl w:val="1"/>
          <w:numId w:val="53"/>
        </w:numPr>
        <w:ind w:left="567" w:hanging="567"/>
        <w:jc w:val="both"/>
      </w:pPr>
      <w:r w:rsidRPr="00A13F9A">
        <w:t>Pasūtītājs</w:t>
      </w:r>
      <w:r w:rsidR="007C000E" w:rsidRPr="00A13F9A">
        <w:t>, nemaksājot līgumsodu un neatlīdzinot nekādus zaudējumus,</w:t>
      </w:r>
      <w:r w:rsidRPr="00A13F9A">
        <w:t xml:space="preserve"> var vienpusēji atkāpties no Līguma pirms termiņa, nosūtot Izpildītājam rakstveida paziņojumu, Publisko iepirkumu likumā paredzētajos un šādos gadījumos:</w:t>
      </w:r>
    </w:p>
    <w:p w14:paraId="7D7C92C9" w14:textId="7037B173" w:rsidR="00B014FD" w:rsidRPr="00A13F9A" w:rsidRDefault="00B014FD" w:rsidP="00B014FD">
      <w:pPr>
        <w:numPr>
          <w:ilvl w:val="2"/>
          <w:numId w:val="53"/>
        </w:numPr>
        <w:jc w:val="both"/>
      </w:pPr>
      <w:r w:rsidRPr="00A13F9A">
        <w:t>Izpildītājs neveic Autoruzraudzības darbus, par ko Pasūtītājs nosūtījis rakstveida paziņojumu;</w:t>
      </w:r>
    </w:p>
    <w:p w14:paraId="2F182CE5" w14:textId="0BFE74D3" w:rsidR="00B014FD" w:rsidRPr="00A13F9A" w:rsidRDefault="00B014FD" w:rsidP="00B014FD">
      <w:pPr>
        <w:numPr>
          <w:ilvl w:val="2"/>
          <w:numId w:val="53"/>
        </w:numPr>
        <w:jc w:val="both"/>
      </w:pPr>
      <w:r w:rsidRPr="00A13F9A">
        <w:t>Izpildītājs neievēro kādu no Līgumā noteiktajiem Autoruzraudzības darbu izpildes termiņiem un ja Izpildītāja nokavējums ir sasniedzis vismaz 5 (piecas) darba dienas;</w:t>
      </w:r>
    </w:p>
    <w:p w14:paraId="4D7F1B0B" w14:textId="77777777" w:rsidR="00B014FD" w:rsidRPr="00A13F9A" w:rsidRDefault="00B014FD" w:rsidP="00B014FD">
      <w:pPr>
        <w:numPr>
          <w:ilvl w:val="2"/>
          <w:numId w:val="53"/>
        </w:numPr>
        <w:jc w:val="both"/>
      </w:pPr>
      <w:r w:rsidRPr="00A13F9A">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203D4446" w14:textId="6D7413AA" w:rsidR="00B014FD" w:rsidRPr="00A13F9A" w:rsidRDefault="00B014FD" w:rsidP="00B014FD">
      <w:pPr>
        <w:numPr>
          <w:ilvl w:val="2"/>
          <w:numId w:val="53"/>
        </w:numPr>
        <w:jc w:val="both"/>
      </w:pPr>
      <w:r w:rsidRPr="00A13F9A">
        <w:lastRenderedPageBreak/>
        <w:t>Izpildītājs atkārtoti nepilda kādu no Līgumā noteiktajiem Izpildītāja pienākumiem, par ko Pasūtītājs rakstveidā brīdinājis Izpildītāju;</w:t>
      </w:r>
    </w:p>
    <w:p w14:paraId="6970EBA6" w14:textId="77777777" w:rsidR="00B014FD" w:rsidRPr="00A13F9A" w:rsidRDefault="00B014FD" w:rsidP="00B014FD">
      <w:pPr>
        <w:numPr>
          <w:ilvl w:val="2"/>
          <w:numId w:val="53"/>
        </w:numPr>
        <w:jc w:val="both"/>
      </w:pPr>
      <w:r w:rsidRPr="00A13F9A">
        <w:t>Pakalpojuma sniegšana neatbilst Līgumam, un šī neatbilstība nav vai nevar tikt novērsta un neatbilstībā nav vainojams Pasūtītājs;</w:t>
      </w:r>
    </w:p>
    <w:p w14:paraId="2C0D1E51" w14:textId="77777777" w:rsidR="00B014FD" w:rsidRPr="00A13F9A" w:rsidRDefault="00B014FD" w:rsidP="00B014FD">
      <w:pPr>
        <w:numPr>
          <w:ilvl w:val="2"/>
          <w:numId w:val="53"/>
        </w:numPr>
        <w:jc w:val="both"/>
      </w:pPr>
      <w:r w:rsidRPr="00A13F9A">
        <w:t>Izpildītājs pēc Pasūtītāja pieprasījuma neaptur Pakalpojuma izpildi Līgumā noteiktajos gadījumos;</w:t>
      </w:r>
    </w:p>
    <w:p w14:paraId="0E50C931" w14:textId="77777777" w:rsidR="00B014FD" w:rsidRPr="00A13F9A" w:rsidRDefault="00B014FD" w:rsidP="00B014FD">
      <w:pPr>
        <w:numPr>
          <w:ilvl w:val="2"/>
          <w:numId w:val="53"/>
        </w:numPr>
        <w:jc w:val="both"/>
      </w:pPr>
      <w:r w:rsidRPr="00A13F9A">
        <w:t>Izpildītājs pārkāpj Latvijas Republikā spēkā esošos normatīvos aktus vai Līguma prasības, kas attiecas uz Pakalpojuma izpildes kārtību un kvalitāti;</w:t>
      </w:r>
    </w:p>
    <w:p w14:paraId="4C432661" w14:textId="77777777" w:rsidR="00B014FD" w:rsidRPr="00A13F9A" w:rsidRDefault="00B014FD" w:rsidP="00B014FD">
      <w:pPr>
        <w:numPr>
          <w:ilvl w:val="2"/>
          <w:numId w:val="53"/>
        </w:numPr>
        <w:jc w:val="both"/>
      </w:pPr>
      <w:r w:rsidRPr="00A13F9A">
        <w:t>Izpildītājs nespēj turpmāk pildīt Līgumu;</w:t>
      </w:r>
    </w:p>
    <w:p w14:paraId="47243F50" w14:textId="77777777" w:rsidR="00B014FD" w:rsidRPr="00A13F9A" w:rsidRDefault="00B014FD" w:rsidP="00B014FD">
      <w:pPr>
        <w:numPr>
          <w:ilvl w:val="2"/>
          <w:numId w:val="53"/>
        </w:numPr>
        <w:jc w:val="both"/>
      </w:pPr>
      <w:r w:rsidRPr="00A13F9A">
        <w:t>Izpildītājs Līguma noslēgšanas laikā vai Līguma izpildes laikā sniedzis nepatiesas vai nepilnīgas ziņas vai apliecinājumus;</w:t>
      </w:r>
    </w:p>
    <w:p w14:paraId="549DC55D" w14:textId="77777777" w:rsidR="00B014FD" w:rsidRPr="00A13F9A" w:rsidRDefault="00B014FD" w:rsidP="00B014FD">
      <w:pPr>
        <w:numPr>
          <w:ilvl w:val="2"/>
          <w:numId w:val="53"/>
        </w:numPr>
        <w:jc w:val="both"/>
      </w:pPr>
      <w:r w:rsidRPr="00A13F9A">
        <w:t>Pret Izpildītāju uzsākts maksātnespējas process vai tā darbība izbeigta vai pārtraukta, vai apturēta Izpildītāja saimnieciskā darbība;</w:t>
      </w:r>
    </w:p>
    <w:p w14:paraId="43A970CE" w14:textId="77777777" w:rsidR="00B014FD" w:rsidRPr="00A13F9A" w:rsidRDefault="00B014FD" w:rsidP="00B014FD">
      <w:pPr>
        <w:numPr>
          <w:ilvl w:val="2"/>
          <w:numId w:val="53"/>
        </w:numPr>
        <w:jc w:val="both"/>
      </w:pPr>
      <w:r w:rsidRPr="00A13F9A">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p>
    <w:p w14:paraId="4EC22DBA" w14:textId="27F0899A" w:rsidR="007613AA" w:rsidRPr="00A13F9A" w:rsidRDefault="007613AA" w:rsidP="008C6E06">
      <w:pPr>
        <w:widowControl w:val="0"/>
        <w:numPr>
          <w:ilvl w:val="1"/>
          <w:numId w:val="53"/>
        </w:numPr>
        <w:shd w:val="clear" w:color="auto" w:fill="FFFFFF"/>
        <w:autoSpaceDE w:val="0"/>
        <w:autoSpaceDN w:val="0"/>
        <w:adjustRightInd w:val="0"/>
        <w:ind w:left="567" w:hanging="567"/>
        <w:jc w:val="both"/>
      </w:pPr>
      <w:r w:rsidRPr="00A13F9A">
        <w:t xml:space="preserve">Pasūtītājs ir tiesīgs vienpusēji atkāpties no Līguma arī citos Līguma </w:t>
      </w:r>
      <w:r w:rsidR="00AB60B3" w:rsidRPr="00A13F9A">
        <w:t>12</w:t>
      </w:r>
      <w:r w:rsidRPr="00A13F9A">
        <w:t>.2.</w:t>
      </w:r>
      <w:r w:rsidR="00A56C66" w:rsidRPr="00A13F9A">
        <w:t> </w:t>
      </w:r>
      <w:r w:rsidRPr="00A13F9A">
        <w:t>punktā neminētos gadījumos. Šajā gadījumā Pasūtītājs vismaz 1 (vienu) kalendāro mēnesi iepriekš rakst</w:t>
      </w:r>
      <w:r w:rsidR="00AB60B3" w:rsidRPr="00A13F9A">
        <w:t>iski</w:t>
      </w:r>
      <w:r w:rsidRPr="00A13F9A">
        <w:t xml:space="preserve"> brīdina</w:t>
      </w:r>
      <w:r w:rsidRPr="008C6E06">
        <w:t xml:space="preserve"> Izpildītāju</w:t>
      </w:r>
      <w:r w:rsidRPr="00A13F9A">
        <w:t xml:space="preserve"> par Līguma izbeigšanu.</w:t>
      </w:r>
    </w:p>
    <w:p w14:paraId="4EC22DBB" w14:textId="34591321" w:rsidR="007613AA" w:rsidRPr="00A13F9A" w:rsidRDefault="007613AA" w:rsidP="008C6E06">
      <w:pPr>
        <w:widowControl w:val="0"/>
        <w:numPr>
          <w:ilvl w:val="1"/>
          <w:numId w:val="53"/>
        </w:numPr>
        <w:shd w:val="clear" w:color="auto" w:fill="FFFFFF"/>
        <w:autoSpaceDE w:val="0"/>
        <w:autoSpaceDN w:val="0"/>
        <w:adjustRightInd w:val="0"/>
        <w:ind w:left="567" w:hanging="567"/>
        <w:jc w:val="both"/>
      </w:pPr>
      <w:r w:rsidRPr="00A13F9A">
        <w:t xml:space="preserve">Pēc Pasūtītāja vienpusējas atkāpšanās no Līguma, </w:t>
      </w:r>
      <w:r w:rsidR="00883718" w:rsidRPr="00A13F9A">
        <w:t>Puses</w:t>
      </w:r>
      <w:r w:rsidRPr="00A13F9A">
        <w:t xml:space="preserve"> sastāda aktu par faktiski veikto </w:t>
      </w:r>
      <w:r w:rsidR="00AB60B3" w:rsidRPr="00A13F9A">
        <w:t>Autoruzraudzības</w:t>
      </w:r>
      <w:r w:rsidRPr="00A13F9A">
        <w:t xml:space="preserve"> </w:t>
      </w:r>
      <w:r w:rsidR="005D606D" w:rsidRPr="00A13F9A">
        <w:t xml:space="preserve">darbu </w:t>
      </w:r>
      <w:r w:rsidRPr="00A13F9A">
        <w:t xml:space="preserve">apjomu un to vērtību, par ko Pasūtītājs veic samaksu. Izpildītāja neierašanās nekavē akta sastādīšanu, un Izpildītāja neierašanās gadījumā uzskatāms, ka Izpildītājs piekrīt aktā konstatētajam. </w:t>
      </w:r>
    </w:p>
    <w:p w14:paraId="4EC22DBC" w14:textId="77777777" w:rsidR="007613AA" w:rsidRPr="00A13F9A" w:rsidRDefault="007613AA" w:rsidP="008C6E06">
      <w:pPr>
        <w:widowControl w:val="0"/>
        <w:numPr>
          <w:ilvl w:val="1"/>
          <w:numId w:val="53"/>
        </w:numPr>
        <w:shd w:val="clear" w:color="auto" w:fill="FFFFFF"/>
        <w:autoSpaceDE w:val="0"/>
        <w:autoSpaceDN w:val="0"/>
        <w:adjustRightInd w:val="0"/>
        <w:ind w:left="567" w:hanging="567"/>
        <w:jc w:val="both"/>
      </w:pPr>
      <w:r w:rsidRPr="00A13F9A">
        <w:t>Ja Pasūtītājs nokavē kādu Līgumā noteikto maksājumu, Izpildītājs var vienpusēji atkāpties no Līguma – ar nosacījumu, ka Pasūtītājs 10 (desmit) dienu laikā no attiecīga Izpildītāja rakstiska paziņojuma saņemšanas dienas nav veicis maksājumu Izpildītājam.</w:t>
      </w:r>
    </w:p>
    <w:p w14:paraId="4EC22DBD" w14:textId="471ECF01" w:rsidR="00DF7C30" w:rsidRPr="00A13F9A" w:rsidRDefault="00DF7C30" w:rsidP="008C6E06">
      <w:pPr>
        <w:widowControl w:val="0"/>
        <w:numPr>
          <w:ilvl w:val="1"/>
          <w:numId w:val="53"/>
        </w:numPr>
        <w:shd w:val="clear" w:color="auto" w:fill="FFFFFF"/>
        <w:autoSpaceDE w:val="0"/>
        <w:autoSpaceDN w:val="0"/>
        <w:adjustRightInd w:val="0"/>
        <w:ind w:left="567" w:hanging="567"/>
        <w:jc w:val="both"/>
      </w:pPr>
      <w:r w:rsidRPr="00A13F9A">
        <w:t>Līguma darbība tiek pārtraukta, ja tiek pārtraukti būvdarbi. Šādā gadījumā Pasūtītājs rakstiski informē Izpildītāju par Līguma darbības pārtraukšanu 10 (desmit) darba dienas iepriekš.</w:t>
      </w:r>
    </w:p>
    <w:p w14:paraId="1C8843B9" w14:textId="77777777" w:rsidR="0021634D" w:rsidRPr="00A13F9A" w:rsidRDefault="0021634D" w:rsidP="008C6E06">
      <w:pPr>
        <w:widowControl w:val="0"/>
        <w:numPr>
          <w:ilvl w:val="1"/>
          <w:numId w:val="53"/>
        </w:numPr>
        <w:shd w:val="clear" w:color="auto" w:fill="FFFFFF"/>
        <w:autoSpaceDE w:val="0"/>
        <w:autoSpaceDN w:val="0"/>
        <w:adjustRightInd w:val="0"/>
        <w:ind w:left="567" w:hanging="567"/>
        <w:jc w:val="both"/>
      </w:pPr>
      <w:r w:rsidRPr="00A13F9A">
        <w:t>Izpildītājs var vienpusēji atkāpties no Līguma pirms termiņa, nosūtot Pasūtītājam rakstveida paziņojumu, ja:</w:t>
      </w:r>
    </w:p>
    <w:p w14:paraId="329AC901" w14:textId="4BCC09C9" w:rsidR="0021634D" w:rsidRPr="00A13F9A" w:rsidRDefault="0021634D" w:rsidP="005C5AFD">
      <w:pPr>
        <w:numPr>
          <w:ilvl w:val="2"/>
          <w:numId w:val="53"/>
        </w:numPr>
        <w:jc w:val="both"/>
      </w:pPr>
      <w:r w:rsidRPr="00A13F9A">
        <w:t>Pasūtītājs neveic maksājumus Līguma noteiktajā kārtībā, un līgumsods sasniedzis 10% (desmit procentus) no neapmaksātā rēķina summas bez PVN;</w:t>
      </w:r>
    </w:p>
    <w:p w14:paraId="03F82977" w14:textId="13C7D93F" w:rsidR="0021634D" w:rsidRPr="00A13F9A" w:rsidRDefault="0021634D" w:rsidP="005C5AFD">
      <w:pPr>
        <w:numPr>
          <w:ilvl w:val="2"/>
          <w:numId w:val="53"/>
        </w:numPr>
        <w:jc w:val="both"/>
      </w:pPr>
      <w:r w:rsidRPr="00A13F9A">
        <w:t>Pasūtītāja darbība tiek izbeigta vai pārtraukta.</w:t>
      </w:r>
    </w:p>
    <w:p w14:paraId="1332EE68" w14:textId="21896B72" w:rsidR="00874D07" w:rsidRPr="00A13F9A" w:rsidRDefault="00BB4420" w:rsidP="005C5AFD">
      <w:pPr>
        <w:pStyle w:val="Virsraksts1"/>
        <w:rPr>
          <w:rFonts w:eastAsiaTheme="majorEastAsia"/>
          <w:b w:val="0"/>
          <w:lang w:eastAsia="en-US"/>
        </w:rPr>
      </w:pPr>
      <w:r w:rsidRPr="00A13F9A">
        <w:rPr>
          <w:rFonts w:eastAsiaTheme="majorEastAsia"/>
          <w:lang w:eastAsia="en-US"/>
        </w:rPr>
        <w:t>STRĪDU RISINĀŠANAS KĀRTĪBA</w:t>
      </w:r>
    </w:p>
    <w:p w14:paraId="4343485C" w14:textId="443FEFDE" w:rsidR="00874D07" w:rsidRPr="00A13F9A" w:rsidRDefault="00874D07" w:rsidP="005C5AFD">
      <w:pPr>
        <w:numPr>
          <w:ilvl w:val="1"/>
          <w:numId w:val="53"/>
        </w:numPr>
        <w:autoSpaceDE w:val="0"/>
        <w:autoSpaceDN w:val="0"/>
        <w:adjustRightInd w:val="0"/>
        <w:ind w:left="567" w:hanging="567"/>
        <w:jc w:val="both"/>
      </w:pPr>
      <w:r w:rsidRPr="00A13F9A">
        <w:t>Visus strīdus, kas radīsies Pušu starpā saistībā ar Līguma izpildi, Puses risina sarunu un vienošanās ceļā, sagatavojot un parakstot par to vienošanos. Ja strīdus un domstarpības neizdodas atrisināt sarunu un vienošanās ceļā, tad tie nododami izskatīšanai Latvijas Republikas tiesā saskaņā ar Latvijas Republikas normatīvo aktu prasībām, izņemot Līguma 1</w:t>
      </w:r>
      <w:r w:rsidR="00626B55" w:rsidRPr="00A13F9A">
        <w:t>3</w:t>
      </w:r>
      <w:r w:rsidRPr="00A13F9A">
        <w:t>.2. punktā noteikt</w:t>
      </w:r>
      <w:r w:rsidR="00CA353A" w:rsidRPr="00A13F9A">
        <w:t>ajā</w:t>
      </w:r>
      <w:r w:rsidRPr="00A13F9A">
        <w:t xml:space="preserve"> gadījum</w:t>
      </w:r>
      <w:r w:rsidR="00CA353A" w:rsidRPr="00A13F9A">
        <w:t>ā</w:t>
      </w:r>
      <w:r w:rsidRPr="00A13F9A">
        <w:t>.</w:t>
      </w:r>
    </w:p>
    <w:p w14:paraId="4EC22DC3" w14:textId="35F12FA7" w:rsidR="007613AA" w:rsidRPr="00A13F9A" w:rsidRDefault="00874D07" w:rsidP="005C5AFD">
      <w:pPr>
        <w:numPr>
          <w:ilvl w:val="1"/>
          <w:numId w:val="53"/>
        </w:numPr>
        <w:autoSpaceDE w:val="0"/>
        <w:autoSpaceDN w:val="0"/>
        <w:adjustRightInd w:val="0"/>
        <w:ind w:left="567" w:hanging="567"/>
        <w:jc w:val="both"/>
      </w:pPr>
      <w:r w:rsidRPr="00A13F9A">
        <w:t>Pušu domstarpības, kas rodas Būvprojekta vai tā atsevišķu daļu kvalitātes un to atbilstības Līguma noteikumiem novērtēšanā izšķir neatkarīgs eksperts, kuru puses izraugās abpusēji vienojoties.</w:t>
      </w:r>
    </w:p>
    <w:p w14:paraId="0F4E1F22" w14:textId="7445C653" w:rsidR="005D606D" w:rsidRPr="00A13F9A" w:rsidRDefault="005D606D" w:rsidP="005C5AFD">
      <w:pPr>
        <w:pStyle w:val="Virsraksts1"/>
        <w:rPr>
          <w:rFonts w:eastAsiaTheme="majorEastAsia"/>
          <w:b w:val="0"/>
          <w:bCs w:val="0"/>
          <w:lang w:eastAsia="en-US"/>
        </w:rPr>
      </w:pPr>
      <w:r w:rsidRPr="00A13F9A">
        <w:rPr>
          <w:rFonts w:eastAsiaTheme="majorEastAsia"/>
          <w:lang w:eastAsia="en-US"/>
        </w:rPr>
        <w:lastRenderedPageBreak/>
        <w:t>KONFIDENCIALITĀTE</w:t>
      </w:r>
    </w:p>
    <w:p w14:paraId="43E877D8" w14:textId="77777777" w:rsidR="005D606D" w:rsidRPr="00A13F9A" w:rsidRDefault="005D606D" w:rsidP="005C5AFD">
      <w:pPr>
        <w:numPr>
          <w:ilvl w:val="1"/>
          <w:numId w:val="53"/>
        </w:numPr>
        <w:ind w:left="567" w:hanging="567"/>
        <w:contextualSpacing/>
        <w:jc w:val="both"/>
      </w:pPr>
      <w:r w:rsidRPr="00A13F9A">
        <w:t xml:space="preserve">Puses apņemas ievērot no otras Puses saņemtās informācijas konfidencialitāti, neizpaust šādu informāciju trešajām personām, izņemot normatīvajos aktos noteiktajos gadījumos un kārtībā, konfidencialitātes saistībai ir beztermiņa raksturs. </w:t>
      </w:r>
    </w:p>
    <w:p w14:paraId="484A80CB" w14:textId="77777777" w:rsidR="005D606D" w:rsidRPr="00A13F9A" w:rsidRDefault="005D606D" w:rsidP="005C5AFD">
      <w:pPr>
        <w:numPr>
          <w:ilvl w:val="1"/>
          <w:numId w:val="53"/>
        </w:numPr>
        <w:ind w:left="567" w:hanging="567"/>
        <w:contextualSpacing/>
        <w:jc w:val="both"/>
      </w:pPr>
      <w:r w:rsidRPr="00A13F9A">
        <w:t xml:space="preserve">Informācijas konfidencialitāte Pusei ir konkrēti jānorāda, tā nevar atsaukties uz otras Puses pienākumu to zināt vai paredzēt. </w:t>
      </w:r>
    </w:p>
    <w:p w14:paraId="6591BDB9" w14:textId="494C6590" w:rsidR="00312339" w:rsidRPr="00A13F9A" w:rsidRDefault="005D606D" w:rsidP="00C2020F">
      <w:pPr>
        <w:numPr>
          <w:ilvl w:val="1"/>
          <w:numId w:val="53"/>
        </w:numPr>
        <w:ind w:left="567" w:hanging="567"/>
        <w:contextualSpacing/>
        <w:jc w:val="both"/>
      </w:pPr>
      <w:r w:rsidRPr="00A13F9A">
        <w:t xml:space="preserve">Konfidencialitātes nosacījums attiecas kā uz rakstisku informāciju, tā arī mutisku informāciju, elektronisku informāciju un uz jebkuru citu informāciju, tai skaitā šī Līguma noteikumiem, neatkarīgi no informācijas nodošanas veida, laika un vietas. </w:t>
      </w:r>
    </w:p>
    <w:p w14:paraId="12E10F0C" w14:textId="3F3D091A" w:rsidR="002726B4" w:rsidRPr="00A13F9A" w:rsidRDefault="002726B4" w:rsidP="002726B4">
      <w:pPr>
        <w:pStyle w:val="Virsraksts1"/>
      </w:pPr>
      <w:r w:rsidRPr="00A13F9A">
        <w:t>PRASĪBAS ATTIECĪBĀ UZ PERSONĀLU UN APAKŠUZŅĒMĒJIEM</w:t>
      </w:r>
    </w:p>
    <w:p w14:paraId="44398C84" w14:textId="2079EBD0" w:rsidR="003301F2" w:rsidRPr="00A13F9A" w:rsidRDefault="00640DD1" w:rsidP="008C6E06">
      <w:pPr>
        <w:numPr>
          <w:ilvl w:val="1"/>
          <w:numId w:val="53"/>
        </w:numPr>
        <w:ind w:left="567" w:hanging="567"/>
        <w:contextualSpacing/>
        <w:jc w:val="both"/>
      </w:pPr>
      <w:r>
        <w:t xml:space="preserve">Autoruzraudzības </w:t>
      </w:r>
      <w:r w:rsidR="003301F2" w:rsidRPr="00A13F9A">
        <w:t xml:space="preserve">darbu veikšanai </w:t>
      </w:r>
      <w:bookmarkStart w:id="4" w:name="_Hlk33796565"/>
      <w:r w:rsidR="003301F2" w:rsidRPr="00A13F9A">
        <w:t>Izpildītājs</w:t>
      </w:r>
      <w:bookmarkEnd w:id="4"/>
      <w:r w:rsidR="003301F2" w:rsidRPr="00A13F9A">
        <w:t xml:space="preserve"> piesaista savā piedāvājumā norādīto speciālistu un apakšuzņēmējus. Izpildītājs ir atbildīgs par piesaistītā speciālista un apakšuzņēmēju veiktā darba atbilstību Līguma prasībām.</w:t>
      </w:r>
    </w:p>
    <w:p w14:paraId="17109FD4" w14:textId="350644A3" w:rsidR="004F397E" w:rsidRPr="00A13F9A" w:rsidRDefault="004F397E" w:rsidP="008C6E06">
      <w:pPr>
        <w:numPr>
          <w:ilvl w:val="1"/>
          <w:numId w:val="53"/>
        </w:numPr>
        <w:ind w:left="567" w:hanging="567"/>
        <w:contextualSpacing/>
        <w:jc w:val="both"/>
      </w:pPr>
      <w:bookmarkStart w:id="5" w:name="_Hlk120183408"/>
      <w:r w:rsidRPr="00A13F9A">
        <w:t xml:space="preserve">Līguma </w:t>
      </w:r>
      <w:r w:rsidR="00465ABE" w:rsidRPr="00A13F9A">
        <w:t>parakstīšanas dienā</w:t>
      </w:r>
      <w:r w:rsidRPr="00A13F9A">
        <w:t xml:space="preserve"> Izpildītājam jāiesniedz Autoruzraudzības darbu veikšanā iesaistīto visu apakšuzņēmēju (ja tādus plānots iesaistīt; Līguma 3.</w:t>
      </w:r>
      <w:r w:rsidR="000A4BD7">
        <w:t xml:space="preserve"> </w:t>
      </w:r>
      <w:r w:rsidRPr="00A13F9A">
        <w:t>pielikums) saraksts, kurā norādīti apakšuzņēmēju nosaukumi, kontaktinformācija un to pārstāvēttiesīgās personas, ciktāl minētā informācija ir zināma. Sarakstā norāda arī Izpildītāja 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73D05424" w14:textId="7B8DB74C" w:rsidR="004F397E" w:rsidRPr="00A13F9A" w:rsidRDefault="004F397E" w:rsidP="008C6E06">
      <w:pPr>
        <w:numPr>
          <w:ilvl w:val="1"/>
          <w:numId w:val="53"/>
        </w:numPr>
        <w:ind w:left="567" w:hanging="567"/>
        <w:contextualSpacing/>
        <w:jc w:val="both"/>
      </w:pPr>
      <w:r w:rsidRPr="00A13F9A">
        <w:t>Izpildītājs nav tiesīgs bez saskaņošanas ar Pasūtītāju veikt Iepirkuma piedāvājumā norādītā personāla un apakšuzņēmēju nomaiņu un iesaistīt papildu apakšuzņēmējus Līguma izpildē.</w:t>
      </w:r>
    </w:p>
    <w:p w14:paraId="1A38D7E6" w14:textId="0F496C61" w:rsidR="004F397E" w:rsidRPr="00A13F9A" w:rsidRDefault="004F397E" w:rsidP="008C6E06">
      <w:pPr>
        <w:numPr>
          <w:ilvl w:val="1"/>
          <w:numId w:val="53"/>
        </w:numPr>
        <w:ind w:left="567" w:hanging="567"/>
        <w:contextualSpacing/>
        <w:jc w:val="both"/>
      </w:pPr>
      <w:r w:rsidRPr="00A13F9A">
        <w:t>Pasūtītājs nepiekrīt Iepirkuma piedāvājumā norādītā speciālista nomaiņai, ja piedāvātais speciālists neatbilst Iepirkuma dokumentos speciālistiem vai personālam izvirzītajām prasībām vai tam nav vismaz tādas pašas kvalifikācijas, kas tika vērtēts</w:t>
      </w:r>
      <w:r w:rsidR="004730D7" w:rsidRPr="00A13F9A">
        <w:t xml:space="preserve"> Iepirkumā.</w:t>
      </w:r>
    </w:p>
    <w:p w14:paraId="11BF5EE9" w14:textId="32E04BC9" w:rsidR="004F397E" w:rsidRPr="00A13F9A" w:rsidRDefault="004F397E" w:rsidP="008C6E06">
      <w:pPr>
        <w:numPr>
          <w:ilvl w:val="1"/>
          <w:numId w:val="53"/>
        </w:numPr>
        <w:ind w:left="567" w:hanging="567"/>
        <w:contextualSpacing/>
        <w:jc w:val="both"/>
      </w:pPr>
      <w:r w:rsidRPr="00A13F9A">
        <w:t xml:space="preserve">Pasūtītājs nepiekrīt </w:t>
      </w:r>
      <w:r w:rsidR="00A707E1" w:rsidRPr="00A13F9A">
        <w:t>Iepirkumā</w:t>
      </w:r>
      <w:r w:rsidRPr="00A13F9A">
        <w:t xml:space="preserve"> piedāvājumā norādītā apakšuzņēmēja nomaiņai, ja pastāv kāds no šādiem nosacījumiem:</w:t>
      </w:r>
    </w:p>
    <w:p w14:paraId="75A8C7A4" w14:textId="4E3F9A08" w:rsidR="004F397E" w:rsidRPr="00A13F9A" w:rsidRDefault="004F397E" w:rsidP="005C5AFD">
      <w:pPr>
        <w:pStyle w:val="Pamatteksts"/>
        <w:numPr>
          <w:ilvl w:val="2"/>
          <w:numId w:val="53"/>
        </w:numPr>
        <w:spacing w:after="0"/>
        <w:jc w:val="both"/>
      </w:pPr>
      <w:r w:rsidRPr="00A13F9A">
        <w:t xml:space="preserve">piedāvātais apakšuzņēmējs neatbilst </w:t>
      </w:r>
      <w:r w:rsidR="00A707E1" w:rsidRPr="00A13F9A">
        <w:t>Iepirkuma</w:t>
      </w:r>
      <w:r w:rsidRPr="00A13F9A">
        <w:t xml:space="preserve"> dokumentos apakšuzņēmējiem izvirzītajām prasībām;</w:t>
      </w:r>
    </w:p>
    <w:p w14:paraId="66FFC4DA" w14:textId="44C02911" w:rsidR="004F397E" w:rsidRPr="00A13F9A" w:rsidRDefault="004F397E" w:rsidP="005C5AFD">
      <w:pPr>
        <w:pStyle w:val="Pamatteksts"/>
        <w:numPr>
          <w:ilvl w:val="2"/>
          <w:numId w:val="53"/>
        </w:numPr>
        <w:spacing w:after="0"/>
        <w:jc w:val="both"/>
      </w:pPr>
      <w:r w:rsidRPr="00A13F9A">
        <w:t xml:space="preserve">tiek nomainīts apakšuzņēmējs, uz kura iespējām </w:t>
      </w:r>
      <w:r w:rsidR="00A707E1" w:rsidRPr="00A13F9A">
        <w:t>Iepirkumā</w:t>
      </w:r>
      <w:r w:rsidRPr="00A13F9A">
        <w:t xml:space="preserve"> Izpildītājs balstījies, lai apliecinātu savas kvalifikācijas atbilstību paziņojumā par līgumu un </w:t>
      </w:r>
      <w:r w:rsidR="00A707E1" w:rsidRPr="00A13F9A">
        <w:t>Iepirkuma</w:t>
      </w:r>
      <w:r w:rsidRPr="00A13F9A">
        <w:t xml:space="preserve"> dokumentos noteiktajām prasībām, un piedāvātajam apakšuzņēmējam nav vismaz tādas pašas kvalifikācijas, uz kādu </w:t>
      </w:r>
      <w:r w:rsidR="00A707E1" w:rsidRPr="00A13F9A">
        <w:t>Iepirkumā</w:t>
      </w:r>
      <w:r w:rsidRPr="00A13F9A">
        <w:t xml:space="preserve"> Izpildītājs atsaucies, apliecinot savu atbilstību </w:t>
      </w:r>
      <w:r w:rsidR="00A707E1" w:rsidRPr="00A13F9A">
        <w:t>Iepirkumā</w:t>
      </w:r>
      <w:r w:rsidRPr="00A13F9A">
        <w:t xml:space="preserve"> noteiktajām prasībām, vai tas atbilst Publisko iepirkumu likuma 42.</w:t>
      </w:r>
      <w:r w:rsidR="00A707E1" w:rsidRPr="00A13F9A">
        <w:t xml:space="preserve"> </w:t>
      </w:r>
      <w:r w:rsidRPr="00A13F9A">
        <w:t>panta pirmajā daļā minētajiem pretendentu izslēgšanas gadījumiem;</w:t>
      </w:r>
    </w:p>
    <w:p w14:paraId="7D2FDD25" w14:textId="5CFEDBB7" w:rsidR="004F397E" w:rsidRPr="00A13F9A" w:rsidRDefault="004F397E" w:rsidP="005C5AFD">
      <w:pPr>
        <w:pStyle w:val="Pamatteksts"/>
        <w:numPr>
          <w:ilvl w:val="2"/>
          <w:numId w:val="53"/>
        </w:numPr>
        <w:spacing w:after="0"/>
        <w:jc w:val="both"/>
      </w:pPr>
      <w:r w:rsidRPr="00A13F9A">
        <w:t>piedāvātais apakšuzņēmējs, kura sniedzamo Pakalpojumu vērtība ir vismaz 10% (desmit procenti) no kopējās Līguma vērtības, atbilst Publisko iepirkumu likuma 42.panta pirmajā daļā minētajiem pretendentu izslēgšanas gadījumiem</w:t>
      </w:r>
      <w:r w:rsidR="00465ABE" w:rsidRPr="00A13F9A">
        <w:t>.</w:t>
      </w:r>
    </w:p>
    <w:p w14:paraId="34C4E283" w14:textId="6DC92D1F" w:rsidR="004F397E" w:rsidRPr="00A13F9A" w:rsidRDefault="004F397E" w:rsidP="008C6E06">
      <w:pPr>
        <w:numPr>
          <w:ilvl w:val="1"/>
          <w:numId w:val="53"/>
        </w:numPr>
        <w:ind w:left="567" w:hanging="567"/>
        <w:contextualSpacing/>
        <w:jc w:val="both"/>
      </w:pPr>
      <w:r w:rsidRPr="00A13F9A">
        <w:t>Pārbaudot jaunā apakšuzņēmēja atbilstību, Pasūtītājs piemēro Publisko iepirkumu likuma 42.</w:t>
      </w:r>
      <w:r w:rsidR="001D2BE8">
        <w:t xml:space="preserve"> </w:t>
      </w:r>
      <w:r w:rsidRPr="00A13F9A">
        <w:t>panta noteikumus. Publisko iepirkumu likuma 42.</w:t>
      </w:r>
      <w:r w:rsidR="001D2BE8">
        <w:t xml:space="preserve"> </w:t>
      </w:r>
      <w:r w:rsidRPr="00A13F9A">
        <w:t>panta trešajā daļā minētos termiņus skaita no dienas, kad lūgums par apakšuzņēmēja nomaiņu iesniegts Pasūtītājam</w:t>
      </w:r>
      <w:r w:rsidR="00465ABE" w:rsidRPr="00A13F9A">
        <w:t>.</w:t>
      </w:r>
    </w:p>
    <w:p w14:paraId="00327DE8" w14:textId="77777777" w:rsidR="004F397E" w:rsidRPr="00A13F9A" w:rsidRDefault="004F397E" w:rsidP="008C6E06">
      <w:pPr>
        <w:numPr>
          <w:ilvl w:val="1"/>
          <w:numId w:val="53"/>
        </w:numPr>
        <w:ind w:left="567" w:hanging="567"/>
        <w:contextualSpacing/>
        <w:jc w:val="both"/>
      </w:pPr>
      <w:r w:rsidRPr="00A13F9A">
        <w:t>Pasūtītājs pieņem lēmumu atļaut vai atteikt Izpildītāja speciālista vai apakšuzņēmēju nomaiņu vai jaunu apakšuzņēmēju iesaistīšanu Līguma izpildē iespējami īsā laikā, bet ne vēlāk kā 5 (piecu) darba dienu laikā pēc tam, kad saņēmis visu informāciju un dokumentus, kas nepieciešami lēmuma pieņemšanai saskaņā ar šīs Līguma sadaļas noteikumiem.</w:t>
      </w:r>
    </w:p>
    <w:p w14:paraId="69F340AD" w14:textId="7F5F5AC5" w:rsidR="004F397E" w:rsidRPr="00A13F9A" w:rsidRDefault="004F397E" w:rsidP="008C6E06">
      <w:pPr>
        <w:numPr>
          <w:ilvl w:val="1"/>
          <w:numId w:val="53"/>
        </w:numPr>
        <w:ind w:left="567" w:hanging="567"/>
        <w:contextualSpacing/>
        <w:jc w:val="both"/>
      </w:pPr>
      <w:r w:rsidRPr="00A13F9A">
        <w:t>Pasūtītājs nav paredzējis Līgumā veikt maksājumus apakšuzņēmējiem.</w:t>
      </w:r>
    </w:p>
    <w:bookmarkEnd w:id="5"/>
    <w:p w14:paraId="4EC22DD0" w14:textId="5B35B013" w:rsidR="007613AA" w:rsidRPr="00A13F9A" w:rsidRDefault="007613AA" w:rsidP="005C5AFD">
      <w:pPr>
        <w:pStyle w:val="Virsraksts1"/>
        <w:rPr>
          <w:rFonts w:eastAsiaTheme="majorEastAsia"/>
          <w:b w:val="0"/>
          <w:lang w:eastAsia="en-US"/>
        </w:rPr>
      </w:pPr>
      <w:r w:rsidRPr="00A13F9A">
        <w:rPr>
          <w:rFonts w:eastAsiaTheme="majorEastAsia"/>
          <w:lang w:eastAsia="en-US"/>
        </w:rPr>
        <w:lastRenderedPageBreak/>
        <w:t>C</w:t>
      </w:r>
      <w:r w:rsidR="005D606D" w:rsidRPr="00A13F9A">
        <w:rPr>
          <w:rFonts w:eastAsiaTheme="majorEastAsia"/>
          <w:lang w:eastAsia="en-US"/>
        </w:rPr>
        <w:t>ITI NOTEIKUMI</w:t>
      </w:r>
    </w:p>
    <w:p w14:paraId="0A63D177" w14:textId="1AEA3F39" w:rsidR="00E17D8C" w:rsidRPr="00E17D8C" w:rsidRDefault="00E17D8C" w:rsidP="00E17D8C">
      <w:pPr>
        <w:pStyle w:val="Sarakstarindkopa"/>
        <w:numPr>
          <w:ilvl w:val="1"/>
          <w:numId w:val="53"/>
        </w:numPr>
        <w:ind w:left="567" w:hanging="567"/>
        <w:rPr>
          <w:szCs w:val="24"/>
        </w:rPr>
      </w:pPr>
      <w:r w:rsidRPr="00E17D8C">
        <w:rPr>
          <w:szCs w:val="24"/>
        </w:rPr>
        <w:t xml:space="preserve">Pasūtītāja nozīmēta kontaktpersona šī Līguma izpildes laikā: </w:t>
      </w:r>
      <w:r w:rsidR="0025590A" w:rsidRPr="00670299">
        <w:rPr>
          <w:szCs w:val="24"/>
        </w:rPr>
        <w:t xml:space="preserve">Rīgas domes Pilsētas attīstības departamenta Projektu vadības pārvaldes </w:t>
      </w:r>
      <w:r w:rsidR="0025590A" w:rsidRPr="0046672F">
        <w:rPr>
          <w:szCs w:val="24"/>
        </w:rPr>
        <w:t xml:space="preserve">Projektu attīstības nodaļas </w:t>
      </w:r>
      <w:r w:rsidR="0025590A" w:rsidRPr="00670299">
        <w:rPr>
          <w:szCs w:val="24"/>
        </w:rPr>
        <w:t>Galven</w:t>
      </w:r>
      <w:r w:rsidR="0025590A">
        <w:rPr>
          <w:szCs w:val="24"/>
        </w:rPr>
        <w:t>ais</w:t>
      </w:r>
      <w:r w:rsidR="0025590A" w:rsidRPr="00670299">
        <w:rPr>
          <w:szCs w:val="24"/>
        </w:rPr>
        <w:t xml:space="preserve"> projektu vadītāj</w:t>
      </w:r>
      <w:r w:rsidR="0025590A">
        <w:rPr>
          <w:szCs w:val="24"/>
        </w:rPr>
        <w:t>s</w:t>
      </w:r>
      <w:r w:rsidR="0025590A" w:rsidRPr="00670299">
        <w:rPr>
          <w:szCs w:val="24"/>
        </w:rPr>
        <w:t xml:space="preserve"> </w:t>
      </w:r>
      <w:r w:rsidR="0025590A">
        <w:rPr>
          <w:szCs w:val="24"/>
        </w:rPr>
        <w:t>Emīls Zinkēvičs</w:t>
      </w:r>
      <w:r w:rsidR="0025590A" w:rsidRPr="00670299">
        <w:rPr>
          <w:szCs w:val="24"/>
        </w:rPr>
        <w:t>, e-pasts:</w:t>
      </w:r>
      <w:r w:rsidR="0012423C">
        <w:rPr>
          <w:szCs w:val="24"/>
        </w:rPr>
        <w:t> </w:t>
      </w:r>
      <w:hyperlink r:id="rId12" w:history="1">
        <w:r w:rsidR="00B85CBB" w:rsidRPr="005D0F1A">
          <w:rPr>
            <w:rStyle w:val="Hipersaite"/>
            <w:szCs w:val="24"/>
          </w:rPr>
          <w:t>emils.zinkevics@riga.lv</w:t>
        </w:r>
      </w:hyperlink>
      <w:r w:rsidR="0025590A" w:rsidRPr="00670299">
        <w:rPr>
          <w:szCs w:val="24"/>
        </w:rPr>
        <w:t xml:space="preserve">, tālrunis: +371 </w:t>
      </w:r>
      <w:r w:rsidR="0025590A">
        <w:rPr>
          <w:szCs w:val="24"/>
        </w:rPr>
        <w:t>67012858</w:t>
      </w:r>
      <w:r w:rsidRPr="00E17D8C">
        <w:rPr>
          <w:szCs w:val="24"/>
        </w:rPr>
        <w:t>.</w:t>
      </w:r>
    </w:p>
    <w:p w14:paraId="1418A6AF" w14:textId="77777777" w:rsidR="00E17D8C" w:rsidRPr="00E17D8C" w:rsidRDefault="00E17D8C" w:rsidP="00E17D8C">
      <w:pPr>
        <w:pStyle w:val="Sarakstarindkopa"/>
        <w:numPr>
          <w:ilvl w:val="1"/>
          <w:numId w:val="53"/>
        </w:numPr>
        <w:ind w:left="567" w:hanging="567"/>
        <w:rPr>
          <w:szCs w:val="24"/>
        </w:rPr>
      </w:pPr>
      <w:r w:rsidRPr="00E17D8C">
        <w:rPr>
          <w:szCs w:val="24"/>
        </w:rPr>
        <w:t>Izpildītāja nozīmēta kontaktpersona šī Līguma izpildes laikā: ir _______ , e-pasts: ____, mob. tālr. ________.</w:t>
      </w:r>
    </w:p>
    <w:p w14:paraId="1055484E" w14:textId="607451DE" w:rsidR="00E402D0" w:rsidRPr="00A13F9A" w:rsidRDefault="00E402D0" w:rsidP="001D2BE8">
      <w:pPr>
        <w:numPr>
          <w:ilvl w:val="1"/>
          <w:numId w:val="53"/>
        </w:numPr>
        <w:ind w:left="567" w:hanging="567"/>
        <w:contextualSpacing/>
        <w:jc w:val="both"/>
      </w:pPr>
      <w:r w:rsidRPr="00A13F9A">
        <w:t xml:space="preserve">Puses kontaktpersona ir atbildīga par Līguma izpildes organizēšanu un uzraudzīšanu. Kontaktpersonai, kas nav Puses izpildinstitūcijas loceklis vai kuram nav attiecīga pilnvarojuma, nav tiesību veikt labojumus vai izdarīt grozījumus šajā Līgumā. </w:t>
      </w:r>
    </w:p>
    <w:p w14:paraId="32C3806C" w14:textId="5F7FC929" w:rsidR="00E402D0" w:rsidRPr="00A13F9A" w:rsidRDefault="00E402D0" w:rsidP="001D2BE8">
      <w:pPr>
        <w:numPr>
          <w:ilvl w:val="1"/>
          <w:numId w:val="53"/>
        </w:numPr>
        <w:ind w:left="567" w:hanging="567"/>
        <w:contextualSpacing/>
        <w:jc w:val="both"/>
      </w:pPr>
      <w:r w:rsidRPr="00A13F9A">
        <w:t>Šis Līgums ir saistošs Pusēm, kā arī visām trešajām personām, kas likumīgi pārņem viņu tiesības un pienākumus.</w:t>
      </w:r>
    </w:p>
    <w:p w14:paraId="11228FE5" w14:textId="77777777" w:rsidR="00E402D0" w:rsidRPr="00A13F9A" w:rsidRDefault="00E402D0" w:rsidP="001D2BE8">
      <w:pPr>
        <w:numPr>
          <w:ilvl w:val="1"/>
          <w:numId w:val="53"/>
        </w:numPr>
        <w:ind w:left="567" w:hanging="567"/>
        <w:contextualSpacing/>
        <w:jc w:val="both"/>
      </w:pPr>
      <w:r w:rsidRPr="00A13F9A">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75F703CD" w14:textId="77777777" w:rsidR="00E402D0" w:rsidRPr="00A13F9A" w:rsidRDefault="00E402D0" w:rsidP="001D2BE8">
      <w:pPr>
        <w:numPr>
          <w:ilvl w:val="1"/>
          <w:numId w:val="53"/>
        </w:numPr>
        <w:ind w:left="567" w:hanging="567"/>
        <w:contextualSpacing/>
        <w:jc w:val="both"/>
      </w:pPr>
      <w:r w:rsidRPr="00A13F9A">
        <w:t>Jautājumi, kas nav noregulēti Līgumā, apspriežami saskaņā ar Latvijas Republikas normatīvajiem aktiem.</w:t>
      </w:r>
    </w:p>
    <w:p w14:paraId="2059D7D8" w14:textId="345126F8" w:rsidR="00E402D0" w:rsidRPr="00A13F9A" w:rsidRDefault="00E402D0" w:rsidP="001D2BE8">
      <w:pPr>
        <w:numPr>
          <w:ilvl w:val="1"/>
          <w:numId w:val="53"/>
        </w:numPr>
        <w:ind w:left="567" w:hanging="567"/>
        <w:contextualSpacing/>
        <w:jc w:val="both"/>
      </w:pPr>
      <w:r w:rsidRPr="00A13F9A">
        <w:t>Kādu Līgumā noteikto tiesību neizmantošana neietekmē šādas tiesības un nenozīmē Puses atteikšanos no šādām tiesībām, tāpat šādu tiesību daļēja izmantošana neliedz Pusēm to tālāku izmantošanu.</w:t>
      </w:r>
    </w:p>
    <w:p w14:paraId="31BA436D" w14:textId="77777777" w:rsidR="00E402D0" w:rsidRPr="00A13F9A" w:rsidRDefault="00E402D0" w:rsidP="001D2BE8">
      <w:pPr>
        <w:numPr>
          <w:ilvl w:val="1"/>
          <w:numId w:val="53"/>
        </w:numPr>
        <w:ind w:left="567" w:hanging="567"/>
        <w:contextualSpacing/>
        <w:jc w:val="both"/>
      </w:pPr>
      <w:r w:rsidRPr="00A13F9A">
        <w:t>Šajā Līgumā izveidotais noteikumu sadalījums pa sadaļām ar tām piešķirtajiem nosaukumiem ir izmantojams tikai un vienīgi atsaucēm, un nekādā gadījumā nevar tikt izmantots vai ietekmēt Līguma noteikumu tulkošanu.</w:t>
      </w:r>
    </w:p>
    <w:p w14:paraId="51B96ACA" w14:textId="1436EAEF" w:rsidR="00E402D0" w:rsidRPr="00A13F9A" w:rsidRDefault="00E402D0" w:rsidP="001D2BE8">
      <w:pPr>
        <w:numPr>
          <w:ilvl w:val="1"/>
          <w:numId w:val="53"/>
        </w:numPr>
        <w:ind w:left="567" w:hanging="567"/>
        <w:contextualSpacing/>
        <w:jc w:val="both"/>
      </w:pPr>
      <w:r w:rsidRPr="00A13F9A">
        <w:t xml:space="preserve">Puses informācijas un dokumentu apritē izmanto Līgumā norādītos e-pastus. Informācija un dokumenti, kas nosūtīti otrai Pusei uz Līgumā norādīto e-pastu, uzskatāmi par saņemtiem un tie ir saistoši otrai Pusei.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51429814" w14:textId="2942124F" w:rsidR="00E402D0" w:rsidRPr="00A13F9A" w:rsidRDefault="00E402D0" w:rsidP="001D2BE8">
      <w:pPr>
        <w:numPr>
          <w:ilvl w:val="1"/>
          <w:numId w:val="53"/>
        </w:numPr>
        <w:ind w:left="567" w:hanging="567"/>
        <w:contextualSpacing/>
        <w:jc w:val="both"/>
      </w:pPr>
      <w:r w:rsidRPr="00A13F9A">
        <w:t>Pusēm ir pienākums nekavējoties rakstiski paziņot otrai Pusei par šajā Līgumā norādīto rekvizītu maiņu, pretējā gadījumā nepaziņojusī Puse nevar atsaukties uz saistību neizpildi, ko izraisījis nepaziņošanas fakts.</w:t>
      </w:r>
    </w:p>
    <w:p w14:paraId="02D12929" w14:textId="596FCB83" w:rsidR="00E402D0" w:rsidRPr="00A13F9A" w:rsidRDefault="00E402D0" w:rsidP="001D2BE8">
      <w:pPr>
        <w:numPr>
          <w:ilvl w:val="1"/>
          <w:numId w:val="53"/>
        </w:numPr>
        <w:ind w:left="567" w:hanging="567"/>
        <w:contextualSpacing/>
        <w:jc w:val="both"/>
      </w:pPr>
      <w:r w:rsidRPr="00A13F9A">
        <w:t xml:space="preserve">Līgums un tā pielikumi satur pilnīgu Pušu vienošanos, un Pusēm ir saistošas tikai tās saistības, kas ir atrunātas šajā Līgumā un tā pielikumos. Ja starp Pusēm attiecībā uz Līguma priekšmetu ir iepriekš ticis noslēgts līgums, tad ar šī Līguma spēkā stāšanos iepriekš noslēgtais līgums beidz savu darbību, ievērojot līguma noteikumos noteikto. </w:t>
      </w:r>
    </w:p>
    <w:p w14:paraId="2D24C0F8" w14:textId="55334DEE" w:rsidR="00E402D0" w:rsidRPr="00A13F9A" w:rsidRDefault="00E402D0" w:rsidP="001D2BE8">
      <w:pPr>
        <w:numPr>
          <w:ilvl w:val="1"/>
          <w:numId w:val="53"/>
        </w:numPr>
        <w:ind w:left="567" w:hanging="567"/>
        <w:contextualSpacing/>
        <w:jc w:val="both"/>
      </w:pPr>
      <w:r w:rsidRPr="00A13F9A">
        <w:t>Puses ar saviem parakstiem apliecina, ka Pusēm ir saprotams Līguma saturs, nozīme un sekas, Puses atzīst Līgumu par pareizu un savstarpēji izdevīgu un tās labprātīgi vēlas to parakstīt.</w:t>
      </w:r>
    </w:p>
    <w:p w14:paraId="0B6DBF20" w14:textId="102E1C54" w:rsidR="00711EB4" w:rsidRPr="00A13F9A" w:rsidRDefault="00711EB4" w:rsidP="001D2BE8">
      <w:pPr>
        <w:numPr>
          <w:ilvl w:val="1"/>
          <w:numId w:val="53"/>
        </w:numPr>
        <w:ind w:left="567" w:hanging="567"/>
        <w:contextualSpacing/>
        <w:jc w:val="both"/>
      </w:pPr>
      <w:r w:rsidRPr="001D2BE8">
        <w:t xml:space="preserve">Līgumam ir pievienoti </w:t>
      </w:r>
      <w:r w:rsidR="00E17D8C">
        <w:t>3</w:t>
      </w:r>
      <w:r w:rsidRPr="001D2BE8">
        <w:t xml:space="preserve"> (</w:t>
      </w:r>
      <w:r w:rsidR="00E17D8C">
        <w:t>trīs</w:t>
      </w:r>
      <w:r w:rsidRPr="001D2BE8">
        <w:t>) pielikumi, kas ir Līguma neatņemama sastāvdaļa:</w:t>
      </w:r>
    </w:p>
    <w:p w14:paraId="0C49E58D" w14:textId="7634FCB2" w:rsidR="00711EB4" w:rsidRPr="00A13F9A" w:rsidRDefault="00711EB4" w:rsidP="00873553">
      <w:pPr>
        <w:ind w:left="567"/>
        <w:contextualSpacing/>
        <w:jc w:val="both"/>
      </w:pPr>
      <w:r w:rsidRPr="00A13F9A">
        <w:t>1.pielikums – Būvprojekts;</w:t>
      </w:r>
    </w:p>
    <w:p w14:paraId="16C3CCD3" w14:textId="77777777" w:rsidR="0024230E" w:rsidRDefault="00711EB4" w:rsidP="00873553">
      <w:pPr>
        <w:ind w:left="567"/>
        <w:contextualSpacing/>
        <w:jc w:val="both"/>
      </w:pPr>
      <w:r w:rsidRPr="00A13F9A">
        <w:t>2.pielikums – Finanšu piedāvājums</w:t>
      </w:r>
      <w:r w:rsidR="0024230E">
        <w:t>;</w:t>
      </w:r>
    </w:p>
    <w:p w14:paraId="62AA62EC" w14:textId="1F1DA2AC" w:rsidR="00CA353A" w:rsidRPr="00A13F9A" w:rsidRDefault="0024230E" w:rsidP="00873553">
      <w:pPr>
        <w:ind w:left="567"/>
        <w:contextualSpacing/>
        <w:jc w:val="both"/>
      </w:pPr>
      <w:r>
        <w:t xml:space="preserve">3.pielikums – Autoruzraudzības darbu veikšanā </w:t>
      </w:r>
      <w:r w:rsidRPr="0024230E">
        <w:t>iesaistīto visu apakšuzņēmēju</w:t>
      </w:r>
      <w:r>
        <w:t xml:space="preserve"> saraksts</w:t>
      </w:r>
      <w:r w:rsidR="00E32E77" w:rsidRPr="00A13F9A">
        <w:t>.</w:t>
      </w:r>
      <w:r w:rsidR="00711EB4" w:rsidRPr="00A13F9A">
        <w:t xml:space="preserve"> </w:t>
      </w:r>
    </w:p>
    <w:p w14:paraId="4EC22DD9" w14:textId="04C78353" w:rsidR="007613AA" w:rsidRPr="00A13F9A" w:rsidRDefault="00711EB4" w:rsidP="001D2BE8">
      <w:pPr>
        <w:numPr>
          <w:ilvl w:val="1"/>
          <w:numId w:val="53"/>
        </w:numPr>
        <w:ind w:left="567" w:hanging="567"/>
        <w:contextualSpacing/>
        <w:jc w:val="both"/>
      </w:pPr>
      <w:r w:rsidRPr="00A13F9A">
        <w:lastRenderedPageBreak/>
        <w:t xml:space="preserve">Līgums ir sastādīts latviešu valodā uz __ (_____) lapām, </w:t>
      </w:r>
      <w:bookmarkStart w:id="6" w:name="_Hlk100583472"/>
      <w:r w:rsidRPr="00A13F9A">
        <w:t xml:space="preserve"> elektroniska dokumenta veidā, parakstīts ar drošiem elektroniskiem parakstiem un satur laika zīmogus. Elektroniski parakstītais līgums glabājas pie katras Puses.</w:t>
      </w:r>
      <w:bookmarkEnd w:id="6"/>
    </w:p>
    <w:p w14:paraId="4EC22DE4" w14:textId="6F865D0A" w:rsidR="007613AA" w:rsidRPr="00A13F9A" w:rsidRDefault="00883718" w:rsidP="005C5AFD">
      <w:pPr>
        <w:pStyle w:val="Virsraksts1"/>
      </w:pPr>
      <w:r w:rsidRPr="00A13F9A">
        <w:t>PUŠU</w:t>
      </w:r>
      <w:r w:rsidR="00711EB4" w:rsidRPr="00A13F9A">
        <w:t xml:space="preserve">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1114CE" w:rsidRPr="002D366D" w14:paraId="5CC87660" w14:textId="77777777" w:rsidTr="00864836">
        <w:trPr>
          <w:trHeight w:val="390"/>
        </w:trPr>
        <w:tc>
          <w:tcPr>
            <w:tcW w:w="9090" w:type="dxa"/>
            <w:gridSpan w:val="2"/>
            <w:tcBorders>
              <w:top w:val="nil"/>
              <w:left w:val="nil"/>
              <w:bottom w:val="nil"/>
              <w:right w:val="nil"/>
            </w:tcBorders>
            <w:shd w:val="clear" w:color="auto" w:fill="auto"/>
            <w:hideMark/>
          </w:tcPr>
          <w:p w14:paraId="597AF2FB" w14:textId="77777777" w:rsidR="001114CE" w:rsidRPr="00A97433" w:rsidRDefault="001114CE" w:rsidP="00864836">
            <w:pPr>
              <w:textAlignment w:val="baseline"/>
              <w:rPr>
                <w:sz w:val="26"/>
                <w:szCs w:val="26"/>
              </w:rPr>
            </w:pPr>
            <w:r w:rsidRPr="00A97433">
              <w:rPr>
                <w:b/>
                <w:bCs/>
                <w:sz w:val="26"/>
                <w:szCs w:val="26"/>
              </w:rPr>
              <w:t>Saņēmējs:</w:t>
            </w:r>
            <w:r w:rsidRPr="00A97433">
              <w:rPr>
                <w:sz w:val="26"/>
                <w:szCs w:val="26"/>
              </w:rPr>
              <w:t>  </w:t>
            </w:r>
          </w:p>
        </w:tc>
      </w:tr>
      <w:tr w:rsidR="001114CE" w:rsidRPr="002D366D" w14:paraId="0392BBE2" w14:textId="77777777" w:rsidTr="00864836">
        <w:tc>
          <w:tcPr>
            <w:tcW w:w="9090" w:type="dxa"/>
            <w:gridSpan w:val="2"/>
            <w:tcBorders>
              <w:top w:val="nil"/>
              <w:left w:val="nil"/>
              <w:bottom w:val="nil"/>
              <w:right w:val="nil"/>
            </w:tcBorders>
            <w:shd w:val="clear" w:color="auto" w:fill="auto"/>
            <w:hideMark/>
          </w:tcPr>
          <w:p w14:paraId="11722FFF" w14:textId="77777777" w:rsidR="001114CE" w:rsidRPr="00A97433" w:rsidRDefault="001114CE" w:rsidP="00864836">
            <w:pPr>
              <w:textAlignment w:val="baseline"/>
              <w:rPr>
                <w:sz w:val="26"/>
                <w:szCs w:val="26"/>
              </w:rPr>
            </w:pPr>
            <w:r w:rsidRPr="00A97433">
              <w:rPr>
                <w:b/>
                <w:bCs/>
                <w:sz w:val="26"/>
                <w:szCs w:val="26"/>
              </w:rPr>
              <w:t>Rīgas valstspilsētas pašvaldība</w:t>
            </w:r>
            <w:r w:rsidRPr="00A97433">
              <w:rPr>
                <w:sz w:val="26"/>
                <w:szCs w:val="26"/>
              </w:rPr>
              <w:t>  </w:t>
            </w:r>
          </w:p>
          <w:p w14:paraId="64A80B6C" w14:textId="77777777" w:rsidR="001114CE" w:rsidRPr="00A97433" w:rsidRDefault="001114CE" w:rsidP="00864836">
            <w:pPr>
              <w:textAlignment w:val="baseline"/>
              <w:rPr>
                <w:sz w:val="26"/>
                <w:szCs w:val="26"/>
              </w:rPr>
            </w:pPr>
            <w:r w:rsidRPr="00A97433">
              <w:rPr>
                <w:sz w:val="26"/>
                <w:szCs w:val="26"/>
              </w:rPr>
              <w:t>Adrese: Rātslaukums 1, Rīga, LV-1050  </w:t>
            </w:r>
          </w:p>
          <w:p w14:paraId="1DCB1A82" w14:textId="77777777" w:rsidR="001114CE" w:rsidRPr="00A97433" w:rsidRDefault="001114CE" w:rsidP="00864836">
            <w:pPr>
              <w:textAlignment w:val="baseline"/>
              <w:rPr>
                <w:sz w:val="26"/>
                <w:szCs w:val="26"/>
              </w:rPr>
            </w:pPr>
            <w:r w:rsidRPr="00A97433">
              <w:rPr>
                <w:sz w:val="26"/>
                <w:szCs w:val="26"/>
              </w:rPr>
              <w:t>NMR kods:90011524360  </w:t>
            </w:r>
          </w:p>
          <w:p w14:paraId="13C4B2C3" w14:textId="77777777" w:rsidR="001114CE" w:rsidRPr="00A97433" w:rsidRDefault="001114CE" w:rsidP="00864836">
            <w:pPr>
              <w:textAlignment w:val="baseline"/>
              <w:rPr>
                <w:sz w:val="26"/>
                <w:szCs w:val="26"/>
              </w:rPr>
            </w:pPr>
            <w:r w:rsidRPr="00A97433">
              <w:rPr>
                <w:sz w:val="26"/>
                <w:szCs w:val="26"/>
              </w:rPr>
              <w:t>PVN reģ. Nr.LV90011524360  </w:t>
            </w:r>
          </w:p>
          <w:p w14:paraId="7C0AABE4" w14:textId="77777777" w:rsidR="001114CE" w:rsidRPr="00A97433" w:rsidRDefault="001114CE" w:rsidP="00864836">
            <w:pPr>
              <w:textAlignment w:val="baseline"/>
              <w:rPr>
                <w:sz w:val="26"/>
                <w:szCs w:val="26"/>
              </w:rPr>
            </w:pPr>
            <w:r w:rsidRPr="00A97433">
              <w:rPr>
                <w:sz w:val="26"/>
                <w:szCs w:val="26"/>
              </w:rPr>
              <w:t>Banka:   </w:t>
            </w:r>
          </w:p>
          <w:p w14:paraId="40714DDA" w14:textId="77777777" w:rsidR="001114CE" w:rsidRPr="00A97433" w:rsidRDefault="001114CE" w:rsidP="00864836">
            <w:pPr>
              <w:textAlignment w:val="baseline"/>
              <w:rPr>
                <w:sz w:val="26"/>
                <w:szCs w:val="26"/>
              </w:rPr>
            </w:pPr>
            <w:r w:rsidRPr="00A97433">
              <w:rPr>
                <w:sz w:val="26"/>
                <w:szCs w:val="26"/>
              </w:rPr>
              <w:t xml:space="preserve">Bankas kods: </w:t>
            </w:r>
          </w:p>
          <w:p w14:paraId="55C48022" w14:textId="77777777" w:rsidR="001114CE" w:rsidRPr="00A97433" w:rsidRDefault="001114CE" w:rsidP="00864836">
            <w:pPr>
              <w:textAlignment w:val="baseline"/>
              <w:rPr>
                <w:sz w:val="26"/>
                <w:szCs w:val="26"/>
              </w:rPr>
            </w:pPr>
            <w:r w:rsidRPr="00A97433">
              <w:rPr>
                <w:sz w:val="26"/>
                <w:szCs w:val="26"/>
              </w:rPr>
              <w:t xml:space="preserve">Konts: </w:t>
            </w:r>
          </w:p>
          <w:p w14:paraId="6E746D51" w14:textId="77777777" w:rsidR="001114CE" w:rsidRPr="00A97433" w:rsidRDefault="001114CE" w:rsidP="00864836">
            <w:pPr>
              <w:textAlignment w:val="baseline"/>
              <w:rPr>
                <w:sz w:val="26"/>
                <w:szCs w:val="26"/>
              </w:rPr>
            </w:pPr>
            <w:r w:rsidRPr="00A97433">
              <w:rPr>
                <w:sz w:val="26"/>
                <w:szCs w:val="26"/>
              </w:rPr>
              <w:t>  </w:t>
            </w:r>
          </w:p>
        </w:tc>
      </w:tr>
      <w:tr w:rsidR="001114CE" w:rsidRPr="002D366D" w14:paraId="5D66FA9B" w14:textId="77777777" w:rsidTr="00864836">
        <w:tc>
          <w:tcPr>
            <w:tcW w:w="4590" w:type="dxa"/>
            <w:tcBorders>
              <w:top w:val="nil"/>
              <w:left w:val="nil"/>
              <w:bottom w:val="nil"/>
              <w:right w:val="nil"/>
            </w:tcBorders>
            <w:shd w:val="clear" w:color="auto" w:fill="auto"/>
            <w:hideMark/>
          </w:tcPr>
          <w:p w14:paraId="2F3E7F88" w14:textId="77777777" w:rsidR="001114CE" w:rsidRPr="00A97433" w:rsidRDefault="001114CE" w:rsidP="00864836">
            <w:pPr>
              <w:textAlignment w:val="baseline"/>
              <w:rPr>
                <w:sz w:val="26"/>
                <w:szCs w:val="26"/>
              </w:rPr>
            </w:pPr>
            <w:r w:rsidRPr="00A97433">
              <w:rPr>
                <w:b/>
                <w:bCs/>
                <w:sz w:val="26"/>
                <w:szCs w:val="26"/>
                <w:u w:val="single"/>
              </w:rPr>
              <w:t>Pasūtītājs:</w:t>
            </w:r>
            <w:r w:rsidRPr="00A97433">
              <w:rPr>
                <w:sz w:val="26"/>
                <w:szCs w:val="26"/>
              </w:rPr>
              <w:t>  </w:t>
            </w:r>
          </w:p>
        </w:tc>
        <w:tc>
          <w:tcPr>
            <w:tcW w:w="4500" w:type="dxa"/>
            <w:tcBorders>
              <w:top w:val="nil"/>
              <w:left w:val="nil"/>
              <w:bottom w:val="nil"/>
              <w:right w:val="nil"/>
            </w:tcBorders>
            <w:shd w:val="clear" w:color="auto" w:fill="auto"/>
            <w:hideMark/>
          </w:tcPr>
          <w:p w14:paraId="0BAF4140" w14:textId="77777777" w:rsidR="001114CE" w:rsidRPr="00A97433" w:rsidRDefault="001114CE" w:rsidP="00864836">
            <w:pPr>
              <w:textAlignment w:val="baseline"/>
              <w:rPr>
                <w:sz w:val="26"/>
                <w:szCs w:val="26"/>
              </w:rPr>
            </w:pPr>
            <w:r w:rsidRPr="00A97433">
              <w:rPr>
                <w:b/>
                <w:bCs/>
                <w:sz w:val="26"/>
                <w:szCs w:val="26"/>
                <w:u w:val="single"/>
              </w:rPr>
              <w:t>Izpildītājs:</w:t>
            </w:r>
            <w:r w:rsidRPr="00A97433">
              <w:rPr>
                <w:sz w:val="26"/>
                <w:szCs w:val="26"/>
              </w:rPr>
              <w:t>  </w:t>
            </w:r>
          </w:p>
        </w:tc>
      </w:tr>
      <w:tr w:rsidR="001114CE" w:rsidRPr="002D366D" w14:paraId="7CC981AB" w14:textId="77777777" w:rsidTr="00864836">
        <w:tc>
          <w:tcPr>
            <w:tcW w:w="4590" w:type="dxa"/>
            <w:tcBorders>
              <w:top w:val="nil"/>
              <w:left w:val="nil"/>
              <w:bottom w:val="nil"/>
              <w:right w:val="nil"/>
            </w:tcBorders>
            <w:shd w:val="clear" w:color="auto" w:fill="auto"/>
            <w:hideMark/>
          </w:tcPr>
          <w:p w14:paraId="52A8FBA7" w14:textId="77777777" w:rsidR="001114CE" w:rsidRDefault="001114CE" w:rsidP="00864836">
            <w:pPr>
              <w:textAlignment w:val="baseline"/>
              <w:rPr>
                <w:b/>
                <w:bCs/>
                <w:sz w:val="26"/>
                <w:szCs w:val="26"/>
              </w:rPr>
            </w:pPr>
            <w:r w:rsidRPr="001561CE">
              <w:rPr>
                <w:b/>
                <w:bCs/>
                <w:sz w:val="26"/>
                <w:szCs w:val="26"/>
              </w:rPr>
              <w:t xml:space="preserve">Rīgas valstspilsētas pašvaldības </w:t>
            </w:r>
          </w:p>
          <w:p w14:paraId="37CB0C5C" w14:textId="77777777" w:rsidR="001114CE" w:rsidRDefault="001114CE" w:rsidP="00864836">
            <w:pPr>
              <w:textAlignment w:val="baseline"/>
              <w:rPr>
                <w:b/>
                <w:bCs/>
                <w:sz w:val="26"/>
                <w:szCs w:val="26"/>
              </w:rPr>
            </w:pPr>
            <w:r w:rsidRPr="001561CE">
              <w:rPr>
                <w:b/>
                <w:bCs/>
                <w:sz w:val="26"/>
                <w:szCs w:val="26"/>
              </w:rPr>
              <w:t xml:space="preserve">Pilsētas attīstības departaments </w:t>
            </w:r>
          </w:p>
          <w:p w14:paraId="03A60556" w14:textId="77777777" w:rsidR="001114CE" w:rsidRPr="00A97433" w:rsidRDefault="001114CE" w:rsidP="00864836">
            <w:pPr>
              <w:textAlignment w:val="baseline"/>
              <w:rPr>
                <w:sz w:val="26"/>
                <w:szCs w:val="26"/>
              </w:rPr>
            </w:pPr>
            <w:r w:rsidRPr="00A97433">
              <w:rPr>
                <w:sz w:val="26"/>
                <w:szCs w:val="26"/>
              </w:rPr>
              <w:t>Adrese</w:t>
            </w:r>
            <w:r w:rsidRPr="00A97433">
              <w:rPr>
                <w:b/>
                <w:bCs/>
                <w:sz w:val="26"/>
                <w:szCs w:val="26"/>
              </w:rPr>
              <w:t>:</w:t>
            </w:r>
            <w:r>
              <w:rPr>
                <w:b/>
                <w:bCs/>
                <w:sz w:val="26"/>
                <w:szCs w:val="26"/>
              </w:rPr>
              <w:t xml:space="preserve"> </w:t>
            </w:r>
            <w:r>
              <w:rPr>
                <w:sz w:val="26"/>
                <w:szCs w:val="26"/>
              </w:rPr>
              <w:t>Dzirnavu iela 140</w:t>
            </w:r>
            <w:r w:rsidRPr="00A97433">
              <w:rPr>
                <w:sz w:val="26"/>
                <w:szCs w:val="26"/>
              </w:rPr>
              <w:t>, Rīga,  </w:t>
            </w:r>
          </w:p>
          <w:p w14:paraId="1327548A" w14:textId="77777777" w:rsidR="001114CE" w:rsidRPr="00A97433" w:rsidRDefault="001114CE" w:rsidP="00864836">
            <w:pPr>
              <w:textAlignment w:val="baseline"/>
              <w:rPr>
                <w:sz w:val="26"/>
                <w:szCs w:val="26"/>
              </w:rPr>
            </w:pPr>
            <w:r w:rsidRPr="00A97433">
              <w:rPr>
                <w:sz w:val="26"/>
                <w:szCs w:val="26"/>
              </w:rPr>
              <w:t>LV-1050  </w:t>
            </w:r>
          </w:p>
          <w:p w14:paraId="66E2F09F" w14:textId="77777777" w:rsidR="001114CE" w:rsidRPr="00A97433" w:rsidRDefault="001114CE" w:rsidP="00864836">
            <w:pPr>
              <w:textAlignment w:val="baseline"/>
              <w:rPr>
                <w:sz w:val="26"/>
                <w:szCs w:val="26"/>
              </w:rPr>
            </w:pPr>
            <w:r w:rsidRPr="00A97433">
              <w:rPr>
                <w:sz w:val="26"/>
                <w:szCs w:val="26"/>
              </w:rPr>
              <w:t>Iestādes kods: 207  </w:t>
            </w:r>
          </w:p>
        </w:tc>
        <w:tc>
          <w:tcPr>
            <w:tcW w:w="4500" w:type="dxa"/>
            <w:tcBorders>
              <w:top w:val="nil"/>
              <w:left w:val="nil"/>
              <w:bottom w:val="nil"/>
              <w:right w:val="nil"/>
            </w:tcBorders>
            <w:shd w:val="clear" w:color="auto" w:fill="auto"/>
            <w:hideMark/>
          </w:tcPr>
          <w:p w14:paraId="2B35F056" w14:textId="77777777" w:rsidR="001114CE" w:rsidRPr="00A97433" w:rsidRDefault="001114CE" w:rsidP="00864836">
            <w:pPr>
              <w:textAlignment w:val="baseline"/>
              <w:rPr>
                <w:sz w:val="26"/>
                <w:szCs w:val="26"/>
              </w:rPr>
            </w:pPr>
            <w:r w:rsidRPr="00A97433">
              <w:rPr>
                <w:sz w:val="26"/>
                <w:szCs w:val="26"/>
              </w:rPr>
              <w:t>Adrese:  </w:t>
            </w:r>
          </w:p>
          <w:p w14:paraId="4F51CE49" w14:textId="77777777" w:rsidR="001114CE" w:rsidRPr="00A97433" w:rsidRDefault="001114CE" w:rsidP="00864836">
            <w:pPr>
              <w:textAlignment w:val="baseline"/>
              <w:rPr>
                <w:sz w:val="26"/>
                <w:szCs w:val="26"/>
              </w:rPr>
            </w:pPr>
            <w:r w:rsidRPr="00A97433">
              <w:rPr>
                <w:sz w:val="26"/>
                <w:szCs w:val="26"/>
              </w:rPr>
              <w:t>Reģistrācijas Nr.:   </w:t>
            </w:r>
          </w:p>
          <w:p w14:paraId="1063A575" w14:textId="77777777" w:rsidR="001114CE" w:rsidRPr="00A97433" w:rsidRDefault="001114CE" w:rsidP="00864836">
            <w:pPr>
              <w:textAlignment w:val="baseline"/>
              <w:rPr>
                <w:sz w:val="26"/>
                <w:szCs w:val="26"/>
              </w:rPr>
            </w:pPr>
            <w:r w:rsidRPr="00A97433">
              <w:rPr>
                <w:sz w:val="26"/>
                <w:szCs w:val="26"/>
              </w:rPr>
              <w:t>Banka:   </w:t>
            </w:r>
          </w:p>
          <w:p w14:paraId="59CF324C" w14:textId="77777777" w:rsidR="001114CE" w:rsidRPr="00A97433" w:rsidRDefault="001114CE" w:rsidP="00864836">
            <w:pPr>
              <w:textAlignment w:val="baseline"/>
              <w:rPr>
                <w:sz w:val="26"/>
                <w:szCs w:val="26"/>
              </w:rPr>
            </w:pPr>
            <w:r w:rsidRPr="00A97433">
              <w:rPr>
                <w:sz w:val="26"/>
                <w:szCs w:val="26"/>
              </w:rPr>
              <w:t>Konts:   </w:t>
            </w:r>
          </w:p>
        </w:tc>
      </w:tr>
      <w:tr w:rsidR="001114CE" w:rsidRPr="002D366D" w14:paraId="4AC2A7B9" w14:textId="77777777" w:rsidTr="00864836">
        <w:tc>
          <w:tcPr>
            <w:tcW w:w="4590" w:type="dxa"/>
            <w:tcBorders>
              <w:top w:val="nil"/>
              <w:left w:val="nil"/>
              <w:bottom w:val="nil"/>
              <w:right w:val="nil"/>
            </w:tcBorders>
            <w:shd w:val="clear" w:color="auto" w:fill="auto"/>
            <w:hideMark/>
          </w:tcPr>
          <w:p w14:paraId="59808B2F" w14:textId="77777777" w:rsidR="001114CE" w:rsidRPr="00697C5B" w:rsidRDefault="001114CE" w:rsidP="00864836">
            <w:pPr>
              <w:textAlignment w:val="baseline"/>
              <w:rPr>
                <w:sz w:val="26"/>
                <w:szCs w:val="26"/>
              </w:rPr>
            </w:pPr>
            <w:r w:rsidRPr="00697C5B">
              <w:rPr>
                <w:sz w:val="26"/>
                <w:szCs w:val="26"/>
              </w:rPr>
              <w:t>  </w:t>
            </w:r>
          </w:p>
          <w:p w14:paraId="624BF311" w14:textId="466D7D24" w:rsidR="00697C5B" w:rsidRPr="00697C5B" w:rsidRDefault="001114CE" w:rsidP="00697C5B">
            <w:pPr>
              <w:tabs>
                <w:tab w:val="num" w:pos="1211"/>
              </w:tabs>
              <w:outlineLvl w:val="0"/>
            </w:pPr>
            <w:r w:rsidRPr="00697C5B">
              <w:rPr>
                <w:sz w:val="26"/>
                <w:szCs w:val="26"/>
              </w:rPr>
              <w:t>_________________________________  </w:t>
            </w:r>
            <w:r w:rsidRPr="00697C5B">
              <w:rPr>
                <w:sz w:val="26"/>
                <w:szCs w:val="26"/>
              </w:rPr>
              <w:br/>
              <w:t> </w:t>
            </w:r>
            <w:r w:rsidR="00697C5B" w:rsidRPr="00697C5B">
              <w:t xml:space="preserve"> Vārds, uzvārds</w:t>
            </w:r>
          </w:p>
          <w:p w14:paraId="336872E6" w14:textId="16B8B110" w:rsidR="001114CE" w:rsidRPr="00697C5B" w:rsidRDefault="001114CE" w:rsidP="00864836">
            <w:pPr>
              <w:textAlignment w:val="baseline"/>
              <w:rPr>
                <w:sz w:val="26"/>
                <w:szCs w:val="26"/>
              </w:rPr>
            </w:pPr>
          </w:p>
        </w:tc>
        <w:tc>
          <w:tcPr>
            <w:tcW w:w="4500" w:type="dxa"/>
            <w:tcBorders>
              <w:top w:val="nil"/>
              <w:left w:val="nil"/>
              <w:bottom w:val="nil"/>
              <w:right w:val="nil"/>
            </w:tcBorders>
            <w:shd w:val="clear" w:color="auto" w:fill="auto"/>
            <w:hideMark/>
          </w:tcPr>
          <w:p w14:paraId="490CBFD0" w14:textId="77777777" w:rsidR="001114CE" w:rsidRPr="00697C5B" w:rsidRDefault="001114CE" w:rsidP="00864836">
            <w:pPr>
              <w:textAlignment w:val="baseline"/>
              <w:rPr>
                <w:sz w:val="26"/>
                <w:szCs w:val="26"/>
              </w:rPr>
            </w:pPr>
            <w:r w:rsidRPr="00697C5B">
              <w:rPr>
                <w:sz w:val="26"/>
                <w:szCs w:val="26"/>
              </w:rPr>
              <w:t>  </w:t>
            </w:r>
          </w:p>
          <w:p w14:paraId="1D621C50" w14:textId="77777777" w:rsidR="00697C5B" w:rsidRPr="00697C5B" w:rsidRDefault="001114CE" w:rsidP="00697C5B">
            <w:pPr>
              <w:tabs>
                <w:tab w:val="num" w:pos="1211"/>
              </w:tabs>
              <w:outlineLvl w:val="0"/>
            </w:pPr>
            <w:r w:rsidRPr="00697C5B">
              <w:rPr>
                <w:sz w:val="26"/>
                <w:szCs w:val="26"/>
              </w:rPr>
              <w:t>________________________________  </w:t>
            </w:r>
            <w:r w:rsidRPr="00697C5B">
              <w:rPr>
                <w:sz w:val="26"/>
                <w:szCs w:val="26"/>
              </w:rPr>
              <w:br/>
              <w:t>  </w:t>
            </w:r>
            <w:r w:rsidR="00697C5B" w:rsidRPr="00697C5B">
              <w:t>Vārds, uzvārds</w:t>
            </w:r>
          </w:p>
          <w:p w14:paraId="09277BBD" w14:textId="57E4F6B0" w:rsidR="001114CE" w:rsidRPr="00697C5B" w:rsidRDefault="001114CE" w:rsidP="00864836">
            <w:pPr>
              <w:textAlignment w:val="baseline"/>
              <w:rPr>
                <w:sz w:val="26"/>
                <w:szCs w:val="26"/>
              </w:rPr>
            </w:pPr>
          </w:p>
        </w:tc>
      </w:tr>
    </w:tbl>
    <w:p w14:paraId="4EC22DFA" w14:textId="0B58A7A2" w:rsidR="009D1EBA" w:rsidRPr="00A13F9A" w:rsidRDefault="009D1EBA" w:rsidP="00697C5B">
      <w:pPr>
        <w:tabs>
          <w:tab w:val="num" w:pos="1211"/>
        </w:tabs>
        <w:outlineLvl w:val="0"/>
        <w:rPr>
          <w:b/>
        </w:rPr>
      </w:pPr>
    </w:p>
    <w:sectPr w:rsidR="009D1EBA" w:rsidRPr="00A13F9A" w:rsidSect="00975AAE">
      <w:footerReference w:type="first" r:id="rId13"/>
      <w:footnotePr>
        <w:numRestart w:val="eachPage"/>
      </w:footnotePr>
      <w:pgSz w:w="11906" w:h="16838"/>
      <w:pgMar w:top="1701" w:right="1133" w:bottom="1701" w:left="1134" w:header="96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77554" w14:textId="77777777" w:rsidR="00BE40D5" w:rsidRDefault="00BE40D5">
      <w:r>
        <w:separator/>
      </w:r>
    </w:p>
  </w:endnote>
  <w:endnote w:type="continuationSeparator" w:id="0">
    <w:p w14:paraId="7C472E37" w14:textId="77777777" w:rsidR="00BE40D5" w:rsidRDefault="00BE4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rueHelveticaLight">
    <w:altName w:val="Times New Roman"/>
    <w:panose1 w:val="00000000000000000000"/>
    <w:charset w:val="00"/>
    <w:family w:val="auto"/>
    <w:notTrueType/>
    <w:pitch w:val="variable"/>
    <w:sig w:usb0="00000003" w:usb1="00000000" w:usb2="00000000" w:usb3="00000000" w:csb0="00000001"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TrueHelveticaBlack">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Verdana">
    <w:panose1 w:val="020B0604030504040204"/>
    <w:charset w:val="BA"/>
    <w:family w:val="swiss"/>
    <w:pitch w:val="variable"/>
    <w:sig w:usb0="A00006FF" w:usb1="4000205B" w:usb2="00000010" w:usb3="00000000" w:csb0="0000019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66678" w14:textId="15DF37BB" w:rsidR="003A3CCA" w:rsidRDefault="003A3CCA">
    <w:pPr>
      <w:pStyle w:val="Kjene"/>
      <w:jc w:val="center"/>
    </w:pPr>
    <w:r>
      <w:fldChar w:fldCharType="begin"/>
    </w:r>
    <w:r>
      <w:instrText>PAGE   \* MERGEFORMAT</w:instrText>
    </w:r>
    <w:r>
      <w:fldChar w:fldCharType="separate"/>
    </w:r>
    <w:r>
      <w:t>2</w:t>
    </w:r>
    <w:r>
      <w:fldChar w:fldCharType="end"/>
    </w:r>
  </w:p>
  <w:p w14:paraId="52B1C299" w14:textId="77777777" w:rsidR="003A3CCA" w:rsidRDefault="003A3CC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240A3" w14:textId="77777777" w:rsidR="00BE40D5" w:rsidRDefault="00BE40D5">
      <w:r>
        <w:separator/>
      </w:r>
    </w:p>
  </w:footnote>
  <w:footnote w:type="continuationSeparator" w:id="0">
    <w:p w14:paraId="47935E89" w14:textId="77777777" w:rsidR="00BE40D5" w:rsidRDefault="00BE40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F7D2B6F8"/>
    <w:lvl w:ilvl="0">
      <w:start w:val="1"/>
      <w:numFmt w:val="decimal"/>
      <w:lvlText w:val="%1."/>
      <w:lvlJc w:val="left"/>
      <w:pPr>
        <w:tabs>
          <w:tab w:val="num" w:pos="360"/>
        </w:tabs>
        <w:ind w:left="360" w:hanging="360"/>
      </w:pPr>
      <w:rPr>
        <w:rFonts w:cs="Times New Roman"/>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9170D5"/>
    <w:multiLevelType w:val="multilevel"/>
    <w:tmpl w:val="AE78BB1E"/>
    <w:lvl w:ilvl="0">
      <w:start w:val="1"/>
      <w:numFmt w:val="decimal"/>
      <w:lvlText w:val="%1."/>
      <w:lvlJc w:val="left"/>
      <w:pPr>
        <w:ind w:left="360" w:hanging="360"/>
      </w:p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43270C"/>
    <w:multiLevelType w:val="multilevel"/>
    <w:tmpl w:val="2A9E5814"/>
    <w:lvl w:ilvl="0">
      <w:start w:val="1"/>
      <w:numFmt w:val="decimal"/>
      <w:lvlText w:val="%1."/>
      <w:lvlJc w:val="left"/>
      <w:pPr>
        <w:ind w:left="1080" w:hanging="360"/>
      </w:pPr>
      <w:rPr>
        <w:rFonts w:cs="Times New Roman" w:hint="default"/>
        <w:b/>
      </w:rPr>
    </w:lvl>
    <w:lvl w:ilvl="1">
      <w:start w:val="1"/>
      <w:numFmt w:val="decimal"/>
      <w:isLgl/>
      <w:lvlText w:val="%1.%2."/>
      <w:lvlJc w:val="left"/>
      <w:pPr>
        <w:ind w:left="1211" w:hanging="360"/>
      </w:pPr>
      <w:rPr>
        <w:rFonts w:ascii="Times New Roman" w:hAnsi="Times New Roman" w:cs="Times New Roman" w:hint="default"/>
        <w:b w:val="0"/>
      </w:rPr>
    </w:lvl>
    <w:lvl w:ilvl="2">
      <w:start w:val="1"/>
      <w:numFmt w:val="decimal"/>
      <w:isLgl/>
      <w:lvlText w:val="%1.%2.%3."/>
      <w:lvlJc w:val="left"/>
      <w:pPr>
        <w:ind w:left="1997" w:hanging="720"/>
      </w:pPr>
      <w:rPr>
        <w:rFonts w:cs="Times New Roman" w:hint="default"/>
        <w:b w:val="0"/>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3960" w:hanging="108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040" w:hanging="1440"/>
      </w:pPr>
      <w:rPr>
        <w:rFonts w:cs="Times New Roman" w:hint="default"/>
      </w:rPr>
    </w:lvl>
  </w:abstractNum>
  <w:abstractNum w:abstractNumId="4" w15:restartNumberingAfterBreak="0">
    <w:nsid w:val="08780668"/>
    <w:multiLevelType w:val="multilevel"/>
    <w:tmpl w:val="DF101680"/>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A5D4E24"/>
    <w:multiLevelType w:val="multilevel"/>
    <w:tmpl w:val="FE84DA16"/>
    <w:lvl w:ilvl="0">
      <w:start w:val="2"/>
      <w:numFmt w:val="bullet"/>
      <w:lvlText w:val="-"/>
      <w:lvlJc w:val="left"/>
      <w:pPr>
        <w:ind w:left="1080" w:hanging="360"/>
      </w:pPr>
      <w:rPr>
        <w:rFonts w:ascii="Times New Roman" w:eastAsia="Times New Roman" w:hAnsi="Times New Roman" w:hint="default"/>
      </w:rPr>
    </w:lvl>
    <w:lvl w:ilvl="1">
      <w:start w:val="3"/>
      <w:numFmt w:val="bullet"/>
      <w:lvlText w:val="•"/>
      <w:lvlJc w:val="left"/>
      <w:pPr>
        <w:ind w:left="1800" w:hanging="360"/>
      </w:pPr>
      <w:rPr>
        <w:rFonts w:ascii="Times New Roman" w:eastAsia="Times New Roman" w:hAnsi="Times New Roman" w:cs="Times New Roman"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6" w15:restartNumberingAfterBreak="0">
    <w:nsid w:val="0A953096"/>
    <w:multiLevelType w:val="hybridMultilevel"/>
    <w:tmpl w:val="5ECC2602"/>
    <w:lvl w:ilvl="0" w:tplc="B2DC42F8">
      <w:start w:val="2"/>
      <w:numFmt w:val="bullet"/>
      <w:lvlText w:val="-"/>
      <w:lvlJc w:val="left"/>
      <w:pPr>
        <w:ind w:left="1200" w:hanging="360"/>
      </w:pPr>
      <w:rPr>
        <w:rFonts w:ascii="Times New Roman" w:eastAsia="Times New Roman" w:hAnsi="Times New Roman" w:hint="default"/>
      </w:rPr>
    </w:lvl>
    <w:lvl w:ilvl="1" w:tplc="04260003" w:tentative="1">
      <w:start w:val="1"/>
      <w:numFmt w:val="bullet"/>
      <w:lvlText w:val="o"/>
      <w:lvlJc w:val="left"/>
      <w:pPr>
        <w:ind w:left="1920" w:hanging="360"/>
      </w:pPr>
      <w:rPr>
        <w:rFonts w:ascii="Courier New" w:hAnsi="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7" w15:restartNumberingAfterBreak="0">
    <w:nsid w:val="0B0579F9"/>
    <w:multiLevelType w:val="multilevel"/>
    <w:tmpl w:val="2892C1E0"/>
    <w:lvl w:ilvl="0">
      <w:start w:val="1"/>
      <w:numFmt w:val="bullet"/>
      <w:lvlText w:val=""/>
      <w:lvlJc w:val="left"/>
      <w:pPr>
        <w:tabs>
          <w:tab w:val="num" w:pos="1571"/>
        </w:tabs>
        <w:ind w:left="1571" w:hanging="851"/>
      </w:pPr>
      <w:rPr>
        <w:rFonts w:ascii="Symbol" w:hAnsi="Symbol" w:hint="default"/>
      </w:rPr>
    </w:lvl>
    <w:lvl w:ilvl="1">
      <w:start w:val="1"/>
      <w:numFmt w:val="decimal"/>
      <w:lvlText w:val="%1.%2."/>
      <w:lvlJc w:val="left"/>
      <w:pPr>
        <w:tabs>
          <w:tab w:val="num" w:pos="1571"/>
        </w:tabs>
        <w:ind w:left="1571" w:hanging="851"/>
      </w:pPr>
      <w:rPr>
        <w:rFonts w:cs="Times New Roman" w:hint="default"/>
        <w:b/>
        <w:i w:val="0"/>
      </w:rPr>
    </w:lvl>
    <w:lvl w:ilvl="2">
      <w:start w:val="1"/>
      <w:numFmt w:val="decimal"/>
      <w:lvlText w:val="%1.%2.%3."/>
      <w:lvlJc w:val="left"/>
      <w:pPr>
        <w:tabs>
          <w:tab w:val="num" w:pos="1571"/>
        </w:tabs>
        <w:ind w:left="1571" w:hanging="851"/>
      </w:pPr>
      <w:rPr>
        <w:rFonts w:cs="Times New Roman" w:hint="default"/>
        <w:b/>
      </w:rPr>
    </w:lvl>
    <w:lvl w:ilvl="3">
      <w:start w:val="1"/>
      <w:numFmt w:val="decimal"/>
      <w:lvlText w:val="%1.%2.%3.%4."/>
      <w:lvlJc w:val="left"/>
      <w:pPr>
        <w:tabs>
          <w:tab w:val="num" w:pos="1571"/>
        </w:tabs>
        <w:ind w:left="1571" w:hanging="851"/>
      </w:pPr>
      <w:rPr>
        <w:rFonts w:cs="Times New Roman" w:hint="default"/>
      </w:rPr>
    </w:lvl>
    <w:lvl w:ilvl="4">
      <w:start w:val="1"/>
      <w:numFmt w:val="decimal"/>
      <w:lvlText w:val="%1.%2.%3.%4.%5."/>
      <w:lvlJc w:val="left"/>
      <w:pPr>
        <w:tabs>
          <w:tab w:val="num" w:pos="6120"/>
        </w:tabs>
        <w:ind w:left="6120" w:hanging="1080"/>
      </w:pPr>
      <w:rPr>
        <w:rFonts w:cs="Times New Roman" w:hint="default"/>
      </w:rPr>
    </w:lvl>
    <w:lvl w:ilvl="5">
      <w:start w:val="1"/>
      <w:numFmt w:val="decimal"/>
      <w:lvlText w:val="%1.%2.%3.%4.%5.%6."/>
      <w:lvlJc w:val="left"/>
      <w:pPr>
        <w:tabs>
          <w:tab w:val="num" w:pos="7200"/>
        </w:tabs>
        <w:ind w:left="7200" w:hanging="1080"/>
      </w:pPr>
      <w:rPr>
        <w:rFonts w:cs="Times New Roman" w:hint="default"/>
      </w:rPr>
    </w:lvl>
    <w:lvl w:ilvl="6">
      <w:start w:val="1"/>
      <w:numFmt w:val="decimal"/>
      <w:lvlText w:val="%1.%2.%3.%4.%5.%6.%7."/>
      <w:lvlJc w:val="left"/>
      <w:pPr>
        <w:tabs>
          <w:tab w:val="num" w:pos="8640"/>
        </w:tabs>
        <w:ind w:left="8640" w:hanging="1440"/>
      </w:pPr>
      <w:rPr>
        <w:rFonts w:cs="Times New Roman" w:hint="default"/>
      </w:rPr>
    </w:lvl>
    <w:lvl w:ilvl="7">
      <w:start w:val="1"/>
      <w:numFmt w:val="decimal"/>
      <w:lvlText w:val="%1.%2.%3.%4.%5.%6.%7.%8."/>
      <w:lvlJc w:val="left"/>
      <w:pPr>
        <w:tabs>
          <w:tab w:val="num" w:pos="9720"/>
        </w:tabs>
        <w:ind w:left="9720" w:hanging="1440"/>
      </w:pPr>
      <w:rPr>
        <w:rFonts w:cs="Times New Roman" w:hint="default"/>
      </w:rPr>
    </w:lvl>
    <w:lvl w:ilvl="8">
      <w:start w:val="1"/>
      <w:numFmt w:val="decimal"/>
      <w:lvlText w:val="%1.%2.%3.%4.%5.%6.%7.%8.%9."/>
      <w:lvlJc w:val="left"/>
      <w:pPr>
        <w:tabs>
          <w:tab w:val="num" w:pos="11160"/>
        </w:tabs>
        <w:ind w:left="11160" w:hanging="1800"/>
      </w:pPr>
      <w:rPr>
        <w:rFonts w:cs="Times New Roman" w:hint="default"/>
      </w:rPr>
    </w:lvl>
  </w:abstractNum>
  <w:abstractNum w:abstractNumId="8" w15:restartNumberingAfterBreak="0">
    <w:nsid w:val="0D827521"/>
    <w:multiLevelType w:val="hybridMultilevel"/>
    <w:tmpl w:val="1D5CA632"/>
    <w:lvl w:ilvl="0" w:tplc="FFFFFFFF">
      <w:start w:val="1"/>
      <w:numFmt w:val="lowerLetter"/>
      <w:lvlText w:val="%1."/>
      <w:lvlJc w:val="left"/>
      <w:pPr>
        <w:tabs>
          <w:tab w:val="num" w:pos="1211"/>
        </w:tabs>
        <w:ind w:left="1211" w:hanging="360"/>
      </w:pPr>
      <w:rPr>
        <w:rFonts w:cs="Times New Roman"/>
      </w:rPr>
    </w:lvl>
    <w:lvl w:ilvl="1" w:tplc="FFFFFFFF">
      <w:start w:val="1"/>
      <w:numFmt w:val="decimal"/>
      <w:lvlText w:val="%2."/>
      <w:lvlJc w:val="left"/>
      <w:pPr>
        <w:tabs>
          <w:tab w:val="num" w:pos="2291"/>
        </w:tabs>
        <w:ind w:left="2291" w:hanging="360"/>
      </w:pPr>
      <w:rPr>
        <w:rFonts w:cs="Times New Roman" w:hint="default"/>
      </w:rPr>
    </w:lvl>
    <w:lvl w:ilvl="2" w:tplc="FFFFFFFF">
      <w:start w:val="1"/>
      <w:numFmt w:val="lowerRoman"/>
      <w:lvlText w:val="%3."/>
      <w:lvlJc w:val="right"/>
      <w:pPr>
        <w:tabs>
          <w:tab w:val="num" w:pos="3011"/>
        </w:tabs>
        <w:ind w:left="3011" w:hanging="180"/>
      </w:pPr>
      <w:rPr>
        <w:rFonts w:cs="Times New Roman"/>
      </w:rPr>
    </w:lvl>
    <w:lvl w:ilvl="3" w:tplc="FFFFFFFF">
      <w:start w:val="1"/>
      <w:numFmt w:val="decimal"/>
      <w:lvlText w:val="%4."/>
      <w:lvlJc w:val="left"/>
      <w:pPr>
        <w:tabs>
          <w:tab w:val="num" w:pos="3731"/>
        </w:tabs>
        <w:ind w:left="3731" w:hanging="360"/>
      </w:pPr>
      <w:rPr>
        <w:rFonts w:cs="Times New Roman"/>
      </w:rPr>
    </w:lvl>
    <w:lvl w:ilvl="4" w:tplc="FFFFFFFF">
      <w:start w:val="1"/>
      <w:numFmt w:val="lowerLetter"/>
      <w:lvlText w:val="%5."/>
      <w:lvlJc w:val="left"/>
      <w:pPr>
        <w:tabs>
          <w:tab w:val="num" w:pos="4451"/>
        </w:tabs>
        <w:ind w:left="4451" w:hanging="360"/>
      </w:pPr>
      <w:rPr>
        <w:rFonts w:cs="Times New Roman"/>
      </w:rPr>
    </w:lvl>
    <w:lvl w:ilvl="5" w:tplc="FFFFFFFF">
      <w:start w:val="1"/>
      <w:numFmt w:val="lowerRoman"/>
      <w:lvlText w:val="%6."/>
      <w:lvlJc w:val="right"/>
      <w:pPr>
        <w:tabs>
          <w:tab w:val="num" w:pos="5171"/>
        </w:tabs>
        <w:ind w:left="5171" w:hanging="180"/>
      </w:pPr>
      <w:rPr>
        <w:rFonts w:cs="Times New Roman"/>
      </w:rPr>
    </w:lvl>
    <w:lvl w:ilvl="6" w:tplc="FFFFFFFF">
      <w:start w:val="1"/>
      <w:numFmt w:val="decimal"/>
      <w:lvlText w:val="%7."/>
      <w:lvlJc w:val="left"/>
      <w:pPr>
        <w:tabs>
          <w:tab w:val="num" w:pos="5891"/>
        </w:tabs>
        <w:ind w:left="5891" w:hanging="360"/>
      </w:pPr>
      <w:rPr>
        <w:rFonts w:cs="Times New Roman"/>
      </w:rPr>
    </w:lvl>
    <w:lvl w:ilvl="7" w:tplc="FFFFFFFF">
      <w:start w:val="1"/>
      <w:numFmt w:val="lowerLetter"/>
      <w:lvlText w:val="%8."/>
      <w:lvlJc w:val="left"/>
      <w:pPr>
        <w:tabs>
          <w:tab w:val="num" w:pos="6611"/>
        </w:tabs>
        <w:ind w:left="6611" w:hanging="360"/>
      </w:pPr>
      <w:rPr>
        <w:rFonts w:cs="Times New Roman"/>
      </w:rPr>
    </w:lvl>
    <w:lvl w:ilvl="8" w:tplc="FFFFFFFF">
      <w:start w:val="1"/>
      <w:numFmt w:val="lowerRoman"/>
      <w:lvlText w:val="%9."/>
      <w:lvlJc w:val="right"/>
      <w:pPr>
        <w:tabs>
          <w:tab w:val="num" w:pos="7331"/>
        </w:tabs>
        <w:ind w:left="7331" w:hanging="180"/>
      </w:pPr>
      <w:rPr>
        <w:rFonts w:cs="Times New Roman"/>
      </w:rPr>
    </w:lvl>
  </w:abstractNum>
  <w:abstractNum w:abstractNumId="9" w15:restartNumberingAfterBreak="0">
    <w:nsid w:val="0E5C1189"/>
    <w:multiLevelType w:val="multilevel"/>
    <w:tmpl w:val="82F21B2E"/>
    <w:name w:val="WW8Num9"/>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i w:val="0"/>
      </w:rPr>
    </w:lvl>
    <w:lvl w:ilvl="2">
      <w:start w:val="1"/>
      <w:numFmt w:val="decimal"/>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lowerLetter"/>
      <w:lvlText w:val="%5)"/>
      <w:lvlJc w:val="left"/>
      <w:pPr>
        <w:tabs>
          <w:tab w:val="num" w:pos="4680"/>
        </w:tabs>
        <w:ind w:left="4680" w:hanging="36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0" w15:restartNumberingAfterBreak="0">
    <w:nsid w:val="0FC47B10"/>
    <w:multiLevelType w:val="hybridMultilevel"/>
    <w:tmpl w:val="6D3E8568"/>
    <w:name w:val="WW8Num11"/>
    <w:lvl w:ilvl="0" w:tplc="FFFFFFFF">
      <w:start w:val="1"/>
      <w:numFmt w:val="lowerLetter"/>
      <w:lvlText w:val="%1."/>
      <w:lvlJc w:val="left"/>
      <w:pPr>
        <w:tabs>
          <w:tab w:val="num" w:pos="1211"/>
        </w:tabs>
        <w:ind w:left="1211" w:hanging="360"/>
      </w:pPr>
      <w:rPr>
        <w:rFonts w:cs="Times New Roman"/>
      </w:rPr>
    </w:lvl>
    <w:lvl w:ilvl="1" w:tplc="FFFFFFFF">
      <w:start w:val="1"/>
      <w:numFmt w:val="lowerRoman"/>
      <w:lvlText w:val="%2."/>
      <w:lvlJc w:val="left"/>
      <w:pPr>
        <w:tabs>
          <w:tab w:val="num" w:pos="1213"/>
        </w:tabs>
        <w:ind w:left="1213"/>
      </w:pPr>
      <w:rPr>
        <w:rFonts w:cs="Times New Roman" w:hint="default"/>
      </w:rPr>
    </w:lvl>
    <w:lvl w:ilvl="2" w:tplc="FFFFFFFF">
      <w:start w:val="1"/>
      <w:numFmt w:val="lowerRoman"/>
      <w:lvlText w:val="%3."/>
      <w:lvlJc w:val="right"/>
      <w:pPr>
        <w:tabs>
          <w:tab w:val="num" w:pos="3011"/>
        </w:tabs>
        <w:ind w:left="3011" w:hanging="180"/>
      </w:pPr>
      <w:rPr>
        <w:rFonts w:cs="Times New Roman"/>
      </w:rPr>
    </w:lvl>
    <w:lvl w:ilvl="3" w:tplc="FFFFFFFF">
      <w:start w:val="1"/>
      <w:numFmt w:val="decimal"/>
      <w:lvlText w:val="%4."/>
      <w:lvlJc w:val="left"/>
      <w:pPr>
        <w:tabs>
          <w:tab w:val="num" w:pos="3731"/>
        </w:tabs>
        <w:ind w:left="3731" w:hanging="360"/>
      </w:pPr>
      <w:rPr>
        <w:rFonts w:cs="Times New Roman"/>
      </w:rPr>
    </w:lvl>
    <w:lvl w:ilvl="4" w:tplc="FFFFFFFF">
      <w:start w:val="1"/>
      <w:numFmt w:val="lowerLetter"/>
      <w:lvlText w:val="%5."/>
      <w:lvlJc w:val="left"/>
      <w:pPr>
        <w:tabs>
          <w:tab w:val="num" w:pos="4451"/>
        </w:tabs>
        <w:ind w:left="4451" w:hanging="360"/>
      </w:pPr>
      <w:rPr>
        <w:rFonts w:cs="Times New Roman"/>
      </w:rPr>
    </w:lvl>
    <w:lvl w:ilvl="5" w:tplc="FFFFFFFF">
      <w:start w:val="1"/>
      <w:numFmt w:val="lowerRoman"/>
      <w:lvlText w:val="%6."/>
      <w:lvlJc w:val="right"/>
      <w:pPr>
        <w:tabs>
          <w:tab w:val="num" w:pos="5171"/>
        </w:tabs>
        <w:ind w:left="5171" w:hanging="180"/>
      </w:pPr>
      <w:rPr>
        <w:rFonts w:cs="Times New Roman"/>
      </w:rPr>
    </w:lvl>
    <w:lvl w:ilvl="6" w:tplc="FFFFFFFF">
      <w:start w:val="1"/>
      <w:numFmt w:val="decimal"/>
      <w:lvlText w:val="%7."/>
      <w:lvlJc w:val="left"/>
      <w:pPr>
        <w:tabs>
          <w:tab w:val="num" w:pos="5891"/>
        </w:tabs>
        <w:ind w:left="5891" w:hanging="360"/>
      </w:pPr>
      <w:rPr>
        <w:rFonts w:cs="Times New Roman"/>
      </w:rPr>
    </w:lvl>
    <w:lvl w:ilvl="7" w:tplc="FFFFFFFF">
      <w:start w:val="1"/>
      <w:numFmt w:val="lowerLetter"/>
      <w:lvlText w:val="%8."/>
      <w:lvlJc w:val="left"/>
      <w:pPr>
        <w:tabs>
          <w:tab w:val="num" w:pos="6611"/>
        </w:tabs>
        <w:ind w:left="6611" w:hanging="360"/>
      </w:pPr>
      <w:rPr>
        <w:rFonts w:cs="Times New Roman"/>
      </w:rPr>
    </w:lvl>
    <w:lvl w:ilvl="8" w:tplc="FFFFFFFF">
      <w:start w:val="1"/>
      <w:numFmt w:val="lowerRoman"/>
      <w:lvlText w:val="%9."/>
      <w:lvlJc w:val="right"/>
      <w:pPr>
        <w:tabs>
          <w:tab w:val="num" w:pos="7331"/>
        </w:tabs>
        <w:ind w:left="7331" w:hanging="180"/>
      </w:pPr>
      <w:rPr>
        <w:rFonts w:cs="Times New Roman"/>
      </w:rPr>
    </w:lvl>
  </w:abstractNum>
  <w:abstractNum w:abstractNumId="11" w15:restartNumberingAfterBreak="0">
    <w:nsid w:val="10703CA9"/>
    <w:multiLevelType w:val="hybridMultilevel"/>
    <w:tmpl w:val="D3B44452"/>
    <w:lvl w:ilvl="0" w:tplc="04260019">
      <w:start w:val="1"/>
      <w:numFmt w:val="lowerLetter"/>
      <w:lvlText w:val="%1."/>
      <w:lvlJc w:val="left"/>
      <w:pPr>
        <w:tabs>
          <w:tab w:val="num" w:pos="1211"/>
        </w:tabs>
        <w:ind w:left="1211" w:hanging="360"/>
      </w:pPr>
      <w:rPr>
        <w:rFonts w:cs="Times New Roman"/>
      </w:rPr>
    </w:lvl>
    <w:lvl w:ilvl="1" w:tplc="9410BADC">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12" w15:restartNumberingAfterBreak="0">
    <w:nsid w:val="15807574"/>
    <w:multiLevelType w:val="hybridMultilevel"/>
    <w:tmpl w:val="2940CB7A"/>
    <w:lvl w:ilvl="0" w:tplc="82741410">
      <w:start w:val="1"/>
      <w:numFmt w:val="decimal"/>
      <w:lvlText w:val="%1)"/>
      <w:lvlJc w:val="left"/>
      <w:pPr>
        <w:tabs>
          <w:tab w:val="num" w:pos="1211"/>
        </w:tabs>
        <w:ind w:left="1211" w:hanging="360"/>
      </w:pPr>
      <w:rPr>
        <w:rFonts w:cs="Times New Roman" w:hint="default"/>
      </w:rPr>
    </w:lvl>
    <w:lvl w:ilvl="1" w:tplc="04090019">
      <w:start w:val="1"/>
      <w:numFmt w:val="lowerLetter"/>
      <w:lvlText w:val="%2."/>
      <w:lvlJc w:val="left"/>
      <w:pPr>
        <w:tabs>
          <w:tab w:val="num" w:pos="1931"/>
        </w:tabs>
        <w:ind w:left="1931" w:hanging="360"/>
      </w:pPr>
      <w:rPr>
        <w:rFonts w:cs="Times New Roman"/>
      </w:rPr>
    </w:lvl>
    <w:lvl w:ilvl="2" w:tplc="0409001B" w:tentative="1">
      <w:start w:val="1"/>
      <w:numFmt w:val="lowerRoman"/>
      <w:lvlText w:val="%3."/>
      <w:lvlJc w:val="right"/>
      <w:pPr>
        <w:tabs>
          <w:tab w:val="num" w:pos="2651"/>
        </w:tabs>
        <w:ind w:left="2651" w:hanging="180"/>
      </w:pPr>
      <w:rPr>
        <w:rFonts w:cs="Times New Roman"/>
      </w:rPr>
    </w:lvl>
    <w:lvl w:ilvl="3" w:tplc="0409000F" w:tentative="1">
      <w:start w:val="1"/>
      <w:numFmt w:val="decimal"/>
      <w:lvlText w:val="%4."/>
      <w:lvlJc w:val="left"/>
      <w:pPr>
        <w:tabs>
          <w:tab w:val="num" w:pos="3371"/>
        </w:tabs>
        <w:ind w:left="3371" w:hanging="360"/>
      </w:pPr>
      <w:rPr>
        <w:rFonts w:cs="Times New Roman"/>
      </w:rPr>
    </w:lvl>
    <w:lvl w:ilvl="4" w:tplc="04090019" w:tentative="1">
      <w:start w:val="1"/>
      <w:numFmt w:val="lowerLetter"/>
      <w:lvlText w:val="%5."/>
      <w:lvlJc w:val="left"/>
      <w:pPr>
        <w:tabs>
          <w:tab w:val="num" w:pos="4091"/>
        </w:tabs>
        <w:ind w:left="4091" w:hanging="360"/>
      </w:pPr>
      <w:rPr>
        <w:rFonts w:cs="Times New Roman"/>
      </w:rPr>
    </w:lvl>
    <w:lvl w:ilvl="5" w:tplc="0409001B" w:tentative="1">
      <w:start w:val="1"/>
      <w:numFmt w:val="lowerRoman"/>
      <w:lvlText w:val="%6."/>
      <w:lvlJc w:val="right"/>
      <w:pPr>
        <w:tabs>
          <w:tab w:val="num" w:pos="4811"/>
        </w:tabs>
        <w:ind w:left="4811" w:hanging="180"/>
      </w:pPr>
      <w:rPr>
        <w:rFonts w:cs="Times New Roman"/>
      </w:rPr>
    </w:lvl>
    <w:lvl w:ilvl="6" w:tplc="0409000F" w:tentative="1">
      <w:start w:val="1"/>
      <w:numFmt w:val="decimal"/>
      <w:lvlText w:val="%7."/>
      <w:lvlJc w:val="left"/>
      <w:pPr>
        <w:tabs>
          <w:tab w:val="num" w:pos="5531"/>
        </w:tabs>
        <w:ind w:left="5531" w:hanging="360"/>
      </w:pPr>
      <w:rPr>
        <w:rFonts w:cs="Times New Roman"/>
      </w:rPr>
    </w:lvl>
    <w:lvl w:ilvl="7" w:tplc="04090019" w:tentative="1">
      <w:start w:val="1"/>
      <w:numFmt w:val="lowerLetter"/>
      <w:lvlText w:val="%8."/>
      <w:lvlJc w:val="left"/>
      <w:pPr>
        <w:tabs>
          <w:tab w:val="num" w:pos="6251"/>
        </w:tabs>
        <w:ind w:left="6251" w:hanging="360"/>
      </w:pPr>
      <w:rPr>
        <w:rFonts w:cs="Times New Roman"/>
      </w:rPr>
    </w:lvl>
    <w:lvl w:ilvl="8" w:tplc="0409001B" w:tentative="1">
      <w:start w:val="1"/>
      <w:numFmt w:val="lowerRoman"/>
      <w:lvlText w:val="%9."/>
      <w:lvlJc w:val="right"/>
      <w:pPr>
        <w:tabs>
          <w:tab w:val="num" w:pos="6971"/>
        </w:tabs>
        <w:ind w:left="6971" w:hanging="180"/>
      </w:pPr>
      <w:rPr>
        <w:rFonts w:cs="Times New Roman"/>
      </w:rPr>
    </w:lvl>
  </w:abstractNum>
  <w:abstractNum w:abstractNumId="13" w15:restartNumberingAfterBreak="0">
    <w:nsid w:val="158307C5"/>
    <w:multiLevelType w:val="multilevel"/>
    <w:tmpl w:val="33721A60"/>
    <w:lvl w:ilvl="0">
      <w:start w:val="1"/>
      <w:numFmt w:val="decimal"/>
      <w:pStyle w:val="Virsraksts1"/>
      <w:lvlText w:val="%1."/>
      <w:lvlJc w:val="left"/>
      <w:pPr>
        <w:ind w:left="426" w:hanging="360"/>
      </w:pPr>
      <w:rPr>
        <w:rFonts w:hint="default"/>
        <w:b/>
        <w:bCs w:val="0"/>
      </w:rPr>
    </w:lvl>
    <w:lvl w:ilvl="1">
      <w:start w:val="1"/>
      <w:numFmt w:val="decimal"/>
      <w:isLgl/>
      <w:lvlText w:val="%1.%2."/>
      <w:lvlJc w:val="left"/>
      <w:pPr>
        <w:ind w:left="360"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866" w:hanging="1800"/>
      </w:pPr>
      <w:rPr>
        <w:rFonts w:hint="default"/>
      </w:rPr>
    </w:lvl>
  </w:abstractNum>
  <w:abstractNum w:abstractNumId="14" w15:restartNumberingAfterBreak="0">
    <w:nsid w:val="17735CDE"/>
    <w:multiLevelType w:val="multilevel"/>
    <w:tmpl w:val="DFA2E73E"/>
    <w:lvl w:ilvl="0">
      <w:start w:val="15"/>
      <w:numFmt w:val="decimal"/>
      <w:lvlText w:val="%1."/>
      <w:lvlJc w:val="left"/>
      <w:pPr>
        <w:ind w:left="444" w:hanging="444"/>
      </w:pPr>
      <w:rPr>
        <w:rFonts w:hint="default"/>
      </w:rPr>
    </w:lvl>
    <w:lvl w:ilvl="1">
      <w:start w:val="1"/>
      <w:numFmt w:val="decimal"/>
      <w:lvlText w:val="%1.%2."/>
      <w:lvlJc w:val="left"/>
      <w:pPr>
        <w:ind w:left="1295" w:hanging="444"/>
      </w:pPr>
      <w:rPr>
        <w:rFonts w:hint="default"/>
      </w:rPr>
    </w:lvl>
    <w:lvl w:ilvl="2">
      <w:start w:val="1"/>
      <w:numFmt w:val="decimal"/>
      <w:lvlText w:val="%1.%2.%3."/>
      <w:lvlJc w:val="left"/>
      <w:pPr>
        <w:ind w:left="14610" w:hanging="720"/>
      </w:pPr>
      <w:rPr>
        <w:rFonts w:hint="default"/>
      </w:rPr>
    </w:lvl>
    <w:lvl w:ilvl="3">
      <w:start w:val="1"/>
      <w:numFmt w:val="decimal"/>
      <w:lvlText w:val="%1.%2.%3.%4."/>
      <w:lvlJc w:val="left"/>
      <w:pPr>
        <w:ind w:left="21555" w:hanging="720"/>
      </w:pPr>
      <w:rPr>
        <w:rFonts w:hint="default"/>
      </w:rPr>
    </w:lvl>
    <w:lvl w:ilvl="4">
      <w:start w:val="1"/>
      <w:numFmt w:val="decimal"/>
      <w:lvlText w:val="%1.%2.%3.%4.%5."/>
      <w:lvlJc w:val="left"/>
      <w:pPr>
        <w:ind w:left="28860" w:hanging="1080"/>
      </w:pPr>
      <w:rPr>
        <w:rFonts w:hint="default"/>
      </w:rPr>
    </w:lvl>
    <w:lvl w:ilvl="5">
      <w:start w:val="1"/>
      <w:numFmt w:val="decimal"/>
      <w:lvlText w:val="%1.%2.%3.%4.%5.%6."/>
      <w:lvlJc w:val="left"/>
      <w:pPr>
        <w:ind w:left="-29731" w:hanging="1080"/>
      </w:pPr>
      <w:rPr>
        <w:rFonts w:hint="default"/>
      </w:rPr>
    </w:lvl>
    <w:lvl w:ilvl="6">
      <w:start w:val="1"/>
      <w:numFmt w:val="decimal"/>
      <w:lvlText w:val="%1.%2.%3.%4.%5.%6.%7."/>
      <w:lvlJc w:val="left"/>
      <w:pPr>
        <w:ind w:left="-22426" w:hanging="1440"/>
      </w:pPr>
      <w:rPr>
        <w:rFonts w:hint="default"/>
      </w:rPr>
    </w:lvl>
    <w:lvl w:ilvl="7">
      <w:start w:val="1"/>
      <w:numFmt w:val="decimal"/>
      <w:lvlText w:val="%1.%2.%3.%4.%5.%6.%7.%8."/>
      <w:lvlJc w:val="left"/>
      <w:pPr>
        <w:ind w:left="-15481" w:hanging="1440"/>
      </w:pPr>
      <w:rPr>
        <w:rFonts w:hint="default"/>
      </w:rPr>
    </w:lvl>
    <w:lvl w:ilvl="8">
      <w:start w:val="1"/>
      <w:numFmt w:val="decimal"/>
      <w:lvlText w:val="%1.%2.%3.%4.%5.%6.%7.%8.%9."/>
      <w:lvlJc w:val="left"/>
      <w:pPr>
        <w:ind w:left="-8176" w:hanging="1800"/>
      </w:pPr>
      <w:rPr>
        <w:rFonts w:hint="default"/>
      </w:rPr>
    </w:lvl>
  </w:abstractNum>
  <w:abstractNum w:abstractNumId="15" w15:restartNumberingAfterBreak="0">
    <w:nsid w:val="17B5330B"/>
    <w:multiLevelType w:val="hybridMultilevel"/>
    <w:tmpl w:val="2940CB7A"/>
    <w:lvl w:ilvl="0" w:tplc="04090001">
      <w:start w:val="1"/>
      <w:numFmt w:val="decimal"/>
      <w:lvlText w:val="%1)"/>
      <w:lvlJc w:val="left"/>
      <w:pPr>
        <w:tabs>
          <w:tab w:val="num" w:pos="1211"/>
        </w:tabs>
        <w:ind w:left="1211" w:hanging="360"/>
      </w:pPr>
      <w:rPr>
        <w:rFonts w:cs="Times New Roman" w:hint="default"/>
      </w:rPr>
    </w:lvl>
    <w:lvl w:ilvl="1" w:tplc="04090019">
      <w:start w:val="1"/>
      <w:numFmt w:val="lowerLetter"/>
      <w:lvlText w:val="%2."/>
      <w:lvlJc w:val="left"/>
      <w:pPr>
        <w:tabs>
          <w:tab w:val="num" w:pos="1931"/>
        </w:tabs>
        <w:ind w:left="1931" w:hanging="360"/>
      </w:pPr>
      <w:rPr>
        <w:rFonts w:cs="Times New Roman"/>
      </w:rPr>
    </w:lvl>
    <w:lvl w:ilvl="2" w:tplc="0409001B" w:tentative="1">
      <w:start w:val="1"/>
      <w:numFmt w:val="lowerRoman"/>
      <w:lvlText w:val="%3."/>
      <w:lvlJc w:val="right"/>
      <w:pPr>
        <w:tabs>
          <w:tab w:val="num" w:pos="2651"/>
        </w:tabs>
        <w:ind w:left="2651" w:hanging="180"/>
      </w:pPr>
      <w:rPr>
        <w:rFonts w:cs="Times New Roman"/>
      </w:rPr>
    </w:lvl>
    <w:lvl w:ilvl="3" w:tplc="0409000F">
      <w:start w:val="1"/>
      <w:numFmt w:val="decimal"/>
      <w:lvlText w:val="%4."/>
      <w:lvlJc w:val="left"/>
      <w:pPr>
        <w:tabs>
          <w:tab w:val="num" w:pos="3371"/>
        </w:tabs>
        <w:ind w:left="3371" w:hanging="360"/>
      </w:pPr>
      <w:rPr>
        <w:rFonts w:cs="Times New Roman"/>
      </w:rPr>
    </w:lvl>
    <w:lvl w:ilvl="4" w:tplc="04090019" w:tentative="1">
      <w:start w:val="1"/>
      <w:numFmt w:val="lowerLetter"/>
      <w:lvlText w:val="%5."/>
      <w:lvlJc w:val="left"/>
      <w:pPr>
        <w:tabs>
          <w:tab w:val="num" w:pos="4091"/>
        </w:tabs>
        <w:ind w:left="4091" w:hanging="360"/>
      </w:pPr>
      <w:rPr>
        <w:rFonts w:cs="Times New Roman"/>
      </w:rPr>
    </w:lvl>
    <w:lvl w:ilvl="5" w:tplc="0409001B" w:tentative="1">
      <w:start w:val="1"/>
      <w:numFmt w:val="lowerRoman"/>
      <w:lvlText w:val="%6."/>
      <w:lvlJc w:val="right"/>
      <w:pPr>
        <w:tabs>
          <w:tab w:val="num" w:pos="4811"/>
        </w:tabs>
        <w:ind w:left="4811" w:hanging="180"/>
      </w:pPr>
      <w:rPr>
        <w:rFonts w:cs="Times New Roman"/>
      </w:rPr>
    </w:lvl>
    <w:lvl w:ilvl="6" w:tplc="0409000F" w:tentative="1">
      <w:start w:val="1"/>
      <w:numFmt w:val="decimal"/>
      <w:lvlText w:val="%7."/>
      <w:lvlJc w:val="left"/>
      <w:pPr>
        <w:tabs>
          <w:tab w:val="num" w:pos="5531"/>
        </w:tabs>
        <w:ind w:left="5531" w:hanging="360"/>
      </w:pPr>
      <w:rPr>
        <w:rFonts w:cs="Times New Roman"/>
      </w:rPr>
    </w:lvl>
    <w:lvl w:ilvl="7" w:tplc="04090019" w:tentative="1">
      <w:start w:val="1"/>
      <w:numFmt w:val="lowerLetter"/>
      <w:lvlText w:val="%8."/>
      <w:lvlJc w:val="left"/>
      <w:pPr>
        <w:tabs>
          <w:tab w:val="num" w:pos="6251"/>
        </w:tabs>
        <w:ind w:left="6251" w:hanging="360"/>
      </w:pPr>
      <w:rPr>
        <w:rFonts w:cs="Times New Roman"/>
      </w:rPr>
    </w:lvl>
    <w:lvl w:ilvl="8" w:tplc="0409001B" w:tentative="1">
      <w:start w:val="1"/>
      <w:numFmt w:val="lowerRoman"/>
      <w:lvlText w:val="%9."/>
      <w:lvlJc w:val="right"/>
      <w:pPr>
        <w:tabs>
          <w:tab w:val="num" w:pos="6971"/>
        </w:tabs>
        <w:ind w:left="6971" w:hanging="180"/>
      </w:pPr>
      <w:rPr>
        <w:rFonts w:cs="Times New Roman"/>
      </w:rPr>
    </w:lvl>
  </w:abstractNum>
  <w:abstractNum w:abstractNumId="16" w15:restartNumberingAfterBreak="0">
    <w:nsid w:val="1B387956"/>
    <w:multiLevelType w:val="hybridMultilevel"/>
    <w:tmpl w:val="79843B40"/>
    <w:lvl w:ilvl="0" w:tplc="04260019">
      <w:start w:val="1"/>
      <w:numFmt w:val="lowerLetter"/>
      <w:lvlText w:val="%1."/>
      <w:lvlJc w:val="left"/>
      <w:pPr>
        <w:tabs>
          <w:tab w:val="num" w:pos="360"/>
        </w:tabs>
        <w:ind w:left="360" w:hanging="360"/>
      </w:pPr>
      <w:rPr>
        <w:rFonts w:cs="Times New Roman"/>
      </w:rPr>
    </w:lvl>
    <w:lvl w:ilvl="1" w:tplc="9410BADC">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17" w15:restartNumberingAfterBreak="0">
    <w:nsid w:val="1B734212"/>
    <w:multiLevelType w:val="multilevel"/>
    <w:tmpl w:val="256279B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D7B35B5"/>
    <w:multiLevelType w:val="hybridMultilevel"/>
    <w:tmpl w:val="2940CB7A"/>
    <w:lvl w:ilvl="0" w:tplc="04090001">
      <w:start w:val="1"/>
      <w:numFmt w:val="decimal"/>
      <w:lvlText w:val="%1)"/>
      <w:lvlJc w:val="left"/>
      <w:pPr>
        <w:tabs>
          <w:tab w:val="num" w:pos="1211"/>
        </w:tabs>
        <w:ind w:left="1211" w:hanging="360"/>
      </w:pPr>
      <w:rPr>
        <w:rFonts w:cs="Times New Roman" w:hint="default"/>
      </w:rPr>
    </w:lvl>
    <w:lvl w:ilvl="1" w:tplc="04090019">
      <w:start w:val="1"/>
      <w:numFmt w:val="lowerLetter"/>
      <w:lvlText w:val="%2."/>
      <w:lvlJc w:val="left"/>
      <w:pPr>
        <w:tabs>
          <w:tab w:val="num" w:pos="1931"/>
        </w:tabs>
        <w:ind w:left="1931" w:hanging="360"/>
      </w:pPr>
      <w:rPr>
        <w:rFonts w:cs="Times New Roman"/>
      </w:rPr>
    </w:lvl>
    <w:lvl w:ilvl="2" w:tplc="0409001B" w:tentative="1">
      <w:start w:val="1"/>
      <w:numFmt w:val="lowerRoman"/>
      <w:lvlText w:val="%3."/>
      <w:lvlJc w:val="right"/>
      <w:pPr>
        <w:tabs>
          <w:tab w:val="num" w:pos="2651"/>
        </w:tabs>
        <w:ind w:left="2651" w:hanging="180"/>
      </w:pPr>
      <w:rPr>
        <w:rFonts w:cs="Times New Roman"/>
      </w:rPr>
    </w:lvl>
    <w:lvl w:ilvl="3" w:tplc="0409000F">
      <w:start w:val="1"/>
      <w:numFmt w:val="decimal"/>
      <w:lvlText w:val="%4."/>
      <w:lvlJc w:val="left"/>
      <w:pPr>
        <w:tabs>
          <w:tab w:val="num" w:pos="3371"/>
        </w:tabs>
        <w:ind w:left="3371" w:hanging="360"/>
      </w:pPr>
      <w:rPr>
        <w:rFonts w:cs="Times New Roman"/>
      </w:rPr>
    </w:lvl>
    <w:lvl w:ilvl="4" w:tplc="04090019" w:tentative="1">
      <w:start w:val="1"/>
      <w:numFmt w:val="lowerLetter"/>
      <w:lvlText w:val="%5."/>
      <w:lvlJc w:val="left"/>
      <w:pPr>
        <w:tabs>
          <w:tab w:val="num" w:pos="4091"/>
        </w:tabs>
        <w:ind w:left="4091" w:hanging="360"/>
      </w:pPr>
      <w:rPr>
        <w:rFonts w:cs="Times New Roman"/>
      </w:rPr>
    </w:lvl>
    <w:lvl w:ilvl="5" w:tplc="0409001B" w:tentative="1">
      <w:start w:val="1"/>
      <w:numFmt w:val="lowerRoman"/>
      <w:lvlText w:val="%6."/>
      <w:lvlJc w:val="right"/>
      <w:pPr>
        <w:tabs>
          <w:tab w:val="num" w:pos="4811"/>
        </w:tabs>
        <w:ind w:left="4811" w:hanging="180"/>
      </w:pPr>
      <w:rPr>
        <w:rFonts w:cs="Times New Roman"/>
      </w:rPr>
    </w:lvl>
    <w:lvl w:ilvl="6" w:tplc="0409000F" w:tentative="1">
      <w:start w:val="1"/>
      <w:numFmt w:val="decimal"/>
      <w:lvlText w:val="%7."/>
      <w:lvlJc w:val="left"/>
      <w:pPr>
        <w:tabs>
          <w:tab w:val="num" w:pos="5531"/>
        </w:tabs>
        <w:ind w:left="5531" w:hanging="360"/>
      </w:pPr>
      <w:rPr>
        <w:rFonts w:cs="Times New Roman"/>
      </w:rPr>
    </w:lvl>
    <w:lvl w:ilvl="7" w:tplc="04090019" w:tentative="1">
      <w:start w:val="1"/>
      <w:numFmt w:val="lowerLetter"/>
      <w:lvlText w:val="%8."/>
      <w:lvlJc w:val="left"/>
      <w:pPr>
        <w:tabs>
          <w:tab w:val="num" w:pos="6251"/>
        </w:tabs>
        <w:ind w:left="6251" w:hanging="360"/>
      </w:pPr>
      <w:rPr>
        <w:rFonts w:cs="Times New Roman"/>
      </w:rPr>
    </w:lvl>
    <w:lvl w:ilvl="8" w:tplc="0409001B" w:tentative="1">
      <w:start w:val="1"/>
      <w:numFmt w:val="lowerRoman"/>
      <w:lvlText w:val="%9."/>
      <w:lvlJc w:val="right"/>
      <w:pPr>
        <w:tabs>
          <w:tab w:val="num" w:pos="6971"/>
        </w:tabs>
        <w:ind w:left="6971" w:hanging="180"/>
      </w:pPr>
      <w:rPr>
        <w:rFonts w:cs="Times New Roman"/>
      </w:rPr>
    </w:lvl>
  </w:abstractNum>
  <w:abstractNum w:abstractNumId="19" w15:restartNumberingAfterBreak="0">
    <w:nsid w:val="1EF136C0"/>
    <w:multiLevelType w:val="hybridMultilevel"/>
    <w:tmpl w:val="4B6CBD66"/>
    <w:lvl w:ilvl="0" w:tplc="90185CBC">
      <w:start w:val="1"/>
      <w:numFmt w:val="decimal"/>
      <w:lvlText w:val="%1."/>
      <w:lvlJc w:val="left"/>
      <w:pPr>
        <w:tabs>
          <w:tab w:val="num" w:pos="360"/>
        </w:tabs>
        <w:ind w:left="360" w:hanging="360"/>
      </w:pPr>
      <w:rPr>
        <w:rFonts w:cs="Times New Roman"/>
      </w:rPr>
    </w:lvl>
    <w:lvl w:ilvl="1" w:tplc="FD58B254">
      <w:start w:val="1"/>
      <w:numFmt w:val="lowerLetter"/>
      <w:lvlText w:val="%2."/>
      <w:lvlJc w:val="left"/>
      <w:pPr>
        <w:tabs>
          <w:tab w:val="num" w:pos="1080"/>
        </w:tabs>
        <w:ind w:left="1080" w:hanging="360"/>
      </w:pPr>
      <w:rPr>
        <w:rFonts w:cs="Times New Roman"/>
      </w:rPr>
    </w:lvl>
    <w:lvl w:ilvl="2" w:tplc="B0149C46">
      <w:start w:val="1"/>
      <w:numFmt w:val="lowerRoman"/>
      <w:lvlText w:val="%3."/>
      <w:lvlJc w:val="right"/>
      <w:pPr>
        <w:tabs>
          <w:tab w:val="num" w:pos="1800"/>
        </w:tabs>
        <w:ind w:left="1800" w:hanging="180"/>
      </w:pPr>
      <w:rPr>
        <w:rFonts w:cs="Times New Roman"/>
      </w:rPr>
    </w:lvl>
    <w:lvl w:ilvl="3" w:tplc="987C4120">
      <w:start w:val="1"/>
      <w:numFmt w:val="decimal"/>
      <w:lvlText w:val="%4."/>
      <w:lvlJc w:val="left"/>
      <w:pPr>
        <w:tabs>
          <w:tab w:val="num" w:pos="2520"/>
        </w:tabs>
        <w:ind w:left="2520" w:hanging="360"/>
      </w:pPr>
      <w:rPr>
        <w:rFonts w:cs="Times New Roman"/>
      </w:rPr>
    </w:lvl>
    <w:lvl w:ilvl="4" w:tplc="E8941F60">
      <w:start w:val="1"/>
      <w:numFmt w:val="lowerLetter"/>
      <w:lvlText w:val="%5."/>
      <w:lvlJc w:val="left"/>
      <w:pPr>
        <w:tabs>
          <w:tab w:val="num" w:pos="3240"/>
        </w:tabs>
        <w:ind w:left="3240" w:hanging="360"/>
      </w:pPr>
      <w:rPr>
        <w:rFonts w:cs="Times New Roman"/>
      </w:rPr>
    </w:lvl>
    <w:lvl w:ilvl="5" w:tplc="E9D64026">
      <w:start w:val="1"/>
      <w:numFmt w:val="lowerRoman"/>
      <w:lvlText w:val="%6."/>
      <w:lvlJc w:val="right"/>
      <w:pPr>
        <w:tabs>
          <w:tab w:val="num" w:pos="3960"/>
        </w:tabs>
        <w:ind w:left="3960" w:hanging="180"/>
      </w:pPr>
      <w:rPr>
        <w:rFonts w:cs="Times New Roman"/>
      </w:rPr>
    </w:lvl>
    <w:lvl w:ilvl="6" w:tplc="40B26740">
      <w:start w:val="1"/>
      <w:numFmt w:val="decimal"/>
      <w:lvlText w:val="%7."/>
      <w:lvlJc w:val="left"/>
      <w:pPr>
        <w:tabs>
          <w:tab w:val="num" w:pos="4680"/>
        </w:tabs>
        <w:ind w:left="4680" w:hanging="360"/>
      </w:pPr>
      <w:rPr>
        <w:rFonts w:cs="Times New Roman"/>
      </w:rPr>
    </w:lvl>
    <w:lvl w:ilvl="7" w:tplc="5DDEA8EE">
      <w:start w:val="1"/>
      <w:numFmt w:val="lowerLetter"/>
      <w:lvlText w:val="%8."/>
      <w:lvlJc w:val="left"/>
      <w:pPr>
        <w:tabs>
          <w:tab w:val="num" w:pos="5400"/>
        </w:tabs>
        <w:ind w:left="5400" w:hanging="360"/>
      </w:pPr>
      <w:rPr>
        <w:rFonts w:cs="Times New Roman"/>
      </w:rPr>
    </w:lvl>
    <w:lvl w:ilvl="8" w:tplc="2A521998">
      <w:start w:val="1"/>
      <w:numFmt w:val="lowerRoman"/>
      <w:lvlText w:val="%9."/>
      <w:lvlJc w:val="right"/>
      <w:pPr>
        <w:tabs>
          <w:tab w:val="num" w:pos="6120"/>
        </w:tabs>
        <w:ind w:left="6120" w:hanging="180"/>
      </w:pPr>
      <w:rPr>
        <w:rFonts w:cs="Times New Roman"/>
      </w:rPr>
    </w:lvl>
  </w:abstractNum>
  <w:abstractNum w:abstractNumId="20" w15:restartNumberingAfterBreak="0">
    <w:nsid w:val="20B62DFB"/>
    <w:multiLevelType w:val="hybridMultilevel"/>
    <w:tmpl w:val="47A4C72E"/>
    <w:lvl w:ilvl="0" w:tplc="0426000F">
      <w:start w:val="1"/>
      <w:numFmt w:val="lowerLetter"/>
      <w:lvlText w:val="%1."/>
      <w:lvlJc w:val="left"/>
      <w:pPr>
        <w:tabs>
          <w:tab w:val="num" w:pos="1211"/>
        </w:tabs>
        <w:ind w:left="1211"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21" w15:restartNumberingAfterBreak="0">
    <w:nsid w:val="226C4EBF"/>
    <w:multiLevelType w:val="hybridMultilevel"/>
    <w:tmpl w:val="170690A0"/>
    <w:lvl w:ilvl="0" w:tplc="43FCAA6C">
      <w:start w:val="1"/>
      <w:numFmt w:val="lowerLetter"/>
      <w:lvlText w:val="%1."/>
      <w:lvlJc w:val="left"/>
      <w:pPr>
        <w:tabs>
          <w:tab w:val="num" w:pos="2062"/>
        </w:tabs>
        <w:ind w:left="2062" w:hanging="360"/>
      </w:pPr>
      <w:rPr>
        <w:rFonts w:cs="Times New Roman" w:hint="default"/>
      </w:rPr>
    </w:lvl>
    <w:lvl w:ilvl="1" w:tplc="04260019">
      <w:start w:val="1"/>
      <w:numFmt w:val="lowerLetter"/>
      <w:lvlText w:val="%2."/>
      <w:lvlJc w:val="left"/>
      <w:pPr>
        <w:tabs>
          <w:tab w:val="num" w:pos="2291"/>
        </w:tabs>
        <w:ind w:left="2291" w:hanging="360"/>
      </w:pPr>
      <w:rPr>
        <w:rFonts w:cs="Times New Roman"/>
      </w:rPr>
    </w:lvl>
    <w:lvl w:ilvl="2" w:tplc="0426001B">
      <w:start w:val="1"/>
      <w:numFmt w:val="lowerRoman"/>
      <w:lvlText w:val="%3."/>
      <w:lvlJc w:val="right"/>
      <w:pPr>
        <w:tabs>
          <w:tab w:val="num" w:pos="3011"/>
        </w:tabs>
        <w:ind w:left="3011" w:hanging="180"/>
      </w:pPr>
      <w:rPr>
        <w:rFonts w:cs="Times New Roman"/>
      </w:rPr>
    </w:lvl>
    <w:lvl w:ilvl="3" w:tplc="0426000F">
      <w:start w:val="1"/>
      <w:numFmt w:val="decimal"/>
      <w:lvlText w:val="%4."/>
      <w:lvlJc w:val="left"/>
      <w:pPr>
        <w:tabs>
          <w:tab w:val="num" w:pos="3731"/>
        </w:tabs>
        <w:ind w:left="3731" w:hanging="360"/>
      </w:pPr>
      <w:rPr>
        <w:rFonts w:cs="Times New Roman"/>
      </w:rPr>
    </w:lvl>
    <w:lvl w:ilvl="4" w:tplc="04260019">
      <w:start w:val="1"/>
      <w:numFmt w:val="lowerLetter"/>
      <w:lvlText w:val="%5."/>
      <w:lvlJc w:val="left"/>
      <w:pPr>
        <w:tabs>
          <w:tab w:val="num" w:pos="4451"/>
        </w:tabs>
        <w:ind w:left="4451" w:hanging="360"/>
      </w:pPr>
      <w:rPr>
        <w:rFonts w:cs="Times New Roman"/>
      </w:rPr>
    </w:lvl>
    <w:lvl w:ilvl="5" w:tplc="0426001B">
      <w:start w:val="1"/>
      <w:numFmt w:val="lowerRoman"/>
      <w:lvlText w:val="%6."/>
      <w:lvlJc w:val="right"/>
      <w:pPr>
        <w:tabs>
          <w:tab w:val="num" w:pos="5171"/>
        </w:tabs>
        <w:ind w:left="5171" w:hanging="180"/>
      </w:pPr>
      <w:rPr>
        <w:rFonts w:cs="Times New Roman"/>
      </w:rPr>
    </w:lvl>
    <w:lvl w:ilvl="6" w:tplc="0426000F">
      <w:start w:val="1"/>
      <w:numFmt w:val="decimal"/>
      <w:lvlText w:val="%7."/>
      <w:lvlJc w:val="left"/>
      <w:pPr>
        <w:tabs>
          <w:tab w:val="num" w:pos="5891"/>
        </w:tabs>
        <w:ind w:left="5891" w:hanging="360"/>
      </w:pPr>
      <w:rPr>
        <w:rFonts w:cs="Times New Roman"/>
      </w:rPr>
    </w:lvl>
    <w:lvl w:ilvl="7" w:tplc="04260019">
      <w:start w:val="1"/>
      <w:numFmt w:val="lowerLetter"/>
      <w:lvlText w:val="%8."/>
      <w:lvlJc w:val="left"/>
      <w:pPr>
        <w:tabs>
          <w:tab w:val="num" w:pos="6611"/>
        </w:tabs>
        <w:ind w:left="6611" w:hanging="360"/>
      </w:pPr>
      <w:rPr>
        <w:rFonts w:cs="Times New Roman"/>
      </w:rPr>
    </w:lvl>
    <w:lvl w:ilvl="8" w:tplc="0426001B">
      <w:start w:val="1"/>
      <w:numFmt w:val="lowerRoman"/>
      <w:lvlText w:val="%9."/>
      <w:lvlJc w:val="right"/>
      <w:pPr>
        <w:tabs>
          <w:tab w:val="num" w:pos="7331"/>
        </w:tabs>
        <w:ind w:left="7331" w:hanging="180"/>
      </w:pPr>
      <w:rPr>
        <w:rFonts w:cs="Times New Roman"/>
      </w:rPr>
    </w:lvl>
  </w:abstractNum>
  <w:abstractNum w:abstractNumId="22" w15:restartNumberingAfterBreak="0">
    <w:nsid w:val="26123536"/>
    <w:multiLevelType w:val="hybridMultilevel"/>
    <w:tmpl w:val="FE84DA16"/>
    <w:lvl w:ilvl="0" w:tplc="B2DC42F8">
      <w:start w:val="2"/>
      <w:numFmt w:val="bullet"/>
      <w:lvlText w:val="-"/>
      <w:lvlJc w:val="left"/>
      <w:pPr>
        <w:ind w:left="1080" w:hanging="360"/>
      </w:pPr>
      <w:rPr>
        <w:rFonts w:ascii="Times New Roman" w:eastAsia="Times New Roman" w:hAnsi="Times New Roman" w:hint="default"/>
      </w:rPr>
    </w:lvl>
    <w:lvl w:ilvl="1" w:tplc="3DFC78C0">
      <w:start w:val="3"/>
      <w:numFmt w:val="bullet"/>
      <w:lvlText w:val="•"/>
      <w:lvlJc w:val="left"/>
      <w:pPr>
        <w:ind w:left="1800" w:hanging="360"/>
      </w:pPr>
      <w:rPr>
        <w:rFonts w:ascii="Times New Roman" w:eastAsia="Times New Roman" w:hAnsi="Times New Roman" w:cs="Times New Roman"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27CA3AEF"/>
    <w:multiLevelType w:val="hybridMultilevel"/>
    <w:tmpl w:val="2940CB7A"/>
    <w:lvl w:ilvl="0" w:tplc="82741410">
      <w:start w:val="1"/>
      <w:numFmt w:val="decimal"/>
      <w:lvlText w:val="%1)"/>
      <w:lvlJc w:val="left"/>
      <w:pPr>
        <w:tabs>
          <w:tab w:val="num" w:pos="1211"/>
        </w:tabs>
        <w:ind w:left="1211" w:hanging="360"/>
      </w:pPr>
      <w:rPr>
        <w:rFonts w:cs="Times New Roman" w:hint="default"/>
      </w:rPr>
    </w:lvl>
    <w:lvl w:ilvl="1" w:tplc="04090019">
      <w:start w:val="1"/>
      <w:numFmt w:val="lowerLetter"/>
      <w:lvlText w:val="%2."/>
      <w:lvlJc w:val="left"/>
      <w:pPr>
        <w:tabs>
          <w:tab w:val="num" w:pos="1931"/>
        </w:tabs>
        <w:ind w:left="1931" w:hanging="360"/>
      </w:pPr>
      <w:rPr>
        <w:rFonts w:cs="Times New Roman"/>
      </w:rPr>
    </w:lvl>
    <w:lvl w:ilvl="2" w:tplc="0409001B" w:tentative="1">
      <w:start w:val="1"/>
      <w:numFmt w:val="lowerRoman"/>
      <w:lvlText w:val="%3."/>
      <w:lvlJc w:val="right"/>
      <w:pPr>
        <w:tabs>
          <w:tab w:val="num" w:pos="2651"/>
        </w:tabs>
        <w:ind w:left="2651" w:hanging="180"/>
      </w:pPr>
      <w:rPr>
        <w:rFonts w:cs="Times New Roman"/>
      </w:rPr>
    </w:lvl>
    <w:lvl w:ilvl="3" w:tplc="0409000F">
      <w:start w:val="1"/>
      <w:numFmt w:val="decimal"/>
      <w:lvlText w:val="%4."/>
      <w:lvlJc w:val="left"/>
      <w:pPr>
        <w:tabs>
          <w:tab w:val="num" w:pos="3371"/>
        </w:tabs>
        <w:ind w:left="3371" w:hanging="360"/>
      </w:pPr>
      <w:rPr>
        <w:rFonts w:cs="Times New Roman"/>
      </w:rPr>
    </w:lvl>
    <w:lvl w:ilvl="4" w:tplc="04090019" w:tentative="1">
      <w:start w:val="1"/>
      <w:numFmt w:val="lowerLetter"/>
      <w:lvlText w:val="%5."/>
      <w:lvlJc w:val="left"/>
      <w:pPr>
        <w:tabs>
          <w:tab w:val="num" w:pos="4091"/>
        </w:tabs>
        <w:ind w:left="4091" w:hanging="360"/>
      </w:pPr>
      <w:rPr>
        <w:rFonts w:cs="Times New Roman"/>
      </w:rPr>
    </w:lvl>
    <w:lvl w:ilvl="5" w:tplc="0409001B" w:tentative="1">
      <w:start w:val="1"/>
      <w:numFmt w:val="lowerRoman"/>
      <w:lvlText w:val="%6."/>
      <w:lvlJc w:val="right"/>
      <w:pPr>
        <w:tabs>
          <w:tab w:val="num" w:pos="4811"/>
        </w:tabs>
        <w:ind w:left="4811" w:hanging="180"/>
      </w:pPr>
      <w:rPr>
        <w:rFonts w:cs="Times New Roman"/>
      </w:rPr>
    </w:lvl>
    <w:lvl w:ilvl="6" w:tplc="0409000F" w:tentative="1">
      <w:start w:val="1"/>
      <w:numFmt w:val="decimal"/>
      <w:lvlText w:val="%7."/>
      <w:lvlJc w:val="left"/>
      <w:pPr>
        <w:tabs>
          <w:tab w:val="num" w:pos="5531"/>
        </w:tabs>
        <w:ind w:left="5531" w:hanging="360"/>
      </w:pPr>
      <w:rPr>
        <w:rFonts w:cs="Times New Roman"/>
      </w:rPr>
    </w:lvl>
    <w:lvl w:ilvl="7" w:tplc="04090019" w:tentative="1">
      <w:start w:val="1"/>
      <w:numFmt w:val="lowerLetter"/>
      <w:lvlText w:val="%8."/>
      <w:lvlJc w:val="left"/>
      <w:pPr>
        <w:tabs>
          <w:tab w:val="num" w:pos="6251"/>
        </w:tabs>
        <w:ind w:left="6251" w:hanging="360"/>
      </w:pPr>
      <w:rPr>
        <w:rFonts w:cs="Times New Roman"/>
      </w:rPr>
    </w:lvl>
    <w:lvl w:ilvl="8" w:tplc="0409001B" w:tentative="1">
      <w:start w:val="1"/>
      <w:numFmt w:val="lowerRoman"/>
      <w:lvlText w:val="%9."/>
      <w:lvlJc w:val="right"/>
      <w:pPr>
        <w:tabs>
          <w:tab w:val="num" w:pos="6971"/>
        </w:tabs>
        <w:ind w:left="6971" w:hanging="180"/>
      </w:pPr>
      <w:rPr>
        <w:rFonts w:cs="Times New Roman"/>
      </w:rPr>
    </w:lvl>
  </w:abstractNum>
  <w:abstractNum w:abstractNumId="24" w15:restartNumberingAfterBreak="0">
    <w:nsid w:val="285C14AF"/>
    <w:multiLevelType w:val="hybridMultilevel"/>
    <w:tmpl w:val="C734C9E2"/>
    <w:lvl w:ilvl="0" w:tplc="04260019">
      <w:start w:val="1"/>
      <w:numFmt w:val="decimal"/>
      <w:lvlText w:val="%1."/>
      <w:lvlJc w:val="left"/>
      <w:pPr>
        <w:tabs>
          <w:tab w:val="num" w:pos="2345"/>
        </w:tabs>
        <w:ind w:left="2345" w:hanging="360"/>
      </w:pPr>
      <w:rPr>
        <w:rFonts w:cs="Times New Roman"/>
      </w:rPr>
    </w:lvl>
    <w:lvl w:ilvl="1" w:tplc="04260019">
      <w:start w:val="1"/>
      <w:numFmt w:val="upperRoman"/>
      <w:pStyle w:val="ListBulletNoSpace"/>
      <w:lvlText w:val="%2)"/>
      <w:lvlJc w:val="left"/>
      <w:pPr>
        <w:tabs>
          <w:tab w:val="num" w:pos="3425"/>
        </w:tabs>
        <w:ind w:left="3425" w:hanging="720"/>
      </w:pPr>
      <w:rPr>
        <w:rFonts w:cs="Times New Roman" w:hint="default"/>
      </w:rPr>
    </w:lvl>
    <w:lvl w:ilvl="2" w:tplc="0426001B">
      <w:start w:val="1"/>
      <w:numFmt w:val="lowerRoman"/>
      <w:lvlText w:val="%3."/>
      <w:lvlJc w:val="right"/>
      <w:pPr>
        <w:tabs>
          <w:tab w:val="num" w:pos="3785"/>
        </w:tabs>
        <w:ind w:left="3785" w:hanging="180"/>
      </w:pPr>
      <w:rPr>
        <w:rFonts w:cs="Times New Roman"/>
      </w:rPr>
    </w:lvl>
    <w:lvl w:ilvl="3" w:tplc="0426000F">
      <w:start w:val="1"/>
      <w:numFmt w:val="decimal"/>
      <w:lvlText w:val="%4."/>
      <w:lvlJc w:val="left"/>
      <w:pPr>
        <w:tabs>
          <w:tab w:val="num" w:pos="4505"/>
        </w:tabs>
        <w:ind w:left="4505" w:hanging="360"/>
      </w:pPr>
      <w:rPr>
        <w:rFonts w:cs="Times New Roman"/>
      </w:rPr>
    </w:lvl>
    <w:lvl w:ilvl="4" w:tplc="04260019">
      <w:start w:val="1"/>
      <w:numFmt w:val="lowerLetter"/>
      <w:lvlText w:val="%5."/>
      <w:lvlJc w:val="left"/>
      <w:pPr>
        <w:tabs>
          <w:tab w:val="num" w:pos="5225"/>
        </w:tabs>
        <w:ind w:left="5225" w:hanging="360"/>
      </w:pPr>
      <w:rPr>
        <w:rFonts w:cs="Times New Roman"/>
      </w:rPr>
    </w:lvl>
    <w:lvl w:ilvl="5" w:tplc="0426001B">
      <w:start w:val="1"/>
      <w:numFmt w:val="lowerRoman"/>
      <w:lvlText w:val="%6."/>
      <w:lvlJc w:val="right"/>
      <w:pPr>
        <w:tabs>
          <w:tab w:val="num" w:pos="5945"/>
        </w:tabs>
        <w:ind w:left="5945" w:hanging="180"/>
      </w:pPr>
      <w:rPr>
        <w:rFonts w:cs="Times New Roman"/>
      </w:rPr>
    </w:lvl>
    <w:lvl w:ilvl="6" w:tplc="0426000F">
      <w:start w:val="1"/>
      <w:numFmt w:val="decimal"/>
      <w:lvlText w:val="%7."/>
      <w:lvlJc w:val="left"/>
      <w:pPr>
        <w:tabs>
          <w:tab w:val="num" w:pos="6665"/>
        </w:tabs>
        <w:ind w:left="6665" w:hanging="360"/>
      </w:pPr>
      <w:rPr>
        <w:rFonts w:cs="Times New Roman"/>
      </w:rPr>
    </w:lvl>
    <w:lvl w:ilvl="7" w:tplc="04260019">
      <w:start w:val="1"/>
      <w:numFmt w:val="lowerLetter"/>
      <w:lvlText w:val="%8."/>
      <w:lvlJc w:val="left"/>
      <w:pPr>
        <w:tabs>
          <w:tab w:val="num" w:pos="7385"/>
        </w:tabs>
        <w:ind w:left="7385" w:hanging="360"/>
      </w:pPr>
      <w:rPr>
        <w:rFonts w:cs="Times New Roman"/>
      </w:rPr>
    </w:lvl>
    <w:lvl w:ilvl="8" w:tplc="0426001B">
      <w:start w:val="1"/>
      <w:numFmt w:val="lowerRoman"/>
      <w:lvlText w:val="%9."/>
      <w:lvlJc w:val="right"/>
      <w:pPr>
        <w:tabs>
          <w:tab w:val="num" w:pos="8105"/>
        </w:tabs>
        <w:ind w:left="8105" w:hanging="180"/>
      </w:pPr>
      <w:rPr>
        <w:rFonts w:cs="Times New Roman"/>
      </w:rPr>
    </w:lvl>
  </w:abstractNum>
  <w:abstractNum w:abstractNumId="25" w15:restartNumberingAfterBreak="0">
    <w:nsid w:val="2F615444"/>
    <w:multiLevelType w:val="multilevel"/>
    <w:tmpl w:val="3474960E"/>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360"/>
        </w:tabs>
        <w:ind w:left="360" w:hanging="360"/>
      </w:pPr>
      <w:rPr>
        <w:rFonts w:hint="default"/>
        <w:b w:val="0"/>
        <w:i w:val="0"/>
        <w:sz w:val="24"/>
        <w:szCs w:val="24"/>
      </w:rPr>
    </w:lvl>
    <w:lvl w:ilvl="2">
      <w:start w:val="1"/>
      <w:numFmt w:val="decimal"/>
      <w:lvlText w:val="3.%2.%3."/>
      <w:lvlJc w:val="left"/>
      <w:pPr>
        <w:tabs>
          <w:tab w:val="num" w:pos="720"/>
        </w:tabs>
        <w:ind w:left="720" w:hanging="720"/>
      </w:pPr>
      <w:rPr>
        <w:rFonts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394839FC"/>
    <w:multiLevelType w:val="multilevel"/>
    <w:tmpl w:val="653C1E14"/>
    <w:lvl w:ilvl="0">
      <w:start w:val="1"/>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B3F1360"/>
    <w:multiLevelType w:val="hybridMultilevel"/>
    <w:tmpl w:val="E8BE4140"/>
    <w:lvl w:ilvl="0" w:tplc="FFFFFFFF">
      <w:start w:val="1"/>
      <w:numFmt w:val="lowerLetter"/>
      <w:lvlText w:val="%1."/>
      <w:lvlJc w:val="left"/>
      <w:pPr>
        <w:tabs>
          <w:tab w:val="num" w:pos="1211"/>
        </w:tabs>
        <w:ind w:left="1211" w:hanging="360"/>
      </w:pPr>
      <w:rPr>
        <w:rFonts w:cs="Times New Roman"/>
      </w:rPr>
    </w:lvl>
    <w:lvl w:ilvl="1" w:tplc="FFFFFFFF">
      <w:start w:val="1"/>
      <w:numFmt w:val="lowerLetter"/>
      <w:lvlText w:val="%2."/>
      <w:lvlJc w:val="left"/>
      <w:pPr>
        <w:tabs>
          <w:tab w:val="num" w:pos="2291"/>
        </w:tabs>
        <w:ind w:left="2291" w:hanging="360"/>
      </w:pPr>
      <w:rPr>
        <w:rFonts w:cs="Times New Roman"/>
      </w:rPr>
    </w:lvl>
    <w:lvl w:ilvl="2" w:tplc="FFFFFFFF">
      <w:start w:val="1"/>
      <w:numFmt w:val="lowerRoman"/>
      <w:lvlText w:val="%3."/>
      <w:lvlJc w:val="right"/>
      <w:pPr>
        <w:tabs>
          <w:tab w:val="num" w:pos="3011"/>
        </w:tabs>
        <w:ind w:left="3011" w:hanging="180"/>
      </w:pPr>
      <w:rPr>
        <w:rFonts w:cs="Times New Roman"/>
      </w:rPr>
    </w:lvl>
    <w:lvl w:ilvl="3" w:tplc="FFFFFFFF">
      <w:start w:val="1"/>
      <w:numFmt w:val="decimal"/>
      <w:lvlText w:val="%4."/>
      <w:lvlJc w:val="left"/>
      <w:pPr>
        <w:tabs>
          <w:tab w:val="num" w:pos="3731"/>
        </w:tabs>
        <w:ind w:left="3731" w:hanging="360"/>
      </w:pPr>
      <w:rPr>
        <w:rFonts w:cs="Times New Roman"/>
      </w:rPr>
    </w:lvl>
    <w:lvl w:ilvl="4" w:tplc="FFFFFFFF">
      <w:start w:val="1"/>
      <w:numFmt w:val="lowerLetter"/>
      <w:lvlText w:val="%5."/>
      <w:lvlJc w:val="left"/>
      <w:pPr>
        <w:tabs>
          <w:tab w:val="num" w:pos="4451"/>
        </w:tabs>
        <w:ind w:left="4451" w:hanging="360"/>
      </w:pPr>
      <w:rPr>
        <w:rFonts w:cs="Times New Roman"/>
      </w:rPr>
    </w:lvl>
    <w:lvl w:ilvl="5" w:tplc="FFFFFFFF">
      <w:start w:val="1"/>
      <w:numFmt w:val="lowerRoman"/>
      <w:lvlText w:val="%6."/>
      <w:lvlJc w:val="right"/>
      <w:pPr>
        <w:tabs>
          <w:tab w:val="num" w:pos="5171"/>
        </w:tabs>
        <w:ind w:left="5171" w:hanging="180"/>
      </w:pPr>
      <w:rPr>
        <w:rFonts w:cs="Times New Roman"/>
      </w:rPr>
    </w:lvl>
    <w:lvl w:ilvl="6" w:tplc="FFFFFFFF">
      <w:start w:val="1"/>
      <w:numFmt w:val="decimal"/>
      <w:lvlText w:val="%7."/>
      <w:lvlJc w:val="left"/>
      <w:pPr>
        <w:tabs>
          <w:tab w:val="num" w:pos="5891"/>
        </w:tabs>
        <w:ind w:left="5891" w:hanging="360"/>
      </w:pPr>
      <w:rPr>
        <w:rFonts w:cs="Times New Roman"/>
      </w:rPr>
    </w:lvl>
    <w:lvl w:ilvl="7" w:tplc="FFFFFFFF">
      <w:start w:val="1"/>
      <w:numFmt w:val="lowerLetter"/>
      <w:lvlText w:val="%8."/>
      <w:lvlJc w:val="left"/>
      <w:pPr>
        <w:tabs>
          <w:tab w:val="num" w:pos="6611"/>
        </w:tabs>
        <w:ind w:left="6611" w:hanging="360"/>
      </w:pPr>
      <w:rPr>
        <w:rFonts w:cs="Times New Roman"/>
      </w:rPr>
    </w:lvl>
    <w:lvl w:ilvl="8" w:tplc="FFFFFFFF">
      <w:start w:val="1"/>
      <w:numFmt w:val="lowerRoman"/>
      <w:lvlText w:val="%9."/>
      <w:lvlJc w:val="right"/>
      <w:pPr>
        <w:tabs>
          <w:tab w:val="num" w:pos="7331"/>
        </w:tabs>
        <w:ind w:left="7331" w:hanging="180"/>
      </w:pPr>
      <w:rPr>
        <w:rFonts w:cs="Times New Roman"/>
      </w:rPr>
    </w:lvl>
  </w:abstractNum>
  <w:abstractNum w:abstractNumId="28"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29" w15:restartNumberingAfterBreak="0">
    <w:nsid w:val="3E9B7B40"/>
    <w:multiLevelType w:val="hybridMultilevel"/>
    <w:tmpl w:val="99943EFE"/>
    <w:lvl w:ilvl="0" w:tplc="FFFFFFFF">
      <w:start w:val="1"/>
      <w:numFmt w:val="lowerLetter"/>
      <w:lvlText w:val="%1)"/>
      <w:lvlJc w:val="left"/>
      <w:pPr>
        <w:tabs>
          <w:tab w:val="num" w:pos="720"/>
        </w:tabs>
        <w:ind w:left="720" w:hanging="360"/>
      </w:pPr>
      <w:rPr>
        <w:rFonts w:cs="Times New Roman" w:hint="default"/>
      </w:rPr>
    </w:lvl>
    <w:lvl w:ilvl="1" w:tplc="FFFFFFFF">
      <w:start w:val="1"/>
      <w:numFmt w:val="lowerRoman"/>
      <w:lvlText w:val="%2)"/>
      <w:lvlJc w:val="left"/>
      <w:pPr>
        <w:tabs>
          <w:tab w:val="num" w:pos="1800"/>
        </w:tabs>
        <w:ind w:left="1800" w:hanging="72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15:restartNumberingAfterBreak="0">
    <w:nsid w:val="417B4004"/>
    <w:multiLevelType w:val="multilevel"/>
    <w:tmpl w:val="82128A4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2A85E6D"/>
    <w:multiLevelType w:val="multilevel"/>
    <w:tmpl w:val="A7F60D98"/>
    <w:lvl w:ilvl="0">
      <w:start w:val="3"/>
      <w:numFmt w:val="decimal"/>
      <w:lvlText w:val="%1."/>
      <w:lvlJc w:val="left"/>
      <w:pPr>
        <w:ind w:left="720" w:hanging="720"/>
      </w:pPr>
      <w:rPr>
        <w:rFonts w:hint="default"/>
      </w:rPr>
    </w:lvl>
    <w:lvl w:ilvl="1">
      <w:start w:val="6"/>
      <w:numFmt w:val="decimal"/>
      <w:lvlText w:val="%1.%2."/>
      <w:lvlJc w:val="left"/>
      <w:pPr>
        <w:ind w:left="1284" w:hanging="720"/>
      </w:pPr>
      <w:rPr>
        <w:rFonts w:hint="default"/>
      </w:rPr>
    </w:lvl>
    <w:lvl w:ilvl="2">
      <w:start w:val="2"/>
      <w:numFmt w:val="decimal"/>
      <w:lvlText w:val="%1.%2.%3."/>
      <w:lvlJc w:val="left"/>
      <w:pPr>
        <w:ind w:left="1848" w:hanging="720"/>
      </w:pPr>
      <w:rPr>
        <w:rFonts w:hint="default"/>
      </w:rPr>
    </w:lvl>
    <w:lvl w:ilvl="3">
      <w:start w:val="1"/>
      <w:numFmt w:val="decimal"/>
      <w:lvlText w:val="%1.%2.%3.%4."/>
      <w:lvlJc w:val="left"/>
      <w:pPr>
        <w:ind w:left="2412" w:hanging="720"/>
      </w:pPr>
      <w:rPr>
        <w:rFonts w:hint="default"/>
      </w:rPr>
    </w:lvl>
    <w:lvl w:ilvl="4">
      <w:start w:val="1"/>
      <w:numFmt w:val="decimal"/>
      <w:lvlText w:val="%1.%2.%3.%4.%5."/>
      <w:lvlJc w:val="left"/>
      <w:pPr>
        <w:ind w:left="3336" w:hanging="1080"/>
      </w:pPr>
      <w:rPr>
        <w:rFonts w:hint="default"/>
      </w:rPr>
    </w:lvl>
    <w:lvl w:ilvl="5">
      <w:start w:val="1"/>
      <w:numFmt w:val="decimal"/>
      <w:lvlText w:val="%1.%2.%3.%4.%5.%6."/>
      <w:lvlJc w:val="left"/>
      <w:pPr>
        <w:ind w:left="3900" w:hanging="1080"/>
      </w:pPr>
      <w:rPr>
        <w:rFonts w:hint="default"/>
      </w:rPr>
    </w:lvl>
    <w:lvl w:ilvl="6">
      <w:start w:val="1"/>
      <w:numFmt w:val="decimal"/>
      <w:lvlText w:val="%1.%2.%3.%4.%5.%6.%7."/>
      <w:lvlJc w:val="left"/>
      <w:pPr>
        <w:ind w:left="4824" w:hanging="1440"/>
      </w:pPr>
      <w:rPr>
        <w:rFonts w:hint="default"/>
      </w:rPr>
    </w:lvl>
    <w:lvl w:ilvl="7">
      <w:start w:val="1"/>
      <w:numFmt w:val="decimal"/>
      <w:lvlText w:val="%1.%2.%3.%4.%5.%6.%7.%8."/>
      <w:lvlJc w:val="left"/>
      <w:pPr>
        <w:ind w:left="5388" w:hanging="1440"/>
      </w:pPr>
      <w:rPr>
        <w:rFonts w:hint="default"/>
      </w:rPr>
    </w:lvl>
    <w:lvl w:ilvl="8">
      <w:start w:val="1"/>
      <w:numFmt w:val="decimal"/>
      <w:lvlText w:val="%1.%2.%3.%4.%5.%6.%7.%8.%9."/>
      <w:lvlJc w:val="left"/>
      <w:pPr>
        <w:ind w:left="6312" w:hanging="1800"/>
      </w:pPr>
      <w:rPr>
        <w:rFonts w:hint="default"/>
      </w:rPr>
    </w:lvl>
  </w:abstractNum>
  <w:abstractNum w:abstractNumId="32" w15:restartNumberingAfterBreak="0">
    <w:nsid w:val="42FA4092"/>
    <w:multiLevelType w:val="hybridMultilevel"/>
    <w:tmpl w:val="B5946E0A"/>
    <w:lvl w:ilvl="0" w:tplc="04260017">
      <w:start w:val="1"/>
      <w:numFmt w:val="lowerLetter"/>
      <w:lvlText w:val="%1."/>
      <w:lvlJc w:val="left"/>
      <w:pPr>
        <w:tabs>
          <w:tab w:val="num" w:pos="1211"/>
        </w:tabs>
        <w:ind w:left="1211" w:hanging="360"/>
      </w:pPr>
      <w:rPr>
        <w:rFonts w:cs="Times New Roman"/>
      </w:rPr>
    </w:lvl>
    <w:lvl w:ilvl="1" w:tplc="04260019">
      <w:start w:val="1"/>
      <w:numFmt w:val="lowerLetter"/>
      <w:lvlText w:val="%2."/>
      <w:lvlJc w:val="left"/>
      <w:pPr>
        <w:tabs>
          <w:tab w:val="num" w:pos="2291"/>
        </w:tabs>
        <w:ind w:left="2291" w:hanging="360"/>
      </w:pPr>
      <w:rPr>
        <w:rFonts w:cs="Times New Roman"/>
      </w:rPr>
    </w:lvl>
    <w:lvl w:ilvl="2" w:tplc="0426001B">
      <w:start w:val="1"/>
      <w:numFmt w:val="lowerRoman"/>
      <w:lvlText w:val="%3."/>
      <w:lvlJc w:val="right"/>
      <w:pPr>
        <w:tabs>
          <w:tab w:val="num" w:pos="3011"/>
        </w:tabs>
        <w:ind w:left="3011" w:hanging="180"/>
      </w:pPr>
      <w:rPr>
        <w:rFonts w:cs="Times New Roman"/>
      </w:rPr>
    </w:lvl>
    <w:lvl w:ilvl="3" w:tplc="0426000F">
      <w:start w:val="1"/>
      <w:numFmt w:val="decimal"/>
      <w:lvlText w:val="%4."/>
      <w:lvlJc w:val="left"/>
      <w:pPr>
        <w:tabs>
          <w:tab w:val="num" w:pos="3731"/>
        </w:tabs>
        <w:ind w:left="3731" w:hanging="360"/>
      </w:pPr>
      <w:rPr>
        <w:rFonts w:cs="Times New Roman"/>
      </w:rPr>
    </w:lvl>
    <w:lvl w:ilvl="4" w:tplc="04260019">
      <w:start w:val="1"/>
      <w:numFmt w:val="lowerLetter"/>
      <w:lvlText w:val="%5."/>
      <w:lvlJc w:val="left"/>
      <w:pPr>
        <w:tabs>
          <w:tab w:val="num" w:pos="4451"/>
        </w:tabs>
        <w:ind w:left="4451" w:hanging="360"/>
      </w:pPr>
      <w:rPr>
        <w:rFonts w:cs="Times New Roman"/>
      </w:rPr>
    </w:lvl>
    <w:lvl w:ilvl="5" w:tplc="0426001B">
      <w:start w:val="1"/>
      <w:numFmt w:val="lowerRoman"/>
      <w:lvlText w:val="%6."/>
      <w:lvlJc w:val="right"/>
      <w:pPr>
        <w:tabs>
          <w:tab w:val="num" w:pos="5171"/>
        </w:tabs>
        <w:ind w:left="5171" w:hanging="180"/>
      </w:pPr>
      <w:rPr>
        <w:rFonts w:cs="Times New Roman"/>
      </w:rPr>
    </w:lvl>
    <w:lvl w:ilvl="6" w:tplc="0426000F">
      <w:start w:val="1"/>
      <w:numFmt w:val="decimal"/>
      <w:lvlText w:val="%7."/>
      <w:lvlJc w:val="left"/>
      <w:pPr>
        <w:tabs>
          <w:tab w:val="num" w:pos="5891"/>
        </w:tabs>
        <w:ind w:left="5891" w:hanging="360"/>
      </w:pPr>
      <w:rPr>
        <w:rFonts w:cs="Times New Roman"/>
      </w:rPr>
    </w:lvl>
    <w:lvl w:ilvl="7" w:tplc="04260019">
      <w:start w:val="1"/>
      <w:numFmt w:val="lowerLetter"/>
      <w:lvlText w:val="%8."/>
      <w:lvlJc w:val="left"/>
      <w:pPr>
        <w:tabs>
          <w:tab w:val="num" w:pos="6611"/>
        </w:tabs>
        <w:ind w:left="6611" w:hanging="360"/>
      </w:pPr>
      <w:rPr>
        <w:rFonts w:cs="Times New Roman"/>
      </w:rPr>
    </w:lvl>
    <w:lvl w:ilvl="8" w:tplc="0426001B">
      <w:start w:val="1"/>
      <w:numFmt w:val="lowerRoman"/>
      <w:lvlText w:val="%9."/>
      <w:lvlJc w:val="right"/>
      <w:pPr>
        <w:tabs>
          <w:tab w:val="num" w:pos="7331"/>
        </w:tabs>
        <w:ind w:left="7331" w:hanging="180"/>
      </w:pPr>
      <w:rPr>
        <w:rFonts w:cs="Times New Roman"/>
      </w:rPr>
    </w:lvl>
  </w:abstractNum>
  <w:abstractNum w:abstractNumId="33" w15:restartNumberingAfterBreak="0">
    <w:nsid w:val="45B7402E"/>
    <w:multiLevelType w:val="multilevel"/>
    <w:tmpl w:val="76CA90C6"/>
    <w:lvl w:ilvl="0">
      <w:start w:val="3"/>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ascii="Times New Roman" w:hAnsi="Times New Roman" w:cs="Times New Roman" w:hint="default"/>
        <w:b w:val="0"/>
        <w:i w:val="0"/>
        <w:color w:val="000000" w:themeColor="text1"/>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460D2E2A"/>
    <w:multiLevelType w:val="multilevel"/>
    <w:tmpl w:val="F746BF96"/>
    <w:lvl w:ilvl="0">
      <w:start w:val="1"/>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4EF1335D"/>
    <w:multiLevelType w:val="hybridMultilevel"/>
    <w:tmpl w:val="96107E6A"/>
    <w:lvl w:ilvl="0" w:tplc="19A67026">
      <w:start w:val="1"/>
      <w:numFmt w:val="decimal"/>
      <w:lvlText w:val="%1."/>
      <w:lvlJc w:val="left"/>
      <w:pPr>
        <w:tabs>
          <w:tab w:val="num" w:pos="720"/>
        </w:tabs>
        <w:ind w:left="720" w:hanging="360"/>
      </w:pPr>
      <w:rPr>
        <w:rFonts w:cs="Times New Roman"/>
      </w:rPr>
    </w:lvl>
    <w:lvl w:ilvl="1" w:tplc="CB0E8F04">
      <w:start w:val="1"/>
      <w:numFmt w:val="lowerLetter"/>
      <w:lvlText w:val="%2."/>
      <w:lvlJc w:val="left"/>
      <w:pPr>
        <w:tabs>
          <w:tab w:val="num" w:pos="1440"/>
        </w:tabs>
        <w:ind w:left="1440" w:hanging="360"/>
      </w:pPr>
      <w:rPr>
        <w:rFonts w:cs="Times New Roman"/>
      </w:rPr>
    </w:lvl>
    <w:lvl w:ilvl="2" w:tplc="35820E44">
      <w:start w:val="1"/>
      <w:numFmt w:val="decimal"/>
      <w:lvlText w:val="%3)"/>
      <w:lvlJc w:val="left"/>
      <w:pPr>
        <w:tabs>
          <w:tab w:val="num" w:pos="2340"/>
        </w:tabs>
        <w:ind w:left="2340" w:hanging="360"/>
      </w:pPr>
      <w:rPr>
        <w:rFonts w:cs="Times New Roman" w:hint="default"/>
      </w:rPr>
    </w:lvl>
    <w:lvl w:ilvl="3" w:tplc="94EA3DD6" w:tentative="1">
      <w:start w:val="1"/>
      <w:numFmt w:val="decimal"/>
      <w:lvlText w:val="%4."/>
      <w:lvlJc w:val="left"/>
      <w:pPr>
        <w:tabs>
          <w:tab w:val="num" w:pos="2880"/>
        </w:tabs>
        <w:ind w:left="2880" w:hanging="360"/>
      </w:pPr>
      <w:rPr>
        <w:rFonts w:cs="Times New Roman"/>
      </w:rPr>
    </w:lvl>
    <w:lvl w:ilvl="4" w:tplc="9174B7AC" w:tentative="1">
      <w:start w:val="1"/>
      <w:numFmt w:val="lowerLetter"/>
      <w:lvlText w:val="%5."/>
      <w:lvlJc w:val="left"/>
      <w:pPr>
        <w:tabs>
          <w:tab w:val="num" w:pos="3600"/>
        </w:tabs>
        <w:ind w:left="3600" w:hanging="360"/>
      </w:pPr>
      <w:rPr>
        <w:rFonts w:cs="Times New Roman"/>
      </w:rPr>
    </w:lvl>
    <w:lvl w:ilvl="5" w:tplc="B980D158" w:tentative="1">
      <w:start w:val="1"/>
      <w:numFmt w:val="lowerRoman"/>
      <w:lvlText w:val="%6."/>
      <w:lvlJc w:val="right"/>
      <w:pPr>
        <w:tabs>
          <w:tab w:val="num" w:pos="4320"/>
        </w:tabs>
        <w:ind w:left="4320" w:hanging="180"/>
      </w:pPr>
      <w:rPr>
        <w:rFonts w:cs="Times New Roman"/>
      </w:rPr>
    </w:lvl>
    <w:lvl w:ilvl="6" w:tplc="A0A8C77A" w:tentative="1">
      <w:start w:val="1"/>
      <w:numFmt w:val="decimal"/>
      <w:lvlText w:val="%7."/>
      <w:lvlJc w:val="left"/>
      <w:pPr>
        <w:tabs>
          <w:tab w:val="num" w:pos="5040"/>
        </w:tabs>
        <w:ind w:left="5040" w:hanging="360"/>
      </w:pPr>
      <w:rPr>
        <w:rFonts w:cs="Times New Roman"/>
      </w:rPr>
    </w:lvl>
    <w:lvl w:ilvl="7" w:tplc="09EE6AF6" w:tentative="1">
      <w:start w:val="1"/>
      <w:numFmt w:val="lowerLetter"/>
      <w:lvlText w:val="%8."/>
      <w:lvlJc w:val="left"/>
      <w:pPr>
        <w:tabs>
          <w:tab w:val="num" w:pos="5760"/>
        </w:tabs>
        <w:ind w:left="5760" w:hanging="360"/>
      </w:pPr>
      <w:rPr>
        <w:rFonts w:cs="Times New Roman"/>
      </w:rPr>
    </w:lvl>
    <w:lvl w:ilvl="8" w:tplc="D93A34C8" w:tentative="1">
      <w:start w:val="1"/>
      <w:numFmt w:val="lowerRoman"/>
      <w:lvlText w:val="%9."/>
      <w:lvlJc w:val="right"/>
      <w:pPr>
        <w:tabs>
          <w:tab w:val="num" w:pos="6480"/>
        </w:tabs>
        <w:ind w:left="6480" w:hanging="180"/>
      </w:pPr>
      <w:rPr>
        <w:rFonts w:cs="Times New Roman"/>
      </w:rPr>
    </w:lvl>
  </w:abstractNum>
  <w:abstractNum w:abstractNumId="36" w15:restartNumberingAfterBreak="0">
    <w:nsid w:val="4F8E3C05"/>
    <w:multiLevelType w:val="multilevel"/>
    <w:tmpl w:val="7DA45F0E"/>
    <w:lvl w:ilvl="0">
      <w:start w:val="1"/>
      <w:numFmt w:val="decimal"/>
      <w:pStyle w:val="Nolikums1"/>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b w:val="0"/>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7" w15:restartNumberingAfterBreak="0">
    <w:nsid w:val="50B749BA"/>
    <w:multiLevelType w:val="multilevel"/>
    <w:tmpl w:val="2892C1E0"/>
    <w:lvl w:ilvl="0">
      <w:start w:val="1"/>
      <w:numFmt w:val="bullet"/>
      <w:lvlText w:val=""/>
      <w:lvlJc w:val="left"/>
      <w:pPr>
        <w:tabs>
          <w:tab w:val="num" w:pos="1571"/>
        </w:tabs>
        <w:ind w:left="1571" w:hanging="851"/>
      </w:pPr>
      <w:rPr>
        <w:rFonts w:ascii="Symbol" w:hAnsi="Symbol" w:hint="default"/>
      </w:rPr>
    </w:lvl>
    <w:lvl w:ilvl="1">
      <w:start w:val="1"/>
      <w:numFmt w:val="decimal"/>
      <w:lvlText w:val="%1.%2."/>
      <w:lvlJc w:val="left"/>
      <w:pPr>
        <w:tabs>
          <w:tab w:val="num" w:pos="1571"/>
        </w:tabs>
        <w:ind w:left="1571" w:hanging="851"/>
      </w:pPr>
      <w:rPr>
        <w:rFonts w:cs="Times New Roman" w:hint="default"/>
        <w:b/>
        <w:i w:val="0"/>
      </w:rPr>
    </w:lvl>
    <w:lvl w:ilvl="2">
      <w:start w:val="1"/>
      <w:numFmt w:val="decimal"/>
      <w:lvlText w:val="%1.%2.%3."/>
      <w:lvlJc w:val="left"/>
      <w:pPr>
        <w:tabs>
          <w:tab w:val="num" w:pos="1571"/>
        </w:tabs>
        <w:ind w:left="1571" w:hanging="851"/>
      </w:pPr>
      <w:rPr>
        <w:rFonts w:cs="Times New Roman" w:hint="default"/>
        <w:b/>
      </w:rPr>
    </w:lvl>
    <w:lvl w:ilvl="3">
      <w:start w:val="1"/>
      <w:numFmt w:val="decimal"/>
      <w:lvlText w:val="%1.%2.%3.%4."/>
      <w:lvlJc w:val="left"/>
      <w:pPr>
        <w:tabs>
          <w:tab w:val="num" w:pos="1571"/>
        </w:tabs>
        <w:ind w:left="1571" w:hanging="851"/>
      </w:pPr>
      <w:rPr>
        <w:rFonts w:cs="Times New Roman" w:hint="default"/>
      </w:rPr>
    </w:lvl>
    <w:lvl w:ilvl="4">
      <w:start w:val="1"/>
      <w:numFmt w:val="decimal"/>
      <w:lvlText w:val="%1.%2.%3.%4.%5."/>
      <w:lvlJc w:val="left"/>
      <w:pPr>
        <w:tabs>
          <w:tab w:val="num" w:pos="6120"/>
        </w:tabs>
        <w:ind w:left="6120" w:hanging="1080"/>
      </w:pPr>
      <w:rPr>
        <w:rFonts w:cs="Times New Roman" w:hint="default"/>
      </w:rPr>
    </w:lvl>
    <w:lvl w:ilvl="5">
      <w:start w:val="1"/>
      <w:numFmt w:val="decimal"/>
      <w:lvlText w:val="%1.%2.%3.%4.%5.%6."/>
      <w:lvlJc w:val="left"/>
      <w:pPr>
        <w:tabs>
          <w:tab w:val="num" w:pos="7200"/>
        </w:tabs>
        <w:ind w:left="7200" w:hanging="1080"/>
      </w:pPr>
      <w:rPr>
        <w:rFonts w:cs="Times New Roman" w:hint="default"/>
      </w:rPr>
    </w:lvl>
    <w:lvl w:ilvl="6">
      <w:start w:val="1"/>
      <w:numFmt w:val="decimal"/>
      <w:lvlText w:val="%1.%2.%3.%4.%5.%6.%7."/>
      <w:lvlJc w:val="left"/>
      <w:pPr>
        <w:tabs>
          <w:tab w:val="num" w:pos="8640"/>
        </w:tabs>
        <w:ind w:left="8640" w:hanging="1440"/>
      </w:pPr>
      <w:rPr>
        <w:rFonts w:cs="Times New Roman" w:hint="default"/>
      </w:rPr>
    </w:lvl>
    <w:lvl w:ilvl="7">
      <w:start w:val="1"/>
      <w:numFmt w:val="decimal"/>
      <w:lvlText w:val="%1.%2.%3.%4.%5.%6.%7.%8."/>
      <w:lvlJc w:val="left"/>
      <w:pPr>
        <w:tabs>
          <w:tab w:val="num" w:pos="9720"/>
        </w:tabs>
        <w:ind w:left="9720" w:hanging="1440"/>
      </w:pPr>
      <w:rPr>
        <w:rFonts w:cs="Times New Roman" w:hint="default"/>
      </w:rPr>
    </w:lvl>
    <w:lvl w:ilvl="8">
      <w:start w:val="1"/>
      <w:numFmt w:val="decimal"/>
      <w:lvlText w:val="%1.%2.%3.%4.%5.%6.%7.%8.%9."/>
      <w:lvlJc w:val="left"/>
      <w:pPr>
        <w:tabs>
          <w:tab w:val="num" w:pos="11160"/>
        </w:tabs>
        <w:ind w:left="11160" w:hanging="1800"/>
      </w:pPr>
      <w:rPr>
        <w:rFonts w:cs="Times New Roman" w:hint="default"/>
      </w:rPr>
    </w:lvl>
  </w:abstractNum>
  <w:abstractNum w:abstractNumId="38" w15:restartNumberingAfterBreak="0">
    <w:nsid w:val="55CB1B3E"/>
    <w:multiLevelType w:val="hybridMultilevel"/>
    <w:tmpl w:val="2940CB7A"/>
    <w:lvl w:ilvl="0" w:tplc="45403648">
      <w:start w:val="1"/>
      <w:numFmt w:val="decimal"/>
      <w:lvlText w:val="%1)"/>
      <w:lvlJc w:val="left"/>
      <w:pPr>
        <w:tabs>
          <w:tab w:val="num" w:pos="1211"/>
        </w:tabs>
        <w:ind w:left="1211" w:hanging="360"/>
      </w:pPr>
      <w:rPr>
        <w:rFonts w:cs="Times New Roman" w:hint="default"/>
      </w:rPr>
    </w:lvl>
    <w:lvl w:ilvl="1" w:tplc="E390CF72">
      <w:start w:val="1"/>
      <w:numFmt w:val="lowerLetter"/>
      <w:lvlText w:val="%2."/>
      <w:lvlJc w:val="left"/>
      <w:pPr>
        <w:tabs>
          <w:tab w:val="num" w:pos="1931"/>
        </w:tabs>
        <w:ind w:left="1931" w:hanging="360"/>
      </w:pPr>
      <w:rPr>
        <w:rFonts w:cs="Times New Roman"/>
      </w:rPr>
    </w:lvl>
    <w:lvl w:ilvl="2" w:tplc="D3EA723E" w:tentative="1">
      <w:start w:val="1"/>
      <w:numFmt w:val="lowerRoman"/>
      <w:lvlText w:val="%3."/>
      <w:lvlJc w:val="right"/>
      <w:pPr>
        <w:tabs>
          <w:tab w:val="num" w:pos="2651"/>
        </w:tabs>
        <w:ind w:left="2651" w:hanging="180"/>
      </w:pPr>
      <w:rPr>
        <w:rFonts w:cs="Times New Roman"/>
      </w:rPr>
    </w:lvl>
    <w:lvl w:ilvl="3" w:tplc="4D4000B0" w:tentative="1">
      <w:start w:val="1"/>
      <w:numFmt w:val="decimal"/>
      <w:lvlText w:val="%4."/>
      <w:lvlJc w:val="left"/>
      <w:pPr>
        <w:tabs>
          <w:tab w:val="num" w:pos="3371"/>
        </w:tabs>
        <w:ind w:left="3371" w:hanging="360"/>
      </w:pPr>
      <w:rPr>
        <w:rFonts w:cs="Times New Roman"/>
      </w:rPr>
    </w:lvl>
    <w:lvl w:ilvl="4" w:tplc="C2F6FE40" w:tentative="1">
      <w:start w:val="1"/>
      <w:numFmt w:val="lowerLetter"/>
      <w:lvlText w:val="%5."/>
      <w:lvlJc w:val="left"/>
      <w:pPr>
        <w:tabs>
          <w:tab w:val="num" w:pos="4091"/>
        </w:tabs>
        <w:ind w:left="4091" w:hanging="360"/>
      </w:pPr>
      <w:rPr>
        <w:rFonts w:cs="Times New Roman"/>
      </w:rPr>
    </w:lvl>
    <w:lvl w:ilvl="5" w:tplc="8E4C8106" w:tentative="1">
      <w:start w:val="1"/>
      <w:numFmt w:val="lowerRoman"/>
      <w:lvlText w:val="%6."/>
      <w:lvlJc w:val="right"/>
      <w:pPr>
        <w:tabs>
          <w:tab w:val="num" w:pos="4811"/>
        </w:tabs>
        <w:ind w:left="4811" w:hanging="180"/>
      </w:pPr>
      <w:rPr>
        <w:rFonts w:cs="Times New Roman"/>
      </w:rPr>
    </w:lvl>
    <w:lvl w:ilvl="6" w:tplc="23248CA0" w:tentative="1">
      <w:start w:val="1"/>
      <w:numFmt w:val="decimal"/>
      <w:lvlText w:val="%7."/>
      <w:lvlJc w:val="left"/>
      <w:pPr>
        <w:tabs>
          <w:tab w:val="num" w:pos="5531"/>
        </w:tabs>
        <w:ind w:left="5531" w:hanging="360"/>
      </w:pPr>
      <w:rPr>
        <w:rFonts w:cs="Times New Roman"/>
      </w:rPr>
    </w:lvl>
    <w:lvl w:ilvl="7" w:tplc="6F326482" w:tentative="1">
      <w:start w:val="1"/>
      <w:numFmt w:val="lowerLetter"/>
      <w:lvlText w:val="%8."/>
      <w:lvlJc w:val="left"/>
      <w:pPr>
        <w:tabs>
          <w:tab w:val="num" w:pos="6251"/>
        </w:tabs>
        <w:ind w:left="6251" w:hanging="360"/>
      </w:pPr>
      <w:rPr>
        <w:rFonts w:cs="Times New Roman"/>
      </w:rPr>
    </w:lvl>
    <w:lvl w:ilvl="8" w:tplc="63D07DBC" w:tentative="1">
      <w:start w:val="1"/>
      <w:numFmt w:val="lowerRoman"/>
      <w:lvlText w:val="%9."/>
      <w:lvlJc w:val="right"/>
      <w:pPr>
        <w:tabs>
          <w:tab w:val="num" w:pos="6971"/>
        </w:tabs>
        <w:ind w:left="6971" w:hanging="180"/>
      </w:pPr>
      <w:rPr>
        <w:rFonts w:cs="Times New Roman"/>
      </w:rPr>
    </w:lvl>
  </w:abstractNum>
  <w:abstractNum w:abstractNumId="39" w15:restartNumberingAfterBreak="0">
    <w:nsid w:val="57FA6722"/>
    <w:multiLevelType w:val="hybridMultilevel"/>
    <w:tmpl w:val="D3B44452"/>
    <w:lvl w:ilvl="0" w:tplc="4E3CCBCA">
      <w:start w:val="1"/>
      <w:numFmt w:val="lowerLetter"/>
      <w:lvlText w:val="%1."/>
      <w:lvlJc w:val="left"/>
      <w:pPr>
        <w:tabs>
          <w:tab w:val="num" w:pos="1211"/>
        </w:tabs>
        <w:ind w:left="1211" w:hanging="360"/>
      </w:pPr>
      <w:rPr>
        <w:rFonts w:cs="Times New Roman"/>
      </w:rPr>
    </w:lvl>
    <w:lvl w:ilvl="1" w:tplc="91B07194">
      <w:start w:val="1"/>
      <w:numFmt w:val="lowerLetter"/>
      <w:lvlText w:val="%2."/>
      <w:lvlJc w:val="left"/>
      <w:pPr>
        <w:tabs>
          <w:tab w:val="num" w:pos="1440"/>
        </w:tabs>
        <w:ind w:left="1440" w:hanging="360"/>
      </w:pPr>
      <w:rPr>
        <w:rFonts w:cs="Times New Roman"/>
      </w:rPr>
    </w:lvl>
    <w:lvl w:ilvl="2" w:tplc="A148F1D4">
      <w:start w:val="1"/>
      <w:numFmt w:val="lowerRoman"/>
      <w:lvlText w:val="%3."/>
      <w:lvlJc w:val="right"/>
      <w:pPr>
        <w:tabs>
          <w:tab w:val="num" w:pos="2160"/>
        </w:tabs>
        <w:ind w:left="2160" w:hanging="180"/>
      </w:pPr>
      <w:rPr>
        <w:rFonts w:cs="Times New Roman"/>
      </w:rPr>
    </w:lvl>
    <w:lvl w:ilvl="3" w:tplc="F168B27E">
      <w:start w:val="1"/>
      <w:numFmt w:val="decimal"/>
      <w:lvlText w:val="%4."/>
      <w:lvlJc w:val="left"/>
      <w:pPr>
        <w:tabs>
          <w:tab w:val="num" w:pos="2880"/>
        </w:tabs>
        <w:ind w:left="2880" w:hanging="360"/>
      </w:pPr>
      <w:rPr>
        <w:rFonts w:cs="Times New Roman"/>
      </w:rPr>
    </w:lvl>
    <w:lvl w:ilvl="4" w:tplc="33B2ADC2">
      <w:start w:val="1"/>
      <w:numFmt w:val="lowerLetter"/>
      <w:lvlText w:val="%5."/>
      <w:lvlJc w:val="left"/>
      <w:pPr>
        <w:tabs>
          <w:tab w:val="num" w:pos="3600"/>
        </w:tabs>
        <w:ind w:left="3600" w:hanging="360"/>
      </w:pPr>
      <w:rPr>
        <w:rFonts w:cs="Times New Roman"/>
      </w:rPr>
    </w:lvl>
    <w:lvl w:ilvl="5" w:tplc="99106796">
      <w:start w:val="1"/>
      <w:numFmt w:val="lowerRoman"/>
      <w:lvlText w:val="%6."/>
      <w:lvlJc w:val="right"/>
      <w:pPr>
        <w:tabs>
          <w:tab w:val="num" w:pos="4320"/>
        </w:tabs>
        <w:ind w:left="4320" w:hanging="180"/>
      </w:pPr>
      <w:rPr>
        <w:rFonts w:cs="Times New Roman"/>
      </w:rPr>
    </w:lvl>
    <w:lvl w:ilvl="6" w:tplc="7C4CE2DC">
      <w:start w:val="1"/>
      <w:numFmt w:val="decimal"/>
      <w:lvlText w:val="%7."/>
      <w:lvlJc w:val="left"/>
      <w:pPr>
        <w:tabs>
          <w:tab w:val="num" w:pos="5040"/>
        </w:tabs>
        <w:ind w:left="5040" w:hanging="360"/>
      </w:pPr>
      <w:rPr>
        <w:rFonts w:cs="Times New Roman"/>
      </w:rPr>
    </w:lvl>
    <w:lvl w:ilvl="7" w:tplc="D742B3AE">
      <w:start w:val="1"/>
      <w:numFmt w:val="lowerLetter"/>
      <w:lvlText w:val="%8."/>
      <w:lvlJc w:val="left"/>
      <w:pPr>
        <w:tabs>
          <w:tab w:val="num" w:pos="5760"/>
        </w:tabs>
        <w:ind w:left="5760" w:hanging="360"/>
      </w:pPr>
      <w:rPr>
        <w:rFonts w:cs="Times New Roman"/>
      </w:rPr>
    </w:lvl>
    <w:lvl w:ilvl="8" w:tplc="A600DEBA">
      <w:start w:val="1"/>
      <w:numFmt w:val="lowerRoman"/>
      <w:lvlText w:val="%9."/>
      <w:lvlJc w:val="right"/>
      <w:pPr>
        <w:tabs>
          <w:tab w:val="num" w:pos="6480"/>
        </w:tabs>
        <w:ind w:left="6480" w:hanging="180"/>
      </w:pPr>
      <w:rPr>
        <w:rFonts w:cs="Times New Roman"/>
      </w:rPr>
    </w:lvl>
  </w:abstractNum>
  <w:abstractNum w:abstractNumId="40" w15:restartNumberingAfterBreak="0">
    <w:nsid w:val="58561989"/>
    <w:multiLevelType w:val="multilevel"/>
    <w:tmpl w:val="A17EF97E"/>
    <w:lvl w:ilvl="0">
      <w:start w:val="10"/>
      <w:numFmt w:val="decimal"/>
      <w:lvlText w:val="%1."/>
      <w:lvlJc w:val="left"/>
      <w:pPr>
        <w:ind w:left="480" w:hanging="480"/>
      </w:pPr>
      <w:rPr>
        <w:rFonts w:cs="Times New Roman" w:hint="default"/>
      </w:rPr>
    </w:lvl>
    <w:lvl w:ilvl="1">
      <w:start w:val="1"/>
      <w:numFmt w:val="decimal"/>
      <w:lvlText w:val="%1.%2."/>
      <w:lvlJc w:val="left"/>
      <w:pPr>
        <w:ind w:left="600" w:hanging="480"/>
      </w:pPr>
      <w:rPr>
        <w:rFonts w:cs="Times New Roman" w:hint="default"/>
      </w:rPr>
    </w:lvl>
    <w:lvl w:ilvl="2">
      <w:start w:val="1"/>
      <w:numFmt w:val="decimal"/>
      <w:lvlText w:val="%1.%2.%3."/>
      <w:lvlJc w:val="left"/>
      <w:pPr>
        <w:ind w:left="960" w:hanging="720"/>
      </w:pPr>
      <w:rPr>
        <w:rFonts w:cs="Times New Roman" w:hint="default"/>
      </w:rPr>
    </w:lvl>
    <w:lvl w:ilvl="3">
      <w:start w:val="1"/>
      <w:numFmt w:val="decimal"/>
      <w:lvlText w:val="%1.%2.%3.%4."/>
      <w:lvlJc w:val="left"/>
      <w:pPr>
        <w:ind w:left="1080" w:hanging="720"/>
      </w:pPr>
      <w:rPr>
        <w:rFonts w:cs="Times New Roman" w:hint="default"/>
      </w:rPr>
    </w:lvl>
    <w:lvl w:ilvl="4">
      <w:numFmt w:val="bullet"/>
      <w:lvlText w:val="-"/>
      <w:lvlJc w:val="left"/>
      <w:pPr>
        <w:ind w:left="840" w:hanging="360"/>
      </w:pPr>
      <w:rPr>
        <w:rFonts w:ascii="Arial" w:eastAsia="Times New Roman" w:hAnsi="Arial" w:hint="default"/>
      </w:rPr>
    </w:lvl>
    <w:lvl w:ilvl="5">
      <w:start w:val="1"/>
      <w:numFmt w:val="decimal"/>
      <w:lvlText w:val="%1.%2.%3.%4.%5.%6."/>
      <w:lvlJc w:val="left"/>
      <w:pPr>
        <w:ind w:left="1680" w:hanging="1080"/>
      </w:pPr>
      <w:rPr>
        <w:rFonts w:cs="Times New Roman" w:hint="default"/>
      </w:rPr>
    </w:lvl>
    <w:lvl w:ilvl="6">
      <w:start w:val="1"/>
      <w:numFmt w:val="decimal"/>
      <w:lvlText w:val="%1.%2.%3.%4.%5.%6.%7."/>
      <w:lvlJc w:val="left"/>
      <w:pPr>
        <w:ind w:left="2160" w:hanging="1440"/>
      </w:pPr>
      <w:rPr>
        <w:rFonts w:cs="Times New Roman" w:hint="default"/>
      </w:rPr>
    </w:lvl>
    <w:lvl w:ilvl="7">
      <w:start w:val="1"/>
      <w:numFmt w:val="decimal"/>
      <w:lvlText w:val="%1.%2.%3.%4.%5.%6.%7.%8."/>
      <w:lvlJc w:val="left"/>
      <w:pPr>
        <w:ind w:left="2280" w:hanging="1440"/>
      </w:pPr>
      <w:rPr>
        <w:rFonts w:cs="Times New Roman" w:hint="default"/>
      </w:rPr>
    </w:lvl>
    <w:lvl w:ilvl="8">
      <w:start w:val="1"/>
      <w:numFmt w:val="decimal"/>
      <w:lvlText w:val="%1.%2.%3.%4.%5.%6.%7.%8.%9."/>
      <w:lvlJc w:val="left"/>
      <w:pPr>
        <w:ind w:left="2760" w:hanging="1800"/>
      </w:pPr>
      <w:rPr>
        <w:rFonts w:cs="Times New Roman" w:hint="default"/>
      </w:rPr>
    </w:lvl>
  </w:abstractNum>
  <w:abstractNum w:abstractNumId="41" w15:restartNumberingAfterBreak="0">
    <w:nsid w:val="5C60236F"/>
    <w:multiLevelType w:val="multilevel"/>
    <w:tmpl w:val="A05EC2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50"/>
        </w:tabs>
        <w:ind w:left="750" w:hanging="390"/>
      </w:pPr>
      <w:rPr>
        <w:rFonts w:hint="default"/>
        <w:b w:val="0"/>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2" w15:restartNumberingAfterBreak="0">
    <w:nsid w:val="5CF90C53"/>
    <w:multiLevelType w:val="hybridMultilevel"/>
    <w:tmpl w:val="6EDC72EC"/>
    <w:lvl w:ilvl="0" w:tplc="82741410">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3" w15:restartNumberingAfterBreak="0">
    <w:nsid w:val="5DAE2C51"/>
    <w:multiLevelType w:val="hybridMultilevel"/>
    <w:tmpl w:val="89760668"/>
    <w:lvl w:ilvl="0" w:tplc="FFFFFFFF">
      <w:start w:val="1"/>
      <w:numFmt w:val="lowerLetter"/>
      <w:lvlText w:val="%1."/>
      <w:lvlJc w:val="left"/>
      <w:pPr>
        <w:tabs>
          <w:tab w:val="num" w:pos="1211"/>
        </w:tabs>
        <w:ind w:left="1211" w:hanging="360"/>
      </w:pPr>
      <w:rPr>
        <w:rFonts w:cs="Times New Roman"/>
      </w:rPr>
    </w:lvl>
    <w:lvl w:ilvl="1" w:tplc="FFFFFFFF">
      <w:start w:val="1"/>
      <w:numFmt w:val="lowerLetter"/>
      <w:lvlText w:val="%2."/>
      <w:lvlJc w:val="left"/>
      <w:pPr>
        <w:tabs>
          <w:tab w:val="num" w:pos="2291"/>
        </w:tabs>
        <w:ind w:left="2291" w:hanging="360"/>
      </w:pPr>
      <w:rPr>
        <w:rFonts w:cs="Times New Roman"/>
      </w:rPr>
    </w:lvl>
    <w:lvl w:ilvl="2" w:tplc="FFFFFFFF">
      <w:start w:val="1"/>
      <w:numFmt w:val="lowerRoman"/>
      <w:lvlText w:val="%3."/>
      <w:lvlJc w:val="right"/>
      <w:pPr>
        <w:tabs>
          <w:tab w:val="num" w:pos="3011"/>
        </w:tabs>
        <w:ind w:left="3011" w:hanging="180"/>
      </w:pPr>
      <w:rPr>
        <w:rFonts w:cs="Times New Roman"/>
      </w:rPr>
    </w:lvl>
    <w:lvl w:ilvl="3" w:tplc="FFFFFFFF">
      <w:start w:val="1"/>
      <w:numFmt w:val="decimal"/>
      <w:lvlText w:val="%4."/>
      <w:lvlJc w:val="left"/>
      <w:pPr>
        <w:tabs>
          <w:tab w:val="num" w:pos="3731"/>
        </w:tabs>
        <w:ind w:left="3731" w:hanging="360"/>
      </w:pPr>
      <w:rPr>
        <w:rFonts w:cs="Times New Roman"/>
      </w:rPr>
    </w:lvl>
    <w:lvl w:ilvl="4" w:tplc="FFFFFFFF">
      <w:start w:val="1"/>
      <w:numFmt w:val="lowerLetter"/>
      <w:lvlText w:val="%5."/>
      <w:lvlJc w:val="left"/>
      <w:pPr>
        <w:tabs>
          <w:tab w:val="num" w:pos="4451"/>
        </w:tabs>
        <w:ind w:left="4451" w:hanging="360"/>
      </w:pPr>
      <w:rPr>
        <w:rFonts w:cs="Times New Roman"/>
      </w:rPr>
    </w:lvl>
    <w:lvl w:ilvl="5" w:tplc="FFFFFFFF">
      <w:start w:val="1"/>
      <w:numFmt w:val="lowerRoman"/>
      <w:lvlText w:val="%6."/>
      <w:lvlJc w:val="right"/>
      <w:pPr>
        <w:tabs>
          <w:tab w:val="num" w:pos="5171"/>
        </w:tabs>
        <w:ind w:left="5171" w:hanging="180"/>
      </w:pPr>
      <w:rPr>
        <w:rFonts w:cs="Times New Roman"/>
      </w:rPr>
    </w:lvl>
    <w:lvl w:ilvl="6" w:tplc="FFFFFFFF">
      <w:start w:val="1"/>
      <w:numFmt w:val="decimal"/>
      <w:lvlText w:val="%7."/>
      <w:lvlJc w:val="left"/>
      <w:pPr>
        <w:tabs>
          <w:tab w:val="num" w:pos="5891"/>
        </w:tabs>
        <w:ind w:left="5891" w:hanging="360"/>
      </w:pPr>
      <w:rPr>
        <w:rFonts w:cs="Times New Roman"/>
      </w:rPr>
    </w:lvl>
    <w:lvl w:ilvl="7" w:tplc="FFFFFFFF">
      <w:start w:val="1"/>
      <w:numFmt w:val="lowerLetter"/>
      <w:lvlText w:val="%8."/>
      <w:lvlJc w:val="left"/>
      <w:pPr>
        <w:tabs>
          <w:tab w:val="num" w:pos="6611"/>
        </w:tabs>
        <w:ind w:left="6611" w:hanging="360"/>
      </w:pPr>
      <w:rPr>
        <w:rFonts w:cs="Times New Roman"/>
      </w:rPr>
    </w:lvl>
    <w:lvl w:ilvl="8" w:tplc="FFFFFFFF">
      <w:start w:val="1"/>
      <w:numFmt w:val="lowerRoman"/>
      <w:lvlText w:val="%9."/>
      <w:lvlJc w:val="right"/>
      <w:pPr>
        <w:tabs>
          <w:tab w:val="num" w:pos="7331"/>
        </w:tabs>
        <w:ind w:left="7331" w:hanging="180"/>
      </w:pPr>
      <w:rPr>
        <w:rFonts w:cs="Times New Roman"/>
      </w:rPr>
    </w:lvl>
  </w:abstractNum>
  <w:abstractNum w:abstractNumId="44" w15:restartNumberingAfterBreak="0">
    <w:nsid w:val="5F9C21B9"/>
    <w:multiLevelType w:val="hybridMultilevel"/>
    <w:tmpl w:val="2940CB7A"/>
    <w:lvl w:ilvl="0" w:tplc="04260019">
      <w:start w:val="1"/>
      <w:numFmt w:val="decimal"/>
      <w:lvlText w:val="%1)"/>
      <w:lvlJc w:val="left"/>
      <w:pPr>
        <w:tabs>
          <w:tab w:val="num" w:pos="1211"/>
        </w:tabs>
        <w:ind w:left="1211" w:hanging="360"/>
      </w:pPr>
      <w:rPr>
        <w:rFonts w:cs="Times New Roman" w:hint="default"/>
      </w:rPr>
    </w:lvl>
    <w:lvl w:ilvl="1" w:tplc="04260019">
      <w:start w:val="1"/>
      <w:numFmt w:val="lowerLetter"/>
      <w:lvlText w:val="%2."/>
      <w:lvlJc w:val="left"/>
      <w:pPr>
        <w:tabs>
          <w:tab w:val="num" w:pos="1931"/>
        </w:tabs>
        <w:ind w:left="1931" w:hanging="360"/>
      </w:pPr>
      <w:rPr>
        <w:rFonts w:cs="Times New Roman"/>
      </w:rPr>
    </w:lvl>
    <w:lvl w:ilvl="2" w:tplc="0426001B" w:tentative="1">
      <w:start w:val="1"/>
      <w:numFmt w:val="lowerRoman"/>
      <w:lvlText w:val="%3."/>
      <w:lvlJc w:val="right"/>
      <w:pPr>
        <w:tabs>
          <w:tab w:val="num" w:pos="2651"/>
        </w:tabs>
        <w:ind w:left="2651" w:hanging="180"/>
      </w:pPr>
      <w:rPr>
        <w:rFonts w:cs="Times New Roman"/>
      </w:rPr>
    </w:lvl>
    <w:lvl w:ilvl="3" w:tplc="0426000F" w:tentative="1">
      <w:start w:val="1"/>
      <w:numFmt w:val="decimal"/>
      <w:lvlText w:val="%4."/>
      <w:lvlJc w:val="left"/>
      <w:pPr>
        <w:tabs>
          <w:tab w:val="num" w:pos="3371"/>
        </w:tabs>
        <w:ind w:left="3371" w:hanging="360"/>
      </w:pPr>
      <w:rPr>
        <w:rFonts w:cs="Times New Roman"/>
      </w:rPr>
    </w:lvl>
    <w:lvl w:ilvl="4" w:tplc="04260019" w:tentative="1">
      <w:start w:val="1"/>
      <w:numFmt w:val="lowerLetter"/>
      <w:lvlText w:val="%5."/>
      <w:lvlJc w:val="left"/>
      <w:pPr>
        <w:tabs>
          <w:tab w:val="num" w:pos="4091"/>
        </w:tabs>
        <w:ind w:left="4091" w:hanging="360"/>
      </w:pPr>
      <w:rPr>
        <w:rFonts w:cs="Times New Roman"/>
      </w:rPr>
    </w:lvl>
    <w:lvl w:ilvl="5" w:tplc="0426001B" w:tentative="1">
      <w:start w:val="1"/>
      <w:numFmt w:val="lowerRoman"/>
      <w:lvlText w:val="%6."/>
      <w:lvlJc w:val="right"/>
      <w:pPr>
        <w:tabs>
          <w:tab w:val="num" w:pos="4811"/>
        </w:tabs>
        <w:ind w:left="4811" w:hanging="180"/>
      </w:pPr>
      <w:rPr>
        <w:rFonts w:cs="Times New Roman"/>
      </w:rPr>
    </w:lvl>
    <w:lvl w:ilvl="6" w:tplc="0426000F" w:tentative="1">
      <w:start w:val="1"/>
      <w:numFmt w:val="decimal"/>
      <w:lvlText w:val="%7."/>
      <w:lvlJc w:val="left"/>
      <w:pPr>
        <w:tabs>
          <w:tab w:val="num" w:pos="5531"/>
        </w:tabs>
        <w:ind w:left="5531" w:hanging="360"/>
      </w:pPr>
      <w:rPr>
        <w:rFonts w:cs="Times New Roman"/>
      </w:rPr>
    </w:lvl>
    <w:lvl w:ilvl="7" w:tplc="04260019" w:tentative="1">
      <w:start w:val="1"/>
      <w:numFmt w:val="lowerLetter"/>
      <w:lvlText w:val="%8."/>
      <w:lvlJc w:val="left"/>
      <w:pPr>
        <w:tabs>
          <w:tab w:val="num" w:pos="6251"/>
        </w:tabs>
        <w:ind w:left="6251" w:hanging="360"/>
      </w:pPr>
      <w:rPr>
        <w:rFonts w:cs="Times New Roman"/>
      </w:rPr>
    </w:lvl>
    <w:lvl w:ilvl="8" w:tplc="0426001B" w:tentative="1">
      <w:start w:val="1"/>
      <w:numFmt w:val="lowerRoman"/>
      <w:lvlText w:val="%9."/>
      <w:lvlJc w:val="right"/>
      <w:pPr>
        <w:tabs>
          <w:tab w:val="num" w:pos="6971"/>
        </w:tabs>
        <w:ind w:left="6971" w:hanging="180"/>
      </w:pPr>
      <w:rPr>
        <w:rFonts w:cs="Times New Roman"/>
      </w:rPr>
    </w:lvl>
  </w:abstractNum>
  <w:abstractNum w:abstractNumId="45" w15:restartNumberingAfterBreak="0">
    <w:nsid w:val="60D0633D"/>
    <w:multiLevelType w:val="multilevel"/>
    <w:tmpl w:val="C07CEB0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sz w:val="24"/>
        <w:szCs w:val="24"/>
      </w:rPr>
    </w:lvl>
    <w:lvl w:ilvl="2">
      <w:start w:val="1"/>
      <w:numFmt w:val="decimal"/>
      <w:lvlText w:val="%1.%2.%3."/>
      <w:lvlJc w:val="left"/>
      <w:pPr>
        <w:ind w:left="1004" w:hanging="720"/>
      </w:pPr>
      <w:rPr>
        <w:rFonts w:hint="default"/>
        <w:b w:val="0"/>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6" w15:restartNumberingAfterBreak="0">
    <w:nsid w:val="64526B3E"/>
    <w:multiLevelType w:val="multilevel"/>
    <w:tmpl w:val="D13C7EC4"/>
    <w:lvl w:ilvl="0">
      <w:start w:val="1"/>
      <w:numFmt w:val="bullet"/>
      <w:lvlText w:val=""/>
      <w:lvlJc w:val="left"/>
      <w:pPr>
        <w:ind w:left="360" w:hanging="360"/>
      </w:pPr>
      <w:rPr>
        <w:rFonts w:ascii="Symbol" w:hAnsi="Symbol"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15:restartNumberingAfterBreak="0">
    <w:nsid w:val="64A6069A"/>
    <w:multiLevelType w:val="multilevel"/>
    <w:tmpl w:val="989C13BC"/>
    <w:lvl w:ilvl="0">
      <w:start w:val="1"/>
      <w:numFmt w:val="decimal"/>
      <w:pStyle w:val="Paraksts"/>
      <w:lvlText w:val="%1"/>
      <w:lvlJc w:val="left"/>
      <w:pPr>
        <w:tabs>
          <w:tab w:val="num" w:pos="425"/>
        </w:tabs>
        <w:ind w:left="425" w:hanging="425"/>
      </w:pPr>
      <w:rPr>
        <w:rFonts w:cs="Times New Roman"/>
      </w:rPr>
    </w:lvl>
    <w:lvl w:ilvl="1">
      <w:start w:val="1"/>
      <w:numFmt w:val="decimal"/>
      <w:pStyle w:val="FrontPage1"/>
      <w:lvlText w:val="%1.%2"/>
      <w:lvlJc w:val="left"/>
      <w:pPr>
        <w:tabs>
          <w:tab w:val="num" w:pos="851"/>
        </w:tabs>
        <w:ind w:left="851" w:hanging="426"/>
      </w:pPr>
      <w:rPr>
        <w:rFonts w:cs="Times New Roman"/>
      </w:rPr>
    </w:lvl>
    <w:lvl w:ilvl="2">
      <w:start w:val="1"/>
      <w:numFmt w:val="lowerLetter"/>
      <w:pStyle w:val="Foot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48" w15:restartNumberingAfterBreak="0">
    <w:nsid w:val="64FF5DDB"/>
    <w:multiLevelType w:val="multilevel"/>
    <w:tmpl w:val="71565FE0"/>
    <w:lvl w:ilvl="0">
      <w:start w:val="1"/>
      <w:numFmt w:val="upperRoman"/>
      <w:lvlText w:val="%1."/>
      <w:lvlJc w:val="right"/>
      <w:pPr>
        <w:ind w:left="720" w:hanging="360"/>
      </w:pPr>
      <w:rPr>
        <w:rFonts w:hint="default"/>
      </w:rPr>
    </w:lvl>
    <w:lvl w:ilvl="1">
      <w:start w:val="1"/>
      <w:numFmt w:val="decimal"/>
      <w:lvlText w:val="%2."/>
      <w:lvlJc w:val="left"/>
      <w:pPr>
        <w:tabs>
          <w:tab w:val="num" w:pos="1080"/>
        </w:tabs>
        <w:ind w:left="108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9" w15:restartNumberingAfterBreak="0">
    <w:nsid w:val="66CD17AC"/>
    <w:multiLevelType w:val="hybridMultilevel"/>
    <w:tmpl w:val="2940CB7A"/>
    <w:lvl w:ilvl="0" w:tplc="2F505E6A">
      <w:start w:val="1"/>
      <w:numFmt w:val="decimal"/>
      <w:lvlText w:val="%1)"/>
      <w:lvlJc w:val="left"/>
      <w:pPr>
        <w:tabs>
          <w:tab w:val="num" w:pos="1211"/>
        </w:tabs>
        <w:ind w:left="1211" w:hanging="360"/>
      </w:pPr>
      <w:rPr>
        <w:rFonts w:cs="Times New Roman" w:hint="default"/>
      </w:rPr>
    </w:lvl>
    <w:lvl w:ilvl="1" w:tplc="04260019">
      <w:start w:val="1"/>
      <w:numFmt w:val="lowerLetter"/>
      <w:lvlText w:val="%2."/>
      <w:lvlJc w:val="left"/>
      <w:pPr>
        <w:tabs>
          <w:tab w:val="num" w:pos="1931"/>
        </w:tabs>
        <w:ind w:left="1931" w:hanging="360"/>
      </w:pPr>
      <w:rPr>
        <w:rFonts w:cs="Times New Roman"/>
      </w:rPr>
    </w:lvl>
    <w:lvl w:ilvl="2" w:tplc="0426001B" w:tentative="1">
      <w:start w:val="1"/>
      <w:numFmt w:val="lowerRoman"/>
      <w:lvlText w:val="%3."/>
      <w:lvlJc w:val="right"/>
      <w:pPr>
        <w:tabs>
          <w:tab w:val="num" w:pos="2651"/>
        </w:tabs>
        <w:ind w:left="2651" w:hanging="180"/>
      </w:pPr>
      <w:rPr>
        <w:rFonts w:cs="Times New Roman"/>
      </w:rPr>
    </w:lvl>
    <w:lvl w:ilvl="3" w:tplc="0426000F" w:tentative="1">
      <w:start w:val="1"/>
      <w:numFmt w:val="decimal"/>
      <w:lvlText w:val="%4."/>
      <w:lvlJc w:val="left"/>
      <w:pPr>
        <w:tabs>
          <w:tab w:val="num" w:pos="3371"/>
        </w:tabs>
        <w:ind w:left="3371" w:hanging="360"/>
      </w:pPr>
      <w:rPr>
        <w:rFonts w:cs="Times New Roman"/>
      </w:rPr>
    </w:lvl>
    <w:lvl w:ilvl="4" w:tplc="04260019" w:tentative="1">
      <w:start w:val="1"/>
      <w:numFmt w:val="lowerLetter"/>
      <w:lvlText w:val="%5."/>
      <w:lvlJc w:val="left"/>
      <w:pPr>
        <w:tabs>
          <w:tab w:val="num" w:pos="4091"/>
        </w:tabs>
        <w:ind w:left="4091" w:hanging="360"/>
      </w:pPr>
      <w:rPr>
        <w:rFonts w:cs="Times New Roman"/>
      </w:rPr>
    </w:lvl>
    <w:lvl w:ilvl="5" w:tplc="0426001B" w:tentative="1">
      <w:start w:val="1"/>
      <w:numFmt w:val="lowerRoman"/>
      <w:lvlText w:val="%6."/>
      <w:lvlJc w:val="right"/>
      <w:pPr>
        <w:tabs>
          <w:tab w:val="num" w:pos="4811"/>
        </w:tabs>
        <w:ind w:left="4811" w:hanging="180"/>
      </w:pPr>
      <w:rPr>
        <w:rFonts w:cs="Times New Roman"/>
      </w:rPr>
    </w:lvl>
    <w:lvl w:ilvl="6" w:tplc="0426000F" w:tentative="1">
      <w:start w:val="1"/>
      <w:numFmt w:val="decimal"/>
      <w:lvlText w:val="%7."/>
      <w:lvlJc w:val="left"/>
      <w:pPr>
        <w:tabs>
          <w:tab w:val="num" w:pos="5531"/>
        </w:tabs>
        <w:ind w:left="5531" w:hanging="360"/>
      </w:pPr>
      <w:rPr>
        <w:rFonts w:cs="Times New Roman"/>
      </w:rPr>
    </w:lvl>
    <w:lvl w:ilvl="7" w:tplc="04260019" w:tentative="1">
      <w:start w:val="1"/>
      <w:numFmt w:val="lowerLetter"/>
      <w:lvlText w:val="%8."/>
      <w:lvlJc w:val="left"/>
      <w:pPr>
        <w:tabs>
          <w:tab w:val="num" w:pos="6251"/>
        </w:tabs>
        <w:ind w:left="6251" w:hanging="360"/>
      </w:pPr>
      <w:rPr>
        <w:rFonts w:cs="Times New Roman"/>
      </w:rPr>
    </w:lvl>
    <w:lvl w:ilvl="8" w:tplc="0426001B" w:tentative="1">
      <w:start w:val="1"/>
      <w:numFmt w:val="lowerRoman"/>
      <w:lvlText w:val="%9."/>
      <w:lvlJc w:val="right"/>
      <w:pPr>
        <w:tabs>
          <w:tab w:val="num" w:pos="6971"/>
        </w:tabs>
        <w:ind w:left="6971" w:hanging="180"/>
      </w:pPr>
      <w:rPr>
        <w:rFonts w:cs="Times New Roman"/>
      </w:rPr>
    </w:lvl>
  </w:abstractNum>
  <w:abstractNum w:abstractNumId="50" w15:restartNumberingAfterBreak="0">
    <w:nsid w:val="68F72918"/>
    <w:multiLevelType w:val="hybridMultilevel"/>
    <w:tmpl w:val="D3B44452"/>
    <w:lvl w:ilvl="0" w:tplc="04260019">
      <w:start w:val="1"/>
      <w:numFmt w:val="lowerLetter"/>
      <w:lvlText w:val="%1."/>
      <w:lvlJc w:val="left"/>
      <w:pPr>
        <w:tabs>
          <w:tab w:val="num" w:pos="1211"/>
        </w:tabs>
        <w:ind w:left="1211"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51"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ascii="Times New Roman" w:hAnsi="Times New Roman" w:hint="default"/>
      </w:rPr>
    </w:lvl>
  </w:abstractNum>
  <w:abstractNum w:abstractNumId="52" w15:restartNumberingAfterBreak="0">
    <w:nsid w:val="7043135D"/>
    <w:multiLevelType w:val="multilevel"/>
    <w:tmpl w:val="6AC6A928"/>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77A6172"/>
    <w:multiLevelType w:val="multilevel"/>
    <w:tmpl w:val="8320EFC2"/>
    <w:lvl w:ilvl="0">
      <w:start w:val="10"/>
      <w:numFmt w:val="decimal"/>
      <w:lvlText w:val="%1."/>
      <w:lvlJc w:val="left"/>
      <w:pPr>
        <w:ind w:left="480" w:hanging="480"/>
      </w:pPr>
      <w:rPr>
        <w:rFonts w:cs="Times New Roman" w:hint="default"/>
      </w:rPr>
    </w:lvl>
    <w:lvl w:ilvl="1">
      <w:start w:val="1"/>
      <w:numFmt w:val="decimal"/>
      <w:lvlText w:val="%1.%2."/>
      <w:lvlJc w:val="left"/>
      <w:pPr>
        <w:ind w:left="600" w:hanging="480"/>
      </w:pPr>
      <w:rPr>
        <w:rFonts w:cs="Times New Roman" w:hint="default"/>
      </w:rPr>
    </w:lvl>
    <w:lvl w:ilvl="2">
      <w:start w:val="1"/>
      <w:numFmt w:val="decimal"/>
      <w:lvlText w:val="%1.%2.%3."/>
      <w:lvlJc w:val="left"/>
      <w:pPr>
        <w:ind w:left="960"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560" w:hanging="1080"/>
      </w:pPr>
      <w:rPr>
        <w:rFonts w:cs="Times New Roman" w:hint="default"/>
      </w:rPr>
    </w:lvl>
    <w:lvl w:ilvl="5">
      <w:start w:val="1"/>
      <w:numFmt w:val="decimal"/>
      <w:lvlText w:val="%1.%2.%3.%4.%5.%6."/>
      <w:lvlJc w:val="left"/>
      <w:pPr>
        <w:ind w:left="1680" w:hanging="1080"/>
      </w:pPr>
      <w:rPr>
        <w:rFonts w:cs="Times New Roman" w:hint="default"/>
      </w:rPr>
    </w:lvl>
    <w:lvl w:ilvl="6">
      <w:start w:val="1"/>
      <w:numFmt w:val="decimal"/>
      <w:lvlText w:val="%1.%2.%3.%4.%5.%6.%7."/>
      <w:lvlJc w:val="left"/>
      <w:pPr>
        <w:ind w:left="2160" w:hanging="1440"/>
      </w:pPr>
      <w:rPr>
        <w:rFonts w:cs="Times New Roman" w:hint="default"/>
      </w:rPr>
    </w:lvl>
    <w:lvl w:ilvl="7">
      <w:start w:val="1"/>
      <w:numFmt w:val="decimal"/>
      <w:lvlText w:val="%1.%2.%3.%4.%5.%6.%7.%8."/>
      <w:lvlJc w:val="left"/>
      <w:pPr>
        <w:ind w:left="2280" w:hanging="1440"/>
      </w:pPr>
      <w:rPr>
        <w:rFonts w:cs="Times New Roman" w:hint="default"/>
      </w:rPr>
    </w:lvl>
    <w:lvl w:ilvl="8">
      <w:start w:val="1"/>
      <w:numFmt w:val="decimal"/>
      <w:lvlText w:val="%1.%2.%3.%4.%5.%6.%7.%8.%9."/>
      <w:lvlJc w:val="left"/>
      <w:pPr>
        <w:ind w:left="2760" w:hanging="1800"/>
      </w:pPr>
      <w:rPr>
        <w:rFonts w:cs="Times New Roman" w:hint="default"/>
      </w:rPr>
    </w:lvl>
  </w:abstractNum>
  <w:abstractNum w:abstractNumId="54" w15:restartNumberingAfterBreak="0">
    <w:nsid w:val="77A95BE2"/>
    <w:multiLevelType w:val="hybridMultilevel"/>
    <w:tmpl w:val="74B0150C"/>
    <w:lvl w:ilvl="0" w:tplc="3B2C60D4">
      <w:start w:val="1"/>
      <w:numFmt w:val="lowerLetter"/>
      <w:lvlText w:val="%1."/>
      <w:lvlJc w:val="left"/>
      <w:pPr>
        <w:tabs>
          <w:tab w:val="num" w:pos="360"/>
        </w:tabs>
        <w:ind w:left="360" w:hanging="360"/>
      </w:pPr>
      <w:rPr>
        <w:rFonts w:cs="Times New Roman"/>
      </w:rPr>
    </w:lvl>
    <w:lvl w:ilvl="1" w:tplc="1E32B14C">
      <w:start w:val="1"/>
      <w:numFmt w:val="decimal"/>
      <w:lvlText w:val="%2."/>
      <w:lvlJc w:val="left"/>
      <w:pPr>
        <w:tabs>
          <w:tab w:val="num" w:pos="1440"/>
        </w:tabs>
        <w:ind w:left="1440" w:hanging="360"/>
      </w:pPr>
      <w:rPr>
        <w:rFonts w:cs="Times New Roman"/>
      </w:rPr>
    </w:lvl>
    <w:lvl w:ilvl="2" w:tplc="55DC6F2A">
      <w:start w:val="1"/>
      <w:numFmt w:val="lowerRoman"/>
      <w:lvlText w:val="%3."/>
      <w:lvlJc w:val="right"/>
      <w:pPr>
        <w:tabs>
          <w:tab w:val="num" w:pos="2160"/>
        </w:tabs>
        <w:ind w:left="2160" w:hanging="180"/>
      </w:pPr>
      <w:rPr>
        <w:rFonts w:cs="Times New Roman"/>
      </w:rPr>
    </w:lvl>
    <w:lvl w:ilvl="3" w:tplc="318C27A2">
      <w:start w:val="1"/>
      <w:numFmt w:val="decimal"/>
      <w:lvlText w:val="%4."/>
      <w:lvlJc w:val="left"/>
      <w:pPr>
        <w:tabs>
          <w:tab w:val="num" w:pos="2880"/>
        </w:tabs>
        <w:ind w:left="2880" w:hanging="360"/>
      </w:pPr>
      <w:rPr>
        <w:rFonts w:cs="Times New Roman"/>
      </w:rPr>
    </w:lvl>
    <w:lvl w:ilvl="4" w:tplc="BB60021A">
      <w:start w:val="1"/>
      <w:numFmt w:val="lowerLetter"/>
      <w:lvlText w:val="%5."/>
      <w:lvlJc w:val="left"/>
      <w:pPr>
        <w:tabs>
          <w:tab w:val="num" w:pos="3600"/>
        </w:tabs>
        <w:ind w:left="3600" w:hanging="360"/>
      </w:pPr>
      <w:rPr>
        <w:rFonts w:cs="Times New Roman"/>
      </w:rPr>
    </w:lvl>
    <w:lvl w:ilvl="5" w:tplc="D8B41382">
      <w:start w:val="1"/>
      <w:numFmt w:val="lowerRoman"/>
      <w:lvlText w:val="%6."/>
      <w:lvlJc w:val="right"/>
      <w:pPr>
        <w:tabs>
          <w:tab w:val="num" w:pos="4320"/>
        </w:tabs>
        <w:ind w:left="4320" w:hanging="180"/>
      </w:pPr>
      <w:rPr>
        <w:rFonts w:cs="Times New Roman"/>
      </w:rPr>
    </w:lvl>
    <w:lvl w:ilvl="6" w:tplc="C8B8D734">
      <w:start w:val="1"/>
      <w:numFmt w:val="decimal"/>
      <w:lvlText w:val="%7."/>
      <w:lvlJc w:val="left"/>
      <w:pPr>
        <w:tabs>
          <w:tab w:val="num" w:pos="5040"/>
        </w:tabs>
        <w:ind w:left="5040" w:hanging="360"/>
      </w:pPr>
      <w:rPr>
        <w:rFonts w:cs="Times New Roman"/>
      </w:rPr>
    </w:lvl>
    <w:lvl w:ilvl="7" w:tplc="A20C2300">
      <w:start w:val="1"/>
      <w:numFmt w:val="lowerLetter"/>
      <w:lvlText w:val="%8."/>
      <w:lvlJc w:val="left"/>
      <w:pPr>
        <w:tabs>
          <w:tab w:val="num" w:pos="5760"/>
        </w:tabs>
        <w:ind w:left="5760" w:hanging="360"/>
      </w:pPr>
      <w:rPr>
        <w:rFonts w:cs="Times New Roman"/>
      </w:rPr>
    </w:lvl>
    <w:lvl w:ilvl="8" w:tplc="20B417A0">
      <w:start w:val="1"/>
      <w:numFmt w:val="lowerRoman"/>
      <w:lvlText w:val="%9."/>
      <w:lvlJc w:val="right"/>
      <w:pPr>
        <w:tabs>
          <w:tab w:val="num" w:pos="6480"/>
        </w:tabs>
        <w:ind w:left="6480" w:hanging="180"/>
      </w:pPr>
      <w:rPr>
        <w:rFonts w:cs="Times New Roman"/>
      </w:rPr>
    </w:lvl>
  </w:abstractNum>
  <w:abstractNum w:abstractNumId="55" w15:restartNumberingAfterBreak="0">
    <w:nsid w:val="7810625A"/>
    <w:multiLevelType w:val="hybridMultilevel"/>
    <w:tmpl w:val="D3B44452"/>
    <w:lvl w:ilvl="0" w:tplc="58C4E44C">
      <w:start w:val="1"/>
      <w:numFmt w:val="lowerLetter"/>
      <w:lvlText w:val="%1."/>
      <w:lvlJc w:val="left"/>
      <w:pPr>
        <w:tabs>
          <w:tab w:val="num" w:pos="1211"/>
        </w:tabs>
        <w:ind w:left="1211" w:hanging="360"/>
      </w:pPr>
      <w:rPr>
        <w:rFonts w:cs="Times New Roman"/>
      </w:rPr>
    </w:lvl>
    <w:lvl w:ilvl="1" w:tplc="EDF8EDC6">
      <w:start w:val="1"/>
      <w:numFmt w:val="lowerLetter"/>
      <w:lvlText w:val="%2."/>
      <w:lvlJc w:val="left"/>
      <w:pPr>
        <w:tabs>
          <w:tab w:val="num" w:pos="1440"/>
        </w:tabs>
        <w:ind w:left="1440" w:hanging="360"/>
      </w:pPr>
      <w:rPr>
        <w:rFonts w:cs="Times New Roman"/>
      </w:rPr>
    </w:lvl>
    <w:lvl w:ilvl="2" w:tplc="7D76913E">
      <w:start w:val="1"/>
      <w:numFmt w:val="lowerRoman"/>
      <w:lvlText w:val="%3."/>
      <w:lvlJc w:val="right"/>
      <w:pPr>
        <w:tabs>
          <w:tab w:val="num" w:pos="2160"/>
        </w:tabs>
        <w:ind w:left="2160" w:hanging="180"/>
      </w:pPr>
      <w:rPr>
        <w:rFonts w:cs="Times New Roman"/>
      </w:rPr>
    </w:lvl>
    <w:lvl w:ilvl="3" w:tplc="5C44FA88">
      <w:start w:val="1"/>
      <w:numFmt w:val="decimal"/>
      <w:lvlText w:val="%4."/>
      <w:lvlJc w:val="left"/>
      <w:pPr>
        <w:tabs>
          <w:tab w:val="num" w:pos="2880"/>
        </w:tabs>
        <w:ind w:left="2880" w:hanging="360"/>
      </w:pPr>
      <w:rPr>
        <w:rFonts w:cs="Times New Roman"/>
      </w:rPr>
    </w:lvl>
    <w:lvl w:ilvl="4" w:tplc="E83E2E52">
      <w:start w:val="1"/>
      <w:numFmt w:val="lowerLetter"/>
      <w:lvlText w:val="%5."/>
      <w:lvlJc w:val="left"/>
      <w:pPr>
        <w:tabs>
          <w:tab w:val="num" w:pos="3600"/>
        </w:tabs>
        <w:ind w:left="3600" w:hanging="360"/>
      </w:pPr>
      <w:rPr>
        <w:rFonts w:cs="Times New Roman"/>
      </w:rPr>
    </w:lvl>
    <w:lvl w:ilvl="5" w:tplc="8A96400C">
      <w:start w:val="1"/>
      <w:numFmt w:val="lowerRoman"/>
      <w:lvlText w:val="%6."/>
      <w:lvlJc w:val="right"/>
      <w:pPr>
        <w:tabs>
          <w:tab w:val="num" w:pos="4320"/>
        </w:tabs>
        <w:ind w:left="4320" w:hanging="180"/>
      </w:pPr>
      <w:rPr>
        <w:rFonts w:cs="Times New Roman"/>
      </w:rPr>
    </w:lvl>
    <w:lvl w:ilvl="6" w:tplc="998E8C38">
      <w:start w:val="1"/>
      <w:numFmt w:val="decimal"/>
      <w:lvlText w:val="%7."/>
      <w:lvlJc w:val="left"/>
      <w:pPr>
        <w:tabs>
          <w:tab w:val="num" w:pos="5040"/>
        </w:tabs>
        <w:ind w:left="5040" w:hanging="360"/>
      </w:pPr>
      <w:rPr>
        <w:rFonts w:cs="Times New Roman"/>
      </w:rPr>
    </w:lvl>
    <w:lvl w:ilvl="7" w:tplc="AEAEFD18">
      <w:start w:val="1"/>
      <w:numFmt w:val="lowerLetter"/>
      <w:lvlText w:val="%8."/>
      <w:lvlJc w:val="left"/>
      <w:pPr>
        <w:tabs>
          <w:tab w:val="num" w:pos="5760"/>
        </w:tabs>
        <w:ind w:left="5760" w:hanging="360"/>
      </w:pPr>
      <w:rPr>
        <w:rFonts w:cs="Times New Roman"/>
      </w:rPr>
    </w:lvl>
    <w:lvl w:ilvl="8" w:tplc="09D482BC">
      <w:start w:val="1"/>
      <w:numFmt w:val="lowerRoman"/>
      <w:lvlText w:val="%9."/>
      <w:lvlJc w:val="right"/>
      <w:pPr>
        <w:tabs>
          <w:tab w:val="num" w:pos="6480"/>
        </w:tabs>
        <w:ind w:left="6480" w:hanging="180"/>
      </w:pPr>
      <w:rPr>
        <w:rFonts w:cs="Times New Roman"/>
      </w:rPr>
    </w:lvl>
  </w:abstractNum>
  <w:abstractNum w:abstractNumId="56" w15:restartNumberingAfterBreak="0">
    <w:nsid w:val="794B0810"/>
    <w:multiLevelType w:val="hybridMultilevel"/>
    <w:tmpl w:val="1D5CA632"/>
    <w:lvl w:ilvl="0" w:tplc="16C62872">
      <w:start w:val="1"/>
      <w:numFmt w:val="lowerLetter"/>
      <w:lvlText w:val="%1."/>
      <w:lvlJc w:val="left"/>
      <w:pPr>
        <w:tabs>
          <w:tab w:val="num" w:pos="1211"/>
        </w:tabs>
        <w:ind w:left="1211" w:hanging="360"/>
      </w:pPr>
      <w:rPr>
        <w:rFonts w:cs="Times New Roman"/>
      </w:rPr>
    </w:lvl>
    <w:lvl w:ilvl="1" w:tplc="1FCC4660">
      <w:start w:val="1"/>
      <w:numFmt w:val="decimal"/>
      <w:lvlText w:val="%2."/>
      <w:lvlJc w:val="left"/>
      <w:pPr>
        <w:tabs>
          <w:tab w:val="num" w:pos="2291"/>
        </w:tabs>
        <w:ind w:left="2291" w:hanging="360"/>
      </w:pPr>
      <w:rPr>
        <w:rFonts w:cs="Times New Roman" w:hint="default"/>
      </w:rPr>
    </w:lvl>
    <w:lvl w:ilvl="2" w:tplc="4D10DDB0">
      <w:start w:val="1"/>
      <w:numFmt w:val="lowerRoman"/>
      <w:lvlText w:val="%3."/>
      <w:lvlJc w:val="right"/>
      <w:pPr>
        <w:tabs>
          <w:tab w:val="num" w:pos="3011"/>
        </w:tabs>
        <w:ind w:left="3011" w:hanging="180"/>
      </w:pPr>
      <w:rPr>
        <w:rFonts w:cs="Times New Roman"/>
      </w:rPr>
    </w:lvl>
    <w:lvl w:ilvl="3" w:tplc="31421FFE">
      <w:start w:val="1"/>
      <w:numFmt w:val="decimal"/>
      <w:lvlText w:val="%4."/>
      <w:lvlJc w:val="left"/>
      <w:pPr>
        <w:tabs>
          <w:tab w:val="num" w:pos="3731"/>
        </w:tabs>
        <w:ind w:left="3731" w:hanging="360"/>
      </w:pPr>
      <w:rPr>
        <w:rFonts w:cs="Times New Roman"/>
      </w:rPr>
    </w:lvl>
    <w:lvl w:ilvl="4" w:tplc="BFB28072">
      <w:start w:val="1"/>
      <w:numFmt w:val="lowerLetter"/>
      <w:lvlText w:val="%5."/>
      <w:lvlJc w:val="left"/>
      <w:pPr>
        <w:tabs>
          <w:tab w:val="num" w:pos="4451"/>
        </w:tabs>
        <w:ind w:left="4451" w:hanging="360"/>
      </w:pPr>
      <w:rPr>
        <w:rFonts w:cs="Times New Roman"/>
      </w:rPr>
    </w:lvl>
    <w:lvl w:ilvl="5" w:tplc="30F6A09C">
      <w:start w:val="1"/>
      <w:numFmt w:val="lowerRoman"/>
      <w:lvlText w:val="%6."/>
      <w:lvlJc w:val="right"/>
      <w:pPr>
        <w:tabs>
          <w:tab w:val="num" w:pos="5171"/>
        </w:tabs>
        <w:ind w:left="5171" w:hanging="180"/>
      </w:pPr>
      <w:rPr>
        <w:rFonts w:cs="Times New Roman"/>
      </w:rPr>
    </w:lvl>
    <w:lvl w:ilvl="6" w:tplc="2C621B98">
      <w:start w:val="1"/>
      <w:numFmt w:val="decimal"/>
      <w:lvlText w:val="%7."/>
      <w:lvlJc w:val="left"/>
      <w:pPr>
        <w:tabs>
          <w:tab w:val="num" w:pos="5891"/>
        </w:tabs>
        <w:ind w:left="5891" w:hanging="360"/>
      </w:pPr>
      <w:rPr>
        <w:rFonts w:cs="Times New Roman"/>
      </w:rPr>
    </w:lvl>
    <w:lvl w:ilvl="7" w:tplc="F6AA839C">
      <w:start w:val="1"/>
      <w:numFmt w:val="lowerLetter"/>
      <w:lvlText w:val="%8."/>
      <w:lvlJc w:val="left"/>
      <w:pPr>
        <w:tabs>
          <w:tab w:val="num" w:pos="6611"/>
        </w:tabs>
        <w:ind w:left="6611" w:hanging="360"/>
      </w:pPr>
      <w:rPr>
        <w:rFonts w:cs="Times New Roman"/>
      </w:rPr>
    </w:lvl>
    <w:lvl w:ilvl="8" w:tplc="8966723A">
      <w:start w:val="1"/>
      <w:numFmt w:val="lowerRoman"/>
      <w:lvlText w:val="%9."/>
      <w:lvlJc w:val="right"/>
      <w:pPr>
        <w:tabs>
          <w:tab w:val="num" w:pos="7331"/>
        </w:tabs>
        <w:ind w:left="7331" w:hanging="180"/>
      </w:pPr>
      <w:rPr>
        <w:rFonts w:cs="Times New Roman"/>
      </w:rPr>
    </w:lvl>
  </w:abstractNum>
  <w:num w:numId="1" w16cid:durableId="507015732">
    <w:abstractNumId w:val="0"/>
  </w:num>
  <w:num w:numId="2" w16cid:durableId="1948191935">
    <w:abstractNumId w:val="27"/>
  </w:num>
  <w:num w:numId="3" w16cid:durableId="2103528511">
    <w:abstractNumId w:val="32"/>
  </w:num>
  <w:num w:numId="4" w16cid:durableId="1093086849">
    <w:abstractNumId w:val="8"/>
  </w:num>
  <w:num w:numId="5" w16cid:durableId="173349263">
    <w:abstractNumId w:val="10"/>
  </w:num>
  <w:num w:numId="6" w16cid:durableId="1730613585">
    <w:abstractNumId w:val="9"/>
  </w:num>
  <w:num w:numId="7" w16cid:durableId="1165972285">
    <w:abstractNumId w:val="20"/>
  </w:num>
  <w:num w:numId="8" w16cid:durableId="777337280">
    <w:abstractNumId w:val="54"/>
  </w:num>
  <w:num w:numId="9" w16cid:durableId="1901205860">
    <w:abstractNumId w:val="16"/>
  </w:num>
  <w:num w:numId="10" w16cid:durableId="705637530">
    <w:abstractNumId w:val="42"/>
  </w:num>
  <w:num w:numId="11" w16cid:durableId="1459369943">
    <w:abstractNumId w:val="1"/>
  </w:num>
  <w:num w:numId="12" w16cid:durableId="1664315694">
    <w:abstractNumId w:val="24"/>
  </w:num>
  <w:num w:numId="13" w16cid:durableId="1054084033">
    <w:abstractNumId w:val="51"/>
  </w:num>
  <w:num w:numId="14" w16cid:durableId="1846507662">
    <w:abstractNumId w:val="47"/>
  </w:num>
  <w:num w:numId="15" w16cid:durableId="959335113">
    <w:abstractNumId w:val="19"/>
  </w:num>
  <w:num w:numId="16" w16cid:durableId="1147430215">
    <w:abstractNumId w:val="28"/>
  </w:num>
  <w:num w:numId="17" w16cid:durableId="1768773666">
    <w:abstractNumId w:val="36"/>
  </w:num>
  <w:num w:numId="18" w16cid:durableId="397943064">
    <w:abstractNumId w:val="21"/>
  </w:num>
  <w:num w:numId="19" w16cid:durableId="528760926">
    <w:abstractNumId w:val="34"/>
  </w:num>
  <w:num w:numId="20" w16cid:durableId="1796101481">
    <w:abstractNumId w:val="29"/>
  </w:num>
  <w:num w:numId="21" w16cid:durableId="1451704790">
    <w:abstractNumId w:val="56"/>
  </w:num>
  <w:num w:numId="22" w16cid:durableId="614562630">
    <w:abstractNumId w:val="15"/>
  </w:num>
  <w:num w:numId="23" w16cid:durableId="2104765231">
    <w:abstractNumId w:val="49"/>
  </w:num>
  <w:num w:numId="24" w16cid:durableId="1037781404">
    <w:abstractNumId w:val="38"/>
  </w:num>
  <w:num w:numId="25" w16cid:durableId="1998262618">
    <w:abstractNumId w:val="53"/>
  </w:num>
  <w:num w:numId="26" w16cid:durableId="1940063582">
    <w:abstractNumId w:val="35"/>
  </w:num>
  <w:num w:numId="27" w16cid:durableId="2039161400">
    <w:abstractNumId w:val="43"/>
  </w:num>
  <w:num w:numId="28" w16cid:durableId="69475194">
    <w:abstractNumId w:val="11"/>
  </w:num>
  <w:num w:numId="29" w16cid:durableId="674844974">
    <w:abstractNumId w:val="55"/>
  </w:num>
  <w:num w:numId="30" w16cid:durableId="1905987954">
    <w:abstractNumId w:val="50"/>
  </w:num>
  <w:num w:numId="31" w16cid:durableId="539628864">
    <w:abstractNumId w:val="39"/>
  </w:num>
  <w:num w:numId="32" w16cid:durableId="526060212">
    <w:abstractNumId w:val="18"/>
  </w:num>
  <w:num w:numId="33" w16cid:durableId="1523856623">
    <w:abstractNumId w:val="12"/>
  </w:num>
  <w:num w:numId="34" w16cid:durableId="1149833063">
    <w:abstractNumId w:val="23"/>
  </w:num>
  <w:num w:numId="35" w16cid:durableId="94323631">
    <w:abstractNumId w:val="44"/>
  </w:num>
  <w:num w:numId="36" w16cid:durableId="435833301">
    <w:abstractNumId w:val="40"/>
  </w:num>
  <w:num w:numId="37" w16cid:durableId="187719505">
    <w:abstractNumId w:val="22"/>
  </w:num>
  <w:num w:numId="38" w16cid:durableId="213083695">
    <w:abstractNumId w:val="6"/>
  </w:num>
  <w:num w:numId="39" w16cid:durableId="2110463626">
    <w:abstractNumId w:val="7"/>
  </w:num>
  <w:num w:numId="40" w16cid:durableId="193660237">
    <w:abstractNumId w:val="37"/>
  </w:num>
  <w:num w:numId="41" w16cid:durableId="704213083">
    <w:abstractNumId w:val="52"/>
  </w:num>
  <w:num w:numId="42" w16cid:durableId="2032368116">
    <w:abstractNumId w:val="26"/>
  </w:num>
  <w:num w:numId="43" w16cid:durableId="2018190831">
    <w:abstractNumId w:val="2"/>
  </w:num>
  <w:num w:numId="44" w16cid:durableId="1802769021">
    <w:abstractNumId w:val="4"/>
  </w:num>
  <w:num w:numId="45" w16cid:durableId="878054982">
    <w:abstractNumId w:val="46"/>
  </w:num>
  <w:num w:numId="46" w16cid:durableId="2084981466">
    <w:abstractNumId w:val="17"/>
  </w:num>
  <w:num w:numId="47" w16cid:durableId="675889397">
    <w:abstractNumId w:val="30"/>
  </w:num>
  <w:num w:numId="48" w16cid:durableId="747651397">
    <w:abstractNumId w:val="5"/>
  </w:num>
  <w:num w:numId="49" w16cid:durableId="1056124116">
    <w:abstractNumId w:val="25"/>
  </w:num>
  <w:num w:numId="50" w16cid:durableId="303392925">
    <w:abstractNumId w:val="31"/>
  </w:num>
  <w:num w:numId="51" w16cid:durableId="1578394773">
    <w:abstractNumId w:val="33"/>
  </w:num>
  <w:num w:numId="52" w16cid:durableId="745108830">
    <w:abstractNumId w:val="48"/>
  </w:num>
  <w:num w:numId="53" w16cid:durableId="1104962302">
    <w:abstractNumId w:val="13"/>
  </w:num>
  <w:num w:numId="54" w16cid:durableId="257257767">
    <w:abstractNumId w:val="3"/>
  </w:num>
  <w:num w:numId="55" w16cid:durableId="2117669540">
    <w:abstractNumId w:val="14"/>
  </w:num>
  <w:num w:numId="56" w16cid:durableId="1356424193">
    <w:abstractNumId w:val="41"/>
  </w:num>
  <w:num w:numId="57" w16cid:durableId="362367465">
    <w:abstractNumId w:val="4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6A15"/>
    <w:rsid w:val="000007F8"/>
    <w:rsid w:val="000010F1"/>
    <w:rsid w:val="00001764"/>
    <w:rsid w:val="00002083"/>
    <w:rsid w:val="000024B5"/>
    <w:rsid w:val="000032EC"/>
    <w:rsid w:val="0000559E"/>
    <w:rsid w:val="000066BB"/>
    <w:rsid w:val="000067AF"/>
    <w:rsid w:val="00006BEE"/>
    <w:rsid w:val="00006E94"/>
    <w:rsid w:val="00007BBC"/>
    <w:rsid w:val="00007F18"/>
    <w:rsid w:val="00010BB7"/>
    <w:rsid w:val="000129AA"/>
    <w:rsid w:val="000136A9"/>
    <w:rsid w:val="00013B85"/>
    <w:rsid w:val="00013CFF"/>
    <w:rsid w:val="00015C15"/>
    <w:rsid w:val="00020392"/>
    <w:rsid w:val="000215FB"/>
    <w:rsid w:val="00021F0A"/>
    <w:rsid w:val="00022504"/>
    <w:rsid w:val="00022B2D"/>
    <w:rsid w:val="00022E3A"/>
    <w:rsid w:val="00024E62"/>
    <w:rsid w:val="0002506B"/>
    <w:rsid w:val="000252AB"/>
    <w:rsid w:val="00026FA5"/>
    <w:rsid w:val="00027280"/>
    <w:rsid w:val="000279CF"/>
    <w:rsid w:val="00027AD7"/>
    <w:rsid w:val="000306CD"/>
    <w:rsid w:val="000311F8"/>
    <w:rsid w:val="00031F65"/>
    <w:rsid w:val="00032EE7"/>
    <w:rsid w:val="000333A2"/>
    <w:rsid w:val="0003379A"/>
    <w:rsid w:val="000346B5"/>
    <w:rsid w:val="00035086"/>
    <w:rsid w:val="00035A6B"/>
    <w:rsid w:val="00035CE8"/>
    <w:rsid w:val="000372D0"/>
    <w:rsid w:val="000374B7"/>
    <w:rsid w:val="00037593"/>
    <w:rsid w:val="00040194"/>
    <w:rsid w:val="000417BF"/>
    <w:rsid w:val="0004438F"/>
    <w:rsid w:val="00046DB6"/>
    <w:rsid w:val="0005300A"/>
    <w:rsid w:val="00054D0A"/>
    <w:rsid w:val="00056DCC"/>
    <w:rsid w:val="00056F0D"/>
    <w:rsid w:val="00057BCA"/>
    <w:rsid w:val="00060120"/>
    <w:rsid w:val="00060161"/>
    <w:rsid w:val="0006035A"/>
    <w:rsid w:val="00060720"/>
    <w:rsid w:val="00063BAB"/>
    <w:rsid w:val="00065616"/>
    <w:rsid w:val="00066415"/>
    <w:rsid w:val="00067728"/>
    <w:rsid w:val="00067878"/>
    <w:rsid w:val="00070762"/>
    <w:rsid w:val="00070EBE"/>
    <w:rsid w:val="00071387"/>
    <w:rsid w:val="00071E7F"/>
    <w:rsid w:val="0007251D"/>
    <w:rsid w:val="00075956"/>
    <w:rsid w:val="0007652F"/>
    <w:rsid w:val="00080C4C"/>
    <w:rsid w:val="00080D1E"/>
    <w:rsid w:val="00081964"/>
    <w:rsid w:val="00081995"/>
    <w:rsid w:val="000823C3"/>
    <w:rsid w:val="0008293A"/>
    <w:rsid w:val="000834AC"/>
    <w:rsid w:val="00083AAB"/>
    <w:rsid w:val="00083DBB"/>
    <w:rsid w:val="000851B9"/>
    <w:rsid w:val="0008541D"/>
    <w:rsid w:val="000858EB"/>
    <w:rsid w:val="00085CF7"/>
    <w:rsid w:val="000863B1"/>
    <w:rsid w:val="000864DA"/>
    <w:rsid w:val="0009046D"/>
    <w:rsid w:val="000907C1"/>
    <w:rsid w:val="00090C4F"/>
    <w:rsid w:val="00091D50"/>
    <w:rsid w:val="00091D8F"/>
    <w:rsid w:val="00091DD1"/>
    <w:rsid w:val="00092A68"/>
    <w:rsid w:val="00093091"/>
    <w:rsid w:val="00093F8F"/>
    <w:rsid w:val="0009738E"/>
    <w:rsid w:val="000974FD"/>
    <w:rsid w:val="00097CB9"/>
    <w:rsid w:val="000A1038"/>
    <w:rsid w:val="000A1092"/>
    <w:rsid w:val="000A1503"/>
    <w:rsid w:val="000A1C5E"/>
    <w:rsid w:val="000A24C9"/>
    <w:rsid w:val="000A3270"/>
    <w:rsid w:val="000A402C"/>
    <w:rsid w:val="000A4A87"/>
    <w:rsid w:val="000A4BD7"/>
    <w:rsid w:val="000A5E0C"/>
    <w:rsid w:val="000B03F2"/>
    <w:rsid w:val="000B04B7"/>
    <w:rsid w:val="000B2DE1"/>
    <w:rsid w:val="000B311F"/>
    <w:rsid w:val="000B36E0"/>
    <w:rsid w:val="000B38A7"/>
    <w:rsid w:val="000B3D0C"/>
    <w:rsid w:val="000B4253"/>
    <w:rsid w:val="000B4C78"/>
    <w:rsid w:val="000B4D1B"/>
    <w:rsid w:val="000B4DC4"/>
    <w:rsid w:val="000B4F32"/>
    <w:rsid w:val="000B61FB"/>
    <w:rsid w:val="000B6781"/>
    <w:rsid w:val="000B6B68"/>
    <w:rsid w:val="000B7138"/>
    <w:rsid w:val="000C09A4"/>
    <w:rsid w:val="000C0B47"/>
    <w:rsid w:val="000C0C1B"/>
    <w:rsid w:val="000C1547"/>
    <w:rsid w:val="000C260E"/>
    <w:rsid w:val="000C3E30"/>
    <w:rsid w:val="000C5DBC"/>
    <w:rsid w:val="000C62BF"/>
    <w:rsid w:val="000C64CD"/>
    <w:rsid w:val="000C6DF2"/>
    <w:rsid w:val="000C7345"/>
    <w:rsid w:val="000D0F59"/>
    <w:rsid w:val="000D1522"/>
    <w:rsid w:val="000D1746"/>
    <w:rsid w:val="000D188C"/>
    <w:rsid w:val="000D19E8"/>
    <w:rsid w:val="000D1C10"/>
    <w:rsid w:val="000D1DC1"/>
    <w:rsid w:val="000D20ED"/>
    <w:rsid w:val="000D276A"/>
    <w:rsid w:val="000D3044"/>
    <w:rsid w:val="000D32EA"/>
    <w:rsid w:val="000D5E61"/>
    <w:rsid w:val="000D6DC2"/>
    <w:rsid w:val="000D733D"/>
    <w:rsid w:val="000E0370"/>
    <w:rsid w:val="000E04A6"/>
    <w:rsid w:val="000E07CC"/>
    <w:rsid w:val="000E3BC2"/>
    <w:rsid w:val="000E428C"/>
    <w:rsid w:val="000F05B2"/>
    <w:rsid w:val="000F12CD"/>
    <w:rsid w:val="000F2508"/>
    <w:rsid w:val="000F2666"/>
    <w:rsid w:val="000F2749"/>
    <w:rsid w:val="000F2E9C"/>
    <w:rsid w:val="000F3503"/>
    <w:rsid w:val="000F3800"/>
    <w:rsid w:val="000F3EAA"/>
    <w:rsid w:val="000F432D"/>
    <w:rsid w:val="000F4BB6"/>
    <w:rsid w:val="000F55B2"/>
    <w:rsid w:val="000F5D8D"/>
    <w:rsid w:val="000F724D"/>
    <w:rsid w:val="00100760"/>
    <w:rsid w:val="00100F52"/>
    <w:rsid w:val="001024FF"/>
    <w:rsid w:val="00103E35"/>
    <w:rsid w:val="00104A39"/>
    <w:rsid w:val="00104DF0"/>
    <w:rsid w:val="00110122"/>
    <w:rsid w:val="00110130"/>
    <w:rsid w:val="001114CE"/>
    <w:rsid w:val="00111919"/>
    <w:rsid w:val="0011192E"/>
    <w:rsid w:val="001123DE"/>
    <w:rsid w:val="0011268E"/>
    <w:rsid w:val="00116D69"/>
    <w:rsid w:val="00116D98"/>
    <w:rsid w:val="00117096"/>
    <w:rsid w:val="001175D0"/>
    <w:rsid w:val="0011768B"/>
    <w:rsid w:val="0012008E"/>
    <w:rsid w:val="00122B5C"/>
    <w:rsid w:val="00123644"/>
    <w:rsid w:val="00123AD8"/>
    <w:rsid w:val="00123EC9"/>
    <w:rsid w:val="0012423C"/>
    <w:rsid w:val="001245C5"/>
    <w:rsid w:val="0012541B"/>
    <w:rsid w:val="00126DB1"/>
    <w:rsid w:val="00130F9D"/>
    <w:rsid w:val="0013194B"/>
    <w:rsid w:val="00132EEE"/>
    <w:rsid w:val="001334DB"/>
    <w:rsid w:val="00133F68"/>
    <w:rsid w:val="00135DED"/>
    <w:rsid w:val="0014289D"/>
    <w:rsid w:val="001428B5"/>
    <w:rsid w:val="001434F7"/>
    <w:rsid w:val="0014412A"/>
    <w:rsid w:val="00146B8A"/>
    <w:rsid w:val="0015038F"/>
    <w:rsid w:val="00151F2B"/>
    <w:rsid w:val="00152B92"/>
    <w:rsid w:val="001537BB"/>
    <w:rsid w:val="0015561D"/>
    <w:rsid w:val="00155B3E"/>
    <w:rsid w:val="00155DF2"/>
    <w:rsid w:val="00156D89"/>
    <w:rsid w:val="001578FC"/>
    <w:rsid w:val="00157DAA"/>
    <w:rsid w:val="00162E4D"/>
    <w:rsid w:val="00163570"/>
    <w:rsid w:val="00163873"/>
    <w:rsid w:val="00163A04"/>
    <w:rsid w:val="00164A96"/>
    <w:rsid w:val="00166D54"/>
    <w:rsid w:val="00167382"/>
    <w:rsid w:val="0017049F"/>
    <w:rsid w:val="001712A9"/>
    <w:rsid w:val="00171553"/>
    <w:rsid w:val="00172351"/>
    <w:rsid w:val="001723EC"/>
    <w:rsid w:val="001729C1"/>
    <w:rsid w:val="00173728"/>
    <w:rsid w:val="00173EAF"/>
    <w:rsid w:val="00174495"/>
    <w:rsid w:val="00174B89"/>
    <w:rsid w:val="001751F1"/>
    <w:rsid w:val="001752F6"/>
    <w:rsid w:val="00175370"/>
    <w:rsid w:val="00175B86"/>
    <w:rsid w:val="0017681F"/>
    <w:rsid w:val="00177D8B"/>
    <w:rsid w:val="00180EF4"/>
    <w:rsid w:val="00181210"/>
    <w:rsid w:val="00181473"/>
    <w:rsid w:val="00184081"/>
    <w:rsid w:val="001842B0"/>
    <w:rsid w:val="00186189"/>
    <w:rsid w:val="00186F82"/>
    <w:rsid w:val="00191C8F"/>
    <w:rsid w:val="00192097"/>
    <w:rsid w:val="001925D2"/>
    <w:rsid w:val="00192BB4"/>
    <w:rsid w:val="001936CE"/>
    <w:rsid w:val="0019485A"/>
    <w:rsid w:val="00194D77"/>
    <w:rsid w:val="001973C7"/>
    <w:rsid w:val="00197BF8"/>
    <w:rsid w:val="001A00F2"/>
    <w:rsid w:val="001A2270"/>
    <w:rsid w:val="001A2ECA"/>
    <w:rsid w:val="001A55CD"/>
    <w:rsid w:val="001A6143"/>
    <w:rsid w:val="001A76D1"/>
    <w:rsid w:val="001B0091"/>
    <w:rsid w:val="001B0109"/>
    <w:rsid w:val="001B38A5"/>
    <w:rsid w:val="001B4FC5"/>
    <w:rsid w:val="001B5A7C"/>
    <w:rsid w:val="001C0624"/>
    <w:rsid w:val="001C0EEE"/>
    <w:rsid w:val="001C100F"/>
    <w:rsid w:val="001C1645"/>
    <w:rsid w:val="001C2A8D"/>
    <w:rsid w:val="001C4D03"/>
    <w:rsid w:val="001C5746"/>
    <w:rsid w:val="001C5A97"/>
    <w:rsid w:val="001D0496"/>
    <w:rsid w:val="001D067D"/>
    <w:rsid w:val="001D17B5"/>
    <w:rsid w:val="001D1984"/>
    <w:rsid w:val="001D1EA9"/>
    <w:rsid w:val="001D23F2"/>
    <w:rsid w:val="001D2BE8"/>
    <w:rsid w:val="001D3254"/>
    <w:rsid w:val="001D3F39"/>
    <w:rsid w:val="001D43F0"/>
    <w:rsid w:val="001D46B4"/>
    <w:rsid w:val="001D5D28"/>
    <w:rsid w:val="001D60BB"/>
    <w:rsid w:val="001D6F04"/>
    <w:rsid w:val="001D71CB"/>
    <w:rsid w:val="001D7BC9"/>
    <w:rsid w:val="001E11F4"/>
    <w:rsid w:val="001E26E6"/>
    <w:rsid w:val="001E2827"/>
    <w:rsid w:val="001E311F"/>
    <w:rsid w:val="001E373C"/>
    <w:rsid w:val="001E4034"/>
    <w:rsid w:val="001E421D"/>
    <w:rsid w:val="001E5721"/>
    <w:rsid w:val="001E62A2"/>
    <w:rsid w:val="001E6629"/>
    <w:rsid w:val="001E68E1"/>
    <w:rsid w:val="001E6EF4"/>
    <w:rsid w:val="001F04AF"/>
    <w:rsid w:val="001F1AC2"/>
    <w:rsid w:val="001F2096"/>
    <w:rsid w:val="001F26B6"/>
    <w:rsid w:val="001F2EA3"/>
    <w:rsid w:val="001F2FB2"/>
    <w:rsid w:val="001F4A64"/>
    <w:rsid w:val="001F4A8A"/>
    <w:rsid w:val="001F5300"/>
    <w:rsid w:val="001F58BF"/>
    <w:rsid w:val="001F6F9B"/>
    <w:rsid w:val="001F7A37"/>
    <w:rsid w:val="002002CF"/>
    <w:rsid w:val="00203FE7"/>
    <w:rsid w:val="0020592F"/>
    <w:rsid w:val="0020623C"/>
    <w:rsid w:val="00206F5C"/>
    <w:rsid w:val="00210A07"/>
    <w:rsid w:val="002125DD"/>
    <w:rsid w:val="00215924"/>
    <w:rsid w:val="0021634D"/>
    <w:rsid w:val="002171A3"/>
    <w:rsid w:val="002174CA"/>
    <w:rsid w:val="002208D4"/>
    <w:rsid w:val="00220B20"/>
    <w:rsid w:val="0022106E"/>
    <w:rsid w:val="0022137B"/>
    <w:rsid w:val="00222F47"/>
    <w:rsid w:val="00224328"/>
    <w:rsid w:val="00224406"/>
    <w:rsid w:val="00225ACE"/>
    <w:rsid w:val="002273C8"/>
    <w:rsid w:val="00230239"/>
    <w:rsid w:val="00230B55"/>
    <w:rsid w:val="00231C83"/>
    <w:rsid w:val="002329D7"/>
    <w:rsid w:val="0023489D"/>
    <w:rsid w:val="00235FE1"/>
    <w:rsid w:val="00236A6C"/>
    <w:rsid w:val="002374FD"/>
    <w:rsid w:val="0024142D"/>
    <w:rsid w:val="002422AC"/>
    <w:rsid w:val="0024230E"/>
    <w:rsid w:val="002423FB"/>
    <w:rsid w:val="002437B2"/>
    <w:rsid w:val="00243996"/>
    <w:rsid w:val="002456FA"/>
    <w:rsid w:val="0025298D"/>
    <w:rsid w:val="00253AB3"/>
    <w:rsid w:val="00254127"/>
    <w:rsid w:val="0025590A"/>
    <w:rsid w:val="0025696A"/>
    <w:rsid w:val="00257775"/>
    <w:rsid w:val="0026069A"/>
    <w:rsid w:val="00261628"/>
    <w:rsid w:val="00262259"/>
    <w:rsid w:val="002623D0"/>
    <w:rsid w:val="00262591"/>
    <w:rsid w:val="002629BD"/>
    <w:rsid w:val="00263E9E"/>
    <w:rsid w:val="002659B8"/>
    <w:rsid w:val="002662F0"/>
    <w:rsid w:val="00266699"/>
    <w:rsid w:val="00266AAB"/>
    <w:rsid w:val="0027030B"/>
    <w:rsid w:val="002704B1"/>
    <w:rsid w:val="0027089C"/>
    <w:rsid w:val="002708B1"/>
    <w:rsid w:val="0027230B"/>
    <w:rsid w:val="002726B4"/>
    <w:rsid w:val="0027301B"/>
    <w:rsid w:val="00273B35"/>
    <w:rsid w:val="00273D4D"/>
    <w:rsid w:val="00274597"/>
    <w:rsid w:val="002753E5"/>
    <w:rsid w:val="00275972"/>
    <w:rsid w:val="00275A75"/>
    <w:rsid w:val="002764B0"/>
    <w:rsid w:val="00276556"/>
    <w:rsid w:val="00276F2C"/>
    <w:rsid w:val="00280D7A"/>
    <w:rsid w:val="00281F37"/>
    <w:rsid w:val="00282CBB"/>
    <w:rsid w:val="00282D36"/>
    <w:rsid w:val="002858BF"/>
    <w:rsid w:val="00285A4C"/>
    <w:rsid w:val="002862CC"/>
    <w:rsid w:val="002863B5"/>
    <w:rsid w:val="00287384"/>
    <w:rsid w:val="0029138C"/>
    <w:rsid w:val="00295581"/>
    <w:rsid w:val="0029568B"/>
    <w:rsid w:val="00296F4A"/>
    <w:rsid w:val="00297811"/>
    <w:rsid w:val="002A2698"/>
    <w:rsid w:val="002A39CF"/>
    <w:rsid w:val="002A58CF"/>
    <w:rsid w:val="002A7386"/>
    <w:rsid w:val="002B060B"/>
    <w:rsid w:val="002B10EA"/>
    <w:rsid w:val="002B3301"/>
    <w:rsid w:val="002B3C2B"/>
    <w:rsid w:val="002B3E1A"/>
    <w:rsid w:val="002B46DC"/>
    <w:rsid w:val="002B4BF6"/>
    <w:rsid w:val="002B5C39"/>
    <w:rsid w:val="002B6336"/>
    <w:rsid w:val="002C001B"/>
    <w:rsid w:val="002C14CA"/>
    <w:rsid w:val="002C1F28"/>
    <w:rsid w:val="002C3174"/>
    <w:rsid w:val="002C33E2"/>
    <w:rsid w:val="002C3753"/>
    <w:rsid w:val="002C395D"/>
    <w:rsid w:val="002C44C7"/>
    <w:rsid w:val="002C482A"/>
    <w:rsid w:val="002C6010"/>
    <w:rsid w:val="002C68D6"/>
    <w:rsid w:val="002C7392"/>
    <w:rsid w:val="002C7753"/>
    <w:rsid w:val="002C7D18"/>
    <w:rsid w:val="002D04B2"/>
    <w:rsid w:val="002D19A1"/>
    <w:rsid w:val="002D1F31"/>
    <w:rsid w:val="002D2BC7"/>
    <w:rsid w:val="002D355D"/>
    <w:rsid w:val="002D35CA"/>
    <w:rsid w:val="002D4717"/>
    <w:rsid w:val="002D4949"/>
    <w:rsid w:val="002D5221"/>
    <w:rsid w:val="002D5442"/>
    <w:rsid w:val="002D6468"/>
    <w:rsid w:val="002D6739"/>
    <w:rsid w:val="002D6934"/>
    <w:rsid w:val="002E00FF"/>
    <w:rsid w:val="002E1203"/>
    <w:rsid w:val="002E30DA"/>
    <w:rsid w:val="002E3D36"/>
    <w:rsid w:val="002E510C"/>
    <w:rsid w:val="002E55D2"/>
    <w:rsid w:val="002E5B8E"/>
    <w:rsid w:val="002E7A0E"/>
    <w:rsid w:val="002F0F40"/>
    <w:rsid w:val="002F154D"/>
    <w:rsid w:val="002F214B"/>
    <w:rsid w:val="002F2627"/>
    <w:rsid w:val="002F2A96"/>
    <w:rsid w:val="002F3AE5"/>
    <w:rsid w:val="002F4ACC"/>
    <w:rsid w:val="002F4BAE"/>
    <w:rsid w:val="002F55B7"/>
    <w:rsid w:val="002F5A4E"/>
    <w:rsid w:val="002F5C8B"/>
    <w:rsid w:val="002F5E8D"/>
    <w:rsid w:val="002F5EB6"/>
    <w:rsid w:val="002F6AEB"/>
    <w:rsid w:val="002F711E"/>
    <w:rsid w:val="002F75B9"/>
    <w:rsid w:val="002F75C2"/>
    <w:rsid w:val="002F7EDF"/>
    <w:rsid w:val="00300A24"/>
    <w:rsid w:val="00300BC0"/>
    <w:rsid w:val="00300C3D"/>
    <w:rsid w:val="00301087"/>
    <w:rsid w:val="00302004"/>
    <w:rsid w:val="00303B70"/>
    <w:rsid w:val="003048D2"/>
    <w:rsid w:val="0030569C"/>
    <w:rsid w:val="003061C5"/>
    <w:rsid w:val="003071AD"/>
    <w:rsid w:val="003074F6"/>
    <w:rsid w:val="00310DA2"/>
    <w:rsid w:val="00310DC3"/>
    <w:rsid w:val="00311DF6"/>
    <w:rsid w:val="003121C8"/>
    <w:rsid w:val="00312339"/>
    <w:rsid w:val="0031256E"/>
    <w:rsid w:val="003135CA"/>
    <w:rsid w:val="00315B25"/>
    <w:rsid w:val="003176DF"/>
    <w:rsid w:val="00320E52"/>
    <w:rsid w:val="00320F14"/>
    <w:rsid w:val="00322710"/>
    <w:rsid w:val="003277B0"/>
    <w:rsid w:val="003301F2"/>
    <w:rsid w:val="00330707"/>
    <w:rsid w:val="00331CED"/>
    <w:rsid w:val="003335CD"/>
    <w:rsid w:val="003336B7"/>
    <w:rsid w:val="00333B77"/>
    <w:rsid w:val="0033404B"/>
    <w:rsid w:val="00334719"/>
    <w:rsid w:val="003364D7"/>
    <w:rsid w:val="00336A65"/>
    <w:rsid w:val="003419D6"/>
    <w:rsid w:val="00343322"/>
    <w:rsid w:val="00343DAD"/>
    <w:rsid w:val="003467E1"/>
    <w:rsid w:val="00347DDE"/>
    <w:rsid w:val="00347FAD"/>
    <w:rsid w:val="0035037A"/>
    <w:rsid w:val="003503B2"/>
    <w:rsid w:val="00350445"/>
    <w:rsid w:val="003504A6"/>
    <w:rsid w:val="00350A6E"/>
    <w:rsid w:val="00350A8E"/>
    <w:rsid w:val="00350E11"/>
    <w:rsid w:val="00351303"/>
    <w:rsid w:val="00354225"/>
    <w:rsid w:val="003542F4"/>
    <w:rsid w:val="0035519E"/>
    <w:rsid w:val="00355842"/>
    <w:rsid w:val="00355B4A"/>
    <w:rsid w:val="003566E0"/>
    <w:rsid w:val="00356C6A"/>
    <w:rsid w:val="00356CAF"/>
    <w:rsid w:val="00356F84"/>
    <w:rsid w:val="00357934"/>
    <w:rsid w:val="00357A0C"/>
    <w:rsid w:val="0036031F"/>
    <w:rsid w:val="00361865"/>
    <w:rsid w:val="00361F84"/>
    <w:rsid w:val="00363F75"/>
    <w:rsid w:val="003656F1"/>
    <w:rsid w:val="003672E8"/>
    <w:rsid w:val="003678BF"/>
    <w:rsid w:val="00371646"/>
    <w:rsid w:val="00372C3C"/>
    <w:rsid w:val="00372FD8"/>
    <w:rsid w:val="0037349E"/>
    <w:rsid w:val="00374A8B"/>
    <w:rsid w:val="003761CD"/>
    <w:rsid w:val="00376975"/>
    <w:rsid w:val="003801F2"/>
    <w:rsid w:val="00380DD2"/>
    <w:rsid w:val="0038141D"/>
    <w:rsid w:val="003814A2"/>
    <w:rsid w:val="00381AD2"/>
    <w:rsid w:val="00381F46"/>
    <w:rsid w:val="00384754"/>
    <w:rsid w:val="00384A73"/>
    <w:rsid w:val="00387470"/>
    <w:rsid w:val="0039128D"/>
    <w:rsid w:val="00391473"/>
    <w:rsid w:val="003919B3"/>
    <w:rsid w:val="00393A0C"/>
    <w:rsid w:val="0039433E"/>
    <w:rsid w:val="003944FC"/>
    <w:rsid w:val="00394CD2"/>
    <w:rsid w:val="00395455"/>
    <w:rsid w:val="00395F1A"/>
    <w:rsid w:val="00397640"/>
    <w:rsid w:val="00397647"/>
    <w:rsid w:val="00397B48"/>
    <w:rsid w:val="003A011C"/>
    <w:rsid w:val="003A1659"/>
    <w:rsid w:val="003A3CCA"/>
    <w:rsid w:val="003A411F"/>
    <w:rsid w:val="003A49A4"/>
    <w:rsid w:val="003A5A64"/>
    <w:rsid w:val="003A60A8"/>
    <w:rsid w:val="003A6AFB"/>
    <w:rsid w:val="003A769C"/>
    <w:rsid w:val="003B09EA"/>
    <w:rsid w:val="003B0DF7"/>
    <w:rsid w:val="003B0F0A"/>
    <w:rsid w:val="003B1AAE"/>
    <w:rsid w:val="003B1ADE"/>
    <w:rsid w:val="003B1EE1"/>
    <w:rsid w:val="003B230B"/>
    <w:rsid w:val="003B47FE"/>
    <w:rsid w:val="003B4909"/>
    <w:rsid w:val="003B5E2C"/>
    <w:rsid w:val="003B6328"/>
    <w:rsid w:val="003B7056"/>
    <w:rsid w:val="003B71A0"/>
    <w:rsid w:val="003B7380"/>
    <w:rsid w:val="003C1099"/>
    <w:rsid w:val="003C1896"/>
    <w:rsid w:val="003C20BD"/>
    <w:rsid w:val="003C2B25"/>
    <w:rsid w:val="003C304D"/>
    <w:rsid w:val="003C326C"/>
    <w:rsid w:val="003C35A8"/>
    <w:rsid w:val="003C380E"/>
    <w:rsid w:val="003C650F"/>
    <w:rsid w:val="003C72EF"/>
    <w:rsid w:val="003C7386"/>
    <w:rsid w:val="003D033E"/>
    <w:rsid w:val="003D0642"/>
    <w:rsid w:val="003D06F4"/>
    <w:rsid w:val="003D0A7E"/>
    <w:rsid w:val="003D0C75"/>
    <w:rsid w:val="003D27C5"/>
    <w:rsid w:val="003D2C8A"/>
    <w:rsid w:val="003D2FFC"/>
    <w:rsid w:val="003D3197"/>
    <w:rsid w:val="003D37B8"/>
    <w:rsid w:val="003D4002"/>
    <w:rsid w:val="003D54E9"/>
    <w:rsid w:val="003D5A0C"/>
    <w:rsid w:val="003D5CB5"/>
    <w:rsid w:val="003D67C3"/>
    <w:rsid w:val="003D6CCA"/>
    <w:rsid w:val="003D7057"/>
    <w:rsid w:val="003D7454"/>
    <w:rsid w:val="003D7727"/>
    <w:rsid w:val="003D781F"/>
    <w:rsid w:val="003D7C50"/>
    <w:rsid w:val="003D7CCE"/>
    <w:rsid w:val="003E0D6F"/>
    <w:rsid w:val="003E20F3"/>
    <w:rsid w:val="003E2395"/>
    <w:rsid w:val="003E2D45"/>
    <w:rsid w:val="003E36DC"/>
    <w:rsid w:val="003E4076"/>
    <w:rsid w:val="003E4A6F"/>
    <w:rsid w:val="003E53EF"/>
    <w:rsid w:val="003E5456"/>
    <w:rsid w:val="003E55C7"/>
    <w:rsid w:val="003E7AA4"/>
    <w:rsid w:val="003E7FAC"/>
    <w:rsid w:val="003F15F2"/>
    <w:rsid w:val="003F23DB"/>
    <w:rsid w:val="003F3259"/>
    <w:rsid w:val="003F3361"/>
    <w:rsid w:val="003F38F6"/>
    <w:rsid w:val="003F44FB"/>
    <w:rsid w:val="003F46FF"/>
    <w:rsid w:val="003F4998"/>
    <w:rsid w:val="003F4AB7"/>
    <w:rsid w:val="003F4F16"/>
    <w:rsid w:val="003F5095"/>
    <w:rsid w:val="003F5E79"/>
    <w:rsid w:val="003F60F5"/>
    <w:rsid w:val="003F6A90"/>
    <w:rsid w:val="003F6BAD"/>
    <w:rsid w:val="003F6E3B"/>
    <w:rsid w:val="003F70EC"/>
    <w:rsid w:val="00400D47"/>
    <w:rsid w:val="00402914"/>
    <w:rsid w:val="00402D61"/>
    <w:rsid w:val="0040400B"/>
    <w:rsid w:val="00404531"/>
    <w:rsid w:val="00405F6C"/>
    <w:rsid w:val="00405FDB"/>
    <w:rsid w:val="004063A8"/>
    <w:rsid w:val="00406443"/>
    <w:rsid w:val="00407EDB"/>
    <w:rsid w:val="00410729"/>
    <w:rsid w:val="004116E5"/>
    <w:rsid w:val="00412C94"/>
    <w:rsid w:val="004157FE"/>
    <w:rsid w:val="004168F5"/>
    <w:rsid w:val="00420144"/>
    <w:rsid w:val="00422208"/>
    <w:rsid w:val="004224C5"/>
    <w:rsid w:val="004225FC"/>
    <w:rsid w:val="00422BD9"/>
    <w:rsid w:val="00422C88"/>
    <w:rsid w:val="00423D10"/>
    <w:rsid w:val="004264E0"/>
    <w:rsid w:val="00426A5A"/>
    <w:rsid w:val="00426DD9"/>
    <w:rsid w:val="00431969"/>
    <w:rsid w:val="00431AD4"/>
    <w:rsid w:val="00433071"/>
    <w:rsid w:val="0043309A"/>
    <w:rsid w:val="00434557"/>
    <w:rsid w:val="00434B95"/>
    <w:rsid w:val="0043516A"/>
    <w:rsid w:val="00435B5F"/>
    <w:rsid w:val="00435CEA"/>
    <w:rsid w:val="00435F3F"/>
    <w:rsid w:val="00436B37"/>
    <w:rsid w:val="00437E82"/>
    <w:rsid w:val="00437EC5"/>
    <w:rsid w:val="004406A4"/>
    <w:rsid w:val="00440BB8"/>
    <w:rsid w:val="00441338"/>
    <w:rsid w:val="00442F82"/>
    <w:rsid w:val="004438D9"/>
    <w:rsid w:val="004444FD"/>
    <w:rsid w:val="004449DB"/>
    <w:rsid w:val="00445B24"/>
    <w:rsid w:val="00446643"/>
    <w:rsid w:val="004466DB"/>
    <w:rsid w:val="0045102E"/>
    <w:rsid w:val="00451D81"/>
    <w:rsid w:val="00453E5D"/>
    <w:rsid w:val="004543D5"/>
    <w:rsid w:val="00456174"/>
    <w:rsid w:val="004574A2"/>
    <w:rsid w:val="00460A91"/>
    <w:rsid w:val="0046245F"/>
    <w:rsid w:val="00462D30"/>
    <w:rsid w:val="00463109"/>
    <w:rsid w:val="00463E9D"/>
    <w:rsid w:val="00464A29"/>
    <w:rsid w:val="00464A69"/>
    <w:rsid w:val="00465ABE"/>
    <w:rsid w:val="004664EF"/>
    <w:rsid w:val="004669DD"/>
    <w:rsid w:val="004672F3"/>
    <w:rsid w:val="00467AF9"/>
    <w:rsid w:val="00467D87"/>
    <w:rsid w:val="00470816"/>
    <w:rsid w:val="00471314"/>
    <w:rsid w:val="004730D7"/>
    <w:rsid w:val="00473612"/>
    <w:rsid w:val="0047550C"/>
    <w:rsid w:val="004761C0"/>
    <w:rsid w:val="00477131"/>
    <w:rsid w:val="0047755D"/>
    <w:rsid w:val="00477677"/>
    <w:rsid w:val="00477702"/>
    <w:rsid w:val="00481033"/>
    <w:rsid w:val="00482540"/>
    <w:rsid w:val="0048308D"/>
    <w:rsid w:val="00483638"/>
    <w:rsid w:val="004856A6"/>
    <w:rsid w:val="004858A6"/>
    <w:rsid w:val="00486D53"/>
    <w:rsid w:val="00487B24"/>
    <w:rsid w:val="00487FD6"/>
    <w:rsid w:val="00490482"/>
    <w:rsid w:val="0049049D"/>
    <w:rsid w:val="0049099E"/>
    <w:rsid w:val="0049269B"/>
    <w:rsid w:val="00493680"/>
    <w:rsid w:val="00493829"/>
    <w:rsid w:val="00493DE4"/>
    <w:rsid w:val="00494AA5"/>
    <w:rsid w:val="00495439"/>
    <w:rsid w:val="00496A88"/>
    <w:rsid w:val="004978DE"/>
    <w:rsid w:val="00497D2A"/>
    <w:rsid w:val="004A1728"/>
    <w:rsid w:val="004A1AF8"/>
    <w:rsid w:val="004A1B52"/>
    <w:rsid w:val="004A211C"/>
    <w:rsid w:val="004A2F7D"/>
    <w:rsid w:val="004A306E"/>
    <w:rsid w:val="004A39AF"/>
    <w:rsid w:val="004A43BA"/>
    <w:rsid w:val="004A4475"/>
    <w:rsid w:val="004A4758"/>
    <w:rsid w:val="004A4FDE"/>
    <w:rsid w:val="004A51E0"/>
    <w:rsid w:val="004A58FF"/>
    <w:rsid w:val="004A7BC1"/>
    <w:rsid w:val="004B045B"/>
    <w:rsid w:val="004B17EF"/>
    <w:rsid w:val="004B381A"/>
    <w:rsid w:val="004B3CD8"/>
    <w:rsid w:val="004B3E5D"/>
    <w:rsid w:val="004B3FFD"/>
    <w:rsid w:val="004B4110"/>
    <w:rsid w:val="004B41E1"/>
    <w:rsid w:val="004B4A55"/>
    <w:rsid w:val="004B5714"/>
    <w:rsid w:val="004B600B"/>
    <w:rsid w:val="004B7633"/>
    <w:rsid w:val="004C04AE"/>
    <w:rsid w:val="004C0593"/>
    <w:rsid w:val="004C2760"/>
    <w:rsid w:val="004C3A9B"/>
    <w:rsid w:val="004C64A7"/>
    <w:rsid w:val="004C6684"/>
    <w:rsid w:val="004C6CD7"/>
    <w:rsid w:val="004C7CC5"/>
    <w:rsid w:val="004C7EFC"/>
    <w:rsid w:val="004D15FB"/>
    <w:rsid w:val="004D1655"/>
    <w:rsid w:val="004D22EC"/>
    <w:rsid w:val="004D3021"/>
    <w:rsid w:val="004D327E"/>
    <w:rsid w:val="004D3665"/>
    <w:rsid w:val="004D38E8"/>
    <w:rsid w:val="004D4D5D"/>
    <w:rsid w:val="004D5C00"/>
    <w:rsid w:val="004D6AE3"/>
    <w:rsid w:val="004E107F"/>
    <w:rsid w:val="004E172F"/>
    <w:rsid w:val="004E3586"/>
    <w:rsid w:val="004E3DC3"/>
    <w:rsid w:val="004E5AD2"/>
    <w:rsid w:val="004E5B1C"/>
    <w:rsid w:val="004E5F64"/>
    <w:rsid w:val="004E7003"/>
    <w:rsid w:val="004E74AC"/>
    <w:rsid w:val="004E7A6A"/>
    <w:rsid w:val="004E7AFD"/>
    <w:rsid w:val="004E7B40"/>
    <w:rsid w:val="004E7FC9"/>
    <w:rsid w:val="004F111E"/>
    <w:rsid w:val="004F2E35"/>
    <w:rsid w:val="004F32C4"/>
    <w:rsid w:val="004F397E"/>
    <w:rsid w:val="004F4A17"/>
    <w:rsid w:val="004F4BF1"/>
    <w:rsid w:val="004F60B4"/>
    <w:rsid w:val="004F75CD"/>
    <w:rsid w:val="004F7895"/>
    <w:rsid w:val="00500C96"/>
    <w:rsid w:val="0050116D"/>
    <w:rsid w:val="005012CE"/>
    <w:rsid w:val="00501814"/>
    <w:rsid w:val="005019F3"/>
    <w:rsid w:val="0050406D"/>
    <w:rsid w:val="00504456"/>
    <w:rsid w:val="00505338"/>
    <w:rsid w:val="00506593"/>
    <w:rsid w:val="0051055D"/>
    <w:rsid w:val="00510A84"/>
    <w:rsid w:val="00510B55"/>
    <w:rsid w:val="00511163"/>
    <w:rsid w:val="00511781"/>
    <w:rsid w:val="0051204C"/>
    <w:rsid w:val="00512189"/>
    <w:rsid w:val="00512541"/>
    <w:rsid w:val="00515341"/>
    <w:rsid w:val="005163C0"/>
    <w:rsid w:val="00517623"/>
    <w:rsid w:val="00517DC0"/>
    <w:rsid w:val="005218E5"/>
    <w:rsid w:val="00521EB9"/>
    <w:rsid w:val="00521F40"/>
    <w:rsid w:val="005226DE"/>
    <w:rsid w:val="00522CB2"/>
    <w:rsid w:val="00523064"/>
    <w:rsid w:val="00526F30"/>
    <w:rsid w:val="00527895"/>
    <w:rsid w:val="00527B39"/>
    <w:rsid w:val="0053255E"/>
    <w:rsid w:val="0053340F"/>
    <w:rsid w:val="00533E91"/>
    <w:rsid w:val="0053523A"/>
    <w:rsid w:val="00535B90"/>
    <w:rsid w:val="00536A7B"/>
    <w:rsid w:val="00541353"/>
    <w:rsid w:val="005428B7"/>
    <w:rsid w:val="00543D9B"/>
    <w:rsid w:val="00547707"/>
    <w:rsid w:val="005504F2"/>
    <w:rsid w:val="0055065C"/>
    <w:rsid w:val="0055125B"/>
    <w:rsid w:val="00551CB1"/>
    <w:rsid w:val="0055290D"/>
    <w:rsid w:val="0055532A"/>
    <w:rsid w:val="00555820"/>
    <w:rsid w:val="00555E59"/>
    <w:rsid w:val="00556F37"/>
    <w:rsid w:val="00557376"/>
    <w:rsid w:val="00557711"/>
    <w:rsid w:val="00557CE9"/>
    <w:rsid w:val="0056012B"/>
    <w:rsid w:val="00560D26"/>
    <w:rsid w:val="00564D57"/>
    <w:rsid w:val="00564FF5"/>
    <w:rsid w:val="005659C1"/>
    <w:rsid w:val="0056607B"/>
    <w:rsid w:val="005664CF"/>
    <w:rsid w:val="00567371"/>
    <w:rsid w:val="005677BE"/>
    <w:rsid w:val="00567823"/>
    <w:rsid w:val="00567A24"/>
    <w:rsid w:val="00570155"/>
    <w:rsid w:val="005707F0"/>
    <w:rsid w:val="005714D0"/>
    <w:rsid w:val="0057230E"/>
    <w:rsid w:val="0057292E"/>
    <w:rsid w:val="00572A92"/>
    <w:rsid w:val="0057318A"/>
    <w:rsid w:val="00573A20"/>
    <w:rsid w:val="00575D35"/>
    <w:rsid w:val="00577574"/>
    <w:rsid w:val="00577D8E"/>
    <w:rsid w:val="00580104"/>
    <w:rsid w:val="00582AFE"/>
    <w:rsid w:val="00582C17"/>
    <w:rsid w:val="005831A1"/>
    <w:rsid w:val="0058471D"/>
    <w:rsid w:val="00584803"/>
    <w:rsid w:val="00586C9A"/>
    <w:rsid w:val="005877D4"/>
    <w:rsid w:val="00587E0A"/>
    <w:rsid w:val="00590865"/>
    <w:rsid w:val="00592719"/>
    <w:rsid w:val="00593276"/>
    <w:rsid w:val="005935D5"/>
    <w:rsid w:val="00594922"/>
    <w:rsid w:val="00594997"/>
    <w:rsid w:val="00595731"/>
    <w:rsid w:val="005967DE"/>
    <w:rsid w:val="00596C70"/>
    <w:rsid w:val="00596EF8"/>
    <w:rsid w:val="005979D6"/>
    <w:rsid w:val="00597E9D"/>
    <w:rsid w:val="00597F38"/>
    <w:rsid w:val="005A1200"/>
    <w:rsid w:val="005A19DE"/>
    <w:rsid w:val="005A22C1"/>
    <w:rsid w:val="005A6097"/>
    <w:rsid w:val="005B0158"/>
    <w:rsid w:val="005B0B26"/>
    <w:rsid w:val="005B114C"/>
    <w:rsid w:val="005B21CC"/>
    <w:rsid w:val="005B27D6"/>
    <w:rsid w:val="005B2DC5"/>
    <w:rsid w:val="005B3A31"/>
    <w:rsid w:val="005B3E37"/>
    <w:rsid w:val="005B47DD"/>
    <w:rsid w:val="005B4E67"/>
    <w:rsid w:val="005B50FA"/>
    <w:rsid w:val="005B6FC2"/>
    <w:rsid w:val="005C5024"/>
    <w:rsid w:val="005C5AFD"/>
    <w:rsid w:val="005C6967"/>
    <w:rsid w:val="005C69C1"/>
    <w:rsid w:val="005C6D62"/>
    <w:rsid w:val="005D101E"/>
    <w:rsid w:val="005D103C"/>
    <w:rsid w:val="005D158F"/>
    <w:rsid w:val="005D2312"/>
    <w:rsid w:val="005D3F75"/>
    <w:rsid w:val="005D4C8E"/>
    <w:rsid w:val="005D4D2A"/>
    <w:rsid w:val="005D606D"/>
    <w:rsid w:val="005D74A2"/>
    <w:rsid w:val="005D7D6A"/>
    <w:rsid w:val="005E03B3"/>
    <w:rsid w:val="005E1C31"/>
    <w:rsid w:val="005E2E31"/>
    <w:rsid w:val="005E3A04"/>
    <w:rsid w:val="005E410E"/>
    <w:rsid w:val="005E4856"/>
    <w:rsid w:val="005E523D"/>
    <w:rsid w:val="005E5948"/>
    <w:rsid w:val="005E5C2F"/>
    <w:rsid w:val="005E5E4E"/>
    <w:rsid w:val="005E60C7"/>
    <w:rsid w:val="005E6B7F"/>
    <w:rsid w:val="005E6F2D"/>
    <w:rsid w:val="005E6F49"/>
    <w:rsid w:val="005F00F9"/>
    <w:rsid w:val="005F0400"/>
    <w:rsid w:val="005F0A77"/>
    <w:rsid w:val="005F194D"/>
    <w:rsid w:val="005F1FB7"/>
    <w:rsid w:val="005F27C8"/>
    <w:rsid w:val="005F3888"/>
    <w:rsid w:val="005F4320"/>
    <w:rsid w:val="005F5218"/>
    <w:rsid w:val="005F5B5C"/>
    <w:rsid w:val="005F5C4E"/>
    <w:rsid w:val="005F5D94"/>
    <w:rsid w:val="005F6092"/>
    <w:rsid w:val="005F6313"/>
    <w:rsid w:val="005F66CC"/>
    <w:rsid w:val="005F75C1"/>
    <w:rsid w:val="005F7917"/>
    <w:rsid w:val="005F7E4D"/>
    <w:rsid w:val="00600691"/>
    <w:rsid w:val="0060125F"/>
    <w:rsid w:val="00603651"/>
    <w:rsid w:val="006042A4"/>
    <w:rsid w:val="006046A3"/>
    <w:rsid w:val="006053C9"/>
    <w:rsid w:val="00605455"/>
    <w:rsid w:val="00606F37"/>
    <w:rsid w:val="00607533"/>
    <w:rsid w:val="00611FD3"/>
    <w:rsid w:val="006122D3"/>
    <w:rsid w:val="00612F27"/>
    <w:rsid w:val="00613CDD"/>
    <w:rsid w:val="006147FD"/>
    <w:rsid w:val="00614862"/>
    <w:rsid w:val="00615BD7"/>
    <w:rsid w:val="00615E22"/>
    <w:rsid w:val="00615E3E"/>
    <w:rsid w:val="00616630"/>
    <w:rsid w:val="00616E52"/>
    <w:rsid w:val="00616F33"/>
    <w:rsid w:val="00616FAB"/>
    <w:rsid w:val="00621ACF"/>
    <w:rsid w:val="006220E2"/>
    <w:rsid w:val="0062326E"/>
    <w:rsid w:val="00623572"/>
    <w:rsid w:val="006237F3"/>
    <w:rsid w:val="006242C4"/>
    <w:rsid w:val="0062456A"/>
    <w:rsid w:val="00624C42"/>
    <w:rsid w:val="0062695C"/>
    <w:rsid w:val="00626B55"/>
    <w:rsid w:val="0062767B"/>
    <w:rsid w:val="0062779D"/>
    <w:rsid w:val="0062780E"/>
    <w:rsid w:val="00627D09"/>
    <w:rsid w:val="00627D4F"/>
    <w:rsid w:val="00630244"/>
    <w:rsid w:val="00630496"/>
    <w:rsid w:val="00631289"/>
    <w:rsid w:val="00631D1B"/>
    <w:rsid w:val="006320F8"/>
    <w:rsid w:val="00632F2A"/>
    <w:rsid w:val="006337C7"/>
    <w:rsid w:val="00633CF2"/>
    <w:rsid w:val="0063409E"/>
    <w:rsid w:val="00635479"/>
    <w:rsid w:val="00636AC0"/>
    <w:rsid w:val="00636BDB"/>
    <w:rsid w:val="00636C55"/>
    <w:rsid w:val="00636C68"/>
    <w:rsid w:val="00640086"/>
    <w:rsid w:val="00640B8C"/>
    <w:rsid w:val="00640DD1"/>
    <w:rsid w:val="0064182D"/>
    <w:rsid w:val="0064211E"/>
    <w:rsid w:val="00642975"/>
    <w:rsid w:val="00642DA0"/>
    <w:rsid w:val="00643D97"/>
    <w:rsid w:val="0064448E"/>
    <w:rsid w:val="00647FEB"/>
    <w:rsid w:val="00650888"/>
    <w:rsid w:val="006520C0"/>
    <w:rsid w:val="00652517"/>
    <w:rsid w:val="0065262C"/>
    <w:rsid w:val="00652CA8"/>
    <w:rsid w:val="006551E1"/>
    <w:rsid w:val="0065678B"/>
    <w:rsid w:val="006572D7"/>
    <w:rsid w:val="0065775F"/>
    <w:rsid w:val="00660007"/>
    <w:rsid w:val="00661554"/>
    <w:rsid w:val="00661843"/>
    <w:rsid w:val="006627FA"/>
    <w:rsid w:val="00662CA7"/>
    <w:rsid w:val="00663E2E"/>
    <w:rsid w:val="006664C9"/>
    <w:rsid w:val="00666CED"/>
    <w:rsid w:val="00666DBE"/>
    <w:rsid w:val="0067048C"/>
    <w:rsid w:val="006705A2"/>
    <w:rsid w:val="006711CC"/>
    <w:rsid w:val="00672B8D"/>
    <w:rsid w:val="00672E3C"/>
    <w:rsid w:val="00672EB9"/>
    <w:rsid w:val="00674722"/>
    <w:rsid w:val="006747A1"/>
    <w:rsid w:val="006769FC"/>
    <w:rsid w:val="00677145"/>
    <w:rsid w:val="006777C0"/>
    <w:rsid w:val="0067794D"/>
    <w:rsid w:val="00677B10"/>
    <w:rsid w:val="00677E9B"/>
    <w:rsid w:val="00680063"/>
    <w:rsid w:val="00680683"/>
    <w:rsid w:val="006813DE"/>
    <w:rsid w:val="00682275"/>
    <w:rsid w:val="006830AC"/>
    <w:rsid w:val="00685897"/>
    <w:rsid w:val="00685A4F"/>
    <w:rsid w:val="00685EB2"/>
    <w:rsid w:val="00690E3E"/>
    <w:rsid w:val="006911EB"/>
    <w:rsid w:val="006921F6"/>
    <w:rsid w:val="00693631"/>
    <w:rsid w:val="00693840"/>
    <w:rsid w:val="00693AB7"/>
    <w:rsid w:val="006942AF"/>
    <w:rsid w:val="00694C64"/>
    <w:rsid w:val="0069504B"/>
    <w:rsid w:val="00695C97"/>
    <w:rsid w:val="0069655C"/>
    <w:rsid w:val="0069697A"/>
    <w:rsid w:val="00696FB0"/>
    <w:rsid w:val="00697C5B"/>
    <w:rsid w:val="006A034F"/>
    <w:rsid w:val="006A0846"/>
    <w:rsid w:val="006A0D62"/>
    <w:rsid w:val="006A1435"/>
    <w:rsid w:val="006A1AB1"/>
    <w:rsid w:val="006A1B38"/>
    <w:rsid w:val="006A1B84"/>
    <w:rsid w:val="006A26EC"/>
    <w:rsid w:val="006A2C5C"/>
    <w:rsid w:val="006A3F45"/>
    <w:rsid w:val="006A6658"/>
    <w:rsid w:val="006A6D2C"/>
    <w:rsid w:val="006B02A0"/>
    <w:rsid w:val="006B1188"/>
    <w:rsid w:val="006B25D3"/>
    <w:rsid w:val="006B34F0"/>
    <w:rsid w:val="006B4BBC"/>
    <w:rsid w:val="006B5F96"/>
    <w:rsid w:val="006B6089"/>
    <w:rsid w:val="006B667B"/>
    <w:rsid w:val="006B6FB6"/>
    <w:rsid w:val="006C0B45"/>
    <w:rsid w:val="006C2A57"/>
    <w:rsid w:val="006C2B88"/>
    <w:rsid w:val="006C2BA7"/>
    <w:rsid w:val="006C2C60"/>
    <w:rsid w:val="006C2D68"/>
    <w:rsid w:val="006C3453"/>
    <w:rsid w:val="006C395D"/>
    <w:rsid w:val="006C3C19"/>
    <w:rsid w:val="006C3D6E"/>
    <w:rsid w:val="006C4D19"/>
    <w:rsid w:val="006C69B8"/>
    <w:rsid w:val="006D0BDE"/>
    <w:rsid w:val="006D121B"/>
    <w:rsid w:val="006D14BF"/>
    <w:rsid w:val="006D3BD0"/>
    <w:rsid w:val="006D4629"/>
    <w:rsid w:val="006D536A"/>
    <w:rsid w:val="006D6E81"/>
    <w:rsid w:val="006D7397"/>
    <w:rsid w:val="006D76EF"/>
    <w:rsid w:val="006D7854"/>
    <w:rsid w:val="006E2848"/>
    <w:rsid w:val="006E352A"/>
    <w:rsid w:val="006E3860"/>
    <w:rsid w:val="006E38ED"/>
    <w:rsid w:val="006E3A3A"/>
    <w:rsid w:val="006E417C"/>
    <w:rsid w:val="006E47A1"/>
    <w:rsid w:val="006E490A"/>
    <w:rsid w:val="006E4F13"/>
    <w:rsid w:val="006E5663"/>
    <w:rsid w:val="006E5A2D"/>
    <w:rsid w:val="006F1D94"/>
    <w:rsid w:val="006F2434"/>
    <w:rsid w:val="006F3FD2"/>
    <w:rsid w:val="006F54B7"/>
    <w:rsid w:val="006F57CD"/>
    <w:rsid w:val="006F6630"/>
    <w:rsid w:val="006F7607"/>
    <w:rsid w:val="006F7AEE"/>
    <w:rsid w:val="006F7D15"/>
    <w:rsid w:val="006F7D9E"/>
    <w:rsid w:val="00700DD7"/>
    <w:rsid w:val="0070114C"/>
    <w:rsid w:val="00701637"/>
    <w:rsid w:val="00703B8D"/>
    <w:rsid w:val="0070481C"/>
    <w:rsid w:val="007048E0"/>
    <w:rsid w:val="0070651F"/>
    <w:rsid w:val="00706676"/>
    <w:rsid w:val="00706918"/>
    <w:rsid w:val="0071140C"/>
    <w:rsid w:val="00711E96"/>
    <w:rsid w:val="00711EB4"/>
    <w:rsid w:val="007127CE"/>
    <w:rsid w:val="00712AFA"/>
    <w:rsid w:val="007141AB"/>
    <w:rsid w:val="007149BB"/>
    <w:rsid w:val="00714D25"/>
    <w:rsid w:val="00714E7E"/>
    <w:rsid w:val="007179B9"/>
    <w:rsid w:val="00720534"/>
    <w:rsid w:val="00720859"/>
    <w:rsid w:val="007209C7"/>
    <w:rsid w:val="00721027"/>
    <w:rsid w:val="00721247"/>
    <w:rsid w:val="007214F9"/>
    <w:rsid w:val="007219DD"/>
    <w:rsid w:val="00721F33"/>
    <w:rsid w:val="00723919"/>
    <w:rsid w:val="007242E0"/>
    <w:rsid w:val="007253E6"/>
    <w:rsid w:val="00725455"/>
    <w:rsid w:val="007254D7"/>
    <w:rsid w:val="0073010F"/>
    <w:rsid w:val="007324A1"/>
    <w:rsid w:val="00732FF9"/>
    <w:rsid w:val="0073300D"/>
    <w:rsid w:val="00734A76"/>
    <w:rsid w:val="0073514C"/>
    <w:rsid w:val="00735571"/>
    <w:rsid w:val="00736DBB"/>
    <w:rsid w:val="00737AE7"/>
    <w:rsid w:val="00737E7C"/>
    <w:rsid w:val="00740C7C"/>
    <w:rsid w:val="0074188B"/>
    <w:rsid w:val="00743FB2"/>
    <w:rsid w:val="00744AA3"/>
    <w:rsid w:val="00744C7A"/>
    <w:rsid w:val="00744DC0"/>
    <w:rsid w:val="0074663C"/>
    <w:rsid w:val="00747749"/>
    <w:rsid w:val="00750C37"/>
    <w:rsid w:val="00751CA8"/>
    <w:rsid w:val="00751FE3"/>
    <w:rsid w:val="007528C2"/>
    <w:rsid w:val="007530D3"/>
    <w:rsid w:val="00753731"/>
    <w:rsid w:val="00754453"/>
    <w:rsid w:val="007546D2"/>
    <w:rsid w:val="00754D54"/>
    <w:rsid w:val="0075573A"/>
    <w:rsid w:val="007557C8"/>
    <w:rsid w:val="00755B2D"/>
    <w:rsid w:val="00755EF0"/>
    <w:rsid w:val="00755EF5"/>
    <w:rsid w:val="00756396"/>
    <w:rsid w:val="0075665E"/>
    <w:rsid w:val="00756724"/>
    <w:rsid w:val="007601EA"/>
    <w:rsid w:val="0076129B"/>
    <w:rsid w:val="007613AA"/>
    <w:rsid w:val="0076222C"/>
    <w:rsid w:val="007631C5"/>
    <w:rsid w:val="007633D1"/>
    <w:rsid w:val="00765314"/>
    <w:rsid w:val="00765E89"/>
    <w:rsid w:val="00766365"/>
    <w:rsid w:val="00767A5C"/>
    <w:rsid w:val="00767E7D"/>
    <w:rsid w:val="00773685"/>
    <w:rsid w:val="00773AE9"/>
    <w:rsid w:val="007742D9"/>
    <w:rsid w:val="00774965"/>
    <w:rsid w:val="00774E76"/>
    <w:rsid w:val="00774FCD"/>
    <w:rsid w:val="007750B7"/>
    <w:rsid w:val="00775627"/>
    <w:rsid w:val="00776B7B"/>
    <w:rsid w:val="00776DFE"/>
    <w:rsid w:val="00776F03"/>
    <w:rsid w:val="00776FD4"/>
    <w:rsid w:val="0078096A"/>
    <w:rsid w:val="00780DFA"/>
    <w:rsid w:val="00781296"/>
    <w:rsid w:val="00784752"/>
    <w:rsid w:val="007848B4"/>
    <w:rsid w:val="00785220"/>
    <w:rsid w:val="00786644"/>
    <w:rsid w:val="0078697C"/>
    <w:rsid w:val="00790052"/>
    <w:rsid w:val="00790595"/>
    <w:rsid w:val="00790D7D"/>
    <w:rsid w:val="00790D8D"/>
    <w:rsid w:val="00791FFF"/>
    <w:rsid w:val="00792204"/>
    <w:rsid w:val="0079328E"/>
    <w:rsid w:val="007940B4"/>
    <w:rsid w:val="0079456D"/>
    <w:rsid w:val="0079524A"/>
    <w:rsid w:val="00795B23"/>
    <w:rsid w:val="007969B9"/>
    <w:rsid w:val="00796D5E"/>
    <w:rsid w:val="0079779D"/>
    <w:rsid w:val="007A054E"/>
    <w:rsid w:val="007A0CA8"/>
    <w:rsid w:val="007A0E2F"/>
    <w:rsid w:val="007A0EBF"/>
    <w:rsid w:val="007A1CE5"/>
    <w:rsid w:val="007A235E"/>
    <w:rsid w:val="007A2DB6"/>
    <w:rsid w:val="007A6066"/>
    <w:rsid w:val="007A60FE"/>
    <w:rsid w:val="007B1135"/>
    <w:rsid w:val="007B2181"/>
    <w:rsid w:val="007B266B"/>
    <w:rsid w:val="007B2888"/>
    <w:rsid w:val="007B2B15"/>
    <w:rsid w:val="007B47A2"/>
    <w:rsid w:val="007B4863"/>
    <w:rsid w:val="007B54CC"/>
    <w:rsid w:val="007B5ABF"/>
    <w:rsid w:val="007B5FB9"/>
    <w:rsid w:val="007B64B6"/>
    <w:rsid w:val="007C000E"/>
    <w:rsid w:val="007C01CC"/>
    <w:rsid w:val="007C5DA5"/>
    <w:rsid w:val="007C67C5"/>
    <w:rsid w:val="007D026D"/>
    <w:rsid w:val="007D0287"/>
    <w:rsid w:val="007D0420"/>
    <w:rsid w:val="007D0BA5"/>
    <w:rsid w:val="007D1259"/>
    <w:rsid w:val="007D23B0"/>
    <w:rsid w:val="007D4F06"/>
    <w:rsid w:val="007D5B6A"/>
    <w:rsid w:val="007D5F6B"/>
    <w:rsid w:val="007D6734"/>
    <w:rsid w:val="007D77DB"/>
    <w:rsid w:val="007E0305"/>
    <w:rsid w:val="007E1982"/>
    <w:rsid w:val="007E1AD6"/>
    <w:rsid w:val="007E29EF"/>
    <w:rsid w:val="007E2C8E"/>
    <w:rsid w:val="007E4AFE"/>
    <w:rsid w:val="007E4B4C"/>
    <w:rsid w:val="007E5E92"/>
    <w:rsid w:val="007E5EC1"/>
    <w:rsid w:val="007E68C8"/>
    <w:rsid w:val="007E7722"/>
    <w:rsid w:val="007E77A8"/>
    <w:rsid w:val="007E78C5"/>
    <w:rsid w:val="007E7ABE"/>
    <w:rsid w:val="007F0D2B"/>
    <w:rsid w:val="007F13BA"/>
    <w:rsid w:val="007F2E94"/>
    <w:rsid w:val="007F3022"/>
    <w:rsid w:val="007F39F8"/>
    <w:rsid w:val="007F3A86"/>
    <w:rsid w:val="007F3BB8"/>
    <w:rsid w:val="007F3F95"/>
    <w:rsid w:val="007F40C7"/>
    <w:rsid w:val="007F43E9"/>
    <w:rsid w:val="007F48DA"/>
    <w:rsid w:val="007F4D0F"/>
    <w:rsid w:val="007F4D45"/>
    <w:rsid w:val="007F5A60"/>
    <w:rsid w:val="007F690F"/>
    <w:rsid w:val="007F7990"/>
    <w:rsid w:val="00800C63"/>
    <w:rsid w:val="00801099"/>
    <w:rsid w:val="00802D05"/>
    <w:rsid w:val="00803387"/>
    <w:rsid w:val="00803509"/>
    <w:rsid w:val="0080448B"/>
    <w:rsid w:val="00805054"/>
    <w:rsid w:val="00805716"/>
    <w:rsid w:val="00807662"/>
    <w:rsid w:val="0081040D"/>
    <w:rsid w:val="00811ADD"/>
    <w:rsid w:val="0081586B"/>
    <w:rsid w:val="0081622C"/>
    <w:rsid w:val="00817E02"/>
    <w:rsid w:val="00821F19"/>
    <w:rsid w:val="00822F2D"/>
    <w:rsid w:val="00823A43"/>
    <w:rsid w:val="00826292"/>
    <w:rsid w:val="00826995"/>
    <w:rsid w:val="00826C29"/>
    <w:rsid w:val="00826D5C"/>
    <w:rsid w:val="0083109B"/>
    <w:rsid w:val="008311E0"/>
    <w:rsid w:val="008321F1"/>
    <w:rsid w:val="00832BAA"/>
    <w:rsid w:val="00834744"/>
    <w:rsid w:val="008353D1"/>
    <w:rsid w:val="0084128D"/>
    <w:rsid w:val="00841A1F"/>
    <w:rsid w:val="00842933"/>
    <w:rsid w:val="00842F4E"/>
    <w:rsid w:val="00842FB9"/>
    <w:rsid w:val="008430A0"/>
    <w:rsid w:val="0084313F"/>
    <w:rsid w:val="008434C1"/>
    <w:rsid w:val="00843CFF"/>
    <w:rsid w:val="00844705"/>
    <w:rsid w:val="00844E73"/>
    <w:rsid w:val="00844E8B"/>
    <w:rsid w:val="0084514E"/>
    <w:rsid w:val="0084582B"/>
    <w:rsid w:val="008459CD"/>
    <w:rsid w:val="00846F7F"/>
    <w:rsid w:val="00847D77"/>
    <w:rsid w:val="0085004A"/>
    <w:rsid w:val="008515BC"/>
    <w:rsid w:val="00852046"/>
    <w:rsid w:val="00852620"/>
    <w:rsid w:val="00852799"/>
    <w:rsid w:val="008527F3"/>
    <w:rsid w:val="00854433"/>
    <w:rsid w:val="0085443A"/>
    <w:rsid w:val="0085513D"/>
    <w:rsid w:val="00855C06"/>
    <w:rsid w:val="008565E7"/>
    <w:rsid w:val="008566BF"/>
    <w:rsid w:val="0085785C"/>
    <w:rsid w:val="00857DB0"/>
    <w:rsid w:val="00860D23"/>
    <w:rsid w:val="00861136"/>
    <w:rsid w:val="00862423"/>
    <w:rsid w:val="00863977"/>
    <w:rsid w:val="0086413A"/>
    <w:rsid w:val="008656F9"/>
    <w:rsid w:val="00866200"/>
    <w:rsid w:val="008672B6"/>
    <w:rsid w:val="00867789"/>
    <w:rsid w:val="008715F8"/>
    <w:rsid w:val="00873553"/>
    <w:rsid w:val="00873EB9"/>
    <w:rsid w:val="00874A27"/>
    <w:rsid w:val="00874D07"/>
    <w:rsid w:val="00875162"/>
    <w:rsid w:val="008768AD"/>
    <w:rsid w:val="00876E36"/>
    <w:rsid w:val="00876F9B"/>
    <w:rsid w:val="008802E5"/>
    <w:rsid w:val="00880422"/>
    <w:rsid w:val="00882023"/>
    <w:rsid w:val="00883718"/>
    <w:rsid w:val="00885433"/>
    <w:rsid w:val="00885813"/>
    <w:rsid w:val="00885B84"/>
    <w:rsid w:val="00886527"/>
    <w:rsid w:val="008874DC"/>
    <w:rsid w:val="008878C8"/>
    <w:rsid w:val="00890514"/>
    <w:rsid w:val="00890B06"/>
    <w:rsid w:val="00891920"/>
    <w:rsid w:val="00893386"/>
    <w:rsid w:val="00894787"/>
    <w:rsid w:val="008948E4"/>
    <w:rsid w:val="008950E3"/>
    <w:rsid w:val="008962D2"/>
    <w:rsid w:val="00897F4F"/>
    <w:rsid w:val="008A0FC1"/>
    <w:rsid w:val="008A1094"/>
    <w:rsid w:val="008A28E3"/>
    <w:rsid w:val="008A32BC"/>
    <w:rsid w:val="008A4907"/>
    <w:rsid w:val="008A53B0"/>
    <w:rsid w:val="008A6768"/>
    <w:rsid w:val="008A72DF"/>
    <w:rsid w:val="008B0D87"/>
    <w:rsid w:val="008B0F07"/>
    <w:rsid w:val="008B1541"/>
    <w:rsid w:val="008B173E"/>
    <w:rsid w:val="008B1B3D"/>
    <w:rsid w:val="008B3C1C"/>
    <w:rsid w:val="008B3F45"/>
    <w:rsid w:val="008B474D"/>
    <w:rsid w:val="008B6C4C"/>
    <w:rsid w:val="008B7A9B"/>
    <w:rsid w:val="008C056C"/>
    <w:rsid w:val="008C05A4"/>
    <w:rsid w:val="008C0881"/>
    <w:rsid w:val="008C0A09"/>
    <w:rsid w:val="008C0D88"/>
    <w:rsid w:val="008C1474"/>
    <w:rsid w:val="008C1FF9"/>
    <w:rsid w:val="008C2709"/>
    <w:rsid w:val="008C28BC"/>
    <w:rsid w:val="008C34F9"/>
    <w:rsid w:val="008C3CF2"/>
    <w:rsid w:val="008C4056"/>
    <w:rsid w:val="008C4194"/>
    <w:rsid w:val="008C42FF"/>
    <w:rsid w:val="008C5164"/>
    <w:rsid w:val="008C54FA"/>
    <w:rsid w:val="008C6439"/>
    <w:rsid w:val="008C64C1"/>
    <w:rsid w:val="008C6588"/>
    <w:rsid w:val="008C669D"/>
    <w:rsid w:val="008C6E06"/>
    <w:rsid w:val="008C7532"/>
    <w:rsid w:val="008C78E2"/>
    <w:rsid w:val="008D09B9"/>
    <w:rsid w:val="008D0FBB"/>
    <w:rsid w:val="008D21F6"/>
    <w:rsid w:val="008D2722"/>
    <w:rsid w:val="008D2BAB"/>
    <w:rsid w:val="008D3C23"/>
    <w:rsid w:val="008D4938"/>
    <w:rsid w:val="008D5268"/>
    <w:rsid w:val="008D7221"/>
    <w:rsid w:val="008E1509"/>
    <w:rsid w:val="008E1FCC"/>
    <w:rsid w:val="008E32DF"/>
    <w:rsid w:val="008E376B"/>
    <w:rsid w:val="008E4CF9"/>
    <w:rsid w:val="008E5379"/>
    <w:rsid w:val="008E5A95"/>
    <w:rsid w:val="008E5E99"/>
    <w:rsid w:val="008E7230"/>
    <w:rsid w:val="008F1030"/>
    <w:rsid w:val="008F1507"/>
    <w:rsid w:val="008F1E90"/>
    <w:rsid w:val="008F2CDE"/>
    <w:rsid w:val="008F3CD9"/>
    <w:rsid w:val="008F41BA"/>
    <w:rsid w:val="008F429D"/>
    <w:rsid w:val="008F4B51"/>
    <w:rsid w:val="008F4D0D"/>
    <w:rsid w:val="008F4D80"/>
    <w:rsid w:val="008F6004"/>
    <w:rsid w:val="008F697D"/>
    <w:rsid w:val="008F756D"/>
    <w:rsid w:val="008F7C44"/>
    <w:rsid w:val="009007FA"/>
    <w:rsid w:val="00901499"/>
    <w:rsid w:val="009036F5"/>
    <w:rsid w:val="00903A2E"/>
    <w:rsid w:val="009050C3"/>
    <w:rsid w:val="009052B1"/>
    <w:rsid w:val="00905561"/>
    <w:rsid w:val="00905FA4"/>
    <w:rsid w:val="009062D5"/>
    <w:rsid w:val="00906434"/>
    <w:rsid w:val="00906D07"/>
    <w:rsid w:val="00907970"/>
    <w:rsid w:val="00907EAC"/>
    <w:rsid w:val="00910041"/>
    <w:rsid w:val="00914E44"/>
    <w:rsid w:val="0091532B"/>
    <w:rsid w:val="009154E0"/>
    <w:rsid w:val="00920A3F"/>
    <w:rsid w:val="00920A7A"/>
    <w:rsid w:val="00921C04"/>
    <w:rsid w:val="00922107"/>
    <w:rsid w:val="00922747"/>
    <w:rsid w:val="009246D5"/>
    <w:rsid w:val="00924785"/>
    <w:rsid w:val="00925B04"/>
    <w:rsid w:val="00925E6A"/>
    <w:rsid w:val="009264B9"/>
    <w:rsid w:val="00926520"/>
    <w:rsid w:val="00926E4E"/>
    <w:rsid w:val="009272D7"/>
    <w:rsid w:val="00927E87"/>
    <w:rsid w:val="0093027A"/>
    <w:rsid w:val="009306AC"/>
    <w:rsid w:val="00930A96"/>
    <w:rsid w:val="00930C00"/>
    <w:rsid w:val="00930E6B"/>
    <w:rsid w:val="00931F01"/>
    <w:rsid w:val="00932939"/>
    <w:rsid w:val="00933863"/>
    <w:rsid w:val="00935834"/>
    <w:rsid w:val="009405A1"/>
    <w:rsid w:val="00940CA4"/>
    <w:rsid w:val="00940CFB"/>
    <w:rsid w:val="0094244A"/>
    <w:rsid w:val="00942D98"/>
    <w:rsid w:val="009432CA"/>
    <w:rsid w:val="00943DEA"/>
    <w:rsid w:val="00943EC2"/>
    <w:rsid w:val="00943FE4"/>
    <w:rsid w:val="00945500"/>
    <w:rsid w:val="00945BDD"/>
    <w:rsid w:val="00945DB3"/>
    <w:rsid w:val="00946BD7"/>
    <w:rsid w:val="00947801"/>
    <w:rsid w:val="00950306"/>
    <w:rsid w:val="009514DB"/>
    <w:rsid w:val="00952103"/>
    <w:rsid w:val="00954022"/>
    <w:rsid w:val="00954497"/>
    <w:rsid w:val="00954657"/>
    <w:rsid w:val="00955184"/>
    <w:rsid w:val="009575AB"/>
    <w:rsid w:val="009631DB"/>
    <w:rsid w:val="0096330E"/>
    <w:rsid w:val="00964D46"/>
    <w:rsid w:val="009662E0"/>
    <w:rsid w:val="00970FD1"/>
    <w:rsid w:val="00973514"/>
    <w:rsid w:val="00973D5B"/>
    <w:rsid w:val="00974A73"/>
    <w:rsid w:val="00974D16"/>
    <w:rsid w:val="0097547D"/>
    <w:rsid w:val="00975AAE"/>
    <w:rsid w:val="00975E20"/>
    <w:rsid w:val="009766CA"/>
    <w:rsid w:val="00977003"/>
    <w:rsid w:val="00977100"/>
    <w:rsid w:val="00980689"/>
    <w:rsid w:val="00980F46"/>
    <w:rsid w:val="00981238"/>
    <w:rsid w:val="00984E84"/>
    <w:rsid w:val="00985939"/>
    <w:rsid w:val="00985A2C"/>
    <w:rsid w:val="00990966"/>
    <w:rsid w:val="00993237"/>
    <w:rsid w:val="00994CE3"/>
    <w:rsid w:val="00994F32"/>
    <w:rsid w:val="009956FE"/>
    <w:rsid w:val="009A01D8"/>
    <w:rsid w:val="009A1A81"/>
    <w:rsid w:val="009A1D9D"/>
    <w:rsid w:val="009A3330"/>
    <w:rsid w:val="009A33CC"/>
    <w:rsid w:val="009A3CFB"/>
    <w:rsid w:val="009A476F"/>
    <w:rsid w:val="009A4C5A"/>
    <w:rsid w:val="009A4EB1"/>
    <w:rsid w:val="009A5A26"/>
    <w:rsid w:val="009A637C"/>
    <w:rsid w:val="009A66E9"/>
    <w:rsid w:val="009A7532"/>
    <w:rsid w:val="009A755A"/>
    <w:rsid w:val="009A7BDF"/>
    <w:rsid w:val="009A7D74"/>
    <w:rsid w:val="009B113B"/>
    <w:rsid w:val="009B13EE"/>
    <w:rsid w:val="009B1592"/>
    <w:rsid w:val="009B164F"/>
    <w:rsid w:val="009B190A"/>
    <w:rsid w:val="009B26D9"/>
    <w:rsid w:val="009B2A6D"/>
    <w:rsid w:val="009B2E3A"/>
    <w:rsid w:val="009B3145"/>
    <w:rsid w:val="009B322A"/>
    <w:rsid w:val="009B3590"/>
    <w:rsid w:val="009B3674"/>
    <w:rsid w:val="009B443C"/>
    <w:rsid w:val="009B5E49"/>
    <w:rsid w:val="009B6244"/>
    <w:rsid w:val="009B69D3"/>
    <w:rsid w:val="009B6F0C"/>
    <w:rsid w:val="009C01A2"/>
    <w:rsid w:val="009C0DB6"/>
    <w:rsid w:val="009C0E1F"/>
    <w:rsid w:val="009C29D6"/>
    <w:rsid w:val="009C2FC1"/>
    <w:rsid w:val="009C34AD"/>
    <w:rsid w:val="009C35AD"/>
    <w:rsid w:val="009C3751"/>
    <w:rsid w:val="009C48BB"/>
    <w:rsid w:val="009C58DA"/>
    <w:rsid w:val="009C68B4"/>
    <w:rsid w:val="009C68C6"/>
    <w:rsid w:val="009C6CE7"/>
    <w:rsid w:val="009C74F1"/>
    <w:rsid w:val="009D0676"/>
    <w:rsid w:val="009D1EBA"/>
    <w:rsid w:val="009D20A4"/>
    <w:rsid w:val="009D45A6"/>
    <w:rsid w:val="009D6057"/>
    <w:rsid w:val="009D6992"/>
    <w:rsid w:val="009D6BAC"/>
    <w:rsid w:val="009D7562"/>
    <w:rsid w:val="009E14E5"/>
    <w:rsid w:val="009E162B"/>
    <w:rsid w:val="009E17E9"/>
    <w:rsid w:val="009E2D68"/>
    <w:rsid w:val="009E3B55"/>
    <w:rsid w:val="009E4BB2"/>
    <w:rsid w:val="009E6071"/>
    <w:rsid w:val="009E6D84"/>
    <w:rsid w:val="009E6FBC"/>
    <w:rsid w:val="009F0005"/>
    <w:rsid w:val="009F031B"/>
    <w:rsid w:val="009F0623"/>
    <w:rsid w:val="009F114E"/>
    <w:rsid w:val="009F13C5"/>
    <w:rsid w:val="009F1604"/>
    <w:rsid w:val="009F2271"/>
    <w:rsid w:val="009F362D"/>
    <w:rsid w:val="009F3A37"/>
    <w:rsid w:val="009F3C5B"/>
    <w:rsid w:val="009F3F99"/>
    <w:rsid w:val="009F464F"/>
    <w:rsid w:val="009F4EAF"/>
    <w:rsid w:val="009F52CC"/>
    <w:rsid w:val="009F745C"/>
    <w:rsid w:val="009F7C53"/>
    <w:rsid w:val="009F7EF0"/>
    <w:rsid w:val="009F7FE3"/>
    <w:rsid w:val="00A0068B"/>
    <w:rsid w:val="00A007EF"/>
    <w:rsid w:val="00A00ECF"/>
    <w:rsid w:val="00A01093"/>
    <w:rsid w:val="00A0159A"/>
    <w:rsid w:val="00A019A7"/>
    <w:rsid w:val="00A02715"/>
    <w:rsid w:val="00A044AD"/>
    <w:rsid w:val="00A045FE"/>
    <w:rsid w:val="00A0510A"/>
    <w:rsid w:val="00A053BB"/>
    <w:rsid w:val="00A0583C"/>
    <w:rsid w:val="00A06BB3"/>
    <w:rsid w:val="00A0776F"/>
    <w:rsid w:val="00A078EF"/>
    <w:rsid w:val="00A11194"/>
    <w:rsid w:val="00A128BF"/>
    <w:rsid w:val="00A12A07"/>
    <w:rsid w:val="00A13082"/>
    <w:rsid w:val="00A13610"/>
    <w:rsid w:val="00A13705"/>
    <w:rsid w:val="00A13C47"/>
    <w:rsid w:val="00A13F9A"/>
    <w:rsid w:val="00A16D0C"/>
    <w:rsid w:val="00A17CF2"/>
    <w:rsid w:val="00A20CDD"/>
    <w:rsid w:val="00A20FD9"/>
    <w:rsid w:val="00A21F2D"/>
    <w:rsid w:val="00A22CAA"/>
    <w:rsid w:val="00A23069"/>
    <w:rsid w:val="00A24819"/>
    <w:rsid w:val="00A2512C"/>
    <w:rsid w:val="00A256F4"/>
    <w:rsid w:val="00A2584C"/>
    <w:rsid w:val="00A258AE"/>
    <w:rsid w:val="00A3048B"/>
    <w:rsid w:val="00A31BFA"/>
    <w:rsid w:val="00A31C17"/>
    <w:rsid w:val="00A33A33"/>
    <w:rsid w:val="00A33BBF"/>
    <w:rsid w:val="00A34680"/>
    <w:rsid w:val="00A34F4B"/>
    <w:rsid w:val="00A35766"/>
    <w:rsid w:val="00A35E68"/>
    <w:rsid w:val="00A401C3"/>
    <w:rsid w:val="00A41BFD"/>
    <w:rsid w:val="00A4344B"/>
    <w:rsid w:val="00A438FA"/>
    <w:rsid w:val="00A43FD8"/>
    <w:rsid w:val="00A46A84"/>
    <w:rsid w:val="00A4746C"/>
    <w:rsid w:val="00A475CE"/>
    <w:rsid w:val="00A47A24"/>
    <w:rsid w:val="00A50EBF"/>
    <w:rsid w:val="00A51070"/>
    <w:rsid w:val="00A511CE"/>
    <w:rsid w:val="00A515CF"/>
    <w:rsid w:val="00A51A90"/>
    <w:rsid w:val="00A52291"/>
    <w:rsid w:val="00A52744"/>
    <w:rsid w:val="00A5277B"/>
    <w:rsid w:val="00A52BEB"/>
    <w:rsid w:val="00A569D4"/>
    <w:rsid w:val="00A56C66"/>
    <w:rsid w:val="00A5720C"/>
    <w:rsid w:val="00A607DE"/>
    <w:rsid w:val="00A62299"/>
    <w:rsid w:val="00A62530"/>
    <w:rsid w:val="00A62AA1"/>
    <w:rsid w:val="00A63575"/>
    <w:rsid w:val="00A6377E"/>
    <w:rsid w:val="00A63872"/>
    <w:rsid w:val="00A639EF"/>
    <w:rsid w:val="00A6479E"/>
    <w:rsid w:val="00A64F88"/>
    <w:rsid w:val="00A65CAD"/>
    <w:rsid w:val="00A66889"/>
    <w:rsid w:val="00A707E1"/>
    <w:rsid w:val="00A70EA7"/>
    <w:rsid w:val="00A71038"/>
    <w:rsid w:val="00A7288C"/>
    <w:rsid w:val="00A75B14"/>
    <w:rsid w:val="00A76D31"/>
    <w:rsid w:val="00A80075"/>
    <w:rsid w:val="00A80816"/>
    <w:rsid w:val="00A842A4"/>
    <w:rsid w:val="00A845DF"/>
    <w:rsid w:val="00A8469B"/>
    <w:rsid w:val="00A8475A"/>
    <w:rsid w:val="00A852E7"/>
    <w:rsid w:val="00A85ABC"/>
    <w:rsid w:val="00A87E25"/>
    <w:rsid w:val="00A9035B"/>
    <w:rsid w:val="00A9036D"/>
    <w:rsid w:val="00A90811"/>
    <w:rsid w:val="00A917C6"/>
    <w:rsid w:val="00A94EE2"/>
    <w:rsid w:val="00A977F3"/>
    <w:rsid w:val="00A97A44"/>
    <w:rsid w:val="00AA07C7"/>
    <w:rsid w:val="00AA0FCA"/>
    <w:rsid w:val="00AA1712"/>
    <w:rsid w:val="00AA1914"/>
    <w:rsid w:val="00AA3393"/>
    <w:rsid w:val="00AA33AA"/>
    <w:rsid w:val="00AA4193"/>
    <w:rsid w:val="00AA62D1"/>
    <w:rsid w:val="00AB023F"/>
    <w:rsid w:val="00AB1600"/>
    <w:rsid w:val="00AB1C17"/>
    <w:rsid w:val="00AB1E33"/>
    <w:rsid w:val="00AB20F6"/>
    <w:rsid w:val="00AB22BE"/>
    <w:rsid w:val="00AB2400"/>
    <w:rsid w:val="00AB2CCE"/>
    <w:rsid w:val="00AB2CD0"/>
    <w:rsid w:val="00AB3B2B"/>
    <w:rsid w:val="00AB489F"/>
    <w:rsid w:val="00AB516C"/>
    <w:rsid w:val="00AB60B3"/>
    <w:rsid w:val="00AB7FC8"/>
    <w:rsid w:val="00AC0025"/>
    <w:rsid w:val="00AC047F"/>
    <w:rsid w:val="00AC0EA0"/>
    <w:rsid w:val="00AC29C5"/>
    <w:rsid w:val="00AC2F9E"/>
    <w:rsid w:val="00AC4AA9"/>
    <w:rsid w:val="00AC4D07"/>
    <w:rsid w:val="00AC63B3"/>
    <w:rsid w:val="00AC6535"/>
    <w:rsid w:val="00AC7469"/>
    <w:rsid w:val="00AD00B1"/>
    <w:rsid w:val="00AD0BED"/>
    <w:rsid w:val="00AD1813"/>
    <w:rsid w:val="00AD1BED"/>
    <w:rsid w:val="00AD1BF2"/>
    <w:rsid w:val="00AD1E72"/>
    <w:rsid w:val="00AD255E"/>
    <w:rsid w:val="00AD2D4A"/>
    <w:rsid w:val="00AD39EA"/>
    <w:rsid w:val="00AD3BD0"/>
    <w:rsid w:val="00AD74E5"/>
    <w:rsid w:val="00AE0668"/>
    <w:rsid w:val="00AE095F"/>
    <w:rsid w:val="00AE0A75"/>
    <w:rsid w:val="00AE0D0C"/>
    <w:rsid w:val="00AE154A"/>
    <w:rsid w:val="00AE187A"/>
    <w:rsid w:val="00AE1D1E"/>
    <w:rsid w:val="00AE1D2D"/>
    <w:rsid w:val="00AE2156"/>
    <w:rsid w:val="00AE2CD3"/>
    <w:rsid w:val="00AE301D"/>
    <w:rsid w:val="00AE3D46"/>
    <w:rsid w:val="00AE4AAE"/>
    <w:rsid w:val="00AE589D"/>
    <w:rsid w:val="00AE5F43"/>
    <w:rsid w:val="00AE6864"/>
    <w:rsid w:val="00AE6947"/>
    <w:rsid w:val="00AE6B82"/>
    <w:rsid w:val="00AE7338"/>
    <w:rsid w:val="00AF1A02"/>
    <w:rsid w:val="00AF3095"/>
    <w:rsid w:val="00AF3C69"/>
    <w:rsid w:val="00AF44FE"/>
    <w:rsid w:val="00AF46F6"/>
    <w:rsid w:val="00AF472D"/>
    <w:rsid w:val="00AF5973"/>
    <w:rsid w:val="00AF6649"/>
    <w:rsid w:val="00AF67E1"/>
    <w:rsid w:val="00AF6A95"/>
    <w:rsid w:val="00AF6DF7"/>
    <w:rsid w:val="00AF6EDB"/>
    <w:rsid w:val="00AF6F55"/>
    <w:rsid w:val="00AF6F65"/>
    <w:rsid w:val="00AF705F"/>
    <w:rsid w:val="00AF7C5B"/>
    <w:rsid w:val="00B014FD"/>
    <w:rsid w:val="00B03039"/>
    <w:rsid w:val="00B0378E"/>
    <w:rsid w:val="00B049E8"/>
    <w:rsid w:val="00B04F25"/>
    <w:rsid w:val="00B05556"/>
    <w:rsid w:val="00B055BB"/>
    <w:rsid w:val="00B05F90"/>
    <w:rsid w:val="00B0782E"/>
    <w:rsid w:val="00B107C6"/>
    <w:rsid w:val="00B10F1D"/>
    <w:rsid w:val="00B111F0"/>
    <w:rsid w:val="00B1151C"/>
    <w:rsid w:val="00B116D3"/>
    <w:rsid w:val="00B11A6A"/>
    <w:rsid w:val="00B12B4F"/>
    <w:rsid w:val="00B138C2"/>
    <w:rsid w:val="00B14BFC"/>
    <w:rsid w:val="00B1628C"/>
    <w:rsid w:val="00B164C7"/>
    <w:rsid w:val="00B16874"/>
    <w:rsid w:val="00B16E80"/>
    <w:rsid w:val="00B1763B"/>
    <w:rsid w:val="00B2093E"/>
    <w:rsid w:val="00B20C8C"/>
    <w:rsid w:val="00B21F62"/>
    <w:rsid w:val="00B22B07"/>
    <w:rsid w:val="00B2406C"/>
    <w:rsid w:val="00B241A6"/>
    <w:rsid w:val="00B244F9"/>
    <w:rsid w:val="00B254C8"/>
    <w:rsid w:val="00B25C69"/>
    <w:rsid w:val="00B26191"/>
    <w:rsid w:val="00B264B0"/>
    <w:rsid w:val="00B269BE"/>
    <w:rsid w:val="00B3122D"/>
    <w:rsid w:val="00B32D4C"/>
    <w:rsid w:val="00B32D8C"/>
    <w:rsid w:val="00B333E7"/>
    <w:rsid w:val="00B33775"/>
    <w:rsid w:val="00B34348"/>
    <w:rsid w:val="00B3499D"/>
    <w:rsid w:val="00B34B61"/>
    <w:rsid w:val="00B35AFD"/>
    <w:rsid w:val="00B36598"/>
    <w:rsid w:val="00B36AE4"/>
    <w:rsid w:val="00B36B8D"/>
    <w:rsid w:val="00B41E2A"/>
    <w:rsid w:val="00B42A2A"/>
    <w:rsid w:val="00B43128"/>
    <w:rsid w:val="00B43310"/>
    <w:rsid w:val="00B45445"/>
    <w:rsid w:val="00B45548"/>
    <w:rsid w:val="00B45BA6"/>
    <w:rsid w:val="00B46610"/>
    <w:rsid w:val="00B470DD"/>
    <w:rsid w:val="00B475E0"/>
    <w:rsid w:val="00B51832"/>
    <w:rsid w:val="00B5213A"/>
    <w:rsid w:val="00B52FB9"/>
    <w:rsid w:val="00B53414"/>
    <w:rsid w:val="00B5393E"/>
    <w:rsid w:val="00B5473E"/>
    <w:rsid w:val="00B55F64"/>
    <w:rsid w:val="00B575CB"/>
    <w:rsid w:val="00B60658"/>
    <w:rsid w:val="00B61207"/>
    <w:rsid w:val="00B61B2E"/>
    <w:rsid w:val="00B622DE"/>
    <w:rsid w:val="00B62892"/>
    <w:rsid w:val="00B634E1"/>
    <w:rsid w:val="00B63EC4"/>
    <w:rsid w:val="00B6416F"/>
    <w:rsid w:val="00B643C5"/>
    <w:rsid w:val="00B64C7A"/>
    <w:rsid w:val="00B652B0"/>
    <w:rsid w:val="00B657ED"/>
    <w:rsid w:val="00B65816"/>
    <w:rsid w:val="00B67FD8"/>
    <w:rsid w:val="00B7050F"/>
    <w:rsid w:val="00B71F73"/>
    <w:rsid w:val="00B72A53"/>
    <w:rsid w:val="00B737EC"/>
    <w:rsid w:val="00B73D57"/>
    <w:rsid w:val="00B74B80"/>
    <w:rsid w:val="00B74C33"/>
    <w:rsid w:val="00B770F7"/>
    <w:rsid w:val="00B77CB0"/>
    <w:rsid w:val="00B80A93"/>
    <w:rsid w:val="00B81EDF"/>
    <w:rsid w:val="00B856B4"/>
    <w:rsid w:val="00B8583B"/>
    <w:rsid w:val="00B85CBB"/>
    <w:rsid w:val="00B85FE0"/>
    <w:rsid w:val="00B86358"/>
    <w:rsid w:val="00B87BD8"/>
    <w:rsid w:val="00B87D80"/>
    <w:rsid w:val="00B905FD"/>
    <w:rsid w:val="00B90684"/>
    <w:rsid w:val="00B91651"/>
    <w:rsid w:val="00B92E25"/>
    <w:rsid w:val="00B9309E"/>
    <w:rsid w:val="00B94D1F"/>
    <w:rsid w:val="00B95139"/>
    <w:rsid w:val="00B9575A"/>
    <w:rsid w:val="00B96104"/>
    <w:rsid w:val="00B96512"/>
    <w:rsid w:val="00B96955"/>
    <w:rsid w:val="00B969C4"/>
    <w:rsid w:val="00B96D92"/>
    <w:rsid w:val="00B97332"/>
    <w:rsid w:val="00B97BE8"/>
    <w:rsid w:val="00BA050C"/>
    <w:rsid w:val="00BA1263"/>
    <w:rsid w:val="00BA1E65"/>
    <w:rsid w:val="00BA250F"/>
    <w:rsid w:val="00BA3BEA"/>
    <w:rsid w:val="00BA4A79"/>
    <w:rsid w:val="00BA531E"/>
    <w:rsid w:val="00BA703F"/>
    <w:rsid w:val="00BB0552"/>
    <w:rsid w:val="00BB05AF"/>
    <w:rsid w:val="00BB075A"/>
    <w:rsid w:val="00BB0BC0"/>
    <w:rsid w:val="00BB1681"/>
    <w:rsid w:val="00BB1A69"/>
    <w:rsid w:val="00BB1CFC"/>
    <w:rsid w:val="00BB2D5C"/>
    <w:rsid w:val="00BB3613"/>
    <w:rsid w:val="00BB440B"/>
    <w:rsid w:val="00BB4420"/>
    <w:rsid w:val="00BB4D5D"/>
    <w:rsid w:val="00BB4FE0"/>
    <w:rsid w:val="00BB520E"/>
    <w:rsid w:val="00BB533F"/>
    <w:rsid w:val="00BB581A"/>
    <w:rsid w:val="00BB6879"/>
    <w:rsid w:val="00BC03BB"/>
    <w:rsid w:val="00BC06F4"/>
    <w:rsid w:val="00BC1507"/>
    <w:rsid w:val="00BC1F13"/>
    <w:rsid w:val="00BC3B1F"/>
    <w:rsid w:val="00BC405B"/>
    <w:rsid w:val="00BC4D84"/>
    <w:rsid w:val="00BC5BD6"/>
    <w:rsid w:val="00BC5D42"/>
    <w:rsid w:val="00BC67BA"/>
    <w:rsid w:val="00BC7C14"/>
    <w:rsid w:val="00BD0877"/>
    <w:rsid w:val="00BD34FB"/>
    <w:rsid w:val="00BD488B"/>
    <w:rsid w:val="00BD4E6E"/>
    <w:rsid w:val="00BD5BB8"/>
    <w:rsid w:val="00BE0954"/>
    <w:rsid w:val="00BE19E6"/>
    <w:rsid w:val="00BE3DB1"/>
    <w:rsid w:val="00BE40D5"/>
    <w:rsid w:val="00BE4F1A"/>
    <w:rsid w:val="00BE5156"/>
    <w:rsid w:val="00BE56DA"/>
    <w:rsid w:val="00BE74D1"/>
    <w:rsid w:val="00BF001E"/>
    <w:rsid w:val="00BF023A"/>
    <w:rsid w:val="00BF0862"/>
    <w:rsid w:val="00BF1F90"/>
    <w:rsid w:val="00BF6B16"/>
    <w:rsid w:val="00BF7243"/>
    <w:rsid w:val="00BF770D"/>
    <w:rsid w:val="00BF7890"/>
    <w:rsid w:val="00BF7943"/>
    <w:rsid w:val="00C00D27"/>
    <w:rsid w:val="00C0133F"/>
    <w:rsid w:val="00C021AD"/>
    <w:rsid w:val="00C029F1"/>
    <w:rsid w:val="00C0497B"/>
    <w:rsid w:val="00C0551F"/>
    <w:rsid w:val="00C05AF1"/>
    <w:rsid w:val="00C05CA1"/>
    <w:rsid w:val="00C0637C"/>
    <w:rsid w:val="00C07605"/>
    <w:rsid w:val="00C07BCA"/>
    <w:rsid w:val="00C1006B"/>
    <w:rsid w:val="00C10AA5"/>
    <w:rsid w:val="00C10F07"/>
    <w:rsid w:val="00C11026"/>
    <w:rsid w:val="00C11A9F"/>
    <w:rsid w:val="00C1293A"/>
    <w:rsid w:val="00C13424"/>
    <w:rsid w:val="00C13497"/>
    <w:rsid w:val="00C13B94"/>
    <w:rsid w:val="00C13C3F"/>
    <w:rsid w:val="00C15393"/>
    <w:rsid w:val="00C1702B"/>
    <w:rsid w:val="00C17108"/>
    <w:rsid w:val="00C2020F"/>
    <w:rsid w:val="00C2138E"/>
    <w:rsid w:val="00C21484"/>
    <w:rsid w:val="00C21903"/>
    <w:rsid w:val="00C21C94"/>
    <w:rsid w:val="00C24124"/>
    <w:rsid w:val="00C24318"/>
    <w:rsid w:val="00C24E2F"/>
    <w:rsid w:val="00C258CC"/>
    <w:rsid w:val="00C25CF8"/>
    <w:rsid w:val="00C26D8B"/>
    <w:rsid w:val="00C276A6"/>
    <w:rsid w:val="00C276B1"/>
    <w:rsid w:val="00C3023D"/>
    <w:rsid w:val="00C32F3C"/>
    <w:rsid w:val="00C3341D"/>
    <w:rsid w:val="00C33C9A"/>
    <w:rsid w:val="00C34A65"/>
    <w:rsid w:val="00C34B7A"/>
    <w:rsid w:val="00C34D04"/>
    <w:rsid w:val="00C352BF"/>
    <w:rsid w:val="00C35874"/>
    <w:rsid w:val="00C3675C"/>
    <w:rsid w:val="00C370A0"/>
    <w:rsid w:val="00C37476"/>
    <w:rsid w:val="00C40692"/>
    <w:rsid w:val="00C425F2"/>
    <w:rsid w:val="00C42D63"/>
    <w:rsid w:val="00C42EE4"/>
    <w:rsid w:val="00C44DAD"/>
    <w:rsid w:val="00C45A23"/>
    <w:rsid w:val="00C463A3"/>
    <w:rsid w:val="00C46C4A"/>
    <w:rsid w:val="00C47847"/>
    <w:rsid w:val="00C504E5"/>
    <w:rsid w:val="00C5066B"/>
    <w:rsid w:val="00C513CB"/>
    <w:rsid w:val="00C51528"/>
    <w:rsid w:val="00C52734"/>
    <w:rsid w:val="00C52911"/>
    <w:rsid w:val="00C52AD5"/>
    <w:rsid w:val="00C52C71"/>
    <w:rsid w:val="00C52D17"/>
    <w:rsid w:val="00C5327E"/>
    <w:rsid w:val="00C53880"/>
    <w:rsid w:val="00C53999"/>
    <w:rsid w:val="00C53CA1"/>
    <w:rsid w:val="00C53E56"/>
    <w:rsid w:val="00C54FDC"/>
    <w:rsid w:val="00C5524B"/>
    <w:rsid w:val="00C55CAA"/>
    <w:rsid w:val="00C56405"/>
    <w:rsid w:val="00C57B6A"/>
    <w:rsid w:val="00C57BB4"/>
    <w:rsid w:val="00C57C38"/>
    <w:rsid w:val="00C60F73"/>
    <w:rsid w:val="00C61975"/>
    <w:rsid w:val="00C62510"/>
    <w:rsid w:val="00C63A5C"/>
    <w:rsid w:val="00C649FC"/>
    <w:rsid w:val="00C65D08"/>
    <w:rsid w:val="00C66E4C"/>
    <w:rsid w:val="00C70800"/>
    <w:rsid w:val="00C71870"/>
    <w:rsid w:val="00C71EAF"/>
    <w:rsid w:val="00C74030"/>
    <w:rsid w:val="00C75410"/>
    <w:rsid w:val="00C75535"/>
    <w:rsid w:val="00C75FC8"/>
    <w:rsid w:val="00C765C8"/>
    <w:rsid w:val="00C76B15"/>
    <w:rsid w:val="00C77155"/>
    <w:rsid w:val="00C8155E"/>
    <w:rsid w:val="00C81758"/>
    <w:rsid w:val="00C8188A"/>
    <w:rsid w:val="00C821B4"/>
    <w:rsid w:val="00C821BB"/>
    <w:rsid w:val="00C82FEF"/>
    <w:rsid w:val="00C8420A"/>
    <w:rsid w:val="00C86BEF"/>
    <w:rsid w:val="00C8745B"/>
    <w:rsid w:val="00C876F9"/>
    <w:rsid w:val="00C91235"/>
    <w:rsid w:val="00C926E0"/>
    <w:rsid w:val="00C93AF8"/>
    <w:rsid w:val="00C93B47"/>
    <w:rsid w:val="00C947C7"/>
    <w:rsid w:val="00C95313"/>
    <w:rsid w:val="00C958F8"/>
    <w:rsid w:val="00C95B6D"/>
    <w:rsid w:val="00C97363"/>
    <w:rsid w:val="00CA28B1"/>
    <w:rsid w:val="00CA2BD3"/>
    <w:rsid w:val="00CA353A"/>
    <w:rsid w:val="00CA5C84"/>
    <w:rsid w:val="00CA64F9"/>
    <w:rsid w:val="00CA71AE"/>
    <w:rsid w:val="00CA7EEB"/>
    <w:rsid w:val="00CB0E2D"/>
    <w:rsid w:val="00CB3425"/>
    <w:rsid w:val="00CB3546"/>
    <w:rsid w:val="00CB35A4"/>
    <w:rsid w:val="00CB5CC2"/>
    <w:rsid w:val="00CB6E2E"/>
    <w:rsid w:val="00CB71BE"/>
    <w:rsid w:val="00CB7252"/>
    <w:rsid w:val="00CB765B"/>
    <w:rsid w:val="00CB7B45"/>
    <w:rsid w:val="00CB7B58"/>
    <w:rsid w:val="00CC0D8E"/>
    <w:rsid w:val="00CC14E6"/>
    <w:rsid w:val="00CC17A4"/>
    <w:rsid w:val="00CC1877"/>
    <w:rsid w:val="00CC18C0"/>
    <w:rsid w:val="00CC2A57"/>
    <w:rsid w:val="00CC2C18"/>
    <w:rsid w:val="00CC44B4"/>
    <w:rsid w:val="00CC5879"/>
    <w:rsid w:val="00CC5B0A"/>
    <w:rsid w:val="00CC6DD0"/>
    <w:rsid w:val="00CD02AB"/>
    <w:rsid w:val="00CD0DFE"/>
    <w:rsid w:val="00CD1091"/>
    <w:rsid w:val="00CD1246"/>
    <w:rsid w:val="00CD1CEE"/>
    <w:rsid w:val="00CD29B5"/>
    <w:rsid w:val="00CD3068"/>
    <w:rsid w:val="00CD4315"/>
    <w:rsid w:val="00CD5695"/>
    <w:rsid w:val="00CD5C45"/>
    <w:rsid w:val="00CD5C7D"/>
    <w:rsid w:val="00CD61CF"/>
    <w:rsid w:val="00CD7557"/>
    <w:rsid w:val="00CD7B62"/>
    <w:rsid w:val="00CD7F68"/>
    <w:rsid w:val="00CE29F1"/>
    <w:rsid w:val="00CE51C6"/>
    <w:rsid w:val="00CE5513"/>
    <w:rsid w:val="00CE6DB5"/>
    <w:rsid w:val="00CE7009"/>
    <w:rsid w:val="00CE79EB"/>
    <w:rsid w:val="00CE7FC2"/>
    <w:rsid w:val="00CF01EA"/>
    <w:rsid w:val="00CF0F3D"/>
    <w:rsid w:val="00CF129D"/>
    <w:rsid w:val="00CF13D3"/>
    <w:rsid w:val="00CF18A9"/>
    <w:rsid w:val="00CF1EFE"/>
    <w:rsid w:val="00CF3474"/>
    <w:rsid w:val="00CF383D"/>
    <w:rsid w:val="00CF477F"/>
    <w:rsid w:val="00CF65AF"/>
    <w:rsid w:val="00D008CF"/>
    <w:rsid w:val="00D0168F"/>
    <w:rsid w:val="00D03A9A"/>
    <w:rsid w:val="00D03F3C"/>
    <w:rsid w:val="00D0424C"/>
    <w:rsid w:val="00D05E2E"/>
    <w:rsid w:val="00D05F5F"/>
    <w:rsid w:val="00D06C08"/>
    <w:rsid w:val="00D07EC0"/>
    <w:rsid w:val="00D10184"/>
    <w:rsid w:val="00D106D3"/>
    <w:rsid w:val="00D116CC"/>
    <w:rsid w:val="00D12759"/>
    <w:rsid w:val="00D12EE4"/>
    <w:rsid w:val="00D13A2B"/>
    <w:rsid w:val="00D14E23"/>
    <w:rsid w:val="00D150E0"/>
    <w:rsid w:val="00D153B6"/>
    <w:rsid w:val="00D1755E"/>
    <w:rsid w:val="00D2014A"/>
    <w:rsid w:val="00D20722"/>
    <w:rsid w:val="00D2082C"/>
    <w:rsid w:val="00D211D6"/>
    <w:rsid w:val="00D21E0D"/>
    <w:rsid w:val="00D2439A"/>
    <w:rsid w:val="00D24506"/>
    <w:rsid w:val="00D256ED"/>
    <w:rsid w:val="00D25DCD"/>
    <w:rsid w:val="00D26316"/>
    <w:rsid w:val="00D266B8"/>
    <w:rsid w:val="00D26DCA"/>
    <w:rsid w:val="00D26EF0"/>
    <w:rsid w:val="00D274E8"/>
    <w:rsid w:val="00D27B64"/>
    <w:rsid w:val="00D30019"/>
    <w:rsid w:val="00D3060B"/>
    <w:rsid w:val="00D3122B"/>
    <w:rsid w:val="00D3193A"/>
    <w:rsid w:val="00D31D4B"/>
    <w:rsid w:val="00D329B2"/>
    <w:rsid w:val="00D32DF7"/>
    <w:rsid w:val="00D32FD8"/>
    <w:rsid w:val="00D331E9"/>
    <w:rsid w:val="00D33A89"/>
    <w:rsid w:val="00D3405C"/>
    <w:rsid w:val="00D3616C"/>
    <w:rsid w:val="00D41C3C"/>
    <w:rsid w:val="00D428CA"/>
    <w:rsid w:val="00D43080"/>
    <w:rsid w:val="00D43688"/>
    <w:rsid w:val="00D441C9"/>
    <w:rsid w:val="00D45579"/>
    <w:rsid w:val="00D4603A"/>
    <w:rsid w:val="00D46AD5"/>
    <w:rsid w:val="00D479A8"/>
    <w:rsid w:val="00D50EEE"/>
    <w:rsid w:val="00D51C5F"/>
    <w:rsid w:val="00D53243"/>
    <w:rsid w:val="00D54398"/>
    <w:rsid w:val="00D57C17"/>
    <w:rsid w:val="00D604B4"/>
    <w:rsid w:val="00D623A8"/>
    <w:rsid w:val="00D623D6"/>
    <w:rsid w:val="00D63A5B"/>
    <w:rsid w:val="00D64FDA"/>
    <w:rsid w:val="00D6692B"/>
    <w:rsid w:val="00D67F61"/>
    <w:rsid w:val="00D7057F"/>
    <w:rsid w:val="00D70EF5"/>
    <w:rsid w:val="00D70F25"/>
    <w:rsid w:val="00D710D8"/>
    <w:rsid w:val="00D7307A"/>
    <w:rsid w:val="00D738FF"/>
    <w:rsid w:val="00D75C6E"/>
    <w:rsid w:val="00D80484"/>
    <w:rsid w:val="00D80FAC"/>
    <w:rsid w:val="00D8148A"/>
    <w:rsid w:val="00D827B8"/>
    <w:rsid w:val="00D83D3E"/>
    <w:rsid w:val="00D84A01"/>
    <w:rsid w:val="00D84CDD"/>
    <w:rsid w:val="00D85198"/>
    <w:rsid w:val="00D8625F"/>
    <w:rsid w:val="00D8711C"/>
    <w:rsid w:val="00D8762E"/>
    <w:rsid w:val="00D879ED"/>
    <w:rsid w:val="00D87E6A"/>
    <w:rsid w:val="00D90810"/>
    <w:rsid w:val="00D91A7C"/>
    <w:rsid w:val="00D91AF8"/>
    <w:rsid w:val="00D91F8D"/>
    <w:rsid w:val="00D92647"/>
    <w:rsid w:val="00D93135"/>
    <w:rsid w:val="00D931B1"/>
    <w:rsid w:val="00D93C7C"/>
    <w:rsid w:val="00D93FCA"/>
    <w:rsid w:val="00D95C22"/>
    <w:rsid w:val="00D962D0"/>
    <w:rsid w:val="00D96E26"/>
    <w:rsid w:val="00DA15A9"/>
    <w:rsid w:val="00DA194E"/>
    <w:rsid w:val="00DA2A9B"/>
    <w:rsid w:val="00DA3ACB"/>
    <w:rsid w:val="00DA3E02"/>
    <w:rsid w:val="00DA5A4C"/>
    <w:rsid w:val="00DA65F7"/>
    <w:rsid w:val="00DA666C"/>
    <w:rsid w:val="00DA6E8D"/>
    <w:rsid w:val="00DB1E0A"/>
    <w:rsid w:val="00DB1F1A"/>
    <w:rsid w:val="00DB2ACE"/>
    <w:rsid w:val="00DB2DAE"/>
    <w:rsid w:val="00DB2E2E"/>
    <w:rsid w:val="00DB4309"/>
    <w:rsid w:val="00DB527F"/>
    <w:rsid w:val="00DB5414"/>
    <w:rsid w:val="00DC3556"/>
    <w:rsid w:val="00DC399F"/>
    <w:rsid w:val="00DC43E3"/>
    <w:rsid w:val="00DC4F8E"/>
    <w:rsid w:val="00DC58F2"/>
    <w:rsid w:val="00DC5F49"/>
    <w:rsid w:val="00DC6192"/>
    <w:rsid w:val="00DD0CEA"/>
    <w:rsid w:val="00DD38AB"/>
    <w:rsid w:val="00DD3C78"/>
    <w:rsid w:val="00DD49AD"/>
    <w:rsid w:val="00DD4F13"/>
    <w:rsid w:val="00DD4FCE"/>
    <w:rsid w:val="00DD5232"/>
    <w:rsid w:val="00DD5953"/>
    <w:rsid w:val="00DD6103"/>
    <w:rsid w:val="00DD673B"/>
    <w:rsid w:val="00DD7002"/>
    <w:rsid w:val="00DD729A"/>
    <w:rsid w:val="00DE04CC"/>
    <w:rsid w:val="00DE0767"/>
    <w:rsid w:val="00DE161E"/>
    <w:rsid w:val="00DE262E"/>
    <w:rsid w:val="00DE2CA0"/>
    <w:rsid w:val="00DE2EF2"/>
    <w:rsid w:val="00DE2F4A"/>
    <w:rsid w:val="00DE3C51"/>
    <w:rsid w:val="00DE3CA1"/>
    <w:rsid w:val="00DE40B5"/>
    <w:rsid w:val="00DE4E37"/>
    <w:rsid w:val="00DE515D"/>
    <w:rsid w:val="00DE54C2"/>
    <w:rsid w:val="00DE5DA9"/>
    <w:rsid w:val="00DE5DF7"/>
    <w:rsid w:val="00DF0598"/>
    <w:rsid w:val="00DF06DE"/>
    <w:rsid w:val="00DF181B"/>
    <w:rsid w:val="00DF1D76"/>
    <w:rsid w:val="00DF30E2"/>
    <w:rsid w:val="00DF3326"/>
    <w:rsid w:val="00DF5B54"/>
    <w:rsid w:val="00DF5D29"/>
    <w:rsid w:val="00DF74D4"/>
    <w:rsid w:val="00DF7C30"/>
    <w:rsid w:val="00E00221"/>
    <w:rsid w:val="00E02771"/>
    <w:rsid w:val="00E03A92"/>
    <w:rsid w:val="00E03DAD"/>
    <w:rsid w:val="00E043A4"/>
    <w:rsid w:val="00E04487"/>
    <w:rsid w:val="00E054FD"/>
    <w:rsid w:val="00E11405"/>
    <w:rsid w:val="00E11E3C"/>
    <w:rsid w:val="00E1482D"/>
    <w:rsid w:val="00E1556D"/>
    <w:rsid w:val="00E162A2"/>
    <w:rsid w:val="00E16642"/>
    <w:rsid w:val="00E16A43"/>
    <w:rsid w:val="00E16BCF"/>
    <w:rsid w:val="00E17C7F"/>
    <w:rsid w:val="00E17D8C"/>
    <w:rsid w:val="00E202CE"/>
    <w:rsid w:val="00E20449"/>
    <w:rsid w:val="00E2065E"/>
    <w:rsid w:val="00E20AD0"/>
    <w:rsid w:val="00E20E06"/>
    <w:rsid w:val="00E20E64"/>
    <w:rsid w:val="00E21CAD"/>
    <w:rsid w:val="00E223C1"/>
    <w:rsid w:val="00E22D28"/>
    <w:rsid w:val="00E245FA"/>
    <w:rsid w:val="00E25A8F"/>
    <w:rsid w:val="00E268BE"/>
    <w:rsid w:val="00E30A8B"/>
    <w:rsid w:val="00E30C27"/>
    <w:rsid w:val="00E30CDE"/>
    <w:rsid w:val="00E32E77"/>
    <w:rsid w:val="00E3337F"/>
    <w:rsid w:val="00E3361D"/>
    <w:rsid w:val="00E34695"/>
    <w:rsid w:val="00E3712E"/>
    <w:rsid w:val="00E37FCD"/>
    <w:rsid w:val="00E402D0"/>
    <w:rsid w:val="00E40AE3"/>
    <w:rsid w:val="00E41320"/>
    <w:rsid w:val="00E418A7"/>
    <w:rsid w:val="00E41DE8"/>
    <w:rsid w:val="00E42768"/>
    <w:rsid w:val="00E42E49"/>
    <w:rsid w:val="00E42FD4"/>
    <w:rsid w:val="00E443CC"/>
    <w:rsid w:val="00E447AA"/>
    <w:rsid w:val="00E44958"/>
    <w:rsid w:val="00E4580B"/>
    <w:rsid w:val="00E478E2"/>
    <w:rsid w:val="00E47B95"/>
    <w:rsid w:val="00E509C9"/>
    <w:rsid w:val="00E50B85"/>
    <w:rsid w:val="00E50E0E"/>
    <w:rsid w:val="00E52632"/>
    <w:rsid w:val="00E52A89"/>
    <w:rsid w:val="00E53A1A"/>
    <w:rsid w:val="00E53EF1"/>
    <w:rsid w:val="00E54383"/>
    <w:rsid w:val="00E5494B"/>
    <w:rsid w:val="00E55B4F"/>
    <w:rsid w:val="00E56D83"/>
    <w:rsid w:val="00E57008"/>
    <w:rsid w:val="00E60597"/>
    <w:rsid w:val="00E61188"/>
    <w:rsid w:val="00E61E95"/>
    <w:rsid w:val="00E62012"/>
    <w:rsid w:val="00E63178"/>
    <w:rsid w:val="00E64172"/>
    <w:rsid w:val="00E64DA5"/>
    <w:rsid w:val="00E64F10"/>
    <w:rsid w:val="00E662F8"/>
    <w:rsid w:val="00E66E9B"/>
    <w:rsid w:val="00E67344"/>
    <w:rsid w:val="00E67934"/>
    <w:rsid w:val="00E71A2E"/>
    <w:rsid w:val="00E72B6F"/>
    <w:rsid w:val="00E733DA"/>
    <w:rsid w:val="00E73434"/>
    <w:rsid w:val="00E747A7"/>
    <w:rsid w:val="00E74D9A"/>
    <w:rsid w:val="00E77622"/>
    <w:rsid w:val="00E77EEF"/>
    <w:rsid w:val="00E8021B"/>
    <w:rsid w:val="00E8232A"/>
    <w:rsid w:val="00E82B29"/>
    <w:rsid w:val="00E8383E"/>
    <w:rsid w:val="00E84556"/>
    <w:rsid w:val="00E85442"/>
    <w:rsid w:val="00E86702"/>
    <w:rsid w:val="00E86BD0"/>
    <w:rsid w:val="00E86FF7"/>
    <w:rsid w:val="00E87828"/>
    <w:rsid w:val="00E87D0E"/>
    <w:rsid w:val="00E90BCA"/>
    <w:rsid w:val="00E92122"/>
    <w:rsid w:val="00E92275"/>
    <w:rsid w:val="00E92636"/>
    <w:rsid w:val="00E9286B"/>
    <w:rsid w:val="00E9302E"/>
    <w:rsid w:val="00E9367F"/>
    <w:rsid w:val="00E93758"/>
    <w:rsid w:val="00E9407A"/>
    <w:rsid w:val="00E94472"/>
    <w:rsid w:val="00E961C8"/>
    <w:rsid w:val="00E96FC9"/>
    <w:rsid w:val="00EA1CEC"/>
    <w:rsid w:val="00EA26A7"/>
    <w:rsid w:val="00EA35E8"/>
    <w:rsid w:val="00EA3AE1"/>
    <w:rsid w:val="00EA3B08"/>
    <w:rsid w:val="00EA79B0"/>
    <w:rsid w:val="00EB0F28"/>
    <w:rsid w:val="00EB1D58"/>
    <w:rsid w:val="00EB5062"/>
    <w:rsid w:val="00EB6319"/>
    <w:rsid w:val="00EB7A95"/>
    <w:rsid w:val="00EB7B04"/>
    <w:rsid w:val="00EC0D54"/>
    <w:rsid w:val="00EC0EA9"/>
    <w:rsid w:val="00EC2963"/>
    <w:rsid w:val="00EC3AFD"/>
    <w:rsid w:val="00EC4013"/>
    <w:rsid w:val="00EC407A"/>
    <w:rsid w:val="00EC46EC"/>
    <w:rsid w:val="00EC500B"/>
    <w:rsid w:val="00EC60B2"/>
    <w:rsid w:val="00EC669C"/>
    <w:rsid w:val="00EC6B10"/>
    <w:rsid w:val="00EC6BC5"/>
    <w:rsid w:val="00EC6EC8"/>
    <w:rsid w:val="00EC73CD"/>
    <w:rsid w:val="00ED048D"/>
    <w:rsid w:val="00ED17D7"/>
    <w:rsid w:val="00ED1951"/>
    <w:rsid w:val="00ED1A2B"/>
    <w:rsid w:val="00ED2B85"/>
    <w:rsid w:val="00ED2D29"/>
    <w:rsid w:val="00ED3768"/>
    <w:rsid w:val="00ED3846"/>
    <w:rsid w:val="00ED4343"/>
    <w:rsid w:val="00ED54D4"/>
    <w:rsid w:val="00ED67B2"/>
    <w:rsid w:val="00ED67CF"/>
    <w:rsid w:val="00ED72EE"/>
    <w:rsid w:val="00ED7A21"/>
    <w:rsid w:val="00ED7AC4"/>
    <w:rsid w:val="00EE13A4"/>
    <w:rsid w:val="00EE1C48"/>
    <w:rsid w:val="00EE2A7D"/>
    <w:rsid w:val="00EE308E"/>
    <w:rsid w:val="00EE4020"/>
    <w:rsid w:val="00EE5217"/>
    <w:rsid w:val="00EE5881"/>
    <w:rsid w:val="00EE7155"/>
    <w:rsid w:val="00EE73DF"/>
    <w:rsid w:val="00EF0FFA"/>
    <w:rsid w:val="00EF220A"/>
    <w:rsid w:val="00EF26A1"/>
    <w:rsid w:val="00EF2DDB"/>
    <w:rsid w:val="00EF2FC0"/>
    <w:rsid w:val="00EF380C"/>
    <w:rsid w:val="00EF3E6B"/>
    <w:rsid w:val="00EF47E0"/>
    <w:rsid w:val="00EF567C"/>
    <w:rsid w:val="00EF72AA"/>
    <w:rsid w:val="00F0027E"/>
    <w:rsid w:val="00F003F8"/>
    <w:rsid w:val="00F0051B"/>
    <w:rsid w:val="00F00993"/>
    <w:rsid w:val="00F00AF9"/>
    <w:rsid w:val="00F02CFB"/>
    <w:rsid w:val="00F03466"/>
    <w:rsid w:val="00F03D16"/>
    <w:rsid w:val="00F055ED"/>
    <w:rsid w:val="00F06838"/>
    <w:rsid w:val="00F06931"/>
    <w:rsid w:val="00F07C3F"/>
    <w:rsid w:val="00F07CF3"/>
    <w:rsid w:val="00F10048"/>
    <w:rsid w:val="00F1016F"/>
    <w:rsid w:val="00F10331"/>
    <w:rsid w:val="00F10ABD"/>
    <w:rsid w:val="00F11633"/>
    <w:rsid w:val="00F127A9"/>
    <w:rsid w:val="00F12B03"/>
    <w:rsid w:val="00F12C4A"/>
    <w:rsid w:val="00F13C1C"/>
    <w:rsid w:val="00F17353"/>
    <w:rsid w:val="00F17407"/>
    <w:rsid w:val="00F176B7"/>
    <w:rsid w:val="00F20870"/>
    <w:rsid w:val="00F22F24"/>
    <w:rsid w:val="00F2321C"/>
    <w:rsid w:val="00F23A1C"/>
    <w:rsid w:val="00F23CA0"/>
    <w:rsid w:val="00F25374"/>
    <w:rsid w:val="00F27C8E"/>
    <w:rsid w:val="00F27ECE"/>
    <w:rsid w:val="00F3087F"/>
    <w:rsid w:val="00F3097A"/>
    <w:rsid w:val="00F335B7"/>
    <w:rsid w:val="00F34B39"/>
    <w:rsid w:val="00F376E5"/>
    <w:rsid w:val="00F37810"/>
    <w:rsid w:val="00F40145"/>
    <w:rsid w:val="00F40969"/>
    <w:rsid w:val="00F4216A"/>
    <w:rsid w:val="00F4276B"/>
    <w:rsid w:val="00F428A1"/>
    <w:rsid w:val="00F446EC"/>
    <w:rsid w:val="00F44F43"/>
    <w:rsid w:val="00F4569F"/>
    <w:rsid w:val="00F45A0B"/>
    <w:rsid w:val="00F45A91"/>
    <w:rsid w:val="00F4790A"/>
    <w:rsid w:val="00F50333"/>
    <w:rsid w:val="00F53005"/>
    <w:rsid w:val="00F54C2C"/>
    <w:rsid w:val="00F54CC4"/>
    <w:rsid w:val="00F54FCE"/>
    <w:rsid w:val="00F55475"/>
    <w:rsid w:val="00F55515"/>
    <w:rsid w:val="00F56080"/>
    <w:rsid w:val="00F565D2"/>
    <w:rsid w:val="00F56D9C"/>
    <w:rsid w:val="00F57AE5"/>
    <w:rsid w:val="00F57FBB"/>
    <w:rsid w:val="00F605F1"/>
    <w:rsid w:val="00F6108D"/>
    <w:rsid w:val="00F621EC"/>
    <w:rsid w:val="00F62B5A"/>
    <w:rsid w:val="00F64364"/>
    <w:rsid w:val="00F64DB7"/>
    <w:rsid w:val="00F65F28"/>
    <w:rsid w:val="00F6781D"/>
    <w:rsid w:val="00F706D3"/>
    <w:rsid w:val="00F70E14"/>
    <w:rsid w:val="00F714B1"/>
    <w:rsid w:val="00F71CC8"/>
    <w:rsid w:val="00F727E9"/>
    <w:rsid w:val="00F72C59"/>
    <w:rsid w:val="00F73034"/>
    <w:rsid w:val="00F7396B"/>
    <w:rsid w:val="00F73E09"/>
    <w:rsid w:val="00F7526E"/>
    <w:rsid w:val="00F75B86"/>
    <w:rsid w:val="00F76742"/>
    <w:rsid w:val="00F76B61"/>
    <w:rsid w:val="00F802D9"/>
    <w:rsid w:val="00F8116D"/>
    <w:rsid w:val="00F8152B"/>
    <w:rsid w:val="00F81587"/>
    <w:rsid w:val="00F8198E"/>
    <w:rsid w:val="00F8281B"/>
    <w:rsid w:val="00F82D15"/>
    <w:rsid w:val="00F8354B"/>
    <w:rsid w:val="00F8437A"/>
    <w:rsid w:val="00F849BA"/>
    <w:rsid w:val="00F857C1"/>
    <w:rsid w:val="00F8625F"/>
    <w:rsid w:val="00F918FD"/>
    <w:rsid w:val="00F92B25"/>
    <w:rsid w:val="00F93842"/>
    <w:rsid w:val="00F93D5F"/>
    <w:rsid w:val="00F94082"/>
    <w:rsid w:val="00F96181"/>
    <w:rsid w:val="00F966AB"/>
    <w:rsid w:val="00F96A15"/>
    <w:rsid w:val="00F96E6A"/>
    <w:rsid w:val="00FA05B7"/>
    <w:rsid w:val="00FA06F5"/>
    <w:rsid w:val="00FA074A"/>
    <w:rsid w:val="00FA1CEF"/>
    <w:rsid w:val="00FA1FBB"/>
    <w:rsid w:val="00FA22EB"/>
    <w:rsid w:val="00FA2D20"/>
    <w:rsid w:val="00FA3394"/>
    <w:rsid w:val="00FA472F"/>
    <w:rsid w:val="00FA4A0A"/>
    <w:rsid w:val="00FA55EC"/>
    <w:rsid w:val="00FA5E7D"/>
    <w:rsid w:val="00FA604C"/>
    <w:rsid w:val="00FA6D87"/>
    <w:rsid w:val="00FA6FEE"/>
    <w:rsid w:val="00FB326F"/>
    <w:rsid w:val="00FB3738"/>
    <w:rsid w:val="00FB3EDD"/>
    <w:rsid w:val="00FB5AC7"/>
    <w:rsid w:val="00FB60CD"/>
    <w:rsid w:val="00FB6396"/>
    <w:rsid w:val="00FB6FE5"/>
    <w:rsid w:val="00FB7866"/>
    <w:rsid w:val="00FC0324"/>
    <w:rsid w:val="00FC224F"/>
    <w:rsid w:val="00FC439F"/>
    <w:rsid w:val="00FC4B24"/>
    <w:rsid w:val="00FC5D31"/>
    <w:rsid w:val="00FC5D92"/>
    <w:rsid w:val="00FC673A"/>
    <w:rsid w:val="00FC6EAF"/>
    <w:rsid w:val="00FC72F3"/>
    <w:rsid w:val="00FD09B9"/>
    <w:rsid w:val="00FD0C66"/>
    <w:rsid w:val="00FD259E"/>
    <w:rsid w:val="00FD2F36"/>
    <w:rsid w:val="00FD41E4"/>
    <w:rsid w:val="00FD5994"/>
    <w:rsid w:val="00FD5AAE"/>
    <w:rsid w:val="00FD7063"/>
    <w:rsid w:val="00FE17CB"/>
    <w:rsid w:val="00FE2384"/>
    <w:rsid w:val="00FE3259"/>
    <w:rsid w:val="00FE4378"/>
    <w:rsid w:val="00FE561E"/>
    <w:rsid w:val="00FE5645"/>
    <w:rsid w:val="00FE5992"/>
    <w:rsid w:val="00FE5C08"/>
    <w:rsid w:val="00FE67F5"/>
    <w:rsid w:val="00FE778F"/>
    <w:rsid w:val="00FE7C7B"/>
    <w:rsid w:val="00FF200D"/>
    <w:rsid w:val="00FF294B"/>
    <w:rsid w:val="00FF30E7"/>
    <w:rsid w:val="00FF3872"/>
    <w:rsid w:val="00FF44E7"/>
    <w:rsid w:val="00FF4EB5"/>
    <w:rsid w:val="00FF534F"/>
    <w:rsid w:val="00FF62B6"/>
    <w:rsid w:val="00FF6F15"/>
    <w:rsid w:val="00FF73C3"/>
    <w:rsid w:val="00FF779F"/>
    <w:rsid w:val="00FF7C08"/>
    <w:rsid w:val="052E1408"/>
    <w:rsid w:val="08E81A44"/>
    <w:rsid w:val="21192A04"/>
    <w:rsid w:val="22179FF3"/>
    <w:rsid w:val="24074177"/>
    <w:rsid w:val="4013E19F"/>
    <w:rsid w:val="47C8EDE3"/>
    <w:rsid w:val="5DE51986"/>
    <w:rsid w:val="6C28EB2F"/>
    <w:rsid w:val="7567FB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C22A13"/>
  <w15:docId w15:val="{27B282B3-23E7-4CB4-B5C8-A1DBCC9E3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1E4034"/>
    <w:rPr>
      <w:sz w:val="24"/>
      <w:szCs w:val="24"/>
    </w:rPr>
  </w:style>
  <w:style w:type="paragraph" w:styleId="Virsraksts1">
    <w:name w:val="heading 1"/>
    <w:aliases w:val="H1,First subtitle"/>
    <w:basedOn w:val="Parasts"/>
    <w:next w:val="Parasts"/>
    <w:link w:val="Virsraksts1Rakstz"/>
    <w:autoRedefine/>
    <w:uiPriority w:val="9"/>
    <w:qFormat/>
    <w:rsid w:val="00AB1C17"/>
    <w:pPr>
      <w:keepNext/>
      <w:numPr>
        <w:numId w:val="53"/>
      </w:numPr>
      <w:spacing w:before="240" w:after="60" w:line="360" w:lineRule="auto"/>
      <w:jc w:val="center"/>
      <w:outlineLvl w:val="0"/>
    </w:pPr>
    <w:rPr>
      <w:rFonts w:cs="Arial"/>
      <w:b/>
      <w:bCs/>
      <w:kern w:val="32"/>
      <w:szCs w:val="32"/>
    </w:rPr>
  </w:style>
  <w:style w:type="paragraph" w:styleId="Virsraksts2">
    <w:name w:val="heading 2"/>
    <w:aliases w:val="Second subtitle,Char"/>
    <w:basedOn w:val="Parasts"/>
    <w:next w:val="Parasts"/>
    <w:link w:val="Virsraksts2Rakstz"/>
    <w:uiPriority w:val="9"/>
    <w:qFormat/>
    <w:rsid w:val="007A0E2F"/>
    <w:pPr>
      <w:keepNext/>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uiPriority w:val="9"/>
    <w:qFormat/>
    <w:rsid w:val="007A0E2F"/>
    <w:pPr>
      <w:keepNext/>
      <w:spacing w:before="240" w:after="60"/>
      <w:outlineLvl w:val="2"/>
    </w:pPr>
    <w:rPr>
      <w:rFonts w:cs="Arial"/>
      <w:b/>
      <w:bCs/>
      <w:sz w:val="26"/>
      <w:szCs w:val="26"/>
      <w:lang w:val="en-GB" w:eastAsia="en-US"/>
    </w:rPr>
  </w:style>
  <w:style w:type="paragraph" w:styleId="Virsraksts4">
    <w:name w:val="heading 4"/>
    <w:basedOn w:val="Parasts"/>
    <w:next w:val="Parasts"/>
    <w:link w:val="Virsraksts4Rakstz"/>
    <w:uiPriority w:val="9"/>
    <w:qFormat/>
    <w:rsid w:val="007A0E2F"/>
    <w:pPr>
      <w:keepNext/>
      <w:spacing w:before="240" w:after="60"/>
      <w:outlineLvl w:val="3"/>
    </w:pPr>
    <w:rPr>
      <w:b/>
      <w:bCs/>
      <w:sz w:val="28"/>
      <w:szCs w:val="28"/>
      <w:lang w:val="en-GB" w:eastAsia="en-US"/>
    </w:rPr>
  </w:style>
  <w:style w:type="paragraph" w:styleId="Virsraksts5">
    <w:name w:val="heading 5"/>
    <w:basedOn w:val="Parasts"/>
    <w:next w:val="Parasts"/>
    <w:link w:val="Virsraksts5Rakstz"/>
    <w:uiPriority w:val="9"/>
    <w:qFormat/>
    <w:rsid w:val="00F96A15"/>
    <w:pPr>
      <w:spacing w:before="240" w:after="60"/>
      <w:outlineLvl w:val="4"/>
    </w:pPr>
    <w:rPr>
      <w:b/>
      <w:bCs/>
      <w:i/>
      <w:iCs/>
      <w:sz w:val="26"/>
      <w:szCs w:val="26"/>
      <w:lang w:val="en-GB" w:eastAsia="en-US"/>
    </w:rPr>
  </w:style>
  <w:style w:type="paragraph" w:styleId="Virsraksts6">
    <w:name w:val="heading 6"/>
    <w:basedOn w:val="Parasts"/>
    <w:next w:val="Parasts"/>
    <w:link w:val="Virsraksts6Rakstz"/>
    <w:uiPriority w:val="9"/>
    <w:qFormat/>
    <w:rsid w:val="007A0E2F"/>
    <w:pPr>
      <w:spacing w:before="240" w:after="60"/>
      <w:outlineLvl w:val="5"/>
    </w:pPr>
    <w:rPr>
      <w:b/>
      <w:bCs/>
      <w:sz w:val="22"/>
      <w:szCs w:val="22"/>
      <w:lang w:val="en-GB" w:eastAsia="en-US"/>
    </w:rPr>
  </w:style>
  <w:style w:type="paragraph" w:styleId="Virsraksts7">
    <w:name w:val="heading 7"/>
    <w:basedOn w:val="Parasts"/>
    <w:next w:val="Parasts"/>
    <w:link w:val="Virsraksts7Rakstz"/>
    <w:uiPriority w:val="9"/>
    <w:qFormat/>
    <w:rsid w:val="007A0E2F"/>
    <w:pPr>
      <w:spacing w:before="240" w:after="60"/>
      <w:outlineLvl w:val="6"/>
    </w:pPr>
    <w:rPr>
      <w:lang w:val="en-GB" w:eastAsia="en-US"/>
    </w:rPr>
  </w:style>
  <w:style w:type="paragraph" w:styleId="Virsraksts8">
    <w:name w:val="heading 8"/>
    <w:basedOn w:val="Parasts"/>
    <w:next w:val="Parasts"/>
    <w:link w:val="Virsraksts8Rakstz"/>
    <w:uiPriority w:val="9"/>
    <w:qFormat/>
    <w:rsid w:val="007A0E2F"/>
    <w:pPr>
      <w:spacing w:before="240" w:after="60"/>
      <w:outlineLvl w:val="7"/>
    </w:pPr>
    <w:rPr>
      <w:i/>
      <w:iCs/>
      <w:lang w:val="en-GB" w:eastAsia="en-US"/>
    </w:rPr>
  </w:style>
  <w:style w:type="paragraph" w:styleId="Virsraksts9">
    <w:name w:val="heading 9"/>
    <w:basedOn w:val="Parasts"/>
    <w:next w:val="Parasts"/>
    <w:link w:val="Virsraksts9Rakstz"/>
    <w:uiPriority w:val="9"/>
    <w:qFormat/>
    <w:rsid w:val="007A0E2F"/>
    <w:pPr>
      <w:spacing w:before="240" w:after="60"/>
      <w:outlineLvl w:val="8"/>
    </w:pPr>
    <w:rPr>
      <w:rFonts w:ascii="Arial" w:hAnsi="Arial" w:cs="Arial"/>
      <w:sz w:val="22"/>
      <w:szCs w:val="22"/>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uiPriority w:val="9"/>
    <w:locked/>
    <w:rsid w:val="00AB1C17"/>
    <w:rPr>
      <w:rFonts w:cs="Arial"/>
      <w:b/>
      <w:bCs/>
      <w:kern w:val="32"/>
      <w:sz w:val="24"/>
      <w:szCs w:val="32"/>
    </w:rPr>
  </w:style>
  <w:style w:type="character" w:customStyle="1" w:styleId="Virsraksts2Rakstz">
    <w:name w:val="Virsraksts 2 Rakstz."/>
    <w:aliases w:val="Second subtitle Rakstz.,Char Rakstz."/>
    <w:basedOn w:val="Noklusjumarindkopasfonts"/>
    <w:link w:val="Virsraksts2"/>
    <w:uiPriority w:val="9"/>
    <w:semiHidden/>
    <w:rsid w:val="0026013D"/>
    <w:rPr>
      <w:rFonts w:ascii="Cambria" w:eastAsia="Times New Roman" w:hAnsi="Cambria" w:cs="Times New Roman"/>
      <w:b/>
      <w:bCs/>
      <w:i/>
      <w:iCs/>
      <w:sz w:val="28"/>
      <w:szCs w:val="28"/>
    </w:rPr>
  </w:style>
  <w:style w:type="character" w:customStyle="1" w:styleId="Virsraksts3Rakstz">
    <w:name w:val="Virsraksts 3 Rakstz."/>
    <w:basedOn w:val="Noklusjumarindkopasfonts"/>
    <w:link w:val="Virsraksts3"/>
    <w:uiPriority w:val="9"/>
    <w:semiHidden/>
    <w:locked/>
    <w:rsid w:val="00463109"/>
    <w:rPr>
      <w:b/>
      <w:sz w:val="26"/>
      <w:lang w:val="en-GB" w:eastAsia="en-US"/>
    </w:rPr>
  </w:style>
  <w:style w:type="character" w:customStyle="1" w:styleId="Virsraksts4Rakstz">
    <w:name w:val="Virsraksts 4 Rakstz."/>
    <w:basedOn w:val="Noklusjumarindkopasfonts"/>
    <w:link w:val="Virsraksts4"/>
    <w:uiPriority w:val="9"/>
    <w:semiHidden/>
    <w:locked/>
    <w:rsid w:val="00943DEA"/>
    <w:rPr>
      <w:b/>
      <w:sz w:val="28"/>
      <w:lang w:val="en-GB" w:eastAsia="en-US"/>
    </w:rPr>
  </w:style>
  <w:style w:type="character" w:customStyle="1" w:styleId="Virsraksts5Rakstz">
    <w:name w:val="Virsraksts 5 Rakstz."/>
    <w:basedOn w:val="Noklusjumarindkopasfonts"/>
    <w:link w:val="Virsraksts5"/>
    <w:uiPriority w:val="9"/>
    <w:semiHidden/>
    <w:locked/>
    <w:rsid w:val="007F690F"/>
    <w:rPr>
      <w:b/>
      <w:i/>
      <w:sz w:val="26"/>
      <w:lang w:val="en-GB" w:eastAsia="en-US"/>
    </w:rPr>
  </w:style>
  <w:style w:type="character" w:customStyle="1" w:styleId="Virsraksts6Rakstz">
    <w:name w:val="Virsraksts 6 Rakstz."/>
    <w:basedOn w:val="Noklusjumarindkopasfonts"/>
    <w:link w:val="Virsraksts6"/>
    <w:uiPriority w:val="9"/>
    <w:semiHidden/>
    <w:rsid w:val="0026013D"/>
    <w:rPr>
      <w:rFonts w:ascii="Calibri" w:eastAsia="Times New Roman" w:hAnsi="Calibri" w:cs="Times New Roman"/>
      <w:b/>
      <w:bCs/>
      <w:sz w:val="22"/>
      <w:szCs w:val="22"/>
    </w:rPr>
  </w:style>
  <w:style w:type="character" w:customStyle="1" w:styleId="Virsraksts7Rakstz">
    <w:name w:val="Virsraksts 7 Rakstz."/>
    <w:basedOn w:val="Noklusjumarindkopasfonts"/>
    <w:link w:val="Virsraksts7"/>
    <w:uiPriority w:val="9"/>
    <w:semiHidden/>
    <w:rsid w:val="0026013D"/>
    <w:rPr>
      <w:rFonts w:ascii="Calibri" w:eastAsia="Times New Roman" w:hAnsi="Calibri" w:cs="Times New Roman"/>
      <w:sz w:val="24"/>
      <w:szCs w:val="24"/>
    </w:rPr>
  </w:style>
  <w:style w:type="character" w:customStyle="1" w:styleId="Virsraksts8Rakstz">
    <w:name w:val="Virsraksts 8 Rakstz."/>
    <w:basedOn w:val="Noklusjumarindkopasfonts"/>
    <w:link w:val="Virsraksts8"/>
    <w:uiPriority w:val="9"/>
    <w:semiHidden/>
    <w:rsid w:val="0026013D"/>
    <w:rPr>
      <w:rFonts w:ascii="Calibri" w:eastAsia="Times New Roman" w:hAnsi="Calibri" w:cs="Times New Roman"/>
      <w:i/>
      <w:iCs/>
      <w:sz w:val="24"/>
      <w:szCs w:val="24"/>
    </w:rPr>
  </w:style>
  <w:style w:type="character" w:customStyle="1" w:styleId="Virsraksts9Rakstz">
    <w:name w:val="Virsraksts 9 Rakstz."/>
    <w:basedOn w:val="Noklusjumarindkopasfonts"/>
    <w:link w:val="Virsraksts9"/>
    <w:uiPriority w:val="9"/>
    <w:semiHidden/>
    <w:rsid w:val="0026013D"/>
    <w:rPr>
      <w:rFonts w:ascii="Cambria" w:eastAsia="Times New Roman" w:hAnsi="Cambria" w:cs="Times New Roman"/>
      <w:sz w:val="22"/>
      <w:szCs w:val="22"/>
    </w:rPr>
  </w:style>
  <w:style w:type="paragraph" w:styleId="Balonteksts">
    <w:name w:val="Balloon Text"/>
    <w:basedOn w:val="Parasts"/>
    <w:link w:val="BalontekstsRakstz"/>
    <w:uiPriority w:val="99"/>
    <w:semiHidden/>
    <w:rsid w:val="007A0E2F"/>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26013D"/>
    <w:rPr>
      <w:sz w:val="0"/>
      <w:szCs w:val="0"/>
    </w:rPr>
  </w:style>
  <w:style w:type="paragraph" w:customStyle="1" w:styleId="Punkts">
    <w:name w:val="Punkts"/>
    <w:basedOn w:val="Parasts"/>
    <w:next w:val="Apakpunkts"/>
    <w:rsid w:val="00F96A15"/>
    <w:pPr>
      <w:tabs>
        <w:tab w:val="num" w:pos="851"/>
        <w:tab w:val="num" w:pos="1211"/>
      </w:tabs>
      <w:ind w:left="851" w:hanging="851"/>
    </w:pPr>
    <w:rPr>
      <w:rFonts w:ascii="Arial" w:hAnsi="Arial"/>
      <w:b/>
      <w:sz w:val="20"/>
    </w:rPr>
  </w:style>
  <w:style w:type="paragraph" w:customStyle="1" w:styleId="Apakpunkts">
    <w:name w:val="Apakšpunkts"/>
    <w:basedOn w:val="Parasts"/>
    <w:link w:val="ApakpunktsChar"/>
    <w:rsid w:val="00F96A15"/>
    <w:rPr>
      <w:rFonts w:ascii="Arial" w:hAnsi="Arial"/>
      <w:b/>
      <w:szCs w:val="20"/>
    </w:rPr>
  </w:style>
  <w:style w:type="paragraph" w:customStyle="1" w:styleId="Paragrfs">
    <w:name w:val="Paragrāfs"/>
    <w:basedOn w:val="Parasts"/>
    <w:next w:val="Rindkopa"/>
    <w:link w:val="ParagrfsChar"/>
    <w:rsid w:val="00F96A15"/>
    <w:pPr>
      <w:tabs>
        <w:tab w:val="num" w:pos="360"/>
      </w:tabs>
      <w:ind w:left="360" w:hanging="360"/>
      <w:jc w:val="both"/>
    </w:pPr>
    <w:rPr>
      <w:rFonts w:ascii="Arial" w:hAnsi="Arial"/>
      <w:sz w:val="20"/>
    </w:rPr>
  </w:style>
  <w:style w:type="paragraph" w:customStyle="1" w:styleId="Rindkopa">
    <w:name w:val="Rindkopa"/>
    <w:basedOn w:val="Parasts"/>
    <w:next w:val="Punkts"/>
    <w:rsid w:val="00F96A15"/>
    <w:pPr>
      <w:ind w:left="851"/>
      <w:jc w:val="both"/>
    </w:pPr>
    <w:rPr>
      <w:rFonts w:ascii="Arial" w:hAnsi="Arial"/>
      <w:sz w:val="20"/>
    </w:rPr>
  </w:style>
  <w:style w:type="paragraph" w:styleId="Galvene">
    <w:name w:val="header"/>
    <w:basedOn w:val="Parasts"/>
    <w:link w:val="GalveneRakstz"/>
    <w:rsid w:val="00F96A15"/>
    <w:pPr>
      <w:tabs>
        <w:tab w:val="center" w:pos="4153"/>
        <w:tab w:val="right" w:pos="8306"/>
      </w:tabs>
    </w:pPr>
  </w:style>
  <w:style w:type="character" w:customStyle="1" w:styleId="GalveneRakstz">
    <w:name w:val="Galvene Rakstz."/>
    <w:basedOn w:val="Noklusjumarindkopasfonts"/>
    <w:link w:val="Galvene"/>
    <w:locked/>
    <w:rsid w:val="00007F18"/>
    <w:rPr>
      <w:sz w:val="24"/>
      <w:lang w:val="lv-LV" w:eastAsia="lv-LV"/>
    </w:rPr>
  </w:style>
  <w:style w:type="paragraph" w:styleId="Kjene">
    <w:name w:val="footer"/>
    <w:basedOn w:val="Parasts"/>
    <w:link w:val="KjeneRakstz"/>
    <w:uiPriority w:val="99"/>
    <w:rsid w:val="00F96A15"/>
    <w:pPr>
      <w:tabs>
        <w:tab w:val="center" w:pos="4153"/>
        <w:tab w:val="right" w:pos="8306"/>
      </w:tabs>
    </w:pPr>
  </w:style>
  <w:style w:type="character" w:customStyle="1" w:styleId="KjeneRakstz">
    <w:name w:val="Kājene Rakstz."/>
    <w:basedOn w:val="Noklusjumarindkopasfonts"/>
    <w:link w:val="Kjene"/>
    <w:uiPriority w:val="99"/>
    <w:rsid w:val="0026013D"/>
    <w:rPr>
      <w:sz w:val="24"/>
      <w:szCs w:val="24"/>
    </w:rPr>
  </w:style>
  <w:style w:type="character" w:styleId="Lappusesnumurs">
    <w:name w:val="page number"/>
    <w:basedOn w:val="Noklusjumarindkopasfonts"/>
    <w:uiPriority w:val="99"/>
    <w:rsid w:val="00F96A15"/>
  </w:style>
  <w:style w:type="paragraph" w:styleId="Vresteksts">
    <w:name w:val="footnote text"/>
    <w:basedOn w:val="Parasts"/>
    <w:link w:val="VrestekstsRakstz"/>
    <w:rsid w:val="00F96A15"/>
    <w:rPr>
      <w:sz w:val="20"/>
      <w:szCs w:val="20"/>
      <w:lang w:eastAsia="en-US"/>
    </w:rPr>
  </w:style>
  <w:style w:type="character" w:customStyle="1" w:styleId="FootnoteTextChar">
    <w:name w:val="Footnote Text Char"/>
    <w:basedOn w:val="Noklusjumarindkopasfonts"/>
    <w:uiPriority w:val="99"/>
    <w:semiHidden/>
    <w:locked/>
    <w:rsid w:val="00F75B86"/>
    <w:rPr>
      <w:rFonts w:ascii="Times New Roman" w:hAnsi="Times New Roman"/>
      <w:sz w:val="20"/>
    </w:rPr>
  </w:style>
  <w:style w:type="character" w:styleId="Hipersaite">
    <w:name w:val="Hyperlink"/>
    <w:basedOn w:val="Noklusjumarindkopasfonts"/>
    <w:uiPriority w:val="99"/>
    <w:rsid w:val="00F96A15"/>
    <w:rPr>
      <w:color w:val="0000FF"/>
      <w:u w:val="single"/>
    </w:rPr>
  </w:style>
  <w:style w:type="paragraph" w:customStyle="1" w:styleId="Nodaa">
    <w:name w:val="Nodaļa"/>
    <w:basedOn w:val="Parasts"/>
    <w:rsid w:val="00F96A15"/>
    <w:rPr>
      <w:rFonts w:ascii="Arial" w:hAnsi="Arial" w:cs="Arial"/>
      <w:b/>
      <w:bCs/>
      <w:sz w:val="20"/>
      <w:lang w:eastAsia="en-US"/>
    </w:rPr>
  </w:style>
  <w:style w:type="table" w:styleId="Reatabula">
    <w:name w:val="Table Grid"/>
    <w:basedOn w:val="Parastatabula"/>
    <w:uiPriority w:val="59"/>
    <w:rsid w:val="00F96A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rsid w:val="00F96A15"/>
    <w:pPr>
      <w:spacing w:after="120"/>
    </w:p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locked/>
    <w:rsid w:val="00F96A15"/>
    <w:rPr>
      <w:sz w:val="24"/>
      <w:lang w:val="lv-LV" w:eastAsia="lv-LV"/>
    </w:rPr>
  </w:style>
  <w:style w:type="paragraph" w:styleId="Saturs1">
    <w:name w:val="toc 1"/>
    <w:basedOn w:val="Parasts"/>
    <w:next w:val="Parasts"/>
    <w:autoRedefine/>
    <w:uiPriority w:val="39"/>
    <w:semiHidden/>
    <w:rsid w:val="00F96A15"/>
    <w:pPr>
      <w:tabs>
        <w:tab w:val="left" w:pos="480"/>
        <w:tab w:val="right" w:leader="dot" w:pos="8302"/>
      </w:tabs>
    </w:pPr>
    <w:rPr>
      <w:rFonts w:ascii="Arial" w:hAnsi="Arial"/>
      <w:sz w:val="20"/>
    </w:rPr>
  </w:style>
  <w:style w:type="paragraph" w:customStyle="1" w:styleId="PielikumiRakstz">
    <w:name w:val="Pielikumi Rakstz."/>
    <w:basedOn w:val="Pamatteksts"/>
    <w:link w:val="PielikumiRakstzRakstz"/>
    <w:rsid w:val="00F96A15"/>
    <w:pPr>
      <w:spacing w:after="0"/>
      <w:jc w:val="both"/>
    </w:pPr>
    <w:rPr>
      <w:rFonts w:ascii="Arial" w:hAnsi="Arial"/>
      <w:b/>
      <w:szCs w:val="20"/>
    </w:rPr>
  </w:style>
  <w:style w:type="character" w:customStyle="1" w:styleId="PielikumiRakstzRakstz">
    <w:name w:val="Pielikumi Rakstz. Rakstz."/>
    <w:link w:val="PielikumiRakstz"/>
    <w:locked/>
    <w:rsid w:val="00F96A15"/>
    <w:rPr>
      <w:rFonts w:ascii="Arial" w:hAnsi="Arial"/>
      <w:b/>
      <w:sz w:val="24"/>
      <w:lang w:val="lv-LV" w:eastAsia="lv-LV"/>
    </w:rPr>
  </w:style>
  <w:style w:type="paragraph" w:customStyle="1" w:styleId="NoIndent">
    <w:name w:val="No Indent"/>
    <w:basedOn w:val="Parasts"/>
    <w:next w:val="Parasts"/>
    <w:link w:val="NoIndentChar"/>
    <w:rsid w:val="00F96A15"/>
    <w:rPr>
      <w:color w:val="000000"/>
      <w:szCs w:val="20"/>
      <w:lang w:val="en-GB" w:eastAsia="en-US"/>
    </w:rPr>
  </w:style>
  <w:style w:type="character" w:customStyle="1" w:styleId="NoIndentChar">
    <w:name w:val="No Indent Char"/>
    <w:link w:val="NoIndent"/>
    <w:locked/>
    <w:rsid w:val="00F96A15"/>
    <w:rPr>
      <w:color w:val="000000"/>
      <w:sz w:val="24"/>
      <w:lang w:val="en-GB" w:eastAsia="en-US"/>
    </w:rPr>
  </w:style>
  <w:style w:type="paragraph" w:customStyle="1" w:styleId="StyleHeading1After6pt">
    <w:name w:val="Style Heading 1 + After:  6 pt"/>
    <w:basedOn w:val="Virsraksts1"/>
    <w:rsid w:val="00F96A15"/>
    <w:pPr>
      <w:keepNext w:val="0"/>
      <w:widowControl w:val="0"/>
      <w:numPr>
        <w:numId w:val="11"/>
      </w:numPr>
      <w:tabs>
        <w:tab w:val="num" w:pos="2345"/>
      </w:tabs>
      <w:spacing w:before="120"/>
      <w:ind w:left="2345" w:hanging="360"/>
    </w:pPr>
    <w:rPr>
      <w:rFonts w:cs="Times New Roman"/>
      <w:kern w:val="0"/>
      <w:sz w:val="28"/>
      <w:szCs w:val="28"/>
      <w:lang w:val="en-GB" w:eastAsia="en-US"/>
    </w:rPr>
  </w:style>
  <w:style w:type="paragraph" w:customStyle="1" w:styleId="ListBulletNoSpace">
    <w:name w:val="List Bullet NoSpace"/>
    <w:basedOn w:val="Sarakstaaizzme"/>
    <w:rsid w:val="00F96A15"/>
    <w:pPr>
      <w:numPr>
        <w:ilvl w:val="1"/>
        <w:numId w:val="12"/>
      </w:numPr>
      <w:tabs>
        <w:tab w:val="clear" w:pos="3425"/>
        <w:tab w:val="left" w:pos="425"/>
      </w:tabs>
      <w:spacing w:line="270" w:lineRule="atLeast"/>
      <w:ind w:left="425" w:hanging="425"/>
    </w:pPr>
    <w:rPr>
      <w:sz w:val="23"/>
      <w:szCs w:val="20"/>
      <w:lang w:val="en-GB" w:eastAsia="da-DK"/>
    </w:rPr>
  </w:style>
  <w:style w:type="paragraph" w:styleId="Sarakstaaizzme">
    <w:name w:val="List Bullet"/>
    <w:basedOn w:val="Parasts"/>
    <w:uiPriority w:val="99"/>
    <w:rsid w:val="00F96A15"/>
    <w:pPr>
      <w:ind w:left="283" w:hanging="283"/>
    </w:pPr>
    <w:rPr>
      <w:lang w:eastAsia="en-US"/>
    </w:rPr>
  </w:style>
  <w:style w:type="paragraph" w:customStyle="1" w:styleId="BodyTextNoSpace">
    <w:name w:val="Body Text NoSpace"/>
    <w:basedOn w:val="Pamatteksts"/>
    <w:link w:val="BodyTextNoSpaceChar"/>
    <w:uiPriority w:val="99"/>
    <w:rsid w:val="00F96A15"/>
    <w:pPr>
      <w:spacing w:after="0" w:line="270" w:lineRule="atLeast"/>
    </w:pPr>
    <w:rPr>
      <w:sz w:val="23"/>
      <w:szCs w:val="20"/>
      <w:lang w:val="en-GB" w:eastAsia="da-DK"/>
    </w:rPr>
  </w:style>
  <w:style w:type="character" w:customStyle="1" w:styleId="BodyTextNoSpaceChar">
    <w:name w:val="Body Text NoSpace Char"/>
    <w:link w:val="BodyTextNoSpace"/>
    <w:uiPriority w:val="99"/>
    <w:locked/>
    <w:rsid w:val="00F96A15"/>
    <w:rPr>
      <w:sz w:val="23"/>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F96A15"/>
    <w:pPr>
      <w:spacing w:before="140" w:after="140" w:line="250" w:lineRule="atLeast"/>
      <w:ind w:left="1276" w:hanging="1276"/>
    </w:pPr>
    <w:rPr>
      <w:i/>
      <w:szCs w:val="20"/>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F96A15"/>
    <w:rPr>
      <w:i/>
      <w:sz w:val="24"/>
      <w:lang w:val="en-GB" w:eastAsia="da-DK"/>
    </w:rPr>
  </w:style>
  <w:style w:type="paragraph" w:styleId="Sarakstanumurs">
    <w:name w:val="List Number"/>
    <w:basedOn w:val="Pamatteksts"/>
    <w:uiPriority w:val="99"/>
    <w:rsid w:val="00F96A15"/>
    <w:pPr>
      <w:tabs>
        <w:tab w:val="num" w:pos="1211"/>
        <w:tab w:val="num" w:pos="2345"/>
      </w:tabs>
      <w:spacing w:after="270" w:line="270" w:lineRule="atLeast"/>
      <w:ind w:left="2345" w:hanging="360"/>
    </w:pPr>
    <w:rPr>
      <w:sz w:val="23"/>
      <w:szCs w:val="20"/>
      <w:lang w:val="en-GB" w:eastAsia="da-DK"/>
    </w:rPr>
  </w:style>
  <w:style w:type="paragraph" w:styleId="Sarakstanumurs2">
    <w:name w:val="List Number 2"/>
    <w:basedOn w:val="Sarakstanumurs"/>
    <w:uiPriority w:val="99"/>
    <w:rsid w:val="00F96A15"/>
    <w:pPr>
      <w:tabs>
        <w:tab w:val="clear" w:pos="1211"/>
        <w:tab w:val="num" w:pos="2291"/>
        <w:tab w:val="num" w:pos="3425"/>
      </w:tabs>
      <w:ind w:left="850" w:hanging="425"/>
    </w:pPr>
  </w:style>
  <w:style w:type="paragraph" w:customStyle="1" w:styleId="ListNumber2NoSpace">
    <w:name w:val="List Number 2 NoSpace"/>
    <w:basedOn w:val="Sarakstanumurs2"/>
    <w:rsid w:val="00F96A15"/>
    <w:pPr>
      <w:numPr>
        <w:numId w:val="13"/>
      </w:numPr>
      <w:tabs>
        <w:tab w:val="clear" w:pos="851"/>
      </w:tabs>
      <w:spacing w:after="0"/>
      <w:ind w:left="850" w:hanging="425"/>
    </w:pPr>
  </w:style>
  <w:style w:type="paragraph" w:styleId="Paraksts">
    <w:name w:val="Signature"/>
    <w:basedOn w:val="Pamatteksts"/>
    <w:link w:val="ParakstsRakstz"/>
    <w:uiPriority w:val="99"/>
    <w:rsid w:val="00F96A15"/>
    <w:pPr>
      <w:numPr>
        <w:numId w:val="14"/>
      </w:numPr>
      <w:tabs>
        <w:tab w:val="clear" w:pos="425"/>
      </w:tabs>
      <w:spacing w:after="0" w:line="220" w:lineRule="atLeast"/>
      <w:ind w:left="0" w:firstLine="0"/>
    </w:pPr>
    <w:rPr>
      <w:sz w:val="18"/>
      <w:szCs w:val="20"/>
      <w:lang w:val="en-GB" w:eastAsia="da-DK"/>
    </w:rPr>
  </w:style>
  <w:style w:type="character" w:customStyle="1" w:styleId="ParakstsRakstz">
    <w:name w:val="Paraksts Rakstz."/>
    <w:basedOn w:val="Noklusjumarindkopasfonts"/>
    <w:link w:val="Paraksts"/>
    <w:uiPriority w:val="99"/>
    <w:rsid w:val="0026013D"/>
    <w:rPr>
      <w:sz w:val="18"/>
      <w:lang w:val="en-GB" w:eastAsia="da-DK"/>
    </w:rPr>
  </w:style>
  <w:style w:type="paragraph" w:customStyle="1" w:styleId="FrontPage1">
    <w:name w:val="FrontPage1"/>
    <w:basedOn w:val="Parasts"/>
    <w:next w:val="Pamatteksts"/>
    <w:rsid w:val="00F96A15"/>
    <w:pPr>
      <w:numPr>
        <w:ilvl w:val="1"/>
        <w:numId w:val="14"/>
      </w:numPr>
      <w:tabs>
        <w:tab w:val="clear" w:pos="851"/>
      </w:tabs>
      <w:suppressAutoHyphens/>
      <w:spacing w:after="160" w:line="320" w:lineRule="exact"/>
      <w:ind w:left="0" w:firstLine="0"/>
    </w:pPr>
    <w:rPr>
      <w:rFonts w:ascii="TrueHelveticaLight" w:hAnsi="TrueHelveticaLight"/>
      <w:sz w:val="28"/>
      <w:szCs w:val="20"/>
      <w:lang w:val="en-GB" w:eastAsia="da-DK"/>
    </w:rPr>
  </w:style>
  <w:style w:type="paragraph" w:customStyle="1" w:styleId="FooterFrame">
    <w:name w:val="FooterFrame"/>
    <w:basedOn w:val="Parasts"/>
    <w:next w:val="Parasts"/>
    <w:rsid w:val="00F96A15"/>
    <w:pPr>
      <w:framePr w:hSpace="284" w:wrap="auto" w:vAnchor="text" w:hAnchor="margin" w:xAlign="right" w:y="1"/>
      <w:numPr>
        <w:ilvl w:val="2"/>
        <w:numId w:val="14"/>
      </w:numPr>
      <w:tabs>
        <w:tab w:val="clear" w:pos="1211"/>
      </w:tabs>
      <w:spacing w:line="270" w:lineRule="atLeast"/>
      <w:ind w:left="0"/>
    </w:pPr>
    <w:rPr>
      <w:rFonts w:ascii="DaneHelveticaNeue" w:hAnsi="DaneHelveticaNeue"/>
      <w:sz w:val="12"/>
      <w:szCs w:val="20"/>
      <w:lang w:val="en-GB" w:eastAsia="da-DK"/>
    </w:rPr>
  </w:style>
  <w:style w:type="paragraph" w:customStyle="1" w:styleId="Daa">
    <w:name w:val="Daļa"/>
    <w:basedOn w:val="PielikumiRakstz"/>
    <w:rsid w:val="00F96A15"/>
    <w:pPr>
      <w:tabs>
        <w:tab w:val="num" w:pos="1211"/>
      </w:tabs>
      <w:ind w:left="1211" w:hanging="360"/>
      <w:jc w:val="center"/>
    </w:pPr>
    <w:rPr>
      <w:sz w:val="22"/>
      <w:szCs w:val="22"/>
    </w:rPr>
  </w:style>
  <w:style w:type="character" w:styleId="Vresatsauce">
    <w:name w:val="footnote reference"/>
    <w:basedOn w:val="Noklusjumarindkopasfonts"/>
    <w:uiPriority w:val="99"/>
    <w:rsid w:val="007A0E2F"/>
    <w:rPr>
      <w:vertAlign w:val="superscript"/>
    </w:rPr>
  </w:style>
  <w:style w:type="character" w:styleId="Komentraatsauce">
    <w:name w:val="annotation reference"/>
    <w:basedOn w:val="Noklusjumarindkopasfonts"/>
    <w:uiPriority w:val="99"/>
    <w:semiHidden/>
    <w:rsid w:val="007A0E2F"/>
    <w:rPr>
      <w:sz w:val="16"/>
    </w:rPr>
  </w:style>
  <w:style w:type="paragraph" w:styleId="Komentrateksts">
    <w:name w:val="annotation text"/>
    <w:basedOn w:val="Parasts"/>
    <w:link w:val="KomentratekstsRakstz"/>
    <w:uiPriority w:val="99"/>
    <w:rsid w:val="007A0E2F"/>
    <w:rPr>
      <w:sz w:val="20"/>
      <w:szCs w:val="20"/>
      <w:lang w:eastAsia="en-US"/>
    </w:rPr>
  </w:style>
  <w:style w:type="character" w:customStyle="1" w:styleId="KomentratekstsRakstz">
    <w:name w:val="Komentāra teksts Rakstz."/>
    <w:basedOn w:val="Noklusjumarindkopasfonts"/>
    <w:link w:val="Komentrateksts"/>
    <w:uiPriority w:val="99"/>
    <w:locked/>
    <w:rsid w:val="00A66889"/>
    <w:rPr>
      <w:lang w:val="lv-LV" w:eastAsia="en-US"/>
    </w:rPr>
  </w:style>
  <w:style w:type="paragraph" w:styleId="Komentratma">
    <w:name w:val="annotation subject"/>
    <w:basedOn w:val="Komentrateksts"/>
    <w:next w:val="Komentrateksts"/>
    <w:link w:val="KomentratmaRakstz"/>
    <w:uiPriority w:val="99"/>
    <w:semiHidden/>
    <w:rsid w:val="007A0E2F"/>
    <w:rPr>
      <w:b/>
      <w:bCs/>
      <w:lang w:eastAsia="lv-LV"/>
    </w:rPr>
  </w:style>
  <w:style w:type="character" w:customStyle="1" w:styleId="KomentratmaRakstz">
    <w:name w:val="Komentāra tēma Rakstz."/>
    <w:basedOn w:val="KomentratekstsRakstz"/>
    <w:link w:val="Komentratma"/>
    <w:uiPriority w:val="99"/>
    <w:semiHidden/>
    <w:rsid w:val="0026013D"/>
    <w:rPr>
      <w:b/>
      <w:bCs/>
      <w:lang w:val="lv-LV" w:eastAsia="en-US"/>
    </w:rPr>
  </w:style>
  <w:style w:type="paragraph" w:customStyle="1" w:styleId="naisf">
    <w:name w:val="naisf"/>
    <w:basedOn w:val="Parasts"/>
    <w:rsid w:val="007A0E2F"/>
    <w:pPr>
      <w:spacing w:before="100" w:beforeAutospacing="1" w:after="100" w:afterAutospacing="1"/>
      <w:jc w:val="both"/>
    </w:pPr>
    <w:rPr>
      <w:lang w:val="en-GB" w:eastAsia="en-US"/>
    </w:rPr>
  </w:style>
  <w:style w:type="paragraph" w:styleId="Pamattekstaatkpe3">
    <w:name w:val="Body Text Indent 3"/>
    <w:basedOn w:val="Parasts"/>
    <w:link w:val="Pamattekstaatkpe3Rakstz"/>
    <w:uiPriority w:val="99"/>
    <w:rsid w:val="007A0E2F"/>
    <w:pPr>
      <w:ind w:left="720"/>
      <w:jc w:val="both"/>
    </w:pPr>
    <w:rPr>
      <w:lang w:eastAsia="en-US"/>
    </w:rPr>
  </w:style>
  <w:style w:type="character" w:customStyle="1" w:styleId="Pamattekstaatkpe3Rakstz">
    <w:name w:val="Pamatteksta atkāpe 3 Rakstz."/>
    <w:basedOn w:val="Noklusjumarindkopasfonts"/>
    <w:link w:val="Pamattekstaatkpe3"/>
    <w:uiPriority w:val="99"/>
    <w:semiHidden/>
    <w:rsid w:val="0026013D"/>
    <w:rPr>
      <w:sz w:val="16"/>
      <w:szCs w:val="16"/>
    </w:rPr>
  </w:style>
  <w:style w:type="paragraph" w:customStyle="1" w:styleId="Atsauce">
    <w:name w:val="Atsauce"/>
    <w:basedOn w:val="Vresteksts"/>
    <w:rsid w:val="007A0E2F"/>
    <w:rPr>
      <w:rFonts w:ascii="Arial" w:hAnsi="Arial" w:cs="Arial"/>
      <w:sz w:val="16"/>
      <w:szCs w:val="16"/>
    </w:rPr>
  </w:style>
  <w:style w:type="paragraph" w:styleId="Saturs2">
    <w:name w:val="toc 2"/>
    <w:basedOn w:val="Parasts"/>
    <w:next w:val="Parasts"/>
    <w:autoRedefine/>
    <w:uiPriority w:val="39"/>
    <w:semiHidden/>
    <w:rsid w:val="007A0E2F"/>
    <w:pPr>
      <w:ind w:left="240"/>
    </w:pPr>
    <w:rPr>
      <w:rFonts w:ascii="Arial" w:hAnsi="Arial"/>
      <w:sz w:val="20"/>
    </w:rPr>
  </w:style>
  <w:style w:type="paragraph" w:styleId="Pamattekstsaratkpi">
    <w:name w:val="Body Text Indent"/>
    <w:basedOn w:val="Parasts"/>
    <w:link w:val="PamattekstsaratkpiRakstz"/>
    <w:uiPriority w:val="99"/>
    <w:rsid w:val="007A0E2F"/>
    <w:pPr>
      <w:spacing w:after="120"/>
      <w:ind w:left="283"/>
    </w:pPr>
  </w:style>
  <w:style w:type="character" w:customStyle="1" w:styleId="PamattekstsaratkpiRakstz">
    <w:name w:val="Pamatteksts ar atkāpi Rakstz."/>
    <w:basedOn w:val="Noklusjumarindkopasfonts"/>
    <w:link w:val="Pamattekstsaratkpi"/>
    <w:uiPriority w:val="99"/>
    <w:semiHidden/>
    <w:rsid w:val="0026013D"/>
    <w:rPr>
      <w:sz w:val="24"/>
      <w:szCs w:val="24"/>
    </w:rPr>
  </w:style>
  <w:style w:type="paragraph" w:customStyle="1" w:styleId="Body2">
    <w:name w:val="Body 2"/>
    <w:basedOn w:val="Parasts"/>
    <w:rsid w:val="007A0E2F"/>
    <w:pPr>
      <w:spacing w:after="210" w:line="264" w:lineRule="auto"/>
      <w:ind w:left="709"/>
      <w:jc w:val="both"/>
    </w:pPr>
    <w:rPr>
      <w:rFonts w:ascii="Arial" w:hAnsi="Arial" w:cs="Arial"/>
      <w:sz w:val="21"/>
      <w:szCs w:val="21"/>
      <w:lang w:val="en-GB" w:eastAsia="en-US"/>
    </w:rPr>
  </w:style>
  <w:style w:type="paragraph" w:customStyle="1" w:styleId="Level2">
    <w:name w:val="Level 2"/>
    <w:basedOn w:val="Body2"/>
    <w:next w:val="Body2"/>
    <w:rsid w:val="007A0E2F"/>
    <w:pPr>
      <w:tabs>
        <w:tab w:val="num" w:pos="2291"/>
      </w:tabs>
      <w:ind w:left="2291" w:hanging="360"/>
      <w:outlineLvl w:val="1"/>
    </w:pPr>
  </w:style>
  <w:style w:type="paragraph" w:styleId="Pamattekstaatkpe2">
    <w:name w:val="Body Text Indent 2"/>
    <w:basedOn w:val="Parasts"/>
    <w:link w:val="Pamattekstaatkpe2Rakstz"/>
    <w:uiPriority w:val="99"/>
    <w:rsid w:val="007A0E2F"/>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26013D"/>
    <w:rPr>
      <w:sz w:val="24"/>
      <w:szCs w:val="24"/>
    </w:rPr>
  </w:style>
  <w:style w:type="paragraph" w:styleId="Pamatteksts2">
    <w:name w:val="Body Text 2"/>
    <w:basedOn w:val="Parasts"/>
    <w:link w:val="Pamatteksts2Rakstz"/>
    <w:uiPriority w:val="99"/>
    <w:rsid w:val="007A0E2F"/>
    <w:rPr>
      <w:lang w:eastAsia="en-US"/>
    </w:rPr>
  </w:style>
  <w:style w:type="character" w:customStyle="1" w:styleId="Pamatteksts2Rakstz">
    <w:name w:val="Pamatteksts 2 Rakstz."/>
    <w:basedOn w:val="Noklusjumarindkopasfonts"/>
    <w:link w:val="Pamatteksts2"/>
    <w:uiPriority w:val="99"/>
    <w:semiHidden/>
    <w:locked/>
    <w:rsid w:val="000F2508"/>
    <w:rPr>
      <w:sz w:val="24"/>
      <w:lang w:val="lv-LV" w:eastAsia="en-US"/>
    </w:rPr>
  </w:style>
  <w:style w:type="paragraph" w:customStyle="1" w:styleId="TableText">
    <w:name w:val="Table Text"/>
    <w:basedOn w:val="Parasts"/>
    <w:rsid w:val="007A0E2F"/>
    <w:pPr>
      <w:jc w:val="both"/>
    </w:pPr>
    <w:rPr>
      <w:szCs w:val="20"/>
      <w:lang w:eastAsia="en-US"/>
    </w:rPr>
  </w:style>
  <w:style w:type="paragraph" w:styleId="Nosaukums">
    <w:name w:val="Title"/>
    <w:basedOn w:val="Parasts"/>
    <w:link w:val="NosaukumsRakstz"/>
    <w:qFormat/>
    <w:rsid w:val="007A0E2F"/>
    <w:pPr>
      <w:autoSpaceDE w:val="0"/>
      <w:autoSpaceDN w:val="0"/>
      <w:adjustRightInd w:val="0"/>
      <w:jc w:val="center"/>
    </w:pPr>
    <w:rPr>
      <w:b/>
      <w:bCs/>
      <w:szCs w:val="20"/>
      <w:lang w:val="en-US" w:eastAsia="en-US"/>
    </w:rPr>
  </w:style>
  <w:style w:type="character" w:customStyle="1" w:styleId="NosaukumsRakstz">
    <w:name w:val="Nosaukums Rakstz."/>
    <w:basedOn w:val="Noklusjumarindkopasfonts"/>
    <w:link w:val="Nosaukums"/>
    <w:rsid w:val="0026013D"/>
    <w:rPr>
      <w:rFonts w:ascii="Cambria" w:eastAsia="Times New Roman" w:hAnsi="Cambria" w:cs="Times New Roman"/>
      <w:b/>
      <w:bCs/>
      <w:kern w:val="28"/>
      <w:sz w:val="32"/>
      <w:szCs w:val="32"/>
    </w:rPr>
  </w:style>
  <w:style w:type="paragraph" w:styleId="Pamatteksts3">
    <w:name w:val="Body Text 3"/>
    <w:basedOn w:val="Parasts"/>
    <w:link w:val="Pamatteksts3Rakstz"/>
    <w:uiPriority w:val="99"/>
    <w:rsid w:val="007A0E2F"/>
    <w:pPr>
      <w:spacing w:before="120" w:after="120"/>
      <w:jc w:val="both"/>
    </w:pPr>
    <w:rPr>
      <w:i/>
      <w:iCs/>
      <w:lang w:eastAsia="en-US"/>
    </w:rPr>
  </w:style>
  <w:style w:type="character" w:customStyle="1" w:styleId="Pamatteksts3Rakstz">
    <w:name w:val="Pamatteksts 3 Rakstz."/>
    <w:basedOn w:val="Noklusjumarindkopasfonts"/>
    <w:link w:val="Pamatteksts3"/>
    <w:uiPriority w:val="99"/>
    <w:semiHidden/>
    <w:rsid w:val="0026013D"/>
    <w:rPr>
      <w:sz w:val="16"/>
      <w:szCs w:val="16"/>
    </w:rPr>
  </w:style>
  <w:style w:type="paragraph" w:customStyle="1" w:styleId="Annexetitle">
    <w:name w:val="Annexe_title"/>
    <w:basedOn w:val="Virsraksts1"/>
    <w:next w:val="Parasts"/>
    <w:autoRedefine/>
    <w:rsid w:val="007A0E2F"/>
    <w:pPr>
      <w:keepNext w:val="0"/>
      <w:pageBreakBefore/>
      <w:spacing w:after="240"/>
      <w:outlineLvl w:val="9"/>
    </w:pPr>
    <w:rPr>
      <w:rFonts w:cs="Times New Roman"/>
      <w:b w:val="0"/>
      <w:kern w:val="0"/>
      <w:szCs w:val="20"/>
      <w:lang w:val="en-GB" w:eastAsia="en-US"/>
    </w:rPr>
  </w:style>
  <w:style w:type="paragraph" w:customStyle="1" w:styleId="Text1">
    <w:name w:val="Text 1"/>
    <w:basedOn w:val="Parasts"/>
    <w:rsid w:val="007A0E2F"/>
    <w:pPr>
      <w:spacing w:after="240"/>
      <w:ind w:left="482"/>
      <w:jc w:val="both"/>
    </w:pPr>
    <w:rPr>
      <w:rFonts w:ascii="Arial" w:hAnsi="Arial"/>
      <w:noProof/>
      <w:sz w:val="20"/>
      <w:szCs w:val="20"/>
      <w:lang w:eastAsia="sv-SE"/>
    </w:rPr>
  </w:style>
  <w:style w:type="paragraph" w:customStyle="1" w:styleId="oddl-nadpis">
    <w:name w:val="oddíl-nadpis"/>
    <w:basedOn w:val="Parasts"/>
    <w:rsid w:val="007A0E2F"/>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7A0E2F"/>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uiPriority w:val="99"/>
    <w:rsid w:val="007A0E2F"/>
    <w:pPr>
      <w:ind w:left="708"/>
    </w:pPr>
    <w:rPr>
      <w:rFonts w:ascii="Arial" w:hAnsi="Arial"/>
      <w:sz w:val="20"/>
      <w:szCs w:val="20"/>
      <w:lang w:val="en-GB" w:eastAsia="en-US"/>
    </w:rPr>
  </w:style>
  <w:style w:type="paragraph" w:customStyle="1" w:styleId="Bullet">
    <w:name w:val="Bullet"/>
    <w:basedOn w:val="Parasts"/>
    <w:rsid w:val="007A0E2F"/>
    <w:pPr>
      <w:tabs>
        <w:tab w:val="num" w:pos="1211"/>
      </w:tabs>
      <w:spacing w:before="80" w:after="120" w:line="280" w:lineRule="atLeast"/>
      <w:ind w:left="360" w:hanging="360"/>
    </w:pPr>
    <w:rPr>
      <w:rFonts w:ascii="Arial" w:hAnsi="Arial"/>
      <w:sz w:val="20"/>
      <w:szCs w:val="20"/>
      <w:lang w:val="en-GB" w:eastAsia="en-US"/>
    </w:rPr>
  </w:style>
  <w:style w:type="paragraph" w:customStyle="1" w:styleId="LG-ligums-1">
    <w:name w:val="LG-ligums-1"/>
    <w:basedOn w:val="Virsraksts1"/>
    <w:rsid w:val="007A0E2F"/>
    <w:pPr>
      <w:spacing w:before="0" w:after="0"/>
    </w:pPr>
    <w:rPr>
      <w:rFonts w:cs="Times New Roman"/>
      <w:bCs w:val="0"/>
      <w:kern w:val="0"/>
      <w:sz w:val="36"/>
      <w:szCs w:val="20"/>
      <w:lang w:val="ru-RU" w:eastAsia="en-US"/>
    </w:rPr>
  </w:style>
  <w:style w:type="paragraph" w:customStyle="1" w:styleId="Section">
    <w:name w:val="Section"/>
    <w:basedOn w:val="Parasts"/>
    <w:rsid w:val="007A0E2F"/>
    <w:pPr>
      <w:widowControl w:val="0"/>
      <w:spacing w:line="360" w:lineRule="exact"/>
      <w:jc w:val="center"/>
    </w:pPr>
    <w:rPr>
      <w:rFonts w:ascii="Arial" w:hAnsi="Arial"/>
      <w:b/>
      <w:sz w:val="32"/>
      <w:szCs w:val="20"/>
      <w:lang w:val="cs-CZ" w:eastAsia="en-US"/>
    </w:rPr>
  </w:style>
  <w:style w:type="paragraph" w:customStyle="1" w:styleId="text">
    <w:name w:val="text"/>
    <w:rsid w:val="007A0E2F"/>
    <w:pPr>
      <w:widowControl w:val="0"/>
      <w:spacing w:before="240" w:line="240" w:lineRule="exact"/>
      <w:jc w:val="both"/>
    </w:pPr>
    <w:rPr>
      <w:rFonts w:ascii="Arial" w:hAnsi="Arial"/>
      <w:sz w:val="24"/>
      <w:lang w:val="cs-CZ" w:eastAsia="en-US"/>
    </w:rPr>
  </w:style>
  <w:style w:type="paragraph" w:customStyle="1" w:styleId="text-3mezera">
    <w:name w:val="text - 3 mezera"/>
    <w:basedOn w:val="Parasts"/>
    <w:rsid w:val="007A0E2F"/>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7A0E2F"/>
    <w:pPr>
      <w:keepLines/>
      <w:tabs>
        <w:tab w:val="left" w:pos="680"/>
        <w:tab w:val="num" w:pos="1211"/>
        <w:tab w:val="num" w:pos="1440"/>
      </w:tabs>
      <w:ind w:left="1440" w:hanging="360"/>
    </w:pPr>
    <w:rPr>
      <w:rFonts w:ascii="Times New Roman" w:hAnsi="Times New Roman" w:cs="Times New Roman"/>
      <w:i w:val="0"/>
      <w:iCs w:val="0"/>
      <w:spacing w:val="-2"/>
      <w:u w:val="single"/>
      <w:lang w:val="en-GB" w:eastAsia="en-US"/>
    </w:rPr>
  </w:style>
  <w:style w:type="paragraph" w:customStyle="1" w:styleId="StyleAArial10ptLeft0cm">
    <w:name w:val="Style A + Arial 10 pt Left:  0 cm"/>
    <w:basedOn w:val="Parasts"/>
    <w:rsid w:val="007A0E2F"/>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7A0E2F"/>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rsid w:val="007A0E2F"/>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7A0E2F"/>
    <w:pPr>
      <w:spacing w:before="60" w:after="60"/>
      <w:ind w:left="709"/>
      <w:jc w:val="both"/>
    </w:pPr>
    <w:rPr>
      <w:rFonts w:ascii="Arial" w:hAnsi="Arial"/>
      <w:sz w:val="20"/>
      <w:szCs w:val="20"/>
      <w:lang w:val="en-GB" w:eastAsia="en-US"/>
    </w:rPr>
  </w:style>
  <w:style w:type="paragraph" w:customStyle="1" w:styleId="Basic">
    <w:name w:val="Basic"/>
    <w:basedOn w:val="Parasts"/>
    <w:rsid w:val="007A0E2F"/>
    <w:pPr>
      <w:spacing w:before="60" w:after="60" w:line="280" w:lineRule="atLeast"/>
    </w:pPr>
    <w:rPr>
      <w:sz w:val="20"/>
      <w:lang w:val="en-GB" w:eastAsia="en-US"/>
    </w:rPr>
  </w:style>
  <w:style w:type="paragraph" w:customStyle="1" w:styleId="StyleBodyText2Bold">
    <w:name w:val="Style Body Text 2 + Bold"/>
    <w:basedOn w:val="Pamatteksts2"/>
    <w:autoRedefine/>
    <w:rsid w:val="007A0E2F"/>
    <w:pPr>
      <w:tabs>
        <w:tab w:val="left" w:pos="1062"/>
        <w:tab w:val="left" w:pos="7180"/>
        <w:tab w:val="left" w:pos="8243"/>
        <w:tab w:val="left" w:pos="13720"/>
      </w:tabs>
      <w:spacing w:after="120"/>
    </w:pPr>
    <w:rPr>
      <w:rFonts w:ascii="Arial" w:hAnsi="Arial" w:cs="Arial"/>
      <w:b/>
      <w:iCs/>
      <w:spacing w:val="-2"/>
      <w:lang w:val="en-GB"/>
    </w:rPr>
  </w:style>
  <w:style w:type="paragraph" w:customStyle="1" w:styleId="Bulletnew">
    <w:name w:val="Bullet new"/>
    <w:basedOn w:val="Parasts"/>
    <w:rsid w:val="007A0E2F"/>
    <w:pPr>
      <w:tabs>
        <w:tab w:val="num" w:pos="741"/>
        <w:tab w:val="num" w:pos="2160"/>
        <w:tab w:val="num" w:pos="229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7A0E2F"/>
    <w:pPr>
      <w:spacing w:line="300" w:lineRule="atLeast"/>
    </w:pPr>
    <w:rPr>
      <w:rFonts w:ascii="Garamond" w:hAnsi="Garamond"/>
      <w:sz w:val="22"/>
      <w:szCs w:val="20"/>
      <w:lang w:val="en-GB" w:eastAsia="en-US"/>
    </w:rPr>
  </w:style>
  <w:style w:type="paragraph" w:styleId="Tekstabloks">
    <w:name w:val="Block Text"/>
    <w:basedOn w:val="Parasts"/>
    <w:uiPriority w:val="99"/>
    <w:rsid w:val="007A0E2F"/>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rsid w:val="007A0E2F"/>
    <w:pPr>
      <w:tabs>
        <w:tab w:val="clear" w:pos="741"/>
        <w:tab w:val="left" w:pos="993"/>
        <w:tab w:val="left" w:pos="2694"/>
        <w:tab w:val="left" w:pos="3261"/>
      </w:tabs>
      <w:ind w:left="0" w:firstLine="0"/>
    </w:pPr>
    <w:rPr>
      <w:szCs w:val="20"/>
    </w:rPr>
  </w:style>
  <w:style w:type="paragraph" w:customStyle="1" w:styleId="Volume">
    <w:name w:val="Volume"/>
    <w:basedOn w:val="text"/>
    <w:next w:val="Section"/>
    <w:rsid w:val="007A0E2F"/>
    <w:pPr>
      <w:pageBreakBefore/>
      <w:spacing w:before="360" w:line="360" w:lineRule="exact"/>
      <w:jc w:val="center"/>
    </w:pPr>
    <w:rPr>
      <w:b/>
      <w:sz w:val="36"/>
    </w:rPr>
  </w:style>
  <w:style w:type="paragraph" w:customStyle="1" w:styleId="Bulletnewnumbers">
    <w:name w:val="Bullet new numbers"/>
    <w:basedOn w:val="Bulletnewletters"/>
    <w:rsid w:val="007A0E2F"/>
    <w:pPr>
      <w:tabs>
        <w:tab w:val="right" w:pos="8789"/>
      </w:tabs>
      <w:jc w:val="both"/>
    </w:pPr>
    <w:rPr>
      <w:rFonts w:cs="Arial"/>
    </w:rPr>
  </w:style>
  <w:style w:type="paragraph" w:customStyle="1" w:styleId="Bodytxt">
    <w:name w:val="Bodytxt"/>
    <w:basedOn w:val="Parasts"/>
    <w:rsid w:val="007A0E2F"/>
    <w:pPr>
      <w:keepNext/>
      <w:jc w:val="both"/>
    </w:pPr>
    <w:rPr>
      <w:sz w:val="22"/>
      <w:lang w:val="en-GB" w:eastAsia="de-DE"/>
    </w:rPr>
  </w:style>
  <w:style w:type="paragraph" w:styleId="Vienkrsteksts">
    <w:name w:val="Plain Text"/>
    <w:basedOn w:val="Parasts"/>
    <w:link w:val="VienkrstekstsRakstz"/>
    <w:uiPriority w:val="99"/>
    <w:rsid w:val="007A0E2F"/>
    <w:pPr>
      <w:tabs>
        <w:tab w:val="num" w:pos="2291"/>
      </w:tabs>
      <w:spacing w:after="240"/>
      <w:ind w:left="2291" w:hanging="360"/>
      <w:jc w:val="both"/>
    </w:pPr>
    <w:rPr>
      <w:rFonts w:ascii="Courier New" w:hAnsi="Courier New"/>
      <w:sz w:val="20"/>
      <w:szCs w:val="20"/>
      <w:lang w:eastAsia="en-US"/>
    </w:rPr>
  </w:style>
  <w:style w:type="character" w:customStyle="1" w:styleId="VienkrstekstsRakstz">
    <w:name w:val="Vienkāršs teksts Rakstz."/>
    <w:basedOn w:val="Noklusjumarindkopasfonts"/>
    <w:link w:val="Vienkrsteksts"/>
    <w:uiPriority w:val="99"/>
    <w:semiHidden/>
    <w:rsid w:val="0026013D"/>
    <w:rPr>
      <w:rFonts w:ascii="Courier New" w:hAnsi="Courier New" w:cs="Courier New"/>
    </w:rPr>
  </w:style>
  <w:style w:type="paragraph" w:customStyle="1" w:styleId="Table">
    <w:name w:val="Table"/>
    <w:basedOn w:val="Parasts"/>
    <w:rsid w:val="007A0E2F"/>
    <w:pPr>
      <w:spacing w:before="60" w:after="60" w:line="220" w:lineRule="atLeast"/>
    </w:pPr>
    <w:rPr>
      <w:rFonts w:ascii="DaneHelveticaNeue" w:hAnsi="DaneHelveticaNeue"/>
      <w:sz w:val="18"/>
      <w:szCs w:val="20"/>
      <w:lang w:val="en-GB" w:eastAsia="da-DK"/>
    </w:rPr>
  </w:style>
  <w:style w:type="paragraph" w:styleId="Saraksts2">
    <w:name w:val="List 2"/>
    <w:basedOn w:val="Parasts"/>
    <w:uiPriority w:val="99"/>
    <w:rsid w:val="007A0E2F"/>
    <w:pPr>
      <w:ind w:left="566" w:hanging="283"/>
    </w:pPr>
    <w:rPr>
      <w:lang w:val="en-US" w:eastAsia="en-US"/>
    </w:rPr>
  </w:style>
  <w:style w:type="paragraph" w:styleId="Saraksts3">
    <w:name w:val="List 3"/>
    <w:basedOn w:val="Parasts"/>
    <w:uiPriority w:val="99"/>
    <w:rsid w:val="007A0E2F"/>
    <w:pPr>
      <w:ind w:left="849" w:hanging="283"/>
    </w:pPr>
    <w:rPr>
      <w:lang w:val="en-US" w:eastAsia="en-US"/>
    </w:rPr>
  </w:style>
  <w:style w:type="paragraph" w:styleId="Saraksts4">
    <w:name w:val="List 4"/>
    <w:basedOn w:val="Parasts"/>
    <w:uiPriority w:val="99"/>
    <w:rsid w:val="007A0E2F"/>
    <w:pPr>
      <w:ind w:left="1132" w:hanging="283"/>
    </w:pPr>
    <w:rPr>
      <w:lang w:val="en-US" w:eastAsia="en-US"/>
    </w:rPr>
  </w:style>
  <w:style w:type="paragraph" w:styleId="Sarakstaturpinjums2">
    <w:name w:val="List Continue 2"/>
    <w:basedOn w:val="Parasts"/>
    <w:uiPriority w:val="99"/>
    <w:rsid w:val="007A0E2F"/>
    <w:pPr>
      <w:spacing w:after="120"/>
      <w:ind w:left="566"/>
    </w:pPr>
    <w:rPr>
      <w:lang w:val="en-US" w:eastAsia="en-US"/>
    </w:rPr>
  </w:style>
  <w:style w:type="paragraph" w:styleId="Sarakstaturpinjums3">
    <w:name w:val="List Continue 3"/>
    <w:basedOn w:val="Parasts"/>
    <w:uiPriority w:val="99"/>
    <w:rsid w:val="007A0E2F"/>
    <w:pPr>
      <w:spacing w:after="120"/>
      <w:ind w:left="849"/>
    </w:pPr>
    <w:rPr>
      <w:lang w:val="en-US" w:eastAsia="en-US"/>
    </w:rPr>
  </w:style>
  <w:style w:type="paragraph" w:customStyle="1" w:styleId="HeaderEven">
    <w:name w:val="HeaderEven"/>
    <w:basedOn w:val="Parasts"/>
    <w:rsid w:val="007A0E2F"/>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7A0E2F"/>
    <w:pPr>
      <w:spacing w:after="270" w:line="270" w:lineRule="atLeast"/>
      <w:ind w:hanging="2268"/>
    </w:pPr>
    <w:rPr>
      <w:sz w:val="23"/>
      <w:szCs w:val="20"/>
      <w:lang w:val="en-GB" w:eastAsia="da-DK"/>
    </w:rPr>
  </w:style>
  <w:style w:type="paragraph" w:customStyle="1" w:styleId="MarginFrame">
    <w:name w:val="Margin Frame"/>
    <w:basedOn w:val="Parasts"/>
    <w:rsid w:val="007A0E2F"/>
    <w:pPr>
      <w:keepNext/>
      <w:keepLines/>
      <w:framePr w:w="1985" w:wrap="auto"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7A0E2F"/>
    <w:pPr>
      <w:spacing w:after="0"/>
    </w:pPr>
  </w:style>
  <w:style w:type="paragraph" w:styleId="Sarakstaaizzme2">
    <w:name w:val="List Bullet 2"/>
    <w:basedOn w:val="Sarakstaaizzme"/>
    <w:uiPriority w:val="99"/>
    <w:rsid w:val="007A0E2F"/>
    <w:pPr>
      <w:tabs>
        <w:tab w:val="left" w:pos="851"/>
        <w:tab w:val="num" w:pos="1211"/>
      </w:tabs>
      <w:spacing w:after="270" w:line="270" w:lineRule="atLeast"/>
      <w:ind w:left="850" w:hanging="425"/>
    </w:pPr>
    <w:rPr>
      <w:sz w:val="23"/>
      <w:szCs w:val="20"/>
      <w:lang w:val="en-GB" w:eastAsia="da-DK"/>
    </w:rPr>
  </w:style>
  <w:style w:type="paragraph" w:customStyle="1" w:styleId="ListBullet2NoSpace">
    <w:name w:val="List Bullet 2 NoSpace"/>
    <w:basedOn w:val="Sarakstaaizzme2"/>
    <w:rsid w:val="007A0E2F"/>
    <w:pPr>
      <w:spacing w:after="0"/>
    </w:pPr>
  </w:style>
  <w:style w:type="paragraph" w:styleId="Sarakstaturpinjums">
    <w:name w:val="List Continue"/>
    <w:basedOn w:val="Sarakstanumurs"/>
    <w:uiPriority w:val="99"/>
    <w:rsid w:val="007A0E2F"/>
    <w:pPr>
      <w:ind w:firstLine="0"/>
    </w:pPr>
  </w:style>
  <w:style w:type="paragraph" w:customStyle="1" w:styleId="ListContinueNoSpace">
    <w:name w:val="List Continue NoSpace"/>
    <w:basedOn w:val="Sarakstaturpinjums"/>
    <w:rsid w:val="007A0E2F"/>
    <w:pPr>
      <w:spacing w:after="0"/>
    </w:pPr>
  </w:style>
  <w:style w:type="paragraph" w:customStyle="1" w:styleId="ListContinue2NoSpace">
    <w:name w:val="List Continue 2 NoSpace"/>
    <w:basedOn w:val="Sarakstaturpinjums2"/>
    <w:rsid w:val="007A0E2F"/>
    <w:pPr>
      <w:spacing w:after="0" w:line="270" w:lineRule="atLeast"/>
      <w:ind w:left="851"/>
    </w:pPr>
    <w:rPr>
      <w:sz w:val="23"/>
      <w:szCs w:val="20"/>
      <w:lang w:val="en-GB" w:eastAsia="da-DK"/>
    </w:rPr>
  </w:style>
  <w:style w:type="paragraph" w:customStyle="1" w:styleId="ListNumberNoSpace">
    <w:name w:val="List Number NoSpace"/>
    <w:basedOn w:val="Sarakstanumurs"/>
    <w:rsid w:val="007A0E2F"/>
    <w:pPr>
      <w:tabs>
        <w:tab w:val="num" w:pos="425"/>
      </w:tabs>
      <w:spacing w:after="0"/>
      <w:ind w:left="425" w:hanging="425"/>
    </w:pPr>
  </w:style>
  <w:style w:type="paragraph" w:customStyle="1" w:styleId="ListHanging">
    <w:name w:val="List Hanging"/>
    <w:basedOn w:val="Pamatteksts"/>
    <w:rsid w:val="007A0E2F"/>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7A0E2F"/>
    <w:pPr>
      <w:tabs>
        <w:tab w:val="num" w:pos="1211"/>
      </w:tabs>
      <w:spacing w:after="0"/>
      <w:ind w:left="1211" w:hanging="360"/>
    </w:pPr>
  </w:style>
  <w:style w:type="paragraph" w:customStyle="1" w:styleId="FrontPage2">
    <w:name w:val="FrontPage2"/>
    <w:basedOn w:val="FrontPage1"/>
    <w:next w:val="Pamatteksts"/>
    <w:rsid w:val="007A0E2F"/>
    <w:pPr>
      <w:numPr>
        <w:ilvl w:val="0"/>
        <w:numId w:val="0"/>
      </w:numPr>
      <w:spacing w:line="400" w:lineRule="exact"/>
    </w:pPr>
    <w:rPr>
      <w:rFonts w:ascii="TrueHelveticaBlack" w:hAnsi="TrueHelveticaBlack"/>
      <w:sz w:val="36"/>
    </w:rPr>
  </w:style>
  <w:style w:type="paragraph" w:styleId="Sarakstaaizzme3">
    <w:name w:val="List Bullet 3"/>
    <w:basedOn w:val="Sarakstaaizzme2"/>
    <w:uiPriority w:val="99"/>
    <w:rsid w:val="007A0E2F"/>
    <w:pPr>
      <w:tabs>
        <w:tab w:val="clear" w:pos="851"/>
        <w:tab w:val="left" w:pos="1276"/>
      </w:tabs>
      <w:ind w:left="1276"/>
    </w:pPr>
  </w:style>
  <w:style w:type="paragraph" w:styleId="Sarakstanumurs3">
    <w:name w:val="List Number 3"/>
    <w:basedOn w:val="Sarakstanumurs2"/>
    <w:uiPriority w:val="99"/>
    <w:rsid w:val="007A0E2F"/>
    <w:pPr>
      <w:tabs>
        <w:tab w:val="clear" w:pos="2291"/>
        <w:tab w:val="left" w:pos="1276"/>
        <w:tab w:val="num" w:pos="2160"/>
      </w:tabs>
      <w:ind w:left="1276"/>
    </w:pPr>
  </w:style>
  <w:style w:type="paragraph" w:customStyle="1" w:styleId="ListBullet3NoSpace">
    <w:name w:val="List Bullet 3 NoSpace"/>
    <w:basedOn w:val="Sarakstaaizzme3"/>
    <w:rsid w:val="007A0E2F"/>
    <w:pPr>
      <w:spacing w:after="0"/>
    </w:pPr>
  </w:style>
  <w:style w:type="paragraph" w:customStyle="1" w:styleId="ListContinue3NoSpace">
    <w:name w:val="List Continue 3 NoSpace"/>
    <w:basedOn w:val="Sarakstaturpinjums3"/>
    <w:rsid w:val="007A0E2F"/>
    <w:pPr>
      <w:tabs>
        <w:tab w:val="num" w:pos="3011"/>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7A0E2F"/>
    <w:pPr>
      <w:spacing w:after="0"/>
    </w:pPr>
  </w:style>
  <w:style w:type="paragraph" w:customStyle="1" w:styleId="ListContinue0">
    <w:name w:val="List Continue 0"/>
    <w:basedOn w:val="Sarakstaturpinjums"/>
    <w:rsid w:val="007A0E2F"/>
    <w:pPr>
      <w:ind w:left="0"/>
    </w:pPr>
  </w:style>
  <w:style w:type="paragraph" w:customStyle="1" w:styleId="ListContinue0NoSpace">
    <w:name w:val="List Continue 0 NoSpace"/>
    <w:basedOn w:val="ListContinue0"/>
    <w:rsid w:val="007A0E2F"/>
    <w:pPr>
      <w:spacing w:after="0"/>
    </w:pPr>
  </w:style>
  <w:style w:type="paragraph" w:customStyle="1" w:styleId="CaptionMargin">
    <w:name w:val="Caption Margin"/>
    <w:basedOn w:val="Parakstszemobjekta"/>
    <w:next w:val="Pamatteksts"/>
    <w:rsid w:val="007A0E2F"/>
    <w:pPr>
      <w:ind w:left="-992"/>
    </w:pPr>
  </w:style>
  <w:style w:type="paragraph" w:customStyle="1" w:styleId="FrontPageFrame">
    <w:name w:val="FrontPageFrame"/>
    <w:basedOn w:val="Parasts"/>
    <w:rsid w:val="007A0E2F"/>
    <w:pPr>
      <w:framePr w:wrap="auto"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7A0E2F"/>
    <w:pPr>
      <w:framePr w:w="3799" w:wrap="auto" w:vAnchor="page" w:hAnchor="page" w:xAlign="right" w:y="795"/>
      <w:spacing w:line="270" w:lineRule="atLeast"/>
    </w:pPr>
    <w:rPr>
      <w:sz w:val="23"/>
      <w:szCs w:val="20"/>
      <w:lang w:val="en-GB" w:eastAsia="da-DK"/>
    </w:rPr>
  </w:style>
  <w:style w:type="paragraph" w:customStyle="1" w:styleId="HeaderFrame">
    <w:name w:val="HeaderFrame"/>
    <w:basedOn w:val="Parasts"/>
    <w:next w:val="Parasts"/>
    <w:rsid w:val="007A0E2F"/>
    <w:pPr>
      <w:framePr w:hSpace="284" w:wrap="auto" w:vAnchor="text" w:hAnchor="margin" w:xAlign="right" w:y="1"/>
      <w:tabs>
        <w:tab w:val="num" w:pos="3011"/>
      </w:tabs>
      <w:spacing w:line="270" w:lineRule="atLeast"/>
      <w:ind w:left="3011" w:hanging="180"/>
    </w:pPr>
    <w:rPr>
      <w:sz w:val="23"/>
      <w:szCs w:val="20"/>
      <w:lang w:val="en-GB" w:eastAsia="da-DK"/>
    </w:rPr>
  </w:style>
  <w:style w:type="paragraph" w:customStyle="1" w:styleId="FrontPage3">
    <w:name w:val="FrontPage3"/>
    <w:basedOn w:val="FrontPage1"/>
    <w:next w:val="Tekstabloks"/>
    <w:rsid w:val="007A0E2F"/>
    <w:pPr>
      <w:numPr>
        <w:ilvl w:val="0"/>
        <w:numId w:val="0"/>
      </w:numPr>
      <w:spacing w:before="160" w:after="0"/>
    </w:pPr>
    <w:rPr>
      <w:sz w:val="20"/>
    </w:rPr>
  </w:style>
  <w:style w:type="paragraph" w:customStyle="1" w:styleId="ContentsPage">
    <w:name w:val="ContentsPage"/>
    <w:basedOn w:val="Parasts"/>
    <w:next w:val="Pamatteksts"/>
    <w:rsid w:val="007A0E2F"/>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7A0E2F"/>
    <w:pPr>
      <w:pageBreakBefore w:val="0"/>
      <w:spacing w:before="120" w:after="320"/>
    </w:pPr>
  </w:style>
  <w:style w:type="paragraph" w:customStyle="1" w:styleId="Appendix">
    <w:name w:val="Appendix"/>
    <w:basedOn w:val="Parasts"/>
    <w:next w:val="Pamatteksts"/>
    <w:rsid w:val="007A0E2F"/>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7A0E2F"/>
    <w:pPr>
      <w:framePr w:wrap="auto"/>
    </w:pPr>
    <w:rPr>
      <w:rFonts w:ascii="DaneHelveticaNeue" w:hAnsi="DaneHelveticaNeue"/>
      <w:sz w:val="16"/>
    </w:rPr>
  </w:style>
  <w:style w:type="paragraph" w:styleId="Datums">
    <w:name w:val="Date"/>
    <w:basedOn w:val="Parasts"/>
    <w:next w:val="Parasts"/>
    <w:link w:val="DatumsRakstz"/>
    <w:uiPriority w:val="99"/>
    <w:rsid w:val="007A0E2F"/>
    <w:pPr>
      <w:spacing w:line="360" w:lineRule="auto"/>
    </w:pPr>
    <w:rPr>
      <w:lang w:val="en-GB" w:eastAsia="en-US"/>
    </w:rPr>
  </w:style>
  <w:style w:type="character" w:customStyle="1" w:styleId="DatumsRakstz">
    <w:name w:val="Datums Rakstz."/>
    <w:basedOn w:val="Noklusjumarindkopasfonts"/>
    <w:link w:val="Datums"/>
    <w:uiPriority w:val="99"/>
    <w:semiHidden/>
    <w:rsid w:val="0026013D"/>
    <w:rPr>
      <w:sz w:val="24"/>
      <w:szCs w:val="24"/>
    </w:rPr>
  </w:style>
  <w:style w:type="paragraph" w:customStyle="1" w:styleId="NormalA">
    <w:name w:val="Normal A"/>
    <w:basedOn w:val="Parasts"/>
    <w:rsid w:val="007A0E2F"/>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uiPriority w:val="99"/>
    <w:rsid w:val="007A0E2F"/>
    <w:pPr>
      <w:tabs>
        <w:tab w:val="num" w:pos="645"/>
      </w:tabs>
      <w:spacing w:line="270" w:lineRule="atLeast"/>
      <w:ind w:left="645" w:hanging="360"/>
    </w:pPr>
    <w:rPr>
      <w:sz w:val="23"/>
      <w:szCs w:val="20"/>
      <w:lang w:val="en-GB" w:eastAsia="da-DK"/>
    </w:rPr>
  </w:style>
  <w:style w:type="paragraph" w:styleId="Sarakstaturpinjums4">
    <w:name w:val="List Continue 4"/>
    <w:basedOn w:val="Parasts"/>
    <w:uiPriority w:val="99"/>
    <w:rsid w:val="007A0E2F"/>
    <w:pPr>
      <w:spacing w:after="120"/>
      <w:ind w:left="1132"/>
    </w:pPr>
    <w:rPr>
      <w:lang w:val="en-GB" w:eastAsia="en-US"/>
    </w:rPr>
  </w:style>
  <w:style w:type="paragraph" w:customStyle="1" w:styleId="NBSclause">
    <w:name w:val="NBS clause"/>
    <w:basedOn w:val="Parasts"/>
    <w:rsid w:val="007A0E2F"/>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paragraph" w:customStyle="1" w:styleId="FooterEven">
    <w:name w:val="FooterEven"/>
    <w:basedOn w:val="Kjene"/>
    <w:rsid w:val="007A0E2F"/>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7A0E2F"/>
    <w:pPr>
      <w:framePr w:wrap="auto"/>
      <w:numPr>
        <w:ilvl w:val="0"/>
        <w:numId w:val="0"/>
      </w:numPr>
      <w:tabs>
        <w:tab w:val="num" w:pos="926"/>
        <w:tab w:val="num" w:pos="1211"/>
      </w:tabs>
      <w:ind w:left="360" w:hanging="360"/>
    </w:pPr>
    <w:rPr>
      <w:noProof/>
      <w:color w:val="FFFFFF"/>
      <w:szCs w:val="12"/>
    </w:rPr>
  </w:style>
  <w:style w:type="paragraph" w:customStyle="1" w:styleId="Niveau3">
    <w:name w:val="Niveau 3"/>
    <w:basedOn w:val="Virsraksts3"/>
    <w:next w:val="Pamatteksts"/>
    <w:rsid w:val="007A0E2F"/>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Pamatteksts"/>
    <w:next w:val="Pamatteksts"/>
    <w:rsid w:val="007A0E2F"/>
    <w:pPr>
      <w:spacing w:after="270" w:line="270" w:lineRule="atLeast"/>
      <w:ind w:hanging="2268"/>
    </w:pPr>
    <w:rPr>
      <w:sz w:val="23"/>
      <w:szCs w:val="20"/>
      <w:lang w:val="en-GB" w:eastAsia="da-DK"/>
    </w:rPr>
  </w:style>
  <w:style w:type="paragraph" w:styleId="Paraststmeklis">
    <w:name w:val="Normal (Web)"/>
    <w:basedOn w:val="Parasts"/>
    <w:uiPriority w:val="99"/>
    <w:rsid w:val="007A0E2F"/>
    <w:pPr>
      <w:spacing w:before="100" w:beforeAutospacing="1" w:after="100" w:afterAutospacing="1"/>
    </w:pPr>
  </w:style>
  <w:style w:type="paragraph" w:customStyle="1" w:styleId="Style2">
    <w:name w:val="Style2"/>
    <w:basedOn w:val="Parasts"/>
    <w:rsid w:val="007A0E2F"/>
    <w:pPr>
      <w:widowControl w:val="0"/>
      <w:tabs>
        <w:tab w:val="num" w:pos="851"/>
      </w:tabs>
      <w:ind w:left="851" w:hanging="851"/>
    </w:pPr>
    <w:rPr>
      <w:lang w:eastAsia="en-US"/>
    </w:rPr>
  </w:style>
  <w:style w:type="paragraph" w:customStyle="1" w:styleId="nDaa">
    <w:name w:val="nDaļa"/>
    <w:basedOn w:val="Nodaa"/>
    <w:rsid w:val="007A0E2F"/>
    <w:pPr>
      <w:jc w:val="center"/>
    </w:pPr>
  </w:style>
  <w:style w:type="paragraph" w:customStyle="1" w:styleId="Pielikumi">
    <w:name w:val="Pielikumi"/>
    <w:basedOn w:val="PielikumiRakstz"/>
    <w:rsid w:val="007A0E2F"/>
  </w:style>
  <w:style w:type="paragraph" w:customStyle="1" w:styleId="Pielikums">
    <w:name w:val="Pielikums"/>
    <w:basedOn w:val="Pielikumi"/>
    <w:rsid w:val="007A0E2F"/>
    <w:pPr>
      <w:jc w:val="right"/>
    </w:pPr>
  </w:style>
  <w:style w:type="paragraph" w:styleId="Saturs8">
    <w:name w:val="toc 8"/>
    <w:basedOn w:val="Parasts"/>
    <w:next w:val="Parasts"/>
    <w:autoRedefine/>
    <w:uiPriority w:val="39"/>
    <w:semiHidden/>
    <w:rsid w:val="007A0E2F"/>
    <w:pPr>
      <w:ind w:left="1680"/>
    </w:pPr>
  </w:style>
  <w:style w:type="paragraph" w:customStyle="1" w:styleId="ListParagraph2">
    <w:name w:val="List Paragraph2"/>
    <w:basedOn w:val="Parasts"/>
    <w:qFormat/>
    <w:rsid w:val="007A0E2F"/>
    <w:pPr>
      <w:ind w:left="720"/>
    </w:pPr>
  </w:style>
  <w:style w:type="character" w:customStyle="1" w:styleId="VrestekstsRakstz">
    <w:name w:val="Vēres teksts Rakstz."/>
    <w:link w:val="Vresteksts"/>
    <w:semiHidden/>
    <w:locked/>
    <w:rsid w:val="0035519E"/>
    <w:rPr>
      <w:lang w:val="lv-LV" w:eastAsia="en-US"/>
    </w:rPr>
  </w:style>
  <w:style w:type="paragraph" w:customStyle="1" w:styleId="Numeracija">
    <w:name w:val="Numeracija"/>
    <w:basedOn w:val="Parasts"/>
    <w:rsid w:val="000F2508"/>
    <w:pPr>
      <w:numPr>
        <w:numId w:val="16"/>
      </w:numPr>
      <w:jc w:val="both"/>
    </w:pPr>
    <w:rPr>
      <w:sz w:val="26"/>
      <w:lang w:val="en-US" w:eastAsia="en-US"/>
    </w:rPr>
  </w:style>
  <w:style w:type="character" w:customStyle="1" w:styleId="CharChar12">
    <w:name w:val="Char Char12"/>
    <w:semiHidden/>
    <w:locked/>
    <w:rsid w:val="00007F18"/>
    <w:rPr>
      <w:lang w:val="lv-LV" w:eastAsia="en-US"/>
    </w:rPr>
  </w:style>
  <w:style w:type="paragraph" w:customStyle="1" w:styleId="RakstzRakstz5CharCharRakstzRakstzCharCharRakstzRakstzCharCharRakstzRakstzRakstzRakstzCharCharRakstzRakstz">
    <w:name w:val="Rakstz. Rakstz.5 Char Char Rakstz. Rakstz. Char Char Rakstz. Rakstz. Char Char Rakstz. Rakstz. Rakstz. Rakstz. Char Char Rakstz. Rakstz."/>
    <w:basedOn w:val="Parasts"/>
    <w:rsid w:val="00C76B15"/>
    <w:pPr>
      <w:spacing w:before="120" w:after="160" w:line="240" w:lineRule="exact"/>
      <w:ind w:firstLine="720"/>
      <w:jc w:val="both"/>
    </w:pPr>
    <w:rPr>
      <w:rFonts w:ascii="Arial" w:hAnsi="Arial"/>
      <w:noProof/>
      <w:sz w:val="20"/>
      <w:szCs w:val="20"/>
    </w:rPr>
  </w:style>
  <w:style w:type="character" w:styleId="Izclums">
    <w:name w:val="Emphasis"/>
    <w:basedOn w:val="Noklusjumarindkopasfonts"/>
    <w:uiPriority w:val="20"/>
    <w:qFormat/>
    <w:rsid w:val="004264E0"/>
    <w:rPr>
      <w:i/>
    </w:rPr>
  </w:style>
  <w:style w:type="paragraph" w:customStyle="1" w:styleId="Default">
    <w:name w:val="Default"/>
    <w:rsid w:val="00F92B25"/>
    <w:pPr>
      <w:autoSpaceDE w:val="0"/>
      <w:autoSpaceDN w:val="0"/>
      <w:adjustRightInd w:val="0"/>
    </w:pPr>
    <w:rPr>
      <w:rFonts w:ascii="Lucida Sans Unicode" w:hAnsi="Lucida Sans Unicode" w:cs="Lucida Sans Unicode"/>
      <w:color w:val="000000"/>
      <w:sz w:val="24"/>
      <w:szCs w:val="24"/>
      <w:lang w:val="en-GB" w:eastAsia="en-GB"/>
    </w:rPr>
  </w:style>
  <w:style w:type="paragraph" w:customStyle="1" w:styleId="Nolikums1">
    <w:name w:val="Nolikums1"/>
    <w:basedOn w:val="Default"/>
    <w:rsid w:val="00F92B25"/>
    <w:pPr>
      <w:keepNext/>
      <w:numPr>
        <w:numId w:val="17"/>
      </w:numPr>
      <w:spacing w:after="120"/>
      <w:jc w:val="both"/>
    </w:pPr>
    <w:rPr>
      <w:rFonts w:ascii="Times New Roman" w:hAnsi="Times New Roman" w:cs="Times New Roman"/>
      <w:b/>
      <w:bCs/>
      <w:color w:val="auto"/>
      <w:lang w:val="lv-LV"/>
    </w:rPr>
  </w:style>
  <w:style w:type="paragraph" w:customStyle="1" w:styleId="Char4CharCharCharCharCharChar">
    <w:name w:val="Char4 Char Char Char Char Char Char"/>
    <w:basedOn w:val="Parasts"/>
    <w:rsid w:val="00431969"/>
    <w:pPr>
      <w:spacing w:before="120" w:after="160" w:line="240" w:lineRule="exact"/>
      <w:ind w:firstLine="720"/>
      <w:jc w:val="both"/>
    </w:pPr>
    <w:rPr>
      <w:rFonts w:ascii="Arial" w:hAnsi="Arial"/>
      <w:noProof/>
      <w:sz w:val="20"/>
      <w:szCs w:val="20"/>
    </w:rPr>
  </w:style>
  <w:style w:type="paragraph" w:customStyle="1" w:styleId="RakstzRakstz">
    <w:name w:val="Rakstz. Rakstz."/>
    <w:basedOn w:val="Parasts"/>
    <w:rsid w:val="00273D4D"/>
    <w:pPr>
      <w:spacing w:before="120" w:after="160" w:line="240" w:lineRule="exact"/>
      <w:ind w:firstLine="720"/>
      <w:jc w:val="both"/>
    </w:pPr>
    <w:rPr>
      <w:rFonts w:ascii="Arial" w:hAnsi="Arial"/>
      <w:noProof/>
      <w:sz w:val="20"/>
      <w:szCs w:val="20"/>
    </w:rPr>
  </w:style>
  <w:style w:type="paragraph" w:customStyle="1" w:styleId="RakstzRakstz5">
    <w:name w:val="Rakstz. Rakstz.5"/>
    <w:basedOn w:val="Parasts"/>
    <w:rsid w:val="00273D4D"/>
    <w:pPr>
      <w:spacing w:before="120" w:after="160" w:line="240" w:lineRule="exact"/>
      <w:ind w:firstLine="720"/>
      <w:jc w:val="both"/>
    </w:pPr>
    <w:rPr>
      <w:rFonts w:ascii="Arial" w:hAnsi="Arial"/>
      <w:noProof/>
      <w:sz w:val="20"/>
      <w:szCs w:val="20"/>
    </w:rPr>
  </w:style>
  <w:style w:type="paragraph" w:customStyle="1" w:styleId="RakstzRakstz1">
    <w:name w:val="Rakstz. Rakstz.1"/>
    <w:basedOn w:val="Parasts"/>
    <w:rsid w:val="00EC6BC5"/>
    <w:pPr>
      <w:spacing w:before="120" w:after="160" w:line="240" w:lineRule="exact"/>
      <w:ind w:firstLine="720"/>
      <w:jc w:val="both"/>
    </w:pPr>
    <w:rPr>
      <w:rFonts w:ascii="Arial" w:hAnsi="Arial"/>
      <w:noProof/>
      <w:sz w:val="20"/>
      <w:szCs w:val="20"/>
    </w:rPr>
  </w:style>
  <w:style w:type="character" w:customStyle="1" w:styleId="colora">
    <w:name w:val="colora"/>
    <w:basedOn w:val="Noklusjumarindkopasfonts"/>
    <w:rsid w:val="00BA050C"/>
    <w:rPr>
      <w:rFonts w:cs="Times New Roman"/>
    </w:rPr>
  </w:style>
  <w:style w:type="character" w:customStyle="1" w:styleId="CharChar14">
    <w:name w:val="Char Char14"/>
    <w:semiHidden/>
    <w:locked/>
    <w:rsid w:val="00DA666C"/>
    <w:rPr>
      <w:sz w:val="24"/>
      <w:lang w:val="lv-LV" w:eastAsia="lv-LV"/>
    </w:rPr>
  </w:style>
  <w:style w:type="paragraph" w:customStyle="1" w:styleId="RakstzCharCharRakstzCharCharRakstzCharCharRakstzCharCharRakstzCharCharRakstzCharCharRakstzCharCharCharRakstzCharCharRakstzRakstz">
    <w:name w:val="Rakstz. Char Char Rakstz. Char Char Rakstz. Char Char Rakstz. Char Char Rakstz. Char Char Rakstz. Char Char Rakstz. Char Char Char Rakstz. Char Char Rakstz. Rakstz."/>
    <w:basedOn w:val="Parasts"/>
    <w:next w:val="Tekstabloks"/>
    <w:rsid w:val="008F4D80"/>
    <w:pPr>
      <w:spacing w:before="120" w:after="160" w:line="240" w:lineRule="exact"/>
      <w:ind w:firstLine="720"/>
      <w:jc w:val="both"/>
    </w:pPr>
    <w:rPr>
      <w:rFonts w:ascii="Verdana" w:hAnsi="Verdana"/>
      <w:sz w:val="20"/>
      <w:szCs w:val="20"/>
      <w:lang w:val="en-US" w:eastAsia="en-US"/>
    </w:rPr>
  </w:style>
  <w:style w:type="paragraph" w:customStyle="1" w:styleId="RakstzRakstz5CharCharRakstzRakstzCharCharRakstzRakstzCharCharRakstzRakstzRakstzRakstz">
    <w:name w:val="Rakstz. Rakstz.5 Char Char Rakstz. Rakstz. Char Char Rakstz. Rakstz. Char Char Rakstz. Rakstz. Rakstz. Rakstz."/>
    <w:basedOn w:val="Parasts"/>
    <w:rsid w:val="004D3665"/>
    <w:pPr>
      <w:spacing w:before="120" w:after="160" w:line="240" w:lineRule="exact"/>
      <w:ind w:firstLine="720"/>
      <w:jc w:val="both"/>
    </w:pPr>
    <w:rPr>
      <w:rFonts w:ascii="Arial" w:hAnsi="Arial"/>
      <w:noProof/>
      <w:sz w:val="20"/>
      <w:szCs w:val="20"/>
    </w:rPr>
  </w:style>
  <w:style w:type="paragraph" w:customStyle="1" w:styleId="RakstzRakstz5CharCharRakstzRakstzCharCharRakstzRakstzCharCharRakstzRakstzRakstzRakstzCharCharRakstzRakstzCharCharRakstzRakstz1CharChar">
    <w:name w:val="Rakstz. Rakstz.5 Char Char Rakstz. Rakstz. Char Char Rakstz. Rakstz. Char Char Rakstz. Rakstz. Rakstz. Rakstz. Char Char Rakstz. Rakstz. Char Char Rakstz. Rakstz.1 Char Char"/>
    <w:basedOn w:val="Parasts"/>
    <w:rsid w:val="00826C29"/>
    <w:pPr>
      <w:spacing w:before="120" w:after="160" w:line="240" w:lineRule="exact"/>
      <w:ind w:firstLine="720"/>
      <w:jc w:val="both"/>
    </w:pPr>
    <w:rPr>
      <w:rFonts w:ascii="Arial" w:hAnsi="Arial"/>
      <w:noProof/>
      <w:sz w:val="20"/>
      <w:szCs w:val="20"/>
    </w:rPr>
  </w:style>
  <w:style w:type="character" w:styleId="Izteiksmgs">
    <w:name w:val="Strong"/>
    <w:basedOn w:val="Noklusjumarindkopasfonts"/>
    <w:uiPriority w:val="22"/>
    <w:qFormat/>
    <w:rsid w:val="00AB516C"/>
    <w:rPr>
      <w:b/>
    </w:rPr>
  </w:style>
  <w:style w:type="paragraph" w:customStyle="1" w:styleId="NoSpacing2">
    <w:name w:val="No Spacing2"/>
    <w:rsid w:val="00C1293A"/>
    <w:rPr>
      <w:sz w:val="24"/>
      <w:szCs w:val="24"/>
    </w:rPr>
  </w:style>
  <w:style w:type="paragraph" w:customStyle="1" w:styleId="RakstzRakstz5CharCharRakstzRakstzCharCharRakstzRakstzCharCharRakstzRakstzRakstzRakstzCharCharRakstzRakstzCharChar">
    <w:name w:val="Rakstz. Rakstz.5 Char Char Rakstz. Rakstz. Char Char Rakstz. Rakstz. Char Char Rakstz. Rakstz. Rakstz. Rakstz. Char Char Rakstz. Rakstz. Char Char"/>
    <w:basedOn w:val="Parasts"/>
    <w:rsid w:val="005F5D94"/>
    <w:pPr>
      <w:spacing w:before="120" w:after="160" w:line="240" w:lineRule="exact"/>
      <w:ind w:firstLine="720"/>
      <w:jc w:val="both"/>
    </w:pPr>
    <w:rPr>
      <w:rFonts w:ascii="Arial" w:hAnsi="Arial"/>
      <w:noProof/>
      <w:sz w:val="20"/>
      <w:szCs w:val="20"/>
    </w:rPr>
  </w:style>
  <w:style w:type="character" w:customStyle="1" w:styleId="apple-converted-space">
    <w:name w:val="apple-converted-space"/>
    <w:basedOn w:val="Noklusjumarindkopasfonts"/>
    <w:rsid w:val="00FD09B9"/>
    <w:rPr>
      <w:rFonts w:cs="Times New Roman"/>
    </w:rPr>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6572D7"/>
    <w:pPr>
      <w:spacing w:before="120" w:after="160" w:line="240" w:lineRule="exact"/>
      <w:ind w:firstLine="720"/>
      <w:jc w:val="both"/>
    </w:pPr>
    <w:rPr>
      <w:rFonts w:ascii="Arial" w:hAnsi="Arial"/>
      <w:noProof/>
      <w:sz w:val="20"/>
      <w:szCs w:val="20"/>
    </w:rPr>
  </w:style>
  <w:style w:type="paragraph" w:customStyle="1" w:styleId="RakstzRakstz5CharCharRakstzRakstzCharCharRakstzRakstzCharCharRakstzRakstzRakstzRakstzCharCharRakstzRakstzCharCharRakstzRakstz1CharCharRakstzRakstz">
    <w:name w:val="Rakstz. Rakstz.5 Char Char Rakstz. Rakstz. Char Char Rakstz. Rakstz. Char Char Rakstz. Rakstz. Rakstz. Rakstz. Char Char Rakstz. Rakstz. Char Char Rakstz. Rakstz.1 Char Char Rakstz. Rakstz."/>
    <w:basedOn w:val="Parasts"/>
    <w:rsid w:val="007214F9"/>
    <w:pPr>
      <w:spacing w:before="120" w:after="160" w:line="240" w:lineRule="exact"/>
      <w:ind w:firstLine="720"/>
      <w:jc w:val="both"/>
    </w:pPr>
    <w:rPr>
      <w:rFonts w:ascii="Arial" w:hAnsi="Arial"/>
      <w:noProof/>
      <w:sz w:val="20"/>
      <w:szCs w:val="20"/>
    </w:rPr>
  </w:style>
  <w:style w:type="paragraph" w:customStyle="1" w:styleId="RakstzRakstz15">
    <w:name w:val="Rakstz. Rakstz.15"/>
    <w:basedOn w:val="Parasts"/>
    <w:rsid w:val="003F4F16"/>
    <w:pPr>
      <w:spacing w:before="120" w:after="160" w:line="240" w:lineRule="exact"/>
      <w:ind w:firstLine="720"/>
      <w:jc w:val="both"/>
    </w:pPr>
    <w:rPr>
      <w:rFonts w:ascii="Arial" w:hAnsi="Arial"/>
      <w:noProof/>
      <w:sz w:val="20"/>
      <w:szCs w:val="20"/>
    </w:rPr>
  </w:style>
  <w:style w:type="character" w:customStyle="1" w:styleId="ApakpunktsChar">
    <w:name w:val="Apakšpunkts Char"/>
    <w:link w:val="Apakpunkts"/>
    <w:locked/>
    <w:rsid w:val="00536A7B"/>
    <w:rPr>
      <w:rFonts w:ascii="Arial" w:hAnsi="Arial"/>
      <w:b/>
      <w:sz w:val="24"/>
    </w:rPr>
  </w:style>
  <w:style w:type="paragraph" w:customStyle="1" w:styleId="ListParagraph1">
    <w:name w:val="List Paragraph1"/>
    <w:basedOn w:val="Parasts"/>
    <w:qFormat/>
    <w:rsid w:val="004E3DC3"/>
    <w:pPr>
      <w:ind w:left="720"/>
    </w:pPr>
  </w:style>
  <w:style w:type="paragraph" w:customStyle="1" w:styleId="NoSpacing1">
    <w:name w:val="No Spacing1"/>
    <w:qFormat/>
    <w:rsid w:val="004E3DC3"/>
    <w:rPr>
      <w:sz w:val="24"/>
      <w:szCs w:val="24"/>
    </w:rPr>
  </w:style>
  <w:style w:type="character" w:customStyle="1" w:styleId="RakstzRakstz21">
    <w:name w:val="Rakstz. Rakstz.21"/>
    <w:locked/>
    <w:rsid w:val="003F60F5"/>
    <w:rPr>
      <w:rFonts w:ascii="Times New Roman" w:hAnsi="Times New Roman"/>
      <w:b/>
      <w:sz w:val="28"/>
      <w:lang w:val="en-GB"/>
    </w:rPr>
  </w:style>
  <w:style w:type="paragraph" w:customStyle="1" w:styleId="RakstzRakstz15CharCharRakstzRakstz">
    <w:name w:val="Rakstz. Rakstz.15 Char Char Rakstz. Rakstz."/>
    <w:basedOn w:val="Parasts"/>
    <w:rsid w:val="00C82FEF"/>
    <w:pPr>
      <w:spacing w:before="120" w:after="160" w:line="240" w:lineRule="exact"/>
      <w:ind w:firstLine="720"/>
      <w:jc w:val="both"/>
    </w:pPr>
    <w:rPr>
      <w:rFonts w:ascii="Arial" w:hAnsi="Arial"/>
      <w:noProof/>
      <w:sz w:val="20"/>
      <w:szCs w:val="20"/>
    </w:rPr>
  </w:style>
  <w:style w:type="character" w:customStyle="1" w:styleId="RakstzRakstz22">
    <w:name w:val="Rakstz. Rakstz.22"/>
    <w:locked/>
    <w:rsid w:val="00FC224F"/>
    <w:rPr>
      <w:rFonts w:ascii="Times New Roman" w:hAnsi="Times New Roman"/>
      <w:b/>
      <w:sz w:val="26"/>
      <w:lang w:val="en-GB"/>
    </w:rPr>
  </w:style>
  <w:style w:type="character" w:customStyle="1" w:styleId="RakstzRakstz12">
    <w:name w:val="Rakstz. Rakstz.12"/>
    <w:semiHidden/>
    <w:locked/>
    <w:rsid w:val="008A4907"/>
    <w:rPr>
      <w:rFonts w:ascii="Times New Roman" w:hAnsi="Times New Roman"/>
      <w:sz w:val="20"/>
    </w:rPr>
  </w:style>
  <w:style w:type="paragraph" w:customStyle="1" w:styleId="RakstzRakstz5CharCharRakstzRakstzCharCharRakstzRakstzCharCharRakstzRakstzRakstzRakstzCharCharRakstzRakstzCharCharRakstzRakstzCharCharRakstzRakstzCharChar">
    <w:name w:val="Rakstz. Rakstz.5 Char Char Rakstz. Rakstz. Char Char Rakstz. Rakstz. Char Char Rakstz. Rakstz. Rakstz. Rakstz. Char Char Rakstz. Rakstz. Char Char Rakstz. Rakstz. Char Char Rakstz. Rakstz. Char Char"/>
    <w:basedOn w:val="Parasts"/>
    <w:rsid w:val="00905561"/>
    <w:pPr>
      <w:spacing w:before="120" w:after="160" w:line="240" w:lineRule="exact"/>
      <w:ind w:firstLine="720"/>
      <w:jc w:val="both"/>
    </w:pPr>
    <w:rPr>
      <w:rFonts w:ascii="Arial" w:hAnsi="Arial"/>
      <w:noProof/>
      <w:sz w:val="20"/>
      <w:szCs w:val="20"/>
    </w:rPr>
  </w:style>
  <w:style w:type="paragraph" w:customStyle="1" w:styleId="tv2131">
    <w:name w:val="tv2131"/>
    <w:basedOn w:val="Parasts"/>
    <w:rsid w:val="00612F27"/>
    <w:pPr>
      <w:spacing w:line="360" w:lineRule="auto"/>
      <w:ind w:firstLine="300"/>
    </w:pPr>
    <w:rPr>
      <w:color w:val="414142"/>
      <w:sz w:val="20"/>
      <w:szCs w:val="20"/>
    </w:rPr>
  </w:style>
  <w:style w:type="paragraph" w:styleId="Sarakstarindkopa">
    <w:name w:val="List Paragraph"/>
    <w:aliases w:val="Virsraksti,2,Strip,H&amp;P List Paragraph,Colorful List - Accent 12,Normal bullet 2,Bullet list,Saistīto dokumentu saraksts,Syle 1,Numurets,PPS_Bullet,Bullets,Numbered List,Paragraph,Bullet point 1,list paragraph"/>
    <w:basedOn w:val="Parasts"/>
    <w:link w:val="SarakstarindkopaRakstz"/>
    <w:uiPriority w:val="34"/>
    <w:qFormat/>
    <w:rsid w:val="006B667B"/>
    <w:pPr>
      <w:ind w:left="720"/>
    </w:pPr>
    <w:rPr>
      <w:szCs w:val="20"/>
    </w:rPr>
  </w:style>
  <w:style w:type="table" w:customStyle="1" w:styleId="Reatabula1">
    <w:name w:val="Režģa tabula1"/>
    <w:basedOn w:val="Parastatabula"/>
    <w:next w:val="Reatabula"/>
    <w:uiPriority w:val="59"/>
    <w:rsid w:val="00795B2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Virsraksti Rakstz.,2 Rakstz.,Strip Rakstz.,H&amp;P List Paragraph Rakstz.,Colorful List - Accent 12 Rakstz.,Normal bullet 2 Rakstz.,Bullet list Rakstz.,Saistīto dokumentu saraksts Rakstz.,Syle 1 Rakstz.,Numurets Rakstz."/>
    <w:link w:val="Sarakstarindkopa"/>
    <w:uiPriority w:val="34"/>
    <w:qFormat/>
    <w:locked/>
    <w:rsid w:val="00E60597"/>
    <w:rPr>
      <w:sz w:val="24"/>
    </w:rPr>
  </w:style>
  <w:style w:type="character" w:styleId="Izmantotahipersaite">
    <w:name w:val="FollowedHyperlink"/>
    <w:basedOn w:val="Noklusjumarindkopasfonts"/>
    <w:uiPriority w:val="99"/>
    <w:rsid w:val="00F7396B"/>
    <w:rPr>
      <w:rFonts w:cs="Times New Roman"/>
      <w:color w:val="800080"/>
      <w:u w:val="single"/>
    </w:rPr>
  </w:style>
  <w:style w:type="character" w:customStyle="1" w:styleId="teksts">
    <w:name w:val="teksts"/>
    <w:rsid w:val="000B61FB"/>
    <w:rPr>
      <w:rFonts w:cs="Times New Roman"/>
    </w:rPr>
  </w:style>
  <w:style w:type="character" w:customStyle="1" w:styleId="ParagrfsChar">
    <w:name w:val="Paragrāfs Char"/>
    <w:link w:val="Paragrfs"/>
    <w:locked/>
    <w:rsid w:val="000B61FB"/>
    <w:rPr>
      <w:rFonts w:ascii="Arial" w:hAnsi="Arial"/>
      <w:szCs w:val="24"/>
    </w:rPr>
  </w:style>
  <w:style w:type="character" w:customStyle="1" w:styleId="None">
    <w:name w:val="None"/>
    <w:rsid w:val="00355B4A"/>
  </w:style>
  <w:style w:type="character" w:customStyle="1" w:styleId="WW8Num12z0">
    <w:name w:val="WW8Num12z0"/>
    <w:rsid w:val="00FE2384"/>
    <w:rPr>
      <w:rFonts w:ascii="Times New Roman" w:hAnsi="Times New Roman" w:cs="Times New Roman"/>
      <w:sz w:val="24"/>
      <w:szCs w:val="24"/>
    </w:rPr>
  </w:style>
  <w:style w:type="character" w:customStyle="1" w:styleId="WW8Num27z0">
    <w:name w:val="WW8Num27z0"/>
    <w:rsid w:val="00FE2384"/>
    <w:rPr>
      <w:sz w:val="22"/>
      <w:szCs w:val="22"/>
    </w:rPr>
  </w:style>
  <w:style w:type="paragraph" w:styleId="Bezatstarpm">
    <w:name w:val="No Spacing"/>
    <w:uiPriority w:val="1"/>
    <w:qFormat/>
    <w:rsid w:val="00C74030"/>
    <w:pPr>
      <w:suppressAutoHyphens/>
      <w:spacing w:line="100" w:lineRule="atLeast"/>
    </w:pPr>
    <w:rPr>
      <w:sz w:val="24"/>
      <w:szCs w:val="24"/>
      <w:lang w:eastAsia="en-US"/>
    </w:rPr>
  </w:style>
  <w:style w:type="character" w:customStyle="1" w:styleId="st">
    <w:name w:val="st"/>
    <w:rsid w:val="00D4603A"/>
  </w:style>
  <w:style w:type="paragraph" w:customStyle="1" w:styleId="Style20">
    <w:name w:val="Style 2"/>
    <w:rsid w:val="00D4603A"/>
    <w:pPr>
      <w:widowControl w:val="0"/>
      <w:autoSpaceDE w:val="0"/>
      <w:autoSpaceDN w:val="0"/>
      <w:ind w:left="1440" w:hanging="432"/>
      <w:jc w:val="both"/>
    </w:pPr>
    <w:rPr>
      <w:sz w:val="22"/>
      <w:szCs w:val="22"/>
    </w:rPr>
  </w:style>
  <w:style w:type="character" w:customStyle="1" w:styleId="normaltextrun">
    <w:name w:val="normaltextrun"/>
    <w:basedOn w:val="Noklusjumarindkopasfonts"/>
    <w:rsid w:val="0011768B"/>
  </w:style>
  <w:style w:type="paragraph" w:customStyle="1" w:styleId="Style1">
    <w:name w:val="Style 1"/>
    <w:rsid w:val="00D441C9"/>
    <w:pPr>
      <w:widowControl w:val="0"/>
      <w:autoSpaceDE w:val="0"/>
      <w:autoSpaceDN w:val="0"/>
      <w:adjustRightInd w:val="0"/>
    </w:pPr>
  </w:style>
  <w:style w:type="paragraph" w:styleId="Prskatjums">
    <w:name w:val="Revision"/>
    <w:hidden/>
    <w:uiPriority w:val="99"/>
    <w:semiHidden/>
    <w:rsid w:val="007A6066"/>
    <w:rPr>
      <w:sz w:val="24"/>
      <w:szCs w:val="24"/>
    </w:rPr>
  </w:style>
  <w:style w:type="character" w:styleId="Neatrisintapieminana">
    <w:name w:val="Unresolved Mention"/>
    <w:basedOn w:val="Noklusjumarindkopasfonts"/>
    <w:uiPriority w:val="99"/>
    <w:semiHidden/>
    <w:unhideWhenUsed/>
    <w:rsid w:val="00B85C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189908">
      <w:marLeft w:val="0"/>
      <w:marRight w:val="0"/>
      <w:marTop w:val="0"/>
      <w:marBottom w:val="0"/>
      <w:divBdr>
        <w:top w:val="none" w:sz="0" w:space="0" w:color="auto"/>
        <w:left w:val="none" w:sz="0" w:space="0" w:color="auto"/>
        <w:bottom w:val="none" w:sz="0" w:space="0" w:color="auto"/>
        <w:right w:val="none" w:sz="0" w:space="0" w:color="auto"/>
      </w:divBdr>
    </w:div>
    <w:div w:id="1013189911">
      <w:marLeft w:val="0"/>
      <w:marRight w:val="0"/>
      <w:marTop w:val="0"/>
      <w:marBottom w:val="0"/>
      <w:divBdr>
        <w:top w:val="none" w:sz="0" w:space="0" w:color="auto"/>
        <w:left w:val="none" w:sz="0" w:space="0" w:color="auto"/>
        <w:bottom w:val="none" w:sz="0" w:space="0" w:color="auto"/>
        <w:right w:val="none" w:sz="0" w:space="0" w:color="auto"/>
      </w:divBdr>
      <w:divsChild>
        <w:div w:id="1013189906">
          <w:marLeft w:val="0"/>
          <w:marRight w:val="0"/>
          <w:marTop w:val="0"/>
          <w:marBottom w:val="0"/>
          <w:divBdr>
            <w:top w:val="none" w:sz="0" w:space="0" w:color="auto"/>
            <w:left w:val="none" w:sz="0" w:space="0" w:color="auto"/>
            <w:bottom w:val="none" w:sz="0" w:space="0" w:color="auto"/>
            <w:right w:val="none" w:sz="0" w:space="0" w:color="auto"/>
          </w:divBdr>
          <w:divsChild>
            <w:div w:id="1013189907">
              <w:marLeft w:val="0"/>
              <w:marRight w:val="0"/>
              <w:marTop w:val="0"/>
              <w:marBottom w:val="0"/>
              <w:divBdr>
                <w:top w:val="none" w:sz="0" w:space="0" w:color="auto"/>
                <w:left w:val="none" w:sz="0" w:space="0" w:color="auto"/>
                <w:bottom w:val="none" w:sz="0" w:space="0" w:color="auto"/>
                <w:right w:val="none" w:sz="0" w:space="0" w:color="auto"/>
              </w:divBdr>
              <w:divsChild>
                <w:div w:id="101318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189913">
      <w:marLeft w:val="0"/>
      <w:marRight w:val="0"/>
      <w:marTop w:val="0"/>
      <w:marBottom w:val="0"/>
      <w:divBdr>
        <w:top w:val="none" w:sz="0" w:space="0" w:color="auto"/>
        <w:left w:val="none" w:sz="0" w:space="0" w:color="auto"/>
        <w:bottom w:val="none" w:sz="0" w:space="0" w:color="auto"/>
        <w:right w:val="none" w:sz="0" w:space="0" w:color="auto"/>
      </w:divBdr>
      <w:divsChild>
        <w:div w:id="1013189909">
          <w:marLeft w:val="0"/>
          <w:marRight w:val="0"/>
          <w:marTop w:val="0"/>
          <w:marBottom w:val="0"/>
          <w:divBdr>
            <w:top w:val="none" w:sz="0" w:space="0" w:color="auto"/>
            <w:left w:val="none" w:sz="0" w:space="0" w:color="auto"/>
            <w:bottom w:val="none" w:sz="0" w:space="0" w:color="auto"/>
            <w:right w:val="none" w:sz="0" w:space="0" w:color="auto"/>
          </w:divBdr>
          <w:divsChild>
            <w:div w:id="1013189910">
              <w:marLeft w:val="0"/>
              <w:marRight w:val="0"/>
              <w:marTop w:val="0"/>
              <w:marBottom w:val="0"/>
              <w:divBdr>
                <w:top w:val="none" w:sz="0" w:space="0" w:color="auto"/>
                <w:left w:val="none" w:sz="0" w:space="0" w:color="auto"/>
                <w:bottom w:val="none" w:sz="0" w:space="0" w:color="auto"/>
                <w:right w:val="none" w:sz="0" w:space="0" w:color="auto"/>
              </w:divBdr>
              <w:divsChild>
                <w:div w:id="101318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mils.zinkevics@riga.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kuments" ma:contentTypeID="0x010100022FD672919DBF498D4E902EA1E0CDAD" ma:contentTypeVersion="6" ma:contentTypeDescription="Izveidot jaunu dokumentu." ma:contentTypeScope="" ma:versionID="8c1a3211d7a2af35c3b443f7d7e54b9d">
  <xsd:schema xmlns:xsd="http://www.w3.org/2001/XMLSchema" xmlns:xs="http://www.w3.org/2001/XMLSchema" xmlns:p="http://schemas.microsoft.com/office/2006/metadata/properties" xmlns:ns2="951410f4-0c5a-4b60-93a9-5c983756dfe4" xmlns:ns3="c548379d-fe33-416d-8739-e11061254633" targetNamespace="http://schemas.microsoft.com/office/2006/metadata/properties" ma:root="true" ma:fieldsID="b7cc9fdb5753ebb338704d055fbb129e" ns2:_="" ns3:_="">
    <xsd:import namespace="951410f4-0c5a-4b60-93a9-5c983756dfe4"/>
    <xsd:import namespace="c548379d-fe33-416d-8739-e1106125463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1410f4-0c5a-4b60-93a9-5c983756df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48379d-fe33-416d-8739-e11061254633"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9AD6E2-F7AA-4C40-AA79-A16E3903A097}">
  <ds:schemaRefs>
    <ds:schemaRef ds:uri="http://schemas.openxmlformats.org/officeDocument/2006/bibliography"/>
  </ds:schemaRefs>
</ds:datastoreItem>
</file>

<file path=customXml/itemProps2.xml><?xml version="1.0" encoding="utf-8"?>
<ds:datastoreItem xmlns:ds="http://schemas.openxmlformats.org/officeDocument/2006/customXml" ds:itemID="{8BA39945-6B27-4DCA-A020-3F0EC0B6E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1410f4-0c5a-4b60-93a9-5c983756dfe4"/>
    <ds:schemaRef ds:uri="c548379d-fe33-416d-8739-e110612546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4E0737-AF71-4ABD-BBA8-B46D5A4CBFA8}">
  <ds:schemaRefs>
    <ds:schemaRef ds:uri="http://schemas.microsoft.com/sharepoint/v3/contenttype/forms"/>
  </ds:schemaRefs>
</ds:datastoreItem>
</file>

<file path=customXml/itemProps4.xml><?xml version="1.0" encoding="utf-8"?>
<ds:datastoreItem xmlns:ds="http://schemas.openxmlformats.org/officeDocument/2006/customXml" ds:itemID="{E7ECDF0B-76B5-4D7F-8D6E-35B7D40A6E9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13</Pages>
  <Words>25442</Words>
  <Characters>14503</Characters>
  <Application>Microsoft Office Word</Application>
  <DocSecurity>0</DocSecurity>
  <Lines>120</Lines>
  <Paragraphs>79</Paragraphs>
  <ScaleCrop>false</ScaleCrop>
  <Company>Rīgas Dome</Company>
  <LinksUpToDate>false</LinksUpToDate>
  <CharactersWithSpaces>39866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gaidis.balodis</dc:creator>
  <cp:lastModifiedBy>Diāna Koļadinceva</cp:lastModifiedBy>
  <cp:revision>64</cp:revision>
  <cp:lastPrinted>2022-10-03T12:50:00Z</cp:lastPrinted>
  <dcterms:created xsi:type="dcterms:W3CDTF">2022-11-24T10:41:00Z</dcterms:created>
  <dcterms:modified xsi:type="dcterms:W3CDTF">2023-11-13T07:13:00Z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0x010100022FD672919DBF498D4E902EA1E0CDAD</vt:lpwstr>
  </property>
</Properties>
</file>