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A42CE" w14:textId="490BFCA6" w:rsidR="002661CD" w:rsidRPr="00EF13E2" w:rsidRDefault="002661CD" w:rsidP="002661CD">
      <w:pPr>
        <w:jc w:val="center"/>
        <w:rPr>
          <w:b/>
        </w:rPr>
      </w:pPr>
      <w:r w:rsidRPr="00EF13E2">
        <w:rPr>
          <w:b/>
        </w:rPr>
        <w:t>LĪGUMS N</w:t>
      </w:r>
      <w:r w:rsidR="00620D6F" w:rsidRPr="00EF13E2">
        <w:rPr>
          <w:b/>
        </w:rPr>
        <w:t>r</w:t>
      </w:r>
      <w:r w:rsidRPr="00EF13E2">
        <w:rPr>
          <w:b/>
        </w:rPr>
        <w:t>.</w:t>
      </w:r>
      <w:r w:rsidR="00620D6F" w:rsidRPr="00EF13E2">
        <w:rPr>
          <w:b/>
        </w:rPr>
        <w:t> </w:t>
      </w:r>
      <w:r w:rsidR="00A13CEA" w:rsidRPr="00EF13E2">
        <w:rPr>
          <w:b/>
        </w:rPr>
        <w:t>1/4-2/</w:t>
      </w:r>
      <w:r w:rsidR="003D4859">
        <w:rPr>
          <w:b/>
        </w:rPr>
        <w:t>________</w:t>
      </w:r>
      <w:r w:rsidR="00EA468C" w:rsidRPr="00EF13E2">
        <w:rPr>
          <w:b/>
        </w:rPr>
        <w:t>-202</w:t>
      </w:r>
      <w:r w:rsidR="003D4859">
        <w:rPr>
          <w:b/>
        </w:rPr>
        <w:t>3</w:t>
      </w:r>
    </w:p>
    <w:p w14:paraId="2D7D096D" w14:textId="3DD9B834" w:rsidR="00FC27B5" w:rsidRPr="005E19BD" w:rsidRDefault="005E19BD" w:rsidP="00B71345">
      <w:pPr>
        <w:tabs>
          <w:tab w:val="right" w:pos="9071"/>
        </w:tabs>
        <w:spacing w:after="120"/>
        <w:jc w:val="center"/>
        <w:rPr>
          <w:bCs/>
          <w:i/>
          <w:iCs/>
        </w:rPr>
      </w:pPr>
      <w:r w:rsidRPr="005E19BD">
        <w:rPr>
          <w:bCs/>
          <w:i/>
          <w:iCs/>
          <w:lang w:eastAsia="lv-LV"/>
        </w:rPr>
        <w:t xml:space="preserve">par </w:t>
      </w:r>
      <w:r w:rsidR="00B76CF7">
        <w:rPr>
          <w:bCs/>
          <w:i/>
          <w:iCs/>
          <w:lang w:eastAsia="lv-LV"/>
        </w:rPr>
        <w:t>a</w:t>
      </w:r>
      <w:r w:rsidR="00B76CF7" w:rsidRPr="00B76CF7">
        <w:rPr>
          <w:bCs/>
          <w:i/>
          <w:iCs/>
          <w:lang w:eastAsia="lv-LV"/>
        </w:rPr>
        <w:t>utobus</w:t>
      </w:r>
      <w:r w:rsidR="00B76CF7">
        <w:rPr>
          <w:bCs/>
          <w:i/>
          <w:iCs/>
          <w:lang w:eastAsia="lv-LV"/>
        </w:rPr>
        <w:t>a pieturas paviljona novietošanu</w:t>
      </w:r>
      <w:r w:rsidR="00B76CF7" w:rsidRPr="00B76CF7">
        <w:rPr>
          <w:bCs/>
          <w:i/>
          <w:iCs/>
          <w:lang w:eastAsia="lv-LV"/>
        </w:rPr>
        <w:t xml:space="preserve"> </w:t>
      </w:r>
      <w:r w:rsidR="00B76CF7">
        <w:rPr>
          <w:bCs/>
          <w:i/>
          <w:iCs/>
          <w:lang w:eastAsia="lv-LV"/>
        </w:rPr>
        <w:t>un apstāšanās platformas pārbūvi pieturvietai “Mārzemīte”</w:t>
      </w:r>
      <w:r w:rsidR="00A66949">
        <w:rPr>
          <w:bCs/>
          <w:i/>
          <w:iCs/>
          <w:lang w:eastAsia="lv-LV"/>
        </w:rPr>
        <w:t>(Mārupes virziens) un pieturvietai “Mārzemīte” (Vētru virziens)</w:t>
      </w:r>
    </w:p>
    <w:p w14:paraId="5FB50B9F" w14:textId="30DF6F0B" w:rsidR="002661CD" w:rsidRPr="00EF13E2" w:rsidRDefault="00EA468C" w:rsidP="00FC27B5">
      <w:pPr>
        <w:tabs>
          <w:tab w:val="right" w:pos="9071"/>
        </w:tabs>
        <w:spacing w:before="240" w:after="120"/>
        <w:jc w:val="center"/>
      </w:pPr>
      <w:r w:rsidRPr="00EF13E2">
        <w:t>Mārupē,</w:t>
      </w:r>
      <w:r w:rsidRPr="00EF13E2">
        <w:tab/>
      </w:r>
      <w:r w:rsidR="001E1450" w:rsidRPr="00EF13E2">
        <w:rPr>
          <w:i/>
          <w:iCs/>
        </w:rPr>
        <w:t>Datums skatāms laika zīmogā</w:t>
      </w:r>
    </w:p>
    <w:p w14:paraId="3F8BC9F9" w14:textId="3C70A58B" w:rsidR="002661CD" w:rsidRPr="00EF13E2" w:rsidRDefault="002661CD" w:rsidP="002661CD">
      <w:pPr>
        <w:ind w:firstLine="709"/>
        <w:rPr>
          <w:rFonts w:eastAsia="Calibri"/>
        </w:rPr>
      </w:pPr>
      <w:r w:rsidRPr="00EF13E2">
        <w:rPr>
          <w:rFonts w:eastAsia="Calibri"/>
          <w:b/>
        </w:rPr>
        <w:t xml:space="preserve">Mārupes novada </w:t>
      </w:r>
      <w:r w:rsidR="001E1450" w:rsidRPr="00EF13E2">
        <w:rPr>
          <w:rFonts w:eastAsia="Calibri"/>
          <w:b/>
        </w:rPr>
        <w:t>pašvaldība</w:t>
      </w:r>
      <w:r w:rsidRPr="00EF13E2">
        <w:rPr>
          <w:rFonts w:eastAsia="Calibri"/>
        </w:rPr>
        <w:t>, reģ.</w:t>
      </w:r>
      <w:r w:rsidR="005E19BD">
        <w:rPr>
          <w:rFonts w:eastAsia="Calibri"/>
        </w:rPr>
        <w:t> </w:t>
      </w:r>
      <w:r w:rsidRPr="00EF13E2">
        <w:rPr>
          <w:rFonts w:eastAsia="Calibri"/>
        </w:rPr>
        <w:t>Nr. 9000001282, tās izpilddirektor</w:t>
      </w:r>
      <w:r w:rsidR="00FC27B5">
        <w:rPr>
          <w:rFonts w:eastAsia="Calibri"/>
        </w:rPr>
        <w:t>e Agnese Jankuna</w:t>
      </w:r>
      <w:r w:rsidR="003D4859">
        <w:rPr>
          <w:rFonts w:eastAsia="Calibri"/>
        </w:rPr>
        <w:t xml:space="preserve">, kura </w:t>
      </w:r>
      <w:r w:rsidRPr="00EF13E2">
        <w:rPr>
          <w:rFonts w:eastAsia="Calibri"/>
        </w:rPr>
        <w:t>rīko</w:t>
      </w:r>
      <w:r w:rsidR="00015ED8" w:rsidRPr="00EF13E2">
        <w:rPr>
          <w:rFonts w:eastAsia="Calibri"/>
        </w:rPr>
        <w:t>jas uz Mārupes novada pašvaldības nolikuma pamata</w:t>
      </w:r>
      <w:r w:rsidRPr="00EF13E2">
        <w:rPr>
          <w:rFonts w:eastAsia="Calibri"/>
        </w:rPr>
        <w:t>, (turpmāk – Pasūtītājs) no vienas puses,</w:t>
      </w:r>
    </w:p>
    <w:p w14:paraId="70D02EEB" w14:textId="77777777" w:rsidR="002661CD" w:rsidRPr="00EF13E2" w:rsidRDefault="002661CD" w:rsidP="002661CD">
      <w:pPr>
        <w:ind w:firstLine="709"/>
        <w:rPr>
          <w:rFonts w:eastAsia="Calibri"/>
        </w:rPr>
      </w:pPr>
      <w:r w:rsidRPr="00EF13E2">
        <w:rPr>
          <w:rFonts w:eastAsia="Calibri"/>
        </w:rPr>
        <w:t>un</w:t>
      </w:r>
    </w:p>
    <w:p w14:paraId="7DA4E8ED" w14:textId="12CED8A6" w:rsidR="002661CD" w:rsidRPr="00EF13E2" w:rsidRDefault="003D4859" w:rsidP="002661CD">
      <w:pPr>
        <w:ind w:firstLine="709"/>
        <w:rPr>
          <w:rFonts w:eastAsia="Calibri"/>
          <w:b/>
        </w:rPr>
      </w:pPr>
      <w:r>
        <w:rPr>
          <w:rFonts w:eastAsia="Calibri"/>
          <w:b/>
        </w:rPr>
        <w:t>_______________</w:t>
      </w:r>
      <w:r w:rsidR="00C805E0" w:rsidRPr="00EF13E2">
        <w:rPr>
          <w:rFonts w:eastAsia="Calibri"/>
          <w:b/>
        </w:rPr>
        <w:t xml:space="preserve">, </w:t>
      </w:r>
      <w:r w:rsidR="00D07498" w:rsidRPr="00EF13E2">
        <w:rPr>
          <w:rFonts w:eastAsia="Calibri"/>
        </w:rPr>
        <w:t>reģ. </w:t>
      </w:r>
      <w:r w:rsidR="00015ED8" w:rsidRPr="00EF13E2">
        <w:rPr>
          <w:rFonts w:eastAsia="Calibri"/>
        </w:rPr>
        <w:t>Nr. </w:t>
      </w:r>
      <w:r>
        <w:rPr>
          <w:rFonts w:eastAsia="Calibri"/>
        </w:rPr>
        <w:t>______________</w:t>
      </w:r>
      <w:r w:rsidR="002661CD" w:rsidRPr="00EF13E2">
        <w:rPr>
          <w:rFonts w:eastAsia="Calibri"/>
        </w:rPr>
        <w:t>, kur</w:t>
      </w:r>
      <w:r w:rsidR="00015ED8" w:rsidRPr="00EF13E2">
        <w:rPr>
          <w:rFonts w:eastAsia="Calibri"/>
        </w:rPr>
        <w:t xml:space="preserve">u saskaņā ar </w:t>
      </w:r>
      <w:r>
        <w:rPr>
          <w:rFonts w:eastAsia="Calibri"/>
        </w:rPr>
        <w:t>______</w:t>
      </w:r>
      <w:r w:rsidR="00B6589F" w:rsidRPr="00EF13E2">
        <w:rPr>
          <w:rFonts w:eastAsia="Calibri"/>
        </w:rPr>
        <w:t xml:space="preserve"> </w:t>
      </w:r>
      <w:r w:rsidR="003254AE" w:rsidRPr="00EF13E2">
        <w:rPr>
          <w:rFonts w:eastAsia="Calibri"/>
        </w:rPr>
        <w:t xml:space="preserve">pārstāv </w:t>
      </w:r>
      <w:r>
        <w:rPr>
          <w:rFonts w:eastAsia="Calibri"/>
        </w:rPr>
        <w:t>_____________</w:t>
      </w:r>
      <w:r w:rsidR="002661CD" w:rsidRPr="00EF13E2">
        <w:rPr>
          <w:rFonts w:eastAsia="Calibri"/>
        </w:rPr>
        <w:t xml:space="preserve"> (turpmāk – </w:t>
      </w:r>
      <w:r w:rsidR="00430389" w:rsidRPr="00EF13E2">
        <w:rPr>
          <w:rFonts w:eastAsia="Calibri"/>
        </w:rPr>
        <w:t>Izpildītājs</w:t>
      </w:r>
      <w:r w:rsidR="002661CD" w:rsidRPr="00EF13E2">
        <w:rPr>
          <w:rFonts w:eastAsia="Calibri"/>
        </w:rPr>
        <w:t xml:space="preserve">) no otras puses, turpmāk </w:t>
      </w:r>
      <w:r w:rsidR="00EC6DD2" w:rsidRPr="00EF13E2">
        <w:rPr>
          <w:rFonts w:eastAsia="Calibri"/>
        </w:rPr>
        <w:t xml:space="preserve">- </w:t>
      </w:r>
      <w:r w:rsidR="003B7C57" w:rsidRPr="00EF13E2">
        <w:rPr>
          <w:rFonts w:eastAsia="Calibri"/>
        </w:rPr>
        <w:t>Puses</w:t>
      </w:r>
      <w:r w:rsidR="002661CD" w:rsidRPr="00EF13E2">
        <w:rPr>
          <w:rFonts w:eastAsia="Calibri"/>
        </w:rPr>
        <w:t xml:space="preserve"> b</w:t>
      </w:r>
      <w:r w:rsidR="003B7C57" w:rsidRPr="00EF13E2">
        <w:rPr>
          <w:rFonts w:eastAsia="Calibri"/>
        </w:rPr>
        <w:t>et katrs atsevišķi – Puse</w:t>
      </w:r>
      <w:r w:rsidR="002661CD" w:rsidRPr="00EF13E2">
        <w:rPr>
          <w:rFonts w:eastAsia="Calibri"/>
        </w:rPr>
        <w:t xml:space="preserve">, pamatojoties uz </w:t>
      </w:r>
      <w:r w:rsidR="00EA468C" w:rsidRPr="00EF13E2">
        <w:rPr>
          <w:rFonts w:eastAsia="Calibri"/>
        </w:rPr>
        <w:t>iepirkuma</w:t>
      </w:r>
      <w:r w:rsidR="002661CD" w:rsidRPr="00EF13E2">
        <w:rPr>
          <w:rFonts w:eastAsia="Calibri"/>
        </w:rPr>
        <w:t xml:space="preserve"> “</w:t>
      </w:r>
      <w:r w:rsidR="00B76CF7" w:rsidRPr="00B76CF7">
        <w:rPr>
          <w:rFonts w:eastAsia="Calibri"/>
        </w:rPr>
        <w:t>Autobusa pieturas paviljona novietošana un apstāšanās platformas pārbūve pieturvietai “Mārzemīte” (Mārupes virziens) un  pieturvietai “Mārzemīte” (Vētru virziens), Mārupē, Mārupes novad</w:t>
      </w:r>
      <w:r w:rsidR="000349CD">
        <w:rPr>
          <w:rFonts w:eastAsia="Calibri"/>
        </w:rPr>
        <w:t>ā</w:t>
      </w:r>
      <w:r w:rsidR="002661CD" w:rsidRPr="00EF13E2">
        <w:rPr>
          <w:rFonts w:eastAsia="Calibri"/>
        </w:rPr>
        <w:t>”</w:t>
      </w:r>
      <w:r w:rsidR="00430389" w:rsidRPr="00EF13E2">
        <w:rPr>
          <w:rFonts w:eastAsia="Calibri"/>
        </w:rPr>
        <w:t>,</w:t>
      </w:r>
      <w:r w:rsidR="00EA468C" w:rsidRPr="00EF13E2">
        <w:rPr>
          <w:rFonts w:eastAsia="Calibri"/>
        </w:rPr>
        <w:t xml:space="preserve"> identifikācijas Nr. MN</w:t>
      </w:r>
      <w:r w:rsidR="00EC6DD2" w:rsidRPr="00EF13E2">
        <w:rPr>
          <w:rFonts w:eastAsia="Calibri"/>
        </w:rPr>
        <w:t>P</w:t>
      </w:r>
      <w:r w:rsidR="00EA468C" w:rsidRPr="00EF13E2">
        <w:rPr>
          <w:rFonts w:eastAsia="Calibri"/>
        </w:rPr>
        <w:t> 202</w:t>
      </w:r>
      <w:r>
        <w:rPr>
          <w:rFonts w:eastAsia="Calibri"/>
        </w:rPr>
        <w:t>3/</w:t>
      </w:r>
      <w:r w:rsidR="00B76CF7">
        <w:rPr>
          <w:rFonts w:eastAsia="Calibri"/>
        </w:rPr>
        <w:t>129</w:t>
      </w:r>
      <w:r w:rsidR="00430389" w:rsidRPr="00EF13E2">
        <w:rPr>
          <w:rFonts w:eastAsia="Calibri"/>
        </w:rPr>
        <w:t xml:space="preserve">, (turpmāk – </w:t>
      </w:r>
      <w:r>
        <w:rPr>
          <w:rFonts w:eastAsia="Calibri"/>
        </w:rPr>
        <w:t>Iepirkums</w:t>
      </w:r>
      <w:r w:rsidR="00430389" w:rsidRPr="00EF13E2">
        <w:rPr>
          <w:rFonts w:eastAsia="Calibri"/>
        </w:rPr>
        <w:t xml:space="preserve">) </w:t>
      </w:r>
      <w:r w:rsidR="002661CD" w:rsidRPr="00EF13E2">
        <w:rPr>
          <w:rFonts w:eastAsia="Calibri"/>
        </w:rPr>
        <w:t>rezultātiem,</w:t>
      </w:r>
      <w:r w:rsidR="002661CD" w:rsidRPr="00EF13E2" w:rsidDel="004641BC">
        <w:rPr>
          <w:rFonts w:eastAsia="Calibri"/>
        </w:rPr>
        <w:t xml:space="preserve"> </w:t>
      </w:r>
      <w:r w:rsidR="002661CD" w:rsidRPr="00EF13E2">
        <w:rPr>
          <w:rFonts w:eastAsia="Calibri"/>
        </w:rPr>
        <w:t>noslēdz šo līgumu, (turpmāk – Līgums):</w:t>
      </w:r>
    </w:p>
    <w:p w14:paraId="3A88BA2B" w14:textId="77777777" w:rsidR="002661CD" w:rsidRPr="00EF13E2" w:rsidRDefault="002661CD" w:rsidP="00F264AB">
      <w:pPr>
        <w:pStyle w:val="1Lgumam"/>
      </w:pPr>
      <w:r w:rsidRPr="00EF13E2">
        <w:t>Līguma priekšmets</w:t>
      </w:r>
    </w:p>
    <w:p w14:paraId="79F794A8" w14:textId="3094E489" w:rsidR="002661CD" w:rsidRPr="00EF13E2" w:rsidRDefault="002661CD" w:rsidP="00905313">
      <w:pPr>
        <w:pStyle w:val="11Lgumam"/>
      </w:pPr>
      <w:bookmarkStart w:id="0" w:name="_Ref510017596"/>
      <w:r w:rsidRPr="00EF13E2">
        <w:t xml:space="preserve">Pasūtītājs uzdod un </w:t>
      </w:r>
      <w:r w:rsidR="00430389" w:rsidRPr="00EF13E2">
        <w:t>Izpildītājs</w:t>
      </w:r>
      <w:r w:rsidRPr="00EF13E2">
        <w:t xml:space="preserve"> apņemas </w:t>
      </w:r>
      <w:r w:rsidR="00532A1E" w:rsidRPr="00EF13E2">
        <w:t>veikt</w:t>
      </w:r>
      <w:r w:rsidR="00905313">
        <w:t xml:space="preserve"> autobusa pieturas paviljona novietošanu un apstāšanās platformas </w:t>
      </w:r>
      <w:r w:rsidR="00BC5CB9">
        <w:t>pārbūvi</w:t>
      </w:r>
      <w:r w:rsidR="00BC5CB9" w:rsidRPr="00BC5CB9">
        <w:t xml:space="preserve"> </w:t>
      </w:r>
      <w:r w:rsidR="003C6F29" w:rsidRPr="00EF13E2">
        <w:t>(turpmāk – Darbi)</w:t>
      </w:r>
      <w:r w:rsidR="00FC27B5">
        <w:t xml:space="preserve"> </w:t>
      </w:r>
      <w:r w:rsidR="00BC5CB9" w:rsidRPr="00BC5CB9">
        <w:t>pieturvietai “</w:t>
      </w:r>
      <w:r w:rsidR="00905313">
        <w:t>Mārzemīte”</w:t>
      </w:r>
      <w:r w:rsidR="00BC5CB9" w:rsidRPr="00BC5CB9">
        <w:t xml:space="preserve">, </w:t>
      </w:r>
      <w:r w:rsidR="00905313">
        <w:t>(Mārupes virziens) un pieturvietai “Mārzemīte” (Vētru virziens)</w:t>
      </w:r>
      <w:r w:rsidR="00BC5CB9">
        <w:t xml:space="preserve"> </w:t>
      </w:r>
      <w:r w:rsidR="0099148A">
        <w:rPr>
          <w:bCs/>
          <w:color w:val="000000"/>
        </w:rPr>
        <w:t>(turpmāk –</w:t>
      </w:r>
      <w:r w:rsidR="005E19BD">
        <w:rPr>
          <w:bCs/>
          <w:color w:val="000000"/>
        </w:rPr>
        <w:t xml:space="preserve"> </w:t>
      </w:r>
      <w:r w:rsidR="0099148A">
        <w:rPr>
          <w:bCs/>
          <w:color w:val="000000"/>
        </w:rPr>
        <w:t xml:space="preserve">Objekts) </w:t>
      </w:r>
      <w:r w:rsidR="005B52FD" w:rsidRPr="00EF13E2">
        <w:t>saskaņā a</w:t>
      </w:r>
      <w:r w:rsidR="002C31B2" w:rsidRPr="00EF13E2">
        <w:t>r</w:t>
      </w:r>
      <w:r w:rsidR="00BC5CB9">
        <w:t xml:space="preserve"> SIA “Evolution Road”</w:t>
      </w:r>
      <w:r w:rsidR="00BC5CB9" w:rsidRPr="00BC5CB9">
        <w:t xml:space="preserve"> (Būvkomersanta reģ. Nr. 12444) izstrādāto būvniecības ieceres dokumentāciju (Būvprojektu) “</w:t>
      </w:r>
      <w:r w:rsidR="00905313" w:rsidRPr="00905313">
        <w:t>Autobusa pieturas paviljona novietošana un apstāšanās platformas pārbūve pieturvietai “Mārzemīte” (Mārupes virziens), Mārupē, Mārupes novads un  pieturvietai “Mārzemīte” (Vētru vir</w:t>
      </w:r>
      <w:r w:rsidR="00905313">
        <w:t>ziens), Mārupē, Mārupes novads</w:t>
      </w:r>
      <w:r w:rsidR="00BC5CB9">
        <w:t>”</w:t>
      </w:r>
      <w:r w:rsidR="00924DC4">
        <w:t xml:space="preserve">, </w:t>
      </w:r>
      <w:r w:rsidR="00924DC4" w:rsidRPr="00EF13E2">
        <w:t>Tehnisko specifikāciju (1. pielikums)</w:t>
      </w:r>
      <w:r w:rsidR="00BC5CB9">
        <w:t xml:space="preserve"> un Izpildītāja iesniegto </w:t>
      </w:r>
      <w:r w:rsidR="00EC6DD2" w:rsidRPr="00EF13E2">
        <w:t>Finanšu piedāvājumu</w:t>
      </w:r>
      <w:r w:rsidR="002C31B2" w:rsidRPr="00EF13E2">
        <w:t xml:space="preserve"> (2.</w:t>
      </w:r>
      <w:r w:rsidR="00EC6DD2" w:rsidRPr="00EF13E2">
        <w:t> </w:t>
      </w:r>
      <w:r w:rsidR="002C31B2" w:rsidRPr="00EF13E2">
        <w:t>pielikums)</w:t>
      </w:r>
      <w:r w:rsidRPr="00EF13E2">
        <w:t>.</w:t>
      </w:r>
      <w:bookmarkEnd w:id="0"/>
    </w:p>
    <w:p w14:paraId="1CF8D8CA" w14:textId="77777777" w:rsidR="00F264AB" w:rsidRDefault="00430389" w:rsidP="00C8284B">
      <w:pPr>
        <w:pStyle w:val="11Lgumam"/>
      </w:pPr>
      <w:r w:rsidRPr="00EF13E2">
        <w:t>Izpildītājs</w:t>
      </w:r>
      <w:r w:rsidR="002661CD" w:rsidRPr="00EF13E2">
        <w:t xml:space="preserve"> Darbus veic ar savu darbaspēku, darba rīkiem un ierīcēm, materiāliem utt., kas pieņemami Pasūtītājam.</w:t>
      </w:r>
    </w:p>
    <w:p w14:paraId="6E11065A" w14:textId="574A022D" w:rsidR="00846106" w:rsidRPr="00EF13E2" w:rsidRDefault="00846106" w:rsidP="00ED3AC3">
      <w:pPr>
        <w:pStyle w:val="11Lgumam"/>
      </w:pPr>
      <w:r>
        <w:t xml:space="preserve">Līguma izpildes vieta </w:t>
      </w:r>
      <w:r w:rsidR="00260993">
        <w:t>–</w:t>
      </w:r>
      <w:r w:rsidR="00ED3AC3">
        <w:t xml:space="preserve"> </w:t>
      </w:r>
      <w:r w:rsidR="00260993">
        <w:t>Mārupe</w:t>
      </w:r>
      <w:r w:rsidR="00ED3AC3" w:rsidRPr="00ED3AC3">
        <w:t>, Mārupes novads</w:t>
      </w:r>
      <w:r w:rsidR="00ED3AC3">
        <w:t>.</w:t>
      </w:r>
    </w:p>
    <w:p w14:paraId="098A7D67" w14:textId="1F89A1C8" w:rsidR="00F264AB" w:rsidRPr="00EF13E2" w:rsidRDefault="009B69EE" w:rsidP="009B69EE">
      <w:pPr>
        <w:pStyle w:val="1Lgumam"/>
      </w:pPr>
      <w:r w:rsidRPr="00EF13E2">
        <w:t>LĪ</w:t>
      </w:r>
      <w:r w:rsidR="002661CD" w:rsidRPr="00EF13E2">
        <w:t xml:space="preserve">guma </w:t>
      </w:r>
      <w:r w:rsidR="006525C6" w:rsidRPr="00EF13E2">
        <w:t>summa</w:t>
      </w:r>
      <w:r w:rsidR="002661CD" w:rsidRPr="00EF13E2">
        <w:t xml:space="preserve"> un samaksas kārtība</w:t>
      </w:r>
      <w:bookmarkStart w:id="1" w:name="_Ref486939668"/>
    </w:p>
    <w:p w14:paraId="22AA8BE1" w14:textId="5599C913" w:rsidR="00F264AB" w:rsidRPr="00EF13E2" w:rsidRDefault="00F264AB" w:rsidP="00C8284B">
      <w:pPr>
        <w:pStyle w:val="11Lgumam"/>
        <w:rPr>
          <w:bCs/>
          <w:lang w:eastAsia="x-none"/>
        </w:rPr>
      </w:pPr>
      <w:bookmarkStart w:id="2" w:name="_Ref133946987"/>
      <w:r w:rsidRPr="00EF13E2">
        <w:t xml:space="preserve">Līguma summa </w:t>
      </w:r>
      <w:r w:rsidR="001019DB" w:rsidRPr="00EF13E2">
        <w:t>ir</w:t>
      </w:r>
      <w:r w:rsidR="00D34BFC" w:rsidRPr="00EF13E2">
        <w:t xml:space="preserve"> </w:t>
      </w:r>
      <w:r w:rsidR="003D4859">
        <w:rPr>
          <w:b/>
          <w:bCs/>
        </w:rPr>
        <w:t>___________</w:t>
      </w:r>
      <w:r w:rsidR="001019DB" w:rsidRPr="00EF13E2">
        <w:rPr>
          <w:b/>
        </w:rPr>
        <w:t> </w:t>
      </w:r>
      <w:r w:rsidRPr="00EF13E2">
        <w:rPr>
          <w:b/>
        </w:rPr>
        <w:t>EUR</w:t>
      </w:r>
      <w:r w:rsidRPr="00EF13E2">
        <w:t xml:space="preserve"> (</w:t>
      </w:r>
      <w:r w:rsidR="003D4859">
        <w:t>_________________</w:t>
      </w:r>
      <w:r w:rsidR="00D34BFC" w:rsidRPr="00EF13E2">
        <w:t xml:space="preserve"> </w:t>
      </w:r>
      <w:r w:rsidR="001019DB" w:rsidRPr="00EF13E2">
        <w:rPr>
          <w:i/>
        </w:rPr>
        <w:t>euro</w:t>
      </w:r>
      <w:r w:rsidRPr="00EF13E2">
        <w:t>) bez pievienotās vērtības nodokļa (turpmāk – PVN</w:t>
      </w:r>
      <w:r w:rsidR="005C3746" w:rsidRPr="00EF13E2">
        <w:t>).</w:t>
      </w:r>
      <w:bookmarkEnd w:id="2"/>
    </w:p>
    <w:p w14:paraId="410028F1" w14:textId="1E99EB5D" w:rsidR="00F264AB" w:rsidRDefault="00F264AB" w:rsidP="00C8284B">
      <w:pPr>
        <w:pStyle w:val="11Lgumam"/>
      </w:pPr>
      <w:r w:rsidRPr="00EF13E2">
        <w:t>PVN tiek maksāts saskaņā ar Latvijas Republikā spēkā esošajos normatīvajos aktos noteikto kārtību.</w:t>
      </w:r>
      <w:bookmarkStart w:id="3" w:name="_Ref495564402"/>
      <w:bookmarkEnd w:id="1"/>
    </w:p>
    <w:p w14:paraId="697CAEE3" w14:textId="7639EC44" w:rsidR="00C8284B" w:rsidRPr="00EF13E2" w:rsidRDefault="00C8284B" w:rsidP="00C8284B">
      <w:pPr>
        <w:pStyle w:val="11Lgumam"/>
      </w:pPr>
      <w:r w:rsidRPr="00C8284B">
        <w:t xml:space="preserve">Samaksa </w:t>
      </w:r>
      <w:r w:rsidR="00654214">
        <w:t>Izpildītājam</w:t>
      </w:r>
      <w:r w:rsidRPr="00C8284B">
        <w:t xml:space="preserve"> par Līgumā paredzēto Darbu izpildi tiek ieskaitīta </w:t>
      </w:r>
      <w:r w:rsidR="00654214">
        <w:t>Izpil</w:t>
      </w:r>
      <w:r w:rsidR="00F276FF">
        <w:t>d</w:t>
      </w:r>
      <w:r w:rsidR="00654214">
        <w:t xml:space="preserve">ītāja </w:t>
      </w:r>
      <w:r w:rsidRPr="00C8284B">
        <w:t>norādītajā bankas kontā šādā apmērā un termiņos</w:t>
      </w:r>
      <w:r>
        <w:t>:</w:t>
      </w:r>
    </w:p>
    <w:p w14:paraId="0B94435B" w14:textId="4C27226F" w:rsidR="00623449" w:rsidRDefault="00623449" w:rsidP="00623449">
      <w:pPr>
        <w:pStyle w:val="111Lgumam"/>
      </w:pPr>
      <w:bookmarkStart w:id="4" w:name="_Ref150497653"/>
      <w:bookmarkStart w:id="5" w:name="_Ref488151989"/>
      <w:bookmarkStart w:id="6" w:name="_Ref502738698"/>
      <w:bookmarkStart w:id="7" w:name="_Ref488659944"/>
      <w:bookmarkStart w:id="8" w:name="_Ref141948954"/>
      <w:r>
        <w:t xml:space="preserve">Ja izpildītājs pieprasa, </w:t>
      </w:r>
      <w:r w:rsidR="00A824A7">
        <w:t>Pasūtītājs maksā Izpildītājam avansu</w:t>
      </w:r>
      <w:r>
        <w:t xml:space="preserve"> ne vairāk kā 20% (divdesmit procenti) apmērā no Līguma </w:t>
      </w:r>
      <w:r>
        <w:fldChar w:fldCharType="begin"/>
      </w:r>
      <w:r>
        <w:instrText xml:space="preserve"> REF _Ref133946987 \r \h </w:instrText>
      </w:r>
      <w:r>
        <w:fldChar w:fldCharType="separate"/>
      </w:r>
      <w:r w:rsidR="00AD635E">
        <w:t>2.1</w:t>
      </w:r>
      <w:r>
        <w:fldChar w:fldCharType="end"/>
      </w:r>
      <w:r>
        <w:t>. punktā atrunātās Līguma summas, 10 </w:t>
      </w:r>
      <w:r w:rsidRPr="00623449">
        <w:t>(desmit) darbdienu laikā pēc Izpildītāja r</w:t>
      </w:r>
      <w:r>
        <w:t>ēķina saņemšanas dienas;</w:t>
      </w:r>
      <w:bookmarkEnd w:id="4"/>
    </w:p>
    <w:p w14:paraId="118E5485" w14:textId="27FAFF49" w:rsidR="0028766F" w:rsidRPr="00623449" w:rsidRDefault="0028766F" w:rsidP="0023211C">
      <w:pPr>
        <w:pStyle w:val="111Lgumam"/>
      </w:pPr>
      <w:bookmarkStart w:id="9" w:name="_Ref150451665"/>
      <w:r w:rsidRPr="0028766F">
        <w:t xml:space="preserve">Pasūtītājs, ne biežāk kā vienu reizi mēnesī, veic samaksu par attiecīgā Darbu izpildes periodā iepriekšējā mēnesī faktiski izpildītajiem un Būvuzrauga pārbaudītajiem Darbiem saskaņā ar </w:t>
      </w:r>
      <w:r>
        <w:t>Izpildītāja</w:t>
      </w:r>
      <w:r w:rsidRPr="0028766F">
        <w:t xml:space="preserve"> iesniegtiem un Pasūtītāja apstiprinātiem ikmēneša Darbu izpildes aktiem un, pamatojoties uz </w:t>
      </w:r>
      <w:r>
        <w:t>Izpildītāja</w:t>
      </w:r>
      <w:r w:rsidRPr="0028766F">
        <w:t xml:space="preserve"> rēķinu, 30 (trīsdes</w:t>
      </w:r>
      <w:r>
        <w:t>mit) dienu laikā, no izpildīto D</w:t>
      </w:r>
      <w:r w:rsidRPr="0028766F">
        <w:t xml:space="preserve">arbu kopējās tāmes atskaitot Darbu izpildes ieturējumu un avansa </w:t>
      </w:r>
      <w:r w:rsidRPr="003B050B">
        <w:t xml:space="preserve">maksājumu </w:t>
      </w:r>
      <w:r w:rsidR="003B050B" w:rsidRPr="003B050B">
        <w:t>20% no avansā izmaksātās naudas summas</w:t>
      </w:r>
      <w:r w:rsidR="003B050B">
        <w:rPr>
          <w:i/>
        </w:rPr>
        <w:t xml:space="preserve"> (ja piemērots)</w:t>
      </w:r>
      <w:r w:rsidRPr="0028766F">
        <w:t xml:space="preserve">. Samaksas termiņš tiek uzskaitīts no dienas, kad ikmēneša Darbu izpildes akts ir abpusēji parakstīts Līgumā noteiktā kārtībā un Būvuzņēmējs ir iesniedzis rēķinu. Rēķins tiek izrakstīts ne ātrāk par dienu, kad abpusēji ir parakstīts ikmēneša Darbu izpildes akts. Ikmēneša Darbu izpildes akta formas iepriekš ir jāsaskaņo </w:t>
      </w:r>
      <w:r w:rsidR="00C91B8A">
        <w:t>ar Pasūtītāju atbilstoši Līguma</w:t>
      </w:r>
      <w:r w:rsidR="0023211C">
        <w:t>.</w:t>
      </w:r>
      <w:bookmarkEnd w:id="9"/>
    </w:p>
    <w:p w14:paraId="0D0F20E4" w14:textId="61E52784" w:rsidR="00C8284B" w:rsidRPr="00424152" w:rsidRDefault="00C8284B" w:rsidP="00C8284B">
      <w:pPr>
        <w:pStyle w:val="111Lgumam"/>
      </w:pPr>
      <w:bookmarkStart w:id="10" w:name="_Ref22651196"/>
      <w:bookmarkEnd w:id="5"/>
      <w:bookmarkEnd w:id="6"/>
      <w:bookmarkEnd w:id="7"/>
      <w:r w:rsidRPr="00424152">
        <w:lastRenderedPageBreak/>
        <w:t xml:space="preserve">Darbu izpildes ieturējuma kopējā summa visa Līguma darbības laikā ir </w:t>
      </w:r>
      <w:r w:rsidR="00654214">
        <w:t>5</w:t>
      </w:r>
      <w:r w:rsidRPr="00424152">
        <w:t> % (</w:t>
      </w:r>
      <w:r w:rsidR="00654214">
        <w:t xml:space="preserve">pieci </w:t>
      </w:r>
      <w:r w:rsidRPr="00424152">
        <w:t xml:space="preserve">procenti) no Līguma summas. Pasūtītājs veic galīgo norēķinu, t.i., izmaksā </w:t>
      </w:r>
      <w:r w:rsidR="00654214">
        <w:t>Izpildītājam</w:t>
      </w:r>
      <w:r w:rsidRPr="00424152">
        <w:t xml:space="preserve"> pienākušos atlīdzību par Līguma saistību pienācīgu izpildi, ciktāl tā nav tikusi izmaksāta pilnībā Līguma</w:t>
      </w:r>
      <w:r w:rsidR="0023211C">
        <w:t xml:space="preserve"> </w:t>
      </w:r>
      <w:r w:rsidR="00584269">
        <w:fldChar w:fldCharType="begin"/>
      </w:r>
      <w:r w:rsidR="00584269">
        <w:instrText xml:space="preserve"> REF _Ref150497653 \r \h </w:instrText>
      </w:r>
      <w:r w:rsidR="00584269">
        <w:fldChar w:fldCharType="separate"/>
      </w:r>
      <w:r w:rsidR="00AD635E">
        <w:t>2.3.1</w:t>
      </w:r>
      <w:r w:rsidR="00584269">
        <w:fldChar w:fldCharType="end"/>
      </w:r>
      <w:r w:rsidR="00584269">
        <w:t xml:space="preserve">. un </w:t>
      </w:r>
      <w:r w:rsidR="0023211C">
        <w:fldChar w:fldCharType="begin"/>
      </w:r>
      <w:r w:rsidR="0023211C">
        <w:instrText xml:space="preserve"> REF _Ref150451665 \r \h </w:instrText>
      </w:r>
      <w:r w:rsidR="0023211C">
        <w:fldChar w:fldCharType="separate"/>
      </w:r>
      <w:r w:rsidR="00AD635E">
        <w:t>2.3.2</w:t>
      </w:r>
      <w:r w:rsidR="0023211C">
        <w:fldChar w:fldCharType="end"/>
      </w:r>
      <w:r w:rsidRPr="00424152">
        <w:t xml:space="preserve">. punkta kārtībā, un ieturēto Darbu izpildes ieturējumu </w:t>
      </w:r>
      <w:r w:rsidR="00572E3F">
        <w:t>5</w:t>
      </w:r>
      <w:r w:rsidRPr="00424152">
        <w:t>% (</w:t>
      </w:r>
      <w:r w:rsidR="00572E3F">
        <w:t>pieci</w:t>
      </w:r>
      <w:r w:rsidRPr="00424152">
        <w:t xml:space="preserve"> procenti) apmērā no Līguma kopējās summas – 30 (trīsdesmit) dienu laikā pēc attiecīga rēķina saņemšanas dienas. </w:t>
      </w:r>
      <w:r w:rsidR="00572E3F">
        <w:t>Izpildītājs</w:t>
      </w:r>
      <w:r w:rsidRPr="00424152">
        <w:t xml:space="preserve"> sagatavo un iesniedz Pasūtītājam rēķinu ne ātrāk par dienu, kad ir izpildījušies visi sekojošie nosacījumi: visi Darbi pabeigti un pieņemti Līgumā atrunātajā kārtībā, Objekts pieņemts ekspluatācijā, </w:t>
      </w:r>
      <w:r w:rsidR="00572E3F">
        <w:t>Izpildītājs</w:t>
      </w:r>
      <w:r w:rsidRPr="00424152">
        <w:t xml:space="preserve">, atbilstoši </w:t>
      </w:r>
      <w:r w:rsidRPr="00660FAA">
        <w:t>Līguma</w:t>
      </w:r>
      <w:r w:rsidR="00660FAA" w:rsidRPr="00660FAA">
        <w:t xml:space="preserve"> </w:t>
      </w:r>
      <w:r w:rsidR="00660FAA" w:rsidRPr="00660FAA">
        <w:fldChar w:fldCharType="begin"/>
      </w:r>
      <w:r w:rsidR="00660FAA" w:rsidRPr="00660FAA">
        <w:instrText xml:space="preserve"> REF _Ref51255266 \r \h </w:instrText>
      </w:r>
      <w:r w:rsidR="00660FAA">
        <w:instrText xml:space="preserve"> \* MERGEFORMAT </w:instrText>
      </w:r>
      <w:r w:rsidR="00660FAA" w:rsidRPr="00660FAA">
        <w:fldChar w:fldCharType="separate"/>
      </w:r>
      <w:r w:rsidR="00660FAA" w:rsidRPr="00660FAA">
        <w:t>6.2</w:t>
      </w:r>
      <w:r w:rsidR="00660FAA" w:rsidRPr="00660FAA">
        <w:fldChar w:fldCharType="end"/>
      </w:r>
      <w:r w:rsidR="00572E3F" w:rsidRPr="00660FAA">
        <w:t>.</w:t>
      </w:r>
      <w:r w:rsidRPr="00660FAA">
        <w:t> punktam</w:t>
      </w:r>
      <w:r w:rsidRPr="00424152">
        <w:t>, iesniedzis Pasūtītājam garantijas laika garantijas (galvojuma) polisi</w:t>
      </w:r>
      <w:r w:rsidR="00584269">
        <w:t>.</w:t>
      </w:r>
      <w:bookmarkEnd w:id="10"/>
    </w:p>
    <w:p w14:paraId="186D83B4" w14:textId="670B577C" w:rsidR="00C8284B" w:rsidRPr="00424152" w:rsidRDefault="00572E3F" w:rsidP="00C8284B">
      <w:pPr>
        <w:pStyle w:val="111Lgumam"/>
      </w:pPr>
      <w:r>
        <w:t>Izpildītājam</w:t>
      </w:r>
      <w:r w:rsidR="00C8284B" w:rsidRPr="00424152">
        <w:t xml:space="preserve"> ir obligāts pienākums iesniegt ikmēneša darbu izpildes aktu un rēķinu 1 (vienu) reizi mēnesī.</w:t>
      </w:r>
    </w:p>
    <w:p w14:paraId="000108DB" w14:textId="77777777" w:rsidR="006B2B96" w:rsidRPr="00424152" w:rsidRDefault="006B2B96" w:rsidP="00C8284B">
      <w:pPr>
        <w:pStyle w:val="11Lgumam"/>
      </w:pPr>
      <w:r w:rsidRPr="00424152">
        <w:t>Pasūtītājs veic ikmēneša maksājumus atbilstoši Līgumā noteiktajam pēc šādu dokumentu saņemšanas:</w:t>
      </w:r>
      <w:bookmarkEnd w:id="8"/>
    </w:p>
    <w:p w14:paraId="42BD79B3" w14:textId="4D02200A" w:rsidR="006B2B96" w:rsidRPr="00424152" w:rsidRDefault="006B2B96" w:rsidP="00C8284B">
      <w:pPr>
        <w:pStyle w:val="111Lgumam"/>
        <w:rPr>
          <w:rFonts w:eastAsia="MS Mincho"/>
        </w:rPr>
      </w:pPr>
      <w:r>
        <w:t>Izpildītāja</w:t>
      </w:r>
      <w:r w:rsidRPr="00424152">
        <w:t xml:space="preserve"> sagatavots un Pasūtītājam iesniegts izpildīto Darbu izpildes akts (forma 2; forma 3), kuru apstiprinājuši </w:t>
      </w:r>
      <w:r>
        <w:t>Pušu</w:t>
      </w:r>
      <w:r w:rsidRPr="00424152">
        <w:t xml:space="preserve"> pārstāvji un Būvuzraugs. Aktu </w:t>
      </w:r>
      <w:r>
        <w:t xml:space="preserve">Izpildītājs </w:t>
      </w:r>
      <w:r w:rsidRPr="00424152">
        <w:t>iesniedz trīs eksemplāros</w:t>
      </w:r>
      <w:r w:rsidR="00440638">
        <w:t xml:space="preserve"> (papīra formātā) vai elektroniski (parakstīts ar drošu elektronisko parakstu)</w:t>
      </w:r>
      <w:r w:rsidRPr="00424152">
        <w:t>;</w:t>
      </w:r>
    </w:p>
    <w:p w14:paraId="79F28E15" w14:textId="77777777" w:rsidR="006B2B96" w:rsidRPr="00424152" w:rsidRDefault="006B2B96" w:rsidP="00C8284B">
      <w:pPr>
        <w:pStyle w:val="111Lgumam"/>
        <w:rPr>
          <w:rFonts w:eastAsia="MS Mincho"/>
        </w:rPr>
      </w:pPr>
      <w:r w:rsidRPr="00424152">
        <w:t>rakstiska atskaite par paveikto Darbu norises gaitu, rezultātiem un termiņu ievērošanu (ja tādu pieprasa Pasūtītājs Līgumā noteiktā kārtībā);</w:t>
      </w:r>
    </w:p>
    <w:p w14:paraId="6941C352" w14:textId="65940A1B" w:rsidR="006B2B96" w:rsidRPr="00424152" w:rsidRDefault="006B2B96" w:rsidP="00C8284B">
      <w:pPr>
        <w:pStyle w:val="111Lgumam"/>
        <w:rPr>
          <w:rFonts w:eastAsia="MS Mincho"/>
        </w:rPr>
      </w:pPr>
      <w:r>
        <w:t>Izpildītāja</w:t>
      </w:r>
      <w:r w:rsidRPr="00424152">
        <w:t xml:space="preserve"> sagatavots rēķins, kurā iekļauta šāda informācija:</w:t>
      </w:r>
    </w:p>
    <w:p w14:paraId="1AEF1F32" w14:textId="49CF44DD" w:rsidR="006B2B96" w:rsidRPr="00424152" w:rsidRDefault="006B2B96" w:rsidP="002D213D">
      <w:pPr>
        <w:pStyle w:val="1111lgumam"/>
        <w:ind w:left="1843" w:hanging="850"/>
      </w:pPr>
      <w:r w:rsidRPr="00424152">
        <w:t>atsauce uz reverso PVN apmēru, saskaņā ar Pievienotās vērtības nodokļa likuma 142. pantu;</w:t>
      </w:r>
    </w:p>
    <w:p w14:paraId="628C850C" w14:textId="7588959A" w:rsidR="006B2B96" w:rsidRDefault="006B2B96" w:rsidP="002D213D">
      <w:pPr>
        <w:pStyle w:val="1111lgumam"/>
        <w:ind w:left="1843" w:hanging="850"/>
      </w:pPr>
      <w:r w:rsidRPr="00424152">
        <w:t>attiecīgā laika posmā veikto Darbu summa</w:t>
      </w:r>
      <w:r w:rsidR="00440638">
        <w:t>;</w:t>
      </w:r>
    </w:p>
    <w:p w14:paraId="3BC7C8EA" w14:textId="2E44ED1A" w:rsidR="00C8284B" w:rsidRPr="00424152" w:rsidRDefault="00C8284B" w:rsidP="002D213D">
      <w:pPr>
        <w:pStyle w:val="1111lgumam"/>
        <w:ind w:left="1843" w:hanging="850"/>
      </w:pPr>
      <w:r w:rsidRPr="00424152">
        <w:t>atskaitījumi par Darbu izpildes ieturējumu</w:t>
      </w:r>
      <w:r w:rsidR="00584269">
        <w:t xml:space="preserve"> un avansu</w:t>
      </w:r>
      <w:r w:rsidRPr="00424152">
        <w:t xml:space="preserve">; </w:t>
      </w:r>
    </w:p>
    <w:p w14:paraId="7A739B63" w14:textId="77777777" w:rsidR="00C8284B" w:rsidRPr="00424152" w:rsidRDefault="00C8284B" w:rsidP="002D213D">
      <w:pPr>
        <w:pStyle w:val="1111lgumam"/>
        <w:ind w:left="1843" w:hanging="850"/>
      </w:pPr>
      <w:r w:rsidRPr="00424152">
        <w:t>kopējā summa apmaksai pēc atskaitījuma.</w:t>
      </w:r>
    </w:p>
    <w:bookmarkEnd w:id="3"/>
    <w:p w14:paraId="01D7B40A" w14:textId="77777777" w:rsidR="00F264AB" w:rsidRDefault="00F264AB" w:rsidP="00C8284B">
      <w:pPr>
        <w:pStyle w:val="11Lgumam"/>
      </w:pPr>
      <w:r w:rsidRPr="00EF13E2">
        <w:t>Par apmaksas dienu tiek uzskatīta diena, kad Pasūtītājs ir veicis pārskaitījumu uz Izpildītāja rēķinā norādīto bankas kontu, ko apliecina maksājuma uzdevums.</w:t>
      </w:r>
    </w:p>
    <w:p w14:paraId="786ED427" w14:textId="3546994A" w:rsidR="004C357F" w:rsidRDefault="004C357F" w:rsidP="00C8284B">
      <w:pPr>
        <w:pStyle w:val="11Lgumam"/>
      </w:pPr>
      <w:r w:rsidRPr="000E61E6">
        <w:t>Neatbilstoši šī punkta prasībām sagatavotais rēķins vai jebkurš atsevišķi sagatavotais</w:t>
      </w:r>
      <w:r w:rsidRPr="00043161">
        <w:t xml:space="preserve"> šajā punktā minētais dokuments, nerada P</w:t>
      </w:r>
      <w:r w:rsidR="00EF47B9">
        <w:t>asūtītājam</w:t>
      </w:r>
      <w:r w:rsidRPr="00043161">
        <w:t xml:space="preserve"> pienākumu veikt jebkādu maksājumu I</w:t>
      </w:r>
      <w:r w:rsidR="00EF47B9">
        <w:t>zpildītājam</w:t>
      </w:r>
    </w:p>
    <w:p w14:paraId="03F228E0" w14:textId="362E3572" w:rsidR="00440638" w:rsidRDefault="00440638" w:rsidP="00C8284B">
      <w:pPr>
        <w:pStyle w:val="11Lgumam"/>
      </w:pPr>
      <w:r w:rsidRPr="00043161">
        <w:t>Līgumsodu un zaudējumus P</w:t>
      </w:r>
      <w:r w:rsidR="00EF47B9">
        <w:t>asūtītājs</w:t>
      </w:r>
      <w:r w:rsidRPr="00043161">
        <w:t xml:space="preserve"> ir tiesīgs atskaitīt no I</w:t>
      </w:r>
      <w:r w:rsidR="00EF47B9">
        <w:t>zpildītājam</w:t>
      </w:r>
      <w:r w:rsidRPr="00043161">
        <w:t xml:space="preserve"> paredzētā maksājuma</w:t>
      </w:r>
      <w:r>
        <w:t>.</w:t>
      </w:r>
    </w:p>
    <w:p w14:paraId="16FC53F8" w14:textId="34DE597B" w:rsidR="00440638" w:rsidRPr="00EF13E2" w:rsidRDefault="00440638" w:rsidP="00C8284B">
      <w:pPr>
        <w:pStyle w:val="11Lgumam"/>
      </w:pPr>
      <w:r w:rsidRPr="00043161">
        <w:t>Ja iepriekšējos aktos par izpildīto Darba daļu ir atklātas neprecizitātes, tās labo nākamajā aktā par izpildīto Darba daļu</w:t>
      </w:r>
      <w:r>
        <w:t>.</w:t>
      </w:r>
    </w:p>
    <w:p w14:paraId="3463379F" w14:textId="77777777" w:rsidR="00F264AB" w:rsidRPr="00EF13E2" w:rsidRDefault="00F264AB" w:rsidP="00F264AB">
      <w:pPr>
        <w:pStyle w:val="1Lgumam"/>
      </w:pPr>
      <w:r w:rsidRPr="00EF13E2">
        <w:t>LĪGUMA IZPILDES KĀRTĪBA UN TERMIŅI</w:t>
      </w:r>
    </w:p>
    <w:p w14:paraId="126B4C9B" w14:textId="70AF6010" w:rsidR="001B4D1D" w:rsidRDefault="001B4D1D" w:rsidP="00C8284B">
      <w:pPr>
        <w:pStyle w:val="11Lgumam"/>
      </w:pPr>
      <w:bookmarkStart w:id="11" w:name="_Ref486940990"/>
      <w:r w:rsidRPr="00E359BE">
        <w:t xml:space="preserve">Kopējais </w:t>
      </w:r>
      <w:r>
        <w:t>D</w:t>
      </w:r>
      <w:r w:rsidRPr="00E359BE">
        <w:t xml:space="preserve">arbu un </w:t>
      </w:r>
      <w:r>
        <w:t>O</w:t>
      </w:r>
      <w:r w:rsidRPr="00E359BE">
        <w:t xml:space="preserve">bjekta pieņemšanas ekspluatācijā termiņš: </w:t>
      </w:r>
      <w:r w:rsidR="000F30C9">
        <w:t>4 (četri</w:t>
      </w:r>
      <w:r w:rsidR="00613E16">
        <w:t>)</w:t>
      </w:r>
      <w:r w:rsidRPr="001B4D1D">
        <w:t xml:space="preserve"> </w:t>
      </w:r>
      <w:r w:rsidR="000F30C9">
        <w:t>mēnešu</w:t>
      </w:r>
      <w:r w:rsidR="00613E16">
        <w:t xml:space="preserve"> </w:t>
      </w:r>
      <w:r>
        <w:t>laikā</w:t>
      </w:r>
      <w:r w:rsidRPr="001B4D1D">
        <w:t xml:space="preserve"> no Līguma abpusējas parakstīšanas dienas</w:t>
      </w:r>
      <w:r w:rsidR="00D64734">
        <w:t>,</w:t>
      </w:r>
      <w:r w:rsidR="004F223B">
        <w:t xml:space="preserve"> </w:t>
      </w:r>
      <w:r>
        <w:t>no k</w:t>
      </w:r>
      <w:r w:rsidR="00A91B5C">
        <w:t>u</w:t>
      </w:r>
      <w:r>
        <w:t>rām:</w:t>
      </w:r>
    </w:p>
    <w:p w14:paraId="2DCA3B5F" w14:textId="415870B0" w:rsidR="00A91B5C" w:rsidRDefault="00A91B5C" w:rsidP="00C8284B">
      <w:pPr>
        <w:pStyle w:val="111Lgumam"/>
      </w:pPr>
      <w:r>
        <w:t>D</w:t>
      </w:r>
      <w:r w:rsidRPr="00E359BE">
        <w:t>arbu izpildes laiks ir</w:t>
      </w:r>
      <w:r w:rsidR="000F30C9">
        <w:t xml:space="preserve"> 3</w:t>
      </w:r>
      <w:r>
        <w:t> </w:t>
      </w:r>
      <w:r w:rsidRPr="00E359BE">
        <w:t>(</w:t>
      </w:r>
      <w:r w:rsidR="000F30C9">
        <w:t>trīs</w:t>
      </w:r>
      <w:r w:rsidRPr="00E359BE">
        <w:t xml:space="preserve">) </w:t>
      </w:r>
      <w:r w:rsidR="000F30C9">
        <w:t>mēneši</w:t>
      </w:r>
      <w:r w:rsidRPr="00E359BE">
        <w:t xml:space="preserve"> no </w:t>
      </w:r>
      <w:r>
        <w:t>L</w:t>
      </w:r>
      <w:r w:rsidRPr="004D7778">
        <w:t>īguma abpusējas parakstīšanas dienas</w:t>
      </w:r>
      <w:r w:rsidRPr="00E359BE">
        <w:t>.</w:t>
      </w:r>
    </w:p>
    <w:p w14:paraId="5D19B38D" w14:textId="5156035E" w:rsidR="00A91B5C" w:rsidRPr="001B4D1D" w:rsidRDefault="00A91B5C" w:rsidP="00C8284B">
      <w:pPr>
        <w:pStyle w:val="111Lgumam"/>
      </w:pPr>
      <w:r w:rsidRPr="00E359BE">
        <w:t xml:space="preserve">Objekta izpilddokumentācija jāsagatavo un Objekts jānodod ekspluatācijā </w:t>
      </w:r>
      <w:r w:rsidR="000F30C9">
        <w:t>1</w:t>
      </w:r>
      <w:r>
        <w:t> </w:t>
      </w:r>
      <w:r w:rsidRPr="00E359BE">
        <w:t>(</w:t>
      </w:r>
      <w:r w:rsidR="000F30C9">
        <w:t>viena</w:t>
      </w:r>
      <w:r w:rsidRPr="00E359BE">
        <w:t xml:space="preserve">) </w:t>
      </w:r>
      <w:r w:rsidR="000F30C9">
        <w:t>mēneša</w:t>
      </w:r>
      <w:r w:rsidRPr="00E359BE">
        <w:t xml:space="preserve"> laikā no </w:t>
      </w:r>
      <w:r>
        <w:t>Izpildītāja</w:t>
      </w:r>
      <w:r w:rsidRPr="008E30C9">
        <w:t xml:space="preserve"> sagatavot</w:t>
      </w:r>
      <w:r>
        <w:t>a</w:t>
      </w:r>
      <w:r w:rsidRPr="008E30C9">
        <w:t xml:space="preserve"> un Būvuzrauga, </w:t>
      </w:r>
      <w:r>
        <w:t>Pasūtītāja</w:t>
      </w:r>
      <w:r w:rsidRPr="008E30C9">
        <w:t xml:space="preserve"> un </w:t>
      </w:r>
      <w:r>
        <w:t>Izpildītāja</w:t>
      </w:r>
      <w:r w:rsidRPr="008E30C9">
        <w:t xml:space="preserve"> parakstīt</w:t>
      </w:r>
      <w:r>
        <w:t>a</w:t>
      </w:r>
      <w:r w:rsidRPr="008E30C9">
        <w:t xml:space="preserve"> </w:t>
      </w:r>
      <w:r w:rsidRPr="00E359BE">
        <w:t>Būvdarbu pabeigšanas akta parakstīšanas dienas</w:t>
      </w:r>
      <w:r>
        <w:t>.</w:t>
      </w:r>
    </w:p>
    <w:bookmarkEnd w:id="11"/>
    <w:p w14:paraId="5421C244" w14:textId="47D6484D" w:rsidR="00F264AB" w:rsidRPr="00EF13E2" w:rsidRDefault="00F264AB" w:rsidP="00C8284B">
      <w:pPr>
        <w:pStyle w:val="11Lgumam"/>
      </w:pPr>
      <w:r w:rsidRPr="00EF13E2">
        <w:t>Izpildītājs pēc Darbu pabeigšanas paziņo Pasūtītājam par gatavību Darbu nodošanai e</w:t>
      </w:r>
      <w:r w:rsidR="009B69EE" w:rsidRPr="00EF13E2">
        <w:t xml:space="preserve">-pasta sūtījumā uz e-pasta adresi: </w:t>
      </w:r>
      <w:r w:rsidR="00A91B5C" w:rsidRPr="00613E16">
        <w:rPr>
          <w:rStyle w:val="Hyperlink"/>
          <w:color w:val="auto"/>
          <w:u w:val="none"/>
        </w:rPr>
        <w:t>________</w:t>
      </w:r>
      <w:r w:rsidR="00F7074C" w:rsidRPr="00613E16">
        <w:t xml:space="preserve"> </w:t>
      </w:r>
      <w:r w:rsidRPr="00EF13E2">
        <w:t>un zvanot Pasūtītāja kontaktpersonai uz tālruņa Nr. </w:t>
      </w:r>
      <w:r w:rsidRPr="00EF13E2">
        <w:rPr>
          <w:lang w:eastAsia="ru-RU"/>
        </w:rPr>
        <w:t>+371 </w:t>
      </w:r>
      <w:r w:rsidR="00A91B5C">
        <w:rPr>
          <w:lang w:eastAsia="ru-RU"/>
        </w:rPr>
        <w:t>__________</w:t>
      </w:r>
      <w:r w:rsidRPr="00EF13E2">
        <w:rPr>
          <w:lang w:eastAsia="ru-RU"/>
        </w:rPr>
        <w:t>. Izpildītājs</w:t>
      </w:r>
      <w:r w:rsidRPr="00EF13E2">
        <w:t xml:space="preserve"> iesniedz Pasūtītājam nodošanas – pieņemšanas aktu un Pasūtītājs veic Darbu pārbaudi 2 (divu) darbdienu laikā, pieaicinot Izpildītāja pārstāvi. </w:t>
      </w:r>
    </w:p>
    <w:p w14:paraId="2E267AA7" w14:textId="02A082AD" w:rsidR="00F264AB" w:rsidRPr="00EF13E2" w:rsidRDefault="00F264AB" w:rsidP="00C8284B">
      <w:pPr>
        <w:pStyle w:val="11Lgumam"/>
      </w:pPr>
      <w:r w:rsidRPr="00EF13E2">
        <w:t xml:space="preserve">Ja Pasūtītājs pieņem Izpildītāja veiktos Darbus, Pasūtītājs paraksta nodošanas – pieņemšanas aktu. </w:t>
      </w:r>
    </w:p>
    <w:p w14:paraId="153C2B3E" w14:textId="77777777" w:rsidR="00F264AB" w:rsidRPr="00EF13E2" w:rsidRDefault="00F264AB" w:rsidP="00C8284B">
      <w:pPr>
        <w:pStyle w:val="11Lgumam"/>
      </w:pPr>
      <w:r w:rsidRPr="00EF13E2">
        <w:rPr>
          <w:color w:val="000000"/>
        </w:rPr>
        <w:t xml:space="preserve">Ja Pasūtītājam ir iebildumi par Darbu kvalitāti vai to neatbilstību Līguma noteikumiem, iebildumi tiek fiksēti defektu aktā. </w:t>
      </w:r>
      <w:r w:rsidRPr="00EF13E2">
        <w:t xml:space="preserve">Defektu aktā konstatētos defektus Izpildītājs novērš </w:t>
      </w:r>
      <w:r w:rsidRPr="00EF13E2">
        <w:lastRenderedPageBreak/>
        <w:t xml:space="preserve">par saviem līdzekļiem 3 (trīs) darbdienu laikā no defekta akta parakstīšanas dienas. Defektu novēršana nepagarina Darbu izpildes termiņu. </w:t>
      </w:r>
    </w:p>
    <w:p w14:paraId="4053A371" w14:textId="77777777" w:rsidR="00F264AB" w:rsidRPr="00EF13E2" w:rsidRDefault="00F264AB" w:rsidP="00C8284B">
      <w:pPr>
        <w:pStyle w:val="11Lgumam"/>
      </w:pPr>
      <w:r w:rsidRPr="00EF13E2">
        <w:t>Jautājumu par defektu aktā norādīto neatbilstību pamatotību izlemj Pušu pārstāvji defektu akta sastādīšanas brīdī. Ja pārstāvji nevar vienoties, Pusēm ir tiesības pieaicināt neatkarīgu būvekspertu, kura pakalpojumu apmaksā Izpildītājs, ja tiek konstatēts, ka konstatēto neatbilstību rašanās iemesls nav Pasūtītāja vaina. Ja neatkarīgais būveksperts konstatē, ka neatbilstība radusies Pasūtītāja vainas dēļ, neatkarīgā eksperta pakalpojumu apmaksā Pasūtītājs.</w:t>
      </w:r>
    </w:p>
    <w:p w14:paraId="63B20F8C" w14:textId="77777777" w:rsidR="00F264AB" w:rsidRPr="00EF13E2" w:rsidRDefault="00F264AB" w:rsidP="00C8284B">
      <w:pPr>
        <w:pStyle w:val="11Lgumam"/>
      </w:pPr>
      <w:r w:rsidRPr="00EF13E2">
        <w:t>Ja Izpildītājs neceļ iebildumus, tomēr Līgumā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14:paraId="410B6479" w14:textId="77777777" w:rsidR="00F264AB" w:rsidRPr="00EF13E2" w:rsidRDefault="00F264AB" w:rsidP="00F264AB">
      <w:pPr>
        <w:pStyle w:val="1Lgumam"/>
      </w:pPr>
      <w:r w:rsidRPr="00EF13E2">
        <w:t>PUŠU TIESĪBAS UN PIENĀKUMI</w:t>
      </w:r>
    </w:p>
    <w:p w14:paraId="6D1A3E09" w14:textId="77777777" w:rsidR="00F264AB" w:rsidRPr="00EF13E2" w:rsidRDefault="00F264AB" w:rsidP="00C8284B">
      <w:pPr>
        <w:pStyle w:val="11Lgumam"/>
      </w:pPr>
      <w:r w:rsidRPr="00EF13E2">
        <w:t>Izpildītājs apņemas:</w:t>
      </w:r>
    </w:p>
    <w:p w14:paraId="78F2C51F" w14:textId="683F1E92" w:rsidR="00156718" w:rsidRPr="00EF13E2" w:rsidRDefault="00156718" w:rsidP="00C8284B">
      <w:pPr>
        <w:pStyle w:val="111Lgumam"/>
      </w:pPr>
      <w:r w:rsidRPr="00EF13E2">
        <w:t>būvniecības darbu laikā radušos būvniecības atkritumus nodot tikai atkritumu apsaimniekotājam, kas Valsts Vides dienestā ir saņēmis atbilstošu atļauju;</w:t>
      </w:r>
    </w:p>
    <w:p w14:paraId="6DD42C5D" w14:textId="248B7D0F" w:rsidR="00654214" w:rsidRDefault="00654214" w:rsidP="00C8284B">
      <w:pPr>
        <w:pStyle w:val="111Lgumam"/>
      </w:pPr>
      <w:bookmarkStart w:id="12" w:name="_Ref141950082"/>
      <w:r w:rsidRPr="00424152">
        <w:t>saskaņot ar Pasūtītāju Darbu izpildes akta formu, ņemot vērā Pasūtītāja norādījumus par tajā iekļaujamo informāciju</w:t>
      </w:r>
      <w:r>
        <w:t>;</w:t>
      </w:r>
      <w:bookmarkEnd w:id="12"/>
    </w:p>
    <w:p w14:paraId="22CAD56F" w14:textId="77777777" w:rsidR="00F264AB" w:rsidRPr="00EF13E2" w:rsidRDefault="00F264AB" w:rsidP="00C8284B">
      <w:pPr>
        <w:pStyle w:val="111Lgumam"/>
      </w:pPr>
      <w:r w:rsidRPr="00EF13E2">
        <w:t>izpildot ar Līgumu uzņemtās saistības, veikt Darbus ievērot Latvijas Republikas normatīvos aktus, uzņemoties visu atbildību par zaudējumiem, kas nodarīti Pasūtītājam vai trešajām personām šo normu pārkāpuma vai neievērošanas rezultātā;</w:t>
      </w:r>
    </w:p>
    <w:p w14:paraId="5A6AC808" w14:textId="752EE759" w:rsidR="00F264AB" w:rsidRPr="00EF13E2" w:rsidRDefault="00F264AB" w:rsidP="00C8284B">
      <w:pPr>
        <w:pStyle w:val="111Lgumam"/>
      </w:pPr>
      <w:r w:rsidRPr="00EF13E2">
        <w:t xml:space="preserve">pilnā apmērā atbildēt par savu darbinieku vai pieaicināto apakšuzņēmēju darbinieku darbības/bezdarbības rezultātā Pasūtītājam vai </w:t>
      </w:r>
      <w:r w:rsidR="00F7074C" w:rsidRPr="00EF13E2">
        <w:t>o</w:t>
      </w:r>
      <w:r w:rsidRPr="00EF13E2">
        <w:t>bjektam nodarītajiem zaudējumiem;</w:t>
      </w:r>
    </w:p>
    <w:p w14:paraId="4D88CA66" w14:textId="77777777" w:rsidR="00F264AB" w:rsidRPr="00EF13E2" w:rsidRDefault="00F264AB" w:rsidP="00C8284B">
      <w:pPr>
        <w:pStyle w:val="111Lgumam"/>
      </w:pPr>
      <w:r w:rsidRPr="00EF13E2">
        <w:t>ja Pasūtītājam rodas pretenzijas par Darbu kvalitāti vai citiem no Līguma izrietošiem jautājumiem, izskatīt Pasūtītāja objektīvi pamatotās rakstiskās pretenzijas un 3 (trīs) darbdienu laikā no defektu akta parakstīšanas dienas bez Darbu izpildes termiņa pagarinājuma un papildus maksām novērst pretenzijās norādītos defektus vai nepilnības;</w:t>
      </w:r>
    </w:p>
    <w:p w14:paraId="4DA185EE" w14:textId="5032A279" w:rsidR="00F264AB" w:rsidRPr="00EF13E2" w:rsidRDefault="00F264AB" w:rsidP="00C8284B">
      <w:pPr>
        <w:pStyle w:val="111Lgumam"/>
      </w:pPr>
      <w:r w:rsidRPr="00EF13E2">
        <w:t>par Darbu izpildi iesniegt Pasūtītājam Līguma minēto nodošanas – pieņemšanas aktu</w:t>
      </w:r>
      <w:r w:rsidR="00F7074C" w:rsidRPr="00EF13E2">
        <w:t>.</w:t>
      </w:r>
    </w:p>
    <w:p w14:paraId="489BD945" w14:textId="77777777" w:rsidR="00F264AB" w:rsidRPr="00EF13E2" w:rsidRDefault="00F264AB" w:rsidP="00C8284B">
      <w:pPr>
        <w:pStyle w:val="11Lgumam"/>
      </w:pPr>
      <w:r w:rsidRPr="00EF13E2">
        <w:t>Izpildītājs ir tiesīgs pieprasīt un saņemt no Pasūtītāja visu Izpildītājam nepieciešamo informāciju, kas saistīta ar Darbu izpildes vietu, un kas ir Pasūtītāja rīcībā.</w:t>
      </w:r>
    </w:p>
    <w:p w14:paraId="1DEB15CB" w14:textId="77777777" w:rsidR="00F264AB" w:rsidRPr="00EF13E2" w:rsidRDefault="00F264AB" w:rsidP="00C8284B">
      <w:pPr>
        <w:pStyle w:val="11Lgumam"/>
      </w:pPr>
      <w:r w:rsidRPr="00EF13E2">
        <w:t>Pasūtītājs:</w:t>
      </w:r>
    </w:p>
    <w:p w14:paraId="5EAFCB89" w14:textId="77777777" w:rsidR="00F264AB" w:rsidRPr="00EF13E2" w:rsidRDefault="00F264AB" w:rsidP="00C8284B">
      <w:pPr>
        <w:pStyle w:val="111Lgumam"/>
      </w:pPr>
      <w:r w:rsidRPr="00EF13E2">
        <w:t>apņemas savlaicīgi veikt visus Līgumā atrunātos maksājumus;</w:t>
      </w:r>
    </w:p>
    <w:p w14:paraId="192028DA" w14:textId="77777777" w:rsidR="00F264AB" w:rsidRPr="00EF13E2" w:rsidRDefault="00F264AB" w:rsidP="00C8284B">
      <w:pPr>
        <w:pStyle w:val="111Lgumam"/>
      </w:pPr>
      <w:r w:rsidRPr="00EF13E2">
        <w:t>ir tiesīgs jebkurā laikā pārbaudīt Darbu izpildi un izteikt saistošus un pamatojošus norādījumus to gaitā.</w:t>
      </w:r>
      <w:r w:rsidRPr="00EF13E2" w:rsidDel="0091390D">
        <w:t xml:space="preserve"> </w:t>
      </w:r>
    </w:p>
    <w:p w14:paraId="01CC041F" w14:textId="77777777" w:rsidR="00F264AB" w:rsidRPr="00EF13E2" w:rsidRDefault="00F264AB" w:rsidP="00045047">
      <w:pPr>
        <w:pStyle w:val="1Lgumam"/>
        <w:keepNext/>
      </w:pPr>
      <w:r w:rsidRPr="00EF13E2">
        <w:t>GARANTIJAS</w:t>
      </w:r>
    </w:p>
    <w:p w14:paraId="0AC6D356" w14:textId="77777777" w:rsidR="00F264AB" w:rsidRPr="00EF13E2" w:rsidRDefault="00F264AB" w:rsidP="00C8284B">
      <w:pPr>
        <w:pStyle w:val="11Lgumam"/>
      </w:pPr>
      <w:r w:rsidRPr="00EF13E2">
        <w:t>Izpildītājs, parakstot Līgumu, garantē visu Darbu pilnīgu un savlaicīgu izpildi.</w:t>
      </w:r>
    </w:p>
    <w:p w14:paraId="08A634F5" w14:textId="77777777" w:rsidR="00F264AB" w:rsidRPr="00EF13E2" w:rsidRDefault="00F264AB" w:rsidP="00C8284B">
      <w:pPr>
        <w:pStyle w:val="11Lgumam"/>
      </w:pPr>
      <w:r w:rsidRPr="00EF13E2">
        <w:t>Izpildītājs, parakstot Līgumu, garantē, ka tam ir un būs visas nepieciešamās speciālās atļaujas, licences vai sertifikāti Līgumā atrunāto Darbu veikšanai visā to izpildes periodā.</w:t>
      </w:r>
    </w:p>
    <w:p w14:paraId="3F4161E0" w14:textId="68AC956C" w:rsidR="00045047" w:rsidRPr="00E56BDB" w:rsidRDefault="00045047" w:rsidP="00D5477C">
      <w:pPr>
        <w:pStyle w:val="11Lgumam"/>
      </w:pPr>
      <w:bookmarkStart w:id="13" w:name="_Ref141950263"/>
      <w:r w:rsidRPr="00045047">
        <w:t xml:space="preserve">Būvdarbu </w:t>
      </w:r>
      <w:r w:rsidR="00A824A7">
        <w:t>garantijas laika garantija ir 24</w:t>
      </w:r>
      <w:r w:rsidR="00576638">
        <w:t> </w:t>
      </w:r>
      <w:r w:rsidRPr="00045047">
        <w:t>(</w:t>
      </w:r>
      <w:r w:rsidR="00576638">
        <w:t xml:space="preserve">divdesmit </w:t>
      </w:r>
      <w:r w:rsidR="00A824A7">
        <w:t>četri</w:t>
      </w:r>
      <w:r w:rsidRPr="00045047">
        <w:t xml:space="preserve">) mēneši no </w:t>
      </w:r>
      <w:r>
        <w:t>Objekta</w:t>
      </w:r>
      <w:r w:rsidRPr="00045047">
        <w:t xml:space="preserve"> pieņemšanas ekspluatācijā dienas</w:t>
      </w:r>
      <w:bookmarkEnd w:id="13"/>
      <w:r w:rsidR="004D2982">
        <w:t>.</w:t>
      </w:r>
    </w:p>
    <w:p w14:paraId="1D779173" w14:textId="77777777" w:rsidR="00F264AB" w:rsidRPr="00EF13E2" w:rsidRDefault="00F264AB" w:rsidP="00C8284B">
      <w:pPr>
        <w:pStyle w:val="11Lgumam"/>
      </w:pPr>
      <w:r w:rsidRPr="00EF13E2">
        <w:t>Dodot Līgumā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14:paraId="13184A45" w14:textId="6BBB05CA" w:rsidR="003B7C57" w:rsidRPr="00EF13E2" w:rsidRDefault="003B7C57" w:rsidP="00C8284B">
      <w:pPr>
        <w:pStyle w:val="11Lgumam"/>
      </w:pPr>
      <w:bookmarkStart w:id="14" w:name="_Ref12459133"/>
      <w:r w:rsidRPr="00EF13E2">
        <w:t>Garantijas laikā Izpildītājs par saviem līdzekļiem novērš ekspluatācijas laikā konstatētos Darbu</w:t>
      </w:r>
      <w:r w:rsidR="00F7074C" w:rsidRPr="00EF13E2">
        <w:t xml:space="preserve"> </w:t>
      </w:r>
      <w:r w:rsidRPr="00EF13E2">
        <w:t xml:space="preserve">defektus </w:t>
      </w:r>
      <w:r w:rsidRPr="00980B94">
        <w:t>5</w:t>
      </w:r>
      <w:r w:rsidR="00F7074C" w:rsidRPr="00980B94">
        <w:t> </w:t>
      </w:r>
      <w:r w:rsidRPr="00980B94">
        <w:t>(piecu) darbdienu</w:t>
      </w:r>
      <w:r w:rsidRPr="00EF13E2">
        <w:t xml:space="preserve"> laikā no brīža, kad Izpildītājs saņēmis no Pasūtītāja pretenziju (rakstot</w:t>
      </w:r>
      <w:r w:rsidR="00C805E0" w:rsidRPr="00EF13E2">
        <w:t xml:space="preserve"> uz Izpildītāja e-pastu:</w:t>
      </w:r>
      <w:r w:rsidR="00F7074C" w:rsidRPr="00EF13E2">
        <w:t xml:space="preserve"> </w:t>
      </w:r>
      <w:r w:rsidR="003D4859" w:rsidRPr="003D4859">
        <w:rPr>
          <w:rStyle w:val="Hyperlink"/>
          <w:color w:val="auto"/>
          <w:u w:val="none"/>
        </w:rPr>
        <w:t>____________</w:t>
      </w:r>
      <w:r w:rsidRPr="003D4859">
        <w:t xml:space="preserve">) par </w:t>
      </w:r>
      <w:r w:rsidRPr="00EF13E2">
        <w:t>atklāto defektu.</w:t>
      </w:r>
      <w:bookmarkEnd w:id="14"/>
    </w:p>
    <w:p w14:paraId="25E601D3" w14:textId="7E80260C" w:rsidR="003B7C57" w:rsidRPr="00EF13E2" w:rsidRDefault="003B7C57" w:rsidP="00C8284B">
      <w:pPr>
        <w:pStyle w:val="11Lgumam"/>
      </w:pPr>
      <w:bookmarkStart w:id="15" w:name="_Ref12459208"/>
      <w:r w:rsidRPr="00EF13E2">
        <w:lastRenderedPageBreak/>
        <w:t>Ja objektīvu iemeslu dēļ 5 (piecu) darbdienu laikā defektu n</w:t>
      </w:r>
      <w:r w:rsidR="00394BBF" w:rsidRPr="00EF13E2">
        <w:t>ovērst nav iespējams, Puses 2</w:t>
      </w:r>
      <w:r w:rsidR="009750BF">
        <w:t> </w:t>
      </w:r>
      <w:r w:rsidR="00394BBF" w:rsidRPr="00EF13E2">
        <w:t>(divu</w:t>
      </w:r>
      <w:r w:rsidRPr="00EF13E2">
        <w:t xml:space="preserve">) </w:t>
      </w:r>
      <w:r w:rsidR="00394BBF" w:rsidRPr="00EF13E2">
        <w:t>darb</w:t>
      </w:r>
      <w:r w:rsidRPr="00EF13E2">
        <w:t>dienu laikā vienojas par citu termiņu defektu novēršanai.</w:t>
      </w:r>
      <w:bookmarkEnd w:id="15"/>
    </w:p>
    <w:p w14:paraId="03E0BD72" w14:textId="406191F9" w:rsidR="003B7C57" w:rsidRPr="00EF13E2" w:rsidRDefault="003B7C57" w:rsidP="00C8284B">
      <w:pPr>
        <w:pStyle w:val="11Lgumam"/>
      </w:pPr>
      <w:bookmarkStart w:id="16" w:name="_Ref12459046"/>
      <w:r w:rsidRPr="00EF13E2">
        <w:t>Ja Izpildītājs uzskata, ka viņš nav vainojams par garantijas lai</w:t>
      </w:r>
      <w:r w:rsidR="00394BBF" w:rsidRPr="00EF13E2">
        <w:t>kā radušos defektu, tad par to 2</w:t>
      </w:r>
      <w:r w:rsidR="009750BF">
        <w:t> </w:t>
      </w:r>
      <w:r w:rsidR="00394BBF" w:rsidRPr="00EF13E2">
        <w:t>(divu</w:t>
      </w:r>
      <w:r w:rsidRPr="00EF13E2">
        <w:t xml:space="preserve">) </w:t>
      </w:r>
      <w:r w:rsidR="00394BBF" w:rsidRPr="00EF13E2">
        <w:t>darb</w:t>
      </w:r>
      <w:r w:rsidRPr="00EF13E2">
        <w:t>dienu laikā no pretenzijas saņemšanas brīža rakstveidā ziņo Pasūtītājam un sniedz savu iebildumu pamatojumu.</w:t>
      </w:r>
      <w:bookmarkEnd w:id="16"/>
      <w:r w:rsidRPr="00EF13E2">
        <w:t xml:space="preserve"> </w:t>
      </w:r>
    </w:p>
    <w:p w14:paraId="5FD05DF5" w14:textId="193FDA6E" w:rsidR="003B7C57" w:rsidRPr="00EF13E2" w:rsidRDefault="003B7C57" w:rsidP="00C8284B">
      <w:pPr>
        <w:pStyle w:val="11Lgumam"/>
      </w:pPr>
      <w:r w:rsidRPr="00EF13E2">
        <w:t xml:space="preserve">Ja </w:t>
      </w:r>
      <w:r w:rsidR="00394BBF" w:rsidRPr="00EF13E2">
        <w:t xml:space="preserve">Pasūtītājs Līguma </w:t>
      </w:r>
      <w:r w:rsidR="00394BBF" w:rsidRPr="00EF13E2">
        <w:fldChar w:fldCharType="begin"/>
      </w:r>
      <w:r w:rsidR="00394BBF" w:rsidRPr="00EF13E2">
        <w:instrText xml:space="preserve"> REF _Ref12459046 \r \h </w:instrText>
      </w:r>
      <w:r w:rsidR="00394BBF" w:rsidRPr="00EF13E2">
        <w:fldChar w:fldCharType="separate"/>
      </w:r>
      <w:r w:rsidR="00AD635E">
        <w:t>5.7</w:t>
      </w:r>
      <w:r w:rsidR="00394BBF" w:rsidRPr="00EF13E2">
        <w:fldChar w:fldCharType="end"/>
      </w:r>
      <w:r w:rsidR="00394BBF" w:rsidRPr="00EF13E2">
        <w:t>. </w:t>
      </w:r>
      <w:r w:rsidRPr="00EF13E2">
        <w:t>punktā noteiktajā termiņā nesaņem Izpildītāja paziņojumu, uzskatāms</w:t>
      </w:r>
      <w:r w:rsidR="00394BBF" w:rsidRPr="00EF13E2">
        <w:t>, ka viņš piekritis izvirzītai p</w:t>
      </w:r>
      <w:r w:rsidRPr="00EF13E2">
        <w:t>retenzijai. Strīda gadījumā Puses ir</w:t>
      </w:r>
      <w:r w:rsidR="00394BBF" w:rsidRPr="00EF13E2">
        <w:t xml:space="preserve"> tiesīgas pieaicināt neatkarīgu ekspertu, kurš nosaka defekta cēloni un kura</w:t>
      </w:r>
      <w:r w:rsidRPr="00EF13E2">
        <w:t xml:space="preserve"> atzinums ir obligāts izpildīšanai Pusēm. Izdevum</w:t>
      </w:r>
      <w:r w:rsidR="00394BBF" w:rsidRPr="00EF13E2">
        <w:t>us ekspertam sedz vainīgā Puse.</w:t>
      </w:r>
    </w:p>
    <w:p w14:paraId="0924E217" w14:textId="27BC2331" w:rsidR="00F264AB" w:rsidRPr="00EF13E2" w:rsidRDefault="00F264AB" w:rsidP="00C8284B">
      <w:pPr>
        <w:pStyle w:val="11Lgumam"/>
      </w:pPr>
      <w:r w:rsidRPr="00EF13E2">
        <w:t xml:space="preserve">Izpildītājs atbild par visu to personu drošību Darbu veikšanas laikā </w:t>
      </w:r>
      <w:r w:rsidR="00F7074C" w:rsidRPr="00EF13E2">
        <w:t>o</w:t>
      </w:r>
      <w:r w:rsidRPr="00EF13E2">
        <w:t>bjektā, kurām ir tiesības tur atrasties</w:t>
      </w:r>
      <w:r w:rsidR="00F7074C" w:rsidRPr="00EF13E2">
        <w:t>.</w:t>
      </w:r>
      <w:r w:rsidRPr="00EF13E2">
        <w:t xml:space="preserve"> Izpildītājs ir atbildīgs par darba drošības noteikumu ievērošanu Darbu veikšanas laikā </w:t>
      </w:r>
      <w:r w:rsidR="00F7074C" w:rsidRPr="00EF13E2">
        <w:t>o</w:t>
      </w:r>
      <w:r w:rsidRPr="00EF13E2">
        <w:t>bjektā.</w:t>
      </w:r>
      <w:bookmarkStart w:id="17" w:name="_Ref452561661"/>
    </w:p>
    <w:p w14:paraId="67023929" w14:textId="77777777" w:rsidR="00F264AB" w:rsidRPr="00EF13E2" w:rsidRDefault="00F264AB" w:rsidP="00F264AB">
      <w:pPr>
        <w:pStyle w:val="1Lgumam"/>
      </w:pPr>
      <w:r w:rsidRPr="00EF13E2">
        <w:t>APDROŠINĀŠANA</w:t>
      </w:r>
    </w:p>
    <w:p w14:paraId="4283494C" w14:textId="577876FD" w:rsidR="00A7564D" w:rsidRDefault="00F264AB" w:rsidP="00C8284B">
      <w:pPr>
        <w:pStyle w:val="11Lgumam"/>
      </w:pPr>
      <w:bookmarkStart w:id="18" w:name="_Ref512521679"/>
      <w:r w:rsidRPr="00EF13E2">
        <w:t xml:space="preserve">Izpildītājam ir pienākums </w:t>
      </w:r>
      <w:r w:rsidR="00994429">
        <w:t>10</w:t>
      </w:r>
      <w:r w:rsidRPr="00EF13E2">
        <w:t> (</w:t>
      </w:r>
      <w:r w:rsidR="00994429">
        <w:t>desmit</w:t>
      </w:r>
      <w:r w:rsidRPr="00EF13E2">
        <w:t>) darbdienu laikā pēc Līguma abpusējas parakstīšanas, bet ne vēlāk kā pirms Darbu uzsākšanas iesniegt Pasūtītājam</w:t>
      </w:r>
      <w:r w:rsidR="00A7564D">
        <w:t>:</w:t>
      </w:r>
    </w:p>
    <w:p w14:paraId="3316AD64" w14:textId="4379BEAC" w:rsidR="00A7564D" w:rsidRDefault="00A7564D" w:rsidP="00C8284B">
      <w:pPr>
        <w:pStyle w:val="111Lgumam"/>
      </w:pPr>
      <w:r w:rsidRPr="00A7564D">
        <w:t>būvuzņēmēja polisi. Apdrošināšanas līgumu slēdz atbilstoši Ministru kabineta 2014.</w:t>
      </w:r>
      <w:r w:rsidR="009750BF">
        <w:t> </w:t>
      </w:r>
      <w:r w:rsidRPr="00A7564D">
        <w:t>gada 19.</w:t>
      </w:r>
      <w:r w:rsidR="009750BF">
        <w:t> </w:t>
      </w:r>
      <w:r w:rsidRPr="00A7564D">
        <w:t>augusta noteikumiem Nr.</w:t>
      </w:r>
      <w:r w:rsidR="009750BF">
        <w:t> </w:t>
      </w:r>
      <w:r w:rsidRPr="00A7564D">
        <w:t>502 “Noteikumi par būvspeciālistu un būvdarbu veicēju civiltiesiskās atbildības obligāto apdrošināšanu”. Būvuzņēmējam jānodrošina, ka apdrošināšanas līgums ir spēkā visā Darbu izpildes laikā. Pirms Polises iesniegšanas Pasūtītājam, Līguma slēdzējam tā saturs u</w:t>
      </w:r>
      <w:r>
        <w:t>n forma jāsaskaņo ar Pasūtītāju;</w:t>
      </w:r>
    </w:p>
    <w:p w14:paraId="116B01D3" w14:textId="3094A281" w:rsidR="00A7564D" w:rsidRDefault="00F264AB" w:rsidP="00C8284B">
      <w:pPr>
        <w:pStyle w:val="111Lgumam"/>
      </w:pPr>
      <w:r w:rsidRPr="00EF13E2">
        <w:t>būvspeciālista, kas veiks atbildīgā būvdarbu vadītāja pienākumus, vai būvkomersanta, kas nodarbina konkrēto būvspeciālistu, profesionālās civiltiesiskās atbildības apdrošināšanas līgumu (Polisi) par būvniecībā iesaistīto būvspeciālistu profesionālo civiltiesisko atbildību atbilstoši Ministru kabineta 2014. gada 19. augusta noteikumiem Nr. 502 “Noteikumi par būvspeciālistu un būvdarbu veicēju civiltiesiskās atbildības obligāto apdrošināšanu” un šajā Līgumā noteiktajām prasībā</w:t>
      </w:r>
      <w:bookmarkEnd w:id="18"/>
      <w:r w:rsidR="007C54E6">
        <w:t>m</w:t>
      </w:r>
      <w:r w:rsidR="00A7564D">
        <w:t>;</w:t>
      </w:r>
    </w:p>
    <w:p w14:paraId="1F1ED159" w14:textId="758E2A1A" w:rsidR="00A7564D" w:rsidRDefault="00A7564D" w:rsidP="00C8284B">
      <w:pPr>
        <w:pStyle w:val="111Lgumam"/>
      </w:pPr>
      <w:r w:rsidRPr="00937D92">
        <w:t>būvniecības visu risku apdrošināšanu, apdrošinot Būvuzņēmēja, t.sk., tā piesaistīto apakšuzņēmēju veicamos Darbus, ieskaitot visas iekārtas, materiālus, darba algas, fraktu, muitas nodevas, nodokļus, par apdrošināšanas summu, kas nav mazāka par Līguma summu ar PVN un ar maksimālo pieļaujamo pašrisku ne vairāk kā 1</w:t>
      </w:r>
      <w:r w:rsidR="007C54E6">
        <w:t> </w:t>
      </w:r>
      <w:r w:rsidRPr="00937D92">
        <w:t>000,0</w:t>
      </w:r>
      <w:r w:rsidR="007C54E6">
        <w:t>0 </w:t>
      </w:r>
      <w:r w:rsidRPr="00937D92">
        <w:t xml:space="preserve">EUR (viens tūkstotis </w:t>
      </w:r>
      <w:r w:rsidRPr="007C54E6">
        <w:rPr>
          <w:i/>
          <w:iCs/>
        </w:rPr>
        <w:t>euro</w:t>
      </w:r>
      <w:r w:rsidRPr="00937D92">
        <w:t>). Šai apdrošināšanas polisei ir jābūt spēkā visā Darbu veikšanas laikā. Pirms būvniecības visu risku apdrošināšanas polises iesniegšanas Pasūtītājam, Būvuzņēmējam tā saturs un forma jāsaskaņo ar Pasūtītāju.</w:t>
      </w:r>
    </w:p>
    <w:p w14:paraId="0F175196" w14:textId="1106939E" w:rsidR="00A7564D" w:rsidRPr="00EF13E2" w:rsidRDefault="00E7141E" w:rsidP="00650134">
      <w:pPr>
        <w:pStyle w:val="11Lgumam"/>
      </w:pPr>
      <w:bookmarkStart w:id="19" w:name="_Ref51255266"/>
      <w:r>
        <w:t>Izpildītājs 10</w:t>
      </w:r>
      <w:r w:rsidR="008B672D">
        <w:t> </w:t>
      </w:r>
      <w:r>
        <w:t>(desmit) darbdienu laikā pēc Objekt</w:t>
      </w:r>
      <w:r w:rsidR="008B672D">
        <w:t>a</w:t>
      </w:r>
      <w:r>
        <w:t xml:space="preserve"> </w:t>
      </w:r>
      <w:r w:rsidR="00A72ADE">
        <w:t>pieņemšanas ekspluatācijā dienas</w:t>
      </w:r>
      <w:r>
        <w:t>, iesniedz Pasūtītājam kredītiestādes vai apdrošināšanas sabiedrības izdotu Objekta garantijas laika garantiju</w:t>
      </w:r>
      <w:r w:rsidR="008B672D">
        <w:t xml:space="preserve"> visam garantijas periodam – </w:t>
      </w:r>
      <w:r w:rsidR="00650134">
        <w:t>24</w:t>
      </w:r>
      <w:r w:rsidR="008B672D">
        <w:t xml:space="preserve"> mēnešiem</w:t>
      </w:r>
      <w:r w:rsidR="00650134">
        <w:t xml:space="preserve"> </w:t>
      </w:r>
      <w:r w:rsidR="00A72ADE" w:rsidRPr="00E56BDB">
        <w:t>5% apmērā no visām faktiskajām būvniecības izmaksām, t.sk., PVN</w:t>
      </w:r>
      <w:r w:rsidR="00650134">
        <w:t xml:space="preserve">. </w:t>
      </w:r>
      <w:r w:rsidR="00A72ADE" w:rsidRPr="00E56BDB">
        <w:t>Pasūtītāja pieprasītā garantijas laika garantijas summa par konkrēto gadījumu izmaksājama pēc Pasūtītāja pirmā pieprasījuma.</w:t>
      </w:r>
      <w:bookmarkEnd w:id="19"/>
    </w:p>
    <w:bookmarkEnd w:id="17"/>
    <w:p w14:paraId="2011BD60" w14:textId="77777777" w:rsidR="00F264AB" w:rsidRPr="00EF13E2" w:rsidRDefault="00F264AB" w:rsidP="00F264AB">
      <w:pPr>
        <w:pStyle w:val="1Lgumam"/>
      </w:pPr>
      <w:r w:rsidRPr="00EF13E2">
        <w:t>PUŠU ATBILDĪBA</w:t>
      </w:r>
    </w:p>
    <w:p w14:paraId="639AE184" w14:textId="5A5CD1EF" w:rsidR="00F264AB" w:rsidRPr="00EF13E2" w:rsidRDefault="00F264AB" w:rsidP="00C8284B">
      <w:pPr>
        <w:pStyle w:val="11Lgumam"/>
      </w:pPr>
      <w:r w:rsidRPr="00EF13E2">
        <w:t xml:space="preserve">Darbu izpildes termiņa kavējuma gadījumā, Izpildītājs maksā Pasūtītājam līgumsodu </w:t>
      </w:r>
      <w:r w:rsidR="00394BBF" w:rsidRPr="00EF13E2">
        <w:t>0,</w:t>
      </w:r>
      <w:r w:rsidR="00584269">
        <w:t>3</w:t>
      </w:r>
      <w:r w:rsidR="00F7074C" w:rsidRPr="00EF13E2">
        <w:t>%</w:t>
      </w:r>
      <w:r w:rsidRPr="00EF13E2">
        <w:t xml:space="preserve"> apmērā no </w:t>
      </w:r>
      <w:r w:rsidR="00584269">
        <w:t>Līguma</w:t>
      </w:r>
      <w:r w:rsidR="00F7074C" w:rsidRPr="00EF13E2">
        <w:t xml:space="preserve"> </w:t>
      </w:r>
      <w:r w:rsidRPr="00EF13E2">
        <w:t xml:space="preserve">summas par katru kavējuma dienu, bet ne vairāk kā 10% no Līguma summas 10 (desmit) </w:t>
      </w:r>
      <w:r w:rsidR="0032611B">
        <w:t>darb</w:t>
      </w:r>
      <w:r w:rsidRPr="00EF13E2">
        <w:t xml:space="preserve">dienu laikā pēc Pasūtītāja rēķina par līgumsoda samaksu izrakstīšanas dienas. </w:t>
      </w:r>
    </w:p>
    <w:p w14:paraId="47CA7665" w14:textId="0E092EBD" w:rsidR="00F264AB" w:rsidRPr="00EF13E2" w:rsidRDefault="00F264AB" w:rsidP="00C8284B">
      <w:pPr>
        <w:pStyle w:val="11Lgumam"/>
      </w:pPr>
      <w:r w:rsidRPr="00EF13E2">
        <w:t xml:space="preserve">Par Izpildītāja rēķina neapmaksāšanu Līgumā noteiktajā termiņā, Pasūtītājs </w:t>
      </w:r>
      <w:r w:rsidR="00394BBF" w:rsidRPr="00EF13E2">
        <w:t>maksā Izpildītājam līgumsodu 0,</w:t>
      </w:r>
      <w:r w:rsidR="00AD635E">
        <w:t>3</w:t>
      </w:r>
      <w:r w:rsidRPr="00EF13E2">
        <w:t xml:space="preserve">% apmērā dienā no kavētā maksājuma summas, bet ne vairāk kā 10% no Līguma summas 10 (desmit) </w:t>
      </w:r>
      <w:r w:rsidR="0032611B">
        <w:t>darb</w:t>
      </w:r>
      <w:r w:rsidRPr="00EF13E2">
        <w:t>dienu laikā pēc Izpildītāja rēķina par līgumsoda samaksu saņemšanas dienas.</w:t>
      </w:r>
    </w:p>
    <w:p w14:paraId="7CCE24D1" w14:textId="3166B597" w:rsidR="00F264AB" w:rsidRPr="00EF13E2" w:rsidRDefault="00F264AB" w:rsidP="00C8284B">
      <w:pPr>
        <w:pStyle w:val="11Lgumam"/>
      </w:pPr>
      <w:r w:rsidRPr="00EF13E2">
        <w:lastRenderedPageBreak/>
        <w:t>Ja Izpildītājs vienpusēji atkāpjas no Līguma pirms Līguma saistību izpildes, Izpildītājs ma</w:t>
      </w:r>
      <w:r w:rsidR="00394BBF" w:rsidRPr="00EF13E2">
        <w:t xml:space="preserve">ksā Pasūtītājam līgumsodu </w:t>
      </w:r>
      <w:r w:rsidR="00AD635E">
        <w:t>10</w:t>
      </w:r>
      <w:r w:rsidR="00394BBF" w:rsidRPr="00EF13E2">
        <w:t xml:space="preserve">% </w:t>
      </w:r>
      <w:r w:rsidRPr="00EF13E2">
        <w:t xml:space="preserve">apmērā </w:t>
      </w:r>
      <w:r w:rsidR="00394BBF" w:rsidRPr="00EF13E2">
        <w:t>no Līguma summas 1</w:t>
      </w:r>
      <w:r w:rsidRPr="00EF13E2">
        <w:t xml:space="preserve">0 (desmit) </w:t>
      </w:r>
      <w:r w:rsidR="0032611B">
        <w:t>darb</w:t>
      </w:r>
      <w:r w:rsidRPr="00EF13E2">
        <w:t>dienu laikā pēc Pasūtītāja rēķina par līgumsoda samaksu izrakstīšanas dienas.</w:t>
      </w:r>
    </w:p>
    <w:p w14:paraId="0B675D71" w14:textId="70A70E35" w:rsidR="00F264AB" w:rsidRPr="00EF13E2" w:rsidRDefault="00F264AB" w:rsidP="00C8284B">
      <w:pPr>
        <w:pStyle w:val="11Lgumam"/>
      </w:pPr>
      <w:r w:rsidRPr="00EF13E2">
        <w:t xml:space="preserve">Ja Pasūtītājs vienpusēji izbeidz Līgumu pirms Līguma saistību izpildes Līguma </w:t>
      </w:r>
      <w:r w:rsidRPr="00EF13E2">
        <w:fldChar w:fldCharType="begin"/>
      </w:r>
      <w:r w:rsidRPr="00EF13E2">
        <w:instrText xml:space="preserve"> REF _Ref512520661 \r \h  \* MERGEFORMAT </w:instrText>
      </w:r>
      <w:r w:rsidRPr="00EF13E2">
        <w:fldChar w:fldCharType="separate"/>
      </w:r>
      <w:r w:rsidR="00AD635E">
        <w:t>8.4</w:t>
      </w:r>
      <w:r w:rsidRPr="00EF13E2">
        <w:fldChar w:fldCharType="end"/>
      </w:r>
      <w:r w:rsidRPr="00EF13E2">
        <w:t xml:space="preserve">. punktā noteiktajos gadījumos, Izpildītājs maksā Pasūtītājam līgumsodu </w:t>
      </w:r>
      <w:r w:rsidR="00AD635E">
        <w:t>10</w:t>
      </w:r>
      <w:r w:rsidR="00394BBF" w:rsidRPr="00EF13E2">
        <w:t>% apmērā no Līguma summas</w:t>
      </w:r>
      <w:r w:rsidRPr="00EF13E2">
        <w:t xml:space="preserve"> 10 (desmit) </w:t>
      </w:r>
      <w:r w:rsidR="0032611B">
        <w:t>darb</w:t>
      </w:r>
      <w:r w:rsidRPr="00EF13E2">
        <w:t>dienu laikā pēc Pasūtītāja rēķina par līgumsoda samaksu izrakstīšanas dienas.</w:t>
      </w:r>
    </w:p>
    <w:p w14:paraId="177860BD" w14:textId="77777777" w:rsidR="00F264AB" w:rsidRPr="00EF13E2" w:rsidRDefault="00F264AB" w:rsidP="00C8284B">
      <w:pPr>
        <w:pStyle w:val="11Lgumam"/>
      </w:pPr>
      <w:r w:rsidRPr="00EF13E2">
        <w:t>Puses līgumsoda samaksu veic ar bezskaidras naudas pārskaitījumu uz rēķinā norādīto bankas konta numuru. Par samaksas dienu tiek uzskatīta diena, kad veikts naudas pārskaitījums, ko apliecina attiecīgais maksājuma uzdevums.</w:t>
      </w:r>
    </w:p>
    <w:p w14:paraId="0023FE58" w14:textId="550FE859" w:rsidR="00F264AB" w:rsidRPr="00EF13E2" w:rsidRDefault="00F264AB" w:rsidP="00C8284B">
      <w:pPr>
        <w:pStyle w:val="11Lgumam"/>
      </w:pPr>
      <w:r w:rsidRPr="00EF13E2">
        <w:t>Pasūtītājam ir tiesības vienpusēji, bez Pušu rakstiskas vienošanās, aprēķināto līgumsodu ieturēt no Izpildītājam izmaksāj</w:t>
      </w:r>
      <w:r w:rsidR="00EB144A">
        <w:t>am</w:t>
      </w:r>
      <w:r w:rsidRPr="00EF13E2">
        <w:t>ām summām.</w:t>
      </w:r>
    </w:p>
    <w:p w14:paraId="7FE1149C" w14:textId="77777777" w:rsidR="00F264AB" w:rsidRPr="00EF13E2" w:rsidRDefault="00F264AB" w:rsidP="00C8284B">
      <w:pPr>
        <w:pStyle w:val="11Lgumam"/>
      </w:pPr>
      <w:r w:rsidRPr="00EF13E2">
        <w:t>Līgumsoda samaksa neatbrīvo Puses no Līguma izpildes un Puses var prasīt kā līgumsoda, tā arī Līguma noteikumu izpildīšanu.</w:t>
      </w:r>
    </w:p>
    <w:p w14:paraId="78E0B009" w14:textId="77777777" w:rsidR="00F264AB" w:rsidRPr="00EF13E2" w:rsidRDefault="00F264AB" w:rsidP="00F264AB">
      <w:pPr>
        <w:pStyle w:val="1Lgumam"/>
      </w:pPr>
      <w:r w:rsidRPr="00EF13E2">
        <w:t>LĪGUMA DARBĪBAS TERMIŅŠ, LĪGUMA GROZĪŠANA UN IZBEIGŠANAS KĀRTĪBA</w:t>
      </w:r>
    </w:p>
    <w:p w14:paraId="5ECE5229" w14:textId="3B998DC3" w:rsidR="00F264AB" w:rsidRPr="00EF13E2" w:rsidRDefault="00F264AB" w:rsidP="00C8284B">
      <w:pPr>
        <w:pStyle w:val="11Lgumam"/>
      </w:pPr>
      <w:r w:rsidRPr="00EF13E2">
        <w:t xml:space="preserve">Līgums stājas spēkā ar tā abpusējas parakstīšanas brīdi un darbojas līdz </w:t>
      </w:r>
      <w:r w:rsidR="0032611B">
        <w:t>Pušu saistību pilnīgai izpildei.</w:t>
      </w:r>
    </w:p>
    <w:p w14:paraId="0130F461" w14:textId="12A80A58" w:rsidR="00F264AB" w:rsidRPr="00EF13E2" w:rsidRDefault="00F264AB" w:rsidP="00AD635E">
      <w:pPr>
        <w:pStyle w:val="11Lgumam"/>
      </w:pPr>
      <w:r w:rsidRPr="00EF13E2">
        <w:t>Līguma noteikumi var tikt grozīti, Pusēm vienojoties. Visi Līguma grozījumi noformējami rakstiski divos identiskos eksemplāros un pievienojami Lī</w:t>
      </w:r>
      <w:r w:rsidR="004D2982">
        <w:t>gumam kā neatņemama sastāvdaļa.</w:t>
      </w:r>
      <w:r w:rsidR="00AD635E">
        <w:t xml:space="preserve"> </w:t>
      </w:r>
      <w:r w:rsidRPr="00EF13E2">
        <w:t>Līguma grozījumi stājas spēkā ar dienu, kad tie ir abpusēji parakstīti.</w:t>
      </w:r>
    </w:p>
    <w:p w14:paraId="4E1BE07D" w14:textId="77777777" w:rsidR="00F264AB" w:rsidRPr="00EF13E2" w:rsidRDefault="00F264AB" w:rsidP="00C8284B">
      <w:pPr>
        <w:pStyle w:val="11Lgumam"/>
      </w:pPr>
      <w:bookmarkStart w:id="20" w:name="_Ref150268739"/>
      <w:r w:rsidRPr="00EF13E2">
        <w:t>Pusēm, savstarpēji rakstiski vienojoties, ir tiesības izbeigt Līgumu.</w:t>
      </w:r>
      <w:bookmarkEnd w:id="20"/>
    </w:p>
    <w:p w14:paraId="1E7FFE8B" w14:textId="66C44B01" w:rsidR="00F264AB" w:rsidRPr="00EF13E2" w:rsidRDefault="00F264AB" w:rsidP="00C8284B">
      <w:pPr>
        <w:pStyle w:val="11Lgumam"/>
      </w:pPr>
      <w:bookmarkStart w:id="21" w:name="_Ref512520661"/>
      <w:r w:rsidRPr="00EF13E2">
        <w:t>Pasūtītājs, bez Pušu rakstiskas vienošanās, var vienpusēji izbeigt Līgumu pirms termiņa, rakstveidā paziņojot par to Izpildītājam 10 (desmit) dienas iepriekš, ja:</w:t>
      </w:r>
      <w:bookmarkEnd w:id="21"/>
      <w:r w:rsidRPr="00EF13E2">
        <w:t xml:space="preserve"> </w:t>
      </w:r>
    </w:p>
    <w:p w14:paraId="2F54E55A" w14:textId="77777777" w:rsidR="00F264AB" w:rsidRPr="00EF13E2" w:rsidRDefault="00F264AB" w:rsidP="00C8284B">
      <w:pPr>
        <w:pStyle w:val="111Lgumam"/>
      </w:pPr>
      <w:r w:rsidRPr="00EF13E2">
        <w:t>notikusi Izpildītāja labprātīga vai piespiedu likvidācija;</w:t>
      </w:r>
    </w:p>
    <w:p w14:paraId="66EF72C7" w14:textId="77777777" w:rsidR="00F264AB" w:rsidRPr="00EF13E2" w:rsidRDefault="00F264AB" w:rsidP="00C8284B">
      <w:pPr>
        <w:pStyle w:val="111Lgumam"/>
      </w:pPr>
      <w:r w:rsidRPr="00EF13E2">
        <w:t>pret Izpildītāju uzsākta maksātnespējas procedūra;</w:t>
      </w:r>
    </w:p>
    <w:p w14:paraId="0B132845" w14:textId="77777777" w:rsidR="00F264AB" w:rsidRPr="00EF13E2" w:rsidRDefault="00F264AB" w:rsidP="00C8284B">
      <w:pPr>
        <w:pStyle w:val="111Lgumam"/>
      </w:pPr>
      <w:r w:rsidRPr="00EF13E2">
        <w:t>Izpildītājs neveic uzņemtās saistības atbilstoši Līgumam;</w:t>
      </w:r>
    </w:p>
    <w:p w14:paraId="78FC88B9" w14:textId="785EEBED" w:rsidR="00F264AB" w:rsidRPr="00EF13E2" w:rsidRDefault="00394BBF" w:rsidP="00C8284B">
      <w:pPr>
        <w:pStyle w:val="111Lgumam"/>
      </w:pPr>
      <w:r w:rsidRPr="00EF13E2">
        <w:t>Izpildītājs no tā atkarīgu apstākļu dēļ p</w:t>
      </w:r>
      <w:r w:rsidR="00474B11" w:rsidRPr="00EF13E2">
        <w:t>ārtrauc savu darbību ilgāk par 5</w:t>
      </w:r>
      <w:r w:rsidR="00EB144A">
        <w:t> </w:t>
      </w:r>
      <w:r w:rsidRPr="00EF13E2">
        <w:t>(</w:t>
      </w:r>
      <w:r w:rsidR="00474B11" w:rsidRPr="00EF13E2">
        <w:t>piecām</w:t>
      </w:r>
      <w:r w:rsidRPr="00EF13E2">
        <w:t xml:space="preserve">) </w:t>
      </w:r>
      <w:r w:rsidR="00474B11" w:rsidRPr="00EF13E2">
        <w:t>darb</w:t>
      </w:r>
      <w:r w:rsidRPr="00EF13E2">
        <w:t>dienām</w:t>
      </w:r>
      <w:r w:rsidR="00F264AB" w:rsidRPr="00EF13E2">
        <w:t>;</w:t>
      </w:r>
    </w:p>
    <w:p w14:paraId="0B16211D" w14:textId="180CD658" w:rsidR="00F264AB" w:rsidRPr="00EF13E2" w:rsidRDefault="00F264AB" w:rsidP="00C8284B">
      <w:pPr>
        <w:pStyle w:val="111Lgumam"/>
      </w:pPr>
      <w:r w:rsidRPr="00EF13E2">
        <w:t xml:space="preserve">kavē Darbu izpildes termiņu vairāk par 10 (desmit) </w:t>
      </w:r>
      <w:r w:rsidR="00474B11" w:rsidRPr="00EF13E2">
        <w:t>darb</w:t>
      </w:r>
      <w:r w:rsidRPr="00EF13E2">
        <w:t>dienām;</w:t>
      </w:r>
    </w:p>
    <w:p w14:paraId="6B010B68" w14:textId="77777777" w:rsidR="00F264AB" w:rsidRPr="00EF13E2" w:rsidRDefault="00F264AB" w:rsidP="00C8284B">
      <w:pPr>
        <w:pStyle w:val="111Lgumam"/>
      </w:pPr>
      <w:r w:rsidRPr="00EF13E2">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221F85A0" w14:textId="3016EA41" w:rsidR="00F264AB" w:rsidRPr="00EF13E2" w:rsidRDefault="00F264AB" w:rsidP="00C8284B">
      <w:pPr>
        <w:pStyle w:val="11Lgumam"/>
      </w:pPr>
      <w:r w:rsidRPr="00EF13E2">
        <w:t>Ja Līgums tiek izbeigts saskaņā ar Līguma</w:t>
      </w:r>
      <w:r w:rsidR="004D2982">
        <w:t xml:space="preserve"> </w:t>
      </w:r>
      <w:r w:rsidR="004D2982">
        <w:fldChar w:fldCharType="begin"/>
      </w:r>
      <w:r w:rsidR="004D2982">
        <w:instrText xml:space="preserve"> REF _Ref150268739 \r \h </w:instrText>
      </w:r>
      <w:r w:rsidR="004D2982">
        <w:fldChar w:fldCharType="separate"/>
      </w:r>
      <w:r w:rsidR="00AD635E">
        <w:t>8.3</w:t>
      </w:r>
      <w:r w:rsidR="004D2982">
        <w:fldChar w:fldCharType="end"/>
      </w:r>
      <w:r w:rsidRPr="00EF13E2">
        <w:t>. punktu, Pasūtītājs samaksā Izpildītājam par Darbiem tādā apjomā, kā tie ir paveikti atbilstoši Līguma noteikumiem uz Līguma izbeigšanas dienu saskaņā ar Līgumā noteikto kārtību.</w:t>
      </w:r>
    </w:p>
    <w:p w14:paraId="2E5613E2" w14:textId="77777777" w:rsidR="00F264AB" w:rsidRPr="00EF13E2" w:rsidRDefault="00F264AB" w:rsidP="00F264AB">
      <w:pPr>
        <w:pStyle w:val="1Lgumam"/>
      </w:pPr>
      <w:r w:rsidRPr="00EF13E2">
        <w:t>NEPĀRVARAMA VARA (FORCE - MAJEURE)</w:t>
      </w:r>
    </w:p>
    <w:p w14:paraId="374586E4" w14:textId="77777777" w:rsidR="00F264AB" w:rsidRPr="00EF13E2" w:rsidRDefault="00F264AB" w:rsidP="00C8284B">
      <w:pPr>
        <w:pStyle w:val="11Lgumam"/>
      </w:pPr>
      <w:r w:rsidRPr="00EF13E2">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01549EBE" w14:textId="77777777" w:rsidR="00F264AB" w:rsidRPr="00EF13E2" w:rsidRDefault="00F264AB" w:rsidP="00C8284B">
      <w:pPr>
        <w:pStyle w:val="11Lgumam"/>
        <w:rPr>
          <w:lang w:eastAsia="zh-CN"/>
        </w:rPr>
      </w:pPr>
      <w:r w:rsidRPr="00EF13E2">
        <w:rPr>
          <w:lang w:eastAsia="zh-CN"/>
        </w:rPr>
        <w:t>Pie šādiem apstākļiem pieskaitāmi – ugunsgrēks, kara darbība, vispārēja avārija, epidēmija, dabas stihija, kā arī citi apstākļi, kas neiekļaujas Pušu iespējamās kontroles un ietekmes robežās.</w:t>
      </w:r>
    </w:p>
    <w:p w14:paraId="265A7E32" w14:textId="77777777" w:rsidR="00F264AB" w:rsidRPr="00EF13E2" w:rsidRDefault="00F264AB" w:rsidP="00C8284B">
      <w:pPr>
        <w:pStyle w:val="11Lgumam"/>
        <w:rPr>
          <w:lang w:eastAsia="zh-CN"/>
        </w:rPr>
      </w:pPr>
      <w:r w:rsidRPr="00EF13E2">
        <w:rPr>
          <w:lang w:eastAsia="zh-CN"/>
        </w:rPr>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78A80D38" w14:textId="77777777" w:rsidR="00F264AB" w:rsidRPr="00EF13E2" w:rsidRDefault="00F264AB" w:rsidP="00C8284B">
      <w:pPr>
        <w:pStyle w:val="11Lgumam"/>
        <w:rPr>
          <w:lang w:eastAsia="zh-CN"/>
        </w:rPr>
      </w:pPr>
      <w:r w:rsidRPr="00EF13E2">
        <w:rPr>
          <w:lang w:eastAsia="zh-CN"/>
        </w:rPr>
        <w:t xml:space="preserve">Ja nepārvaramu, ārkārtēja rakstura apstākļu dēļ Līguma izpilde aizkavējas vairāk kā par 30 (trīsdesmit) dienām, katrai no Pusēm ir tiesības vienpusēji pārtraukt Līgumu. Ja </w:t>
      </w:r>
      <w:r w:rsidRPr="00EF13E2">
        <w:rPr>
          <w:lang w:eastAsia="zh-CN"/>
        </w:rPr>
        <w:lastRenderedPageBreak/>
        <w:t>Līgums šādā kārtā tiek pārtraukts, nevienai no Pusēm nav tiesību pieprasīt no otras Puses zaudējumu atlīdzību.</w:t>
      </w:r>
    </w:p>
    <w:p w14:paraId="62100681" w14:textId="77777777" w:rsidR="00F264AB" w:rsidRPr="00EF13E2" w:rsidRDefault="00F264AB" w:rsidP="00F264AB">
      <w:pPr>
        <w:pStyle w:val="1Lgumam"/>
      </w:pPr>
      <w:r w:rsidRPr="00EF13E2">
        <w:t>STRĪDU RISINĀŠANAS KĀRTĪBA</w:t>
      </w:r>
    </w:p>
    <w:p w14:paraId="1BD66D57" w14:textId="77777777" w:rsidR="00F264AB" w:rsidRPr="00EF13E2" w:rsidRDefault="00F264AB" w:rsidP="00C8284B">
      <w:pPr>
        <w:pStyle w:val="11Lgumam"/>
      </w:pPr>
      <w:r w:rsidRPr="00EF13E2">
        <w:rPr>
          <w:color w:val="000000"/>
          <w:spacing w:val="3"/>
          <w:lang w:eastAsia="zh-CN"/>
        </w:rPr>
        <w:t>Jebkuri</w:t>
      </w:r>
      <w:r w:rsidRPr="00EF13E2">
        <w:t xml:space="preserve"> no Līguma izrietoši strīdi, kas rodas starp Pusēm, tiek sākotnēji risināti savstarpēju sarunu ceļā.</w:t>
      </w:r>
    </w:p>
    <w:p w14:paraId="0C2D5A5B" w14:textId="77777777" w:rsidR="00F264AB" w:rsidRPr="00EF13E2" w:rsidRDefault="00F264AB" w:rsidP="00C8284B">
      <w:pPr>
        <w:pStyle w:val="11Lgumam"/>
      </w:pPr>
      <w:r w:rsidRPr="00EF13E2">
        <w:t>No Līguma izrietošās saistības ir apspriežamas atbilstoši Latvijas Republikas normatīvajiem aktiem.</w:t>
      </w:r>
    </w:p>
    <w:p w14:paraId="42F00DEE" w14:textId="77777777" w:rsidR="00F264AB" w:rsidRPr="00EF13E2" w:rsidRDefault="00F264AB" w:rsidP="00C8284B">
      <w:pPr>
        <w:pStyle w:val="11Lgumam"/>
      </w:pPr>
      <w:r w:rsidRPr="00EF13E2">
        <w:t>Ja 40 (četrdesmit) dienu laikā strīdu nav iespējams atrisināt sarunu ceļā, tas tiek risināts Latvijas Republikas tiesā saskaņā ar Latvijas Republikā spēkā esošajiem normatīvajiem aktiem.</w:t>
      </w:r>
    </w:p>
    <w:p w14:paraId="0E533822" w14:textId="77777777" w:rsidR="00F264AB" w:rsidRPr="00EF13E2" w:rsidRDefault="00F264AB" w:rsidP="00C8284B">
      <w:pPr>
        <w:pStyle w:val="11Lgumam"/>
      </w:pPr>
      <w:r w:rsidRPr="00EF13E2">
        <w:rPr>
          <w:color w:val="000000"/>
          <w:spacing w:val="3"/>
          <w:lang w:eastAsia="zh-CN"/>
        </w:rPr>
        <w:t>Jautājumi</w:t>
      </w:r>
      <w:r w:rsidRPr="00EF13E2">
        <w:t>, kas nav atrunāti Līgumā, tiek apspriesti un risināti saskaņā ar Latvijas Republikā spēkā esošajiem normatīvajiem aktiem.</w:t>
      </w:r>
    </w:p>
    <w:p w14:paraId="299D2D92" w14:textId="77777777" w:rsidR="00F264AB" w:rsidRPr="00EF13E2" w:rsidRDefault="00F264AB" w:rsidP="00F264AB">
      <w:pPr>
        <w:pStyle w:val="1Lgumam"/>
      </w:pPr>
      <w:r w:rsidRPr="00EF13E2">
        <w:t>CITI NOTEIKUMI</w:t>
      </w:r>
    </w:p>
    <w:p w14:paraId="0DE9FCE1" w14:textId="77777777" w:rsidR="00F264AB" w:rsidRPr="00EF13E2" w:rsidRDefault="00F264AB" w:rsidP="00C8284B">
      <w:pPr>
        <w:pStyle w:val="11Lgumam"/>
      </w:pPr>
      <w:r w:rsidRPr="00EF13E2">
        <w:t xml:space="preserve">Kādam no Līguma noteikumiem zaudējot spēku normatīvo aktu izmaiņu rezultātā, Līgums nezaudē spēku tā pārējos punktos. </w:t>
      </w:r>
    </w:p>
    <w:p w14:paraId="6496F81C" w14:textId="77777777" w:rsidR="00F264AB" w:rsidRPr="00EF13E2" w:rsidRDefault="00F264AB" w:rsidP="00C8284B">
      <w:pPr>
        <w:pStyle w:val="11Lgumam"/>
      </w:pPr>
      <w:r w:rsidRPr="00EF13E2">
        <w:t>Līgums ir saistošs Pušu tiesību un saistību pārņēmējiem.</w:t>
      </w:r>
    </w:p>
    <w:p w14:paraId="0EB9491B" w14:textId="33BEDFE4" w:rsidR="00F264AB" w:rsidRPr="00EF13E2" w:rsidRDefault="00F264AB" w:rsidP="00C8284B">
      <w:pPr>
        <w:pStyle w:val="11Lgumam"/>
        <w:rPr>
          <w:lang w:eastAsia="ru-RU"/>
        </w:rPr>
      </w:pPr>
      <w:r w:rsidRPr="00EF13E2">
        <w:rPr>
          <w:snapToGrid w:val="0"/>
        </w:rPr>
        <w:t xml:space="preserve">Visi no Līguma izrietošie paziņojumi, lūgumi, pieprasījumi, pretenzijas un cita informācija ir noformējama rakstveidā latviešu valodā. Pasūtītāja pienākums ir nosūtīt Izpildītājam uz Līgumā norādīto pasta adresi, faksu vai e–pastu visu Līgumā noteikto informāciju saskaņā ar Līgumā noteikto. Visi paziņojumi un Pasūtītājam sniedzamā informācijā Izpildītājam ir jāsagatavo rakstveidā un tā ir iesniedzama Mārupes novada </w:t>
      </w:r>
      <w:r w:rsidR="00101493">
        <w:rPr>
          <w:snapToGrid w:val="0"/>
        </w:rPr>
        <w:t xml:space="preserve">pašvaldībā </w:t>
      </w:r>
      <w:r w:rsidRPr="00EF13E2">
        <w:rPr>
          <w:snapToGrid w:val="0"/>
        </w:rPr>
        <w:t>(Klientu apkalpošanas centrā), Daugavas ielā 29, Mārupes novadā, izņemot Līgumā noteiktos gadījumos</w:t>
      </w:r>
      <w:r w:rsidR="001C26DC">
        <w:rPr>
          <w:snapToGrid w:val="0"/>
        </w:rPr>
        <w:t xml:space="preserve"> vai parakstot to ar drošu elektronisku parakstu un nosūtot to </w:t>
      </w:r>
      <w:r w:rsidR="00096615">
        <w:rPr>
          <w:snapToGrid w:val="0"/>
        </w:rPr>
        <w:t xml:space="preserve">uz e-pasta adresi: </w:t>
      </w:r>
      <w:hyperlink r:id="rId8" w:history="1">
        <w:r w:rsidR="00096615" w:rsidRPr="00CE25A5">
          <w:rPr>
            <w:rStyle w:val="Hyperlink"/>
            <w:snapToGrid w:val="0"/>
          </w:rPr>
          <w:t>marupe@marupe.lv</w:t>
        </w:r>
      </w:hyperlink>
      <w:r w:rsidRPr="00EF13E2">
        <w:rPr>
          <w:snapToGrid w:val="0"/>
        </w:rPr>
        <w:t>. Puses uzņemas pienākumu sniegt rakstveida atbildi 10 (desmit) darbdienu laikā no pieprasījuma saņemšanas dienas uz jebkuru otras Puses pieprasījumu, kas saistīts ar Līguma izpildi, ja vien Līgumā nav noteikti citi termiņi.</w:t>
      </w:r>
    </w:p>
    <w:p w14:paraId="753638BE" w14:textId="6B784DF7" w:rsidR="00F264AB" w:rsidRPr="00EF13E2" w:rsidRDefault="00F264AB" w:rsidP="00C8284B">
      <w:pPr>
        <w:pStyle w:val="11Lgumam"/>
        <w:rPr>
          <w:lang w:eastAsia="ru-RU"/>
        </w:rPr>
      </w:pPr>
      <w:r w:rsidRPr="00EF13E2">
        <w:rPr>
          <w:lang w:eastAsia="ru-RU"/>
        </w:rPr>
        <w:t>Puses par kontaktpersonu</w:t>
      </w:r>
      <w:r w:rsidR="00613E16">
        <w:rPr>
          <w:lang w:eastAsia="ru-RU"/>
        </w:rPr>
        <w:t xml:space="preserve"> </w:t>
      </w:r>
      <w:r w:rsidR="00096615">
        <w:rPr>
          <w:lang w:eastAsia="ru-RU"/>
        </w:rPr>
        <w:t>ar tiesībām parakstīt nodošanas-pieņemšanas aktu</w:t>
      </w:r>
      <w:r w:rsidRPr="00EF13E2">
        <w:rPr>
          <w:lang w:eastAsia="ru-RU"/>
        </w:rPr>
        <w:t xml:space="preserve"> </w:t>
      </w:r>
      <w:r w:rsidR="00613E16">
        <w:rPr>
          <w:lang w:eastAsia="ru-RU"/>
        </w:rPr>
        <w:t xml:space="preserve">un </w:t>
      </w:r>
      <w:r w:rsidRPr="00EF13E2">
        <w:rPr>
          <w:lang w:eastAsia="ru-RU"/>
        </w:rPr>
        <w:t>Darbu izpildes gaitā radušos jautājumu risināšanai nosaka:</w:t>
      </w:r>
    </w:p>
    <w:p w14:paraId="3C2BCA1C" w14:textId="600E4A8D" w:rsidR="00F264AB" w:rsidRPr="00EF13E2" w:rsidRDefault="00F264AB" w:rsidP="00C8284B">
      <w:pPr>
        <w:pStyle w:val="111Lgumam"/>
      </w:pPr>
      <w:r w:rsidRPr="00EF13E2">
        <w:t xml:space="preserve">No Pasūtītāja puses – </w:t>
      </w:r>
      <w:r w:rsidR="00096615">
        <w:rPr>
          <w:b/>
          <w:bCs/>
        </w:rPr>
        <w:t>_______</w:t>
      </w:r>
      <w:r w:rsidRPr="00EF13E2">
        <w:t xml:space="preserve">, e-pasts: </w:t>
      </w:r>
      <w:r w:rsidR="00096615" w:rsidRPr="00613E16">
        <w:rPr>
          <w:rStyle w:val="Hyperlink"/>
          <w:color w:val="auto"/>
          <w:u w:val="none"/>
        </w:rPr>
        <w:t>_________</w:t>
      </w:r>
      <w:r w:rsidRPr="00613E16">
        <w:t>,</w:t>
      </w:r>
      <w:r w:rsidRPr="00EF13E2">
        <w:t xml:space="preserve"> tālrunis: +371 </w:t>
      </w:r>
      <w:r w:rsidR="00613E16">
        <w:t>__________</w:t>
      </w:r>
      <w:r w:rsidRPr="00EF13E2">
        <w:t>;</w:t>
      </w:r>
    </w:p>
    <w:p w14:paraId="76F55C06" w14:textId="248CCABC" w:rsidR="00F264AB" w:rsidRPr="00EF13E2" w:rsidRDefault="00F264AB" w:rsidP="00C8284B">
      <w:pPr>
        <w:pStyle w:val="111Lgumam"/>
      </w:pPr>
      <w:bookmarkStart w:id="22" w:name="_Ref102461500"/>
      <w:r w:rsidRPr="00EF13E2">
        <w:t xml:space="preserve">No Izpildītāja puses – </w:t>
      </w:r>
      <w:bookmarkEnd w:id="22"/>
      <w:r w:rsidR="003D4859">
        <w:t>__________________________.</w:t>
      </w:r>
    </w:p>
    <w:p w14:paraId="2FF9DE9F" w14:textId="77777777" w:rsidR="00F264AB" w:rsidRPr="00EF13E2" w:rsidRDefault="00F264AB" w:rsidP="00F264AB">
      <w:pPr>
        <w:pStyle w:val="1Lgumam"/>
      </w:pPr>
      <w:r w:rsidRPr="00EF13E2">
        <w:t>PUŠU JURIDISKĀS ADRESES</w:t>
      </w:r>
    </w:p>
    <w:tbl>
      <w:tblPr>
        <w:tblW w:w="0" w:type="auto"/>
        <w:tblLook w:val="04A0" w:firstRow="1" w:lastRow="0" w:firstColumn="1" w:lastColumn="0" w:noHBand="0" w:noVBand="1"/>
      </w:tblPr>
      <w:tblGrid>
        <w:gridCol w:w="4374"/>
        <w:gridCol w:w="273"/>
        <w:gridCol w:w="4424"/>
      </w:tblGrid>
      <w:tr w:rsidR="00F264AB" w:rsidRPr="00EF13E2" w14:paraId="6889C034" w14:textId="77777777" w:rsidTr="006A2C01">
        <w:tc>
          <w:tcPr>
            <w:tcW w:w="4374" w:type="dxa"/>
            <w:shd w:val="clear" w:color="auto" w:fill="auto"/>
          </w:tcPr>
          <w:p w14:paraId="1FDE48BD" w14:textId="77777777" w:rsidR="00F264AB" w:rsidRPr="00EF13E2" w:rsidRDefault="00F264AB" w:rsidP="00F264AB">
            <w:pPr>
              <w:spacing w:line="259" w:lineRule="auto"/>
              <w:rPr>
                <w:b/>
                <w:bCs/>
                <w:color w:val="000000"/>
              </w:rPr>
            </w:pPr>
            <w:r w:rsidRPr="00EF13E2">
              <w:rPr>
                <w:b/>
                <w:bCs/>
                <w:color w:val="000000"/>
              </w:rPr>
              <w:t>PASŪTĪTĀJS</w:t>
            </w:r>
          </w:p>
        </w:tc>
        <w:tc>
          <w:tcPr>
            <w:tcW w:w="273" w:type="dxa"/>
            <w:shd w:val="clear" w:color="auto" w:fill="auto"/>
          </w:tcPr>
          <w:p w14:paraId="2D993F5F" w14:textId="77777777" w:rsidR="00F264AB" w:rsidRPr="00EF13E2" w:rsidRDefault="00F264AB" w:rsidP="00F264AB">
            <w:pPr>
              <w:spacing w:line="259" w:lineRule="auto"/>
              <w:jc w:val="center"/>
              <w:rPr>
                <w:b/>
                <w:bCs/>
                <w:color w:val="000000"/>
              </w:rPr>
            </w:pPr>
          </w:p>
        </w:tc>
        <w:tc>
          <w:tcPr>
            <w:tcW w:w="4424" w:type="dxa"/>
            <w:shd w:val="clear" w:color="auto" w:fill="auto"/>
          </w:tcPr>
          <w:p w14:paraId="6B20E8A4" w14:textId="77777777" w:rsidR="00F264AB" w:rsidRPr="00EF13E2" w:rsidRDefault="00F264AB" w:rsidP="00F264AB">
            <w:pPr>
              <w:spacing w:line="259" w:lineRule="auto"/>
              <w:rPr>
                <w:b/>
                <w:bCs/>
                <w:color w:val="000000"/>
              </w:rPr>
            </w:pPr>
            <w:r w:rsidRPr="00EF13E2">
              <w:rPr>
                <w:b/>
                <w:bCs/>
                <w:color w:val="000000"/>
              </w:rPr>
              <w:t>IZPILDĪTĀJS</w:t>
            </w:r>
          </w:p>
        </w:tc>
      </w:tr>
      <w:tr w:rsidR="00F264AB" w:rsidRPr="00EF13E2" w14:paraId="7C5C007C" w14:textId="77777777" w:rsidTr="006A2C01">
        <w:tc>
          <w:tcPr>
            <w:tcW w:w="4374" w:type="dxa"/>
            <w:shd w:val="clear" w:color="auto" w:fill="auto"/>
          </w:tcPr>
          <w:p w14:paraId="079F8900" w14:textId="26736A26" w:rsidR="00F264AB" w:rsidRPr="00EF13E2" w:rsidRDefault="00F264AB" w:rsidP="00F264AB">
            <w:pPr>
              <w:spacing w:line="259" w:lineRule="auto"/>
              <w:rPr>
                <w:b/>
              </w:rPr>
            </w:pPr>
            <w:r w:rsidRPr="00EF13E2">
              <w:rPr>
                <w:b/>
              </w:rPr>
              <w:t xml:space="preserve">Mārupes novada </w:t>
            </w:r>
            <w:r w:rsidR="001E1450" w:rsidRPr="00EF13E2">
              <w:rPr>
                <w:b/>
              </w:rPr>
              <w:t>pašvaldība</w:t>
            </w:r>
          </w:p>
          <w:p w14:paraId="0E576D04" w14:textId="77777777" w:rsidR="00F264AB" w:rsidRPr="00EF13E2" w:rsidRDefault="00F264AB" w:rsidP="00F264AB">
            <w:pPr>
              <w:spacing w:line="259" w:lineRule="auto"/>
              <w:rPr>
                <w:color w:val="000000"/>
              </w:rPr>
            </w:pPr>
            <w:r w:rsidRPr="00EF13E2">
              <w:rPr>
                <w:color w:val="000000"/>
              </w:rPr>
              <w:t>Reģ. Nr. 90000012827</w:t>
            </w:r>
          </w:p>
          <w:p w14:paraId="4AFDE5C7" w14:textId="58968367" w:rsidR="00F264AB" w:rsidRPr="00EF13E2" w:rsidRDefault="00F264AB" w:rsidP="00F264AB">
            <w:pPr>
              <w:spacing w:line="259" w:lineRule="auto"/>
            </w:pPr>
            <w:r w:rsidRPr="00EF13E2">
              <w:t xml:space="preserve">Daugavas iela </w:t>
            </w:r>
            <w:r w:rsidR="0032611B">
              <w:t>29, Mārupe,</w:t>
            </w:r>
            <w:r w:rsidR="00D07498" w:rsidRPr="00EF13E2">
              <w:rPr>
                <w:b/>
                <w:color w:val="000000"/>
              </w:rPr>
              <w:t xml:space="preserve"> </w:t>
            </w:r>
          </w:p>
          <w:p w14:paraId="0964ED65" w14:textId="77777777" w:rsidR="00F264AB" w:rsidRPr="00EF13E2" w:rsidRDefault="00F264AB" w:rsidP="00F264AB">
            <w:pPr>
              <w:spacing w:line="259" w:lineRule="auto"/>
            </w:pPr>
            <w:r w:rsidRPr="00EF13E2">
              <w:t>Mārupes novads, LV-2167</w:t>
            </w:r>
          </w:p>
          <w:p w14:paraId="7FF3F6F5" w14:textId="52EC1329" w:rsidR="00F264AB" w:rsidRPr="00EF13E2" w:rsidRDefault="001019DB" w:rsidP="00F264AB">
            <w:pPr>
              <w:spacing w:line="259" w:lineRule="auto"/>
            </w:pPr>
            <w:r w:rsidRPr="00EF13E2">
              <w:rPr>
                <w:color w:val="000000"/>
              </w:rPr>
              <w:t xml:space="preserve">Banka: </w:t>
            </w:r>
            <w:r w:rsidR="00F264AB" w:rsidRPr="00EF13E2">
              <w:rPr>
                <w:color w:val="000000"/>
              </w:rPr>
              <w:t xml:space="preserve">AS “SEB banka” </w:t>
            </w:r>
          </w:p>
          <w:p w14:paraId="4D5608D8" w14:textId="45A7F817" w:rsidR="00F264AB" w:rsidRPr="00EF13E2" w:rsidRDefault="00F264AB" w:rsidP="00F264AB">
            <w:pPr>
              <w:spacing w:line="259" w:lineRule="auto"/>
              <w:rPr>
                <w:b/>
                <w:bCs/>
                <w:color w:val="000000"/>
              </w:rPr>
            </w:pPr>
            <w:r w:rsidRPr="00EF13E2">
              <w:rPr>
                <w:color w:val="000000"/>
              </w:rPr>
              <w:t>Konts</w:t>
            </w:r>
            <w:r w:rsidR="001019DB" w:rsidRPr="00EF13E2">
              <w:rPr>
                <w:color w:val="000000"/>
              </w:rPr>
              <w:t>:</w:t>
            </w:r>
            <w:r w:rsidRPr="00EF13E2">
              <w:rPr>
                <w:color w:val="000000"/>
              </w:rPr>
              <w:t xml:space="preserve"> LV69 UNLA 0003 0111 3040 5</w:t>
            </w:r>
          </w:p>
        </w:tc>
        <w:tc>
          <w:tcPr>
            <w:tcW w:w="273" w:type="dxa"/>
            <w:shd w:val="clear" w:color="auto" w:fill="auto"/>
          </w:tcPr>
          <w:p w14:paraId="789E1969" w14:textId="77777777" w:rsidR="00F264AB" w:rsidRPr="00EF13E2" w:rsidRDefault="00F264AB" w:rsidP="00F264AB">
            <w:pPr>
              <w:spacing w:line="259" w:lineRule="auto"/>
              <w:rPr>
                <w:b/>
                <w:bCs/>
                <w:color w:val="000000"/>
              </w:rPr>
            </w:pPr>
          </w:p>
        </w:tc>
        <w:tc>
          <w:tcPr>
            <w:tcW w:w="4424" w:type="dxa"/>
            <w:shd w:val="clear" w:color="auto" w:fill="auto"/>
          </w:tcPr>
          <w:p w14:paraId="2E047728" w14:textId="05C1447C" w:rsidR="001019DB" w:rsidRPr="00EF13E2" w:rsidRDefault="001019DB" w:rsidP="003D0DB9">
            <w:pPr>
              <w:spacing w:line="259" w:lineRule="auto"/>
              <w:rPr>
                <w:bCs/>
                <w:color w:val="000000"/>
              </w:rPr>
            </w:pPr>
          </w:p>
        </w:tc>
      </w:tr>
      <w:tr w:rsidR="00F264AB" w:rsidRPr="00EF13E2" w14:paraId="0CE70AED" w14:textId="77777777" w:rsidTr="006A2C01">
        <w:tc>
          <w:tcPr>
            <w:tcW w:w="4374" w:type="dxa"/>
            <w:tcBorders>
              <w:bottom w:val="single" w:sz="4" w:space="0" w:color="auto"/>
            </w:tcBorders>
            <w:shd w:val="clear" w:color="auto" w:fill="auto"/>
          </w:tcPr>
          <w:p w14:paraId="708B95C5" w14:textId="4EBA4F95" w:rsidR="00F264AB" w:rsidRPr="00EF13E2" w:rsidRDefault="00F264AB" w:rsidP="00F264AB">
            <w:pPr>
              <w:spacing w:line="259" w:lineRule="auto"/>
              <w:rPr>
                <w:b/>
                <w:bCs/>
                <w:color w:val="000000"/>
              </w:rPr>
            </w:pPr>
          </w:p>
        </w:tc>
        <w:tc>
          <w:tcPr>
            <w:tcW w:w="273" w:type="dxa"/>
            <w:shd w:val="clear" w:color="auto" w:fill="auto"/>
          </w:tcPr>
          <w:p w14:paraId="35FDA92B" w14:textId="77777777" w:rsidR="00F264AB" w:rsidRPr="00EF13E2" w:rsidRDefault="00F264AB" w:rsidP="00F264AB">
            <w:pPr>
              <w:spacing w:line="259" w:lineRule="auto"/>
              <w:rPr>
                <w:b/>
                <w:bCs/>
                <w:color w:val="000000"/>
              </w:rPr>
            </w:pPr>
          </w:p>
        </w:tc>
        <w:tc>
          <w:tcPr>
            <w:tcW w:w="4424" w:type="dxa"/>
            <w:tcBorders>
              <w:bottom w:val="single" w:sz="4" w:space="0" w:color="auto"/>
            </w:tcBorders>
            <w:shd w:val="clear" w:color="auto" w:fill="auto"/>
          </w:tcPr>
          <w:p w14:paraId="5F4FA12C" w14:textId="77777777" w:rsidR="00F264AB" w:rsidRPr="00EF13E2" w:rsidRDefault="00F264AB" w:rsidP="00F264AB">
            <w:pPr>
              <w:spacing w:line="259" w:lineRule="auto"/>
              <w:rPr>
                <w:b/>
                <w:bCs/>
                <w:color w:val="000000"/>
              </w:rPr>
            </w:pPr>
          </w:p>
        </w:tc>
      </w:tr>
      <w:tr w:rsidR="00F264AB" w:rsidRPr="00EF13E2" w14:paraId="546FA955" w14:textId="77777777" w:rsidTr="003D0DB9">
        <w:tc>
          <w:tcPr>
            <w:tcW w:w="4374" w:type="dxa"/>
            <w:tcBorders>
              <w:top w:val="single" w:sz="4" w:space="0" w:color="auto"/>
              <w:bottom w:val="single" w:sz="4" w:space="0" w:color="auto"/>
            </w:tcBorders>
            <w:shd w:val="clear" w:color="auto" w:fill="auto"/>
          </w:tcPr>
          <w:p w14:paraId="169AD5D4" w14:textId="649FDFC6" w:rsidR="00F264AB" w:rsidRPr="00EF13E2" w:rsidRDefault="003D4859" w:rsidP="00101493">
            <w:pPr>
              <w:spacing w:line="259" w:lineRule="auto"/>
              <w:jc w:val="center"/>
              <w:rPr>
                <w:b/>
                <w:bCs/>
                <w:color w:val="000000"/>
              </w:rPr>
            </w:pPr>
            <w:r>
              <w:t>/</w:t>
            </w:r>
            <w:r w:rsidR="00101493">
              <w:t>A. Jankuna</w:t>
            </w:r>
            <w:r w:rsidR="00F264AB" w:rsidRPr="00EF13E2">
              <w:t>/</w:t>
            </w:r>
          </w:p>
        </w:tc>
        <w:tc>
          <w:tcPr>
            <w:tcW w:w="273" w:type="dxa"/>
            <w:shd w:val="clear" w:color="auto" w:fill="auto"/>
          </w:tcPr>
          <w:p w14:paraId="4D09F48A" w14:textId="77777777" w:rsidR="00F264AB" w:rsidRPr="00EF13E2" w:rsidRDefault="00F264AB" w:rsidP="00F264AB">
            <w:pPr>
              <w:spacing w:line="259" w:lineRule="auto"/>
              <w:rPr>
                <w:b/>
                <w:bCs/>
                <w:color w:val="000000"/>
              </w:rPr>
            </w:pPr>
          </w:p>
        </w:tc>
        <w:tc>
          <w:tcPr>
            <w:tcW w:w="4424" w:type="dxa"/>
            <w:tcBorders>
              <w:top w:val="single" w:sz="4" w:space="0" w:color="auto"/>
              <w:bottom w:val="single" w:sz="4" w:space="0" w:color="auto"/>
            </w:tcBorders>
            <w:shd w:val="clear" w:color="auto" w:fill="auto"/>
          </w:tcPr>
          <w:p w14:paraId="11F739C3" w14:textId="213BE1FC" w:rsidR="00F264AB" w:rsidRPr="00EF13E2" w:rsidRDefault="001019DB" w:rsidP="003D4859">
            <w:pPr>
              <w:spacing w:line="259" w:lineRule="auto"/>
              <w:jc w:val="center"/>
              <w:rPr>
                <w:b/>
                <w:bCs/>
                <w:color w:val="000000"/>
              </w:rPr>
            </w:pPr>
            <w:r w:rsidRPr="00EF13E2">
              <w:t>/</w:t>
            </w:r>
            <w:r w:rsidR="003D4859">
              <w:t>____________</w:t>
            </w:r>
            <w:r w:rsidR="00F264AB" w:rsidRPr="00EF13E2">
              <w:t>/</w:t>
            </w:r>
          </w:p>
        </w:tc>
      </w:tr>
    </w:tbl>
    <w:p w14:paraId="01DE819B" w14:textId="77777777" w:rsidR="003D4859" w:rsidRDefault="003D4859" w:rsidP="006A2C01">
      <w:pPr>
        <w:jc w:val="center"/>
      </w:pPr>
    </w:p>
    <w:p w14:paraId="44A611FA" w14:textId="5A2587E5" w:rsidR="00155F13" w:rsidRPr="00EF13E2" w:rsidRDefault="006A2C01" w:rsidP="006A2C01">
      <w:pPr>
        <w:jc w:val="center"/>
      </w:pPr>
      <w:r w:rsidRPr="00EF13E2">
        <w:t>ŠIS DOKUMENTS IR PARAKSTĪTS AR DROŠU ELEKTRONISKO PARAKSTU UN SATUR LAIKA ZĪMOGU</w:t>
      </w:r>
    </w:p>
    <w:sectPr w:rsidR="00155F13" w:rsidRPr="00EF13E2" w:rsidSect="00C67E97">
      <w:foot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45A65" w14:textId="77777777" w:rsidR="008B17AB" w:rsidRDefault="008B17AB">
      <w:r>
        <w:separator/>
      </w:r>
    </w:p>
  </w:endnote>
  <w:endnote w:type="continuationSeparator" w:id="0">
    <w:p w14:paraId="2B3A375D" w14:textId="77777777" w:rsidR="008B17AB" w:rsidRDefault="008B1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Arial"/>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9745" w14:textId="77777777" w:rsidR="0028332F" w:rsidRDefault="0028332F" w:rsidP="005C0192">
    <w:pPr>
      <w:pStyle w:val="Footer"/>
      <w:jc w:val="center"/>
    </w:pPr>
    <w:r>
      <w:fldChar w:fldCharType="begin"/>
    </w:r>
    <w:r>
      <w:instrText xml:space="preserve"> PAGE   \* MERGEFORMAT </w:instrText>
    </w:r>
    <w:r>
      <w:fldChar w:fldCharType="separate"/>
    </w:r>
    <w:r w:rsidR="00660FAA">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EA522" w14:textId="77777777" w:rsidR="008B17AB" w:rsidRDefault="008B17AB">
      <w:r>
        <w:separator/>
      </w:r>
    </w:p>
  </w:footnote>
  <w:footnote w:type="continuationSeparator" w:id="0">
    <w:p w14:paraId="0A3E1ABB" w14:textId="77777777" w:rsidR="008B17AB" w:rsidRDefault="008B1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15E8D104"/>
    <w:name w:val="WW8Num3"/>
    <w:lvl w:ilvl="0">
      <w:start w:val="1"/>
      <w:numFmt w:val="decimal"/>
      <w:lvlText w:val="%1."/>
      <w:lvlJc w:val="left"/>
      <w:pPr>
        <w:tabs>
          <w:tab w:val="num" w:pos="405"/>
        </w:tabs>
        <w:ind w:left="405" w:hanging="405"/>
      </w:pPr>
      <w:rPr>
        <w:rFonts w:cs="Times New Roman"/>
      </w:rPr>
    </w:lvl>
    <w:lvl w:ilvl="1">
      <w:start w:val="1"/>
      <w:numFmt w:val="decimal"/>
      <w:lvlText w:val="%1.%2."/>
      <w:lvlJc w:val="left"/>
      <w:pPr>
        <w:tabs>
          <w:tab w:val="num" w:pos="405"/>
        </w:tabs>
        <w:ind w:left="405" w:hanging="405"/>
      </w:pPr>
      <w:rPr>
        <w:rFonts w:cs="Times New Roman"/>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4B3021F"/>
    <w:multiLevelType w:val="hybridMultilevel"/>
    <w:tmpl w:val="2F58B88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E96E9B"/>
    <w:multiLevelType w:val="multilevel"/>
    <w:tmpl w:val="B89CBD84"/>
    <w:lvl w:ilvl="0">
      <w:start w:val="1"/>
      <w:numFmt w:val="decimal"/>
      <w:pStyle w:val="Style2"/>
      <w:lvlText w:val="%1."/>
      <w:lvlJc w:val="left"/>
      <w:pPr>
        <w:ind w:left="1352" w:hanging="360"/>
      </w:pPr>
      <w:rPr>
        <w:rFonts w:hint="default"/>
      </w:rPr>
    </w:lvl>
    <w:lvl w:ilvl="1">
      <w:start w:val="1"/>
      <w:numFmt w:val="decimal"/>
      <w:pStyle w:val="Style3"/>
      <w:lvlText w:val="%1.%2."/>
      <w:lvlJc w:val="left"/>
      <w:pPr>
        <w:ind w:left="1784" w:hanging="432"/>
      </w:pPr>
    </w:lvl>
    <w:lvl w:ilvl="2">
      <w:start w:val="1"/>
      <w:numFmt w:val="decimal"/>
      <w:pStyle w:val="Style4"/>
      <w:lvlText w:val="%1.%2.%3."/>
      <w:lvlJc w:val="left"/>
      <w:pPr>
        <w:ind w:left="2216" w:hanging="504"/>
      </w:pPr>
    </w:lvl>
    <w:lvl w:ilvl="3">
      <w:start w:val="1"/>
      <w:numFmt w:val="decimal"/>
      <w:pStyle w:val="Style5"/>
      <w:lvlText w:val="%1.%2.%3.%4."/>
      <w:lvlJc w:val="left"/>
      <w:pPr>
        <w:ind w:left="2720"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3224" w:hanging="792"/>
      </w:pPr>
    </w:lvl>
    <w:lvl w:ilvl="5">
      <w:start w:val="1"/>
      <w:numFmt w:val="decimal"/>
      <w:lvlText w:val="%1.%2.%3.%4.%5.%6."/>
      <w:lvlJc w:val="left"/>
      <w:pPr>
        <w:ind w:left="3728" w:hanging="936"/>
      </w:pPr>
    </w:lvl>
    <w:lvl w:ilvl="6">
      <w:start w:val="1"/>
      <w:numFmt w:val="decimal"/>
      <w:lvlText w:val="%1.%2.%3.%4.%5.%6.%7."/>
      <w:lvlJc w:val="left"/>
      <w:pPr>
        <w:ind w:left="4232" w:hanging="1080"/>
      </w:pPr>
    </w:lvl>
    <w:lvl w:ilvl="7">
      <w:start w:val="1"/>
      <w:numFmt w:val="decimal"/>
      <w:lvlText w:val="%1.%2.%3.%4.%5.%6.%7.%8."/>
      <w:lvlJc w:val="left"/>
      <w:pPr>
        <w:ind w:left="4736" w:hanging="1224"/>
      </w:pPr>
    </w:lvl>
    <w:lvl w:ilvl="8">
      <w:start w:val="1"/>
      <w:numFmt w:val="decimal"/>
      <w:lvlText w:val="%1.%2.%3.%4.%5.%6.%7.%8.%9."/>
      <w:lvlJc w:val="left"/>
      <w:pPr>
        <w:ind w:left="5312" w:hanging="1440"/>
      </w:pPr>
    </w:lvl>
  </w:abstractNum>
  <w:abstractNum w:abstractNumId="3" w15:restartNumberingAfterBreak="0">
    <w:nsid w:val="06004EC4"/>
    <w:multiLevelType w:val="multilevel"/>
    <w:tmpl w:val="EEC46250"/>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467301"/>
    <w:multiLevelType w:val="multilevel"/>
    <w:tmpl w:val="A426ED40"/>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7A423F"/>
    <w:multiLevelType w:val="multilevel"/>
    <w:tmpl w:val="EEC46250"/>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D61016"/>
    <w:multiLevelType w:val="multilevel"/>
    <w:tmpl w:val="C0CA9D26"/>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12184441"/>
    <w:multiLevelType w:val="hybridMultilevel"/>
    <w:tmpl w:val="75B4E4F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5A6C15"/>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563E41"/>
    <w:multiLevelType w:val="hybridMultilevel"/>
    <w:tmpl w:val="6BFACAB8"/>
    <w:lvl w:ilvl="0" w:tplc="04260017">
      <w:start w:val="1"/>
      <w:numFmt w:val="lowerLetter"/>
      <w:lvlText w:val="%1)"/>
      <w:lvlJc w:val="left"/>
      <w:pPr>
        <w:ind w:left="720" w:hanging="360"/>
      </w:pPr>
    </w:lvl>
    <w:lvl w:ilvl="1" w:tplc="EEAE2F8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45F0209"/>
    <w:multiLevelType w:val="multilevel"/>
    <w:tmpl w:val="23AE50E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BB73C7A"/>
    <w:multiLevelType w:val="hybridMultilevel"/>
    <w:tmpl w:val="6BFACAB8"/>
    <w:lvl w:ilvl="0" w:tplc="04260017">
      <w:start w:val="1"/>
      <w:numFmt w:val="lowerLetter"/>
      <w:lvlText w:val="%1)"/>
      <w:lvlJc w:val="left"/>
      <w:pPr>
        <w:ind w:left="720" w:hanging="360"/>
      </w:pPr>
    </w:lvl>
    <w:lvl w:ilvl="1" w:tplc="EEAE2F8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C602BE"/>
    <w:multiLevelType w:val="hybridMultilevel"/>
    <w:tmpl w:val="0EA8A5F2"/>
    <w:lvl w:ilvl="0" w:tplc="04260017">
      <w:start w:val="1"/>
      <w:numFmt w:val="lowerLetter"/>
      <w:lvlText w:val="%1)"/>
      <w:lvlJc w:val="left"/>
      <w:pPr>
        <w:ind w:left="774" w:hanging="360"/>
      </w:p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5" w15:restartNumberingAfterBreak="0">
    <w:nsid w:val="335E53AB"/>
    <w:multiLevelType w:val="hybridMultilevel"/>
    <w:tmpl w:val="1CF076D6"/>
    <w:lvl w:ilvl="0" w:tplc="04260017">
      <w:start w:val="1"/>
      <w:numFmt w:val="lowerLetter"/>
      <w:lvlText w:val="%1)"/>
      <w:lvlJc w:val="left"/>
      <w:pPr>
        <w:ind w:left="720" w:hanging="360"/>
      </w:pPr>
    </w:lvl>
    <w:lvl w:ilvl="1" w:tplc="04260017">
      <w:start w:val="1"/>
      <w:numFmt w:val="lowerLetter"/>
      <w:lvlText w:val="%2)"/>
      <w:lvlJc w:val="left"/>
      <w:pPr>
        <w:ind w:left="1440" w:hanging="360"/>
      </w:pPr>
    </w:lvl>
    <w:lvl w:ilvl="2" w:tplc="0426001B">
      <w:start w:val="1"/>
      <w:numFmt w:val="lowerRoman"/>
      <w:lvlText w:val="%3."/>
      <w:lvlJc w:val="right"/>
      <w:pPr>
        <w:ind w:left="2160" w:hanging="180"/>
      </w:pPr>
    </w:lvl>
    <w:lvl w:ilvl="3" w:tplc="58C0373C">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A7856C8"/>
    <w:multiLevelType w:val="multilevel"/>
    <w:tmpl w:val="21EE19DE"/>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D9E0A7B"/>
    <w:multiLevelType w:val="hybridMultilevel"/>
    <w:tmpl w:val="2F58B88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DCB55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EC55BE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82341D"/>
    <w:multiLevelType w:val="multilevel"/>
    <w:tmpl w:val="7DD6E1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2865BCC"/>
    <w:multiLevelType w:val="hybridMultilevel"/>
    <w:tmpl w:val="BDE21A7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36372D9"/>
    <w:multiLevelType w:val="hybridMultilevel"/>
    <w:tmpl w:val="75B4E4F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27" w15:restartNumberingAfterBreak="0">
    <w:nsid w:val="4C3D775C"/>
    <w:multiLevelType w:val="multilevel"/>
    <w:tmpl w:val="3CB2D738"/>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F09508A"/>
    <w:multiLevelType w:val="hybridMultilevel"/>
    <w:tmpl w:val="0EA8A5F2"/>
    <w:lvl w:ilvl="0" w:tplc="04260017">
      <w:start w:val="1"/>
      <w:numFmt w:val="lowerLetter"/>
      <w:lvlText w:val="%1)"/>
      <w:lvlJc w:val="left"/>
      <w:pPr>
        <w:ind w:left="774" w:hanging="360"/>
      </w:p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29" w15:restartNumberingAfterBreak="0">
    <w:nsid w:val="5887074A"/>
    <w:multiLevelType w:val="hybridMultilevel"/>
    <w:tmpl w:val="2F58B88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C6851D7"/>
    <w:multiLevelType w:val="hybridMultilevel"/>
    <w:tmpl w:val="75B4E4F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5FC01810"/>
    <w:multiLevelType w:val="multilevel"/>
    <w:tmpl w:val="D9A6790C"/>
    <w:lvl w:ilvl="0">
      <w:start w:val="1"/>
      <w:numFmt w:val="decimal"/>
      <w:lvlText w:val="%1."/>
      <w:lvlJc w:val="left"/>
      <w:pPr>
        <w:ind w:left="360" w:hanging="360"/>
      </w:pPr>
      <w:rPr>
        <w:sz w:val="24"/>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1477BA"/>
    <w:multiLevelType w:val="hybridMultilevel"/>
    <w:tmpl w:val="2F58B88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8B11A94"/>
    <w:multiLevelType w:val="hybridMultilevel"/>
    <w:tmpl w:val="4E64C826"/>
    <w:lvl w:ilvl="0" w:tplc="D870D7B4">
      <w:start w:val="1"/>
      <w:numFmt w:val="decimal"/>
      <w:lvlText w:val="%1)"/>
      <w:lvlJc w:val="left"/>
      <w:pPr>
        <w:tabs>
          <w:tab w:val="num" w:pos="720"/>
        </w:tabs>
        <w:ind w:left="720" w:hanging="360"/>
      </w:pPr>
      <w:rPr>
        <w:rFonts w:ascii="Times New Roman" w:eastAsia="Calibri"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A767113"/>
    <w:multiLevelType w:val="multilevel"/>
    <w:tmpl w:val="0AB4D63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le"/>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E253E28"/>
    <w:multiLevelType w:val="hybridMultilevel"/>
    <w:tmpl w:val="2F58B88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F1A7F2C"/>
    <w:multiLevelType w:val="hybridMultilevel"/>
    <w:tmpl w:val="2574151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FC1D20"/>
    <w:multiLevelType w:val="hybridMultilevel"/>
    <w:tmpl w:val="C378667A"/>
    <w:lvl w:ilvl="0" w:tplc="EF6CCB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299" w:hanging="360"/>
      </w:pPr>
    </w:lvl>
    <w:lvl w:ilvl="2" w:tplc="0426001B" w:tentative="1">
      <w:start w:val="1"/>
      <w:numFmt w:val="lowerRoman"/>
      <w:lvlText w:val="%3."/>
      <w:lvlJc w:val="right"/>
      <w:pPr>
        <w:ind w:left="2019" w:hanging="180"/>
      </w:pPr>
    </w:lvl>
    <w:lvl w:ilvl="3" w:tplc="0426000F" w:tentative="1">
      <w:start w:val="1"/>
      <w:numFmt w:val="decimal"/>
      <w:lvlText w:val="%4."/>
      <w:lvlJc w:val="left"/>
      <w:pPr>
        <w:ind w:left="2739" w:hanging="360"/>
      </w:pPr>
    </w:lvl>
    <w:lvl w:ilvl="4" w:tplc="04260019" w:tentative="1">
      <w:start w:val="1"/>
      <w:numFmt w:val="lowerLetter"/>
      <w:lvlText w:val="%5."/>
      <w:lvlJc w:val="left"/>
      <w:pPr>
        <w:ind w:left="3459" w:hanging="360"/>
      </w:pPr>
    </w:lvl>
    <w:lvl w:ilvl="5" w:tplc="0426001B" w:tentative="1">
      <w:start w:val="1"/>
      <w:numFmt w:val="lowerRoman"/>
      <w:lvlText w:val="%6."/>
      <w:lvlJc w:val="right"/>
      <w:pPr>
        <w:ind w:left="4179" w:hanging="180"/>
      </w:pPr>
    </w:lvl>
    <w:lvl w:ilvl="6" w:tplc="0426000F" w:tentative="1">
      <w:start w:val="1"/>
      <w:numFmt w:val="decimal"/>
      <w:lvlText w:val="%7."/>
      <w:lvlJc w:val="left"/>
      <w:pPr>
        <w:ind w:left="4899" w:hanging="360"/>
      </w:pPr>
    </w:lvl>
    <w:lvl w:ilvl="7" w:tplc="04260019" w:tentative="1">
      <w:start w:val="1"/>
      <w:numFmt w:val="lowerLetter"/>
      <w:lvlText w:val="%8."/>
      <w:lvlJc w:val="left"/>
      <w:pPr>
        <w:ind w:left="5619" w:hanging="360"/>
      </w:pPr>
    </w:lvl>
    <w:lvl w:ilvl="8" w:tplc="0426001B" w:tentative="1">
      <w:start w:val="1"/>
      <w:numFmt w:val="lowerRoman"/>
      <w:lvlText w:val="%9."/>
      <w:lvlJc w:val="right"/>
      <w:pPr>
        <w:ind w:left="6339" w:hanging="180"/>
      </w:pPr>
    </w:lvl>
  </w:abstractNum>
  <w:abstractNum w:abstractNumId="39"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41545559">
    <w:abstractNumId w:val="7"/>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 w16cid:durableId="2082019321">
    <w:abstractNumId w:val="19"/>
  </w:num>
  <w:num w:numId="3" w16cid:durableId="957956019">
    <w:abstractNumId w:val="39"/>
  </w:num>
  <w:num w:numId="4" w16cid:durableId="1551915597">
    <w:abstractNumId w:val="31"/>
  </w:num>
  <w:num w:numId="5" w16cid:durableId="1015116323">
    <w:abstractNumId w:val="4"/>
  </w:num>
  <w:num w:numId="6" w16cid:durableId="198781239">
    <w:abstractNumId w:val="3"/>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4.%3."/>
        <w:lvlJc w:val="left"/>
        <w:pPr>
          <w:ind w:left="788"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lvlText w:val="3.4.%3.1."/>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368605450">
    <w:abstractNumId w:val="22"/>
  </w:num>
  <w:num w:numId="8" w16cid:durableId="428235841">
    <w:abstractNumId w:val="38"/>
  </w:num>
  <w:num w:numId="9" w16cid:durableId="430048672">
    <w:abstractNumId w:val="11"/>
  </w:num>
  <w:num w:numId="10" w16cid:durableId="818308430">
    <w:abstractNumId w:val="27"/>
  </w:num>
  <w:num w:numId="11" w16cid:durableId="1926111005">
    <w:abstractNumId w:val="7"/>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2" w16cid:durableId="41489430">
    <w:abstractNumId w:val="23"/>
  </w:num>
  <w:num w:numId="13" w16cid:durableId="1643003022">
    <w:abstractNumId w:val="7"/>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4" w16cid:durableId="2089617141">
    <w:abstractNumId w:val="15"/>
  </w:num>
  <w:num w:numId="15" w16cid:durableId="1204709357">
    <w:abstractNumId w:val="2"/>
  </w:num>
  <w:num w:numId="16" w16cid:durableId="763918515">
    <w:abstractNumId w:val="34"/>
  </w:num>
  <w:num w:numId="17" w16cid:durableId="1849368350">
    <w:abstractNumId w:val="3"/>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5.%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3.5.%3.%4."/>
        <w:lvlJc w:val="left"/>
        <w:pPr>
          <w:ind w:left="178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376732556">
    <w:abstractNumId w:val="1"/>
  </w:num>
  <w:num w:numId="19" w16cid:durableId="1742361576">
    <w:abstractNumId w:val="21"/>
  </w:num>
  <w:num w:numId="20" w16cid:durableId="2002269801">
    <w:abstractNumId w:val="10"/>
  </w:num>
  <w:num w:numId="21" w16cid:durableId="1963805730">
    <w:abstractNumId w:val="3"/>
    <w:lvlOverride w:ilvl="0">
      <w:lvl w:ilvl="0">
        <w:start w:val="164061280"/>
        <w:numFmt w:val="decimal"/>
        <w:lvlText w:val="%1."/>
        <w:lvlJc w:val="left"/>
        <w:pPr>
          <w:ind w:left="360" w:hanging="360"/>
        </w:pPr>
        <w:rPr>
          <w:rFonts w:hint="default"/>
          <w:b/>
        </w:rPr>
      </w:lvl>
    </w:lvlOverride>
    <w:lvlOverride w:ilvl="1">
      <w:lvl w:ilvl="1">
        <w:start w:val="164061328"/>
        <w:numFmt w:val="decimal"/>
        <w:lvlText w:val="%1.%2."/>
        <w:lvlJc w:val="left"/>
        <w:pPr>
          <w:ind w:left="792" w:hanging="432"/>
        </w:pPr>
        <w:rPr>
          <w:rFonts w:hint="default"/>
        </w:rPr>
      </w:lvl>
    </w:lvlOverride>
    <w:lvlOverride w:ilvl="2">
      <w:lvl w:ilvl="2">
        <w:start w:val="32767"/>
        <w:numFmt w:val="decimal"/>
        <w:lvlText w:val="3.4.%3."/>
        <w:lvlJc w:val="left"/>
        <w:pPr>
          <w:ind w:left="788"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32767"/>
        <w:numFmt w:val="decimal"/>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64061472"/>
        <w:numFmt w:val="decimal"/>
        <w:lvlText w:val="%1.%2.%3.%4.%5."/>
        <w:lvlJc w:val="left"/>
        <w:pPr>
          <w:ind w:left="2232" w:hanging="792"/>
        </w:pPr>
        <w:rPr>
          <w:rFonts w:hint="default"/>
        </w:rPr>
      </w:lvl>
    </w:lvlOverride>
    <w:lvlOverride w:ilvl="5">
      <w:lvl w:ilvl="5">
        <w:start w:val="164061520"/>
        <w:numFmt w:val="decimal"/>
        <w:lvlText w:val="%1.%2.%3.%4.%5.%6."/>
        <w:lvlJc w:val="left"/>
        <w:pPr>
          <w:ind w:left="2736" w:hanging="936"/>
        </w:pPr>
        <w:rPr>
          <w:rFonts w:hint="default"/>
        </w:rPr>
      </w:lvl>
    </w:lvlOverride>
    <w:lvlOverride w:ilvl="6">
      <w:lvl w:ilvl="6">
        <w:start w:val="164061568"/>
        <w:numFmt w:val="decimal"/>
        <w:lvlText w:val="%1.%2.%3.%4.%5.%6.%7."/>
        <w:lvlJc w:val="left"/>
        <w:pPr>
          <w:ind w:left="3240" w:hanging="1080"/>
        </w:pPr>
        <w:rPr>
          <w:rFonts w:hint="default"/>
        </w:rPr>
      </w:lvl>
    </w:lvlOverride>
    <w:lvlOverride w:ilvl="7">
      <w:lvl w:ilvl="7">
        <w:start w:val="164061616"/>
        <w:numFmt w:val="decimal"/>
        <w:lvlText w:val="%1.%2.%3.%4.%5.%6.%7.%8."/>
        <w:lvlJc w:val="left"/>
        <w:pPr>
          <w:ind w:left="3744" w:hanging="1224"/>
        </w:pPr>
        <w:rPr>
          <w:rFonts w:hint="default"/>
        </w:rPr>
      </w:lvl>
    </w:lvlOverride>
    <w:lvlOverride w:ilvl="8">
      <w:lvl w:ilvl="8">
        <w:start w:val="164061664"/>
        <w:numFmt w:val="decimal"/>
        <w:lvlText w:val="%1.%2.%3.%4.%5.%6.%7.%8.%9."/>
        <w:lvlJc w:val="left"/>
        <w:pPr>
          <w:ind w:left="4320" w:hanging="1440"/>
        </w:pPr>
        <w:rPr>
          <w:rFonts w:hint="default"/>
        </w:rPr>
      </w:lvl>
    </w:lvlOverride>
  </w:num>
  <w:num w:numId="22" w16cid:durableId="491875348">
    <w:abstractNumId w:val="13"/>
  </w:num>
  <w:num w:numId="23" w16cid:durableId="1795128773">
    <w:abstractNumId w:val="29"/>
  </w:num>
  <w:num w:numId="24" w16cid:durableId="1639261781">
    <w:abstractNumId w:val="36"/>
  </w:num>
  <w:num w:numId="25" w16cid:durableId="2112431267">
    <w:abstractNumId w:val="12"/>
  </w:num>
  <w:num w:numId="26" w16cid:durableId="1582326735">
    <w:abstractNumId w:val="20"/>
  </w:num>
  <w:num w:numId="27" w16cid:durableId="1487436553">
    <w:abstractNumId w:val="35"/>
  </w:num>
  <w:num w:numId="28" w16cid:durableId="2040660452">
    <w:abstractNumId w:val="5"/>
  </w:num>
  <w:num w:numId="29" w16cid:durableId="1204826417">
    <w:abstractNumId w:val="26"/>
  </w:num>
  <w:num w:numId="30" w16cid:durableId="8218970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6196226">
    <w:abstractNumId w:val="24"/>
  </w:num>
  <w:num w:numId="32" w16cid:durableId="946035961">
    <w:abstractNumId w:val="17"/>
  </w:num>
  <w:num w:numId="33" w16cid:durableId="1349864769">
    <w:abstractNumId w:val="3"/>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87398135">
    <w:abstractNumId w:val="28"/>
  </w:num>
  <w:num w:numId="35" w16cid:durableId="1633098218">
    <w:abstractNumId w:val="9"/>
  </w:num>
  <w:num w:numId="36" w16cid:durableId="1539275592">
    <w:abstractNumId w:val="14"/>
  </w:num>
  <w:num w:numId="37" w16cid:durableId="1125002088">
    <w:abstractNumId w:val="33"/>
  </w:num>
  <w:num w:numId="38" w16cid:durableId="1138769176">
    <w:abstractNumId w:val="25"/>
  </w:num>
  <w:num w:numId="39" w16cid:durableId="232281884">
    <w:abstractNumId w:val="30"/>
  </w:num>
  <w:num w:numId="40" w16cid:durableId="2000187772">
    <w:abstractNumId w:val="6"/>
  </w:num>
  <w:num w:numId="41" w16cid:durableId="1117261394">
    <w:abstractNumId w:val="8"/>
  </w:num>
  <w:num w:numId="42" w16cid:durableId="1623077445">
    <w:abstractNumId w:val="37"/>
  </w:num>
  <w:num w:numId="43" w16cid:durableId="670259950">
    <w:abstractNumId w:val="16"/>
  </w:num>
  <w:num w:numId="44" w16cid:durableId="1651905547">
    <w:abstractNumId w:val="7"/>
  </w:num>
  <w:num w:numId="45" w16cid:durableId="9081509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7544435">
    <w:abstractNumId w:val="18"/>
  </w:num>
  <w:num w:numId="47" w16cid:durableId="1759668486">
    <w:abstractNumId w:val="32"/>
  </w:num>
  <w:num w:numId="48" w16cid:durableId="1393846823">
    <w:abstractNumId w:val="7"/>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pStyle w:val="Heading3"/>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9" w16cid:durableId="495925622">
    <w:abstractNumId w:val="27"/>
  </w:num>
  <w:num w:numId="50" w16cid:durableId="672665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99"/>
    <w:rsid w:val="00002193"/>
    <w:rsid w:val="00003487"/>
    <w:rsid w:val="00015ED8"/>
    <w:rsid w:val="00017F5E"/>
    <w:rsid w:val="000349CD"/>
    <w:rsid w:val="00041DE4"/>
    <w:rsid w:val="00045047"/>
    <w:rsid w:val="00096615"/>
    <w:rsid w:val="000B0AFC"/>
    <w:rsid w:val="000B0C0E"/>
    <w:rsid w:val="000B3121"/>
    <w:rsid w:val="000F30C9"/>
    <w:rsid w:val="00101493"/>
    <w:rsid w:val="001019DB"/>
    <w:rsid w:val="00101DEE"/>
    <w:rsid w:val="001106A8"/>
    <w:rsid w:val="00132C34"/>
    <w:rsid w:val="00142274"/>
    <w:rsid w:val="00146C5C"/>
    <w:rsid w:val="00155F13"/>
    <w:rsid w:val="00156718"/>
    <w:rsid w:val="00171F00"/>
    <w:rsid w:val="00183449"/>
    <w:rsid w:val="00185FBC"/>
    <w:rsid w:val="00190B1F"/>
    <w:rsid w:val="001A341B"/>
    <w:rsid w:val="001A4766"/>
    <w:rsid w:val="001B4D1D"/>
    <w:rsid w:val="001C26DC"/>
    <w:rsid w:val="001C443C"/>
    <w:rsid w:val="001E03C2"/>
    <w:rsid w:val="001E086A"/>
    <w:rsid w:val="001E1450"/>
    <w:rsid w:val="00210E35"/>
    <w:rsid w:val="0023211C"/>
    <w:rsid w:val="002544CC"/>
    <w:rsid w:val="0026083E"/>
    <w:rsid w:val="00260993"/>
    <w:rsid w:val="002661CD"/>
    <w:rsid w:val="00270524"/>
    <w:rsid w:val="0028332F"/>
    <w:rsid w:val="0028766F"/>
    <w:rsid w:val="00287E9A"/>
    <w:rsid w:val="002924E1"/>
    <w:rsid w:val="002B43A8"/>
    <w:rsid w:val="002B623D"/>
    <w:rsid w:val="002B7803"/>
    <w:rsid w:val="002C31B2"/>
    <w:rsid w:val="002C6ECC"/>
    <w:rsid w:val="002D213D"/>
    <w:rsid w:val="003254AE"/>
    <w:rsid w:val="0032611B"/>
    <w:rsid w:val="00331426"/>
    <w:rsid w:val="00334603"/>
    <w:rsid w:val="00362B0E"/>
    <w:rsid w:val="00363E65"/>
    <w:rsid w:val="00394BBF"/>
    <w:rsid w:val="003B050B"/>
    <w:rsid w:val="003B7C57"/>
    <w:rsid w:val="003C2A74"/>
    <w:rsid w:val="003C6F29"/>
    <w:rsid w:val="003D0DB9"/>
    <w:rsid w:val="003D4859"/>
    <w:rsid w:val="003D4C68"/>
    <w:rsid w:val="003D6F33"/>
    <w:rsid w:val="004015F8"/>
    <w:rsid w:val="00427359"/>
    <w:rsid w:val="00430389"/>
    <w:rsid w:val="00434F21"/>
    <w:rsid w:val="00435757"/>
    <w:rsid w:val="00440638"/>
    <w:rsid w:val="00465C14"/>
    <w:rsid w:val="004743C9"/>
    <w:rsid w:val="00474B11"/>
    <w:rsid w:val="00492034"/>
    <w:rsid w:val="00493ED0"/>
    <w:rsid w:val="00495298"/>
    <w:rsid w:val="004955FF"/>
    <w:rsid w:val="004B0343"/>
    <w:rsid w:val="004C357F"/>
    <w:rsid w:val="004C4FEA"/>
    <w:rsid w:val="004D2982"/>
    <w:rsid w:val="004E41C3"/>
    <w:rsid w:val="004F0182"/>
    <w:rsid w:val="004F02EF"/>
    <w:rsid w:val="004F21AD"/>
    <w:rsid w:val="004F223B"/>
    <w:rsid w:val="00532A1E"/>
    <w:rsid w:val="00572D04"/>
    <w:rsid w:val="00572E3F"/>
    <w:rsid w:val="0057393A"/>
    <w:rsid w:val="00576638"/>
    <w:rsid w:val="00584269"/>
    <w:rsid w:val="00584B6F"/>
    <w:rsid w:val="005B52FD"/>
    <w:rsid w:val="005C0192"/>
    <w:rsid w:val="005C3746"/>
    <w:rsid w:val="005C5900"/>
    <w:rsid w:val="005D122E"/>
    <w:rsid w:val="005E10C4"/>
    <w:rsid w:val="005E19BD"/>
    <w:rsid w:val="005E1CA1"/>
    <w:rsid w:val="005F10F1"/>
    <w:rsid w:val="005F26E7"/>
    <w:rsid w:val="00601A3C"/>
    <w:rsid w:val="00612C93"/>
    <w:rsid w:val="00613E16"/>
    <w:rsid w:val="00615130"/>
    <w:rsid w:val="00620D6F"/>
    <w:rsid w:val="00620EB9"/>
    <w:rsid w:val="00623449"/>
    <w:rsid w:val="006263A6"/>
    <w:rsid w:val="00631594"/>
    <w:rsid w:val="00646D78"/>
    <w:rsid w:val="00650134"/>
    <w:rsid w:val="006525C6"/>
    <w:rsid w:val="00654214"/>
    <w:rsid w:val="00660FAA"/>
    <w:rsid w:val="00667DF9"/>
    <w:rsid w:val="006719B4"/>
    <w:rsid w:val="006945E8"/>
    <w:rsid w:val="006A2C01"/>
    <w:rsid w:val="006B2B96"/>
    <w:rsid w:val="006C1833"/>
    <w:rsid w:val="006C53E4"/>
    <w:rsid w:val="006E1BFA"/>
    <w:rsid w:val="007075C0"/>
    <w:rsid w:val="00715802"/>
    <w:rsid w:val="00747430"/>
    <w:rsid w:val="0076398F"/>
    <w:rsid w:val="007715F6"/>
    <w:rsid w:val="00785A91"/>
    <w:rsid w:val="007908C1"/>
    <w:rsid w:val="007A5EB7"/>
    <w:rsid w:val="007B0909"/>
    <w:rsid w:val="007B7AF2"/>
    <w:rsid w:val="007C54E6"/>
    <w:rsid w:val="007F40CD"/>
    <w:rsid w:val="00822AB0"/>
    <w:rsid w:val="00846106"/>
    <w:rsid w:val="008537F7"/>
    <w:rsid w:val="008904C8"/>
    <w:rsid w:val="008944C2"/>
    <w:rsid w:val="008B17AB"/>
    <w:rsid w:val="008B672D"/>
    <w:rsid w:val="008C0119"/>
    <w:rsid w:val="008C3772"/>
    <w:rsid w:val="008C7EF8"/>
    <w:rsid w:val="008E0A48"/>
    <w:rsid w:val="008E66A3"/>
    <w:rsid w:val="008F6D73"/>
    <w:rsid w:val="00905313"/>
    <w:rsid w:val="009170BF"/>
    <w:rsid w:val="00924DC4"/>
    <w:rsid w:val="00927640"/>
    <w:rsid w:val="00935A72"/>
    <w:rsid w:val="00955436"/>
    <w:rsid w:val="009750BF"/>
    <w:rsid w:val="00980466"/>
    <w:rsid w:val="00980B94"/>
    <w:rsid w:val="009814CA"/>
    <w:rsid w:val="0099148A"/>
    <w:rsid w:val="00994429"/>
    <w:rsid w:val="009B69EE"/>
    <w:rsid w:val="00A13CEA"/>
    <w:rsid w:val="00A44542"/>
    <w:rsid w:val="00A62A6A"/>
    <w:rsid w:val="00A66949"/>
    <w:rsid w:val="00A72ADE"/>
    <w:rsid w:val="00A7564D"/>
    <w:rsid w:val="00A824A7"/>
    <w:rsid w:val="00A85091"/>
    <w:rsid w:val="00A91B5C"/>
    <w:rsid w:val="00AA27CC"/>
    <w:rsid w:val="00AD635E"/>
    <w:rsid w:val="00AF38F7"/>
    <w:rsid w:val="00B0398E"/>
    <w:rsid w:val="00B33018"/>
    <w:rsid w:val="00B51E88"/>
    <w:rsid w:val="00B52F5D"/>
    <w:rsid w:val="00B533D9"/>
    <w:rsid w:val="00B6589F"/>
    <w:rsid w:val="00B71345"/>
    <w:rsid w:val="00B72629"/>
    <w:rsid w:val="00B76CF7"/>
    <w:rsid w:val="00B77545"/>
    <w:rsid w:val="00BA1362"/>
    <w:rsid w:val="00BA3D11"/>
    <w:rsid w:val="00BB12A6"/>
    <w:rsid w:val="00BC2B3B"/>
    <w:rsid w:val="00BC5CB9"/>
    <w:rsid w:val="00BD56AC"/>
    <w:rsid w:val="00BE0B36"/>
    <w:rsid w:val="00C01060"/>
    <w:rsid w:val="00C01DBA"/>
    <w:rsid w:val="00C03145"/>
    <w:rsid w:val="00C161C0"/>
    <w:rsid w:val="00C2786C"/>
    <w:rsid w:val="00C45E94"/>
    <w:rsid w:val="00C47F46"/>
    <w:rsid w:val="00C505D0"/>
    <w:rsid w:val="00C67E97"/>
    <w:rsid w:val="00C805E0"/>
    <w:rsid w:val="00C8284B"/>
    <w:rsid w:val="00C84801"/>
    <w:rsid w:val="00C91B8A"/>
    <w:rsid w:val="00C92199"/>
    <w:rsid w:val="00CC4B23"/>
    <w:rsid w:val="00CD1299"/>
    <w:rsid w:val="00CF11EC"/>
    <w:rsid w:val="00D05CC6"/>
    <w:rsid w:val="00D07498"/>
    <w:rsid w:val="00D24A33"/>
    <w:rsid w:val="00D34BFC"/>
    <w:rsid w:val="00D5477C"/>
    <w:rsid w:val="00D54F8C"/>
    <w:rsid w:val="00D64734"/>
    <w:rsid w:val="00D7028C"/>
    <w:rsid w:val="00D82C68"/>
    <w:rsid w:val="00DA25B7"/>
    <w:rsid w:val="00DA62F1"/>
    <w:rsid w:val="00DB7BC6"/>
    <w:rsid w:val="00DC0869"/>
    <w:rsid w:val="00DE57F7"/>
    <w:rsid w:val="00E3081C"/>
    <w:rsid w:val="00E7141E"/>
    <w:rsid w:val="00E71A5F"/>
    <w:rsid w:val="00E76AA7"/>
    <w:rsid w:val="00E93409"/>
    <w:rsid w:val="00EA0A34"/>
    <w:rsid w:val="00EA468C"/>
    <w:rsid w:val="00EB144A"/>
    <w:rsid w:val="00EB7B8F"/>
    <w:rsid w:val="00EC35AB"/>
    <w:rsid w:val="00EC6DD2"/>
    <w:rsid w:val="00ED25B5"/>
    <w:rsid w:val="00ED3AC3"/>
    <w:rsid w:val="00ED5F2F"/>
    <w:rsid w:val="00EF13E2"/>
    <w:rsid w:val="00EF47B9"/>
    <w:rsid w:val="00F05592"/>
    <w:rsid w:val="00F07BA5"/>
    <w:rsid w:val="00F15E59"/>
    <w:rsid w:val="00F216E3"/>
    <w:rsid w:val="00F264AB"/>
    <w:rsid w:val="00F276FF"/>
    <w:rsid w:val="00F327AF"/>
    <w:rsid w:val="00F61FD5"/>
    <w:rsid w:val="00F671C3"/>
    <w:rsid w:val="00F7074C"/>
    <w:rsid w:val="00F81252"/>
    <w:rsid w:val="00F843E6"/>
    <w:rsid w:val="00F93B65"/>
    <w:rsid w:val="00FA48E0"/>
    <w:rsid w:val="00FB1326"/>
    <w:rsid w:val="00FB50E6"/>
    <w:rsid w:val="00FC27B5"/>
    <w:rsid w:val="00FC5871"/>
    <w:rsid w:val="00FC5C8C"/>
    <w:rsid w:val="00FD5E4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6B96"/>
  <w15:docId w15:val="{EADC11FD-901C-4467-B396-F4E7FCB99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299"/>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D1299"/>
    <w:pPr>
      <w:keepNext/>
      <w:numPr>
        <w:numId w:val="1"/>
      </w:numPr>
      <w:spacing w:before="120"/>
      <w:jc w:val="center"/>
      <w:outlineLvl w:val="0"/>
    </w:pPr>
    <w:rPr>
      <w:b/>
      <w:bCs/>
      <w:lang w:val="x-none"/>
    </w:rPr>
  </w:style>
  <w:style w:type="paragraph" w:styleId="Heading2">
    <w:name w:val="heading 2"/>
    <w:basedOn w:val="Normal"/>
    <w:link w:val="Heading2Char"/>
    <w:autoRedefine/>
    <w:uiPriority w:val="9"/>
    <w:qFormat/>
    <w:rsid w:val="00CD1299"/>
    <w:pPr>
      <w:keepNext/>
      <w:numPr>
        <w:ilvl w:val="1"/>
        <w:numId w:val="1"/>
      </w:numPr>
      <w:ind w:hanging="576"/>
      <w:outlineLvl w:val="1"/>
    </w:pPr>
    <w:rPr>
      <w:b/>
      <w:bCs/>
      <w:szCs w:val="26"/>
      <w:lang w:val="x-none"/>
    </w:rPr>
  </w:style>
  <w:style w:type="paragraph" w:styleId="Heading3">
    <w:name w:val="heading 3"/>
    <w:basedOn w:val="Normal"/>
    <w:link w:val="Heading3Char"/>
    <w:autoRedefine/>
    <w:uiPriority w:val="9"/>
    <w:qFormat/>
    <w:rsid w:val="00CD1299"/>
    <w:pPr>
      <w:numPr>
        <w:ilvl w:val="2"/>
        <w:numId w:val="1"/>
      </w:numPr>
      <w:tabs>
        <w:tab w:val="clear" w:pos="1266"/>
      </w:tabs>
      <w:ind w:left="709" w:hanging="709"/>
      <w:outlineLvl w:val="2"/>
    </w:pPr>
    <w:rPr>
      <w:rFonts w:eastAsia="Calibri"/>
      <w:bCs/>
    </w:rPr>
  </w:style>
  <w:style w:type="paragraph" w:styleId="Heading4">
    <w:name w:val="heading 4"/>
    <w:basedOn w:val="Normal"/>
    <w:link w:val="Heading4Char"/>
    <w:autoRedefine/>
    <w:uiPriority w:val="9"/>
    <w:qFormat/>
    <w:rsid w:val="00CD1299"/>
    <w:pPr>
      <w:numPr>
        <w:ilvl w:val="3"/>
        <w:numId w:val="1"/>
      </w:numPr>
      <w:tabs>
        <w:tab w:val="clear" w:pos="510"/>
      </w:tabs>
      <w:spacing w:before="60"/>
      <w:ind w:left="1418" w:hanging="851"/>
      <w:outlineLvl w:val="3"/>
    </w:pPr>
    <w:rPr>
      <w:rFonts w:eastAsia="Calibri"/>
      <w:iCs/>
      <w:color w:val="000000"/>
    </w:rPr>
  </w:style>
  <w:style w:type="paragraph" w:styleId="Heading5">
    <w:name w:val="heading 5"/>
    <w:basedOn w:val="Normal"/>
    <w:link w:val="Heading5Char"/>
    <w:autoRedefine/>
    <w:uiPriority w:val="9"/>
    <w:qFormat/>
    <w:rsid w:val="00CD1299"/>
    <w:pPr>
      <w:numPr>
        <w:ilvl w:val="4"/>
        <w:numId w:val="1"/>
      </w:numPr>
      <w:ind w:hanging="1009"/>
      <w:outlineLvl w:val="4"/>
    </w:pPr>
    <w:rPr>
      <w:lang w:val="x-none"/>
    </w:rPr>
  </w:style>
  <w:style w:type="paragraph" w:styleId="Heading6">
    <w:name w:val="heading 6"/>
    <w:basedOn w:val="Normal"/>
    <w:next w:val="Normal"/>
    <w:link w:val="Heading6Char"/>
    <w:uiPriority w:val="9"/>
    <w:qFormat/>
    <w:rsid w:val="00CD1299"/>
    <w:pPr>
      <w:keepNext/>
      <w:keepLines/>
      <w:numPr>
        <w:ilvl w:val="5"/>
        <w:numId w:val="1"/>
      </w:numPr>
      <w:spacing w:before="200"/>
      <w:outlineLvl w:val="5"/>
    </w:pPr>
    <w:rPr>
      <w:rFonts w:ascii="Cambria" w:hAnsi="Cambria"/>
      <w:i/>
      <w:iCs/>
      <w:color w:val="243F60"/>
      <w:lang w:val="x-none"/>
    </w:rPr>
  </w:style>
  <w:style w:type="paragraph" w:styleId="Heading7">
    <w:name w:val="heading 7"/>
    <w:basedOn w:val="Normal"/>
    <w:next w:val="Normal"/>
    <w:link w:val="Heading7Char"/>
    <w:uiPriority w:val="9"/>
    <w:qFormat/>
    <w:rsid w:val="00CD1299"/>
    <w:pPr>
      <w:keepNext/>
      <w:keepLines/>
      <w:numPr>
        <w:ilvl w:val="6"/>
        <w:numId w:val="1"/>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CD1299"/>
    <w:pPr>
      <w:keepNext/>
      <w:keepLines/>
      <w:numPr>
        <w:ilvl w:val="7"/>
        <w:numId w:val="1"/>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CD1299"/>
    <w:pPr>
      <w:keepNext/>
      <w:keepLines/>
      <w:numPr>
        <w:ilvl w:val="8"/>
        <w:numId w:val="1"/>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CD1299"/>
    <w:rPr>
      <w:rFonts w:ascii="Times New Roman" w:eastAsia="Times New Roman" w:hAnsi="Times New Roman" w:cs="Times New Roman"/>
      <w:b/>
      <w:bCs/>
      <w:sz w:val="24"/>
      <w:szCs w:val="24"/>
      <w:lang w:val="x-none"/>
    </w:rPr>
  </w:style>
  <w:style w:type="character" w:customStyle="1" w:styleId="Heading2Char">
    <w:name w:val="Heading 2 Char"/>
    <w:basedOn w:val="DefaultParagraphFont"/>
    <w:link w:val="Heading2"/>
    <w:uiPriority w:val="9"/>
    <w:rsid w:val="00CD1299"/>
    <w:rPr>
      <w:rFonts w:ascii="Times New Roman" w:eastAsia="Times New Roman" w:hAnsi="Times New Roman" w:cs="Times New Roman"/>
      <w:b/>
      <w:bCs/>
      <w:sz w:val="24"/>
      <w:szCs w:val="26"/>
      <w:lang w:val="x-none"/>
    </w:rPr>
  </w:style>
  <w:style w:type="character" w:customStyle="1" w:styleId="Heading3Char">
    <w:name w:val="Heading 3 Char"/>
    <w:basedOn w:val="DefaultParagraphFont"/>
    <w:link w:val="Heading3"/>
    <w:uiPriority w:val="9"/>
    <w:rsid w:val="00CD1299"/>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CD1299"/>
    <w:rPr>
      <w:rFonts w:ascii="Times New Roman" w:eastAsia="Calibri" w:hAnsi="Times New Roman" w:cs="Times New Roman"/>
      <w:iCs/>
      <w:color w:val="000000"/>
      <w:sz w:val="24"/>
      <w:szCs w:val="24"/>
    </w:rPr>
  </w:style>
  <w:style w:type="character" w:customStyle="1" w:styleId="Heading5Char">
    <w:name w:val="Heading 5 Char"/>
    <w:basedOn w:val="DefaultParagraphFont"/>
    <w:link w:val="Heading5"/>
    <w:uiPriority w:val="9"/>
    <w:rsid w:val="00CD1299"/>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CD1299"/>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CD1299"/>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CD1299"/>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CD1299"/>
    <w:rPr>
      <w:rFonts w:ascii="Cambria" w:eastAsia="Times New Roman" w:hAnsi="Cambria" w:cs="Times New Roman"/>
      <w:i/>
      <w:iCs/>
      <w:color w:val="404040"/>
      <w:sz w:val="20"/>
      <w:szCs w:val="20"/>
      <w:lang w:val="x-none"/>
    </w:rPr>
  </w:style>
  <w:style w:type="paragraph" w:styleId="Title">
    <w:name w:val="Title"/>
    <w:basedOn w:val="Normal"/>
    <w:next w:val="Normal"/>
    <w:link w:val="TitleChar"/>
    <w:autoRedefine/>
    <w:qFormat/>
    <w:rsid w:val="00CD1299"/>
    <w:pPr>
      <w:numPr>
        <w:ilvl w:val="2"/>
        <w:numId w:val="27"/>
      </w:numPr>
      <w:spacing w:before="240" w:after="100" w:afterAutospacing="1"/>
      <w:ind w:left="0" w:firstLine="0"/>
      <w:contextualSpacing/>
      <w:jc w:val="center"/>
    </w:pPr>
    <w:rPr>
      <w:b/>
      <w:spacing w:val="5"/>
      <w:kern w:val="28"/>
    </w:rPr>
  </w:style>
  <w:style w:type="character" w:customStyle="1" w:styleId="TitleChar">
    <w:name w:val="Title Char"/>
    <w:basedOn w:val="DefaultParagraphFont"/>
    <w:link w:val="Title"/>
    <w:rsid w:val="00CD1299"/>
    <w:rPr>
      <w:rFonts w:ascii="Times New Roman" w:eastAsia="Times New Roman" w:hAnsi="Times New Roman" w:cs="Times New Roman"/>
      <w:b/>
      <w:spacing w:val="5"/>
      <w:kern w:val="28"/>
      <w:sz w:val="24"/>
      <w:szCs w:val="24"/>
    </w:rPr>
  </w:style>
  <w:style w:type="numbering" w:customStyle="1" w:styleId="Style1">
    <w:name w:val="Style1"/>
    <w:uiPriority w:val="99"/>
    <w:rsid w:val="00CD1299"/>
    <w:pPr>
      <w:numPr>
        <w:numId w:val="2"/>
      </w:numPr>
    </w:pPr>
  </w:style>
  <w:style w:type="paragraph" w:customStyle="1" w:styleId="Boldi">
    <w:name w:val="Boldiņš"/>
    <w:basedOn w:val="Normal"/>
    <w:link w:val="BoldiChar"/>
    <w:qFormat/>
    <w:rsid w:val="00CD1299"/>
    <w:pPr>
      <w:spacing w:before="100" w:beforeAutospacing="1" w:after="100" w:afterAutospacing="1"/>
    </w:pPr>
    <w:rPr>
      <w:rFonts w:eastAsia="Calibri"/>
      <w:b/>
      <w:szCs w:val="20"/>
      <w:lang w:val="x-none" w:eastAsia="x-none"/>
    </w:rPr>
  </w:style>
  <w:style w:type="character" w:customStyle="1" w:styleId="BoldiChar">
    <w:name w:val="Boldiņš Char"/>
    <w:link w:val="Boldi"/>
    <w:rsid w:val="00CD1299"/>
    <w:rPr>
      <w:rFonts w:ascii="Times New Roman" w:eastAsia="Calibri" w:hAnsi="Times New Roman" w:cs="Times New Roman"/>
      <w:b/>
      <w:sz w:val="24"/>
      <w:szCs w:val="20"/>
      <w:lang w:val="x-none" w:eastAsia="x-none"/>
    </w:rPr>
  </w:style>
  <w:style w:type="paragraph" w:customStyle="1" w:styleId="TSnumercija">
    <w:name w:val="TS numerācija"/>
    <w:basedOn w:val="Normal"/>
    <w:link w:val="TSnumercijaChar"/>
    <w:qFormat/>
    <w:rsid w:val="00CD1299"/>
    <w:pPr>
      <w:numPr>
        <w:numId w:val="3"/>
      </w:numPr>
      <w:spacing w:before="120" w:after="120"/>
    </w:pPr>
    <w:rPr>
      <w:lang w:val="x-none" w:bidi="en-US"/>
    </w:rPr>
  </w:style>
  <w:style w:type="character" w:styleId="Hyperlink">
    <w:name w:val="Hyperlink"/>
    <w:uiPriority w:val="99"/>
    <w:rsid w:val="00CD1299"/>
    <w:rPr>
      <w:color w:val="0000FF"/>
      <w:u w:val="single"/>
    </w:rPr>
  </w:style>
  <w:style w:type="paragraph" w:styleId="TOC1">
    <w:name w:val="toc 1"/>
    <w:basedOn w:val="Normal"/>
    <w:next w:val="Normal"/>
    <w:autoRedefine/>
    <w:uiPriority w:val="39"/>
    <w:unhideWhenUsed/>
    <w:qFormat/>
    <w:rsid w:val="00CD1299"/>
    <w:pPr>
      <w:tabs>
        <w:tab w:val="left" w:pos="567"/>
        <w:tab w:val="right" w:leader="dot" w:pos="9072"/>
      </w:tabs>
      <w:ind w:left="567" w:right="282" w:hanging="567"/>
    </w:pPr>
    <w:rPr>
      <w:b/>
      <w:noProof/>
    </w:rPr>
  </w:style>
  <w:style w:type="paragraph" w:styleId="TOC2">
    <w:name w:val="toc 2"/>
    <w:basedOn w:val="Normal"/>
    <w:next w:val="Normal"/>
    <w:autoRedefine/>
    <w:uiPriority w:val="39"/>
    <w:unhideWhenUsed/>
    <w:qFormat/>
    <w:rsid w:val="00CD1299"/>
    <w:pPr>
      <w:tabs>
        <w:tab w:val="left" w:pos="567"/>
        <w:tab w:val="right" w:leader="dot" w:pos="9062"/>
      </w:tabs>
      <w:ind w:left="567" w:right="282" w:hanging="567"/>
    </w:pPr>
  </w:style>
  <w:style w:type="table" w:styleId="TableGrid">
    <w:name w:val="Table Grid"/>
    <w:basedOn w:val="TableNormal"/>
    <w:uiPriority w:val="59"/>
    <w:rsid w:val="00CD129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Normal"/>
    <w:rsid w:val="00CD1299"/>
    <w:pPr>
      <w:suppressAutoHyphens/>
      <w:jc w:val="left"/>
    </w:pPr>
    <w:rPr>
      <w:rFonts w:eastAsia="Calibri"/>
      <w:sz w:val="22"/>
      <w:szCs w:val="22"/>
      <w:lang w:val="en-GB" w:eastAsia="ar-SA"/>
    </w:rPr>
  </w:style>
  <w:style w:type="character" w:customStyle="1" w:styleId="apple-style-span">
    <w:name w:val="apple-style-span"/>
    <w:rsid w:val="00CD1299"/>
  </w:style>
  <w:style w:type="paragraph" w:styleId="TOC4">
    <w:name w:val="toc 4"/>
    <w:basedOn w:val="Normal"/>
    <w:next w:val="Normal"/>
    <w:autoRedefine/>
    <w:uiPriority w:val="39"/>
    <w:unhideWhenUsed/>
    <w:rsid w:val="00CD1299"/>
    <w:pPr>
      <w:ind w:left="720"/>
    </w:pPr>
  </w:style>
  <w:style w:type="paragraph" w:customStyle="1" w:styleId="ColorfulList-Accent11">
    <w:name w:val="Colorful List - Accent 11"/>
    <w:basedOn w:val="Normal"/>
    <w:uiPriority w:val="34"/>
    <w:qFormat/>
    <w:rsid w:val="00CD1299"/>
    <w:pPr>
      <w:spacing w:after="200" w:line="276" w:lineRule="auto"/>
      <w:ind w:left="720"/>
      <w:contextualSpacing/>
      <w:jc w:val="left"/>
    </w:pPr>
    <w:rPr>
      <w:rFonts w:ascii="Calibri" w:hAnsi="Calibri"/>
      <w:sz w:val="22"/>
      <w:szCs w:val="22"/>
      <w:lang w:eastAsia="lv-LV"/>
    </w:rPr>
  </w:style>
  <w:style w:type="paragraph" w:styleId="TOC5">
    <w:name w:val="toc 5"/>
    <w:basedOn w:val="Normal"/>
    <w:next w:val="Normal"/>
    <w:autoRedefine/>
    <w:uiPriority w:val="39"/>
    <w:unhideWhenUsed/>
    <w:rsid w:val="00CD1299"/>
    <w:pPr>
      <w:spacing w:after="100" w:line="276" w:lineRule="auto"/>
      <w:ind w:left="880"/>
      <w:jc w:val="left"/>
    </w:pPr>
    <w:rPr>
      <w:rFonts w:ascii="Calibri" w:hAnsi="Calibri"/>
      <w:sz w:val="22"/>
      <w:szCs w:val="22"/>
      <w:lang w:eastAsia="lv-LV"/>
    </w:rPr>
  </w:style>
  <w:style w:type="paragraph" w:styleId="TOC6">
    <w:name w:val="toc 6"/>
    <w:basedOn w:val="Normal"/>
    <w:next w:val="Normal"/>
    <w:autoRedefine/>
    <w:uiPriority w:val="39"/>
    <w:unhideWhenUsed/>
    <w:rsid w:val="00CD1299"/>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CD1299"/>
    <w:pPr>
      <w:numPr>
        <w:numId w:val="4"/>
      </w:numPr>
    </w:pPr>
  </w:style>
  <w:style w:type="paragraph" w:styleId="TOC7">
    <w:name w:val="toc 7"/>
    <w:basedOn w:val="Normal"/>
    <w:next w:val="Normal"/>
    <w:autoRedefine/>
    <w:uiPriority w:val="39"/>
    <w:unhideWhenUsed/>
    <w:rsid w:val="00CD1299"/>
    <w:pPr>
      <w:spacing w:after="100" w:line="276" w:lineRule="auto"/>
      <w:ind w:left="1320"/>
      <w:jc w:val="left"/>
    </w:pPr>
    <w:rPr>
      <w:rFonts w:ascii="Calibri" w:hAnsi="Calibri"/>
      <w:sz w:val="22"/>
      <w:szCs w:val="22"/>
      <w:lang w:eastAsia="lv-LV"/>
    </w:rPr>
  </w:style>
  <w:style w:type="paragraph" w:customStyle="1" w:styleId="Default">
    <w:name w:val="Default"/>
    <w:uiPriority w:val="99"/>
    <w:rsid w:val="00CD1299"/>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NormalWeb">
    <w:name w:val="Normal (Web)"/>
    <w:basedOn w:val="Normal"/>
    <w:uiPriority w:val="99"/>
    <w:rsid w:val="00CD1299"/>
    <w:pPr>
      <w:spacing w:before="100" w:beforeAutospacing="1" w:after="100" w:afterAutospacing="1"/>
      <w:jc w:val="left"/>
    </w:pPr>
    <w:rPr>
      <w:lang w:eastAsia="lv-LV"/>
    </w:rPr>
  </w:style>
  <w:style w:type="paragraph" w:customStyle="1" w:styleId="1Lgumam">
    <w:name w:val="1. Līgumam"/>
    <w:basedOn w:val="Normal"/>
    <w:link w:val="1LgumamChar"/>
    <w:qFormat/>
    <w:rsid w:val="00CD1299"/>
    <w:pPr>
      <w:numPr>
        <w:numId w:val="10"/>
      </w:numPr>
      <w:spacing w:before="240"/>
      <w:ind w:left="357" w:hanging="357"/>
      <w:jc w:val="center"/>
    </w:pPr>
    <w:rPr>
      <w:rFonts w:ascii="Times New Roman Bold" w:eastAsia="Calibri" w:hAnsi="Times New Roman Bold"/>
      <w:b/>
      <w:caps/>
      <w:lang w:eastAsia="x-none"/>
    </w:rPr>
  </w:style>
  <w:style w:type="character" w:customStyle="1" w:styleId="1LgumamChar">
    <w:name w:val="1. Līgumam Char"/>
    <w:link w:val="1Lgumam"/>
    <w:rsid w:val="00CD1299"/>
    <w:rPr>
      <w:rFonts w:ascii="Times New Roman Bold" w:eastAsia="Calibri" w:hAnsi="Times New Roman Bold" w:cs="Times New Roman"/>
      <w:b/>
      <w:caps/>
      <w:sz w:val="24"/>
      <w:szCs w:val="24"/>
      <w:lang w:eastAsia="x-none"/>
    </w:rPr>
  </w:style>
  <w:style w:type="paragraph" w:customStyle="1" w:styleId="11Lgumam">
    <w:name w:val="1.1. Līgumam"/>
    <w:basedOn w:val="Normal"/>
    <w:link w:val="11LgumamChar"/>
    <w:autoRedefine/>
    <w:qFormat/>
    <w:rsid w:val="00C8284B"/>
    <w:pPr>
      <w:numPr>
        <w:ilvl w:val="1"/>
        <w:numId w:val="10"/>
      </w:numPr>
      <w:ind w:left="567" w:hanging="567"/>
    </w:pPr>
    <w:rPr>
      <w:rFonts w:eastAsia="Calibri"/>
    </w:rPr>
  </w:style>
  <w:style w:type="character" w:customStyle="1" w:styleId="11LgumamChar">
    <w:name w:val="1.1. Līgumam Char"/>
    <w:link w:val="11Lgumam"/>
    <w:rsid w:val="00C8284B"/>
    <w:rPr>
      <w:rFonts w:ascii="Times New Roman" w:eastAsia="Calibri" w:hAnsi="Times New Roman" w:cs="Times New Roman"/>
      <w:sz w:val="24"/>
      <w:szCs w:val="24"/>
    </w:rPr>
  </w:style>
  <w:style w:type="paragraph" w:customStyle="1" w:styleId="111Lgumam">
    <w:name w:val="1.1.1. Līgumam"/>
    <w:basedOn w:val="11Lgumam"/>
    <w:link w:val="111LgumamChar"/>
    <w:qFormat/>
    <w:rsid w:val="00CD1299"/>
    <w:pPr>
      <w:numPr>
        <w:ilvl w:val="2"/>
      </w:numPr>
      <w:ind w:left="1134" w:hanging="708"/>
    </w:pPr>
  </w:style>
  <w:style w:type="character" w:customStyle="1" w:styleId="111LgumamChar">
    <w:name w:val="1.1.1. Līgumam Char"/>
    <w:link w:val="111Lgumam"/>
    <w:rsid w:val="00CD1299"/>
    <w:rPr>
      <w:rFonts w:ascii="Times New Roman" w:eastAsia="Calibri" w:hAnsi="Times New Roman" w:cs="Times New Roman"/>
      <w:sz w:val="24"/>
      <w:szCs w:val="24"/>
      <w:lang w:val="x-none"/>
    </w:rPr>
  </w:style>
  <w:style w:type="paragraph" w:styleId="Header">
    <w:name w:val="header"/>
    <w:basedOn w:val="Normal"/>
    <w:link w:val="HeaderChar"/>
    <w:uiPriority w:val="99"/>
    <w:rsid w:val="00CD1299"/>
    <w:pPr>
      <w:tabs>
        <w:tab w:val="center" w:pos="4153"/>
        <w:tab w:val="right" w:pos="8306"/>
      </w:tabs>
      <w:jc w:val="left"/>
    </w:pPr>
    <w:rPr>
      <w:lang w:val="x-none" w:eastAsia="x-none"/>
    </w:rPr>
  </w:style>
  <w:style w:type="character" w:customStyle="1" w:styleId="HeaderChar">
    <w:name w:val="Header Char"/>
    <w:basedOn w:val="DefaultParagraphFont"/>
    <w:link w:val="Header"/>
    <w:uiPriority w:val="99"/>
    <w:rsid w:val="00CD1299"/>
    <w:rPr>
      <w:rFonts w:ascii="Times New Roman" w:eastAsia="Times New Roman" w:hAnsi="Times New Roman" w:cs="Times New Roman"/>
      <w:sz w:val="24"/>
      <w:szCs w:val="24"/>
      <w:lang w:val="x-none" w:eastAsia="x-none"/>
    </w:rPr>
  </w:style>
  <w:style w:type="paragraph" w:customStyle="1" w:styleId="Apstiprints">
    <w:name w:val="Apstiprināts"/>
    <w:basedOn w:val="Normal"/>
    <w:link w:val="ApstiprintsChar"/>
    <w:qFormat/>
    <w:rsid w:val="00CD1299"/>
    <w:pPr>
      <w:ind w:left="5103"/>
    </w:pPr>
    <w:rPr>
      <w:rFonts w:eastAsia="Calibri"/>
      <w:lang w:val="x-none" w:eastAsia="x-none"/>
    </w:rPr>
  </w:style>
  <w:style w:type="character" w:customStyle="1" w:styleId="ApstiprintsChar">
    <w:name w:val="Apstiprināts Char"/>
    <w:link w:val="Apstiprints"/>
    <w:rsid w:val="00CD1299"/>
    <w:rPr>
      <w:rFonts w:ascii="Times New Roman" w:eastAsia="Calibri" w:hAnsi="Times New Roman" w:cs="Times New Roman"/>
      <w:sz w:val="24"/>
      <w:szCs w:val="24"/>
      <w:lang w:val="x-none" w:eastAsia="x-none"/>
    </w:rPr>
  </w:style>
  <w:style w:type="paragraph" w:styleId="Footer">
    <w:name w:val="footer"/>
    <w:basedOn w:val="Normal"/>
    <w:link w:val="FooterChar"/>
    <w:uiPriority w:val="99"/>
    <w:unhideWhenUsed/>
    <w:rsid w:val="00CD1299"/>
    <w:pPr>
      <w:tabs>
        <w:tab w:val="center" w:pos="4153"/>
        <w:tab w:val="right" w:pos="8306"/>
      </w:tabs>
    </w:pPr>
    <w:rPr>
      <w:lang w:val="en-US"/>
    </w:rPr>
  </w:style>
  <w:style w:type="character" w:customStyle="1" w:styleId="FooterChar">
    <w:name w:val="Footer Char"/>
    <w:basedOn w:val="DefaultParagraphFont"/>
    <w:link w:val="Footer"/>
    <w:uiPriority w:val="99"/>
    <w:rsid w:val="00CD1299"/>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CD1299"/>
    <w:rPr>
      <w:rFonts w:ascii="Tahoma" w:hAnsi="Tahoma"/>
      <w:sz w:val="16"/>
      <w:szCs w:val="16"/>
      <w:lang w:val="en-US"/>
    </w:rPr>
  </w:style>
  <w:style w:type="character" w:customStyle="1" w:styleId="BalloonTextChar">
    <w:name w:val="Balloon Text Char"/>
    <w:basedOn w:val="DefaultParagraphFont"/>
    <w:link w:val="BalloonText"/>
    <w:uiPriority w:val="99"/>
    <w:semiHidden/>
    <w:rsid w:val="00CD1299"/>
    <w:rPr>
      <w:rFonts w:ascii="Tahoma" w:eastAsia="Times New Roman" w:hAnsi="Tahoma" w:cs="Times New Roman"/>
      <w:sz w:val="16"/>
      <w:szCs w:val="16"/>
      <w:lang w:val="en-US"/>
    </w:rPr>
  </w:style>
  <w:style w:type="paragraph" w:styleId="TOC8">
    <w:name w:val="toc 8"/>
    <w:basedOn w:val="Normal"/>
    <w:next w:val="Normal"/>
    <w:autoRedefine/>
    <w:uiPriority w:val="39"/>
    <w:unhideWhenUsed/>
    <w:rsid w:val="00CD1299"/>
    <w:pPr>
      <w:spacing w:after="100" w:line="276" w:lineRule="auto"/>
      <w:ind w:left="1540"/>
      <w:jc w:val="left"/>
    </w:pPr>
    <w:rPr>
      <w:rFonts w:ascii="Calibri" w:hAnsi="Calibri"/>
      <w:sz w:val="22"/>
      <w:szCs w:val="22"/>
      <w:lang w:eastAsia="lv-LV"/>
    </w:rPr>
  </w:style>
  <w:style w:type="paragraph" w:styleId="TOC9">
    <w:name w:val="toc 9"/>
    <w:basedOn w:val="Normal"/>
    <w:next w:val="Normal"/>
    <w:autoRedefine/>
    <w:uiPriority w:val="39"/>
    <w:unhideWhenUsed/>
    <w:rsid w:val="00CD1299"/>
    <w:pPr>
      <w:spacing w:after="100" w:line="276" w:lineRule="auto"/>
      <w:ind w:left="1760"/>
      <w:jc w:val="left"/>
    </w:pPr>
    <w:rPr>
      <w:rFonts w:ascii="Calibri" w:hAnsi="Calibri"/>
      <w:sz w:val="22"/>
      <w:szCs w:val="22"/>
      <w:lang w:eastAsia="lv-LV"/>
    </w:rPr>
  </w:style>
  <w:style w:type="paragraph" w:customStyle="1" w:styleId="1111Tabulai">
    <w:name w:val="1.1.1.1.Tabulai"/>
    <w:basedOn w:val="Heading4"/>
    <w:qFormat/>
    <w:rsid w:val="00CD1299"/>
    <w:pPr>
      <w:numPr>
        <w:ilvl w:val="0"/>
        <w:numId w:val="0"/>
      </w:numPr>
      <w:tabs>
        <w:tab w:val="num" w:pos="360"/>
      </w:tabs>
      <w:spacing w:before="0"/>
      <w:ind w:left="567" w:hanging="567"/>
    </w:pPr>
    <w:rPr>
      <w:sz w:val="22"/>
      <w:lang w:eastAsia="x-none"/>
    </w:rPr>
  </w:style>
  <w:style w:type="paragraph" w:customStyle="1" w:styleId="Style1111">
    <w:name w:val="Style1.1.1.1."/>
    <w:basedOn w:val="Normal"/>
    <w:qFormat/>
    <w:rsid w:val="00CD1299"/>
    <w:pPr>
      <w:numPr>
        <w:ilvl w:val="3"/>
        <w:numId w:val="5"/>
      </w:numPr>
      <w:contextualSpacing/>
    </w:pPr>
    <w:rPr>
      <w:rFonts w:eastAsia="Calibri"/>
      <w:szCs w:val="22"/>
    </w:rPr>
  </w:style>
  <w:style w:type="paragraph" w:customStyle="1" w:styleId="111Tabula">
    <w:name w:val="1.1.1. Tabula"/>
    <w:basedOn w:val="Heading3"/>
    <w:link w:val="111TabulaChar"/>
    <w:qFormat/>
    <w:rsid w:val="00CD1299"/>
    <w:rPr>
      <w:rFonts w:eastAsia="Times New Roman"/>
      <w:szCs w:val="26"/>
      <w:lang w:eastAsia="x-none"/>
    </w:rPr>
  </w:style>
  <w:style w:type="paragraph" w:customStyle="1" w:styleId="tabulai">
    <w:name w:val="tabulai"/>
    <w:basedOn w:val="Normal"/>
    <w:link w:val="tabulaiChar"/>
    <w:qFormat/>
    <w:rsid w:val="00CD1299"/>
    <w:pPr>
      <w:ind w:left="709" w:hanging="709"/>
    </w:pPr>
    <w:rPr>
      <w:bCs/>
    </w:rPr>
  </w:style>
  <w:style w:type="paragraph" w:customStyle="1" w:styleId="tabulai2">
    <w:name w:val="tabulai2"/>
    <w:basedOn w:val="Normal"/>
    <w:link w:val="tabulai2Char"/>
    <w:qFormat/>
    <w:rsid w:val="00CD1299"/>
    <w:pPr>
      <w:ind w:left="886" w:hanging="851"/>
    </w:pPr>
    <w:rPr>
      <w:szCs w:val="22"/>
      <w:lang w:val="x-none"/>
    </w:rPr>
  </w:style>
  <w:style w:type="character" w:customStyle="1" w:styleId="tabulaiChar">
    <w:name w:val="tabulai Char"/>
    <w:link w:val="tabulai"/>
    <w:rsid w:val="00CD1299"/>
    <w:rPr>
      <w:rFonts w:ascii="Times New Roman" w:eastAsia="Times New Roman" w:hAnsi="Times New Roman" w:cs="Times New Roman"/>
      <w:bCs/>
      <w:sz w:val="24"/>
      <w:szCs w:val="24"/>
    </w:rPr>
  </w:style>
  <w:style w:type="character" w:customStyle="1" w:styleId="tabulai2Char">
    <w:name w:val="tabulai2 Char"/>
    <w:link w:val="tabulai2"/>
    <w:rsid w:val="00CD1299"/>
    <w:rPr>
      <w:rFonts w:ascii="Times New Roman" w:eastAsia="Times New Roman" w:hAnsi="Times New Roman" w:cs="Times New Roman"/>
      <w:sz w:val="24"/>
      <w:lang w:val="x-none"/>
    </w:rPr>
  </w:style>
  <w:style w:type="character" w:customStyle="1" w:styleId="111TabulaChar">
    <w:name w:val="1.1.1. Tabula Char"/>
    <w:link w:val="111Tabula"/>
    <w:rsid w:val="00CD1299"/>
    <w:rPr>
      <w:rFonts w:ascii="Times New Roman" w:eastAsia="Times New Roman" w:hAnsi="Times New Roman" w:cs="Times New Roman"/>
      <w:bCs/>
      <w:sz w:val="24"/>
      <w:szCs w:val="26"/>
      <w:lang w:eastAsia="x-none"/>
    </w:rPr>
  </w:style>
  <w:style w:type="paragraph" w:customStyle="1" w:styleId="1111Lgumam0">
    <w:name w:val="1.1.1.1.Līgumam"/>
    <w:basedOn w:val="111Lgumam"/>
    <w:link w:val="1111LgumamChar"/>
    <w:qFormat/>
    <w:rsid w:val="00CD1299"/>
    <w:pPr>
      <w:numPr>
        <w:ilvl w:val="0"/>
        <w:numId w:val="0"/>
      </w:numPr>
      <w:tabs>
        <w:tab w:val="left" w:pos="1134"/>
      </w:tabs>
      <w:ind w:left="1701" w:hanging="851"/>
    </w:pPr>
    <w:rPr>
      <w:lang w:eastAsia="x-none"/>
    </w:rPr>
  </w:style>
  <w:style w:type="paragraph" w:customStyle="1" w:styleId="11Lgumam0">
    <w:name w:val="1.1.Līgumam"/>
    <w:basedOn w:val="Normal"/>
    <w:link w:val="11LgumamChar0"/>
    <w:qFormat/>
    <w:rsid w:val="00CD1299"/>
    <w:pPr>
      <w:tabs>
        <w:tab w:val="left" w:pos="567"/>
      </w:tabs>
    </w:pPr>
    <w:rPr>
      <w:rFonts w:eastAsia="Calibri"/>
      <w:lang w:val="x-none" w:eastAsia="x-none"/>
    </w:rPr>
  </w:style>
  <w:style w:type="paragraph" w:styleId="PlainText">
    <w:name w:val="Plain Text"/>
    <w:basedOn w:val="Normal"/>
    <w:link w:val="PlainTextChar"/>
    <w:uiPriority w:val="99"/>
    <w:semiHidden/>
    <w:unhideWhenUsed/>
    <w:rsid w:val="00CD1299"/>
    <w:rPr>
      <w:rFonts w:ascii="Courier New" w:hAnsi="Courier New"/>
      <w:sz w:val="20"/>
      <w:szCs w:val="20"/>
      <w:lang w:val="en-US"/>
    </w:rPr>
  </w:style>
  <w:style w:type="character" w:customStyle="1" w:styleId="PlainTextChar">
    <w:name w:val="Plain Text Char"/>
    <w:basedOn w:val="DefaultParagraphFont"/>
    <w:link w:val="PlainText"/>
    <w:uiPriority w:val="99"/>
    <w:semiHidden/>
    <w:rsid w:val="00CD1299"/>
    <w:rPr>
      <w:rFonts w:ascii="Courier New" w:eastAsia="Times New Roman" w:hAnsi="Courier New" w:cs="Times New Roman"/>
      <w:sz w:val="20"/>
      <w:szCs w:val="20"/>
      <w:lang w:val="en-US"/>
    </w:rPr>
  </w:style>
  <w:style w:type="paragraph" w:customStyle="1" w:styleId="Pielikums">
    <w:name w:val="Pielikums"/>
    <w:basedOn w:val="Normal"/>
    <w:link w:val="PielikumsChar"/>
    <w:autoRedefine/>
    <w:qFormat/>
    <w:rsid w:val="00CD1299"/>
    <w:pPr>
      <w:widowControl w:val="0"/>
      <w:suppressAutoHyphens/>
      <w:autoSpaceDN w:val="0"/>
      <w:jc w:val="right"/>
      <w:textAlignment w:val="baseline"/>
    </w:pPr>
    <w:rPr>
      <w:lang w:val="x-none"/>
    </w:rPr>
  </w:style>
  <w:style w:type="character" w:customStyle="1" w:styleId="PielikumsChar">
    <w:name w:val="Pielikums Char"/>
    <w:link w:val="Pielikums"/>
    <w:rsid w:val="00CD1299"/>
    <w:rPr>
      <w:rFonts w:ascii="Times New Roman" w:eastAsia="Times New Roman" w:hAnsi="Times New Roman" w:cs="Times New Roman"/>
      <w:sz w:val="24"/>
      <w:szCs w:val="24"/>
      <w:lang w:val="x-none"/>
    </w:rPr>
  </w:style>
  <w:style w:type="character" w:styleId="FollowedHyperlink">
    <w:name w:val="FollowedHyperlink"/>
    <w:uiPriority w:val="99"/>
    <w:semiHidden/>
    <w:unhideWhenUsed/>
    <w:rsid w:val="00CD1299"/>
    <w:rPr>
      <w:color w:val="800080"/>
      <w:u w:val="single"/>
    </w:rPr>
  </w:style>
  <w:style w:type="paragraph" w:customStyle="1" w:styleId="xl71">
    <w:name w:val="xl71"/>
    <w:basedOn w:val="Normal"/>
    <w:rsid w:val="00CD1299"/>
    <w:pPr>
      <w:spacing w:before="100" w:beforeAutospacing="1" w:after="100" w:afterAutospacing="1"/>
      <w:jc w:val="left"/>
    </w:pPr>
    <w:rPr>
      <w:rFonts w:ascii="Arial" w:hAnsi="Arial" w:cs="Arial"/>
      <w:lang w:eastAsia="lv-LV"/>
    </w:rPr>
  </w:style>
  <w:style w:type="paragraph" w:customStyle="1" w:styleId="xl72">
    <w:name w:val="xl72"/>
    <w:basedOn w:val="Normal"/>
    <w:rsid w:val="00CD1299"/>
    <w:pPr>
      <w:spacing w:before="100" w:beforeAutospacing="1" w:after="100" w:afterAutospacing="1"/>
      <w:jc w:val="left"/>
    </w:pPr>
    <w:rPr>
      <w:rFonts w:ascii="Arial" w:hAnsi="Arial" w:cs="Arial"/>
      <w:sz w:val="16"/>
      <w:szCs w:val="16"/>
      <w:lang w:eastAsia="lv-LV"/>
    </w:rPr>
  </w:style>
  <w:style w:type="paragraph" w:customStyle="1" w:styleId="xl73">
    <w:name w:val="xl73"/>
    <w:basedOn w:val="Normal"/>
    <w:rsid w:val="00CD1299"/>
    <w:pPr>
      <w:spacing w:before="100" w:beforeAutospacing="1" w:after="100" w:afterAutospacing="1"/>
      <w:jc w:val="center"/>
    </w:pPr>
    <w:rPr>
      <w:rFonts w:ascii="Arial" w:hAnsi="Arial" w:cs="Arial"/>
      <w:sz w:val="16"/>
      <w:szCs w:val="16"/>
      <w:lang w:eastAsia="lv-LV"/>
    </w:rPr>
  </w:style>
  <w:style w:type="paragraph" w:customStyle="1" w:styleId="xl74">
    <w:name w:val="xl74"/>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Normal"/>
    <w:rsid w:val="00CD1299"/>
    <w:pPr>
      <w:spacing w:before="100" w:beforeAutospacing="1" w:after="100" w:afterAutospacing="1"/>
      <w:jc w:val="left"/>
    </w:pPr>
    <w:rPr>
      <w:rFonts w:ascii="Arial" w:hAnsi="Arial" w:cs="Arial"/>
      <w:sz w:val="18"/>
      <w:szCs w:val="18"/>
      <w:lang w:eastAsia="lv-LV"/>
    </w:rPr>
  </w:style>
  <w:style w:type="paragraph" w:customStyle="1" w:styleId="xl77">
    <w:name w:val="xl77"/>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Normal"/>
    <w:rsid w:val="00CD1299"/>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Normal"/>
    <w:rsid w:val="00CD1299"/>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Normal"/>
    <w:rsid w:val="00CD12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Normal"/>
    <w:rsid w:val="00CD129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Normal"/>
    <w:rsid w:val="00CD1299"/>
    <w:pPr>
      <w:spacing w:before="100" w:beforeAutospacing="1" w:after="100" w:afterAutospacing="1"/>
      <w:jc w:val="left"/>
    </w:pPr>
    <w:rPr>
      <w:rFonts w:ascii="Arial" w:hAnsi="Arial" w:cs="Arial"/>
      <w:sz w:val="18"/>
      <w:szCs w:val="18"/>
      <w:lang w:eastAsia="lv-LV"/>
    </w:rPr>
  </w:style>
  <w:style w:type="paragraph" w:customStyle="1" w:styleId="xl102">
    <w:name w:val="xl102"/>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Normal"/>
    <w:rsid w:val="00CD129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Normal"/>
    <w:rsid w:val="00CD12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Normal"/>
    <w:rsid w:val="00CD12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Normal"/>
    <w:rsid w:val="00CD129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Normal"/>
    <w:rsid w:val="00CD129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Normal"/>
    <w:rsid w:val="00CD12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Normal"/>
    <w:rsid w:val="00CD12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Normal"/>
    <w:rsid w:val="00CD1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Normal"/>
    <w:rsid w:val="00CD1299"/>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Normal"/>
    <w:rsid w:val="00CD1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BodyTextIndent3">
    <w:name w:val="Body Text Indent 3"/>
    <w:basedOn w:val="Normal"/>
    <w:link w:val="BodyTextIndent3Char"/>
    <w:unhideWhenUsed/>
    <w:rsid w:val="00CD1299"/>
    <w:pPr>
      <w:widowControl w:val="0"/>
      <w:spacing w:before="120"/>
      <w:ind w:left="792" w:hanging="432"/>
    </w:pPr>
    <w:rPr>
      <w:rFonts w:eastAsia="Calibri"/>
      <w:lang w:val="x-none"/>
    </w:rPr>
  </w:style>
  <w:style w:type="character" w:customStyle="1" w:styleId="BodyTextIndent3Char">
    <w:name w:val="Body Text Indent 3 Char"/>
    <w:basedOn w:val="DefaultParagraphFont"/>
    <w:link w:val="BodyTextIndent3"/>
    <w:rsid w:val="00CD1299"/>
    <w:rPr>
      <w:rFonts w:ascii="Times New Roman" w:eastAsia="Calibri" w:hAnsi="Times New Roman" w:cs="Times New Roman"/>
      <w:sz w:val="24"/>
      <w:szCs w:val="24"/>
      <w:lang w:val="x-none"/>
    </w:rPr>
  </w:style>
  <w:style w:type="paragraph" w:customStyle="1" w:styleId="1111lgumam">
    <w:name w:val="1.1.1.1. līgumam"/>
    <w:basedOn w:val="111Lgumam"/>
    <w:link w:val="1111lgumamChar0"/>
    <w:qFormat/>
    <w:rsid w:val="00CD1299"/>
    <w:pPr>
      <w:numPr>
        <w:ilvl w:val="3"/>
      </w:numPr>
      <w:ind w:left="2268" w:hanging="1134"/>
    </w:pPr>
  </w:style>
  <w:style w:type="character" w:customStyle="1" w:styleId="1111lgumamChar0">
    <w:name w:val="1.1.1.1. līgumam Char"/>
    <w:link w:val="1111lgumam"/>
    <w:rsid w:val="00CD1299"/>
    <w:rPr>
      <w:rFonts w:ascii="Times New Roman" w:eastAsia="Calibri" w:hAnsi="Times New Roman" w:cs="Times New Roman"/>
      <w:sz w:val="24"/>
      <w:szCs w:val="24"/>
      <w:lang w:val="x-none"/>
    </w:rPr>
  </w:style>
  <w:style w:type="character" w:styleId="CommentReference">
    <w:name w:val="annotation reference"/>
    <w:uiPriority w:val="99"/>
    <w:semiHidden/>
    <w:unhideWhenUsed/>
    <w:rsid w:val="00CD1299"/>
    <w:rPr>
      <w:sz w:val="16"/>
      <w:szCs w:val="16"/>
    </w:rPr>
  </w:style>
  <w:style w:type="paragraph" w:styleId="CommentText">
    <w:name w:val="annotation text"/>
    <w:basedOn w:val="Normal"/>
    <w:link w:val="CommentTextChar"/>
    <w:uiPriority w:val="99"/>
    <w:unhideWhenUsed/>
    <w:rsid w:val="00CD1299"/>
    <w:rPr>
      <w:sz w:val="20"/>
      <w:szCs w:val="20"/>
      <w:lang w:val="en-US"/>
    </w:rPr>
  </w:style>
  <w:style w:type="character" w:customStyle="1" w:styleId="CommentTextChar">
    <w:name w:val="Comment Text Char"/>
    <w:basedOn w:val="DefaultParagraphFont"/>
    <w:link w:val="CommentText"/>
    <w:uiPriority w:val="99"/>
    <w:rsid w:val="00CD1299"/>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D1299"/>
    <w:rPr>
      <w:b/>
      <w:bCs/>
    </w:rPr>
  </w:style>
  <w:style w:type="character" w:customStyle="1" w:styleId="CommentSubjectChar">
    <w:name w:val="Comment Subject Char"/>
    <w:basedOn w:val="CommentTextChar"/>
    <w:link w:val="CommentSubject"/>
    <w:uiPriority w:val="99"/>
    <w:semiHidden/>
    <w:rsid w:val="00CD1299"/>
    <w:rPr>
      <w:rFonts w:ascii="Times New Roman" w:eastAsia="Times New Roman" w:hAnsi="Times New Roman" w:cs="Times New Roman"/>
      <w:b/>
      <w:bCs/>
      <w:sz w:val="20"/>
      <w:szCs w:val="20"/>
      <w:lang w:val="en-US"/>
    </w:rPr>
  </w:style>
  <w:style w:type="character" w:customStyle="1" w:styleId="11LgumamChar0">
    <w:name w:val="1.1.Līgumam Char"/>
    <w:link w:val="11Lgumam0"/>
    <w:rsid w:val="00CD1299"/>
    <w:rPr>
      <w:rFonts w:ascii="Times New Roman" w:eastAsia="Calibri" w:hAnsi="Times New Roman" w:cs="Times New Roman"/>
      <w:sz w:val="24"/>
      <w:szCs w:val="24"/>
      <w:lang w:val="x-none" w:eastAsia="x-none"/>
    </w:rPr>
  </w:style>
  <w:style w:type="paragraph" w:customStyle="1" w:styleId="font5">
    <w:name w:val="font5"/>
    <w:basedOn w:val="Normal"/>
    <w:rsid w:val="00CD1299"/>
    <w:pPr>
      <w:spacing w:before="100" w:beforeAutospacing="1" w:after="100" w:afterAutospacing="1"/>
      <w:jc w:val="left"/>
    </w:pPr>
    <w:rPr>
      <w:rFonts w:ascii="Arial" w:hAnsi="Arial" w:cs="Arial"/>
      <w:sz w:val="16"/>
      <w:szCs w:val="16"/>
      <w:lang w:eastAsia="lv-LV"/>
    </w:rPr>
  </w:style>
  <w:style w:type="paragraph" w:customStyle="1" w:styleId="font6">
    <w:name w:val="font6"/>
    <w:basedOn w:val="Normal"/>
    <w:rsid w:val="00CD1299"/>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Normal"/>
    <w:rsid w:val="00CD1299"/>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Normal"/>
    <w:rsid w:val="00CD1299"/>
    <w:pPr>
      <w:spacing w:before="100" w:beforeAutospacing="1" w:after="100" w:afterAutospacing="1"/>
      <w:jc w:val="left"/>
    </w:pPr>
    <w:rPr>
      <w:rFonts w:ascii="Arial" w:hAnsi="Arial" w:cs="Arial"/>
      <w:sz w:val="16"/>
      <w:szCs w:val="16"/>
      <w:lang w:eastAsia="lv-LV"/>
    </w:rPr>
  </w:style>
  <w:style w:type="paragraph" w:customStyle="1" w:styleId="font9">
    <w:name w:val="font9"/>
    <w:basedOn w:val="Normal"/>
    <w:rsid w:val="00CD1299"/>
    <w:pPr>
      <w:spacing w:before="100" w:beforeAutospacing="1" w:after="100" w:afterAutospacing="1"/>
      <w:jc w:val="left"/>
    </w:pPr>
    <w:rPr>
      <w:rFonts w:ascii="Calibri" w:hAnsi="Calibri"/>
      <w:sz w:val="16"/>
      <w:szCs w:val="16"/>
      <w:lang w:eastAsia="lv-LV"/>
    </w:rPr>
  </w:style>
  <w:style w:type="paragraph" w:customStyle="1" w:styleId="xl70">
    <w:name w:val="xl70"/>
    <w:basedOn w:val="Normal"/>
    <w:rsid w:val="00CD1299"/>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CD1299"/>
  </w:style>
  <w:style w:type="paragraph" w:customStyle="1" w:styleId="Style11110">
    <w:name w:val="Style1.1.1.1"/>
    <w:basedOn w:val="Heading3"/>
    <w:link w:val="Style1111Char"/>
    <w:qFormat/>
    <w:rsid w:val="00CD1299"/>
    <w:pPr>
      <w:numPr>
        <w:ilvl w:val="0"/>
        <w:numId w:val="0"/>
      </w:numPr>
      <w:ind w:left="1701" w:hanging="936"/>
    </w:pPr>
  </w:style>
  <w:style w:type="character" w:customStyle="1" w:styleId="Style1111Char">
    <w:name w:val="Style1.1.1.1 Char"/>
    <w:link w:val="Style11110"/>
    <w:rsid w:val="00CD1299"/>
    <w:rPr>
      <w:rFonts w:ascii="Times New Roman" w:eastAsia="Calibri" w:hAnsi="Times New Roman" w:cs="Times New Roman"/>
      <w:bCs/>
      <w:sz w:val="24"/>
      <w:szCs w:val="24"/>
    </w:rPr>
  </w:style>
  <w:style w:type="paragraph" w:customStyle="1" w:styleId="Style11111">
    <w:name w:val="Style1.1.1.1.1"/>
    <w:basedOn w:val="Style11110"/>
    <w:qFormat/>
    <w:rsid w:val="00CD1299"/>
    <w:pPr>
      <w:ind w:left="2694" w:hanging="992"/>
    </w:pPr>
  </w:style>
  <w:style w:type="paragraph" w:customStyle="1" w:styleId="tabula1111">
    <w:name w:val="tabula 1.1.1.1."/>
    <w:basedOn w:val="Heading4"/>
    <w:link w:val="tabula1111Char"/>
    <w:qFormat/>
    <w:rsid w:val="00CD1299"/>
    <w:pPr>
      <w:spacing w:before="0"/>
      <w:ind w:left="886" w:hanging="886"/>
    </w:pPr>
  </w:style>
  <w:style w:type="paragraph" w:styleId="BodyText">
    <w:name w:val="Body Text"/>
    <w:basedOn w:val="Normal"/>
    <w:link w:val="BodyTextChar"/>
    <w:uiPriority w:val="99"/>
    <w:semiHidden/>
    <w:unhideWhenUsed/>
    <w:rsid w:val="00CD1299"/>
    <w:pPr>
      <w:spacing w:after="120"/>
    </w:pPr>
    <w:rPr>
      <w:lang w:val="en-US"/>
    </w:rPr>
  </w:style>
  <w:style w:type="character" w:customStyle="1" w:styleId="BodyTextChar">
    <w:name w:val="Body Text Char"/>
    <w:basedOn w:val="DefaultParagraphFont"/>
    <w:link w:val="BodyText"/>
    <w:uiPriority w:val="99"/>
    <w:semiHidden/>
    <w:rsid w:val="00CD1299"/>
    <w:rPr>
      <w:rFonts w:ascii="Times New Roman" w:eastAsia="Times New Roman" w:hAnsi="Times New Roman" w:cs="Times New Roman"/>
      <w:sz w:val="24"/>
      <w:szCs w:val="24"/>
      <w:lang w:val="en-US"/>
    </w:rPr>
  </w:style>
  <w:style w:type="character" w:customStyle="1" w:styleId="tabula1111Char">
    <w:name w:val="tabula 1.1.1.1. Char"/>
    <w:basedOn w:val="Heading4Char"/>
    <w:link w:val="tabula1111"/>
    <w:rsid w:val="00CD1299"/>
    <w:rPr>
      <w:rFonts w:ascii="Times New Roman" w:eastAsia="Calibri" w:hAnsi="Times New Roman" w:cs="Times New Roman"/>
      <w:iCs/>
      <w:color w:val="000000"/>
      <w:sz w:val="24"/>
      <w:szCs w:val="24"/>
    </w:rPr>
  </w:style>
  <w:style w:type="paragraph" w:customStyle="1" w:styleId="1pielikums">
    <w:name w:val="1. pielikums"/>
    <w:basedOn w:val="Normal"/>
    <w:link w:val="1pielikumsChar"/>
    <w:qFormat/>
    <w:rsid w:val="00CD1299"/>
    <w:pPr>
      <w:numPr>
        <w:numId w:val="8"/>
      </w:numPr>
      <w:ind w:left="357" w:hanging="357"/>
      <w:jc w:val="right"/>
    </w:pPr>
    <w:rPr>
      <w:rFonts w:eastAsia="Calibri"/>
      <w:szCs w:val="22"/>
    </w:rPr>
  </w:style>
  <w:style w:type="character" w:customStyle="1" w:styleId="1pielikumsChar">
    <w:name w:val="1. pielikums Char"/>
    <w:link w:val="1pielikums"/>
    <w:rsid w:val="00CD1299"/>
    <w:rPr>
      <w:rFonts w:ascii="Times New Roman" w:eastAsia="Calibri" w:hAnsi="Times New Roman" w:cs="Times New Roman"/>
      <w:sz w:val="24"/>
    </w:rPr>
  </w:style>
  <w:style w:type="paragraph" w:styleId="TOCHeading">
    <w:name w:val="TOC Heading"/>
    <w:basedOn w:val="Heading1"/>
    <w:next w:val="Normal"/>
    <w:uiPriority w:val="39"/>
    <w:semiHidden/>
    <w:unhideWhenUsed/>
    <w:qFormat/>
    <w:rsid w:val="00CD1299"/>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TOC3">
    <w:name w:val="toc 3"/>
    <w:basedOn w:val="Normal"/>
    <w:next w:val="Normal"/>
    <w:autoRedefine/>
    <w:uiPriority w:val="39"/>
    <w:unhideWhenUsed/>
    <w:qFormat/>
    <w:rsid w:val="00CD1299"/>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CD1299"/>
    <w:rPr>
      <w:rFonts w:ascii="Times New Roman" w:eastAsia="Calibri" w:hAnsi="Times New Roman" w:cs="Times New Roman"/>
      <w:sz w:val="24"/>
      <w:szCs w:val="24"/>
      <w:lang w:val="x-none" w:eastAsia="x-none"/>
    </w:rPr>
  </w:style>
  <w:style w:type="paragraph" w:customStyle="1" w:styleId="111Tabulaiiiiii">
    <w:name w:val="1.1.1. Tabulaiiiiii"/>
    <w:basedOn w:val="Normal"/>
    <w:link w:val="111TabulaiiiiiiChar"/>
    <w:qFormat/>
    <w:rsid w:val="00CD1299"/>
    <w:pPr>
      <w:numPr>
        <w:ilvl w:val="2"/>
        <w:numId w:val="12"/>
      </w:numPr>
      <w:ind w:left="680" w:hanging="680"/>
    </w:pPr>
    <w:rPr>
      <w:color w:val="000000"/>
      <w:szCs w:val="20"/>
      <w:lang w:val="x-none" w:eastAsia="x-none"/>
    </w:rPr>
  </w:style>
  <w:style w:type="paragraph" w:customStyle="1" w:styleId="1111Tabulaiiiii">
    <w:name w:val="1.1.1.1.Tabulaiiiii"/>
    <w:basedOn w:val="111Tabulaiiiiii"/>
    <w:link w:val="1111TabulaiiiiiChar"/>
    <w:qFormat/>
    <w:rsid w:val="00CD1299"/>
    <w:pPr>
      <w:numPr>
        <w:ilvl w:val="3"/>
      </w:numPr>
      <w:ind w:left="1021" w:hanging="1021"/>
    </w:pPr>
  </w:style>
  <w:style w:type="paragraph" w:styleId="ListParagraph">
    <w:name w:val="List Paragraph"/>
    <w:basedOn w:val="Normal"/>
    <w:link w:val="ListParagraphChar"/>
    <w:uiPriority w:val="34"/>
    <w:qFormat/>
    <w:rsid w:val="00CD1299"/>
    <w:pPr>
      <w:ind w:left="720"/>
      <w:jc w:val="left"/>
    </w:pPr>
    <w:rPr>
      <w:lang w:val="x-none" w:eastAsia="x-none"/>
    </w:rPr>
  </w:style>
  <w:style w:type="character" w:customStyle="1" w:styleId="ListParagraphChar">
    <w:name w:val="List Paragraph Char"/>
    <w:link w:val="ListParagraph"/>
    <w:uiPriority w:val="34"/>
    <w:rsid w:val="00CD1299"/>
    <w:rPr>
      <w:rFonts w:ascii="Times New Roman" w:eastAsia="Times New Roman" w:hAnsi="Times New Roman" w:cs="Times New Roman"/>
      <w:sz w:val="24"/>
      <w:szCs w:val="24"/>
      <w:lang w:val="x-none" w:eastAsia="x-none"/>
    </w:rPr>
  </w:style>
  <w:style w:type="paragraph" w:styleId="NoSpacing">
    <w:name w:val="No Spacing"/>
    <w:uiPriority w:val="1"/>
    <w:qFormat/>
    <w:rsid w:val="00CD1299"/>
    <w:pPr>
      <w:spacing w:after="0" w:line="240" w:lineRule="auto"/>
    </w:pPr>
    <w:rPr>
      <w:rFonts w:ascii="Times New Roman" w:eastAsia="Times New Roman" w:hAnsi="Times New Roman" w:cs="Times New Roman"/>
      <w:sz w:val="24"/>
      <w:szCs w:val="24"/>
    </w:rPr>
  </w:style>
  <w:style w:type="paragraph" w:customStyle="1" w:styleId="tabulia1">
    <w:name w:val="tabuliņa 1"/>
    <w:basedOn w:val="Normal"/>
    <w:rsid w:val="00CD1299"/>
    <w:pPr>
      <w:numPr>
        <w:ilvl w:val="2"/>
        <w:numId w:val="9"/>
      </w:numPr>
      <w:ind w:left="567" w:hanging="567"/>
    </w:pPr>
  </w:style>
  <w:style w:type="paragraph" w:customStyle="1" w:styleId="tabulia2">
    <w:name w:val="tabuliņa 2"/>
    <w:basedOn w:val="tabulia1"/>
    <w:link w:val="tabulia2Char"/>
    <w:rsid w:val="00CD1299"/>
    <w:pPr>
      <w:numPr>
        <w:ilvl w:val="3"/>
      </w:numPr>
      <w:ind w:left="885" w:hanging="851"/>
    </w:pPr>
    <w:rPr>
      <w:lang w:val="x-none"/>
    </w:rPr>
  </w:style>
  <w:style w:type="character" w:customStyle="1" w:styleId="tabulia2Char">
    <w:name w:val="tabuliņa 2 Char"/>
    <w:link w:val="tabulia2"/>
    <w:rsid w:val="00CD1299"/>
    <w:rPr>
      <w:rFonts w:ascii="Times New Roman" w:eastAsia="Times New Roman" w:hAnsi="Times New Roman" w:cs="Times New Roman"/>
      <w:sz w:val="24"/>
      <w:szCs w:val="24"/>
      <w:lang w:val="x-none"/>
    </w:rPr>
  </w:style>
  <w:style w:type="paragraph" w:customStyle="1" w:styleId="tv213">
    <w:name w:val="tv213"/>
    <w:basedOn w:val="Normal"/>
    <w:rsid w:val="00CD1299"/>
    <w:pPr>
      <w:spacing w:before="100" w:beforeAutospacing="1" w:after="100" w:afterAutospacing="1"/>
      <w:jc w:val="left"/>
    </w:pPr>
    <w:rPr>
      <w:lang w:eastAsia="lv-LV"/>
    </w:rPr>
  </w:style>
  <w:style w:type="character" w:customStyle="1" w:styleId="apple-converted-space">
    <w:name w:val="apple-converted-space"/>
    <w:rsid w:val="00CD1299"/>
  </w:style>
  <w:style w:type="numbering" w:customStyle="1" w:styleId="WWOutlineListStyle5111">
    <w:name w:val="WW_OutlineListStyle_5111"/>
    <w:rsid w:val="00CD1299"/>
    <w:pPr>
      <w:numPr>
        <w:numId w:val="44"/>
      </w:numPr>
    </w:pPr>
  </w:style>
  <w:style w:type="character" w:customStyle="1" w:styleId="111TabulaiiiiiiChar">
    <w:name w:val="1.1.1. Tabulaiiiiii Char"/>
    <w:link w:val="111Tabulaiiiiii"/>
    <w:rsid w:val="00CD1299"/>
    <w:rPr>
      <w:rFonts w:ascii="Times New Roman" w:eastAsia="Times New Roman" w:hAnsi="Times New Roman" w:cs="Times New Roman"/>
      <w:color w:val="000000"/>
      <w:sz w:val="24"/>
      <w:szCs w:val="20"/>
      <w:lang w:val="x-none" w:eastAsia="x-none"/>
    </w:rPr>
  </w:style>
  <w:style w:type="character" w:customStyle="1" w:styleId="1111TabulaiiiiiChar">
    <w:name w:val="1.1.1.1.Tabulaiiiii Char"/>
    <w:link w:val="1111Tabulaiiiii"/>
    <w:rsid w:val="00CD1299"/>
    <w:rPr>
      <w:rFonts w:ascii="Times New Roman" w:eastAsia="Times New Roman" w:hAnsi="Times New Roman" w:cs="Times New Roman"/>
      <w:color w:val="000000"/>
      <w:sz w:val="24"/>
      <w:szCs w:val="20"/>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CD1299"/>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CD1299"/>
    <w:rPr>
      <w:rFonts w:ascii="Times New Roman" w:eastAsia="Calibri" w:hAnsi="Times New Roman" w:cs="Times New Roman"/>
      <w:sz w:val="20"/>
      <w:szCs w:val="20"/>
      <w:lang w:val="x-none"/>
    </w:rPr>
  </w:style>
  <w:style w:type="paragraph" w:customStyle="1" w:styleId="Style2">
    <w:name w:val="Style2"/>
    <w:basedOn w:val="Normal"/>
    <w:qFormat/>
    <w:rsid w:val="00CD1299"/>
    <w:pPr>
      <w:numPr>
        <w:numId w:val="15"/>
      </w:numPr>
      <w:spacing w:before="120"/>
      <w:contextualSpacing/>
      <w:jc w:val="left"/>
    </w:pPr>
    <w:rPr>
      <w:rFonts w:eastAsia="Calibri"/>
      <w:b/>
      <w:bCs/>
      <w:kern w:val="28"/>
      <w:szCs w:val="22"/>
      <w:lang w:eastAsia="lv-LV"/>
    </w:rPr>
  </w:style>
  <w:style w:type="paragraph" w:customStyle="1" w:styleId="Style3">
    <w:name w:val="Style3"/>
    <w:basedOn w:val="Normal"/>
    <w:qFormat/>
    <w:rsid w:val="00CD1299"/>
    <w:pPr>
      <w:numPr>
        <w:ilvl w:val="1"/>
        <w:numId w:val="15"/>
      </w:numPr>
      <w:spacing w:before="120" w:after="120"/>
      <w:ind w:left="567" w:hanging="567"/>
      <w:contextualSpacing/>
    </w:pPr>
    <w:rPr>
      <w:rFonts w:eastAsia="Calibri"/>
      <w:bCs/>
      <w:noProof/>
      <w:kern w:val="28"/>
      <w:szCs w:val="22"/>
      <w:lang w:eastAsia="lv-LV"/>
    </w:rPr>
  </w:style>
  <w:style w:type="paragraph" w:customStyle="1" w:styleId="Style4">
    <w:name w:val="Style4"/>
    <w:basedOn w:val="Normal"/>
    <w:qFormat/>
    <w:rsid w:val="00CD1299"/>
    <w:pPr>
      <w:numPr>
        <w:ilvl w:val="2"/>
        <w:numId w:val="15"/>
      </w:numPr>
      <w:ind w:left="1225" w:hanging="658"/>
      <w:contextualSpacing/>
    </w:pPr>
    <w:rPr>
      <w:rFonts w:eastAsia="Calibri"/>
      <w:kern w:val="28"/>
      <w:szCs w:val="22"/>
      <w:lang w:eastAsia="lv-LV"/>
    </w:rPr>
  </w:style>
  <w:style w:type="paragraph" w:customStyle="1" w:styleId="Style5">
    <w:name w:val="Style5"/>
    <w:basedOn w:val="Normal"/>
    <w:qFormat/>
    <w:rsid w:val="00CD1299"/>
    <w:pPr>
      <w:numPr>
        <w:ilvl w:val="3"/>
        <w:numId w:val="15"/>
      </w:numPr>
      <w:spacing w:line="276" w:lineRule="auto"/>
      <w:ind w:left="1843" w:hanging="709"/>
      <w:contextualSpacing/>
    </w:pPr>
    <w:rPr>
      <w:rFonts w:eastAsia="Calibri"/>
      <w:kern w:val="28"/>
      <w:sz w:val="22"/>
      <w:szCs w:val="22"/>
      <w:lang w:eastAsia="lv-LV"/>
    </w:rPr>
  </w:style>
  <w:style w:type="character" w:styleId="FootnoteReference">
    <w:name w:val="footnote reference"/>
    <w:uiPriority w:val="99"/>
    <w:unhideWhenUsed/>
    <w:rsid w:val="00CD1299"/>
    <w:rPr>
      <w:vertAlign w:val="superscript"/>
    </w:rPr>
  </w:style>
  <w:style w:type="paragraph" w:customStyle="1" w:styleId="TSnumeracija11">
    <w:name w:val="TS numeracija 1.1."/>
    <w:basedOn w:val="TSnumercija"/>
    <w:link w:val="TSnumeracija11Char"/>
    <w:qFormat/>
    <w:rsid w:val="00CD1299"/>
    <w:pPr>
      <w:numPr>
        <w:ilvl w:val="1"/>
      </w:numPr>
      <w:spacing w:before="0" w:after="0"/>
    </w:pPr>
    <w:rPr>
      <w:lang w:eastAsia="lv-LV"/>
    </w:rPr>
  </w:style>
  <w:style w:type="character" w:customStyle="1" w:styleId="Heading1Char1">
    <w:name w:val="Heading 1 Char1"/>
    <w:uiPriority w:val="9"/>
    <w:rsid w:val="00CD1299"/>
    <w:rPr>
      <w:rFonts w:ascii="Calibri Light" w:eastAsia="Times New Roman" w:hAnsi="Calibri Light" w:cs="Times New Roman"/>
      <w:color w:val="2F5496"/>
      <w:sz w:val="32"/>
      <w:szCs w:val="32"/>
    </w:rPr>
  </w:style>
  <w:style w:type="character" w:customStyle="1" w:styleId="TSnumercijaChar">
    <w:name w:val="TS numerācija Char"/>
    <w:link w:val="TSnumercija"/>
    <w:rsid w:val="00CD1299"/>
    <w:rPr>
      <w:rFonts w:ascii="Times New Roman" w:eastAsia="Times New Roman" w:hAnsi="Times New Roman" w:cs="Times New Roman"/>
      <w:sz w:val="24"/>
      <w:szCs w:val="24"/>
      <w:lang w:val="x-none" w:bidi="en-US"/>
    </w:rPr>
  </w:style>
  <w:style w:type="character" w:customStyle="1" w:styleId="TSnumeracija11Char">
    <w:name w:val="TS numeracija 1.1. Char"/>
    <w:basedOn w:val="TSnumercijaChar"/>
    <w:link w:val="TSnumeracija11"/>
    <w:rsid w:val="00CD1299"/>
    <w:rPr>
      <w:rFonts w:ascii="Times New Roman" w:eastAsia="Times New Roman" w:hAnsi="Times New Roman" w:cs="Times New Roman"/>
      <w:sz w:val="24"/>
      <w:szCs w:val="24"/>
      <w:lang w:val="x-none" w:eastAsia="lv-LV" w:bidi="en-US"/>
    </w:rPr>
  </w:style>
  <w:style w:type="character" w:customStyle="1" w:styleId="Heading2Char1">
    <w:name w:val="Heading 2 Char1"/>
    <w:uiPriority w:val="9"/>
    <w:semiHidden/>
    <w:rsid w:val="00CD1299"/>
    <w:rPr>
      <w:rFonts w:ascii="Calibri Light" w:eastAsia="Times New Roman" w:hAnsi="Calibri Light" w:cs="Times New Roman"/>
      <w:color w:val="2F5496"/>
      <w:sz w:val="26"/>
      <w:szCs w:val="26"/>
    </w:rPr>
  </w:style>
  <w:style w:type="character" w:customStyle="1" w:styleId="Heading5Char1">
    <w:name w:val="Heading 5 Char1"/>
    <w:uiPriority w:val="9"/>
    <w:semiHidden/>
    <w:rsid w:val="00CD1299"/>
    <w:rPr>
      <w:rFonts w:ascii="Calibri Light" w:eastAsia="Times New Roman" w:hAnsi="Calibri Light" w:cs="Times New Roman"/>
      <w:color w:val="2F5496"/>
      <w:sz w:val="24"/>
      <w:szCs w:val="24"/>
    </w:rPr>
  </w:style>
  <w:style w:type="paragraph" w:customStyle="1" w:styleId="TS111">
    <w:name w:val="TS 1.1.1."/>
    <w:basedOn w:val="TSnumeracija11"/>
    <w:link w:val="TS111Char"/>
    <w:qFormat/>
    <w:rsid w:val="00CD1299"/>
    <w:pPr>
      <w:numPr>
        <w:ilvl w:val="2"/>
      </w:numPr>
      <w:ind w:hanging="657"/>
    </w:pPr>
  </w:style>
  <w:style w:type="character" w:customStyle="1" w:styleId="TS111Char">
    <w:name w:val="TS 1.1.1. Char"/>
    <w:basedOn w:val="TSnumeracija11Char"/>
    <w:link w:val="TS111"/>
    <w:rsid w:val="00CD1299"/>
    <w:rPr>
      <w:rFonts w:ascii="Times New Roman" w:eastAsia="Times New Roman" w:hAnsi="Times New Roman" w:cs="Times New Roman"/>
      <w:sz w:val="24"/>
      <w:szCs w:val="24"/>
      <w:lang w:val="x-none" w:eastAsia="lv-LV" w:bidi="en-US"/>
    </w:rPr>
  </w:style>
  <w:style w:type="paragraph" w:styleId="Revision">
    <w:name w:val="Revision"/>
    <w:hidden/>
    <w:uiPriority w:val="99"/>
    <w:semiHidden/>
    <w:rsid w:val="00334603"/>
    <w:pPr>
      <w:spacing w:after="0" w:line="240" w:lineRule="auto"/>
    </w:pPr>
    <w:rPr>
      <w:rFonts w:ascii="Times New Roman" w:eastAsia="Times New Roman" w:hAnsi="Times New Roman" w:cs="Times New Roman"/>
      <w:sz w:val="24"/>
      <w:szCs w:val="24"/>
    </w:rPr>
  </w:style>
  <w:style w:type="character" w:customStyle="1" w:styleId="Neatrisintapieminana1">
    <w:name w:val="Neatrisināta pieminēšana1"/>
    <w:basedOn w:val="DefaultParagraphFont"/>
    <w:uiPriority w:val="99"/>
    <w:semiHidden/>
    <w:unhideWhenUsed/>
    <w:rsid w:val="006945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845876">
      <w:bodyDiv w:val="1"/>
      <w:marLeft w:val="0"/>
      <w:marRight w:val="0"/>
      <w:marTop w:val="0"/>
      <w:marBottom w:val="0"/>
      <w:divBdr>
        <w:top w:val="none" w:sz="0" w:space="0" w:color="auto"/>
        <w:left w:val="none" w:sz="0" w:space="0" w:color="auto"/>
        <w:bottom w:val="none" w:sz="0" w:space="0" w:color="auto"/>
        <w:right w:val="none" w:sz="0" w:space="0" w:color="auto"/>
      </w:divBdr>
    </w:div>
    <w:div w:id="203819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upe@marupe.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52C55-5A61-4503-B939-4C7375565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6</Pages>
  <Words>12333</Words>
  <Characters>7030</Characters>
  <Application>Microsoft Office Word</Application>
  <DocSecurity>0</DocSecurity>
  <Lines>58</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DDS. Dzalba-Sniedze</dc:creator>
  <cp:lastModifiedBy>Inga</cp:lastModifiedBy>
  <cp:revision>22</cp:revision>
  <cp:lastPrinted>2019-05-13T09:12:00Z</cp:lastPrinted>
  <dcterms:created xsi:type="dcterms:W3CDTF">2023-08-10T13:50:00Z</dcterms:created>
  <dcterms:modified xsi:type="dcterms:W3CDTF">2023-11-10T08:37:00Z</dcterms:modified>
</cp:coreProperties>
</file>