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45F" w:rsidRPr="00171665" w:rsidRDefault="00FB545F" w:rsidP="00FB545F">
      <w:pPr>
        <w:autoSpaceDE w:val="0"/>
        <w:autoSpaceDN w:val="0"/>
        <w:adjustRightInd w:val="0"/>
        <w:jc w:val="right"/>
        <w:rPr>
          <w:b/>
        </w:rPr>
      </w:pPr>
      <w:bookmarkStart w:id="0" w:name="_Toc433725869"/>
      <w:bookmarkStart w:id="1" w:name="_Toc495396431"/>
      <w:r w:rsidRPr="00171665">
        <w:rPr>
          <w:b/>
        </w:rPr>
        <w:t>1.pielikums</w:t>
      </w:r>
    </w:p>
    <w:p w:rsidR="00FB545F" w:rsidRPr="00171665" w:rsidRDefault="00FB545F" w:rsidP="00FB545F">
      <w:pPr>
        <w:autoSpaceDE w:val="0"/>
        <w:autoSpaceDN w:val="0"/>
        <w:adjustRightInd w:val="0"/>
        <w:jc w:val="center"/>
        <w:rPr>
          <w:b/>
        </w:rPr>
      </w:pPr>
      <w:r w:rsidRPr="00171665">
        <w:rPr>
          <w:b/>
        </w:rPr>
        <w:t>TEHNISKĀ SPECIFIKĀCIJA</w:t>
      </w:r>
    </w:p>
    <w:p w:rsidR="00FB545F" w:rsidRPr="00171665" w:rsidRDefault="00FB545F" w:rsidP="00FB545F">
      <w:pPr>
        <w:autoSpaceDE w:val="0"/>
        <w:autoSpaceDN w:val="0"/>
        <w:adjustRightInd w:val="0"/>
        <w:jc w:val="center"/>
      </w:pPr>
      <w:r w:rsidRPr="00171665">
        <w:t>BŪVUZRAUDZĪBAS VEIKŠANAI</w:t>
      </w:r>
    </w:p>
    <w:p w:rsidR="00FB545F" w:rsidRDefault="00FB545F" w:rsidP="00FB545F">
      <w:pPr>
        <w:autoSpaceDE w:val="0"/>
        <w:autoSpaceDN w:val="0"/>
        <w:adjustRightInd w:val="0"/>
        <w:jc w:val="center"/>
      </w:pPr>
      <w:r w:rsidRPr="00E636ED">
        <w:t>“Ernsta Glika Alūksnes Valsts ģimnāzijas teritorijas labiekārtošana”</w:t>
      </w:r>
    </w:p>
    <w:p w:rsidR="00FB545F" w:rsidRPr="00171665" w:rsidRDefault="00FB545F" w:rsidP="00FB545F">
      <w:pPr>
        <w:autoSpaceDE w:val="0"/>
        <w:autoSpaceDN w:val="0"/>
        <w:adjustRightInd w:val="0"/>
        <w:jc w:val="center"/>
      </w:pPr>
    </w:p>
    <w:p w:rsidR="00FB545F" w:rsidRPr="00171665" w:rsidRDefault="00FB545F" w:rsidP="00FB545F">
      <w:pPr>
        <w:autoSpaceDE w:val="0"/>
        <w:autoSpaceDN w:val="0"/>
        <w:adjustRightInd w:val="0"/>
        <w:ind w:left="284" w:hanging="284"/>
        <w:rPr>
          <w:b/>
          <w:bCs/>
          <w:color w:val="000000"/>
        </w:rPr>
      </w:pPr>
      <w:r w:rsidRPr="00171665">
        <w:rPr>
          <w:b/>
          <w:bCs/>
          <w:color w:val="000000"/>
        </w:rPr>
        <w:t xml:space="preserve">1. </w:t>
      </w:r>
      <w:r w:rsidRPr="00171665">
        <w:rPr>
          <w:b/>
          <w:bCs/>
          <w:color w:val="000000"/>
        </w:rPr>
        <w:tab/>
        <w:t>VEICAMIE DARBI</w:t>
      </w:r>
    </w:p>
    <w:p w:rsidR="00FB545F" w:rsidRPr="00171665" w:rsidRDefault="00FB545F" w:rsidP="00FB545F">
      <w:pPr>
        <w:jc w:val="both"/>
      </w:pPr>
      <w:r w:rsidRPr="00171665">
        <w:rPr>
          <w:color w:val="000000"/>
        </w:rPr>
        <w:t xml:space="preserve">1.1. Veikt būvuzraudzību būvdarbiem, kas tiks veikti </w:t>
      </w:r>
      <w:r w:rsidRPr="00171665">
        <w:t xml:space="preserve">atbilstoši SIA “XDRAFTS” 2021. gadā izstrādātajam būvprojektam </w:t>
      </w:r>
      <w:r w:rsidRPr="00E636ED">
        <w:t>“Ernsta Glika Alūksnes Valsts ģimnāzijas teritorijas labiekārtošana”</w:t>
      </w:r>
      <w:r w:rsidRPr="00171665">
        <w:t>, atzīme Būvatļaujā par projektēšanas nosacījumu izpildi 20.12.2021.), turpmāk – Objekts.</w:t>
      </w:r>
    </w:p>
    <w:p w:rsidR="00FB545F" w:rsidRPr="00171665" w:rsidRDefault="00FB545F" w:rsidP="00FB545F">
      <w:pPr>
        <w:autoSpaceDE w:val="0"/>
        <w:autoSpaceDN w:val="0"/>
        <w:adjustRightInd w:val="0"/>
        <w:ind w:left="284" w:hanging="284"/>
        <w:jc w:val="both"/>
        <w:rPr>
          <w:b/>
          <w:bCs/>
          <w:color w:val="000000"/>
        </w:rPr>
      </w:pPr>
    </w:p>
    <w:p w:rsidR="00FB545F" w:rsidRPr="00171665" w:rsidRDefault="00FB545F" w:rsidP="00FB545F">
      <w:pPr>
        <w:autoSpaceDE w:val="0"/>
        <w:autoSpaceDN w:val="0"/>
        <w:adjustRightInd w:val="0"/>
        <w:ind w:left="284" w:hanging="284"/>
        <w:jc w:val="both"/>
        <w:rPr>
          <w:b/>
          <w:bCs/>
          <w:color w:val="000000"/>
        </w:rPr>
      </w:pPr>
      <w:r w:rsidRPr="00171665">
        <w:rPr>
          <w:b/>
          <w:bCs/>
          <w:color w:val="000000"/>
        </w:rPr>
        <w:t>2.</w:t>
      </w:r>
      <w:r w:rsidRPr="00171665">
        <w:rPr>
          <w:b/>
          <w:bCs/>
          <w:color w:val="000000"/>
        </w:rPr>
        <w:tab/>
        <w:t>DARBU IZPILDES TERMIŅŠ</w:t>
      </w:r>
    </w:p>
    <w:p w:rsidR="00FB545F" w:rsidRPr="00171665" w:rsidRDefault="00FB545F" w:rsidP="00FB545F">
      <w:pPr>
        <w:autoSpaceDE w:val="0"/>
        <w:autoSpaceDN w:val="0"/>
        <w:adjustRightInd w:val="0"/>
        <w:jc w:val="both"/>
        <w:rPr>
          <w:rFonts w:eastAsia="Calibri"/>
        </w:rPr>
      </w:pPr>
      <w:r w:rsidRPr="00171665">
        <w:rPr>
          <w:rFonts w:eastAsia="Calibri"/>
        </w:rPr>
        <w:t>2.1. darba izpildes termiņš noteikts visā būvdarbu veikšanas laikā līdz akta par būves pieņemšanu ekspluatācijā parakstīšanas dienai. Plānotais būvdarbu veikšanas termiņš – 8 (astoņi) mēneši.</w:t>
      </w:r>
    </w:p>
    <w:p w:rsidR="00FB545F" w:rsidRPr="00171665" w:rsidRDefault="00FB545F" w:rsidP="00FB545F">
      <w:pPr>
        <w:autoSpaceDE w:val="0"/>
        <w:autoSpaceDN w:val="0"/>
        <w:adjustRightInd w:val="0"/>
        <w:jc w:val="both"/>
        <w:rPr>
          <w:rFonts w:eastAsia="Calibri"/>
        </w:rPr>
      </w:pPr>
    </w:p>
    <w:p w:rsidR="00FB545F" w:rsidRPr="00171665" w:rsidRDefault="00FB545F" w:rsidP="00FB545F">
      <w:pPr>
        <w:autoSpaceDE w:val="0"/>
        <w:autoSpaceDN w:val="0"/>
        <w:adjustRightInd w:val="0"/>
        <w:ind w:left="284" w:hanging="284"/>
        <w:rPr>
          <w:b/>
          <w:bCs/>
          <w:color w:val="000000"/>
        </w:rPr>
      </w:pPr>
      <w:r w:rsidRPr="00171665">
        <w:rPr>
          <w:b/>
          <w:bCs/>
          <w:color w:val="000000"/>
        </w:rPr>
        <w:t>3.</w:t>
      </w:r>
      <w:r w:rsidRPr="00171665">
        <w:rPr>
          <w:b/>
          <w:bCs/>
          <w:color w:val="000000"/>
        </w:rPr>
        <w:tab/>
        <w:t>DARBA UZDEVUMS:</w:t>
      </w:r>
    </w:p>
    <w:p w:rsidR="00FB545F" w:rsidRPr="00171665" w:rsidRDefault="00FB545F" w:rsidP="00FB545F">
      <w:pPr>
        <w:autoSpaceDE w:val="0"/>
        <w:autoSpaceDN w:val="0"/>
        <w:adjustRightInd w:val="0"/>
        <w:ind w:left="284" w:hanging="284"/>
        <w:rPr>
          <w:b/>
          <w:color w:val="000000"/>
        </w:rPr>
      </w:pPr>
      <w:r w:rsidRPr="00171665">
        <w:rPr>
          <w:b/>
          <w:color w:val="000000"/>
        </w:rPr>
        <w:t>3.1. Pirms būvniecības darbu uzsākšanas:</w:t>
      </w:r>
    </w:p>
    <w:p w:rsidR="00FB545F" w:rsidRPr="00171665" w:rsidRDefault="00FB545F" w:rsidP="00FB545F">
      <w:pPr>
        <w:autoSpaceDE w:val="0"/>
        <w:autoSpaceDN w:val="0"/>
        <w:adjustRightInd w:val="0"/>
        <w:jc w:val="both"/>
        <w:rPr>
          <w:color w:val="000000"/>
        </w:rPr>
      </w:pPr>
      <w:r w:rsidRPr="00171665">
        <w:rPr>
          <w:color w:val="000000"/>
        </w:rPr>
        <w:t>3.1.1. sadarbībā ar būvdarbu veicēju, nodrošināt nepieciešamos dokumentus būvatļaujas darbu uzsākšanas nosacījumu izpildei;</w:t>
      </w:r>
    </w:p>
    <w:p w:rsidR="00FB545F" w:rsidRPr="00171665" w:rsidRDefault="00FB545F" w:rsidP="00FB545F">
      <w:pPr>
        <w:autoSpaceDE w:val="0"/>
        <w:autoSpaceDN w:val="0"/>
        <w:adjustRightInd w:val="0"/>
        <w:jc w:val="both"/>
      </w:pPr>
      <w:r w:rsidRPr="00171665">
        <w:t xml:space="preserve">3.1.2. novērtēt būvdarbu veicēja izstrādātās projekta ieviešanas programmas (detalizēts kalendārais un naudas plūsmas grafiks un darbu veikšanas projekts), tehniskā personāla, aprīkojuma un citas būvdarbu veicēja iesniegtās informācijas </w:t>
      </w:r>
      <w:r w:rsidRPr="00171665">
        <w:rPr>
          <w:color w:val="000000"/>
        </w:rPr>
        <w:t>atbilstību optimālai Pasūtītāja vajadzību nodrošināšanai, nepieciešamības gadījumā piedāvājot konkrētas korekcijas;</w:t>
      </w:r>
    </w:p>
    <w:p w:rsidR="00FB545F" w:rsidRPr="00171665" w:rsidRDefault="00FB545F" w:rsidP="00FB545F">
      <w:pPr>
        <w:autoSpaceDE w:val="0"/>
        <w:autoSpaceDN w:val="0"/>
        <w:adjustRightInd w:val="0"/>
        <w:ind w:left="284" w:hanging="284"/>
        <w:rPr>
          <w:b/>
          <w:color w:val="000000"/>
        </w:rPr>
      </w:pPr>
      <w:r w:rsidRPr="00171665">
        <w:rPr>
          <w:b/>
          <w:color w:val="000000"/>
        </w:rPr>
        <w:t>3.2. Prasības būvuzraudzībai būvdarbu izpildes laikā:</w:t>
      </w:r>
    </w:p>
    <w:p w:rsidR="00FB545F" w:rsidRPr="00171665" w:rsidRDefault="00FB545F" w:rsidP="00FB545F">
      <w:pPr>
        <w:autoSpaceDE w:val="0"/>
        <w:autoSpaceDN w:val="0"/>
        <w:adjustRightInd w:val="0"/>
        <w:ind w:left="284" w:hanging="284"/>
        <w:jc w:val="both"/>
      </w:pPr>
      <w:r w:rsidRPr="00171665">
        <w:t>3.2.1. Nodrošināt būvuzraudzību šādās jomās:</w:t>
      </w:r>
    </w:p>
    <w:p w:rsidR="00FB545F" w:rsidRPr="00171665" w:rsidRDefault="00FB545F" w:rsidP="00FB545F">
      <w:pPr>
        <w:autoSpaceDE w:val="0"/>
        <w:autoSpaceDN w:val="0"/>
        <w:adjustRightInd w:val="0"/>
        <w:ind w:left="284"/>
        <w:jc w:val="both"/>
      </w:pPr>
      <w:r w:rsidRPr="00171665">
        <w:t xml:space="preserve">3.2.1.1. </w:t>
      </w:r>
      <w:r w:rsidRPr="00171665">
        <w:rPr>
          <w:color w:val="000000"/>
        </w:rPr>
        <w:t>ceļu būvdarbu būvuzraudzība</w:t>
      </w:r>
      <w:r w:rsidRPr="00171665">
        <w:t>;</w:t>
      </w:r>
    </w:p>
    <w:p w:rsidR="00FB545F" w:rsidRPr="00171665" w:rsidRDefault="00FB545F" w:rsidP="00FB545F">
      <w:pPr>
        <w:autoSpaceDE w:val="0"/>
        <w:autoSpaceDN w:val="0"/>
        <w:adjustRightInd w:val="0"/>
        <w:ind w:left="284"/>
        <w:jc w:val="both"/>
      </w:pPr>
      <w:r w:rsidRPr="00171665">
        <w:t xml:space="preserve">3.2.1.2. </w:t>
      </w:r>
      <w:r w:rsidRPr="00171665">
        <w:rPr>
          <w:rFonts w:eastAsia="Calibri"/>
          <w:kern w:val="1"/>
          <w:lang w:eastAsia="ar-SA"/>
        </w:rPr>
        <w:t>ūdensapgādes un kanalizācijas sistēmu, ieskaitot ugunsdzēsības sistēmas, būvdarbu būvuzraudzība;</w:t>
      </w:r>
    </w:p>
    <w:p w:rsidR="00FB545F" w:rsidRPr="00171665" w:rsidRDefault="00FB545F" w:rsidP="00FB545F">
      <w:pPr>
        <w:autoSpaceDE w:val="0"/>
        <w:autoSpaceDN w:val="0"/>
        <w:adjustRightInd w:val="0"/>
        <w:ind w:left="284"/>
        <w:jc w:val="both"/>
      </w:pPr>
      <w:r w:rsidRPr="00171665">
        <w:t>3.2.1.3. elektroietaišu izbūves darbu līdz 1kV būvuzraudzība;</w:t>
      </w:r>
    </w:p>
    <w:p w:rsidR="00FB545F" w:rsidRPr="00171665" w:rsidRDefault="00FB545F" w:rsidP="00FB545F">
      <w:pPr>
        <w:autoSpaceDE w:val="0"/>
        <w:autoSpaceDN w:val="0"/>
        <w:adjustRightInd w:val="0"/>
        <w:ind w:left="284"/>
        <w:jc w:val="both"/>
      </w:pPr>
      <w:r w:rsidRPr="00CD1344">
        <w:t xml:space="preserve">3.2.1.4. </w:t>
      </w:r>
      <w:r w:rsidRPr="00CD1344">
        <w:rPr>
          <w:rFonts w:eastAsia="Calibri"/>
          <w:kern w:val="1"/>
          <w:lang w:eastAsia="ar-SA"/>
        </w:rPr>
        <w:t>elektronisko sakaru sistēmu un tīklu būvdarbu būvuzraudzība.</w:t>
      </w:r>
    </w:p>
    <w:p w:rsidR="00FB545F" w:rsidRPr="00171665" w:rsidRDefault="00FB545F" w:rsidP="00FB545F">
      <w:pPr>
        <w:autoSpaceDE w:val="0"/>
        <w:autoSpaceDN w:val="0"/>
        <w:adjustRightInd w:val="0"/>
        <w:ind w:left="284" w:hanging="284"/>
        <w:jc w:val="both"/>
      </w:pPr>
      <w:r w:rsidRPr="00171665">
        <w:t>3.2.2. Nodrošināt būvuzrauga klātbūtni objektā atbilstoši būvuzraudzības plānam, tajā skaitā segto darbu pieņemšanas brīdī.</w:t>
      </w:r>
    </w:p>
    <w:p w:rsidR="00FB545F" w:rsidRPr="00171665" w:rsidRDefault="00FB545F" w:rsidP="00FB545F">
      <w:pPr>
        <w:autoSpaceDE w:val="0"/>
        <w:autoSpaceDN w:val="0"/>
        <w:adjustRightInd w:val="0"/>
        <w:ind w:left="284" w:hanging="284"/>
        <w:jc w:val="both"/>
      </w:pPr>
      <w:r w:rsidRPr="00171665">
        <w:t>3.2.3. Nodrošināt, ka būvuzrauga īslaicīgas prombūtnes laikā (slimība un tml.) viņu aizvieto Pasūtītāja saskaņots speciālists ar līdzvērtīgu kvalifikāciju.</w:t>
      </w:r>
    </w:p>
    <w:p w:rsidR="00FB545F" w:rsidRPr="00171665" w:rsidRDefault="00FB545F" w:rsidP="00FB545F">
      <w:pPr>
        <w:autoSpaceDE w:val="0"/>
        <w:autoSpaceDN w:val="0"/>
        <w:adjustRightInd w:val="0"/>
        <w:ind w:left="284" w:hanging="284"/>
        <w:jc w:val="both"/>
      </w:pPr>
      <w:r w:rsidRPr="00171665">
        <w:t>3.2.4. Būvdarbu veikšanas laikā vismaz vienu reizi nedēļā veikt regulāru Objekta un būvlaukuma apsekošanu, dokumentējot to fotogrāfijās.</w:t>
      </w:r>
    </w:p>
    <w:p w:rsidR="00FB545F" w:rsidRPr="00171665" w:rsidRDefault="00FB545F" w:rsidP="00FB545F">
      <w:pPr>
        <w:ind w:left="284" w:hanging="284"/>
        <w:jc w:val="both"/>
      </w:pPr>
      <w:r w:rsidRPr="00171665">
        <w:t xml:space="preserve">3.2.5. </w:t>
      </w:r>
      <w:r w:rsidRPr="00171665">
        <w:tab/>
        <w:t>Nodrošināt Pasūtītāja interešu pārstāvību būvdarbu veikšanas procesā:</w:t>
      </w:r>
    </w:p>
    <w:p w:rsidR="00FB545F" w:rsidRPr="00171665" w:rsidRDefault="00FB545F" w:rsidP="00FB545F">
      <w:pPr>
        <w:ind w:left="284"/>
        <w:jc w:val="both"/>
      </w:pPr>
      <w:r w:rsidRPr="00171665">
        <w:t>3.2.5.1. konsultēt Pasūtītāju jautājumos par būvniecības organizāciju, būvdarbu izpildi u.c. jautājumiem;</w:t>
      </w:r>
    </w:p>
    <w:p w:rsidR="00FB545F" w:rsidRPr="00171665" w:rsidRDefault="00FB545F" w:rsidP="00FB545F">
      <w:pPr>
        <w:ind w:left="284"/>
        <w:jc w:val="both"/>
      </w:pPr>
      <w:r w:rsidRPr="00171665">
        <w:t>3.2.5.2. kontrolēt un uzraudzīt būvdarbu izpildi atbilstoši līguma noteikumiem, būvprojektam, būvprojekta izmaiņām autoruzraudzības kārtībā, būvdarbu veikšanas projektam, Latvijas Republikas normatīvajiem aktiem un pašvaldības saistošajiem noteikumiem.</w:t>
      </w:r>
    </w:p>
    <w:p w:rsidR="00FB545F" w:rsidRPr="00171665" w:rsidRDefault="00FB545F" w:rsidP="00FB545F">
      <w:pPr>
        <w:ind w:left="284"/>
        <w:jc w:val="both"/>
      </w:pPr>
      <w:r w:rsidRPr="00171665">
        <w:t>3.2.5.3. Vadīt un protokolēt Objekta būvdarbu gaitas apspriešanas sapulces:</w:t>
      </w:r>
    </w:p>
    <w:p w:rsidR="00FB545F" w:rsidRPr="00171665" w:rsidRDefault="00FB545F" w:rsidP="00FB545F">
      <w:pPr>
        <w:ind w:left="567"/>
        <w:jc w:val="both"/>
      </w:pPr>
      <w:r w:rsidRPr="00171665">
        <w:t xml:space="preserve">3.2.5.3.1. sapulces tiek sasauktas </w:t>
      </w:r>
      <w:r>
        <w:t xml:space="preserve">vienu </w:t>
      </w:r>
      <w:r w:rsidRPr="00171665">
        <w:t>reizi nedēļā, ja vien būvniecības dalībnieki nav vienojušies par citu būvsapulču sasaukšanas kārtību;</w:t>
      </w:r>
    </w:p>
    <w:p w:rsidR="00FB545F" w:rsidRPr="00171665" w:rsidRDefault="00FB545F" w:rsidP="00FB545F">
      <w:pPr>
        <w:ind w:left="567"/>
        <w:jc w:val="both"/>
      </w:pPr>
      <w:r w:rsidRPr="00171665">
        <w:t>3.2.5.3.2. iknedēļas sapulču grafiks neierobežo Būvu</w:t>
      </w:r>
      <w:r>
        <w:t>zrauga tiesības sasaukt papildu</w:t>
      </w:r>
      <w:r w:rsidRPr="00171665">
        <w:t xml:space="preserve"> būvsapulces, ja tas to uzskata par nepieciešamu;</w:t>
      </w:r>
    </w:p>
    <w:p w:rsidR="00FB545F" w:rsidRPr="00171665" w:rsidRDefault="00FB545F" w:rsidP="00FB545F">
      <w:pPr>
        <w:ind w:left="567"/>
        <w:jc w:val="both"/>
      </w:pPr>
      <w:r w:rsidRPr="00171665">
        <w:t>3.2.5.3.3. sapulces protokolus nosūtīt visiem būvniecības dalībniekiem elektroniski ne vēlāk kā nākamajā darba dienā pēc kārtējās sapulces.</w:t>
      </w:r>
    </w:p>
    <w:p w:rsidR="00FB545F" w:rsidRPr="00171665" w:rsidRDefault="00FB545F" w:rsidP="00FB545F">
      <w:pPr>
        <w:ind w:left="567"/>
        <w:jc w:val="both"/>
      </w:pPr>
    </w:p>
    <w:p w:rsidR="00FB545F" w:rsidRPr="00171665" w:rsidRDefault="00FB545F" w:rsidP="00FB545F">
      <w:pPr>
        <w:autoSpaceDE w:val="0"/>
        <w:autoSpaceDN w:val="0"/>
        <w:adjustRightInd w:val="0"/>
        <w:ind w:left="567"/>
        <w:jc w:val="both"/>
        <w:rPr>
          <w:color w:val="000000"/>
        </w:rPr>
      </w:pPr>
      <w:r w:rsidRPr="00171665">
        <w:rPr>
          <w:color w:val="000000"/>
        </w:rPr>
        <w:lastRenderedPageBreak/>
        <w:t>3.2.5.4. novērst iespējamo sūdzību par būvdarbu veikšanu rašanās iemeslus un gadījumā, ja sūdzības radušās, sniegt Pasūtītajam argumentētus izskaidrojumus, ieteikumus un atbildes projektus.</w:t>
      </w:r>
    </w:p>
    <w:p w:rsidR="00FB545F" w:rsidRPr="00171665" w:rsidRDefault="00FB545F" w:rsidP="00FB545F">
      <w:pPr>
        <w:autoSpaceDE w:val="0"/>
        <w:autoSpaceDN w:val="0"/>
        <w:adjustRightInd w:val="0"/>
        <w:ind w:left="567"/>
        <w:jc w:val="both"/>
        <w:rPr>
          <w:color w:val="000000"/>
        </w:rPr>
      </w:pPr>
      <w:r w:rsidRPr="00171665">
        <w:rPr>
          <w:color w:val="000000"/>
          <w:lang w:val="de-DE"/>
        </w:rPr>
        <w:t xml:space="preserve">3.2.5.5. </w:t>
      </w:r>
      <w:r w:rsidRPr="00171665">
        <w:rPr>
          <w:color w:val="000000"/>
        </w:rPr>
        <w:t>kontrolēt, lai būvdarbu veikšanai nepieciešamās atļaujas un būvdarbu veicēja garantijas un nodrošinājumi darbotos visās būvniecības projekta realizācijas fāzēs.</w:t>
      </w:r>
    </w:p>
    <w:p w:rsidR="00FB545F" w:rsidRPr="00171665" w:rsidRDefault="00FB545F" w:rsidP="00FB545F">
      <w:pPr>
        <w:autoSpaceDE w:val="0"/>
        <w:autoSpaceDN w:val="0"/>
        <w:adjustRightInd w:val="0"/>
        <w:ind w:left="567"/>
        <w:jc w:val="both"/>
        <w:rPr>
          <w:color w:val="000000"/>
          <w:lang w:val="de-DE"/>
        </w:rPr>
      </w:pPr>
      <w:r w:rsidRPr="00171665">
        <w:rPr>
          <w:color w:val="000000"/>
          <w:lang w:val="de-DE"/>
        </w:rPr>
        <w:t xml:space="preserve">3.2.5.6. </w:t>
      </w:r>
      <w:r w:rsidRPr="00171665">
        <w:rPr>
          <w:color w:val="000000"/>
        </w:rPr>
        <w:t>kontrolēt, lai darbu izpildi objektā veiktu būvuzņēmējs un tikai tādi apakšuzņēmēji, kādus būvuzņēmējs iekļāvis konkursa piedāvājumā, vai kuru nomaiņai ir saņemta Pasūtītāja rakstiska atļauja.</w:t>
      </w:r>
      <w:r w:rsidRPr="00171665">
        <w:rPr>
          <w:color w:val="000000"/>
          <w:lang w:val="de-DE"/>
        </w:rPr>
        <w:t xml:space="preserve"> </w:t>
      </w:r>
    </w:p>
    <w:p w:rsidR="00FB545F" w:rsidRPr="00171665" w:rsidRDefault="00FB545F" w:rsidP="00FB545F">
      <w:pPr>
        <w:autoSpaceDE w:val="0"/>
        <w:autoSpaceDN w:val="0"/>
        <w:adjustRightInd w:val="0"/>
        <w:ind w:left="567"/>
        <w:jc w:val="both"/>
        <w:rPr>
          <w:color w:val="000000"/>
          <w:lang w:val="de-DE"/>
        </w:rPr>
      </w:pPr>
      <w:r w:rsidRPr="00171665">
        <w:rPr>
          <w:color w:val="000000"/>
          <w:lang w:val="de-DE"/>
        </w:rPr>
        <w:t xml:space="preserve">3.2.5.7. </w:t>
      </w:r>
      <w:r w:rsidRPr="00171665">
        <w:rPr>
          <w:color w:val="000000"/>
        </w:rPr>
        <w:t>nepieļaut, ka būvdarbu veikšanā iepirkuma procedūrā norādītie atbildīgie speciālisti tiek aizstāti ar citiem bez saskaņošanas ar Pasūtītāju.</w:t>
      </w:r>
    </w:p>
    <w:p w:rsidR="00FB545F" w:rsidRPr="00171665" w:rsidRDefault="00FB545F" w:rsidP="00FB545F">
      <w:pPr>
        <w:autoSpaceDE w:val="0"/>
        <w:autoSpaceDN w:val="0"/>
        <w:adjustRightInd w:val="0"/>
        <w:ind w:left="567"/>
        <w:jc w:val="both"/>
        <w:rPr>
          <w:color w:val="000000"/>
        </w:rPr>
      </w:pPr>
      <w:r w:rsidRPr="00171665">
        <w:rPr>
          <w:color w:val="000000"/>
        </w:rPr>
        <w:t>3.2.5.8. izskatīt būvdarbu veicēja iesniegtos paziņojumus par:</w:t>
      </w:r>
    </w:p>
    <w:p w:rsidR="00FB545F" w:rsidRPr="00171665" w:rsidRDefault="00FB545F" w:rsidP="00FB545F">
      <w:pPr>
        <w:autoSpaceDE w:val="0"/>
        <w:autoSpaceDN w:val="0"/>
        <w:adjustRightInd w:val="0"/>
        <w:ind w:left="709"/>
        <w:jc w:val="both"/>
        <w:rPr>
          <w:color w:val="000000"/>
        </w:rPr>
      </w:pPr>
      <w:r w:rsidRPr="00171665">
        <w:rPr>
          <w:color w:val="000000"/>
        </w:rPr>
        <w:t>3.2.5.8.1. atšķirībām starp būvdarbu līguma dokumentos sniegtajiem datiem un reālajiem apstākļiem;</w:t>
      </w:r>
    </w:p>
    <w:p w:rsidR="00FB545F" w:rsidRPr="00171665" w:rsidRDefault="00FB545F" w:rsidP="00FB545F">
      <w:pPr>
        <w:autoSpaceDE w:val="0"/>
        <w:autoSpaceDN w:val="0"/>
        <w:adjustRightInd w:val="0"/>
        <w:ind w:left="709"/>
        <w:jc w:val="both"/>
        <w:rPr>
          <w:color w:val="000000"/>
        </w:rPr>
      </w:pPr>
      <w:r w:rsidRPr="00171665">
        <w:rPr>
          <w:color w:val="000000"/>
        </w:rPr>
        <w:t>3.2.5.8.2. informācijas, datu vai instrukciju, kas iesniegtas būvdarbu izpildes laikā, atšķirībām no līguma dokumentiem;</w:t>
      </w:r>
    </w:p>
    <w:p w:rsidR="00FB545F" w:rsidRPr="00171665" w:rsidRDefault="00FB545F" w:rsidP="00FB545F">
      <w:pPr>
        <w:autoSpaceDE w:val="0"/>
        <w:autoSpaceDN w:val="0"/>
        <w:adjustRightInd w:val="0"/>
        <w:ind w:left="709"/>
        <w:jc w:val="both"/>
        <w:rPr>
          <w:color w:val="000000"/>
        </w:rPr>
      </w:pPr>
      <w:r w:rsidRPr="00171665">
        <w:rPr>
          <w:color w:val="000000"/>
        </w:rPr>
        <w:t>3.2.5.8.3. līguma izpildei nozīmīgu apstākļu izmaiņām, un sagatavot lēmumu par turpmāko rīcību izskatīšanai būvsapulcē.</w:t>
      </w:r>
    </w:p>
    <w:p w:rsidR="00FB545F" w:rsidRPr="00171665" w:rsidRDefault="00FB545F" w:rsidP="00FB545F">
      <w:pPr>
        <w:autoSpaceDE w:val="0"/>
        <w:autoSpaceDN w:val="0"/>
        <w:adjustRightInd w:val="0"/>
        <w:ind w:left="567"/>
        <w:jc w:val="both"/>
        <w:rPr>
          <w:color w:val="000000"/>
        </w:rPr>
      </w:pPr>
      <w:r>
        <w:rPr>
          <w:color w:val="000000"/>
        </w:rPr>
        <w:t xml:space="preserve">3.2.5.9. Ja </w:t>
      </w:r>
      <w:r w:rsidRPr="00171665">
        <w:rPr>
          <w:color w:val="000000"/>
        </w:rPr>
        <w:t>sakarā ar iepriekš minēto paziņojumu, ir nepieciešams veikt grozījumus būvprojektā un mainīt būvdarbu apjomus, kas ir atšķirīgi no iepirkuma dokumentācijas, vai grozīt būvdarbu līguma būtiskos noteikumos (saistībā ar izpildes termiņu, līguma summu, garantijas termiņu vai būvdarbu k</w:t>
      </w:r>
      <w:r>
        <w:rPr>
          <w:color w:val="000000"/>
        </w:rPr>
        <w:t>valitātes līmeni),</w:t>
      </w:r>
      <w:r w:rsidRPr="00171665">
        <w:rPr>
          <w:color w:val="000000"/>
        </w:rPr>
        <w:t xml:space="preserve"> rakstiski iesniegt Pasūtītājam konkrētus priekšlikumus turpmākai rīcībai.</w:t>
      </w:r>
    </w:p>
    <w:p w:rsidR="00FB545F" w:rsidRPr="00171665" w:rsidRDefault="00FB545F" w:rsidP="00FB545F">
      <w:pPr>
        <w:autoSpaceDE w:val="0"/>
        <w:autoSpaceDN w:val="0"/>
        <w:adjustRightInd w:val="0"/>
        <w:ind w:left="567"/>
        <w:jc w:val="both"/>
        <w:rPr>
          <w:color w:val="000000"/>
        </w:rPr>
      </w:pPr>
      <w:r w:rsidRPr="00171665">
        <w:rPr>
          <w:color w:val="000000"/>
        </w:rPr>
        <w:t>3.2.5.10. Izskatīt būvdarbu veicēja rosinātās izmaiņas, kas attiecas uz palīgdarbiem, papildus darbiem un izslēgtiem darbiem esošā būvdarbu līguma cenas ietvaros, kas būtiski neizma</w:t>
      </w:r>
      <w:r>
        <w:rPr>
          <w:color w:val="000000"/>
        </w:rPr>
        <w:t>ina darbus un nepasliktina gala</w:t>
      </w:r>
      <w:r w:rsidRPr="00171665">
        <w:rPr>
          <w:color w:val="000000"/>
        </w:rPr>
        <w:t>rezultātu un kuru izmaksas kopsumma nepārsniedz tāmē noradīto kopējo summu, saskaņot tās un iesniegt Pasūtītājam paziņojumu būvdarbu līguma grozījumu sagatavošanai, norādot izmaiņu cēloņus, izmaiņu būtību, konkrētās pozīcijas un to izmaksas.</w:t>
      </w:r>
    </w:p>
    <w:p w:rsidR="00FB545F" w:rsidRPr="00171665" w:rsidRDefault="00FB545F" w:rsidP="00FB545F">
      <w:pPr>
        <w:autoSpaceDE w:val="0"/>
        <w:autoSpaceDN w:val="0"/>
        <w:adjustRightInd w:val="0"/>
        <w:ind w:left="567"/>
        <w:jc w:val="both"/>
        <w:rPr>
          <w:color w:val="000000"/>
        </w:rPr>
      </w:pPr>
      <w:r w:rsidRPr="00171665">
        <w:rPr>
          <w:color w:val="000000"/>
        </w:rPr>
        <w:t>3.2.5.11. Regulāri izvērtēt būvdarbu veicēja veikto darbu izpildes atbilstību būvdarbu izpildes kalendārajam un naudas plūsmas grafikam, fiksējot to katrā</w:t>
      </w:r>
      <w:r w:rsidRPr="00171665">
        <w:t xml:space="preserve"> būvdarbu gaitas apspriešanas sapulces protokolā.</w:t>
      </w:r>
    </w:p>
    <w:p w:rsidR="00FB545F" w:rsidRPr="00171665" w:rsidRDefault="00FB545F" w:rsidP="00FB545F">
      <w:pPr>
        <w:autoSpaceDE w:val="0"/>
        <w:autoSpaceDN w:val="0"/>
        <w:adjustRightInd w:val="0"/>
        <w:ind w:left="567"/>
        <w:jc w:val="both"/>
        <w:rPr>
          <w:color w:val="000000"/>
        </w:rPr>
      </w:pPr>
      <w:r w:rsidRPr="00171665">
        <w:rPr>
          <w:color w:val="000000"/>
        </w:rPr>
        <w:t>3.2.5.12. Veikt būvdarbu izpildes apjoma un kvalitātes kontroli:</w:t>
      </w:r>
    </w:p>
    <w:p w:rsidR="00FB545F" w:rsidRPr="00171665" w:rsidRDefault="00FB545F" w:rsidP="00FB545F">
      <w:pPr>
        <w:autoSpaceDE w:val="0"/>
        <w:autoSpaceDN w:val="0"/>
        <w:adjustRightInd w:val="0"/>
        <w:ind w:left="709"/>
        <w:jc w:val="both"/>
        <w:rPr>
          <w:color w:val="000000"/>
        </w:rPr>
      </w:pPr>
      <w:r w:rsidRPr="00171665">
        <w:rPr>
          <w:color w:val="000000"/>
        </w:rPr>
        <w:t>3.2.5.12.1. pārbaudīt būvdarbu veicēja sagatavotos ikmēneša aktus par būvdarbu izpildi, tajā skaitā pārbaudot matemātiskās kļūdas, atbilstību būvprojektam, pareizrakstības kļūdas, drukas un noformējuma neatbilstības;</w:t>
      </w:r>
    </w:p>
    <w:p w:rsidR="00FB545F" w:rsidRPr="00171665" w:rsidRDefault="00FB545F" w:rsidP="00FB545F">
      <w:pPr>
        <w:autoSpaceDE w:val="0"/>
        <w:autoSpaceDN w:val="0"/>
        <w:adjustRightInd w:val="0"/>
        <w:ind w:left="709"/>
        <w:jc w:val="both"/>
        <w:rPr>
          <w:color w:val="000000"/>
        </w:rPr>
      </w:pPr>
      <w:r w:rsidRPr="00171665">
        <w:rPr>
          <w:color w:val="000000"/>
        </w:rPr>
        <w:t>3.2.5.12.2. pārbaudīt darbu nodošanas-pieņemšanas aktā minēto apjomu atbilstību izpildmērījumiem un vērtības atbilstību par objektu kopumā;</w:t>
      </w:r>
    </w:p>
    <w:p w:rsidR="00FB545F" w:rsidRPr="00171665" w:rsidRDefault="00FB545F" w:rsidP="00FB545F">
      <w:pPr>
        <w:autoSpaceDE w:val="0"/>
        <w:autoSpaceDN w:val="0"/>
        <w:adjustRightInd w:val="0"/>
        <w:ind w:left="709"/>
        <w:jc w:val="both"/>
      </w:pPr>
      <w:r w:rsidRPr="00171665">
        <w:rPr>
          <w:color w:val="000000"/>
        </w:rPr>
        <w:t xml:space="preserve">3.2.5.12.3. pārbaudītos aktus akceptēt un nodot Pasūtītājam, </w:t>
      </w:r>
      <w:r w:rsidRPr="00171665">
        <w:t xml:space="preserve">vai pamatoti rakstveidā noraidīt 5 (piecu) darba dienu laikā no saņemšanas dienas, atgriezt </w:t>
      </w:r>
      <w:r w:rsidRPr="00171665">
        <w:rPr>
          <w:color w:val="000000"/>
        </w:rPr>
        <w:t>būvuzņēmējam</w:t>
      </w:r>
      <w:r w:rsidRPr="00171665">
        <w:t xml:space="preserve"> labošanai un par savu lēmumu nekavējoties informēt Pasūtītāju;</w:t>
      </w:r>
    </w:p>
    <w:p w:rsidR="00FB545F" w:rsidRPr="00171665" w:rsidRDefault="00FB545F" w:rsidP="00FB545F">
      <w:pPr>
        <w:autoSpaceDE w:val="0"/>
        <w:autoSpaceDN w:val="0"/>
        <w:adjustRightInd w:val="0"/>
        <w:ind w:left="709"/>
        <w:jc w:val="both"/>
      </w:pPr>
      <w:r w:rsidRPr="00171665">
        <w:rPr>
          <w:color w:val="000000"/>
        </w:rPr>
        <w:t>3.2.5.12.4. Uzņēmēja pienākums ir pārbaudīt un norādīt būvuzņēmējam uz neatbilstībām aktos, līdz tiek novērsti visi trūkumi;</w:t>
      </w:r>
    </w:p>
    <w:p w:rsidR="00FB545F" w:rsidRPr="00171665" w:rsidRDefault="00FB545F" w:rsidP="00FB545F">
      <w:pPr>
        <w:autoSpaceDE w:val="0"/>
        <w:autoSpaceDN w:val="0"/>
        <w:adjustRightInd w:val="0"/>
        <w:ind w:left="709"/>
        <w:jc w:val="both"/>
      </w:pPr>
      <w:r w:rsidRPr="00171665">
        <w:t>3.2.5.12.5. par apmaksājamiem atzīt tikai tādus darbus, kuru izpilde noformēta parakstot</w:t>
      </w:r>
      <w:r w:rsidRPr="00171665">
        <w:rPr>
          <w:rFonts w:eastAsia="Calibri"/>
        </w:rPr>
        <w:t xml:space="preserve"> segto darbu aktus un / vai apstiprinot izpildmērījumus;</w:t>
      </w:r>
    </w:p>
    <w:p w:rsidR="00FB545F" w:rsidRPr="00171665" w:rsidRDefault="00FB545F" w:rsidP="00FB545F">
      <w:pPr>
        <w:autoSpaceDE w:val="0"/>
        <w:autoSpaceDN w:val="0"/>
        <w:adjustRightInd w:val="0"/>
        <w:ind w:left="709"/>
        <w:jc w:val="both"/>
      </w:pPr>
      <w:r w:rsidRPr="00171665">
        <w:t>3.2.5.12.6. nepieļaut nekvalitatīvi izpildītu darbu iesniegšanu/uzrādīšanu apmaksas veikšanai;</w:t>
      </w:r>
    </w:p>
    <w:p w:rsidR="00FB545F" w:rsidRPr="00171665" w:rsidRDefault="00FB545F" w:rsidP="00FB545F">
      <w:pPr>
        <w:autoSpaceDE w:val="0"/>
        <w:autoSpaceDN w:val="0"/>
        <w:adjustRightInd w:val="0"/>
        <w:ind w:left="709"/>
        <w:jc w:val="both"/>
        <w:rPr>
          <w:color w:val="000000"/>
        </w:rPr>
      </w:pPr>
      <w:r w:rsidRPr="00171665">
        <w:t xml:space="preserve">3.2.5.12.7. </w:t>
      </w:r>
      <w:r w:rsidRPr="00171665">
        <w:rPr>
          <w:color w:val="000000"/>
        </w:rPr>
        <w:t>šaubu gadījumos par apjomu un kvalitātes atbilstību, piedalīties uzmērījumu veikšanā, paraugu ņemšanā, pasūtīt pārbaudes ar speciālām testēšanas iekārtām, nogādāt pielietoto materiālu paraugus pārbaužu veikšanai;</w:t>
      </w:r>
    </w:p>
    <w:p w:rsidR="00FB545F" w:rsidRPr="00171665" w:rsidRDefault="00FB545F" w:rsidP="00FB545F">
      <w:pPr>
        <w:autoSpaceDE w:val="0"/>
        <w:autoSpaceDN w:val="0"/>
        <w:adjustRightInd w:val="0"/>
        <w:ind w:left="426" w:hanging="1"/>
        <w:jc w:val="both"/>
        <w:rPr>
          <w:color w:val="000000"/>
        </w:rPr>
      </w:pPr>
      <w:r w:rsidRPr="00171665">
        <w:rPr>
          <w:color w:val="000000"/>
        </w:rPr>
        <w:t>3.2.5.13. uzraudzīt, lai netiktu pārsniegts būvdarbu izpildes termiņš, budžets, pamatotu papildus izdevumu rašanās gadījumā koordinēt būvniecības projekta korekciju ieviešanu.</w:t>
      </w:r>
    </w:p>
    <w:p w:rsidR="00FB545F" w:rsidRPr="00171665" w:rsidRDefault="00FB545F" w:rsidP="00FB545F">
      <w:pPr>
        <w:autoSpaceDE w:val="0"/>
        <w:autoSpaceDN w:val="0"/>
        <w:adjustRightInd w:val="0"/>
        <w:ind w:left="426" w:hanging="1"/>
        <w:jc w:val="both"/>
        <w:rPr>
          <w:color w:val="000000"/>
        </w:rPr>
      </w:pPr>
      <w:r w:rsidRPr="00171665">
        <w:rPr>
          <w:color w:val="000000"/>
          <w:lang w:val="de-DE"/>
        </w:rPr>
        <w:lastRenderedPageBreak/>
        <w:t xml:space="preserve">3.2.5.14. </w:t>
      </w:r>
      <w:r w:rsidRPr="00171665">
        <w:rPr>
          <w:color w:val="000000"/>
        </w:rPr>
        <w:t>Būvdarbu izpildes laikā konstatējot neparedzētos būvdarbus, kuru izmaksas pārsniedz būvdarbu līguma cenu (summu), saskaņojot ar Pasūtītāju un būvprojekta autoru iesniegt priekšlikumus līdzekļu ekonomijai esošo tāmju ietvaros, veikt būvdarbu veicēja sagatavoto papildus būvdarbu tāmju analīzi un sniegt atzinumu.</w:t>
      </w:r>
    </w:p>
    <w:p w:rsidR="00FB545F" w:rsidRPr="00171665" w:rsidRDefault="00FB545F" w:rsidP="00FB545F">
      <w:pPr>
        <w:autoSpaceDE w:val="0"/>
        <w:autoSpaceDN w:val="0"/>
        <w:adjustRightInd w:val="0"/>
        <w:ind w:left="426" w:hanging="1"/>
        <w:jc w:val="both"/>
        <w:rPr>
          <w:color w:val="000000"/>
        </w:rPr>
      </w:pPr>
      <w:r w:rsidRPr="00171665">
        <w:rPr>
          <w:color w:val="000000"/>
        </w:rPr>
        <w:t>3.2.5.15. izskatīt būvuzņēmēja sagatavotās papildus būvdarbu tāmes, sniegt rakstisku atzinumu par tāmju atbilstību aktuālajām tirgus cenām pozīcijām, kurām nav cenas iepirkuma tāmē.</w:t>
      </w:r>
    </w:p>
    <w:p w:rsidR="00FB545F" w:rsidRPr="00171665" w:rsidRDefault="00FB545F" w:rsidP="00FB545F">
      <w:pPr>
        <w:autoSpaceDE w:val="0"/>
        <w:autoSpaceDN w:val="0"/>
        <w:adjustRightInd w:val="0"/>
        <w:ind w:left="426" w:hanging="1"/>
        <w:jc w:val="both"/>
        <w:rPr>
          <w:rFonts w:eastAsia="Arial Unicode MS"/>
          <w:bCs/>
          <w:color w:val="000000"/>
          <w:u w:color="000000"/>
          <w:bdr w:val="nil"/>
        </w:rPr>
      </w:pPr>
      <w:r>
        <w:rPr>
          <w:rFonts w:eastAsia="Arial Unicode MS"/>
          <w:bCs/>
          <w:color w:val="000000"/>
          <w:u w:color="000000"/>
          <w:bdr w:val="nil"/>
        </w:rPr>
        <w:t>3.2.5.16.</w:t>
      </w:r>
      <w:r w:rsidRPr="00171665">
        <w:rPr>
          <w:rFonts w:eastAsia="Arial Unicode MS"/>
          <w:bCs/>
          <w:color w:val="000000"/>
          <w:u w:color="000000"/>
          <w:bdr w:val="nil"/>
        </w:rPr>
        <w:t xml:space="preserve"> Būvdarbu laikā pēc Pasūtītāja pieprasījuma 5 (piecu) darba dienu laikā, bet ne biežāk kā reizi mēnesī, iesniegt Pasūtītājam rakstisku atskaiti, kurā ieļauj:</w:t>
      </w:r>
    </w:p>
    <w:p w:rsidR="00FB545F" w:rsidRPr="00171665" w:rsidRDefault="00FB545F" w:rsidP="00FB545F">
      <w:pPr>
        <w:autoSpaceDE w:val="0"/>
        <w:autoSpaceDN w:val="0"/>
        <w:adjustRightInd w:val="0"/>
        <w:ind w:left="709"/>
        <w:jc w:val="both"/>
        <w:rPr>
          <w:rFonts w:eastAsia="Arial Unicode MS"/>
          <w:bCs/>
          <w:color w:val="000000"/>
          <w:u w:color="000000"/>
          <w:bdr w:val="nil"/>
        </w:rPr>
      </w:pPr>
      <w:r w:rsidRPr="00171665">
        <w:rPr>
          <w:rFonts w:eastAsia="Arial Unicode MS"/>
          <w:bCs/>
          <w:color w:val="000000"/>
          <w:u w:color="000000"/>
          <w:bdr w:val="nil"/>
        </w:rPr>
        <w:t>3.2.5.16.1. būvdarbu izpildes un naudas plūsmas grafika izpildes novērtējumu (iepriekšējā mēnesī un kopumā);</w:t>
      </w:r>
    </w:p>
    <w:p w:rsidR="00FB545F" w:rsidRPr="00171665" w:rsidRDefault="00FB545F" w:rsidP="00FB545F">
      <w:pPr>
        <w:autoSpaceDE w:val="0"/>
        <w:autoSpaceDN w:val="0"/>
        <w:adjustRightInd w:val="0"/>
        <w:ind w:left="709"/>
        <w:jc w:val="both"/>
        <w:rPr>
          <w:rFonts w:eastAsia="Arial Unicode MS"/>
          <w:bCs/>
          <w:color w:val="000000"/>
          <w:u w:color="000000"/>
          <w:bdr w:val="nil"/>
        </w:rPr>
      </w:pPr>
      <w:r w:rsidRPr="00171665">
        <w:rPr>
          <w:rFonts w:eastAsia="Arial Unicode MS"/>
          <w:bCs/>
          <w:color w:val="000000"/>
          <w:u w:color="000000"/>
          <w:bdr w:val="nil"/>
        </w:rPr>
        <w:t>3.2.5.16.2.ziņas par būvobjekta apsekojumiem un konstatācijas akti (ar fotofiksāciju un novietojumu ģenerālplānā, pirms konkrēto darbu uzsākšanas, darbu izpildes laikā un pēc darbu pabeigšanas);</w:t>
      </w:r>
    </w:p>
    <w:p w:rsidR="00FB545F" w:rsidRPr="00171665" w:rsidRDefault="00FB545F" w:rsidP="00FB545F">
      <w:pPr>
        <w:autoSpaceDE w:val="0"/>
        <w:autoSpaceDN w:val="0"/>
        <w:adjustRightInd w:val="0"/>
        <w:ind w:left="709"/>
        <w:jc w:val="both"/>
        <w:rPr>
          <w:rFonts w:eastAsia="Arial Unicode MS"/>
          <w:bCs/>
          <w:color w:val="000000"/>
          <w:u w:color="000000"/>
          <w:bdr w:val="nil"/>
        </w:rPr>
      </w:pPr>
      <w:r w:rsidRPr="00171665">
        <w:rPr>
          <w:rFonts w:eastAsia="Arial Unicode MS"/>
          <w:bCs/>
          <w:color w:val="000000"/>
          <w:u w:color="000000"/>
          <w:bdr w:val="nil"/>
        </w:rPr>
        <w:t>3.2.5.16.3. atskaites periodā parakstītās izpilddokumentācijas saraksts;</w:t>
      </w:r>
    </w:p>
    <w:p w:rsidR="00FB545F" w:rsidRPr="00171665" w:rsidRDefault="00FB545F" w:rsidP="00FB545F">
      <w:pPr>
        <w:autoSpaceDE w:val="0"/>
        <w:autoSpaceDN w:val="0"/>
        <w:adjustRightInd w:val="0"/>
        <w:ind w:left="709"/>
        <w:jc w:val="both"/>
        <w:rPr>
          <w:rFonts w:eastAsia="Arial Unicode MS"/>
          <w:bCs/>
          <w:color w:val="000000"/>
          <w:u w:color="000000"/>
          <w:bdr w:val="nil"/>
        </w:rPr>
      </w:pPr>
      <w:r w:rsidRPr="00171665">
        <w:rPr>
          <w:rFonts w:eastAsia="Arial Unicode MS"/>
          <w:bCs/>
          <w:color w:val="000000"/>
          <w:u w:color="000000"/>
          <w:bdr w:val="nil"/>
        </w:rPr>
        <w:t>3.2.5.16.4. būvdarbu kvalitātes kontroles novērtējums un veiktie pasākumi, konstatēto defektu un iepriekš konstatēto defektu novēršanas protokols.</w:t>
      </w:r>
    </w:p>
    <w:p w:rsidR="00FB545F" w:rsidRPr="00171665" w:rsidRDefault="00FB545F" w:rsidP="00FB545F">
      <w:pPr>
        <w:autoSpaceDE w:val="0"/>
        <w:autoSpaceDN w:val="0"/>
        <w:adjustRightInd w:val="0"/>
        <w:ind w:left="851" w:hanging="284"/>
        <w:jc w:val="both"/>
        <w:rPr>
          <w:color w:val="000000"/>
        </w:rPr>
      </w:pPr>
      <w:r w:rsidRPr="00171665">
        <w:rPr>
          <w:color w:val="000000"/>
        </w:rPr>
        <w:t>3.2.5.17. Pirms apliecinājuma par būves gatavību ekspluatācijai saskaņošanas / nodošanas Pasūtītājam iesniegšanai Būvvaldē:</w:t>
      </w:r>
    </w:p>
    <w:p w:rsidR="00FB545F" w:rsidRPr="00171665" w:rsidRDefault="00FB545F" w:rsidP="00FB545F">
      <w:pPr>
        <w:autoSpaceDE w:val="0"/>
        <w:autoSpaceDN w:val="0"/>
        <w:adjustRightInd w:val="0"/>
        <w:ind w:left="851"/>
        <w:jc w:val="both"/>
        <w:rPr>
          <w:color w:val="000000"/>
        </w:rPr>
      </w:pPr>
      <w:r w:rsidRPr="00171665">
        <w:rPr>
          <w:color w:val="000000"/>
        </w:rPr>
        <w:t>3.2.5.17.1. veikt būvdarbu veicēja sagatavotās dokumentācijas, kas saskaņā ar spēkā esošajiem normatīvajiem aktiem nepieciešama Objekta nodošanai ekspluatācijā, pārbaudi pirms tās nodošanas Pasūtītājam un organizēt trūkumu novēršanu, ja tādi atklājušies;</w:t>
      </w:r>
    </w:p>
    <w:p w:rsidR="00FB545F" w:rsidRPr="00171665" w:rsidRDefault="00FB545F" w:rsidP="00FB545F">
      <w:pPr>
        <w:autoSpaceDE w:val="0"/>
        <w:autoSpaceDN w:val="0"/>
        <w:adjustRightInd w:val="0"/>
        <w:ind w:left="851"/>
        <w:jc w:val="both"/>
        <w:rPr>
          <w:color w:val="000000"/>
        </w:rPr>
      </w:pPr>
      <w:r w:rsidRPr="00171665">
        <w:rPr>
          <w:color w:val="000000"/>
        </w:rPr>
        <w:t>3.2.5.17.2. pievienot apliecinājumam par būves gatavību ekspluatācijai pārskatu par būvuzraudzības plāna izpildi.</w:t>
      </w:r>
    </w:p>
    <w:p w:rsidR="00FB545F" w:rsidRPr="00171665" w:rsidRDefault="00FB545F" w:rsidP="00FB545F">
      <w:pPr>
        <w:autoSpaceDE w:val="0"/>
        <w:autoSpaceDN w:val="0"/>
        <w:adjustRightInd w:val="0"/>
        <w:jc w:val="both"/>
      </w:pPr>
      <w:r w:rsidRPr="00171665">
        <w:rPr>
          <w:color w:val="000000"/>
        </w:rPr>
        <w:t xml:space="preserve">3.3. Būvdarbu garantijas laikā: </w:t>
      </w:r>
      <w:r w:rsidRPr="00171665">
        <w:t>Uzņēmēja pienākumos ietilpst</w:t>
      </w:r>
      <w:r>
        <w:t xml:space="preserve">, </w:t>
      </w:r>
      <w:r w:rsidRPr="00171665">
        <w:t>un tas apņemas bez papildu atlīdzības ne vairāk kā 1 (vienu) reizi būvdarbu garantijas laikā piedalīties Pasūtītāja, tā realizētā projekta uzraugošās institūcijas vai kontrolējošās institūcijas Objektā realizēto būvdarbu pārbaudē.</w:t>
      </w: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pPr>
    </w:p>
    <w:p w:rsidR="00FB545F" w:rsidRPr="00171665" w:rsidRDefault="00FB545F" w:rsidP="00FB545F">
      <w:pPr>
        <w:autoSpaceDE w:val="0"/>
        <w:autoSpaceDN w:val="0"/>
        <w:adjustRightInd w:val="0"/>
        <w:jc w:val="both"/>
        <w:rPr>
          <w:rFonts w:eastAsia="Calibri"/>
        </w:rPr>
      </w:pPr>
    </w:p>
    <w:p w:rsidR="00FB545F" w:rsidRPr="00171665" w:rsidRDefault="00FB545F" w:rsidP="00FB545F">
      <w:pPr>
        <w:autoSpaceDE w:val="0"/>
        <w:autoSpaceDN w:val="0"/>
        <w:adjustRightInd w:val="0"/>
        <w:ind w:left="284" w:hanging="284"/>
        <w:jc w:val="both"/>
        <w:rPr>
          <w:strike/>
          <w:color w:val="000000"/>
        </w:rPr>
      </w:pPr>
    </w:p>
    <w:p w:rsidR="00FB545F" w:rsidRDefault="00FB545F" w:rsidP="00FB545F">
      <w:pPr>
        <w:autoSpaceDE w:val="0"/>
        <w:autoSpaceDN w:val="0"/>
        <w:adjustRightInd w:val="0"/>
        <w:rPr>
          <w:bCs/>
          <w:color w:val="000000"/>
        </w:rPr>
      </w:pPr>
      <w:r w:rsidRPr="00171665">
        <w:rPr>
          <w:bCs/>
          <w:color w:val="000000"/>
        </w:rPr>
        <w:t>Tehniskās specifikācijas</w:t>
      </w:r>
      <w:r>
        <w:rPr>
          <w:bCs/>
          <w:color w:val="000000"/>
        </w:rPr>
        <w:t xml:space="preserve"> sagatavošanas datums ir 02.11.2023.</w:t>
      </w:r>
    </w:p>
    <w:p w:rsidR="00FB545F" w:rsidRPr="00171665" w:rsidRDefault="00FB545F" w:rsidP="00FB545F">
      <w:pPr>
        <w:autoSpaceDE w:val="0"/>
        <w:autoSpaceDN w:val="0"/>
        <w:adjustRightInd w:val="0"/>
        <w:rPr>
          <w:bCs/>
          <w:color w:val="000000"/>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
        </w:rPr>
      </w:pPr>
    </w:p>
    <w:p w:rsidR="00FB545F" w:rsidRPr="00171665" w:rsidRDefault="00FB545F" w:rsidP="00FB545F">
      <w:pPr>
        <w:autoSpaceDE w:val="0"/>
        <w:autoSpaceDN w:val="0"/>
        <w:adjustRightInd w:val="0"/>
        <w:jc w:val="center"/>
        <w:rPr>
          <w:b/>
        </w:rPr>
      </w:pPr>
    </w:p>
    <w:p w:rsidR="00FB545F" w:rsidRPr="00171665" w:rsidRDefault="00FB545F" w:rsidP="00FB545F">
      <w:pPr>
        <w:autoSpaceDE w:val="0"/>
        <w:autoSpaceDN w:val="0"/>
        <w:adjustRightInd w:val="0"/>
        <w:jc w:val="center"/>
        <w:rPr>
          <w:b/>
        </w:rPr>
      </w:pPr>
    </w:p>
    <w:p w:rsidR="00FB545F" w:rsidRPr="00171665" w:rsidRDefault="00FB545F" w:rsidP="00FB545F">
      <w:pPr>
        <w:autoSpaceDE w:val="0"/>
        <w:autoSpaceDN w:val="0"/>
        <w:adjustRightInd w:val="0"/>
        <w:jc w:val="center"/>
        <w:rPr>
          <w:b/>
        </w:rPr>
      </w:pPr>
    </w:p>
    <w:p w:rsidR="00FB545F" w:rsidRPr="00171665" w:rsidRDefault="00FB545F" w:rsidP="00FB545F">
      <w:pPr>
        <w:autoSpaceDE w:val="0"/>
        <w:autoSpaceDN w:val="0"/>
        <w:adjustRightInd w:val="0"/>
        <w:jc w:val="center"/>
        <w:rPr>
          <w:b/>
        </w:rPr>
      </w:pPr>
    </w:p>
    <w:p w:rsidR="00FB545F" w:rsidRPr="00171665" w:rsidRDefault="00FB545F" w:rsidP="00FB545F">
      <w:pPr>
        <w:autoSpaceDE w:val="0"/>
        <w:autoSpaceDN w:val="0"/>
        <w:adjustRightInd w:val="0"/>
        <w:jc w:val="center"/>
        <w:rPr>
          <w:b/>
        </w:rPr>
      </w:pPr>
    </w:p>
    <w:p w:rsidR="00FB545F" w:rsidRDefault="00FB545F" w:rsidP="00FB545F">
      <w:pPr>
        <w:autoSpaceDE w:val="0"/>
        <w:autoSpaceDN w:val="0"/>
        <w:adjustRightInd w:val="0"/>
        <w:jc w:val="right"/>
        <w:rPr>
          <w:b/>
        </w:rPr>
      </w:pPr>
      <w:r>
        <w:rPr>
          <w:b/>
        </w:rPr>
        <w:lastRenderedPageBreak/>
        <w:t>2.pi</w:t>
      </w:r>
      <w:bookmarkStart w:id="2" w:name="_GoBack"/>
      <w:bookmarkEnd w:id="2"/>
      <w:r>
        <w:rPr>
          <w:b/>
        </w:rPr>
        <w:t>elikums</w:t>
      </w:r>
    </w:p>
    <w:p w:rsidR="00FB545F" w:rsidRPr="00171665" w:rsidRDefault="00FB545F" w:rsidP="00FB545F">
      <w:pPr>
        <w:autoSpaceDE w:val="0"/>
        <w:autoSpaceDN w:val="0"/>
        <w:adjustRightInd w:val="0"/>
        <w:jc w:val="center"/>
        <w:rPr>
          <w:b/>
        </w:rPr>
      </w:pPr>
      <w:r w:rsidRPr="00171665">
        <w:rPr>
          <w:b/>
        </w:rPr>
        <w:t>TEHNISKĀ SPECIFIKĀCIJA</w:t>
      </w:r>
    </w:p>
    <w:p w:rsidR="00FB545F" w:rsidRPr="00171665" w:rsidRDefault="00FB545F" w:rsidP="00FB545F">
      <w:pPr>
        <w:autoSpaceDE w:val="0"/>
        <w:autoSpaceDN w:val="0"/>
        <w:adjustRightInd w:val="0"/>
        <w:jc w:val="center"/>
      </w:pPr>
      <w:r w:rsidRPr="00171665">
        <w:t>BŪVUZRAUDZĪBAS VEIKŠANAI</w:t>
      </w:r>
    </w:p>
    <w:p w:rsidR="00FB545F" w:rsidRDefault="00FB545F" w:rsidP="00FB545F">
      <w:pPr>
        <w:autoSpaceDE w:val="0"/>
        <w:autoSpaceDN w:val="0"/>
        <w:adjustRightInd w:val="0"/>
        <w:jc w:val="center"/>
      </w:pPr>
      <w:r w:rsidRPr="00333278">
        <w:t>“Pils ielas (zemes vienības kadastra apzīmējums 3601 038 1506) pārbūve, Alūksnē, Alūksnes novadā”</w:t>
      </w:r>
    </w:p>
    <w:p w:rsidR="00FB545F" w:rsidRPr="00171665" w:rsidRDefault="00FB545F" w:rsidP="00FB545F">
      <w:pPr>
        <w:autoSpaceDE w:val="0"/>
        <w:autoSpaceDN w:val="0"/>
        <w:adjustRightInd w:val="0"/>
        <w:jc w:val="center"/>
      </w:pPr>
    </w:p>
    <w:p w:rsidR="00FB545F" w:rsidRPr="00171665" w:rsidRDefault="00FB545F" w:rsidP="00FB545F">
      <w:pPr>
        <w:autoSpaceDE w:val="0"/>
        <w:autoSpaceDN w:val="0"/>
        <w:adjustRightInd w:val="0"/>
        <w:ind w:left="284" w:hanging="284"/>
        <w:rPr>
          <w:b/>
          <w:bCs/>
          <w:color w:val="000000"/>
        </w:rPr>
      </w:pPr>
      <w:r w:rsidRPr="00171665">
        <w:rPr>
          <w:b/>
          <w:bCs/>
          <w:color w:val="000000"/>
        </w:rPr>
        <w:t xml:space="preserve">1. </w:t>
      </w:r>
      <w:r w:rsidRPr="00171665">
        <w:rPr>
          <w:b/>
          <w:bCs/>
          <w:color w:val="000000"/>
        </w:rPr>
        <w:tab/>
        <w:t>VEICAMIE DARBI</w:t>
      </w:r>
    </w:p>
    <w:p w:rsidR="00FB545F" w:rsidRPr="00171665" w:rsidRDefault="00FB545F" w:rsidP="00FB545F">
      <w:pPr>
        <w:jc w:val="both"/>
      </w:pPr>
      <w:r w:rsidRPr="00171665">
        <w:rPr>
          <w:color w:val="000000"/>
        </w:rPr>
        <w:t xml:space="preserve">1.1. Veikt būvuzraudzību būvdarbiem, kas tiks veikti </w:t>
      </w:r>
      <w:r w:rsidRPr="00171665">
        <w:t>atbilstoši SIA “CEĻU KOMFORTS” 2023.</w:t>
      </w:r>
      <w:r>
        <w:t xml:space="preserve"> </w:t>
      </w:r>
      <w:r w:rsidRPr="00171665">
        <w:t xml:space="preserve">gadā izstrādātajam būvprojektam </w:t>
      </w:r>
      <w:r w:rsidRPr="00333278">
        <w:t>“Pils ielas (zemes vienības kadastra apzīmējums 3601 038 1506) pārbūve, Alūksnē, Alūksnes novadā”</w:t>
      </w:r>
      <w:r w:rsidRPr="00171665">
        <w:t>, atzīme Būvatļaujā par projektēšanas nosacījumu izpildi 31.08.2023.), turpmāk – Objekts.</w:t>
      </w:r>
    </w:p>
    <w:p w:rsidR="00FB545F" w:rsidRPr="00171665" w:rsidRDefault="00FB545F" w:rsidP="00FB545F">
      <w:pPr>
        <w:autoSpaceDE w:val="0"/>
        <w:autoSpaceDN w:val="0"/>
        <w:adjustRightInd w:val="0"/>
        <w:ind w:left="284" w:hanging="284"/>
        <w:jc w:val="both"/>
        <w:rPr>
          <w:b/>
          <w:bCs/>
          <w:color w:val="000000"/>
        </w:rPr>
      </w:pPr>
    </w:p>
    <w:p w:rsidR="00FB545F" w:rsidRPr="00171665" w:rsidRDefault="00FB545F" w:rsidP="00FB545F">
      <w:pPr>
        <w:autoSpaceDE w:val="0"/>
        <w:autoSpaceDN w:val="0"/>
        <w:adjustRightInd w:val="0"/>
        <w:ind w:left="284" w:hanging="284"/>
        <w:jc w:val="both"/>
        <w:rPr>
          <w:b/>
          <w:bCs/>
          <w:color w:val="000000"/>
        </w:rPr>
      </w:pPr>
      <w:r w:rsidRPr="00171665">
        <w:rPr>
          <w:b/>
          <w:bCs/>
          <w:color w:val="000000"/>
        </w:rPr>
        <w:t>2.</w:t>
      </w:r>
      <w:r w:rsidRPr="00171665">
        <w:rPr>
          <w:b/>
          <w:bCs/>
          <w:color w:val="000000"/>
        </w:rPr>
        <w:tab/>
        <w:t>DARBU IZPILDES TERMIŅŠ</w:t>
      </w:r>
    </w:p>
    <w:p w:rsidR="00FB545F" w:rsidRPr="00171665" w:rsidRDefault="00FB545F" w:rsidP="00FB545F">
      <w:pPr>
        <w:autoSpaceDE w:val="0"/>
        <w:autoSpaceDN w:val="0"/>
        <w:adjustRightInd w:val="0"/>
        <w:jc w:val="both"/>
        <w:rPr>
          <w:rFonts w:eastAsia="Calibri"/>
        </w:rPr>
      </w:pPr>
      <w:r w:rsidRPr="00171665">
        <w:rPr>
          <w:rFonts w:eastAsia="Calibri"/>
        </w:rPr>
        <w:t>2.1. darba izpildes termiņš noteikts visā būvdarbu veikšanas laikā līdz akta par būves pieņemšanu ekspluatācijā parakstīšanas dienai. Plānotais būvdarbu veikšanas termiņš – 6 (seši) mēneši.</w:t>
      </w:r>
    </w:p>
    <w:p w:rsidR="00FB545F" w:rsidRPr="00171665" w:rsidRDefault="00FB545F" w:rsidP="00FB545F">
      <w:pPr>
        <w:autoSpaceDE w:val="0"/>
        <w:autoSpaceDN w:val="0"/>
        <w:adjustRightInd w:val="0"/>
        <w:jc w:val="both"/>
        <w:rPr>
          <w:rFonts w:eastAsia="Calibri"/>
        </w:rPr>
      </w:pPr>
    </w:p>
    <w:p w:rsidR="00FB545F" w:rsidRPr="00171665" w:rsidRDefault="00FB545F" w:rsidP="00FB545F">
      <w:pPr>
        <w:autoSpaceDE w:val="0"/>
        <w:autoSpaceDN w:val="0"/>
        <w:adjustRightInd w:val="0"/>
        <w:ind w:left="284" w:hanging="284"/>
        <w:rPr>
          <w:b/>
          <w:bCs/>
          <w:color w:val="000000"/>
        </w:rPr>
      </w:pPr>
      <w:r w:rsidRPr="00171665">
        <w:rPr>
          <w:b/>
          <w:bCs/>
          <w:color w:val="000000"/>
        </w:rPr>
        <w:t>3.</w:t>
      </w:r>
      <w:r w:rsidRPr="00171665">
        <w:rPr>
          <w:b/>
          <w:bCs/>
          <w:color w:val="000000"/>
        </w:rPr>
        <w:tab/>
        <w:t>DARBA UZDEVUMS:</w:t>
      </w:r>
    </w:p>
    <w:p w:rsidR="00FB545F" w:rsidRPr="00171665" w:rsidRDefault="00FB545F" w:rsidP="00FB545F">
      <w:pPr>
        <w:autoSpaceDE w:val="0"/>
        <w:autoSpaceDN w:val="0"/>
        <w:adjustRightInd w:val="0"/>
        <w:ind w:left="284" w:hanging="284"/>
        <w:rPr>
          <w:b/>
          <w:color w:val="000000"/>
        </w:rPr>
      </w:pPr>
      <w:r w:rsidRPr="00171665">
        <w:rPr>
          <w:b/>
          <w:color w:val="000000"/>
        </w:rPr>
        <w:t>3.1. Pirms būvdarbu uzsākšanas:</w:t>
      </w:r>
    </w:p>
    <w:p w:rsidR="00FB545F" w:rsidRPr="00171665" w:rsidRDefault="00FB545F" w:rsidP="00FB545F">
      <w:pPr>
        <w:autoSpaceDE w:val="0"/>
        <w:autoSpaceDN w:val="0"/>
        <w:adjustRightInd w:val="0"/>
        <w:jc w:val="both"/>
        <w:rPr>
          <w:color w:val="000000"/>
        </w:rPr>
      </w:pPr>
      <w:r w:rsidRPr="00171665">
        <w:rPr>
          <w:color w:val="000000"/>
        </w:rPr>
        <w:t>3.1.1. sadarbībā ar būvdarbu veicēju, nodrošināt nepieciešamos dokumentus būvatļaujas darbu uzsākšanas nosacījumu izpildei;</w:t>
      </w:r>
    </w:p>
    <w:p w:rsidR="00FB545F" w:rsidRPr="00171665" w:rsidRDefault="00FB545F" w:rsidP="00FB545F">
      <w:pPr>
        <w:autoSpaceDE w:val="0"/>
        <w:autoSpaceDN w:val="0"/>
        <w:adjustRightInd w:val="0"/>
        <w:jc w:val="both"/>
      </w:pPr>
      <w:r w:rsidRPr="00171665">
        <w:t xml:space="preserve">3.1.2. novērtēt būvdarbu veicēja izstrādātās projekta ieviešanas programmas (detalizēts kalendārais un naudas plūsmas grafiks un darbu veikšanas projekts), tehniskā personāla, aprīkojuma un citas būvdarbu veicēja iesniegtās informācijas </w:t>
      </w:r>
      <w:r w:rsidRPr="00171665">
        <w:rPr>
          <w:color w:val="000000"/>
        </w:rPr>
        <w:t>atbilstību optimālai Pasūtītāja vajadzību nodrošināšanai, nepieciešamības gadījumā piedāvājot konkrētas korekcijas;</w:t>
      </w:r>
    </w:p>
    <w:p w:rsidR="00FB545F" w:rsidRPr="00171665" w:rsidRDefault="00FB545F" w:rsidP="00FB545F">
      <w:pPr>
        <w:autoSpaceDE w:val="0"/>
        <w:autoSpaceDN w:val="0"/>
        <w:adjustRightInd w:val="0"/>
        <w:ind w:left="284" w:hanging="284"/>
        <w:rPr>
          <w:b/>
          <w:color w:val="000000"/>
        </w:rPr>
      </w:pPr>
      <w:r w:rsidRPr="00171665">
        <w:rPr>
          <w:b/>
          <w:color w:val="000000"/>
        </w:rPr>
        <w:t>3.2. Prasības būvuzraudzībai būvdarbu izpildes laikā:</w:t>
      </w:r>
    </w:p>
    <w:p w:rsidR="00FB545F" w:rsidRPr="00171665" w:rsidRDefault="00FB545F" w:rsidP="00FB545F">
      <w:pPr>
        <w:autoSpaceDE w:val="0"/>
        <w:autoSpaceDN w:val="0"/>
        <w:adjustRightInd w:val="0"/>
        <w:ind w:left="284" w:hanging="284"/>
        <w:jc w:val="both"/>
      </w:pPr>
      <w:r w:rsidRPr="00171665">
        <w:t>3.2.1. Nodrošināt būvuzraudzību šādās jomās:</w:t>
      </w:r>
    </w:p>
    <w:p w:rsidR="00FB545F" w:rsidRPr="00171665" w:rsidRDefault="00FB545F" w:rsidP="00FB545F">
      <w:pPr>
        <w:autoSpaceDE w:val="0"/>
        <w:autoSpaceDN w:val="0"/>
        <w:adjustRightInd w:val="0"/>
        <w:ind w:left="284"/>
        <w:jc w:val="both"/>
      </w:pPr>
      <w:r w:rsidRPr="00171665">
        <w:t xml:space="preserve">3.2.1.1. </w:t>
      </w:r>
      <w:r w:rsidRPr="00171665">
        <w:rPr>
          <w:color w:val="000000"/>
        </w:rPr>
        <w:t>ceļu būvdarbu būvuzraudzība (atbildīgais būvuzraugs)</w:t>
      </w:r>
      <w:r w:rsidRPr="00171665">
        <w:t>;</w:t>
      </w:r>
    </w:p>
    <w:p w:rsidR="00FB545F" w:rsidRPr="00171665" w:rsidRDefault="00FB545F" w:rsidP="00FB545F">
      <w:pPr>
        <w:autoSpaceDE w:val="0"/>
        <w:autoSpaceDN w:val="0"/>
        <w:adjustRightInd w:val="0"/>
        <w:ind w:left="284"/>
        <w:jc w:val="both"/>
      </w:pPr>
      <w:r w:rsidRPr="00171665">
        <w:t xml:space="preserve">3.2.1.2. </w:t>
      </w:r>
      <w:r w:rsidRPr="00171665">
        <w:rPr>
          <w:rFonts w:eastAsia="Calibri"/>
          <w:kern w:val="1"/>
          <w:lang w:eastAsia="ar-SA"/>
        </w:rPr>
        <w:t>ūdensapgādes un kanalizācijas sistēmu, ieskaitot ugunsdzēsības sistēmas, būvdarbu būvuzraudzība;</w:t>
      </w:r>
    </w:p>
    <w:p w:rsidR="00FB545F" w:rsidRPr="00171665" w:rsidRDefault="00FB545F" w:rsidP="00FB545F">
      <w:pPr>
        <w:autoSpaceDE w:val="0"/>
        <w:autoSpaceDN w:val="0"/>
        <w:adjustRightInd w:val="0"/>
        <w:ind w:left="284"/>
        <w:jc w:val="both"/>
      </w:pPr>
      <w:r w:rsidRPr="00171665">
        <w:t>3.2.1.3. elektroietaišu izbūves darbu līdz 1kV būvuzraudzība.</w:t>
      </w:r>
    </w:p>
    <w:p w:rsidR="00FB545F" w:rsidRPr="00171665" w:rsidRDefault="00FB545F" w:rsidP="00FB545F">
      <w:pPr>
        <w:autoSpaceDE w:val="0"/>
        <w:autoSpaceDN w:val="0"/>
        <w:adjustRightInd w:val="0"/>
        <w:ind w:left="284" w:hanging="284"/>
        <w:jc w:val="both"/>
      </w:pPr>
      <w:r w:rsidRPr="00171665">
        <w:t>3.2.2. Nodrošināt būvuzrauga klātbūtni objektā atbilstoši būvuzraudzības plānam, tajā skaitā segto darbu pieņemšanas brīdī.</w:t>
      </w:r>
    </w:p>
    <w:p w:rsidR="00FB545F" w:rsidRPr="00171665" w:rsidRDefault="00FB545F" w:rsidP="00FB545F">
      <w:pPr>
        <w:autoSpaceDE w:val="0"/>
        <w:autoSpaceDN w:val="0"/>
        <w:adjustRightInd w:val="0"/>
        <w:ind w:left="284" w:hanging="284"/>
        <w:jc w:val="both"/>
      </w:pPr>
      <w:r w:rsidRPr="00171665">
        <w:t>3.2.3. Nodrošināt, ka būvuzrauga īslaicīgas prombūtnes laikā (slimība un tml.) viņu aizvieto Pasūtītāja saskaņots speciālists ar līdzvērtīgu kvalifikāciju.</w:t>
      </w:r>
    </w:p>
    <w:p w:rsidR="00FB545F" w:rsidRPr="00171665" w:rsidRDefault="00FB545F" w:rsidP="00FB545F">
      <w:pPr>
        <w:autoSpaceDE w:val="0"/>
        <w:autoSpaceDN w:val="0"/>
        <w:adjustRightInd w:val="0"/>
        <w:ind w:left="284" w:hanging="284"/>
        <w:jc w:val="both"/>
      </w:pPr>
      <w:r w:rsidRPr="00171665">
        <w:t>3.2.4. Būvdarbu veikšanas laikā vismaz vienu reizi nedēļā veikt regulāru Objekta un būvlaukuma apsekošanu, dokumentējot to fotogrāfijās.</w:t>
      </w:r>
    </w:p>
    <w:p w:rsidR="00FB545F" w:rsidRPr="00171665" w:rsidRDefault="00FB545F" w:rsidP="00FB545F">
      <w:pPr>
        <w:ind w:left="284" w:hanging="284"/>
        <w:jc w:val="both"/>
      </w:pPr>
      <w:r w:rsidRPr="00171665">
        <w:t xml:space="preserve">3.2.5. </w:t>
      </w:r>
      <w:r w:rsidRPr="00171665">
        <w:tab/>
        <w:t>Nodrošināt Pasūtītāja interešu pārstāvību būvdarbu veikšanas procesā:</w:t>
      </w:r>
    </w:p>
    <w:p w:rsidR="00FB545F" w:rsidRPr="00171665" w:rsidRDefault="00FB545F" w:rsidP="00FB545F">
      <w:pPr>
        <w:ind w:left="284"/>
        <w:jc w:val="both"/>
      </w:pPr>
      <w:r w:rsidRPr="00171665">
        <w:t>3.2.5.1. konsultēt Pasūtītāju jautājumos par būvniecības organizāciju, būvdarbu izpildi u.c. jautājumiem;</w:t>
      </w:r>
    </w:p>
    <w:p w:rsidR="00FB545F" w:rsidRPr="00171665" w:rsidRDefault="00FB545F" w:rsidP="00FB545F">
      <w:pPr>
        <w:ind w:left="284"/>
        <w:jc w:val="both"/>
      </w:pPr>
      <w:r w:rsidRPr="00171665">
        <w:t>3.2.5.2. kontrolēt un uzraudzīt būvdarbu izpildi atbilstoši līguma noteikumiem, būvprojektam, būvprojekta izmaiņām autoruzraudzības kārtībā, būvdarbu veikšanas projektam, Latvijas Republikas normatīvajiem aktiem un pašvaldības saistošajiem noteikumiem.</w:t>
      </w:r>
    </w:p>
    <w:p w:rsidR="00FB545F" w:rsidRPr="00171665" w:rsidRDefault="00FB545F" w:rsidP="00FB545F">
      <w:pPr>
        <w:ind w:left="284" w:hanging="284"/>
        <w:jc w:val="both"/>
      </w:pPr>
      <w:r w:rsidRPr="00171665">
        <w:t>3.2.5.3. Vadīt un protokolēt Objekta būvdarbu gaitas apspriešanas sapulces:</w:t>
      </w:r>
    </w:p>
    <w:p w:rsidR="00FB545F" w:rsidRPr="00171665" w:rsidRDefault="00FB545F" w:rsidP="00FB545F">
      <w:pPr>
        <w:ind w:left="284"/>
        <w:jc w:val="both"/>
      </w:pPr>
      <w:r w:rsidRPr="00171665">
        <w:t>3.2.5.3.1. sapulces tiek sasauktas reizi nedēļā, ja vien būvniecības dalībnieki nav vienojušies par citu būvsapulču sasaukšanas kārtību;</w:t>
      </w:r>
    </w:p>
    <w:p w:rsidR="00FB545F" w:rsidRPr="00171665" w:rsidRDefault="00FB545F" w:rsidP="00FB545F">
      <w:pPr>
        <w:ind w:left="284"/>
        <w:jc w:val="both"/>
      </w:pPr>
      <w:r w:rsidRPr="00171665">
        <w:t>3.2.5.3.2. iknedēļas sapulču grafiks neierobežo Būvuzrauga tiesības sasaukt papildus būvsapulces, ja tas to uzskata par nepieciešamu;</w:t>
      </w:r>
    </w:p>
    <w:p w:rsidR="00FB545F" w:rsidRPr="00171665" w:rsidRDefault="00FB545F" w:rsidP="00FB545F">
      <w:pPr>
        <w:ind w:left="284"/>
        <w:jc w:val="both"/>
      </w:pPr>
      <w:r w:rsidRPr="00171665">
        <w:t>3.2.5.3.3. sapulces protokolus nosūtīt visiem būvniecības dalībniekiem elektroniski ne vēlāk kā nākamajā darba dienā pēc kārtējās sapulces.</w:t>
      </w:r>
    </w:p>
    <w:p w:rsidR="00FB545F" w:rsidRPr="00171665" w:rsidRDefault="00FB545F" w:rsidP="00FB545F">
      <w:pPr>
        <w:ind w:left="284"/>
        <w:jc w:val="both"/>
      </w:pPr>
    </w:p>
    <w:p w:rsidR="00FB545F" w:rsidRPr="00171665" w:rsidRDefault="00FB545F" w:rsidP="00FB545F">
      <w:pPr>
        <w:autoSpaceDE w:val="0"/>
        <w:autoSpaceDN w:val="0"/>
        <w:adjustRightInd w:val="0"/>
        <w:ind w:left="284"/>
        <w:jc w:val="both"/>
        <w:rPr>
          <w:color w:val="000000"/>
        </w:rPr>
      </w:pPr>
      <w:r w:rsidRPr="00171665">
        <w:rPr>
          <w:color w:val="000000"/>
        </w:rPr>
        <w:lastRenderedPageBreak/>
        <w:t>3.2.5.4. novērst iespējamo sūdzību par būvdarbu veikšanu rašanās iemeslus un gadījumā, ja sūdzības radušās, sniegt Pasūtītajam argumentētus izskaidrojumus, ieteikumus un atbildes projektus.</w:t>
      </w:r>
    </w:p>
    <w:p w:rsidR="00FB545F" w:rsidRPr="00171665" w:rsidRDefault="00FB545F" w:rsidP="00FB545F">
      <w:pPr>
        <w:autoSpaceDE w:val="0"/>
        <w:autoSpaceDN w:val="0"/>
        <w:adjustRightInd w:val="0"/>
        <w:ind w:left="284"/>
        <w:jc w:val="both"/>
        <w:rPr>
          <w:color w:val="000000"/>
        </w:rPr>
      </w:pPr>
      <w:r w:rsidRPr="00171665">
        <w:rPr>
          <w:color w:val="000000"/>
          <w:lang w:val="de-DE"/>
        </w:rPr>
        <w:t xml:space="preserve">3.2.5.5. </w:t>
      </w:r>
      <w:r w:rsidRPr="00171665">
        <w:rPr>
          <w:color w:val="000000"/>
        </w:rPr>
        <w:t>kontrolēt, lai būvdarbu veikšanai nepieciešamās atļaujas un būvdarbu veicēja garantijas un nodrošinājumi darbotos visās būvniecības projekta realizācijas fāzēs.</w:t>
      </w:r>
    </w:p>
    <w:p w:rsidR="00FB545F" w:rsidRPr="00171665" w:rsidRDefault="00FB545F" w:rsidP="00FB545F">
      <w:pPr>
        <w:autoSpaceDE w:val="0"/>
        <w:autoSpaceDN w:val="0"/>
        <w:adjustRightInd w:val="0"/>
        <w:ind w:left="284"/>
        <w:jc w:val="both"/>
        <w:rPr>
          <w:color w:val="000000"/>
          <w:lang w:val="de-DE"/>
        </w:rPr>
      </w:pPr>
      <w:r w:rsidRPr="00171665">
        <w:rPr>
          <w:color w:val="000000"/>
          <w:lang w:val="de-DE"/>
        </w:rPr>
        <w:t xml:space="preserve">3.2.5.6. </w:t>
      </w:r>
      <w:r w:rsidRPr="00171665">
        <w:rPr>
          <w:color w:val="000000"/>
        </w:rPr>
        <w:t>kontrolēt, lai darbu izpildi objektā veiktu būvuzņēmējs un tikai tādi apakšuzņēmēji, kādus būvuzņēmējs iekļāvis konkursa piedāvājumā, vai kuru nomaiņai ir saņemta Pasūtītāja rakstiska atļauja.</w:t>
      </w:r>
      <w:r w:rsidRPr="00171665">
        <w:rPr>
          <w:color w:val="000000"/>
          <w:lang w:val="de-DE"/>
        </w:rPr>
        <w:t xml:space="preserve"> </w:t>
      </w:r>
    </w:p>
    <w:p w:rsidR="00FB545F" w:rsidRPr="00171665" w:rsidRDefault="00FB545F" w:rsidP="00FB545F">
      <w:pPr>
        <w:autoSpaceDE w:val="0"/>
        <w:autoSpaceDN w:val="0"/>
        <w:adjustRightInd w:val="0"/>
        <w:ind w:left="284"/>
        <w:jc w:val="both"/>
        <w:rPr>
          <w:color w:val="000000"/>
          <w:lang w:val="de-DE"/>
        </w:rPr>
      </w:pPr>
      <w:r w:rsidRPr="00171665">
        <w:rPr>
          <w:color w:val="000000"/>
          <w:lang w:val="de-DE"/>
        </w:rPr>
        <w:t xml:space="preserve">3.2.5.7. </w:t>
      </w:r>
      <w:r w:rsidRPr="00171665">
        <w:rPr>
          <w:color w:val="000000"/>
        </w:rPr>
        <w:t>nepieļaut, ka būvdarbu veikšanā iepirkuma procedūrā norādītie atbildīgie speciālisti tiek aizstāti ar citiem bez saskaņošanas ar Pasūtītāju.</w:t>
      </w:r>
    </w:p>
    <w:p w:rsidR="00FB545F" w:rsidRPr="00171665" w:rsidRDefault="00FB545F" w:rsidP="00FB545F">
      <w:pPr>
        <w:autoSpaceDE w:val="0"/>
        <w:autoSpaceDN w:val="0"/>
        <w:adjustRightInd w:val="0"/>
        <w:ind w:left="284"/>
        <w:jc w:val="both"/>
        <w:rPr>
          <w:color w:val="000000"/>
        </w:rPr>
      </w:pPr>
      <w:r w:rsidRPr="00171665">
        <w:rPr>
          <w:color w:val="000000"/>
        </w:rPr>
        <w:t>3.2.5.8. izskatīt būvdarbu veicēja iesniegtos paziņojumus par:</w:t>
      </w:r>
    </w:p>
    <w:p w:rsidR="00FB545F" w:rsidRPr="00171665" w:rsidRDefault="00FB545F" w:rsidP="00FB545F">
      <w:pPr>
        <w:autoSpaceDE w:val="0"/>
        <w:autoSpaceDN w:val="0"/>
        <w:adjustRightInd w:val="0"/>
        <w:ind w:left="709"/>
        <w:jc w:val="both"/>
        <w:rPr>
          <w:color w:val="000000"/>
        </w:rPr>
      </w:pPr>
      <w:r w:rsidRPr="00171665">
        <w:rPr>
          <w:color w:val="000000"/>
        </w:rPr>
        <w:t>3.2.5.8.1. atšķirībām starp būvdarbu līguma dokumentos sniegtajiem datiem un reālajiem apstākļiem;</w:t>
      </w:r>
    </w:p>
    <w:p w:rsidR="00FB545F" w:rsidRPr="00171665" w:rsidRDefault="00FB545F" w:rsidP="00FB545F">
      <w:pPr>
        <w:autoSpaceDE w:val="0"/>
        <w:autoSpaceDN w:val="0"/>
        <w:adjustRightInd w:val="0"/>
        <w:ind w:left="709"/>
        <w:jc w:val="both"/>
        <w:rPr>
          <w:color w:val="000000"/>
        </w:rPr>
      </w:pPr>
      <w:r w:rsidRPr="00171665">
        <w:rPr>
          <w:color w:val="000000"/>
        </w:rPr>
        <w:t>3.2.5.8.2. informācijas, datu vai instrukciju, kas iesniegtas būvdarbu izpildes laikā, atšķirībām no līguma dokumentiem;</w:t>
      </w:r>
    </w:p>
    <w:p w:rsidR="00FB545F" w:rsidRPr="00171665" w:rsidRDefault="00FB545F" w:rsidP="00FB545F">
      <w:pPr>
        <w:autoSpaceDE w:val="0"/>
        <w:autoSpaceDN w:val="0"/>
        <w:adjustRightInd w:val="0"/>
        <w:ind w:left="709"/>
        <w:jc w:val="both"/>
        <w:rPr>
          <w:color w:val="000000"/>
        </w:rPr>
      </w:pPr>
      <w:r w:rsidRPr="00171665">
        <w:rPr>
          <w:color w:val="000000"/>
        </w:rPr>
        <w:t>3.2.5.8.3. līguma izpildei nozīmīgu apstākļu izmaiņām, un sagatavot lēmumu par turpmāko rīcību izskatīšanai būvsapulcē.</w:t>
      </w:r>
    </w:p>
    <w:p w:rsidR="00FB545F" w:rsidRPr="00171665" w:rsidRDefault="00FB545F" w:rsidP="00FB545F">
      <w:pPr>
        <w:autoSpaceDE w:val="0"/>
        <w:autoSpaceDN w:val="0"/>
        <w:adjustRightInd w:val="0"/>
        <w:ind w:left="284" w:hanging="284"/>
        <w:jc w:val="both"/>
        <w:rPr>
          <w:color w:val="000000"/>
        </w:rPr>
      </w:pPr>
      <w:r w:rsidRPr="00171665">
        <w:rPr>
          <w:color w:val="000000"/>
        </w:rPr>
        <w:t>3.2.5.9. Ja, sakarā ar iepriekš minēto paziņojumu, ir nepieciešams veikt grozījumus būvprojektā un mainīt būvdarbu apjomus, kas ir atšķirīgi no iepirkuma dokumentācijas, vai grozīt būvdarbu līguma būtiskos noteikumos (saistībā ar izpildes termiņu, līguma summu, garantijas termiņu vai būvdarbu kvalitātes līmeni),  rakstiski iesniegt Pasūtītājam konkrētus priekšlikumus turpmākai rīcībai.</w:t>
      </w:r>
    </w:p>
    <w:p w:rsidR="00FB545F" w:rsidRPr="00171665" w:rsidRDefault="00FB545F" w:rsidP="00FB545F">
      <w:pPr>
        <w:autoSpaceDE w:val="0"/>
        <w:autoSpaceDN w:val="0"/>
        <w:adjustRightInd w:val="0"/>
        <w:ind w:left="284" w:hanging="284"/>
        <w:jc w:val="both"/>
        <w:rPr>
          <w:color w:val="000000"/>
        </w:rPr>
      </w:pPr>
      <w:r w:rsidRPr="00171665">
        <w:rPr>
          <w:color w:val="000000"/>
        </w:rPr>
        <w:t>3.2.5.10. Izskatīt būvdarbu veicēja rosinātās izmaiņas, kas attiecas uz palīgdarbiem, papildus darbiem un izslēgtiem darbiem esošā būvdarbu līguma cenas ietvaros, kas būtiski neizmaina darbus un nepasliktina gala rezultātu un kuru izmaksas kopsumma nepārsniedz tāmē noradīto kopējo summu, saskaņot tās un iesniegt Pasūtītājam paziņojumu būvdarbu līguma grozījumu sagatavošanai, norādot izmaiņu cēloņus, izmaiņu būtību, konkrētās pozīcijas un to izmaksas.</w:t>
      </w:r>
    </w:p>
    <w:p w:rsidR="00FB545F" w:rsidRPr="00171665" w:rsidRDefault="00FB545F" w:rsidP="00FB545F">
      <w:pPr>
        <w:autoSpaceDE w:val="0"/>
        <w:autoSpaceDN w:val="0"/>
        <w:adjustRightInd w:val="0"/>
        <w:ind w:left="284" w:hanging="284"/>
        <w:jc w:val="both"/>
        <w:rPr>
          <w:color w:val="000000"/>
        </w:rPr>
      </w:pPr>
      <w:r w:rsidRPr="00171665">
        <w:rPr>
          <w:color w:val="000000"/>
        </w:rPr>
        <w:t>3.2.5.11. Regulāri izvērtēt būvdarbu veicēja veikto darbu izpildes atbilstību būvdarbu izpildes kalendārajam un naudas plūsmas grafikam, fiksējot to katrā</w:t>
      </w:r>
      <w:r w:rsidRPr="00171665">
        <w:t xml:space="preserve"> būvdarbu gaitas apspriešanas sapulces protokolā.</w:t>
      </w:r>
    </w:p>
    <w:p w:rsidR="00FB545F" w:rsidRPr="00171665" w:rsidRDefault="00FB545F" w:rsidP="00FB545F">
      <w:pPr>
        <w:autoSpaceDE w:val="0"/>
        <w:autoSpaceDN w:val="0"/>
        <w:adjustRightInd w:val="0"/>
        <w:ind w:left="284" w:hanging="284"/>
        <w:jc w:val="both"/>
        <w:rPr>
          <w:color w:val="000000"/>
        </w:rPr>
      </w:pPr>
      <w:r w:rsidRPr="00171665">
        <w:rPr>
          <w:color w:val="000000"/>
        </w:rPr>
        <w:t>3.2.5.12. Veikt būvdarbu izpildes apjoma un kvalitātes kontroli:</w:t>
      </w:r>
    </w:p>
    <w:p w:rsidR="00FB545F" w:rsidRPr="00171665" w:rsidRDefault="00FB545F" w:rsidP="00FB545F">
      <w:pPr>
        <w:autoSpaceDE w:val="0"/>
        <w:autoSpaceDN w:val="0"/>
        <w:adjustRightInd w:val="0"/>
        <w:ind w:left="284"/>
        <w:jc w:val="both"/>
        <w:rPr>
          <w:color w:val="000000"/>
        </w:rPr>
      </w:pPr>
      <w:r w:rsidRPr="00171665">
        <w:rPr>
          <w:color w:val="000000"/>
        </w:rPr>
        <w:t>3.2.5.12.1. pārbaudīt būvdarbu veicēja sagatavotos ikmēneša aktus par būvdarbu izpildi, tajā skaitā pārbaudot matemātiskās kļūdas, atbilstību būvprojektam, pareizrakstības kļūdas, drukas un noformējuma neatbilstības;</w:t>
      </w:r>
    </w:p>
    <w:p w:rsidR="00FB545F" w:rsidRPr="00171665" w:rsidRDefault="00FB545F" w:rsidP="00FB545F">
      <w:pPr>
        <w:autoSpaceDE w:val="0"/>
        <w:autoSpaceDN w:val="0"/>
        <w:adjustRightInd w:val="0"/>
        <w:ind w:left="284"/>
        <w:jc w:val="both"/>
        <w:rPr>
          <w:color w:val="000000"/>
        </w:rPr>
      </w:pPr>
      <w:r w:rsidRPr="00171665">
        <w:rPr>
          <w:color w:val="000000"/>
        </w:rPr>
        <w:t>3.2.5.12.2. pārbaudīt darbu nodošanas-pieņemšanas aktā minēto apjomu atbilstību izpildmērījumiem un vērtības atbilstību par objektu kopumā;</w:t>
      </w:r>
    </w:p>
    <w:p w:rsidR="00FB545F" w:rsidRPr="00171665" w:rsidRDefault="00FB545F" w:rsidP="00FB545F">
      <w:pPr>
        <w:autoSpaceDE w:val="0"/>
        <w:autoSpaceDN w:val="0"/>
        <w:adjustRightInd w:val="0"/>
        <w:ind w:left="284"/>
        <w:jc w:val="both"/>
      </w:pPr>
      <w:r w:rsidRPr="00171665">
        <w:rPr>
          <w:color w:val="000000"/>
        </w:rPr>
        <w:t xml:space="preserve">3.2.5.12.3. pārbaudītos aktus akceptēt un nodot Pasūtītājam, </w:t>
      </w:r>
      <w:r w:rsidRPr="00171665">
        <w:t xml:space="preserve">vai pamatoti rakstveidā noraidīt 5 (piecu) darba dienu laikā no saņemšanas dienas, atgriezt </w:t>
      </w:r>
      <w:r w:rsidRPr="00171665">
        <w:rPr>
          <w:color w:val="000000"/>
        </w:rPr>
        <w:t>būvuzņēmējam</w:t>
      </w:r>
      <w:r w:rsidRPr="00171665">
        <w:t xml:space="preserve"> labošanai un par savu lēmumu nekavējoties informēt Pasūtītāju;</w:t>
      </w:r>
    </w:p>
    <w:p w:rsidR="00FB545F" w:rsidRPr="00171665" w:rsidRDefault="00FB545F" w:rsidP="00FB545F">
      <w:pPr>
        <w:autoSpaceDE w:val="0"/>
        <w:autoSpaceDN w:val="0"/>
        <w:adjustRightInd w:val="0"/>
        <w:ind w:left="284"/>
        <w:jc w:val="both"/>
      </w:pPr>
      <w:r w:rsidRPr="00171665">
        <w:rPr>
          <w:color w:val="000000"/>
        </w:rPr>
        <w:t>3.2.5.12.4. Uzņēmēja pienākums ir pārbaudīt un norādīt būvuzņēmējam uz neatbilstībām aktos, līdz tiek novērsti visi trūkumi;</w:t>
      </w:r>
    </w:p>
    <w:p w:rsidR="00FB545F" w:rsidRPr="00171665" w:rsidRDefault="00FB545F" w:rsidP="00FB545F">
      <w:pPr>
        <w:autoSpaceDE w:val="0"/>
        <w:autoSpaceDN w:val="0"/>
        <w:adjustRightInd w:val="0"/>
        <w:ind w:left="284"/>
        <w:jc w:val="both"/>
      </w:pPr>
      <w:r w:rsidRPr="00171665">
        <w:t>3.2.5.12.5. par apmaksājamiem atzīt tikai tādus darbus, kuru izpilde noformēta parakstot</w:t>
      </w:r>
      <w:r w:rsidRPr="00171665">
        <w:rPr>
          <w:rFonts w:eastAsia="Calibri"/>
        </w:rPr>
        <w:t xml:space="preserve"> segto darbu aktus un / vai apstiprinot izpildmērījumus;</w:t>
      </w:r>
    </w:p>
    <w:p w:rsidR="00FB545F" w:rsidRPr="00171665" w:rsidRDefault="00FB545F" w:rsidP="00FB545F">
      <w:pPr>
        <w:autoSpaceDE w:val="0"/>
        <w:autoSpaceDN w:val="0"/>
        <w:adjustRightInd w:val="0"/>
        <w:ind w:left="284"/>
        <w:jc w:val="both"/>
      </w:pPr>
      <w:r w:rsidRPr="00171665">
        <w:t>3.2.5.12.6. nepieļaut nekvalitatīvi izpildītu darbu iesniegšanu/uzrādīšanu apmaksas veikšanai;</w:t>
      </w:r>
    </w:p>
    <w:p w:rsidR="00FB545F" w:rsidRPr="00171665" w:rsidRDefault="00FB545F" w:rsidP="00FB545F">
      <w:pPr>
        <w:autoSpaceDE w:val="0"/>
        <w:autoSpaceDN w:val="0"/>
        <w:adjustRightInd w:val="0"/>
        <w:ind w:left="284"/>
        <w:jc w:val="both"/>
        <w:rPr>
          <w:color w:val="000000"/>
        </w:rPr>
      </w:pPr>
      <w:r w:rsidRPr="00171665">
        <w:t xml:space="preserve">3.2.5.12.7. </w:t>
      </w:r>
      <w:r w:rsidRPr="00171665">
        <w:rPr>
          <w:color w:val="000000"/>
        </w:rPr>
        <w:t>šaubu gadījumos par apjomu un kvalitātes atbilstību, piedalīties uzmērījumu veikšanā, paraugu ņemšanā, pasūtīt pārbaudes ar speciālām testēšanas iekārtām, nogādāt pielietoto materiālu paraugus pārbaužu veikšanai;</w:t>
      </w:r>
    </w:p>
    <w:p w:rsidR="00FB545F" w:rsidRPr="00171665" w:rsidRDefault="00FB545F" w:rsidP="00FB545F">
      <w:pPr>
        <w:autoSpaceDE w:val="0"/>
        <w:autoSpaceDN w:val="0"/>
        <w:adjustRightInd w:val="0"/>
        <w:ind w:left="284" w:hanging="284"/>
        <w:jc w:val="both"/>
        <w:rPr>
          <w:color w:val="000000"/>
        </w:rPr>
      </w:pPr>
      <w:r w:rsidRPr="00171665">
        <w:rPr>
          <w:color w:val="000000"/>
        </w:rPr>
        <w:t>3.2.5.13. uzraudzīt, lai netiktu pārsniegts būvdarbu izpildes termiņš, budžets, pamatotu papildus izdevumu rašanās gadījumā koordinēt būvniecības projekta korekciju ieviešanu.</w:t>
      </w:r>
    </w:p>
    <w:p w:rsidR="00FB545F" w:rsidRPr="00171665" w:rsidRDefault="00FB545F" w:rsidP="00FB545F">
      <w:pPr>
        <w:autoSpaceDE w:val="0"/>
        <w:autoSpaceDN w:val="0"/>
        <w:adjustRightInd w:val="0"/>
        <w:ind w:left="284" w:hanging="284"/>
        <w:jc w:val="both"/>
        <w:rPr>
          <w:color w:val="000000"/>
        </w:rPr>
      </w:pPr>
      <w:r w:rsidRPr="00171665">
        <w:rPr>
          <w:color w:val="000000"/>
          <w:lang w:val="de-DE"/>
        </w:rPr>
        <w:lastRenderedPageBreak/>
        <w:t xml:space="preserve">3.2.5.14. </w:t>
      </w:r>
      <w:r w:rsidRPr="00171665">
        <w:rPr>
          <w:color w:val="000000"/>
        </w:rPr>
        <w:t>Būvdarbu izpildes laikā konstatējot neparedzētos būvdarbus, kuru izmaksas pārsniedz būvdarbu līguma cenu (summu), saskaņojot ar Pasūtītāju un būvprojekta autoru iesniegt priekšlikumus līdzekļu ekonomijai esošo tāmju ietvaros, veikt būvdarbu veicēja sagatavoto papildus būvdarbu tāmju analīzi un sniegt atzinumu.</w:t>
      </w:r>
    </w:p>
    <w:p w:rsidR="00FB545F" w:rsidRPr="00171665" w:rsidRDefault="00FB545F" w:rsidP="00FB545F">
      <w:pPr>
        <w:autoSpaceDE w:val="0"/>
        <w:autoSpaceDN w:val="0"/>
        <w:adjustRightInd w:val="0"/>
        <w:ind w:left="284" w:hanging="284"/>
        <w:jc w:val="both"/>
        <w:rPr>
          <w:color w:val="000000"/>
        </w:rPr>
      </w:pPr>
      <w:r w:rsidRPr="00171665">
        <w:rPr>
          <w:color w:val="000000"/>
        </w:rPr>
        <w:t>3.2.5.15. izskatīt būvuzņēmēja sagatavotās papildus būvdarbu tāmes, sniegt rakstisku atzinumu par tāmju atbilstību aktuālajām tirgus cenām pozīcijām, kurām nav cenas iepirkuma tāmē.</w:t>
      </w:r>
    </w:p>
    <w:p w:rsidR="00FB545F" w:rsidRPr="00171665" w:rsidRDefault="00FB545F" w:rsidP="00FB545F">
      <w:pPr>
        <w:autoSpaceDE w:val="0"/>
        <w:autoSpaceDN w:val="0"/>
        <w:adjustRightInd w:val="0"/>
        <w:ind w:left="284" w:hanging="284"/>
        <w:jc w:val="both"/>
        <w:rPr>
          <w:rFonts w:eastAsia="Arial Unicode MS"/>
          <w:bCs/>
          <w:color w:val="000000"/>
          <w:u w:color="000000"/>
          <w:bdr w:val="nil"/>
        </w:rPr>
      </w:pPr>
      <w:r w:rsidRPr="00171665">
        <w:rPr>
          <w:rFonts w:eastAsia="Arial Unicode MS"/>
          <w:bCs/>
          <w:color w:val="000000"/>
          <w:u w:color="000000"/>
          <w:bdr w:val="nil"/>
        </w:rPr>
        <w:t>3.2.5.16.  Būvdarbu laikā pēc Pasūtītāja pieprasījuma 5 (piecu) darba dienu laikā, bet ne biežāk kā reizi mēnesī, iesniegt Pasūtītājam rakstisku atskaiti, kurā ieļauj:</w:t>
      </w:r>
    </w:p>
    <w:p w:rsidR="00FB545F" w:rsidRPr="00171665" w:rsidRDefault="00FB545F" w:rsidP="00FB545F">
      <w:pPr>
        <w:autoSpaceDE w:val="0"/>
        <w:autoSpaceDN w:val="0"/>
        <w:adjustRightInd w:val="0"/>
        <w:ind w:left="284"/>
        <w:jc w:val="both"/>
        <w:rPr>
          <w:rFonts w:eastAsia="Arial Unicode MS"/>
          <w:bCs/>
          <w:color w:val="000000"/>
          <w:u w:color="000000"/>
          <w:bdr w:val="nil"/>
        </w:rPr>
      </w:pPr>
      <w:r w:rsidRPr="00171665">
        <w:rPr>
          <w:rFonts w:eastAsia="Arial Unicode MS"/>
          <w:bCs/>
          <w:color w:val="000000"/>
          <w:u w:color="000000"/>
          <w:bdr w:val="nil"/>
        </w:rPr>
        <w:t>3.2.5.16.1. būvdarbu izpildes un naudas plūsmas grafika izpildes novērtējumu (iepriekšējā mēnesī un kopumā);</w:t>
      </w:r>
    </w:p>
    <w:p w:rsidR="00FB545F" w:rsidRPr="00171665" w:rsidRDefault="00FB545F" w:rsidP="00FB545F">
      <w:pPr>
        <w:autoSpaceDE w:val="0"/>
        <w:autoSpaceDN w:val="0"/>
        <w:adjustRightInd w:val="0"/>
        <w:ind w:left="284"/>
        <w:jc w:val="both"/>
        <w:rPr>
          <w:rFonts w:eastAsia="Arial Unicode MS"/>
          <w:bCs/>
          <w:color w:val="000000"/>
          <w:u w:color="000000"/>
          <w:bdr w:val="nil"/>
        </w:rPr>
      </w:pPr>
      <w:r w:rsidRPr="00171665">
        <w:rPr>
          <w:rFonts w:eastAsia="Arial Unicode MS"/>
          <w:bCs/>
          <w:color w:val="000000"/>
          <w:u w:color="000000"/>
          <w:bdr w:val="nil"/>
        </w:rPr>
        <w:t>3.2.5.16.2.ziņas par būvobjekta apsekojumiem un konstatācijas akti (ar fotofiksāciju un novietojumu ģenerālplānā, pirms konkrēto darbu uzsākšanas, darbu izpildes laikā un pēc darbu pabeigšanas);</w:t>
      </w:r>
    </w:p>
    <w:p w:rsidR="00FB545F" w:rsidRPr="00171665" w:rsidRDefault="00FB545F" w:rsidP="00FB545F">
      <w:pPr>
        <w:autoSpaceDE w:val="0"/>
        <w:autoSpaceDN w:val="0"/>
        <w:adjustRightInd w:val="0"/>
        <w:ind w:left="284"/>
        <w:jc w:val="both"/>
        <w:rPr>
          <w:rFonts w:eastAsia="Arial Unicode MS"/>
          <w:bCs/>
          <w:color w:val="000000"/>
          <w:u w:color="000000"/>
          <w:bdr w:val="nil"/>
        </w:rPr>
      </w:pPr>
      <w:r w:rsidRPr="00171665">
        <w:rPr>
          <w:rFonts w:eastAsia="Arial Unicode MS"/>
          <w:bCs/>
          <w:color w:val="000000"/>
          <w:u w:color="000000"/>
          <w:bdr w:val="nil"/>
        </w:rPr>
        <w:t>3.2.5.16.3. atskaites periodā parakstītās izpilddokumentācijas saraksts;</w:t>
      </w:r>
    </w:p>
    <w:p w:rsidR="00FB545F" w:rsidRPr="00171665" w:rsidRDefault="00FB545F" w:rsidP="00FB545F">
      <w:pPr>
        <w:autoSpaceDE w:val="0"/>
        <w:autoSpaceDN w:val="0"/>
        <w:adjustRightInd w:val="0"/>
        <w:ind w:left="284"/>
        <w:jc w:val="both"/>
        <w:rPr>
          <w:rFonts w:eastAsia="Arial Unicode MS"/>
          <w:bCs/>
          <w:color w:val="000000"/>
          <w:u w:color="000000"/>
          <w:bdr w:val="nil"/>
        </w:rPr>
      </w:pPr>
      <w:r w:rsidRPr="00171665">
        <w:rPr>
          <w:rFonts w:eastAsia="Arial Unicode MS"/>
          <w:bCs/>
          <w:color w:val="000000"/>
          <w:u w:color="000000"/>
          <w:bdr w:val="nil"/>
        </w:rPr>
        <w:t>3.2.5.16.4. būvdarbu kvalitātes kontroles novērtējums un veiktie pasākumi, konstatēto defektu un iepriekš konstatēto defektu novēršanas protokols.</w:t>
      </w:r>
    </w:p>
    <w:p w:rsidR="00FB545F" w:rsidRPr="00171665" w:rsidRDefault="00FB545F" w:rsidP="00FB545F">
      <w:pPr>
        <w:autoSpaceDE w:val="0"/>
        <w:autoSpaceDN w:val="0"/>
        <w:adjustRightInd w:val="0"/>
        <w:ind w:left="284" w:hanging="284"/>
        <w:jc w:val="both"/>
        <w:rPr>
          <w:color w:val="000000"/>
        </w:rPr>
      </w:pPr>
      <w:r w:rsidRPr="00171665">
        <w:rPr>
          <w:color w:val="000000"/>
        </w:rPr>
        <w:t>3.2.5.17. Pirms apliecinājuma par būves gatavību ekspluatācijai saskaņošanas / nodošanas Pasūtītājam iesniegšanai Būvvaldē:</w:t>
      </w:r>
    </w:p>
    <w:p w:rsidR="00FB545F" w:rsidRPr="00171665" w:rsidRDefault="00FB545F" w:rsidP="00FB545F">
      <w:pPr>
        <w:autoSpaceDE w:val="0"/>
        <w:autoSpaceDN w:val="0"/>
        <w:adjustRightInd w:val="0"/>
        <w:ind w:left="284"/>
        <w:jc w:val="both"/>
        <w:rPr>
          <w:color w:val="000000"/>
        </w:rPr>
      </w:pPr>
      <w:r w:rsidRPr="00171665">
        <w:rPr>
          <w:color w:val="000000"/>
        </w:rPr>
        <w:t>3.2.5.17.1. veikt būvdarbu veicēja sagatavotās dokumentācijas, kas saskaņā ar spēkā esošajiem normatīvajiem aktiem nepieciešama Objekta nodošanai ekspluatācijā, pārbaudi pirms tās nodošanas Pasūtītājam un organizēt trūkumu novēršanu, ja tādi atklājušies;</w:t>
      </w:r>
    </w:p>
    <w:p w:rsidR="00FB545F" w:rsidRPr="00171665" w:rsidRDefault="00FB545F" w:rsidP="00FB545F">
      <w:pPr>
        <w:autoSpaceDE w:val="0"/>
        <w:autoSpaceDN w:val="0"/>
        <w:adjustRightInd w:val="0"/>
        <w:ind w:left="284"/>
        <w:jc w:val="both"/>
        <w:rPr>
          <w:color w:val="000000"/>
        </w:rPr>
      </w:pPr>
      <w:r w:rsidRPr="00171665">
        <w:rPr>
          <w:color w:val="000000"/>
        </w:rPr>
        <w:t>3.2.5.17.2. pievienot apliecinājumam par būves gatavību ekspluatācijai pārskatu par būvuzraudzības plāna izpildi.</w:t>
      </w:r>
    </w:p>
    <w:p w:rsidR="00FB545F" w:rsidRPr="00171665" w:rsidRDefault="00FB545F" w:rsidP="00FB545F">
      <w:pPr>
        <w:autoSpaceDE w:val="0"/>
        <w:autoSpaceDN w:val="0"/>
        <w:adjustRightInd w:val="0"/>
        <w:jc w:val="both"/>
        <w:rPr>
          <w:rFonts w:eastAsia="Calibri"/>
        </w:rPr>
      </w:pPr>
      <w:r w:rsidRPr="00171665">
        <w:rPr>
          <w:color w:val="000000"/>
        </w:rPr>
        <w:t xml:space="preserve">3.3. Būvdarbu garantijas laikā: </w:t>
      </w:r>
      <w:r w:rsidRPr="00171665">
        <w:t>Uzņēmēja pienākumos ietilpst un tas apņemas bez papildu atlīdzības ne vairāk kā 1 (vienu) reizi būvdarbu garantijas laikā piedalīties Pasūtītāja, tā realizētā projekta uzraugošās institūcijas vai kontrolējošās institūcijas Objektā realizēto būvdarbu pārbaudē.</w:t>
      </w:r>
    </w:p>
    <w:p w:rsidR="00FB545F" w:rsidRPr="00171665" w:rsidRDefault="00FB545F" w:rsidP="00FB545F">
      <w:pPr>
        <w:autoSpaceDE w:val="0"/>
        <w:autoSpaceDN w:val="0"/>
        <w:adjustRightInd w:val="0"/>
        <w:ind w:left="284" w:hanging="284"/>
        <w:jc w:val="both"/>
        <w:rPr>
          <w:strike/>
          <w:color w:val="000000"/>
        </w:rPr>
      </w:pPr>
    </w:p>
    <w:p w:rsidR="00FB545F" w:rsidRPr="00171665" w:rsidRDefault="00FB545F" w:rsidP="00FB545F">
      <w:pPr>
        <w:autoSpaceDE w:val="0"/>
        <w:autoSpaceDN w:val="0"/>
        <w:adjustRightInd w:val="0"/>
        <w:jc w:val="both"/>
        <w:rPr>
          <w:b/>
          <w:color w:val="000000"/>
          <w:lang w:val="de-DE"/>
        </w:rPr>
      </w:pPr>
    </w:p>
    <w:p w:rsidR="00FB545F" w:rsidRPr="00171665" w:rsidRDefault="00FB545F" w:rsidP="00FB545F">
      <w:pPr>
        <w:autoSpaceDE w:val="0"/>
        <w:autoSpaceDN w:val="0"/>
        <w:adjustRightInd w:val="0"/>
        <w:ind w:left="1276" w:hanging="567"/>
        <w:jc w:val="both"/>
        <w:rPr>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lang w:val="de-DE"/>
        </w:rPr>
      </w:pPr>
    </w:p>
    <w:p w:rsidR="00FB545F" w:rsidRPr="00171665" w:rsidRDefault="00FB545F" w:rsidP="00FB545F">
      <w:pPr>
        <w:autoSpaceDE w:val="0"/>
        <w:autoSpaceDN w:val="0"/>
        <w:adjustRightInd w:val="0"/>
        <w:rPr>
          <w:bCs/>
          <w:color w:val="000000"/>
        </w:rPr>
      </w:pPr>
      <w:r w:rsidRPr="00171665">
        <w:rPr>
          <w:bCs/>
          <w:color w:val="000000"/>
        </w:rPr>
        <w:t>Tehniskās specifikācija</w:t>
      </w:r>
      <w:r>
        <w:rPr>
          <w:bCs/>
          <w:color w:val="000000"/>
        </w:rPr>
        <w:t>s sagatavošanas datums ir 02.11.2023.</w:t>
      </w:r>
    </w:p>
    <w:p w:rsidR="00FB545F" w:rsidRPr="00171665" w:rsidRDefault="00FB545F" w:rsidP="00FB545F">
      <w:pPr>
        <w:autoSpaceDE w:val="0"/>
        <w:autoSpaceDN w:val="0"/>
        <w:adjustRightInd w:val="0"/>
        <w:rPr>
          <w:bCs/>
          <w:color w:val="000000"/>
        </w:rPr>
      </w:pPr>
    </w:p>
    <w:p w:rsidR="00FB545F" w:rsidRPr="00171665" w:rsidRDefault="00FB545F" w:rsidP="00FB545F">
      <w:pPr>
        <w:autoSpaceDE w:val="0"/>
        <w:autoSpaceDN w:val="0"/>
        <w:adjustRightInd w:val="0"/>
        <w:rPr>
          <w:bCs/>
          <w:color w:val="000000"/>
        </w:rPr>
      </w:pPr>
    </w:p>
    <w:p w:rsidR="00FB545F" w:rsidRPr="00171665" w:rsidRDefault="00FB545F" w:rsidP="00FB545F">
      <w:pPr>
        <w:jc w:val="right"/>
        <w:rPr>
          <w:b/>
          <w:noProof/>
        </w:rPr>
      </w:pPr>
      <w:r>
        <w:rPr>
          <w:b/>
          <w:noProof/>
        </w:rPr>
        <w:lastRenderedPageBreak/>
        <w:t>3</w:t>
      </w:r>
      <w:r w:rsidRPr="00171665">
        <w:rPr>
          <w:b/>
          <w:noProof/>
        </w:rPr>
        <w:t>.pielikums</w:t>
      </w:r>
    </w:p>
    <w:p w:rsidR="00FB545F" w:rsidRPr="00FC7B97" w:rsidRDefault="00FB545F" w:rsidP="00FB545F">
      <w:pPr>
        <w:pStyle w:val="Parasts1"/>
        <w:autoSpaceDE w:val="0"/>
        <w:autoSpaceDN w:val="0"/>
        <w:adjustRightInd w:val="0"/>
        <w:jc w:val="right"/>
        <w:rPr>
          <w:noProof/>
          <w:szCs w:val="24"/>
          <w:lang w:val="lv-LV"/>
        </w:rPr>
      </w:pPr>
      <w:r>
        <w:rPr>
          <w:b/>
          <w:noProof/>
          <w:szCs w:val="24"/>
          <w:lang w:val="lv-LV"/>
        </w:rPr>
        <w:t>PIETEIKUMS DALĪBAI ATKLĀTĀ KONKURSĀ</w:t>
      </w:r>
    </w:p>
    <w:p w:rsidR="00FB545F" w:rsidRPr="00FC7B97" w:rsidRDefault="00FB545F" w:rsidP="00FB545F">
      <w:pPr>
        <w:jc w:val="right"/>
        <w:rPr>
          <w:color w:val="000000"/>
        </w:rPr>
      </w:pPr>
      <w:r w:rsidRPr="00E725FE">
        <w:t>“BŪVUZRAUDZĪBAS VEIKŠANA OBJEKTOS ERNSTA GLIKA ALŪKSNES VALSTS ĢIMNĀZIJAS TERITORIJAS LABIEKĀRTOŠANA UN PILS IELAS POSMA PĀRBŪVE”</w:t>
      </w:r>
      <w:r w:rsidRPr="00FC7B97">
        <w:rPr>
          <w:caps/>
          <w:noProof/>
          <w:shd w:val="clear" w:color="auto" w:fill="F7CAAC" w:themeFill="accent2" w:themeFillTint="66"/>
        </w:rPr>
        <w:t xml:space="preserve"> </w:t>
      </w:r>
    </w:p>
    <w:p w:rsidR="00FB545F" w:rsidRDefault="00FB545F" w:rsidP="00FB545F">
      <w:pPr>
        <w:pStyle w:val="Parasts1"/>
        <w:jc w:val="right"/>
        <w:rPr>
          <w:szCs w:val="24"/>
          <w:lang w:val="lv-LV" w:eastAsia="en-US"/>
        </w:rPr>
      </w:pPr>
      <w:r w:rsidRPr="00FC7B97">
        <w:rPr>
          <w:color w:val="000000"/>
          <w:szCs w:val="24"/>
          <w:lang w:val="lv-LV" w:eastAsia="en-US"/>
        </w:rPr>
        <w:t>(</w:t>
      </w:r>
      <w:r w:rsidRPr="00FC7B97">
        <w:rPr>
          <w:szCs w:val="24"/>
          <w:lang w:val="lv-LV" w:eastAsia="en-US"/>
        </w:rPr>
        <w:t>IDENTIFIKĀCIJAS NR.ANP2023/31)</w:t>
      </w:r>
    </w:p>
    <w:p w:rsidR="00FB545F" w:rsidRPr="00D47B35" w:rsidRDefault="00FB545F" w:rsidP="00FB545F">
      <w:pPr>
        <w:rPr>
          <w:lang w:eastAsia="ar-SA"/>
        </w:rPr>
      </w:pPr>
    </w:p>
    <w:p w:rsidR="00FB545F" w:rsidRPr="00D47B35" w:rsidRDefault="00FB545F" w:rsidP="00FB545F">
      <w:pPr>
        <w:pBdr>
          <w:bottom w:val="single" w:sz="12" w:space="1" w:color="auto"/>
        </w:pBdr>
        <w:suppressAutoHyphens/>
        <w:jc w:val="right"/>
        <w:rPr>
          <w:strike/>
          <w:lang w:eastAsia="ar-SA"/>
        </w:rPr>
      </w:pPr>
      <w:r w:rsidRPr="00D47B35">
        <w:rPr>
          <w:lang w:eastAsia="ar-SA"/>
        </w:rPr>
        <w:t>202</w:t>
      </w:r>
      <w:r>
        <w:rPr>
          <w:lang w:eastAsia="ar-SA"/>
        </w:rPr>
        <w:t>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FB545F" w:rsidRPr="00FC7B97" w:rsidRDefault="00FB545F" w:rsidP="00FB545F">
      <w:pPr>
        <w:pStyle w:val="Parasts1"/>
        <w:jc w:val="right"/>
        <w:rPr>
          <w:iCs/>
          <w:noProof/>
          <w:szCs w:val="24"/>
          <w:lang w:val="lv-LV"/>
        </w:rPr>
      </w:pPr>
    </w:p>
    <w:p w:rsidR="00FB545F" w:rsidRPr="00171665" w:rsidRDefault="00FB545F" w:rsidP="00FB545F">
      <w:pPr>
        <w:pStyle w:val="Parasts1"/>
        <w:autoSpaceDE w:val="0"/>
        <w:autoSpaceDN w:val="0"/>
        <w:adjustRightInd w:val="0"/>
        <w:jc w:val="center"/>
        <w:rPr>
          <w:b/>
          <w:bCs/>
          <w:noProof/>
          <w:szCs w:val="24"/>
          <w:lang w:val="lv-LV"/>
        </w:rPr>
      </w:pPr>
    </w:p>
    <w:tbl>
      <w:tblPr>
        <w:tblW w:w="9214" w:type="dxa"/>
        <w:tblBorders>
          <w:bottom w:val="single" w:sz="4" w:space="0" w:color="auto"/>
          <w:insideH w:val="single" w:sz="4" w:space="0" w:color="auto"/>
        </w:tblBorders>
        <w:tblLook w:val="0000" w:firstRow="0" w:lastRow="0" w:firstColumn="0" w:lastColumn="0" w:noHBand="0" w:noVBand="0"/>
      </w:tblPr>
      <w:tblGrid>
        <w:gridCol w:w="993"/>
        <w:gridCol w:w="1134"/>
        <w:gridCol w:w="1275"/>
        <w:gridCol w:w="284"/>
        <w:gridCol w:w="5528"/>
      </w:tblGrid>
      <w:tr w:rsidR="00FB545F" w:rsidRPr="00171665" w:rsidTr="00AB137C">
        <w:trPr>
          <w:trHeight w:val="41"/>
        </w:trPr>
        <w:tc>
          <w:tcPr>
            <w:tcW w:w="993" w:type="dxa"/>
            <w:vAlign w:val="center"/>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Kam:</w:t>
            </w:r>
          </w:p>
        </w:tc>
        <w:tc>
          <w:tcPr>
            <w:tcW w:w="8221" w:type="dxa"/>
            <w:gridSpan w:val="4"/>
            <w:vAlign w:val="bottom"/>
          </w:tcPr>
          <w:p w:rsidR="00FB545F" w:rsidRPr="00171665" w:rsidRDefault="00FB545F" w:rsidP="00AB137C">
            <w:pPr>
              <w:pStyle w:val="Parasts1"/>
              <w:autoSpaceDE w:val="0"/>
              <w:autoSpaceDN w:val="0"/>
              <w:adjustRightInd w:val="0"/>
              <w:rPr>
                <w:noProof/>
                <w:color w:val="000000"/>
                <w:szCs w:val="24"/>
                <w:lang w:val="lv-LV"/>
              </w:rPr>
            </w:pPr>
            <w:r w:rsidRPr="00171665">
              <w:rPr>
                <w:noProof/>
                <w:color w:val="000000"/>
                <w:szCs w:val="24"/>
                <w:lang w:val="lv-LV"/>
              </w:rPr>
              <w:t>Alūksnes novada pašvaldībai</w:t>
            </w:r>
            <w:r w:rsidRPr="00171665">
              <w:rPr>
                <w:noProof/>
                <w:szCs w:val="24"/>
                <w:lang w:val="lv-LV"/>
              </w:rPr>
              <w:t xml:space="preserve">, </w:t>
            </w:r>
            <w:r w:rsidRPr="00171665">
              <w:rPr>
                <w:noProof/>
                <w:color w:val="000000"/>
                <w:szCs w:val="24"/>
                <w:lang w:val="lv-LV"/>
              </w:rPr>
              <w:t>Dārza ielā 11, Alūksnē, Alūksnes novadā, LV –4301</w:t>
            </w:r>
          </w:p>
        </w:tc>
      </w:tr>
      <w:tr w:rsidR="00FB545F" w:rsidRPr="00171665" w:rsidTr="00AB137C">
        <w:trPr>
          <w:trHeight w:val="130"/>
        </w:trPr>
        <w:tc>
          <w:tcPr>
            <w:tcW w:w="2127" w:type="dxa"/>
            <w:gridSpan w:val="2"/>
            <w:vAlign w:val="center"/>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Pretendents:</w:t>
            </w:r>
          </w:p>
        </w:tc>
        <w:tc>
          <w:tcPr>
            <w:tcW w:w="7087" w:type="dxa"/>
            <w:gridSpan w:val="3"/>
            <w:vAlign w:val="bottom"/>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&lt;</w:t>
            </w:r>
            <w:r w:rsidRPr="00171665">
              <w:rPr>
                <w:rFonts w:ascii="Times New Roman" w:hAnsi="Times New Roman"/>
                <w:i/>
                <w:noProof/>
                <w:sz w:val="24"/>
                <w:szCs w:val="24"/>
              </w:rPr>
              <w:t>nosaukums reģistrācijas numurs</w:t>
            </w:r>
            <w:r w:rsidRPr="00171665">
              <w:rPr>
                <w:rFonts w:ascii="Times New Roman" w:hAnsi="Times New Roman"/>
                <w:b/>
                <w:noProof/>
                <w:sz w:val="24"/>
                <w:szCs w:val="24"/>
              </w:rPr>
              <w:t>&gt;</w:t>
            </w:r>
          </w:p>
        </w:tc>
      </w:tr>
      <w:tr w:rsidR="00FB545F" w:rsidRPr="00171665" w:rsidTr="00AB137C">
        <w:trPr>
          <w:trHeight w:val="254"/>
        </w:trPr>
        <w:tc>
          <w:tcPr>
            <w:tcW w:w="2127" w:type="dxa"/>
            <w:gridSpan w:val="2"/>
            <w:vAlign w:val="center"/>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Adrese:</w:t>
            </w:r>
          </w:p>
        </w:tc>
        <w:tc>
          <w:tcPr>
            <w:tcW w:w="7087" w:type="dxa"/>
            <w:gridSpan w:val="3"/>
            <w:vAlign w:val="bottom"/>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p>
        </w:tc>
      </w:tr>
      <w:tr w:rsidR="00FB545F" w:rsidRPr="00171665" w:rsidTr="00AB137C">
        <w:trPr>
          <w:trHeight w:val="163"/>
        </w:trPr>
        <w:tc>
          <w:tcPr>
            <w:tcW w:w="3686" w:type="dxa"/>
            <w:gridSpan w:val="4"/>
            <w:vAlign w:val="center"/>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E-pasts:</w:t>
            </w:r>
          </w:p>
        </w:tc>
        <w:tc>
          <w:tcPr>
            <w:tcW w:w="5528" w:type="dxa"/>
            <w:vAlign w:val="bottom"/>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p>
        </w:tc>
      </w:tr>
      <w:tr w:rsidR="00FB545F" w:rsidRPr="00171665" w:rsidTr="00AB137C">
        <w:trPr>
          <w:trHeight w:val="163"/>
        </w:trPr>
        <w:tc>
          <w:tcPr>
            <w:tcW w:w="3686" w:type="dxa"/>
            <w:gridSpan w:val="4"/>
            <w:vAlign w:val="center"/>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Kontaktpersona:</w:t>
            </w:r>
          </w:p>
        </w:tc>
        <w:tc>
          <w:tcPr>
            <w:tcW w:w="5528" w:type="dxa"/>
            <w:vAlign w:val="bottom"/>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p>
        </w:tc>
      </w:tr>
      <w:tr w:rsidR="00FB545F" w:rsidRPr="00171665" w:rsidTr="00AB137C">
        <w:trPr>
          <w:trHeight w:val="163"/>
        </w:trPr>
        <w:tc>
          <w:tcPr>
            <w:tcW w:w="3402" w:type="dxa"/>
            <w:gridSpan w:val="3"/>
            <w:vAlign w:val="center"/>
          </w:tcPr>
          <w:p w:rsidR="00FB545F" w:rsidRPr="00171665" w:rsidRDefault="00FB545F" w:rsidP="00AB137C">
            <w:pPr>
              <w:pStyle w:val="Sarakstarindkopa11"/>
              <w:tabs>
                <w:tab w:val="right" w:leader="dot" w:pos="9360"/>
              </w:tabs>
              <w:spacing w:after="0" w:line="240" w:lineRule="auto"/>
              <w:ind w:left="0"/>
              <w:jc w:val="left"/>
              <w:rPr>
                <w:rFonts w:ascii="Times New Roman" w:hAnsi="Times New Roman"/>
                <w:b/>
                <w:noProof/>
                <w:sz w:val="24"/>
                <w:szCs w:val="24"/>
              </w:rPr>
            </w:pPr>
            <w:r w:rsidRPr="00171665">
              <w:rPr>
                <w:rFonts w:ascii="Times New Roman" w:hAnsi="Times New Roman"/>
                <w:b/>
                <w:noProof/>
                <w:sz w:val="24"/>
                <w:szCs w:val="24"/>
              </w:rPr>
              <w:t>Tālrunis</w:t>
            </w:r>
            <w:r w:rsidRPr="00171665">
              <w:rPr>
                <w:rFonts w:ascii="Times New Roman" w:hAnsi="Times New Roman"/>
                <w:i/>
                <w:noProof/>
                <w:sz w:val="24"/>
                <w:szCs w:val="24"/>
              </w:rPr>
              <w:t>(saziņai Atklātā konkursā))</w:t>
            </w:r>
            <w:r w:rsidRPr="00171665">
              <w:rPr>
                <w:rFonts w:ascii="Times New Roman" w:hAnsi="Times New Roman"/>
                <w:b/>
                <w:i/>
                <w:noProof/>
                <w:sz w:val="24"/>
                <w:szCs w:val="24"/>
              </w:rPr>
              <w:t>:</w:t>
            </w:r>
          </w:p>
        </w:tc>
        <w:tc>
          <w:tcPr>
            <w:tcW w:w="5812" w:type="dxa"/>
            <w:gridSpan w:val="2"/>
            <w:vAlign w:val="bottom"/>
          </w:tcPr>
          <w:p w:rsidR="00FB545F" w:rsidRPr="00171665" w:rsidRDefault="00FB545F" w:rsidP="00AB137C">
            <w:pPr>
              <w:pStyle w:val="Sarakstarindkopa11"/>
              <w:tabs>
                <w:tab w:val="right" w:leader="dot" w:pos="9360"/>
              </w:tabs>
              <w:spacing w:after="0"/>
              <w:ind w:left="0"/>
              <w:rPr>
                <w:rFonts w:ascii="Times New Roman" w:hAnsi="Times New Roman"/>
                <w:b/>
                <w:noProof/>
                <w:sz w:val="24"/>
                <w:szCs w:val="24"/>
              </w:rPr>
            </w:pPr>
          </w:p>
        </w:tc>
      </w:tr>
    </w:tbl>
    <w:p w:rsidR="00FB545F" w:rsidRPr="00171665" w:rsidRDefault="00FB545F" w:rsidP="00FB545F">
      <w:pPr>
        <w:spacing w:after="120"/>
        <w:ind w:left="425" w:hanging="425"/>
        <w:jc w:val="both"/>
      </w:pPr>
      <w:r w:rsidRPr="00171665">
        <w:t>1.</w:t>
      </w:r>
      <w:r w:rsidRPr="00171665">
        <w:tab/>
        <w:t>Ar šo &lt;</w:t>
      </w:r>
      <w:r w:rsidRPr="00171665">
        <w:rPr>
          <w:i/>
        </w:rPr>
        <w:t>uzņēmuma</w:t>
      </w:r>
      <w:r w:rsidRPr="00171665">
        <w:t xml:space="preserve"> </w:t>
      </w:r>
      <w:r w:rsidRPr="00171665">
        <w:rPr>
          <w:i/>
        </w:rPr>
        <w:t>nosaukums, reģistrācijas numurs</w:t>
      </w:r>
      <w:r w:rsidRPr="00171665">
        <w:t xml:space="preserve">&gt; (turpmāk – pretendents) apliecina, ka ir iepazinies ar Alūksnes novada pašvaldības Atklātā </w:t>
      </w:r>
      <w:r w:rsidRPr="00E725FE">
        <w:t xml:space="preserve">konkursā </w:t>
      </w:r>
      <w:r w:rsidRPr="00E725FE">
        <w:rPr>
          <w:lang w:eastAsia="ar-SA"/>
        </w:rPr>
        <w:t>“</w:t>
      </w:r>
      <w:r w:rsidRPr="00E725FE">
        <w:rPr>
          <w:b/>
        </w:rPr>
        <w:t>Būvuzraudzības veikšana objektos Ernsta Glika Alūksnes Valsts ģimnāzijas teritorijas labiekārtošana un Pils ielas posma pārbūve</w:t>
      </w:r>
      <w:r w:rsidRPr="00E725FE">
        <w:rPr>
          <w:color w:val="000000"/>
        </w:rPr>
        <w:t>”</w:t>
      </w:r>
      <w:r w:rsidRPr="00E725FE">
        <w:rPr>
          <w:lang w:eastAsia="ar-SA"/>
        </w:rPr>
        <w:t xml:space="preserve"> </w:t>
      </w:r>
      <w:r w:rsidRPr="00E725FE">
        <w:rPr>
          <w:bCs/>
          <w:iCs/>
          <w:lang w:eastAsia="ar-SA"/>
        </w:rPr>
        <w:t>(identifikācijas Nr.</w:t>
      </w:r>
      <w:r w:rsidRPr="00E725FE">
        <w:rPr>
          <w:bCs/>
          <w:lang w:eastAsia="ar-SA"/>
        </w:rPr>
        <w:t>ANP2023/31) Nolikumu.</w:t>
      </w:r>
      <w:r w:rsidRPr="00E725FE">
        <w:rPr>
          <w:iCs/>
          <w:lang w:eastAsia="ar-SA"/>
        </w:rPr>
        <w:t xml:space="preserve"> Iesniedzot</w:t>
      </w:r>
      <w:r w:rsidRPr="00171665">
        <w:rPr>
          <w:iCs/>
          <w:lang w:eastAsia="ar-SA"/>
        </w:rPr>
        <w:t xml:space="preserve"> piedāvājumu </w:t>
      </w:r>
      <w:r w:rsidRPr="00171665">
        <w:rPr>
          <w:lang w:eastAsia="lv-LV"/>
        </w:rPr>
        <w:t>apliecinām, ka pilnībā saprotam, pieņemam un apņemamies pildīt Atklātā konkursa Nolikuma prasības, kā arī garantējam sniegto ziņu patiesumu.</w:t>
      </w:r>
    </w:p>
    <w:p w:rsidR="00FB545F" w:rsidRPr="00171665" w:rsidRDefault="00FB545F" w:rsidP="00FB545F">
      <w:pPr>
        <w:suppressAutoHyphens/>
        <w:ind w:firstLine="426"/>
      </w:pPr>
      <w:r w:rsidRPr="00171665">
        <w:rPr>
          <w:iCs/>
          <w:lang w:eastAsia="ar-SA"/>
        </w:rPr>
        <w:t>I</w:t>
      </w:r>
      <w:r w:rsidRPr="00171665">
        <w:t>esniedzot piedāvājumu (</w:t>
      </w:r>
      <w:r w:rsidRPr="00171665">
        <w:rPr>
          <w:i/>
          <w:iCs/>
        </w:rPr>
        <w:t>atzīmēt, kurai iepirkuma daļai piedāvājums tiek iesniegts</w:t>
      </w:r>
      <w:r w:rsidRPr="00171665">
        <w:t>):</w:t>
      </w:r>
    </w:p>
    <w:p w:rsidR="00FB545F" w:rsidRPr="00171665" w:rsidRDefault="00FB545F" w:rsidP="00FB545F">
      <w:pPr>
        <w:suppressAutoHyphens/>
        <w:spacing w:after="120"/>
        <w:ind w:left="1701" w:hanging="567"/>
      </w:pPr>
      <w:r w:rsidRPr="00171665">
        <w:sym w:font="Wingdings" w:char="F06F"/>
      </w:r>
      <w:r w:rsidRPr="00171665">
        <w:t xml:space="preserve"> </w:t>
      </w:r>
      <w:r w:rsidRPr="00171665">
        <w:rPr>
          <w:b/>
        </w:rPr>
        <w:t>Iepirkuma 1. daļa</w:t>
      </w:r>
      <w:r w:rsidRPr="00171665">
        <w:t xml:space="preserve"> – Būvuzraudzības veikšana objektā “Ernsta Glika Alūksnes Valsts ģimnāzijas teritorijas labiekārtošana”;</w:t>
      </w:r>
    </w:p>
    <w:p w:rsidR="00FB545F" w:rsidRPr="00171665" w:rsidRDefault="00FB545F" w:rsidP="00FB545F">
      <w:pPr>
        <w:suppressAutoHyphens/>
        <w:spacing w:after="120"/>
        <w:ind w:left="1701" w:hanging="567"/>
        <w:rPr>
          <w:i/>
        </w:rPr>
      </w:pPr>
      <w:r w:rsidRPr="00171665">
        <w:sym w:font="Wingdings" w:char="F06F"/>
      </w:r>
      <w:r w:rsidRPr="00171665">
        <w:t xml:space="preserve"> </w:t>
      </w:r>
      <w:r w:rsidRPr="00171665">
        <w:rPr>
          <w:b/>
        </w:rPr>
        <w:t>Iepirkuma 2. daļa</w:t>
      </w:r>
      <w:r w:rsidRPr="00171665">
        <w:t xml:space="preserve"> – Būvuzraudzības veikšana objektā “Pils ielas (zemes vienības kadastra apzīmējums 3601 038 1506) pārbūve”.</w:t>
      </w:r>
    </w:p>
    <w:p w:rsidR="00FB545F" w:rsidRPr="00171665" w:rsidRDefault="00FB545F" w:rsidP="00FB545F">
      <w:pPr>
        <w:ind w:left="426" w:hanging="426"/>
      </w:pPr>
    </w:p>
    <w:p w:rsidR="00FB545F" w:rsidRPr="00171665" w:rsidRDefault="00FB545F" w:rsidP="00FB545F">
      <w:pPr>
        <w:ind w:left="426" w:hanging="426"/>
      </w:pPr>
      <w:r w:rsidRPr="00171665">
        <w:t>2.</w:t>
      </w:r>
      <w:r w:rsidRPr="00171665">
        <w:tab/>
        <w:t>Apliecinām, ka mūsu finanšu piedāvājums ir:</w:t>
      </w:r>
    </w:p>
    <w:p w:rsidR="00FB545F" w:rsidRPr="00171665" w:rsidRDefault="00FB545F" w:rsidP="00FB545F">
      <w:pPr>
        <w:ind w:left="426"/>
        <w:rPr>
          <w:b/>
          <w:i/>
        </w:rPr>
      </w:pPr>
      <w:r w:rsidRPr="00171665">
        <w:rPr>
          <w:b/>
          <w:i/>
        </w:rPr>
        <w:t>Aizpilda par atbilstošo/izvēlēto daļu.</w:t>
      </w:r>
    </w:p>
    <w:tbl>
      <w:tblPr>
        <w:tblStyle w:val="Reatabula"/>
        <w:tblW w:w="8618" w:type="dxa"/>
        <w:tblInd w:w="421" w:type="dxa"/>
        <w:tblLook w:val="04A0" w:firstRow="1" w:lastRow="0" w:firstColumn="1" w:lastColumn="0" w:noHBand="0" w:noVBand="1"/>
      </w:tblPr>
      <w:tblGrid>
        <w:gridCol w:w="750"/>
        <w:gridCol w:w="4222"/>
        <w:gridCol w:w="1415"/>
        <w:gridCol w:w="824"/>
        <w:gridCol w:w="1407"/>
      </w:tblGrid>
      <w:tr w:rsidR="00FB545F" w:rsidRPr="00171665" w:rsidTr="00AB137C">
        <w:tc>
          <w:tcPr>
            <w:tcW w:w="603" w:type="dxa"/>
            <w:shd w:val="clear" w:color="auto" w:fill="D9D9D9" w:themeFill="background1" w:themeFillShade="D9"/>
            <w:vAlign w:val="center"/>
          </w:tcPr>
          <w:p w:rsidR="00FB545F" w:rsidRPr="00171665" w:rsidRDefault="00FB545F" w:rsidP="00AB137C">
            <w:pPr>
              <w:ind w:left="426" w:hanging="426"/>
              <w:jc w:val="center"/>
              <w:rPr>
                <w:b/>
              </w:rPr>
            </w:pPr>
            <w:r w:rsidRPr="00171665">
              <w:rPr>
                <w:b/>
              </w:rPr>
              <w:t>Nr.</w:t>
            </w:r>
          </w:p>
          <w:p w:rsidR="00FB545F" w:rsidRPr="00171665" w:rsidRDefault="00FB545F" w:rsidP="00AB137C">
            <w:pPr>
              <w:ind w:left="426" w:hanging="426"/>
              <w:jc w:val="center"/>
              <w:rPr>
                <w:b/>
              </w:rPr>
            </w:pPr>
            <w:r w:rsidRPr="00171665">
              <w:rPr>
                <w:b/>
              </w:rPr>
              <w:t>daļas</w:t>
            </w:r>
          </w:p>
        </w:tc>
        <w:tc>
          <w:tcPr>
            <w:tcW w:w="4358" w:type="dxa"/>
            <w:shd w:val="clear" w:color="auto" w:fill="D9D9D9" w:themeFill="background1" w:themeFillShade="D9"/>
            <w:vAlign w:val="center"/>
          </w:tcPr>
          <w:p w:rsidR="00FB545F" w:rsidRPr="00171665" w:rsidRDefault="00FB545F" w:rsidP="00AB137C">
            <w:pPr>
              <w:ind w:left="426" w:hanging="426"/>
              <w:jc w:val="center"/>
              <w:rPr>
                <w:b/>
              </w:rPr>
            </w:pPr>
            <w:r w:rsidRPr="00171665">
              <w:rPr>
                <w:b/>
              </w:rPr>
              <w:t>Objekts</w:t>
            </w:r>
          </w:p>
        </w:tc>
        <w:tc>
          <w:tcPr>
            <w:tcW w:w="1418" w:type="dxa"/>
            <w:shd w:val="clear" w:color="auto" w:fill="D9D9D9" w:themeFill="background1" w:themeFillShade="D9"/>
            <w:vAlign w:val="center"/>
          </w:tcPr>
          <w:p w:rsidR="00FB545F" w:rsidRPr="00171665" w:rsidRDefault="00FB545F" w:rsidP="00AB137C">
            <w:pPr>
              <w:ind w:left="426" w:hanging="426"/>
              <w:jc w:val="center"/>
              <w:rPr>
                <w:b/>
              </w:rPr>
            </w:pPr>
            <w:r w:rsidRPr="00171665">
              <w:rPr>
                <w:b/>
              </w:rPr>
              <w:t>Līgumcena</w:t>
            </w:r>
          </w:p>
          <w:p w:rsidR="00FB545F" w:rsidRPr="00171665" w:rsidRDefault="00FB545F" w:rsidP="00AB137C">
            <w:pPr>
              <w:ind w:left="426" w:hanging="426"/>
              <w:jc w:val="center"/>
              <w:rPr>
                <w:b/>
              </w:rPr>
            </w:pPr>
            <w:r w:rsidRPr="00171665">
              <w:rPr>
                <w:b/>
              </w:rPr>
              <w:t>bez PVN</w:t>
            </w:r>
          </w:p>
        </w:tc>
        <w:tc>
          <w:tcPr>
            <w:tcW w:w="830" w:type="dxa"/>
            <w:shd w:val="clear" w:color="auto" w:fill="D9D9D9" w:themeFill="background1" w:themeFillShade="D9"/>
            <w:vAlign w:val="center"/>
          </w:tcPr>
          <w:p w:rsidR="00FB545F" w:rsidRPr="00171665" w:rsidRDefault="00FB545F" w:rsidP="00AB137C">
            <w:pPr>
              <w:ind w:left="426" w:hanging="426"/>
              <w:jc w:val="center"/>
              <w:rPr>
                <w:b/>
              </w:rPr>
            </w:pPr>
            <w:r w:rsidRPr="00171665">
              <w:rPr>
                <w:b/>
              </w:rPr>
              <w:t>PVN</w:t>
            </w:r>
          </w:p>
        </w:tc>
        <w:tc>
          <w:tcPr>
            <w:tcW w:w="1409" w:type="dxa"/>
            <w:shd w:val="clear" w:color="auto" w:fill="D9D9D9" w:themeFill="background1" w:themeFillShade="D9"/>
            <w:vAlign w:val="center"/>
          </w:tcPr>
          <w:p w:rsidR="00FB545F" w:rsidRPr="00171665" w:rsidRDefault="00FB545F" w:rsidP="00AB137C">
            <w:pPr>
              <w:ind w:left="426" w:hanging="426"/>
              <w:jc w:val="center"/>
              <w:rPr>
                <w:b/>
              </w:rPr>
            </w:pPr>
            <w:r w:rsidRPr="00171665">
              <w:rPr>
                <w:b/>
              </w:rPr>
              <w:t>Līgumcena</w:t>
            </w:r>
          </w:p>
          <w:p w:rsidR="00FB545F" w:rsidRPr="00171665" w:rsidRDefault="00FB545F" w:rsidP="00AB137C">
            <w:pPr>
              <w:ind w:left="426" w:hanging="426"/>
              <w:jc w:val="center"/>
              <w:rPr>
                <w:b/>
              </w:rPr>
            </w:pPr>
            <w:r w:rsidRPr="00171665">
              <w:rPr>
                <w:b/>
              </w:rPr>
              <w:t>ar PVN</w:t>
            </w:r>
          </w:p>
        </w:tc>
      </w:tr>
      <w:tr w:rsidR="00FB545F" w:rsidRPr="00171665" w:rsidTr="00AB137C">
        <w:trPr>
          <w:trHeight w:val="386"/>
        </w:trPr>
        <w:tc>
          <w:tcPr>
            <w:tcW w:w="603" w:type="dxa"/>
            <w:vAlign w:val="center"/>
          </w:tcPr>
          <w:p w:rsidR="00FB545F" w:rsidRPr="00171665" w:rsidRDefault="00FB545F" w:rsidP="00AB137C">
            <w:pPr>
              <w:ind w:left="426" w:hanging="426"/>
              <w:jc w:val="center"/>
            </w:pPr>
            <w:r w:rsidRPr="00171665">
              <w:t>1.</w:t>
            </w:r>
          </w:p>
        </w:tc>
        <w:tc>
          <w:tcPr>
            <w:tcW w:w="4358" w:type="dxa"/>
          </w:tcPr>
          <w:p w:rsidR="00FB545F" w:rsidRPr="00171665" w:rsidRDefault="00FB545F" w:rsidP="00AB137C">
            <w:r w:rsidRPr="00171665">
              <w:t>Būvuzraudzība objektā “___________”</w:t>
            </w:r>
            <w:r w:rsidRPr="00171665">
              <w:rPr>
                <w:bCs/>
              </w:rPr>
              <w:t>:</w:t>
            </w:r>
          </w:p>
        </w:tc>
        <w:tc>
          <w:tcPr>
            <w:tcW w:w="1418" w:type="dxa"/>
          </w:tcPr>
          <w:p w:rsidR="00FB545F" w:rsidRPr="00171665" w:rsidRDefault="00FB545F" w:rsidP="00AB137C">
            <w:pPr>
              <w:ind w:left="426" w:hanging="426"/>
              <w:rPr>
                <w:b/>
              </w:rPr>
            </w:pPr>
          </w:p>
        </w:tc>
        <w:tc>
          <w:tcPr>
            <w:tcW w:w="830" w:type="dxa"/>
          </w:tcPr>
          <w:p w:rsidR="00FB545F" w:rsidRPr="00171665" w:rsidRDefault="00FB545F" w:rsidP="00AB137C">
            <w:pPr>
              <w:ind w:left="426" w:hanging="426"/>
              <w:rPr>
                <w:b/>
              </w:rPr>
            </w:pPr>
          </w:p>
        </w:tc>
        <w:tc>
          <w:tcPr>
            <w:tcW w:w="1409" w:type="dxa"/>
          </w:tcPr>
          <w:p w:rsidR="00FB545F" w:rsidRPr="00171665" w:rsidRDefault="00FB545F" w:rsidP="00AB137C">
            <w:pPr>
              <w:ind w:left="426" w:hanging="426"/>
              <w:rPr>
                <w:b/>
              </w:rPr>
            </w:pPr>
          </w:p>
        </w:tc>
      </w:tr>
      <w:tr w:rsidR="00FB545F" w:rsidRPr="00171665" w:rsidTr="00AB137C">
        <w:trPr>
          <w:trHeight w:val="386"/>
        </w:trPr>
        <w:tc>
          <w:tcPr>
            <w:tcW w:w="603" w:type="dxa"/>
            <w:vAlign w:val="center"/>
          </w:tcPr>
          <w:p w:rsidR="00FB545F" w:rsidRPr="00171665" w:rsidRDefault="00FB545F" w:rsidP="00AB137C">
            <w:pPr>
              <w:ind w:left="426" w:hanging="426"/>
              <w:jc w:val="center"/>
            </w:pPr>
            <w:r w:rsidRPr="00171665">
              <w:t>2.</w:t>
            </w:r>
          </w:p>
        </w:tc>
        <w:tc>
          <w:tcPr>
            <w:tcW w:w="4358" w:type="dxa"/>
          </w:tcPr>
          <w:p w:rsidR="00FB545F" w:rsidRPr="00171665" w:rsidRDefault="00FB545F" w:rsidP="00AB137C">
            <w:r w:rsidRPr="00171665">
              <w:t>Būvuzraudzība objektā “___________”</w:t>
            </w:r>
            <w:r w:rsidRPr="00171665">
              <w:rPr>
                <w:bCs/>
              </w:rPr>
              <w:t>:</w:t>
            </w:r>
          </w:p>
        </w:tc>
        <w:tc>
          <w:tcPr>
            <w:tcW w:w="1418" w:type="dxa"/>
          </w:tcPr>
          <w:p w:rsidR="00FB545F" w:rsidRPr="00171665" w:rsidRDefault="00FB545F" w:rsidP="00AB137C">
            <w:pPr>
              <w:ind w:left="426" w:hanging="426"/>
              <w:rPr>
                <w:b/>
              </w:rPr>
            </w:pPr>
          </w:p>
        </w:tc>
        <w:tc>
          <w:tcPr>
            <w:tcW w:w="830" w:type="dxa"/>
          </w:tcPr>
          <w:p w:rsidR="00FB545F" w:rsidRPr="00171665" w:rsidRDefault="00FB545F" w:rsidP="00AB137C">
            <w:pPr>
              <w:ind w:left="426" w:hanging="426"/>
              <w:rPr>
                <w:b/>
              </w:rPr>
            </w:pPr>
          </w:p>
        </w:tc>
        <w:tc>
          <w:tcPr>
            <w:tcW w:w="1409" w:type="dxa"/>
          </w:tcPr>
          <w:p w:rsidR="00FB545F" w:rsidRPr="00171665" w:rsidRDefault="00FB545F" w:rsidP="00AB137C">
            <w:pPr>
              <w:ind w:left="426" w:hanging="426"/>
              <w:rPr>
                <w:b/>
              </w:rPr>
            </w:pPr>
          </w:p>
        </w:tc>
      </w:tr>
      <w:tr w:rsidR="00FB545F" w:rsidRPr="00171665" w:rsidTr="00AB137C">
        <w:trPr>
          <w:trHeight w:val="456"/>
        </w:trPr>
        <w:tc>
          <w:tcPr>
            <w:tcW w:w="4961" w:type="dxa"/>
            <w:gridSpan w:val="2"/>
            <w:vAlign w:val="center"/>
          </w:tcPr>
          <w:p w:rsidR="00FB545F" w:rsidRPr="00171665" w:rsidRDefault="00FB545F" w:rsidP="00AB137C">
            <w:pPr>
              <w:ind w:left="426" w:hanging="426"/>
              <w:jc w:val="right"/>
              <w:rPr>
                <w:b/>
              </w:rPr>
            </w:pPr>
            <w:r w:rsidRPr="00171665">
              <w:rPr>
                <w:b/>
              </w:rPr>
              <w:t>Kopā:</w:t>
            </w:r>
          </w:p>
        </w:tc>
        <w:tc>
          <w:tcPr>
            <w:tcW w:w="1418" w:type="dxa"/>
          </w:tcPr>
          <w:p w:rsidR="00FB545F" w:rsidRPr="00171665" w:rsidRDefault="00FB545F" w:rsidP="00AB137C">
            <w:pPr>
              <w:ind w:left="426" w:hanging="426"/>
              <w:rPr>
                <w:b/>
              </w:rPr>
            </w:pPr>
          </w:p>
        </w:tc>
        <w:tc>
          <w:tcPr>
            <w:tcW w:w="830" w:type="dxa"/>
          </w:tcPr>
          <w:p w:rsidR="00FB545F" w:rsidRPr="00171665" w:rsidRDefault="00FB545F" w:rsidP="00AB137C">
            <w:pPr>
              <w:ind w:left="426" w:hanging="426"/>
              <w:rPr>
                <w:b/>
              </w:rPr>
            </w:pPr>
          </w:p>
        </w:tc>
        <w:tc>
          <w:tcPr>
            <w:tcW w:w="1409" w:type="dxa"/>
          </w:tcPr>
          <w:p w:rsidR="00FB545F" w:rsidRPr="00171665" w:rsidRDefault="00FB545F" w:rsidP="00AB137C">
            <w:pPr>
              <w:ind w:left="426" w:hanging="426"/>
              <w:rPr>
                <w:b/>
              </w:rPr>
            </w:pPr>
          </w:p>
        </w:tc>
      </w:tr>
    </w:tbl>
    <w:p w:rsidR="00FB545F" w:rsidRPr="00171665" w:rsidRDefault="00FB545F" w:rsidP="00FB545F">
      <w:pPr>
        <w:spacing w:before="120"/>
        <w:ind w:left="425" w:hanging="425"/>
      </w:pPr>
      <w:r w:rsidRPr="00171665">
        <w:t>3.</w:t>
      </w:r>
      <w:r w:rsidRPr="00171665">
        <w:tab/>
        <w:t>Apņemamies būvuzraudzības pakalpojumus sniegt ne vēlāk kā šī iepirkuma Tehniskā specifikācijā noteiktajā termiņā.</w:t>
      </w:r>
    </w:p>
    <w:p w:rsidR="00FB545F" w:rsidRPr="00171665" w:rsidRDefault="00FB545F" w:rsidP="00FB545F">
      <w:pPr>
        <w:ind w:left="426" w:hanging="426"/>
      </w:pPr>
      <w:r w:rsidRPr="00171665">
        <w:t>4.</w:t>
      </w:r>
      <w:r w:rsidRPr="00171665">
        <w:tab/>
        <w:t>Apņemamies izpildīt visas šī iepirkuma Tehniskā specifikācijā noteiktās prasības.</w:t>
      </w:r>
    </w:p>
    <w:p w:rsidR="00FB545F" w:rsidRPr="00171665" w:rsidRDefault="00FB545F" w:rsidP="00FB545F">
      <w:pPr>
        <w:ind w:left="426" w:hanging="426"/>
      </w:pPr>
      <w:r w:rsidRPr="00171665">
        <w:t>5.</w:t>
      </w:r>
      <w:r w:rsidRPr="00171665">
        <w:tab/>
        <w:t xml:space="preserve">Apliecinām, ka esam iepazinušies ar attiecīgo </w:t>
      </w:r>
      <w:r>
        <w:t>Atklātā konkursa</w:t>
      </w:r>
      <w:r w:rsidRPr="00171665">
        <w:t xml:space="preserve"> līguma projektu un piekrītam tā nosacījumiem </w:t>
      </w:r>
      <w:r w:rsidRPr="00AB4624">
        <w:t>(</w:t>
      </w:r>
      <w:r w:rsidRPr="00AB4624">
        <w:rPr>
          <w:shd w:val="clear" w:color="auto" w:fill="FFFFFF" w:themeFill="background1"/>
        </w:rPr>
        <w:t>Nolikuma 10. un</w:t>
      </w:r>
      <w:r>
        <w:rPr>
          <w:shd w:val="clear" w:color="auto" w:fill="FFFFFF" w:themeFill="background1"/>
        </w:rPr>
        <w:t>/vai</w:t>
      </w:r>
      <w:r w:rsidRPr="00AB4624">
        <w:rPr>
          <w:shd w:val="clear" w:color="auto" w:fill="FFFFFF" w:themeFill="background1"/>
        </w:rPr>
        <w:t xml:space="preserve"> 11. pielikums</w:t>
      </w:r>
      <w:r w:rsidRPr="00AB4624">
        <w:t>).</w:t>
      </w:r>
    </w:p>
    <w:p w:rsidR="00FB545F" w:rsidRPr="00171665" w:rsidRDefault="00FB545F" w:rsidP="00FB545F">
      <w:pPr>
        <w:pStyle w:val="Sarakstarindkopa"/>
        <w:spacing w:before="120"/>
        <w:ind w:left="0" w:firstLine="567"/>
        <w:jc w:val="both"/>
        <w:rPr>
          <w:rFonts w:ascii="Times New Roman" w:hAnsi="Times New Roman"/>
          <w:sz w:val="24"/>
          <w:szCs w:val="24"/>
        </w:rPr>
      </w:pPr>
      <w:r w:rsidRPr="00171665">
        <w:rPr>
          <w:rFonts w:ascii="Times New Roman" w:hAnsi="Times New Roman"/>
          <w:sz w:val="24"/>
          <w:szCs w:val="24"/>
        </w:rPr>
        <w:t>Apliecinām, ka pretendents, apakšuzņēmēji, piegādātājiem vai vienībām, ja uz tām attiecas vairāk nekā 10 % no līguma vērtības, uz kuru spējām paļaujas publiskā iepirkuma direktīvu nozīmē, nav:</w:t>
      </w:r>
    </w:p>
    <w:p w:rsidR="00FB545F" w:rsidRPr="00171665" w:rsidRDefault="00FB545F" w:rsidP="00FB545F">
      <w:pPr>
        <w:pStyle w:val="Sarakstarindkopa"/>
        <w:ind w:left="567" w:hanging="567"/>
        <w:jc w:val="both"/>
        <w:rPr>
          <w:rFonts w:ascii="Times New Roman" w:hAnsi="Times New Roman"/>
          <w:sz w:val="24"/>
          <w:szCs w:val="24"/>
        </w:rPr>
      </w:pPr>
      <w:r w:rsidRPr="00171665">
        <w:rPr>
          <w:rFonts w:ascii="Times New Roman" w:hAnsi="Times New Roman"/>
          <w:sz w:val="24"/>
          <w:szCs w:val="24"/>
        </w:rPr>
        <w:t>1)</w:t>
      </w:r>
      <w:r w:rsidRPr="00171665">
        <w:rPr>
          <w:rFonts w:ascii="Times New Roman" w:hAnsi="Times New Roman"/>
          <w:sz w:val="24"/>
          <w:szCs w:val="24"/>
        </w:rPr>
        <w:tab/>
        <w:t>Krievijas valstspiederīgais vai fiziska, vai juridiska persona, vienība vai struktūra, kas veic uzņēmējdarbību Krievijā;</w:t>
      </w:r>
    </w:p>
    <w:p w:rsidR="00FB545F" w:rsidRPr="00171665" w:rsidRDefault="00FB545F" w:rsidP="00FB545F">
      <w:pPr>
        <w:pStyle w:val="Sarakstarindkopa"/>
        <w:ind w:left="567" w:hanging="567"/>
        <w:jc w:val="both"/>
        <w:rPr>
          <w:rFonts w:ascii="Times New Roman" w:hAnsi="Times New Roman"/>
          <w:sz w:val="24"/>
          <w:szCs w:val="24"/>
        </w:rPr>
      </w:pPr>
      <w:r w:rsidRPr="00171665">
        <w:rPr>
          <w:rFonts w:ascii="Times New Roman" w:hAnsi="Times New Roman"/>
          <w:sz w:val="24"/>
          <w:szCs w:val="24"/>
        </w:rPr>
        <w:lastRenderedPageBreak/>
        <w:t xml:space="preserve">2) </w:t>
      </w:r>
      <w:r w:rsidRPr="00171665">
        <w:rPr>
          <w:rFonts w:ascii="Times New Roman" w:hAnsi="Times New Roman"/>
          <w:sz w:val="24"/>
          <w:szCs w:val="24"/>
        </w:rPr>
        <w:tab/>
        <w:t xml:space="preserve">juridiskā persona, vienība vai struktūra, kuras īpašumtiesības vairāk nekā 50 % apmērā tieši vai netieši pieder 1) punktā minētajai vienībai; </w:t>
      </w:r>
    </w:p>
    <w:p w:rsidR="00FB545F" w:rsidRPr="00171665" w:rsidRDefault="00FB545F" w:rsidP="00FB545F">
      <w:pPr>
        <w:pStyle w:val="Sarakstarindkopa"/>
        <w:ind w:left="567" w:hanging="567"/>
        <w:jc w:val="both"/>
        <w:rPr>
          <w:rFonts w:ascii="Times New Roman" w:hAnsi="Times New Roman"/>
          <w:sz w:val="24"/>
          <w:szCs w:val="24"/>
        </w:rPr>
      </w:pPr>
      <w:r w:rsidRPr="00171665">
        <w:rPr>
          <w:rFonts w:ascii="Times New Roman" w:hAnsi="Times New Roman"/>
          <w:sz w:val="24"/>
          <w:szCs w:val="24"/>
        </w:rPr>
        <w:t>vai</w:t>
      </w:r>
    </w:p>
    <w:p w:rsidR="00FB545F" w:rsidRPr="00171665" w:rsidRDefault="00FB545F" w:rsidP="00FB545F">
      <w:pPr>
        <w:pStyle w:val="Sarakstarindkopa"/>
        <w:ind w:left="567" w:hanging="567"/>
        <w:jc w:val="both"/>
        <w:rPr>
          <w:rFonts w:ascii="Times New Roman" w:hAnsi="Times New Roman"/>
          <w:sz w:val="24"/>
          <w:szCs w:val="24"/>
        </w:rPr>
      </w:pPr>
      <w:r w:rsidRPr="00171665">
        <w:rPr>
          <w:rFonts w:ascii="Times New Roman" w:hAnsi="Times New Roman"/>
          <w:sz w:val="24"/>
          <w:szCs w:val="24"/>
        </w:rPr>
        <w:t xml:space="preserve">3) </w:t>
      </w:r>
      <w:r w:rsidRPr="00171665">
        <w:rPr>
          <w:rFonts w:ascii="Times New Roman" w:hAnsi="Times New Roman"/>
          <w:sz w:val="24"/>
          <w:szCs w:val="24"/>
        </w:rPr>
        <w:tab/>
        <w:t>fiziska vai juridiska persona, vienība vai struktūra, kas darbojas kādas 1) vai 2) punktā minētās vienības vārdā vai saskaņā ar tās norādēm.</w:t>
      </w:r>
    </w:p>
    <w:p w:rsidR="00FB545F" w:rsidRPr="00171665" w:rsidRDefault="00FB545F" w:rsidP="00FB545F">
      <w:pPr>
        <w:suppressAutoHyphens/>
        <w:spacing w:before="120"/>
        <w:ind w:firstLine="567"/>
        <w:jc w:val="both"/>
      </w:pPr>
      <w:r w:rsidRPr="00171665">
        <w:t>Norādām, ka pretendents ir:</w:t>
      </w:r>
    </w:p>
    <w:p w:rsidR="00FB545F" w:rsidRPr="00171665" w:rsidRDefault="00FB545F" w:rsidP="00FB545F">
      <w:pPr>
        <w:suppressAutoHyphens/>
        <w:ind w:left="567" w:hanging="567"/>
        <w:jc w:val="both"/>
      </w:pPr>
      <w:r w:rsidRPr="00171665">
        <w:sym w:font="Wingdings" w:char="F06F"/>
      </w:r>
      <w:r w:rsidRPr="00171665">
        <w:t xml:space="preserve"> </w:t>
      </w:r>
      <w:r w:rsidRPr="00171665">
        <w:tab/>
        <w:t xml:space="preserve">mazais uzņēmums, kurā nodarbinātas mazāk nekā 50 personas un kura gada apgrozījums un/vai gada bilance kopā nepārsniedz 10 miljonus </w:t>
      </w:r>
      <w:r w:rsidRPr="00171665">
        <w:rPr>
          <w:i/>
        </w:rPr>
        <w:t>euro</w:t>
      </w:r>
      <w:r w:rsidRPr="00171665">
        <w:t>.</w:t>
      </w:r>
    </w:p>
    <w:p w:rsidR="00FB545F" w:rsidRPr="00171665" w:rsidRDefault="00FB545F" w:rsidP="00FB545F">
      <w:pPr>
        <w:suppressAutoHyphens/>
        <w:ind w:left="567" w:hanging="567"/>
        <w:jc w:val="both"/>
      </w:pPr>
      <w:r w:rsidRPr="00171665">
        <w:sym w:font="Wingdings" w:char="F06F"/>
      </w:r>
      <w:r w:rsidRPr="00171665">
        <w:t xml:space="preserve"> </w:t>
      </w:r>
      <w:r w:rsidRPr="00171665">
        <w:tab/>
        <w:t xml:space="preserve">vidējais uzņēmums, kas nav mazais uzņēmums, un, kurā nodarbinātas mazāk nekā 250 personas un kura gada apgrozījums nepārsniedz 50 miljonus </w:t>
      </w:r>
      <w:r w:rsidRPr="00171665">
        <w:rPr>
          <w:i/>
        </w:rPr>
        <w:t>euro</w:t>
      </w:r>
      <w:r w:rsidRPr="00171665">
        <w:t xml:space="preserve">, un/vai, kura gada bilance kopā nepārsniedz 43 miljonus </w:t>
      </w:r>
      <w:r w:rsidRPr="00171665">
        <w:rPr>
          <w:i/>
        </w:rPr>
        <w:t>euro</w:t>
      </w:r>
      <w:r w:rsidRPr="00171665">
        <w:t>.</w:t>
      </w:r>
    </w:p>
    <w:p w:rsidR="00FB545F" w:rsidRPr="00171665" w:rsidRDefault="00FB545F" w:rsidP="00FB545F">
      <w:pPr>
        <w:pStyle w:val="Sarakstarindkopa"/>
        <w:numPr>
          <w:ilvl w:val="0"/>
          <w:numId w:val="4"/>
        </w:numPr>
        <w:suppressAutoHyphens/>
        <w:ind w:left="567" w:hanging="567"/>
        <w:jc w:val="both"/>
        <w:rPr>
          <w:rFonts w:ascii="Times New Roman" w:hAnsi="Times New Roman"/>
          <w:sz w:val="24"/>
          <w:szCs w:val="24"/>
          <w:lang w:eastAsia="ar-SA"/>
        </w:rPr>
      </w:pPr>
      <w:r w:rsidRPr="00171665">
        <w:rPr>
          <w:rFonts w:ascii="Times New Roman" w:hAnsi="Times New Roman"/>
          <w:sz w:val="24"/>
          <w:szCs w:val="24"/>
        </w:rPr>
        <w:t xml:space="preserve">lielais uzņēmums, kurā nodarbinātas 250 vai vairāk personas un kura gada apgrozījums pārsniedz 50 miljonus </w:t>
      </w:r>
      <w:r w:rsidRPr="00171665">
        <w:rPr>
          <w:rFonts w:ascii="Times New Roman" w:hAnsi="Times New Roman"/>
          <w:i/>
          <w:sz w:val="24"/>
          <w:szCs w:val="24"/>
        </w:rPr>
        <w:t>euro</w:t>
      </w:r>
      <w:r w:rsidRPr="00171665">
        <w:rPr>
          <w:rFonts w:ascii="Times New Roman" w:hAnsi="Times New Roman"/>
          <w:sz w:val="24"/>
          <w:szCs w:val="24"/>
        </w:rPr>
        <w:t xml:space="preserve">, un/vai, kura gada bilance kopā pārsniedz 43 miljonus </w:t>
      </w:r>
      <w:r w:rsidRPr="00171665">
        <w:rPr>
          <w:rFonts w:ascii="Times New Roman" w:hAnsi="Times New Roman"/>
          <w:i/>
          <w:sz w:val="24"/>
          <w:szCs w:val="24"/>
        </w:rPr>
        <w:t>euro</w:t>
      </w:r>
      <w:r w:rsidRPr="00171665">
        <w:rPr>
          <w:rFonts w:ascii="Times New Roman" w:hAnsi="Times New Roman"/>
          <w:sz w:val="24"/>
          <w:szCs w:val="24"/>
        </w:rPr>
        <w:t>.</w:t>
      </w:r>
    </w:p>
    <w:p w:rsidR="00FB545F" w:rsidRPr="00171665" w:rsidRDefault="00FB545F" w:rsidP="00FB545F">
      <w:pPr>
        <w:ind w:left="426" w:hanging="426"/>
      </w:pPr>
    </w:p>
    <w:p w:rsidR="00FB545F" w:rsidRPr="00171665" w:rsidRDefault="00FB545F" w:rsidP="00FB545F">
      <w:pPr>
        <w:pStyle w:val="Sarakstarindkopa11"/>
        <w:tabs>
          <w:tab w:val="right" w:leader="dot" w:pos="9360"/>
        </w:tabs>
        <w:spacing w:after="0" w:line="240" w:lineRule="auto"/>
        <w:ind w:left="284"/>
        <w:rPr>
          <w:rFonts w:ascii="Times New Roman" w:hAnsi="Times New Roman"/>
          <w:noProof/>
          <w:sz w:val="24"/>
          <w:szCs w:val="24"/>
        </w:rPr>
      </w:pPr>
    </w:p>
    <w:p w:rsidR="00FB545F" w:rsidRPr="00171665" w:rsidRDefault="00FB545F" w:rsidP="00FB545F">
      <w:pPr>
        <w:pStyle w:val="Sarakstarindkopa11"/>
        <w:tabs>
          <w:tab w:val="right" w:leader="dot" w:pos="9360"/>
        </w:tabs>
        <w:spacing w:before="120" w:after="120"/>
        <w:ind w:left="0"/>
        <w:contextualSpacing w:val="0"/>
        <w:rPr>
          <w:rFonts w:ascii="Times New Roman" w:hAnsi="Times New Roman"/>
          <w:noProof/>
          <w:sz w:val="24"/>
          <w:szCs w:val="24"/>
        </w:rPr>
      </w:pPr>
      <w:r>
        <w:rPr>
          <w:rFonts w:ascii="Times New Roman" w:hAnsi="Times New Roman"/>
          <w:noProof/>
          <w:sz w:val="24"/>
          <w:szCs w:val="24"/>
        </w:rPr>
        <w:t>202_</w:t>
      </w:r>
      <w:r w:rsidRPr="00171665">
        <w:rPr>
          <w:rFonts w:ascii="Times New Roman" w:hAnsi="Times New Roman"/>
          <w:noProof/>
          <w:sz w:val="24"/>
          <w:szCs w:val="24"/>
        </w:rPr>
        <w:t>.gada “__”. ____________</w:t>
      </w:r>
      <w:r w:rsidRPr="00171665">
        <w:rPr>
          <w:rFonts w:ascii="Times New Roman" w:hAnsi="Times New Roman"/>
          <w:b/>
          <w:smallCaps/>
          <w:noProof/>
          <w:sz w:val="24"/>
          <w:szCs w:val="24"/>
        </w:rPr>
        <w:br w:type="page"/>
      </w:r>
    </w:p>
    <w:bookmarkEnd w:id="0"/>
    <w:bookmarkEnd w:id="1"/>
    <w:p w:rsidR="00FB545F" w:rsidRPr="00171665" w:rsidRDefault="00FB545F" w:rsidP="00FB545F">
      <w:pPr>
        <w:tabs>
          <w:tab w:val="left" w:pos="5145"/>
        </w:tabs>
        <w:suppressAutoHyphens/>
        <w:jc w:val="right"/>
        <w:rPr>
          <w:b/>
          <w:color w:val="000000"/>
          <w:lang w:eastAsia="ar-SA"/>
        </w:rPr>
      </w:pPr>
      <w:r>
        <w:rPr>
          <w:b/>
          <w:color w:val="000000"/>
          <w:lang w:eastAsia="ar-SA"/>
        </w:rPr>
        <w:lastRenderedPageBreak/>
        <w:t>4</w:t>
      </w:r>
      <w:r w:rsidRPr="00171665">
        <w:rPr>
          <w:b/>
          <w:color w:val="000000"/>
          <w:lang w:eastAsia="ar-SA"/>
        </w:rPr>
        <w:t xml:space="preserve">.pielikums </w:t>
      </w:r>
    </w:p>
    <w:p w:rsidR="00FB545F" w:rsidRPr="00171665" w:rsidRDefault="00FB545F" w:rsidP="00FB545F">
      <w:pPr>
        <w:pBdr>
          <w:bottom w:val="single" w:sz="12" w:space="1" w:color="auto"/>
        </w:pBdr>
        <w:jc w:val="right"/>
      </w:pPr>
    </w:p>
    <w:p w:rsidR="00FB545F" w:rsidRPr="00171665" w:rsidRDefault="00FB545F" w:rsidP="00FB545F">
      <w:pPr>
        <w:jc w:val="right"/>
        <w:rPr>
          <w:i/>
          <w:snapToGrid w:val="0"/>
          <w:lang w:eastAsia="ru-RU"/>
        </w:rPr>
      </w:pPr>
      <w:r w:rsidRPr="00171665">
        <w:rPr>
          <w:i/>
          <w:snapToGrid w:val="0"/>
          <w:lang w:eastAsia="ru-RU"/>
        </w:rPr>
        <w:t>/Pasūtītāja nosaukums/</w:t>
      </w:r>
    </w:p>
    <w:p w:rsidR="00FB545F" w:rsidRPr="00171665" w:rsidRDefault="00FB545F" w:rsidP="00FB545F">
      <w:pPr>
        <w:jc w:val="right"/>
      </w:pPr>
    </w:p>
    <w:p w:rsidR="00FB545F" w:rsidRPr="00171665" w:rsidRDefault="00FB545F" w:rsidP="00FB545F">
      <w:pPr>
        <w:pStyle w:val="Virsraksts2"/>
        <w:numPr>
          <w:ilvl w:val="0"/>
          <w:numId w:val="0"/>
        </w:numPr>
        <w:ind w:left="578"/>
        <w:jc w:val="center"/>
        <w:rPr>
          <w:rFonts w:cs="Times New Roman"/>
          <w:szCs w:val="24"/>
        </w:rPr>
      </w:pPr>
      <w:bookmarkStart w:id="3" w:name="_Toc433725870"/>
      <w:bookmarkStart w:id="4" w:name="_Toc495396432"/>
      <w:r w:rsidRPr="00171665">
        <w:rPr>
          <w:rFonts w:cs="Times New Roman"/>
          <w:szCs w:val="24"/>
        </w:rPr>
        <w:t>Apliecinājums par neatkarīgi izstrādātu piedāvājumu</w:t>
      </w:r>
      <w:bookmarkEnd w:id="3"/>
      <w:bookmarkEnd w:id="4"/>
    </w:p>
    <w:p w:rsidR="00FB545F" w:rsidRPr="00171665" w:rsidRDefault="00FB545F" w:rsidP="00FB545F">
      <w:pPr>
        <w:pStyle w:val="naisf"/>
        <w:spacing w:before="0" w:after="0"/>
        <w:ind w:left="5387" w:right="-1" w:hanging="5387"/>
        <w:rPr>
          <w:i/>
          <w:lang w:val="lv-LV"/>
        </w:rPr>
      </w:pPr>
      <w:r w:rsidRPr="00171665">
        <w:rPr>
          <w:lang w:val="lv-LV"/>
        </w:rPr>
        <w:t xml:space="preserve">Ar šo, sniedzot izsmeļošu un patiesu informāciju, _____________________________ </w:t>
      </w:r>
      <w:r w:rsidRPr="00171665">
        <w:rPr>
          <w:i/>
          <w:lang w:val="lv-LV"/>
        </w:rPr>
        <w:t>Pretendenta nosaukums, reģ. Nr.</w:t>
      </w:r>
    </w:p>
    <w:p w:rsidR="00FB545F" w:rsidRPr="00171665" w:rsidRDefault="00FB545F" w:rsidP="00FB545F">
      <w:pPr>
        <w:pStyle w:val="naisf"/>
        <w:spacing w:before="0" w:after="0"/>
        <w:ind w:right="-1"/>
        <w:rPr>
          <w:lang w:val="lv-LV"/>
        </w:rPr>
      </w:pPr>
      <w:r w:rsidRPr="00171665">
        <w:rPr>
          <w:lang w:val="lv-LV"/>
        </w:rPr>
        <w:t xml:space="preserve">(turpmāk – pretendents) attiecībā uz Alūksnes novada pašvaldības </w:t>
      </w:r>
      <w:r w:rsidRPr="00171665">
        <w:rPr>
          <w:b/>
          <w:lang w:val="lv-LV"/>
        </w:rPr>
        <w:t xml:space="preserve">Atklātā konkursa </w:t>
      </w:r>
      <w:r w:rsidRPr="00E725FE">
        <w:rPr>
          <w:b/>
          <w:color w:val="000000"/>
          <w:lang w:val="lv-LV"/>
        </w:rPr>
        <w:t>“</w:t>
      </w:r>
      <w:r w:rsidRPr="00E725FE">
        <w:rPr>
          <w:b/>
          <w:lang w:val="lv-LV"/>
        </w:rPr>
        <w:t>Būvuzraudzības veikšana objektos Ernsta Glika Alūksnes Valsts ģimnāzijas teritorijas labiekārtošana un Pils ielas posma pārbūve</w:t>
      </w:r>
      <w:r w:rsidRPr="00E725FE">
        <w:rPr>
          <w:b/>
          <w:color w:val="000000"/>
          <w:lang w:val="lv-LV"/>
        </w:rPr>
        <w:t>”</w:t>
      </w:r>
      <w:r w:rsidRPr="00E725FE">
        <w:rPr>
          <w:b/>
          <w:lang w:val="lv-LV"/>
        </w:rPr>
        <w:t>, identifikācijas Nr.ANP2023/31</w:t>
      </w:r>
      <w:r w:rsidRPr="00171665">
        <w:rPr>
          <w:b/>
          <w:lang w:val="lv-LV"/>
        </w:rPr>
        <w:t xml:space="preserve"> </w:t>
      </w:r>
      <w:r w:rsidRPr="00171665">
        <w:rPr>
          <w:lang w:val="lv-LV"/>
        </w:rPr>
        <w:t>procedūru apliecina, ka:</w:t>
      </w:r>
    </w:p>
    <w:p w:rsidR="00FB545F" w:rsidRPr="00171665" w:rsidRDefault="00FB545F" w:rsidP="00FB545F">
      <w:pPr>
        <w:ind w:firstLine="709"/>
        <w:contextualSpacing/>
        <w:jc w:val="both"/>
        <w:rPr>
          <w:bCs/>
        </w:rPr>
      </w:pPr>
      <w:r w:rsidRPr="00171665">
        <w:rPr>
          <w:bCs/>
        </w:rPr>
        <w:t xml:space="preserve">1. </w:t>
      </w:r>
      <w:r w:rsidRPr="00171665">
        <w:t>Pretendents</w:t>
      </w:r>
      <w:r w:rsidRPr="00171665">
        <w:rPr>
          <w:bCs/>
        </w:rPr>
        <w:t xml:space="preserve"> ir iepazinies un piekrīt šī apliecinājuma saturam</w:t>
      </w:r>
      <w:r w:rsidRPr="00171665">
        <w:t>.</w:t>
      </w:r>
    </w:p>
    <w:p w:rsidR="00FB545F" w:rsidRPr="00171665" w:rsidRDefault="00FB545F" w:rsidP="00FB545F">
      <w:pPr>
        <w:ind w:firstLine="709"/>
        <w:contextualSpacing/>
        <w:jc w:val="both"/>
      </w:pPr>
      <w:r w:rsidRPr="00171665">
        <w:rPr>
          <w:bCs/>
        </w:rPr>
        <w:t xml:space="preserve">2. </w:t>
      </w:r>
      <w:r w:rsidRPr="00171665">
        <w:t>Pretendents</w:t>
      </w:r>
      <w:r w:rsidRPr="00171665">
        <w:rPr>
          <w:bCs/>
        </w:rPr>
        <w:t xml:space="preserve"> apzinās, ka var tikt izslēgts no dalības iepirkuma procedūrā</w:t>
      </w:r>
      <w:r w:rsidRPr="00171665">
        <w:t>, ja atklāsies, ka šis apliecinājums jebkādā veidā nav izsmeļošs un patiess.</w:t>
      </w:r>
    </w:p>
    <w:p w:rsidR="00FB545F" w:rsidRPr="00171665" w:rsidRDefault="00FB545F" w:rsidP="00FB545F">
      <w:pPr>
        <w:ind w:firstLine="709"/>
        <w:contextualSpacing/>
        <w:jc w:val="both"/>
      </w:pPr>
      <w:r w:rsidRPr="00171665">
        <w:rPr>
          <w:bCs/>
        </w:rPr>
        <w:t xml:space="preserve">3. </w:t>
      </w:r>
      <w:r w:rsidRPr="00171665">
        <w:t>Pretendents</w:t>
      </w:r>
      <w:r w:rsidRPr="00171665">
        <w:rPr>
          <w:bCs/>
        </w:rPr>
        <w:t xml:space="preserve"> ir pilnvarojis katru personu, kuras paraksts atrodas uz iepirkuma piedāvājuma, </w:t>
      </w:r>
      <w:r w:rsidRPr="00171665">
        <w:t>parakstīt šo apliecinājumu pretendenta vārdā.</w:t>
      </w:r>
    </w:p>
    <w:p w:rsidR="00FB545F" w:rsidRPr="00171665" w:rsidRDefault="00FB545F" w:rsidP="00FB545F">
      <w:pPr>
        <w:ind w:firstLine="709"/>
        <w:contextualSpacing/>
        <w:jc w:val="both"/>
      </w:pPr>
      <w:r w:rsidRPr="00171665">
        <w:rPr>
          <w:bCs/>
        </w:rPr>
        <w:t>4.</w:t>
      </w:r>
      <w:r w:rsidRPr="00171665">
        <w:rPr>
          <w:b/>
          <w:bCs/>
        </w:rPr>
        <w:t xml:space="preserve"> </w:t>
      </w:r>
      <w:r w:rsidRPr="00171665">
        <w:rPr>
          <w:bCs/>
        </w:rPr>
        <w:t>Pretendents informē, ka</w:t>
      </w:r>
      <w:r w:rsidRPr="00171665">
        <w:t xml:space="preserve"> (</w:t>
      </w:r>
      <w:r w:rsidRPr="00171665">
        <w:rPr>
          <w:i/>
        </w:rPr>
        <w:t>pēc vajadzības, atzīmējiet vienu no turpmāk minētajiem</w:t>
      </w:r>
      <w:r w:rsidRPr="0017166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FB545F" w:rsidRPr="00171665" w:rsidTr="00AB137C">
        <w:tc>
          <w:tcPr>
            <w:tcW w:w="0" w:type="auto"/>
            <w:shd w:val="clear" w:color="auto" w:fill="auto"/>
          </w:tcPr>
          <w:p w:rsidR="00FB545F" w:rsidRPr="00171665" w:rsidRDefault="00FB545F" w:rsidP="00AB137C">
            <w:pPr>
              <w:jc w:val="both"/>
            </w:pPr>
            <w:r w:rsidRPr="00171665">
              <w:rPr>
                <w:rFonts w:ascii="Segoe UI Symbol" w:eastAsia="MS Gothic" w:hAnsi="Segoe UI Symbol" w:cs="Segoe UI Symbol"/>
              </w:rPr>
              <w:t>☐</w:t>
            </w:r>
          </w:p>
        </w:tc>
        <w:tc>
          <w:tcPr>
            <w:tcW w:w="0" w:type="auto"/>
            <w:shd w:val="clear" w:color="auto" w:fill="auto"/>
          </w:tcPr>
          <w:p w:rsidR="00FB545F" w:rsidRPr="00171665" w:rsidRDefault="00FB545F" w:rsidP="00AB137C">
            <w:pPr>
              <w:jc w:val="both"/>
            </w:pPr>
            <w:r w:rsidRPr="00171665">
              <w:t>4.1. ir iesniedzis piedāvājumu neatkarīgi no konkurentiem</w:t>
            </w:r>
            <w:r w:rsidRPr="00171665">
              <w:rPr>
                <w:rStyle w:val="Vresatsauce"/>
              </w:rPr>
              <w:footnoteReference w:id="1"/>
            </w:r>
            <w:r w:rsidRPr="00171665">
              <w:t xml:space="preserve"> un bez konsultācijām, līgumiem vai vienošanām, vai cita veida saziņas ar konkurentiem;</w:t>
            </w:r>
          </w:p>
          <w:p w:rsidR="00FB545F" w:rsidRPr="00171665" w:rsidRDefault="00FB545F" w:rsidP="00AB137C">
            <w:pPr>
              <w:jc w:val="both"/>
            </w:pPr>
          </w:p>
        </w:tc>
      </w:tr>
      <w:tr w:rsidR="00FB545F" w:rsidRPr="00171665" w:rsidTr="00AB137C">
        <w:tc>
          <w:tcPr>
            <w:tcW w:w="0" w:type="auto"/>
            <w:shd w:val="clear" w:color="auto" w:fill="auto"/>
          </w:tcPr>
          <w:p w:rsidR="00FB545F" w:rsidRPr="00171665" w:rsidRDefault="00FB545F" w:rsidP="00AB137C">
            <w:pPr>
              <w:jc w:val="both"/>
            </w:pPr>
            <w:r w:rsidRPr="00171665">
              <w:rPr>
                <w:rFonts w:ascii="Segoe UI Symbol" w:eastAsia="MS Gothic" w:hAnsi="Segoe UI Symbol" w:cs="Segoe UI Symbol"/>
              </w:rPr>
              <w:t>☐</w:t>
            </w:r>
          </w:p>
        </w:tc>
        <w:tc>
          <w:tcPr>
            <w:tcW w:w="0" w:type="auto"/>
            <w:shd w:val="clear" w:color="auto" w:fill="auto"/>
          </w:tcPr>
          <w:p w:rsidR="00FB545F" w:rsidRPr="00171665" w:rsidRDefault="00FB545F" w:rsidP="00AB137C">
            <w:pPr>
              <w:jc w:val="both"/>
            </w:pPr>
            <w:r w:rsidRPr="0017166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FB545F" w:rsidRPr="00171665" w:rsidRDefault="00FB545F" w:rsidP="00FB545F">
      <w:pPr>
        <w:jc w:val="both"/>
      </w:pPr>
    </w:p>
    <w:p w:rsidR="00FB545F" w:rsidRPr="00171665" w:rsidRDefault="00FB545F" w:rsidP="00FB545F">
      <w:pPr>
        <w:ind w:firstLine="720"/>
        <w:contextualSpacing/>
        <w:jc w:val="both"/>
      </w:pPr>
      <w:r w:rsidRPr="00171665">
        <w:rPr>
          <w:bCs/>
        </w:rPr>
        <w:t>5.</w:t>
      </w:r>
      <w:r w:rsidRPr="00171665">
        <w:rPr>
          <w:b/>
          <w:bCs/>
        </w:rPr>
        <w:t xml:space="preserve"> </w:t>
      </w:r>
      <w:r w:rsidRPr="00171665">
        <w:rPr>
          <w:bCs/>
        </w:rPr>
        <w:t>P</w:t>
      </w:r>
      <w:r w:rsidRPr="00171665">
        <w:t>retendentam, izņemot gadījumu, kad pretendents šādu saziņu ir paziņojis saskaņā ar šī apliecinājuma 4.2. apakšpunktu, ne ar vienu konkurentu nav bijusi saziņa attiecībā uz:</w:t>
      </w:r>
    </w:p>
    <w:p w:rsidR="00FB545F" w:rsidRPr="00171665" w:rsidRDefault="00FB545F" w:rsidP="00FB545F">
      <w:pPr>
        <w:ind w:left="720" w:firstLine="720"/>
        <w:contextualSpacing/>
        <w:jc w:val="both"/>
      </w:pPr>
      <w:r w:rsidRPr="00171665">
        <w:t>5.1. cenām;</w:t>
      </w:r>
    </w:p>
    <w:p w:rsidR="00FB545F" w:rsidRPr="00171665" w:rsidRDefault="00FB545F" w:rsidP="00FB545F">
      <w:pPr>
        <w:ind w:left="720" w:firstLine="720"/>
        <w:contextualSpacing/>
        <w:jc w:val="both"/>
      </w:pPr>
      <w:r w:rsidRPr="00171665">
        <w:t>5.2. cenas aprēķināšanas metodēm, faktoriem (apstākļiem) vai formulām;</w:t>
      </w:r>
    </w:p>
    <w:p w:rsidR="00FB545F" w:rsidRPr="00171665" w:rsidRDefault="00FB545F" w:rsidP="00FB545F">
      <w:pPr>
        <w:ind w:left="1440"/>
        <w:contextualSpacing/>
        <w:jc w:val="both"/>
      </w:pPr>
      <w:r w:rsidRPr="00171665">
        <w:t>5.3. nodomu vai lēmumu piedalīties vai nepiedalīties iepirkumā (iesniegt vai neiesniegt piedāvājumu); vai</w:t>
      </w:r>
    </w:p>
    <w:p w:rsidR="00FB545F" w:rsidRPr="00171665" w:rsidRDefault="00FB545F" w:rsidP="00FB545F">
      <w:pPr>
        <w:ind w:left="720" w:firstLine="720"/>
        <w:contextualSpacing/>
        <w:jc w:val="both"/>
      </w:pPr>
      <w:r w:rsidRPr="00171665">
        <w:t xml:space="preserve">5.4. tādu piedāvājuma iesniegšanu, kas neatbilst iepirkuma prasībām; </w:t>
      </w:r>
    </w:p>
    <w:p w:rsidR="00FB545F" w:rsidRPr="00171665" w:rsidRDefault="00FB545F" w:rsidP="00FB545F">
      <w:pPr>
        <w:ind w:left="1440"/>
        <w:contextualSpacing/>
        <w:jc w:val="both"/>
      </w:pPr>
      <w:r w:rsidRPr="00171665">
        <w:t>5.5. kvalitāti, apjomu, specifikāciju, izpildes, piegādes vai citiem nosacījumiem, kas risināmi neatkarīgi no konkurentiem, tiem produktiem vai pakalpojumiem, uz ko attiecas šis iepirkums.</w:t>
      </w:r>
    </w:p>
    <w:p w:rsidR="00FB545F" w:rsidRPr="00171665" w:rsidRDefault="00FB545F" w:rsidP="00FB545F">
      <w:pPr>
        <w:tabs>
          <w:tab w:val="left" w:pos="1170"/>
        </w:tabs>
        <w:contextualSpacing/>
        <w:jc w:val="both"/>
      </w:pPr>
    </w:p>
    <w:p w:rsidR="00FB545F" w:rsidRPr="00171665" w:rsidRDefault="00FB545F" w:rsidP="00FB545F">
      <w:pPr>
        <w:ind w:firstLine="709"/>
        <w:contextualSpacing/>
        <w:jc w:val="both"/>
      </w:pPr>
      <w:r w:rsidRPr="00171665">
        <w:t xml:space="preserve">6. </w:t>
      </w:r>
      <w:r w:rsidRPr="00171665">
        <w:rPr>
          <w:bCs/>
        </w:rPr>
        <w:t>Pretendents</w:t>
      </w:r>
      <w:r w:rsidRPr="00171665">
        <w:rPr>
          <w:b/>
          <w:bCs/>
        </w:rPr>
        <w:t xml:space="preserve"> </w:t>
      </w:r>
      <w:r w:rsidRPr="00171665">
        <w:rPr>
          <w:bCs/>
        </w:rPr>
        <w:t xml:space="preserve">nav </w:t>
      </w:r>
      <w:r w:rsidRPr="00171665">
        <w:t>apzināti, tieši vai netieši</w:t>
      </w:r>
      <w:r w:rsidRPr="00171665">
        <w:rPr>
          <w:bCs/>
        </w:rPr>
        <w:t xml:space="preserve"> atklājis un neatklās piedāvājuma noteikumus</w:t>
      </w:r>
      <w:r w:rsidRPr="00171665">
        <w:t xml:space="preserve"> nevienam konkurentam pirms oficiālā piedāvājumu atvēršanas datuma un laika vai līguma slēgšanas tiesību piešķiršanas, vai arī tas ir īpaši atklāts saskaņā šī apliecinājuma ar 4.2. apakšpunktu.</w:t>
      </w:r>
    </w:p>
    <w:p w:rsidR="00FB545F" w:rsidRPr="00171665" w:rsidRDefault="00FB545F" w:rsidP="00FB545F">
      <w:pPr>
        <w:contextualSpacing/>
        <w:jc w:val="both"/>
      </w:pPr>
    </w:p>
    <w:p w:rsidR="00FB545F" w:rsidRPr="00171665" w:rsidRDefault="00FB545F" w:rsidP="00FB545F">
      <w:pPr>
        <w:ind w:firstLine="709"/>
        <w:contextualSpacing/>
        <w:jc w:val="both"/>
        <w:rPr>
          <w:snapToGrid w:val="0"/>
          <w:lang w:eastAsia="ru-RU"/>
        </w:rPr>
      </w:pPr>
      <w:r w:rsidRPr="00171665">
        <w:lastRenderedPageBreak/>
        <w:t>7.</w:t>
      </w:r>
      <w:r w:rsidRPr="00171665">
        <w:rPr>
          <w:b/>
        </w:rPr>
        <w:t xml:space="preserve"> </w:t>
      </w:r>
      <w:r w:rsidRPr="00171665">
        <w:t>Pretendents apzinās, ka Konkurences likumā noteikta atbildība par aizliegtām vienošanām, paredzot naudas sodu līdz 10% apmēram no pārkāpēja pēdējā finanšu gada neto apgrozījuma, un PIL</w:t>
      </w:r>
      <w:r w:rsidRPr="00171665">
        <w:rPr>
          <w:rStyle w:val="Vresatsauce"/>
        </w:rPr>
        <w:footnoteReference w:id="2"/>
      </w:r>
      <w:r w:rsidRPr="00171665">
        <w:t xml:space="preserve"> paredz uz 12 mēnešiem izslēgt pretendentu no dalības iepirkuma procedūrā. </w:t>
      </w:r>
      <w:r w:rsidRPr="00171665">
        <w:rPr>
          <w:snapToGrid w:val="0"/>
          <w:lang w:eastAsia="ru-RU"/>
        </w:rPr>
        <w:t>Izņēmums ir gadījumi, kad kompetentā konkurences iestāde, konstatējot konkurences tiesību pārkāpumu, ir atbrīvojusi pretendentu, kurš iecietības programmas</w:t>
      </w:r>
      <w:r w:rsidRPr="00171665">
        <w:rPr>
          <w:rStyle w:val="Vresatsauce"/>
          <w:snapToGrid w:val="0"/>
          <w:lang w:eastAsia="ru-RU"/>
        </w:rPr>
        <w:footnoteReference w:id="3"/>
      </w:r>
      <w:r w:rsidRPr="00171665">
        <w:rPr>
          <w:snapToGrid w:val="0"/>
          <w:lang w:eastAsia="ru-RU"/>
        </w:rPr>
        <w:t xml:space="preserve"> ietvaros ir sadarbojies ar to, no naudas soda vai naudas sodu samazinājusi.</w:t>
      </w:r>
    </w:p>
    <w:p w:rsidR="00FB545F" w:rsidRPr="00171665" w:rsidRDefault="00FB545F" w:rsidP="00FB545F">
      <w:pPr>
        <w:jc w:val="both"/>
        <w:rPr>
          <w:b/>
          <w:i/>
        </w:rPr>
      </w:pPr>
    </w:p>
    <w:p w:rsidR="00FB545F" w:rsidRPr="00171665" w:rsidRDefault="00FB545F" w:rsidP="00FB545F">
      <w:pPr>
        <w:jc w:val="both"/>
        <w:rPr>
          <w:b/>
          <w:i/>
        </w:rPr>
      </w:pPr>
    </w:p>
    <w:p w:rsidR="00FB545F" w:rsidRPr="00171665" w:rsidRDefault="00FB545F" w:rsidP="00FB545F">
      <w:pPr>
        <w:jc w:val="both"/>
        <w:rPr>
          <w:b/>
          <w:i/>
        </w:rPr>
      </w:pPr>
    </w:p>
    <w:p w:rsidR="00FB545F" w:rsidRPr="00171665" w:rsidRDefault="00FB545F" w:rsidP="00FB545F">
      <w:pPr>
        <w:jc w:val="both"/>
        <w:rPr>
          <w:b/>
          <w:i/>
        </w:rPr>
      </w:pPr>
    </w:p>
    <w:p w:rsidR="00FB545F" w:rsidRPr="00171665" w:rsidRDefault="00FB545F" w:rsidP="00FB545F">
      <w:pPr>
        <w:jc w:val="both"/>
        <w:rPr>
          <w:b/>
          <w:i/>
        </w:rPr>
      </w:pPr>
    </w:p>
    <w:p w:rsidR="00FB545F" w:rsidRPr="00171665" w:rsidRDefault="00FB545F" w:rsidP="00FB545F">
      <w:pPr>
        <w:jc w:val="both"/>
        <w:rPr>
          <w:b/>
          <w:i/>
        </w:rPr>
      </w:pPr>
    </w:p>
    <w:p w:rsidR="00FB545F" w:rsidRPr="00171665" w:rsidRDefault="00FB545F" w:rsidP="00FB545F">
      <w:pPr>
        <w:jc w:val="both"/>
        <w:rPr>
          <w:b/>
          <w:i/>
        </w:rPr>
      </w:pPr>
      <w:r w:rsidRPr="00171665">
        <w:rPr>
          <w:b/>
          <w:i/>
        </w:rPr>
        <w:t>(Piezīme: pretendents atbilstoši situācijai aizpilda tukšās vietas šajā formā, kā arī aizpilda pielikumu vai izmanto to kā apliecinājuma paraugu.)</w:t>
      </w:r>
    </w:p>
    <w:p w:rsidR="00FB545F" w:rsidRPr="00171665" w:rsidRDefault="00FB545F" w:rsidP="00FB545F"/>
    <w:p w:rsidR="00FB545F" w:rsidRPr="00171665" w:rsidRDefault="00FB545F" w:rsidP="00FB545F"/>
    <w:p w:rsidR="00FB545F" w:rsidRPr="00171665" w:rsidRDefault="00FB545F" w:rsidP="00FB545F">
      <w:pPr>
        <w:jc w:val="right"/>
      </w:pPr>
      <w:r w:rsidRPr="00171665">
        <w:t>Pielikums</w:t>
      </w:r>
    </w:p>
    <w:p w:rsidR="00FB545F" w:rsidRPr="00171665" w:rsidRDefault="00FB545F" w:rsidP="00FB545F">
      <w:pPr>
        <w:rPr>
          <w:b/>
        </w:rPr>
      </w:pPr>
      <w:r w:rsidRPr="0017166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FB545F" w:rsidRPr="00171665" w:rsidTr="00AB137C">
        <w:tc>
          <w:tcPr>
            <w:tcW w:w="675" w:type="dxa"/>
            <w:shd w:val="clear" w:color="auto" w:fill="auto"/>
          </w:tcPr>
          <w:p w:rsidR="00FB545F" w:rsidRPr="00171665" w:rsidRDefault="00FB545F" w:rsidP="00AB137C">
            <w:pPr>
              <w:rPr>
                <w:b/>
              </w:rPr>
            </w:pPr>
            <w:r w:rsidRPr="00171665">
              <w:rPr>
                <w:b/>
              </w:rPr>
              <w:t>Nr.</w:t>
            </w:r>
          </w:p>
        </w:tc>
        <w:tc>
          <w:tcPr>
            <w:tcW w:w="4251" w:type="dxa"/>
            <w:shd w:val="clear" w:color="auto" w:fill="auto"/>
          </w:tcPr>
          <w:p w:rsidR="00FB545F" w:rsidRPr="00171665" w:rsidRDefault="00FB545F" w:rsidP="00AB137C">
            <w:pPr>
              <w:rPr>
                <w:b/>
              </w:rPr>
            </w:pPr>
            <w:r w:rsidRPr="00171665">
              <w:rPr>
                <w:b/>
              </w:rPr>
              <w:t>Uzņēmums – konkurents, ar kuru ir bijusi saziņa</w:t>
            </w:r>
          </w:p>
        </w:tc>
        <w:tc>
          <w:tcPr>
            <w:tcW w:w="4141" w:type="dxa"/>
            <w:shd w:val="clear" w:color="auto" w:fill="auto"/>
          </w:tcPr>
          <w:p w:rsidR="00FB545F" w:rsidRPr="00171665" w:rsidRDefault="00FB545F" w:rsidP="00AB137C">
            <w:pPr>
              <w:rPr>
                <w:b/>
              </w:rPr>
            </w:pPr>
            <w:r w:rsidRPr="00171665">
              <w:rPr>
                <w:b/>
              </w:rPr>
              <w:t>Saziņas veids, mērķis, raksturs un saturs</w:t>
            </w:r>
          </w:p>
        </w:tc>
      </w:tr>
      <w:tr w:rsidR="00FB545F" w:rsidRPr="00171665" w:rsidTr="00AB137C">
        <w:tc>
          <w:tcPr>
            <w:tcW w:w="675" w:type="dxa"/>
            <w:shd w:val="clear" w:color="auto" w:fill="auto"/>
          </w:tcPr>
          <w:p w:rsidR="00FB545F" w:rsidRPr="00171665" w:rsidRDefault="00FB545F" w:rsidP="00AB137C"/>
        </w:tc>
        <w:tc>
          <w:tcPr>
            <w:tcW w:w="4251" w:type="dxa"/>
            <w:shd w:val="clear" w:color="auto" w:fill="auto"/>
          </w:tcPr>
          <w:p w:rsidR="00FB545F" w:rsidRPr="00171665" w:rsidRDefault="00FB545F" w:rsidP="00AB137C">
            <w:r w:rsidRPr="00171665">
              <w:t>[Komersanta nosaukums, reģ. Nr.]</w:t>
            </w:r>
          </w:p>
        </w:tc>
        <w:tc>
          <w:tcPr>
            <w:tcW w:w="4141" w:type="dxa"/>
            <w:shd w:val="clear" w:color="auto" w:fill="auto"/>
          </w:tcPr>
          <w:p w:rsidR="00FB545F" w:rsidRPr="00171665" w:rsidRDefault="00FB545F" w:rsidP="00AB137C"/>
        </w:tc>
      </w:tr>
      <w:tr w:rsidR="00FB545F" w:rsidRPr="00171665" w:rsidTr="00AB137C">
        <w:tc>
          <w:tcPr>
            <w:tcW w:w="675" w:type="dxa"/>
            <w:shd w:val="clear" w:color="auto" w:fill="auto"/>
          </w:tcPr>
          <w:p w:rsidR="00FB545F" w:rsidRPr="00171665" w:rsidRDefault="00FB545F" w:rsidP="00AB137C"/>
        </w:tc>
        <w:tc>
          <w:tcPr>
            <w:tcW w:w="4251" w:type="dxa"/>
            <w:shd w:val="clear" w:color="auto" w:fill="auto"/>
          </w:tcPr>
          <w:p w:rsidR="00FB545F" w:rsidRPr="00171665" w:rsidRDefault="00FB545F" w:rsidP="00AB137C"/>
        </w:tc>
        <w:tc>
          <w:tcPr>
            <w:tcW w:w="4141" w:type="dxa"/>
            <w:shd w:val="clear" w:color="auto" w:fill="auto"/>
          </w:tcPr>
          <w:p w:rsidR="00FB545F" w:rsidRPr="00171665" w:rsidRDefault="00FB545F" w:rsidP="00AB137C"/>
        </w:tc>
      </w:tr>
    </w:tbl>
    <w:p w:rsidR="00FB545F" w:rsidRPr="00171665" w:rsidRDefault="00FB545F" w:rsidP="00FB545F">
      <w:pPr>
        <w:rPr>
          <w:snapToGrid w:val="0"/>
          <w:lang w:eastAsia="ru-RU"/>
        </w:rPr>
      </w:pPr>
    </w:p>
    <w:p w:rsidR="00FB545F" w:rsidRPr="00171665" w:rsidRDefault="00FB545F" w:rsidP="00FB545F">
      <w:pPr>
        <w:tabs>
          <w:tab w:val="left" w:pos="5145"/>
        </w:tabs>
        <w:suppressAutoHyphens/>
        <w:jc w:val="right"/>
        <w:rPr>
          <w:b/>
          <w:color w:val="000000"/>
          <w:shd w:val="clear" w:color="auto" w:fill="FFFF00"/>
          <w:lang w:eastAsia="ar-SA"/>
        </w:rPr>
      </w:pPr>
      <w:r w:rsidRPr="00171665">
        <w:rPr>
          <w:b/>
          <w:color w:val="000000"/>
          <w:lang w:eastAsia="ar-SA"/>
        </w:rPr>
        <w:br w:type="page"/>
      </w:r>
      <w:r>
        <w:rPr>
          <w:b/>
          <w:color w:val="000000"/>
          <w:lang w:eastAsia="ar-SA"/>
        </w:rPr>
        <w:lastRenderedPageBreak/>
        <w:t>5</w:t>
      </w:r>
      <w:r w:rsidRPr="00171665">
        <w:rPr>
          <w:b/>
          <w:color w:val="000000"/>
          <w:lang w:eastAsia="ar-SA"/>
        </w:rPr>
        <w:t>.pielikums</w:t>
      </w:r>
      <w:r w:rsidRPr="00171665">
        <w:rPr>
          <w:b/>
          <w:color w:val="000000"/>
          <w:shd w:val="clear" w:color="auto" w:fill="FFFF00"/>
          <w:lang w:eastAsia="ar-SA"/>
        </w:rPr>
        <w:t xml:space="preserve"> </w:t>
      </w:r>
    </w:p>
    <w:p w:rsidR="00FB545F" w:rsidRPr="00171665" w:rsidRDefault="00FB545F" w:rsidP="00FB545F">
      <w:pPr>
        <w:jc w:val="right"/>
        <w:rPr>
          <w:lang w:eastAsia="ar-SA"/>
        </w:rPr>
      </w:pPr>
      <w:bookmarkStart w:id="5" w:name="_Toc433725871"/>
      <w:bookmarkStart w:id="6" w:name="_Toc495396433"/>
      <w:r w:rsidRPr="00171665">
        <w:rPr>
          <w:lang w:eastAsia="ar-SA"/>
        </w:rPr>
        <w:t xml:space="preserve">ATKLĀTAM KONKURSAM </w:t>
      </w:r>
    </w:p>
    <w:p w:rsidR="00FB545F" w:rsidRPr="00171665" w:rsidRDefault="00FB545F" w:rsidP="00FB545F">
      <w:pPr>
        <w:jc w:val="right"/>
        <w:rPr>
          <w:lang w:eastAsia="ar-SA"/>
        </w:rPr>
      </w:pPr>
      <w:r w:rsidRPr="00171665">
        <w:rPr>
          <w:lang w:eastAsia="ar-SA"/>
        </w:rPr>
        <w:t xml:space="preserve"> </w:t>
      </w:r>
      <w:r w:rsidRPr="0054774F">
        <w:rPr>
          <w:lang w:eastAsia="ar-SA"/>
        </w:rPr>
        <w:t>“</w:t>
      </w:r>
      <w:r w:rsidRPr="0054774F">
        <w:t>BŪVUZRAUDZĪBAS VEIKŠANA OBJEKTOS ERNSTA GLIKA ALŪKSNES VALSTS ĢIMNĀZIJAS TERITORIJAS LABIEKĀRTOŠANA UN PILS IELAS POSMA PĀRBŪVE</w:t>
      </w:r>
      <w:r w:rsidRPr="0054774F">
        <w:rPr>
          <w:lang w:eastAsia="ar-SA"/>
        </w:rPr>
        <w:t>”</w:t>
      </w:r>
      <w:r w:rsidRPr="00171665">
        <w:rPr>
          <w:lang w:eastAsia="ar-SA"/>
        </w:rPr>
        <w:t xml:space="preserve"> (IDENTIFIKĀCIJAS NUMURS ANP2023/31)</w:t>
      </w:r>
    </w:p>
    <w:p w:rsidR="00FB545F" w:rsidRPr="00171665" w:rsidRDefault="00FB545F" w:rsidP="00FB545F">
      <w:pPr>
        <w:jc w:val="right"/>
        <w:rPr>
          <w:lang w:eastAsia="ar-SA"/>
        </w:rPr>
      </w:pPr>
    </w:p>
    <w:bookmarkEnd w:id="5"/>
    <w:bookmarkEnd w:id="6"/>
    <w:p w:rsidR="00FB545F" w:rsidRPr="00D47B35" w:rsidRDefault="00FB545F" w:rsidP="00FB545F">
      <w:pPr>
        <w:pStyle w:val="Virsraksts2"/>
        <w:numPr>
          <w:ilvl w:val="0"/>
          <w:numId w:val="0"/>
        </w:numPr>
        <w:spacing w:before="0" w:after="0"/>
        <w:jc w:val="right"/>
        <w:rPr>
          <w:color w:val="auto"/>
          <w:szCs w:val="24"/>
          <w:lang w:eastAsia="ar-SA"/>
        </w:rPr>
      </w:pPr>
      <w:r w:rsidRPr="00D47B35">
        <w:rPr>
          <w:color w:val="auto"/>
          <w:szCs w:val="24"/>
          <w:lang w:eastAsia="ar-SA"/>
        </w:rPr>
        <w:t>SARAKSTS PAR SEKMĪGI ĪSTENOTAJIEM LĪDZVĒRTĪGIEM OBJEKTIEM*</w:t>
      </w:r>
    </w:p>
    <w:p w:rsidR="00FB545F" w:rsidRPr="00D47B35" w:rsidRDefault="00FB545F" w:rsidP="00FB545F">
      <w:pPr>
        <w:rPr>
          <w:lang w:eastAsia="ar-SA"/>
        </w:rPr>
      </w:pPr>
    </w:p>
    <w:p w:rsidR="00FB545F" w:rsidRPr="00D47B35" w:rsidRDefault="00FB545F" w:rsidP="00FB545F">
      <w:pPr>
        <w:pBdr>
          <w:bottom w:val="single" w:sz="12" w:space="1" w:color="auto"/>
        </w:pBdr>
        <w:suppressAutoHyphens/>
        <w:jc w:val="right"/>
        <w:rPr>
          <w:strike/>
          <w:lang w:eastAsia="ar-SA"/>
        </w:rPr>
      </w:pPr>
      <w:r w:rsidRPr="00D47B35">
        <w:rPr>
          <w:lang w:eastAsia="ar-SA"/>
        </w:rPr>
        <w:t>202</w:t>
      </w:r>
      <w:r>
        <w:rPr>
          <w:lang w:eastAsia="ar-SA"/>
        </w:rPr>
        <w:t>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FB545F" w:rsidRPr="00D47B35" w:rsidRDefault="00FB545F" w:rsidP="00FB545F">
      <w:pPr>
        <w:suppressAutoHyphens/>
        <w:jc w:val="right"/>
        <w:rPr>
          <w:lang w:eastAsia="ar-SA"/>
        </w:rPr>
      </w:pPr>
    </w:p>
    <w:p w:rsidR="00FB545F" w:rsidRPr="005D6455" w:rsidRDefault="00FB545F" w:rsidP="00FB545F">
      <w:pPr>
        <w:autoSpaceDE w:val="0"/>
        <w:autoSpaceDN w:val="0"/>
        <w:adjustRightInd w:val="0"/>
        <w:jc w:val="center"/>
        <w:rPr>
          <w:b/>
          <w:bCs/>
          <w:noProof/>
          <w:lang w:eastAsia="lv-LV"/>
        </w:rPr>
      </w:pPr>
      <w:r w:rsidRPr="005D6455">
        <w:rPr>
          <w:b/>
          <w:bCs/>
          <w:noProof/>
          <w:lang w:eastAsia="lv-LV"/>
        </w:rPr>
        <w:t>Iepirkuma _____. daļai __________________________</w:t>
      </w:r>
      <w:r w:rsidRPr="005D6455">
        <w:rPr>
          <w:bCs/>
          <w:noProof/>
          <w:lang w:eastAsia="lv-LV"/>
        </w:rPr>
        <w:t>(</w:t>
      </w:r>
      <w:r w:rsidRPr="005D6455">
        <w:rPr>
          <w:bCs/>
          <w:i/>
          <w:noProof/>
          <w:lang w:eastAsia="lv-LV"/>
        </w:rPr>
        <w:t>atzīmēt atbilstošo</w:t>
      </w:r>
      <w:r w:rsidRPr="005D6455">
        <w:rPr>
          <w:bCs/>
          <w:noProof/>
          <w:lang w:eastAsia="lv-LV"/>
        </w:rPr>
        <w:t>)</w:t>
      </w:r>
    </w:p>
    <w:p w:rsidR="00FB545F" w:rsidRDefault="00FB545F" w:rsidP="00FB545F">
      <w:pPr>
        <w:suppressAutoHyphens/>
        <w:rPr>
          <w:lang w:eastAsia="ar-SA"/>
        </w:rPr>
      </w:pPr>
    </w:p>
    <w:p w:rsidR="00FB545F" w:rsidRPr="00D47B35" w:rsidRDefault="00FB545F" w:rsidP="00FB545F">
      <w:pPr>
        <w:suppressAutoHyphens/>
        <w:rPr>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FB545F" w:rsidRPr="00D47B35" w:rsidTr="00AB137C">
        <w:tc>
          <w:tcPr>
            <w:tcW w:w="1696" w:type="dxa"/>
            <w:shd w:val="clear" w:color="auto" w:fill="D9D9D9"/>
            <w:vAlign w:val="center"/>
          </w:tcPr>
          <w:p w:rsidR="00FB545F" w:rsidRPr="00D47B35" w:rsidRDefault="00FB545F" w:rsidP="00AB137C">
            <w:pPr>
              <w:jc w:val="center"/>
              <w:rPr>
                <w:b/>
              </w:rPr>
            </w:pPr>
            <w:r w:rsidRPr="00D47B35">
              <w:rPr>
                <w:b/>
              </w:rPr>
              <w:t>Kvalifikācijas prasība</w:t>
            </w:r>
          </w:p>
        </w:tc>
        <w:tc>
          <w:tcPr>
            <w:tcW w:w="2552" w:type="dxa"/>
            <w:shd w:val="clear" w:color="auto" w:fill="D9D9D9"/>
            <w:vAlign w:val="center"/>
          </w:tcPr>
          <w:p w:rsidR="00FB545F" w:rsidRPr="00D47B35" w:rsidRDefault="00FB545F" w:rsidP="00AB137C">
            <w:pPr>
              <w:jc w:val="center"/>
              <w:rPr>
                <w:b/>
              </w:rPr>
            </w:pPr>
            <w:r w:rsidRPr="00D47B35">
              <w:rPr>
                <w:b/>
              </w:rPr>
              <w:t xml:space="preserve">Pasūtītāja būvobjekta nosaukums, </w:t>
            </w:r>
            <w:r w:rsidRPr="00D47B35">
              <w:t>līguma Nr., objekta nodošanas ekspluatācijā datums</w:t>
            </w:r>
          </w:p>
        </w:tc>
        <w:tc>
          <w:tcPr>
            <w:tcW w:w="2976" w:type="dxa"/>
            <w:shd w:val="clear" w:color="auto" w:fill="D9D9D9"/>
            <w:vAlign w:val="center"/>
          </w:tcPr>
          <w:p w:rsidR="00FB545F" w:rsidRPr="00D47B35" w:rsidRDefault="00FB545F" w:rsidP="00AB137C">
            <w:pPr>
              <w:jc w:val="center"/>
              <w:rPr>
                <w:b/>
              </w:rPr>
            </w:pPr>
            <w:r w:rsidRPr="00D47B35">
              <w:rPr>
                <w:b/>
              </w:rPr>
              <w:t>Objekta apraksts,</w:t>
            </w:r>
            <w:r w:rsidRPr="00D47B35">
              <w:t xml:space="preserve"> kas pierāda atbilstību attiecīgajai kvalifikācijas prasībai</w:t>
            </w:r>
          </w:p>
        </w:tc>
        <w:tc>
          <w:tcPr>
            <w:tcW w:w="1843" w:type="dxa"/>
            <w:shd w:val="clear" w:color="auto" w:fill="D9D9D9"/>
            <w:vAlign w:val="center"/>
          </w:tcPr>
          <w:p w:rsidR="00FB545F" w:rsidRPr="00D47B35" w:rsidRDefault="00FB545F" w:rsidP="00AB137C">
            <w:pPr>
              <w:jc w:val="center"/>
              <w:rPr>
                <w:b/>
              </w:rPr>
            </w:pPr>
            <w:r w:rsidRPr="00D47B35">
              <w:rPr>
                <w:b/>
              </w:rPr>
              <w:t xml:space="preserve">Būvobjekta pasūtītājs, </w:t>
            </w:r>
            <w:r w:rsidRPr="00D47B35">
              <w:t>kontaktpersona, tālrunis, e-pasts</w:t>
            </w:r>
          </w:p>
        </w:tc>
      </w:tr>
      <w:tr w:rsidR="00FB545F" w:rsidRPr="00D47B35" w:rsidTr="00AB137C">
        <w:tc>
          <w:tcPr>
            <w:tcW w:w="1696" w:type="dxa"/>
            <w:shd w:val="clear" w:color="auto" w:fill="auto"/>
          </w:tcPr>
          <w:p w:rsidR="00FB545F" w:rsidRPr="00D47B35" w:rsidRDefault="00FB545F" w:rsidP="00AB137C"/>
        </w:tc>
        <w:tc>
          <w:tcPr>
            <w:tcW w:w="2552" w:type="dxa"/>
            <w:shd w:val="clear" w:color="auto" w:fill="auto"/>
          </w:tcPr>
          <w:p w:rsidR="00FB545F" w:rsidRPr="00D47B35" w:rsidRDefault="00FB545F" w:rsidP="00AB137C">
            <w:pPr>
              <w:jc w:val="both"/>
            </w:pPr>
          </w:p>
        </w:tc>
        <w:tc>
          <w:tcPr>
            <w:tcW w:w="2976" w:type="dxa"/>
            <w:shd w:val="clear" w:color="auto" w:fill="auto"/>
          </w:tcPr>
          <w:p w:rsidR="00FB545F" w:rsidRPr="00D47B35" w:rsidRDefault="00FB545F" w:rsidP="00AB137C">
            <w:pPr>
              <w:jc w:val="both"/>
            </w:pPr>
          </w:p>
        </w:tc>
        <w:tc>
          <w:tcPr>
            <w:tcW w:w="1843" w:type="dxa"/>
            <w:shd w:val="clear" w:color="auto" w:fill="auto"/>
          </w:tcPr>
          <w:p w:rsidR="00FB545F" w:rsidRPr="00D47B35" w:rsidRDefault="00FB545F" w:rsidP="00AB137C">
            <w:pPr>
              <w:jc w:val="both"/>
            </w:pPr>
          </w:p>
        </w:tc>
      </w:tr>
      <w:tr w:rsidR="00FB545F" w:rsidRPr="00D47B35" w:rsidTr="00AB137C">
        <w:tc>
          <w:tcPr>
            <w:tcW w:w="1696" w:type="dxa"/>
            <w:shd w:val="clear" w:color="auto" w:fill="auto"/>
          </w:tcPr>
          <w:p w:rsidR="00FB545F" w:rsidRPr="00D47B35" w:rsidRDefault="00FB545F" w:rsidP="00AB137C"/>
        </w:tc>
        <w:tc>
          <w:tcPr>
            <w:tcW w:w="2552" w:type="dxa"/>
            <w:shd w:val="clear" w:color="auto" w:fill="auto"/>
          </w:tcPr>
          <w:p w:rsidR="00FB545F" w:rsidRPr="00D47B35" w:rsidRDefault="00FB545F" w:rsidP="00AB137C">
            <w:pPr>
              <w:jc w:val="both"/>
            </w:pPr>
          </w:p>
        </w:tc>
        <w:tc>
          <w:tcPr>
            <w:tcW w:w="2976" w:type="dxa"/>
            <w:shd w:val="clear" w:color="auto" w:fill="auto"/>
          </w:tcPr>
          <w:p w:rsidR="00FB545F" w:rsidRPr="00D47B35" w:rsidRDefault="00FB545F" w:rsidP="00AB137C">
            <w:pPr>
              <w:jc w:val="both"/>
            </w:pPr>
          </w:p>
        </w:tc>
        <w:tc>
          <w:tcPr>
            <w:tcW w:w="1843" w:type="dxa"/>
            <w:shd w:val="clear" w:color="auto" w:fill="auto"/>
          </w:tcPr>
          <w:p w:rsidR="00FB545F" w:rsidRPr="00D47B35" w:rsidRDefault="00FB545F" w:rsidP="00AB137C">
            <w:pPr>
              <w:jc w:val="both"/>
            </w:pPr>
          </w:p>
        </w:tc>
      </w:tr>
      <w:tr w:rsidR="00FB545F" w:rsidRPr="00D47B35" w:rsidTr="00AB137C">
        <w:tc>
          <w:tcPr>
            <w:tcW w:w="1696" w:type="dxa"/>
            <w:shd w:val="clear" w:color="auto" w:fill="auto"/>
          </w:tcPr>
          <w:p w:rsidR="00FB545F" w:rsidRPr="00D47B35" w:rsidRDefault="00FB545F" w:rsidP="00AB137C"/>
        </w:tc>
        <w:tc>
          <w:tcPr>
            <w:tcW w:w="2552" w:type="dxa"/>
            <w:shd w:val="clear" w:color="auto" w:fill="auto"/>
          </w:tcPr>
          <w:p w:rsidR="00FB545F" w:rsidRPr="00D47B35" w:rsidRDefault="00FB545F" w:rsidP="00AB137C">
            <w:pPr>
              <w:jc w:val="both"/>
            </w:pPr>
          </w:p>
        </w:tc>
        <w:tc>
          <w:tcPr>
            <w:tcW w:w="2976" w:type="dxa"/>
            <w:shd w:val="clear" w:color="auto" w:fill="auto"/>
          </w:tcPr>
          <w:p w:rsidR="00FB545F" w:rsidRPr="00D47B35" w:rsidRDefault="00FB545F" w:rsidP="00AB137C">
            <w:pPr>
              <w:jc w:val="both"/>
            </w:pPr>
          </w:p>
        </w:tc>
        <w:tc>
          <w:tcPr>
            <w:tcW w:w="1843" w:type="dxa"/>
            <w:shd w:val="clear" w:color="auto" w:fill="auto"/>
          </w:tcPr>
          <w:p w:rsidR="00FB545F" w:rsidRPr="00D47B35" w:rsidRDefault="00FB545F" w:rsidP="00AB137C">
            <w:pPr>
              <w:jc w:val="both"/>
            </w:pPr>
          </w:p>
        </w:tc>
      </w:tr>
    </w:tbl>
    <w:p w:rsidR="00FB545F" w:rsidRPr="00D47B35" w:rsidRDefault="00FB545F" w:rsidP="00FB545F">
      <w:pPr>
        <w:suppressAutoHyphens/>
        <w:jc w:val="both"/>
        <w:rPr>
          <w:lang w:eastAsia="ar-SA"/>
        </w:rPr>
      </w:pPr>
    </w:p>
    <w:p w:rsidR="00FB545F" w:rsidRPr="00D47B35" w:rsidRDefault="00FB545F" w:rsidP="00FB545F">
      <w:pPr>
        <w:suppressAutoHyphens/>
        <w:jc w:val="both"/>
        <w:rPr>
          <w:lang w:eastAsia="ar-SA"/>
        </w:rPr>
      </w:pPr>
      <w:r w:rsidRPr="00D47B35">
        <w:rPr>
          <w:lang w:eastAsia="ar-SA"/>
        </w:rPr>
        <w:t>*- informācija šajā</w:t>
      </w:r>
      <w:r>
        <w:rPr>
          <w:lang w:eastAsia="ar-SA"/>
        </w:rPr>
        <w:t xml:space="preserve"> pielikumā jānorāda atbilstoši N</w:t>
      </w:r>
      <w:r w:rsidRPr="00D47B35">
        <w:rPr>
          <w:lang w:eastAsia="ar-SA"/>
        </w:rPr>
        <w:t xml:space="preserve">olikuma </w:t>
      </w:r>
      <w:r w:rsidRPr="00687735">
        <w:rPr>
          <w:lang w:eastAsia="ar-SA"/>
        </w:rPr>
        <w:t>8.1.6. punkta</w:t>
      </w:r>
      <w:r w:rsidRPr="00BB67C6">
        <w:rPr>
          <w:lang w:eastAsia="ar-SA"/>
        </w:rPr>
        <w:t xml:space="preserve"> prasībām.</w:t>
      </w: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Default="00FB545F" w:rsidP="00FB545F">
      <w:pPr>
        <w:tabs>
          <w:tab w:val="left" w:pos="5145"/>
        </w:tabs>
        <w:suppressAutoHyphens/>
        <w:jc w:val="right"/>
        <w:rPr>
          <w:b/>
        </w:rPr>
      </w:pPr>
    </w:p>
    <w:p w:rsidR="00FB545F" w:rsidRPr="00D47B35" w:rsidRDefault="00FB545F" w:rsidP="00FB545F">
      <w:pPr>
        <w:suppressAutoHyphens/>
        <w:jc w:val="right"/>
        <w:rPr>
          <w:rFonts w:eastAsia="Arial"/>
          <w:kern w:val="1"/>
          <w:shd w:val="clear" w:color="auto" w:fill="FFFF00"/>
        </w:rPr>
      </w:pPr>
      <w:r>
        <w:rPr>
          <w:rFonts w:eastAsia="Arial"/>
          <w:b/>
          <w:kern w:val="1"/>
        </w:rPr>
        <w:lastRenderedPageBreak/>
        <w:t>6</w:t>
      </w:r>
      <w:r w:rsidRPr="00D47B35">
        <w:rPr>
          <w:rFonts w:eastAsia="Arial"/>
          <w:b/>
          <w:kern w:val="1"/>
        </w:rPr>
        <w:t xml:space="preserve">. pielikums </w:t>
      </w:r>
    </w:p>
    <w:p w:rsidR="00FB545F" w:rsidRPr="00BB67C6" w:rsidRDefault="00FB545F" w:rsidP="00FB545F">
      <w:pPr>
        <w:jc w:val="right"/>
        <w:rPr>
          <w:lang w:eastAsia="ar-SA"/>
        </w:rPr>
      </w:pPr>
      <w:r w:rsidRPr="00BB67C6">
        <w:rPr>
          <w:lang w:eastAsia="ar-SA"/>
        </w:rPr>
        <w:t xml:space="preserve">ATKLĀTAM KONKURSAM </w:t>
      </w:r>
    </w:p>
    <w:p w:rsidR="00FB545F" w:rsidRPr="00E725FE" w:rsidRDefault="00FB545F" w:rsidP="00FB545F">
      <w:pPr>
        <w:jc w:val="right"/>
        <w:rPr>
          <w:caps/>
        </w:rPr>
      </w:pPr>
      <w:r w:rsidRPr="00E725FE">
        <w:rPr>
          <w:caps/>
        </w:rPr>
        <w:t>“</w:t>
      </w:r>
      <w:r w:rsidRPr="00E725FE">
        <w:t>BŪVUZRAUDZĪBAS VEIKŠANA OBJEKTOS ERNSTA GLIKA ALŪKSNES VALSTS ĢIMNĀZIJAS TERITORIJAS LABIEKĀRTOŠANA UN PILS IELAS POSMA PĀRBŪVE</w:t>
      </w:r>
      <w:r w:rsidRPr="00E725FE">
        <w:rPr>
          <w:caps/>
        </w:rPr>
        <w:t>”</w:t>
      </w:r>
    </w:p>
    <w:p w:rsidR="00FB545F" w:rsidRPr="00D47B35" w:rsidRDefault="00FB545F" w:rsidP="00FB545F">
      <w:pPr>
        <w:jc w:val="right"/>
        <w:rPr>
          <w:bCs/>
          <w:iCs/>
          <w:lang w:eastAsia="ar-SA"/>
        </w:rPr>
      </w:pPr>
      <w:r w:rsidRPr="00E725FE">
        <w:rPr>
          <w:lang w:eastAsia="ar-SA"/>
        </w:rPr>
        <w:t>(</w:t>
      </w:r>
      <w:r w:rsidRPr="00E725FE">
        <w:rPr>
          <w:bCs/>
          <w:iCs/>
          <w:lang w:eastAsia="ar-SA"/>
        </w:rPr>
        <w:t>IDENTIFIKĀCIJAS NR.</w:t>
      </w:r>
      <w:r w:rsidRPr="00E725FE">
        <w:t>ANP2023/31</w:t>
      </w:r>
      <w:r w:rsidRPr="00E725FE">
        <w:rPr>
          <w:bCs/>
          <w:iCs/>
          <w:lang w:eastAsia="ar-SA"/>
        </w:rPr>
        <w:t>)</w:t>
      </w:r>
    </w:p>
    <w:p w:rsidR="00FB545F" w:rsidRPr="00D47B35" w:rsidRDefault="00FB545F" w:rsidP="00FB545F">
      <w:pPr>
        <w:jc w:val="right"/>
        <w:rPr>
          <w:lang w:eastAsia="ar-SA"/>
        </w:rPr>
      </w:pPr>
    </w:p>
    <w:p w:rsidR="00FB545F" w:rsidRPr="00D47B35" w:rsidRDefault="00FB545F" w:rsidP="00FB545F">
      <w:pPr>
        <w:pStyle w:val="Virsraksts2"/>
        <w:numPr>
          <w:ilvl w:val="0"/>
          <w:numId w:val="0"/>
        </w:numPr>
        <w:spacing w:before="0" w:after="0"/>
        <w:jc w:val="right"/>
        <w:rPr>
          <w:b w:val="0"/>
          <w:color w:val="auto"/>
          <w:lang w:eastAsia="ar-SA"/>
        </w:rPr>
      </w:pPr>
      <w:bookmarkStart w:id="7" w:name="_Toc433725872"/>
      <w:bookmarkStart w:id="8" w:name="_Toc495396434"/>
      <w:r w:rsidRPr="00D47B35">
        <w:rPr>
          <w:rFonts w:eastAsia="Arial"/>
          <w:color w:val="auto"/>
        </w:rPr>
        <w:t>INFORMĀCIJA PAR SPECIĀLISTIEM</w:t>
      </w:r>
      <w:bookmarkEnd w:id="7"/>
      <w:bookmarkEnd w:id="8"/>
    </w:p>
    <w:p w:rsidR="00FB545F" w:rsidRPr="00D47B35" w:rsidRDefault="00FB545F" w:rsidP="00FB545F">
      <w:pPr>
        <w:rPr>
          <w:rFonts w:eastAsia="Arial"/>
          <w:lang w:eastAsia="ar-SA"/>
        </w:rPr>
      </w:pPr>
    </w:p>
    <w:p w:rsidR="00FB545F" w:rsidRPr="00D47B35" w:rsidRDefault="00FB545F" w:rsidP="00FB545F">
      <w:pPr>
        <w:pBdr>
          <w:bottom w:val="single" w:sz="12" w:space="0" w:color="auto"/>
        </w:pBdr>
        <w:suppressAutoHyphens/>
        <w:jc w:val="right"/>
        <w:rPr>
          <w:lang w:eastAsia="ar-SA"/>
        </w:rPr>
      </w:pPr>
      <w:r>
        <w:rPr>
          <w:lang w:eastAsia="ar-SA"/>
        </w:rPr>
        <w:t>202_</w:t>
      </w:r>
      <w:r w:rsidRPr="00D47B35">
        <w:rPr>
          <w:lang w:eastAsia="ar-SA"/>
        </w:rPr>
        <w:t>. gada ____.___________</w:t>
      </w:r>
    </w:p>
    <w:p w:rsidR="00FB545F" w:rsidRPr="00D47B35" w:rsidRDefault="00FB545F" w:rsidP="00FB545F">
      <w:pPr>
        <w:suppressAutoHyphens/>
        <w:ind w:right="26"/>
        <w:jc w:val="right"/>
        <w:rPr>
          <w:rFonts w:eastAsia="Arial"/>
          <w:kern w:val="1"/>
          <w:sz w:val="16"/>
          <w:szCs w:val="16"/>
        </w:rPr>
      </w:pPr>
    </w:p>
    <w:tbl>
      <w:tblPr>
        <w:tblW w:w="9274" w:type="dxa"/>
        <w:tblInd w:w="-65" w:type="dxa"/>
        <w:tblLayout w:type="fixed"/>
        <w:tblLook w:val="0000" w:firstRow="0" w:lastRow="0" w:firstColumn="0" w:lastColumn="0" w:noHBand="0" w:noVBand="0"/>
      </w:tblPr>
      <w:tblGrid>
        <w:gridCol w:w="2612"/>
        <w:gridCol w:w="2551"/>
        <w:gridCol w:w="1701"/>
        <w:gridCol w:w="2410"/>
      </w:tblGrid>
      <w:tr w:rsidR="00FB545F" w:rsidRPr="00D47B35" w:rsidTr="00AB137C">
        <w:tc>
          <w:tcPr>
            <w:tcW w:w="2612" w:type="dxa"/>
            <w:tcBorders>
              <w:top w:val="single" w:sz="4" w:space="0" w:color="000000"/>
              <w:left w:val="single" w:sz="4" w:space="0" w:color="000000"/>
              <w:bottom w:val="single" w:sz="4" w:space="0" w:color="000000"/>
            </w:tcBorders>
            <w:shd w:val="clear" w:color="auto" w:fill="D9D9D9"/>
            <w:vAlign w:val="center"/>
          </w:tcPr>
          <w:p w:rsidR="00FB545F" w:rsidRDefault="00FB545F" w:rsidP="00AB137C">
            <w:pPr>
              <w:suppressAutoHyphens/>
              <w:snapToGrid w:val="0"/>
              <w:jc w:val="center"/>
              <w:rPr>
                <w:rFonts w:eastAsia="Arial"/>
                <w:b/>
                <w:bCs/>
                <w:kern w:val="1"/>
                <w:sz w:val="22"/>
                <w:szCs w:val="22"/>
              </w:rPr>
            </w:pPr>
            <w:r w:rsidRPr="00D47B35">
              <w:rPr>
                <w:rFonts w:eastAsia="Arial"/>
                <w:b/>
                <w:bCs/>
                <w:kern w:val="1"/>
                <w:sz w:val="22"/>
                <w:szCs w:val="22"/>
              </w:rPr>
              <w:t>Piedāvātais speciālists</w:t>
            </w:r>
            <w:r>
              <w:rPr>
                <w:rFonts w:eastAsia="Arial"/>
                <w:b/>
                <w:bCs/>
                <w:kern w:val="1"/>
                <w:sz w:val="22"/>
                <w:szCs w:val="22"/>
              </w:rPr>
              <w:t>,</w:t>
            </w:r>
          </w:p>
          <w:p w:rsidR="00FB545F" w:rsidRPr="00D47B35" w:rsidRDefault="00FB545F" w:rsidP="00AB137C">
            <w:pPr>
              <w:suppressAutoHyphens/>
              <w:snapToGrid w:val="0"/>
              <w:jc w:val="center"/>
              <w:rPr>
                <w:rFonts w:eastAsia="Arial"/>
                <w:b/>
                <w:bCs/>
                <w:kern w:val="1"/>
                <w:sz w:val="22"/>
                <w:szCs w:val="22"/>
              </w:rPr>
            </w:pPr>
            <w:r>
              <w:rPr>
                <w:rFonts w:eastAsia="Arial"/>
                <w:b/>
                <w:bCs/>
                <w:kern w:val="1"/>
                <w:sz w:val="22"/>
                <w:szCs w:val="22"/>
              </w:rPr>
              <w:t>Kvalifikācija</w:t>
            </w:r>
          </w:p>
        </w:tc>
        <w:tc>
          <w:tcPr>
            <w:tcW w:w="2551" w:type="dxa"/>
            <w:tcBorders>
              <w:top w:val="single" w:sz="4" w:space="0" w:color="000000"/>
              <w:left w:val="single" w:sz="4" w:space="0" w:color="000000"/>
              <w:bottom w:val="single" w:sz="4" w:space="0" w:color="000000"/>
            </w:tcBorders>
            <w:shd w:val="clear" w:color="auto" w:fill="D9D9D9"/>
            <w:vAlign w:val="center"/>
          </w:tcPr>
          <w:p w:rsidR="00FB545F" w:rsidRPr="00D47B35" w:rsidRDefault="00FB545F" w:rsidP="00AB137C">
            <w:pPr>
              <w:suppressAutoHyphens/>
              <w:snapToGrid w:val="0"/>
              <w:jc w:val="center"/>
              <w:rPr>
                <w:rFonts w:eastAsia="Arial"/>
                <w:b/>
                <w:bCs/>
                <w:kern w:val="1"/>
                <w:sz w:val="22"/>
                <w:szCs w:val="22"/>
              </w:rPr>
            </w:pPr>
            <w:r w:rsidRPr="00D47B35">
              <w:rPr>
                <w:rFonts w:eastAsia="Arial"/>
                <w:b/>
                <w:bCs/>
                <w:kern w:val="1"/>
                <w:sz w:val="22"/>
                <w:szCs w:val="22"/>
              </w:rPr>
              <w:t>Speciālista vārds, uzvārds</w:t>
            </w:r>
          </w:p>
        </w:tc>
        <w:tc>
          <w:tcPr>
            <w:tcW w:w="1701" w:type="dxa"/>
            <w:tcBorders>
              <w:top w:val="single" w:sz="4" w:space="0" w:color="000000"/>
              <w:left w:val="single" w:sz="4" w:space="0" w:color="000000"/>
              <w:bottom w:val="single" w:sz="4" w:space="0" w:color="000000"/>
            </w:tcBorders>
            <w:shd w:val="clear" w:color="auto" w:fill="D9D9D9"/>
            <w:vAlign w:val="center"/>
          </w:tcPr>
          <w:p w:rsidR="00FB545F" w:rsidRPr="00D47B35" w:rsidRDefault="00FB545F" w:rsidP="00AB137C">
            <w:pPr>
              <w:suppressAutoHyphens/>
              <w:snapToGrid w:val="0"/>
              <w:jc w:val="center"/>
              <w:rPr>
                <w:rFonts w:eastAsia="Arial"/>
                <w:b/>
                <w:bCs/>
                <w:kern w:val="1"/>
                <w:sz w:val="22"/>
                <w:szCs w:val="22"/>
              </w:rPr>
            </w:pPr>
            <w:r>
              <w:rPr>
                <w:rFonts w:eastAsia="Arial"/>
                <w:b/>
                <w:bCs/>
                <w:kern w:val="1"/>
                <w:sz w:val="22"/>
                <w:szCs w:val="22"/>
              </w:rPr>
              <w:t>Sertifikāta numurs</w:t>
            </w:r>
          </w:p>
          <w:p w:rsidR="00FB545F" w:rsidRPr="00D47B35" w:rsidRDefault="00FB545F" w:rsidP="00AB137C">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rsidR="00FB545F" w:rsidRPr="00D47B35" w:rsidRDefault="00FB545F" w:rsidP="00AB137C">
            <w:pPr>
              <w:suppressAutoHyphens/>
              <w:snapToGrid w:val="0"/>
              <w:jc w:val="center"/>
              <w:rPr>
                <w:rFonts w:eastAsia="Arial"/>
                <w:b/>
                <w:bCs/>
                <w:kern w:val="1"/>
                <w:sz w:val="22"/>
                <w:szCs w:val="22"/>
              </w:rPr>
            </w:pPr>
            <w:r w:rsidRPr="00D47B35">
              <w:rPr>
                <w:rFonts w:eastAsia="Arial"/>
                <w:b/>
                <w:bCs/>
                <w:kern w:val="1"/>
                <w:sz w:val="22"/>
                <w:szCs w:val="22"/>
              </w:rPr>
              <w:t>Piezīmes *</w:t>
            </w:r>
          </w:p>
        </w:tc>
      </w:tr>
      <w:tr w:rsidR="00FB545F" w:rsidRPr="00D47B35" w:rsidTr="00AB137C">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r>
      <w:tr w:rsidR="00FB545F" w:rsidRPr="00D47B35" w:rsidTr="00AB137C">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r>
      <w:tr w:rsidR="00FB545F" w:rsidRPr="00D47B35" w:rsidTr="00AB137C">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r>
      <w:tr w:rsidR="00FB545F" w:rsidRPr="00D47B35" w:rsidTr="00AB137C">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FB545F" w:rsidRPr="00D47B35" w:rsidRDefault="00FB545F" w:rsidP="00AB137C">
            <w:pPr>
              <w:suppressAutoHyphens/>
              <w:snapToGrid w:val="0"/>
              <w:jc w:val="center"/>
              <w:rPr>
                <w:rFonts w:eastAsia="Arial"/>
                <w:b/>
                <w:bCs/>
                <w:kern w:val="1"/>
                <w:sz w:val="22"/>
                <w:szCs w:val="22"/>
              </w:rPr>
            </w:pPr>
          </w:p>
        </w:tc>
      </w:tr>
    </w:tbl>
    <w:p w:rsidR="00FB545F" w:rsidRPr="00D47B35" w:rsidRDefault="00FB545F" w:rsidP="00FB545F">
      <w:pPr>
        <w:suppressAutoHyphens/>
        <w:jc w:val="both"/>
        <w:rPr>
          <w:rFonts w:eastAsia="Arial"/>
          <w:kern w:val="1"/>
        </w:rPr>
      </w:pPr>
      <w:r w:rsidRPr="00D47B35">
        <w:rPr>
          <w:rFonts w:eastAsia="Arial"/>
          <w:kern w:val="1"/>
        </w:rPr>
        <w:t xml:space="preserve">* norāda, vai piesaistītais speciālists </w:t>
      </w:r>
      <w:r w:rsidRPr="00D47B35">
        <w:rPr>
          <w:rFonts w:eastAsia="Arial"/>
          <w:b/>
          <w:kern w:val="1"/>
        </w:rPr>
        <w:t>piedāvājuma iesniegšanas brīdī</w:t>
      </w:r>
      <w:r w:rsidRPr="00D47B35">
        <w:rPr>
          <w:rFonts w:eastAsia="Arial"/>
          <w:kern w:val="1"/>
        </w:rPr>
        <w:t xml:space="preserve"> ir: </w:t>
      </w:r>
    </w:p>
    <w:p w:rsidR="00FB545F" w:rsidRPr="00D47B35" w:rsidRDefault="00FB545F" w:rsidP="00FB545F">
      <w:pPr>
        <w:suppressAutoHyphens/>
        <w:ind w:left="426" w:hanging="426"/>
        <w:jc w:val="both"/>
        <w:rPr>
          <w:rFonts w:eastAsia="Arial"/>
          <w:kern w:val="1"/>
        </w:rPr>
      </w:pPr>
      <w:r w:rsidRPr="00D47B35">
        <w:rPr>
          <w:rFonts w:eastAsia="Arial"/>
          <w:kern w:val="1"/>
        </w:rPr>
        <w:t>A - pretendenta (piegādātājs vai personu apvienības) Būvkomersantu reģistrā reģistrētais resurss,</w:t>
      </w:r>
    </w:p>
    <w:p w:rsidR="00FB545F" w:rsidRPr="00D47B35" w:rsidRDefault="00FB545F" w:rsidP="00FB545F">
      <w:pPr>
        <w:ind w:left="426" w:hanging="426"/>
        <w:jc w:val="both"/>
      </w:pPr>
      <w:r w:rsidRPr="00D47B35">
        <w:rPr>
          <w:rFonts w:eastAsia="Arial"/>
          <w:kern w:val="1"/>
        </w:rPr>
        <w:t xml:space="preserve">B – </w:t>
      </w:r>
      <w:r w:rsidRPr="00D47B35">
        <w:t>speciālists, kurš tiks piesaistīts kā apakšuzņēmēja resurss vai pretendenta resurss uz līguma pamata.</w:t>
      </w:r>
    </w:p>
    <w:p w:rsidR="00FB545F" w:rsidRPr="00D47B35" w:rsidRDefault="00FB545F" w:rsidP="00FB545F">
      <w:pPr>
        <w:suppressAutoHyphens/>
        <w:spacing w:after="120"/>
        <w:jc w:val="both"/>
        <w:rPr>
          <w:rFonts w:eastAsia="Arial"/>
          <w:kern w:val="1"/>
        </w:rPr>
      </w:pPr>
    </w:p>
    <w:p w:rsidR="00FB545F" w:rsidRPr="00D47B35" w:rsidRDefault="00FB545F" w:rsidP="00FB545F">
      <w:pPr>
        <w:suppressAutoHyphens/>
        <w:spacing w:after="120"/>
        <w:jc w:val="both"/>
        <w:rPr>
          <w:rFonts w:eastAsia="Arial"/>
          <w:kern w:val="1"/>
        </w:rPr>
      </w:pPr>
      <w:r w:rsidRPr="00D47B35">
        <w:rPr>
          <w:rFonts w:eastAsia="Arial"/>
          <w:kern w:val="1"/>
        </w:rPr>
        <w:t xml:space="preserve">Ja sarakstā norādītais speciālists nav pretendenta resurss, pretendentam jāiesniedz speciālista apliecinājums par dalību Atklātā konkursā un dalību līguma izpildē gadījumā, ja pretendentam tiks piešķirtas iepirkuma līguma slēgšanas tiesības. Apliecinājumā jānorāda speciālista vārds, uzvārds, sertifikāta numurs un darbības joma, un </w:t>
      </w:r>
      <w:r w:rsidRPr="00D47B35">
        <w:rPr>
          <w:rFonts w:eastAsia="Arial"/>
          <w:b/>
          <w:kern w:val="1"/>
        </w:rPr>
        <w:t>kontakttālruņa numurs</w:t>
      </w:r>
      <w:r w:rsidRPr="00D47B35">
        <w:rPr>
          <w:rFonts w:eastAsia="Arial"/>
          <w:kern w:val="1"/>
        </w:rPr>
        <w:t>.</w:t>
      </w: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Default="00FB545F" w:rsidP="00FB545F">
      <w:pPr>
        <w:suppressAutoHyphens/>
        <w:ind w:left="360"/>
        <w:jc w:val="both"/>
        <w:rPr>
          <w:lang w:eastAsia="ar-SA"/>
        </w:rPr>
      </w:pPr>
    </w:p>
    <w:p w:rsidR="00FB545F" w:rsidRPr="00D47B35" w:rsidRDefault="00FB545F" w:rsidP="00FB545F">
      <w:pPr>
        <w:suppressAutoHyphens/>
        <w:ind w:left="360"/>
        <w:jc w:val="both"/>
        <w:rPr>
          <w:lang w:eastAsia="ar-SA"/>
        </w:rPr>
      </w:pPr>
    </w:p>
    <w:p w:rsidR="00FB545F" w:rsidRPr="00171665" w:rsidRDefault="00FB545F" w:rsidP="00FB545F">
      <w:pPr>
        <w:tabs>
          <w:tab w:val="left" w:pos="5145"/>
        </w:tabs>
        <w:suppressAutoHyphens/>
        <w:jc w:val="right"/>
        <w:rPr>
          <w:b/>
        </w:rPr>
      </w:pPr>
      <w:r>
        <w:rPr>
          <w:b/>
        </w:rPr>
        <w:lastRenderedPageBreak/>
        <w:t>7</w:t>
      </w:r>
      <w:r w:rsidRPr="00171665">
        <w:rPr>
          <w:b/>
        </w:rPr>
        <w:t>.pielikums</w:t>
      </w:r>
    </w:p>
    <w:p w:rsidR="00FB545F" w:rsidRPr="00171665" w:rsidRDefault="00FB545F" w:rsidP="00FB545F">
      <w:pPr>
        <w:suppressAutoHyphens/>
        <w:jc w:val="right"/>
        <w:rPr>
          <w:lang w:eastAsia="ar-SA"/>
        </w:rPr>
      </w:pPr>
      <w:r w:rsidRPr="00171665">
        <w:rPr>
          <w:lang w:eastAsia="ar-SA"/>
        </w:rPr>
        <w:t>ATKLĀTAM KONKURSAM</w:t>
      </w:r>
    </w:p>
    <w:p w:rsidR="00FB545F" w:rsidRPr="00171665" w:rsidRDefault="00FB545F" w:rsidP="00FB545F">
      <w:pPr>
        <w:suppressAutoHyphens/>
        <w:jc w:val="right"/>
        <w:rPr>
          <w:lang w:eastAsia="ar-SA"/>
        </w:rPr>
      </w:pPr>
      <w:r w:rsidRPr="00171665">
        <w:t>“</w:t>
      </w:r>
      <w:r w:rsidRPr="00E725FE">
        <w:t>BŪVUZRAUDZĪBAS VEIKŠANA OBJEKTOS ERNSTA GLIKA ALŪKSNES VALSTS ĢIMNĀZIJAS TERITORIJAS LABIEKĀRTOŠANA UN PILS IELAS POSMA PĀRBŪVE</w:t>
      </w:r>
      <w:r w:rsidRPr="00E725FE">
        <w:rPr>
          <w:lang w:eastAsia="ar-SA"/>
        </w:rPr>
        <w:t>” (IDENTIFIKĀCIJAS NUMURS ANP2023/31)</w:t>
      </w:r>
    </w:p>
    <w:p w:rsidR="00FB545F" w:rsidRPr="00171665" w:rsidRDefault="00FB545F" w:rsidP="00FB545F">
      <w:pPr>
        <w:suppressAutoHyphens/>
        <w:jc w:val="right"/>
        <w:rPr>
          <w:rFonts w:eastAsia="Calibri"/>
          <w:b/>
          <w:lang w:eastAsia="ar-SA"/>
        </w:rPr>
      </w:pPr>
    </w:p>
    <w:p w:rsidR="00FB545F" w:rsidRPr="00171665" w:rsidRDefault="00FB545F" w:rsidP="00FB545F">
      <w:pPr>
        <w:suppressAutoHyphens/>
        <w:jc w:val="right"/>
        <w:rPr>
          <w:rFonts w:eastAsia="Calibri"/>
          <w:b/>
          <w:lang w:eastAsia="ar-SA"/>
        </w:rPr>
      </w:pPr>
      <w:r w:rsidRPr="00171665">
        <w:rPr>
          <w:rFonts w:eastAsia="Calibri"/>
          <w:b/>
          <w:lang w:eastAsia="ar-SA"/>
        </w:rPr>
        <w:t xml:space="preserve">PERSONU, UZ KURU IESPĒJĀM PRETENDENTS BALSTĀS, </w:t>
      </w:r>
    </w:p>
    <w:p w:rsidR="00FB545F" w:rsidRPr="00171665" w:rsidRDefault="00FB545F" w:rsidP="00FB545F">
      <w:pPr>
        <w:suppressAutoHyphens/>
        <w:jc w:val="right"/>
        <w:rPr>
          <w:lang w:eastAsia="ar-SA"/>
        </w:rPr>
      </w:pPr>
      <w:r w:rsidRPr="00171665">
        <w:rPr>
          <w:rFonts w:eastAsia="Calibri"/>
          <w:b/>
          <w:lang w:eastAsia="ar-SA"/>
        </w:rPr>
        <w:t xml:space="preserve">LAI APLIECINĀTU SAVU KVALIFIKĀCIJAS ATBILSTĪBU PAZIŅOJUMĀ PAR LĪGUMU </w:t>
      </w:r>
      <w:r w:rsidRPr="00171665">
        <w:rPr>
          <w:rFonts w:eastAsia="Calibri"/>
          <w:b/>
          <w:noProof/>
        </w:rPr>
        <w:t>VAI IEPIRKUMA PROCEDŪRAS DOKUMENTOS NOTEIKTAJĀM PRASĪBĀM,</w:t>
      </w:r>
      <w:r w:rsidRPr="00171665">
        <w:rPr>
          <w:rFonts w:eastAsia="Calibri"/>
          <w:b/>
        </w:rPr>
        <w:t xml:space="preserve"> SARAKSTS</w:t>
      </w:r>
      <w:r w:rsidRPr="00171665">
        <w:rPr>
          <w:lang w:eastAsia="ar-SA"/>
        </w:rPr>
        <w:t xml:space="preserve"> </w:t>
      </w:r>
    </w:p>
    <w:p w:rsidR="00FB545F" w:rsidRPr="00171665" w:rsidRDefault="00FB545F" w:rsidP="00FB545F">
      <w:pPr>
        <w:pBdr>
          <w:bottom w:val="single" w:sz="12" w:space="1" w:color="auto"/>
        </w:pBdr>
        <w:suppressAutoHyphens/>
        <w:jc w:val="right"/>
        <w:rPr>
          <w:lang w:eastAsia="ar-SA"/>
        </w:rPr>
      </w:pPr>
    </w:p>
    <w:p w:rsidR="00FB545F" w:rsidRPr="00171665" w:rsidRDefault="00FB545F" w:rsidP="00FB545F">
      <w:pPr>
        <w:pBdr>
          <w:bottom w:val="single" w:sz="12" w:space="1" w:color="auto"/>
        </w:pBdr>
        <w:suppressAutoHyphens/>
        <w:jc w:val="right"/>
        <w:rPr>
          <w:lang w:eastAsia="ar-SA"/>
        </w:rPr>
      </w:pPr>
      <w:r w:rsidRPr="00171665">
        <w:rPr>
          <w:lang w:eastAsia="ar-SA"/>
        </w:rPr>
        <w:t>202_. gada ____._____________</w:t>
      </w:r>
    </w:p>
    <w:p w:rsidR="00FB545F" w:rsidRPr="00171665" w:rsidRDefault="00FB545F" w:rsidP="00FB545F">
      <w:pPr>
        <w:autoSpaceDE w:val="0"/>
        <w:autoSpaceDN w:val="0"/>
        <w:adjustRightInd w:val="0"/>
        <w:jc w:val="center"/>
        <w:rPr>
          <w:b/>
          <w:bCs/>
          <w:noProof/>
          <w:lang w:eastAsia="lv-LV"/>
        </w:rPr>
      </w:pPr>
    </w:p>
    <w:tbl>
      <w:tblPr>
        <w:tblW w:w="8964" w:type="dxa"/>
        <w:tblInd w:w="108" w:type="dxa"/>
        <w:tblLayout w:type="fixed"/>
        <w:tblLook w:val="0000" w:firstRow="0" w:lastRow="0" w:firstColumn="0" w:lastColumn="0" w:noHBand="0" w:noVBand="0"/>
      </w:tblPr>
      <w:tblGrid>
        <w:gridCol w:w="5709"/>
        <w:gridCol w:w="3255"/>
      </w:tblGrid>
      <w:tr w:rsidR="00FB545F" w:rsidRPr="00171665" w:rsidTr="00AB137C">
        <w:tc>
          <w:tcPr>
            <w:tcW w:w="5709" w:type="dxa"/>
            <w:tcBorders>
              <w:bottom w:val="single" w:sz="4" w:space="0" w:color="000000"/>
            </w:tcBorders>
            <w:vAlign w:val="center"/>
          </w:tcPr>
          <w:p w:rsidR="00FB545F" w:rsidRPr="00171665" w:rsidRDefault="00FB545F" w:rsidP="00AB137C">
            <w:pPr>
              <w:suppressAutoHyphens/>
              <w:snapToGrid w:val="0"/>
              <w:jc w:val="center"/>
              <w:rPr>
                <w:b/>
              </w:rPr>
            </w:pPr>
          </w:p>
        </w:tc>
        <w:tc>
          <w:tcPr>
            <w:tcW w:w="3255" w:type="dxa"/>
            <w:tcBorders>
              <w:bottom w:val="single" w:sz="4" w:space="0" w:color="000000"/>
            </w:tcBorders>
          </w:tcPr>
          <w:p w:rsidR="00FB545F" w:rsidRPr="00171665" w:rsidRDefault="00FB545F" w:rsidP="00AB137C">
            <w:pPr>
              <w:tabs>
                <w:tab w:val="center" w:pos="5593"/>
                <w:tab w:val="right" w:pos="9746"/>
              </w:tabs>
              <w:suppressAutoHyphens/>
              <w:snapToGrid w:val="0"/>
              <w:jc w:val="center"/>
            </w:pPr>
          </w:p>
        </w:tc>
      </w:tr>
      <w:tr w:rsidR="00FB545F" w:rsidRPr="00171665" w:rsidTr="00AB137C">
        <w:tc>
          <w:tcPr>
            <w:tcW w:w="5709" w:type="dxa"/>
          </w:tcPr>
          <w:p w:rsidR="00FB545F" w:rsidRPr="00171665" w:rsidRDefault="00FB545F" w:rsidP="00AB137C">
            <w:pPr>
              <w:tabs>
                <w:tab w:val="center" w:pos="5593"/>
                <w:tab w:val="right" w:pos="9746"/>
              </w:tabs>
              <w:suppressAutoHyphens/>
              <w:snapToGrid w:val="0"/>
              <w:jc w:val="center"/>
            </w:pPr>
            <w:r w:rsidRPr="00171665">
              <w:t>pretendenta nosaukums</w:t>
            </w:r>
          </w:p>
        </w:tc>
        <w:tc>
          <w:tcPr>
            <w:tcW w:w="3255" w:type="dxa"/>
          </w:tcPr>
          <w:p w:rsidR="00FB545F" w:rsidRDefault="00FB545F" w:rsidP="00AB137C">
            <w:pPr>
              <w:tabs>
                <w:tab w:val="center" w:pos="5593"/>
                <w:tab w:val="right" w:pos="9746"/>
              </w:tabs>
              <w:suppressAutoHyphens/>
              <w:snapToGrid w:val="0"/>
              <w:jc w:val="center"/>
            </w:pPr>
            <w:r w:rsidRPr="00171665">
              <w:t>reģistrācijas numurs</w:t>
            </w:r>
          </w:p>
          <w:p w:rsidR="00FB545F" w:rsidRPr="00171665" w:rsidRDefault="00FB545F" w:rsidP="00AB137C">
            <w:pPr>
              <w:tabs>
                <w:tab w:val="center" w:pos="5593"/>
                <w:tab w:val="right" w:pos="9746"/>
              </w:tabs>
              <w:suppressAutoHyphens/>
              <w:snapToGrid w:val="0"/>
              <w:jc w:val="center"/>
            </w:pPr>
          </w:p>
        </w:tc>
      </w:tr>
    </w:tbl>
    <w:p w:rsidR="00FB545F" w:rsidRPr="005D6455" w:rsidRDefault="00FB545F" w:rsidP="00FB545F">
      <w:pPr>
        <w:autoSpaceDE w:val="0"/>
        <w:autoSpaceDN w:val="0"/>
        <w:adjustRightInd w:val="0"/>
        <w:jc w:val="center"/>
        <w:rPr>
          <w:b/>
          <w:bCs/>
          <w:noProof/>
          <w:lang w:eastAsia="lv-LV"/>
        </w:rPr>
      </w:pPr>
      <w:r w:rsidRPr="005D6455">
        <w:rPr>
          <w:b/>
          <w:bCs/>
          <w:noProof/>
          <w:lang w:eastAsia="lv-LV"/>
        </w:rPr>
        <w:t>Iepirkuma _____. daļai __________________________</w:t>
      </w:r>
      <w:r w:rsidRPr="005D6455">
        <w:rPr>
          <w:bCs/>
          <w:noProof/>
          <w:lang w:eastAsia="lv-LV"/>
        </w:rPr>
        <w:t>(</w:t>
      </w:r>
      <w:r w:rsidRPr="005D6455">
        <w:rPr>
          <w:bCs/>
          <w:i/>
          <w:noProof/>
          <w:lang w:eastAsia="lv-LV"/>
        </w:rPr>
        <w:t>atzīmēt atbilstošo</w:t>
      </w:r>
      <w:r w:rsidRPr="005D6455">
        <w:rPr>
          <w:bCs/>
          <w:noProof/>
          <w:lang w:eastAsia="lv-LV"/>
        </w:rPr>
        <w:t>)</w:t>
      </w:r>
    </w:p>
    <w:p w:rsidR="00FB545F" w:rsidRPr="00171665" w:rsidRDefault="00FB545F" w:rsidP="00FB545F">
      <w:pPr>
        <w:autoSpaceDE w:val="0"/>
        <w:autoSpaceDN w:val="0"/>
        <w:adjustRightInd w:val="0"/>
        <w:jc w:val="center"/>
        <w:rPr>
          <w:b/>
          <w:bCs/>
          <w:noProof/>
          <w:lang w:eastAsia="lv-LV"/>
        </w:rPr>
      </w:pPr>
    </w:p>
    <w:p w:rsidR="00FB545F" w:rsidRPr="00171665" w:rsidRDefault="00FB545F" w:rsidP="00FB545F">
      <w:pPr>
        <w:suppressAutoHyphens/>
        <w:jc w:val="center"/>
        <w:rPr>
          <w:b/>
          <w:bCs/>
          <w:lang w:eastAsia="ar-SA"/>
        </w:rPr>
      </w:pPr>
    </w:p>
    <w:tbl>
      <w:tblPr>
        <w:tblW w:w="9067" w:type="dxa"/>
        <w:tblLayout w:type="fixed"/>
        <w:tblLook w:val="0000" w:firstRow="0" w:lastRow="0" w:firstColumn="0" w:lastColumn="0" w:noHBand="0" w:noVBand="0"/>
      </w:tblPr>
      <w:tblGrid>
        <w:gridCol w:w="421"/>
        <w:gridCol w:w="2882"/>
        <w:gridCol w:w="2882"/>
        <w:gridCol w:w="2882"/>
      </w:tblGrid>
      <w:tr w:rsidR="00FB545F" w:rsidRPr="00171665" w:rsidTr="00AB137C">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FB545F" w:rsidRPr="00171665" w:rsidRDefault="00FB545F" w:rsidP="00AB137C">
            <w:pPr>
              <w:ind w:left="113" w:right="113"/>
              <w:jc w:val="center"/>
              <w:rPr>
                <w:rFonts w:eastAsia="Calibri"/>
              </w:rPr>
            </w:pPr>
            <w:r w:rsidRPr="0017166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45F" w:rsidRPr="00171665" w:rsidRDefault="00FB545F" w:rsidP="00AB137C">
            <w:pPr>
              <w:jc w:val="center"/>
              <w:rPr>
                <w:rFonts w:eastAsia="Calibri"/>
              </w:rPr>
            </w:pPr>
            <w:r w:rsidRPr="00171665">
              <w:rPr>
                <w:rFonts w:eastAsia="Calibri"/>
              </w:rPr>
              <w:t xml:space="preserve">Persona, uz kuras iespējām pretendents balstās </w:t>
            </w:r>
            <w:r w:rsidRPr="0017166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45F" w:rsidRPr="00171665" w:rsidRDefault="00FB545F" w:rsidP="00AB137C">
            <w:pPr>
              <w:jc w:val="center"/>
              <w:rPr>
                <w:rFonts w:eastAsia="Calibri"/>
              </w:rPr>
            </w:pPr>
            <w:r w:rsidRPr="0017166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545F" w:rsidRPr="00171665" w:rsidRDefault="00FB545F" w:rsidP="00AB137C">
            <w:pPr>
              <w:jc w:val="center"/>
              <w:rPr>
                <w:rFonts w:eastAsia="Calibri"/>
              </w:rPr>
            </w:pPr>
            <w:r w:rsidRPr="00171665">
              <w:rPr>
                <w:rFonts w:eastAsia="Calibri"/>
              </w:rPr>
              <w:t>Nododamo saimniecisko, tehnisko vai profesionālo spēju apraksts</w:t>
            </w:r>
          </w:p>
        </w:tc>
      </w:tr>
      <w:tr w:rsidR="00FB545F" w:rsidRPr="00171665" w:rsidTr="00AB137C">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FB545F" w:rsidRPr="00171665" w:rsidRDefault="00FB545F" w:rsidP="00AB137C">
            <w:pPr>
              <w:jc w:val="center"/>
              <w:rPr>
                <w:rFonts w:eastAsia="Calibri"/>
              </w:rPr>
            </w:pPr>
            <w:r w:rsidRPr="0017166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rsidR="00FB545F" w:rsidRPr="00171665" w:rsidRDefault="00FB545F" w:rsidP="00AB137C">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FB545F" w:rsidRPr="00171665" w:rsidRDefault="00FB545F" w:rsidP="00AB137C">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FB545F" w:rsidRPr="00171665" w:rsidRDefault="00FB545F" w:rsidP="00AB137C">
            <w:pPr>
              <w:jc w:val="both"/>
              <w:rPr>
                <w:rFonts w:eastAsia="Calibri"/>
                <w:b/>
              </w:rPr>
            </w:pPr>
          </w:p>
        </w:tc>
      </w:tr>
      <w:tr w:rsidR="00FB545F" w:rsidRPr="00171665" w:rsidTr="00AB137C">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FB545F" w:rsidRPr="00171665" w:rsidRDefault="00FB545F" w:rsidP="00AB137C">
            <w:pPr>
              <w:jc w:val="center"/>
              <w:rPr>
                <w:rFonts w:eastAsia="Calibri"/>
              </w:rPr>
            </w:pPr>
            <w:r w:rsidRPr="00171665">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rsidR="00FB545F" w:rsidRPr="00171665" w:rsidRDefault="00FB545F" w:rsidP="00AB137C">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FB545F" w:rsidRPr="00171665" w:rsidRDefault="00FB545F" w:rsidP="00AB137C">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FB545F" w:rsidRPr="00171665" w:rsidRDefault="00FB545F" w:rsidP="00AB137C">
            <w:pPr>
              <w:jc w:val="both"/>
              <w:rPr>
                <w:rFonts w:eastAsia="Calibri"/>
                <w:b/>
              </w:rPr>
            </w:pPr>
          </w:p>
        </w:tc>
      </w:tr>
    </w:tbl>
    <w:p w:rsidR="00FB545F" w:rsidRPr="00171665" w:rsidRDefault="00FB545F" w:rsidP="00FB545F">
      <w:pPr>
        <w:suppressAutoHyphens/>
        <w:ind w:left="284" w:hanging="284"/>
        <w:jc w:val="both"/>
        <w:rPr>
          <w:i/>
          <w:noProof/>
          <w:lang w:eastAsia="ar-SA"/>
        </w:rPr>
      </w:pPr>
      <w:r w:rsidRPr="00171665">
        <w:rPr>
          <w:i/>
          <w:noProof/>
          <w:lang w:eastAsia="ar-SA"/>
        </w:rPr>
        <w:t>* - veidlapu aizpilda pretendents</w:t>
      </w:r>
    </w:p>
    <w:p w:rsidR="00FB545F" w:rsidRPr="00171665" w:rsidRDefault="00FB545F" w:rsidP="00FB545F">
      <w:pPr>
        <w:suppressAutoHyphens/>
        <w:jc w:val="both"/>
        <w:rPr>
          <w:lang w:eastAsia="ar-SA"/>
        </w:rPr>
      </w:pPr>
    </w:p>
    <w:p w:rsidR="00FB545F" w:rsidRPr="00171665" w:rsidRDefault="00FB545F" w:rsidP="00FB545F">
      <w:pPr>
        <w:jc w:val="center"/>
        <w:rPr>
          <w:rFonts w:eastAsia="Arial"/>
          <w:b/>
          <w:color w:val="000000"/>
          <w:kern w:val="1"/>
        </w:rPr>
      </w:pPr>
      <w:r w:rsidRPr="00171665">
        <w:rPr>
          <w:rFonts w:eastAsia="Arial"/>
          <w:b/>
          <w:color w:val="000000"/>
          <w:kern w:val="1"/>
        </w:rPr>
        <w:br w:type="page"/>
      </w:r>
    </w:p>
    <w:p w:rsidR="00FB545F" w:rsidRPr="00171665" w:rsidRDefault="00FB545F" w:rsidP="00FB545F">
      <w:pPr>
        <w:suppressAutoHyphens/>
        <w:jc w:val="right"/>
        <w:rPr>
          <w:rFonts w:eastAsia="Arial"/>
          <w:color w:val="000000"/>
          <w:kern w:val="1"/>
          <w:shd w:val="clear" w:color="auto" w:fill="FFFF00"/>
        </w:rPr>
      </w:pPr>
      <w:r>
        <w:rPr>
          <w:rFonts w:eastAsia="Arial"/>
          <w:b/>
          <w:color w:val="000000"/>
          <w:kern w:val="1"/>
        </w:rPr>
        <w:lastRenderedPageBreak/>
        <w:t>8</w:t>
      </w:r>
      <w:r w:rsidRPr="00171665">
        <w:rPr>
          <w:rFonts w:eastAsia="Arial"/>
          <w:b/>
          <w:color w:val="000000"/>
          <w:kern w:val="1"/>
        </w:rPr>
        <w:t xml:space="preserve">.pielikums </w:t>
      </w:r>
    </w:p>
    <w:p w:rsidR="00FB545F" w:rsidRPr="00171665" w:rsidRDefault="00FB545F" w:rsidP="00FB545F">
      <w:pPr>
        <w:suppressAutoHyphens/>
        <w:jc w:val="right"/>
        <w:rPr>
          <w:lang w:eastAsia="ar-SA"/>
        </w:rPr>
      </w:pPr>
      <w:bookmarkStart w:id="9" w:name="_Toc433725873"/>
      <w:bookmarkStart w:id="10" w:name="_Toc495396435"/>
      <w:r w:rsidRPr="00171665">
        <w:rPr>
          <w:lang w:eastAsia="ar-SA"/>
        </w:rPr>
        <w:t xml:space="preserve">ATKLĀTAM KONKURSAM </w:t>
      </w:r>
    </w:p>
    <w:p w:rsidR="00FB545F" w:rsidRPr="00171665" w:rsidRDefault="00FB545F" w:rsidP="00FB545F">
      <w:pPr>
        <w:suppressAutoHyphens/>
        <w:jc w:val="right"/>
        <w:rPr>
          <w:lang w:eastAsia="ar-SA"/>
        </w:rPr>
      </w:pPr>
      <w:r w:rsidRPr="00E725FE">
        <w:t>“BŪVUZRAUDZĪBAS VEIKŠANA OBJEKTOS ERNSTA GLIKA ALŪKSNES VALSTS ĢIMNĀZIJAS TERITORIJAS LABIEKĀRTOŠANA UN PILS IELAS POSMA PĀRBŪVE</w:t>
      </w:r>
      <w:r w:rsidRPr="00E725FE">
        <w:rPr>
          <w:lang w:eastAsia="ar-SA"/>
        </w:rPr>
        <w:t>” (I</w:t>
      </w:r>
      <w:r w:rsidRPr="00171665">
        <w:rPr>
          <w:lang w:eastAsia="ar-SA"/>
        </w:rPr>
        <w:t>DENTIFIKĀCIJAS NUMURS ANP2023/31)</w:t>
      </w:r>
    </w:p>
    <w:p w:rsidR="00FB545F" w:rsidRPr="00171665" w:rsidRDefault="00FB545F" w:rsidP="00FB545F">
      <w:pPr>
        <w:suppressAutoHyphens/>
        <w:jc w:val="right"/>
        <w:rPr>
          <w:lang w:eastAsia="ar-SA"/>
        </w:rPr>
      </w:pPr>
    </w:p>
    <w:p w:rsidR="00FB545F" w:rsidRPr="00171665" w:rsidRDefault="00FB545F" w:rsidP="00FB545F">
      <w:pPr>
        <w:pStyle w:val="Virsraksts2"/>
        <w:numPr>
          <w:ilvl w:val="0"/>
          <w:numId w:val="0"/>
        </w:numPr>
        <w:spacing w:before="0" w:after="0"/>
        <w:jc w:val="right"/>
        <w:rPr>
          <w:rFonts w:cs="Times New Roman"/>
          <w:b w:val="0"/>
          <w:szCs w:val="24"/>
          <w:lang w:eastAsia="ar-SA"/>
        </w:rPr>
      </w:pPr>
      <w:r w:rsidRPr="00171665">
        <w:rPr>
          <w:rFonts w:cs="Times New Roman"/>
          <w:szCs w:val="24"/>
          <w:lang w:eastAsia="ar-SA"/>
        </w:rPr>
        <w:t>APAK</w:t>
      </w:r>
      <w:bookmarkStart w:id="11" w:name="_Hlk12016967"/>
      <w:r w:rsidRPr="00171665">
        <w:rPr>
          <w:rFonts w:cs="Times New Roman"/>
          <w:szCs w:val="24"/>
          <w:lang w:eastAsia="ar-SA"/>
        </w:rPr>
        <w:t xml:space="preserve">ŠUZŅĒMĒJIEM NODODAMO </w:t>
      </w:r>
      <w:r w:rsidRPr="00171665">
        <w:rPr>
          <w:rFonts w:cs="Times New Roman"/>
          <w:color w:val="auto"/>
          <w:szCs w:val="24"/>
          <w:lang w:eastAsia="ar-SA"/>
        </w:rPr>
        <w:t>PAKALPOJUMU</w:t>
      </w:r>
      <w:r w:rsidRPr="00171665">
        <w:rPr>
          <w:rFonts w:cs="Times New Roman"/>
          <w:color w:val="70AD47" w:themeColor="accent6"/>
          <w:szCs w:val="24"/>
          <w:lang w:eastAsia="ar-SA"/>
        </w:rPr>
        <w:t xml:space="preserve"> </w:t>
      </w:r>
      <w:r w:rsidRPr="00171665">
        <w:rPr>
          <w:rFonts w:cs="Times New Roman"/>
          <w:szCs w:val="24"/>
          <w:lang w:eastAsia="ar-SA"/>
        </w:rPr>
        <w:t xml:space="preserve">(≥10000 EUR) </w:t>
      </w:r>
      <w:bookmarkEnd w:id="11"/>
      <w:r w:rsidRPr="00171665">
        <w:rPr>
          <w:rFonts w:cs="Times New Roman"/>
          <w:szCs w:val="24"/>
          <w:lang w:eastAsia="ar-SA"/>
        </w:rPr>
        <w:t>SARAKSTS</w:t>
      </w:r>
      <w:bookmarkEnd w:id="9"/>
      <w:bookmarkEnd w:id="10"/>
      <w:r w:rsidRPr="00171665">
        <w:rPr>
          <w:rFonts w:cs="Times New Roman"/>
          <w:szCs w:val="24"/>
          <w:lang w:eastAsia="ar-SA"/>
        </w:rPr>
        <w:t xml:space="preserve"> </w:t>
      </w:r>
    </w:p>
    <w:p w:rsidR="00FB545F" w:rsidRPr="00171665" w:rsidRDefault="00FB545F" w:rsidP="00FB545F">
      <w:pPr>
        <w:pBdr>
          <w:bottom w:val="single" w:sz="12" w:space="1" w:color="auto"/>
        </w:pBdr>
        <w:suppressAutoHyphens/>
        <w:jc w:val="right"/>
        <w:rPr>
          <w:lang w:eastAsia="ar-SA"/>
        </w:rPr>
      </w:pPr>
    </w:p>
    <w:p w:rsidR="00FB545F" w:rsidRPr="00171665" w:rsidRDefault="00FB545F" w:rsidP="00FB545F">
      <w:pPr>
        <w:pBdr>
          <w:bottom w:val="single" w:sz="12" w:space="1" w:color="auto"/>
        </w:pBdr>
        <w:suppressAutoHyphens/>
        <w:jc w:val="right"/>
        <w:rPr>
          <w:lang w:eastAsia="ar-SA"/>
        </w:rPr>
      </w:pPr>
      <w:r w:rsidRPr="00171665">
        <w:rPr>
          <w:lang w:eastAsia="ar-SA"/>
        </w:rPr>
        <w:t>202_. gada ____._____________</w:t>
      </w:r>
    </w:p>
    <w:p w:rsidR="00FB545F" w:rsidRDefault="00FB545F" w:rsidP="00FB545F">
      <w:pPr>
        <w:suppressAutoHyphens/>
        <w:jc w:val="center"/>
        <w:rPr>
          <w:b/>
          <w:bCs/>
          <w:lang w:eastAsia="ar-SA"/>
        </w:rPr>
      </w:pPr>
    </w:p>
    <w:p w:rsidR="00FB545F" w:rsidRPr="005D6455" w:rsidRDefault="00FB545F" w:rsidP="00FB545F">
      <w:pPr>
        <w:autoSpaceDE w:val="0"/>
        <w:autoSpaceDN w:val="0"/>
        <w:adjustRightInd w:val="0"/>
        <w:jc w:val="center"/>
        <w:rPr>
          <w:b/>
          <w:bCs/>
          <w:noProof/>
          <w:lang w:eastAsia="lv-LV"/>
        </w:rPr>
      </w:pPr>
      <w:r w:rsidRPr="005D6455">
        <w:rPr>
          <w:b/>
          <w:bCs/>
          <w:noProof/>
          <w:lang w:eastAsia="lv-LV"/>
        </w:rPr>
        <w:t>Iepirkuma _____. daļai __________________________</w:t>
      </w:r>
      <w:r w:rsidRPr="005D6455">
        <w:rPr>
          <w:bCs/>
          <w:noProof/>
          <w:lang w:eastAsia="lv-LV"/>
        </w:rPr>
        <w:t>(</w:t>
      </w:r>
      <w:r w:rsidRPr="005D6455">
        <w:rPr>
          <w:bCs/>
          <w:i/>
          <w:noProof/>
          <w:lang w:eastAsia="lv-LV"/>
        </w:rPr>
        <w:t>atzīmēt atbilstošo</w:t>
      </w:r>
      <w:r w:rsidRPr="005D6455">
        <w:rPr>
          <w:bCs/>
          <w:noProof/>
          <w:lang w:eastAsia="lv-LV"/>
        </w:rPr>
        <w:t>)</w:t>
      </w:r>
    </w:p>
    <w:p w:rsidR="00FB545F" w:rsidRPr="00171665" w:rsidRDefault="00FB545F" w:rsidP="00FB545F">
      <w:pPr>
        <w:suppressAutoHyphens/>
        <w:jc w:val="center"/>
        <w:rPr>
          <w:b/>
          <w:bCs/>
          <w:lang w:eastAsia="ar-SA"/>
        </w:rPr>
      </w:pPr>
    </w:p>
    <w:tbl>
      <w:tblPr>
        <w:tblW w:w="8964" w:type="dxa"/>
        <w:tblInd w:w="108" w:type="dxa"/>
        <w:tblLayout w:type="fixed"/>
        <w:tblLook w:val="0000" w:firstRow="0" w:lastRow="0" w:firstColumn="0" w:lastColumn="0" w:noHBand="0" w:noVBand="0"/>
      </w:tblPr>
      <w:tblGrid>
        <w:gridCol w:w="5709"/>
        <w:gridCol w:w="3255"/>
      </w:tblGrid>
      <w:tr w:rsidR="00FB545F" w:rsidRPr="00171665" w:rsidTr="00AB137C">
        <w:tc>
          <w:tcPr>
            <w:tcW w:w="5709" w:type="dxa"/>
            <w:tcBorders>
              <w:bottom w:val="single" w:sz="4" w:space="0" w:color="000000"/>
            </w:tcBorders>
            <w:vAlign w:val="center"/>
          </w:tcPr>
          <w:p w:rsidR="00FB545F" w:rsidRPr="00171665" w:rsidRDefault="00FB545F" w:rsidP="00AB137C">
            <w:pPr>
              <w:suppressAutoHyphens/>
              <w:snapToGrid w:val="0"/>
              <w:jc w:val="center"/>
              <w:rPr>
                <w:b/>
              </w:rPr>
            </w:pPr>
          </w:p>
        </w:tc>
        <w:tc>
          <w:tcPr>
            <w:tcW w:w="3255" w:type="dxa"/>
            <w:tcBorders>
              <w:bottom w:val="single" w:sz="4" w:space="0" w:color="000000"/>
            </w:tcBorders>
          </w:tcPr>
          <w:p w:rsidR="00FB545F" w:rsidRPr="00171665" w:rsidRDefault="00FB545F" w:rsidP="00AB137C">
            <w:pPr>
              <w:tabs>
                <w:tab w:val="center" w:pos="5593"/>
                <w:tab w:val="right" w:pos="9746"/>
              </w:tabs>
              <w:suppressAutoHyphens/>
              <w:snapToGrid w:val="0"/>
              <w:jc w:val="center"/>
            </w:pPr>
          </w:p>
        </w:tc>
      </w:tr>
      <w:tr w:rsidR="00FB545F" w:rsidRPr="00171665" w:rsidTr="00AB137C">
        <w:tc>
          <w:tcPr>
            <w:tcW w:w="5709" w:type="dxa"/>
          </w:tcPr>
          <w:p w:rsidR="00FB545F" w:rsidRPr="00171665" w:rsidRDefault="00FB545F" w:rsidP="00AB137C">
            <w:pPr>
              <w:tabs>
                <w:tab w:val="center" w:pos="5593"/>
                <w:tab w:val="right" w:pos="9746"/>
              </w:tabs>
              <w:suppressAutoHyphens/>
              <w:snapToGrid w:val="0"/>
              <w:jc w:val="center"/>
            </w:pPr>
            <w:r w:rsidRPr="00171665">
              <w:t>pretendenta nosaukums</w:t>
            </w:r>
          </w:p>
        </w:tc>
        <w:tc>
          <w:tcPr>
            <w:tcW w:w="3255" w:type="dxa"/>
          </w:tcPr>
          <w:p w:rsidR="00FB545F" w:rsidRPr="00171665" w:rsidRDefault="00FB545F" w:rsidP="00AB137C">
            <w:pPr>
              <w:tabs>
                <w:tab w:val="center" w:pos="5593"/>
                <w:tab w:val="right" w:pos="9746"/>
              </w:tabs>
              <w:suppressAutoHyphens/>
              <w:snapToGrid w:val="0"/>
              <w:jc w:val="center"/>
            </w:pPr>
            <w:r w:rsidRPr="00171665">
              <w:t>reģistrācijas numurs</w:t>
            </w:r>
          </w:p>
        </w:tc>
      </w:tr>
    </w:tbl>
    <w:p w:rsidR="00FB545F" w:rsidRPr="00171665" w:rsidRDefault="00FB545F" w:rsidP="00FB545F">
      <w:pPr>
        <w:suppressAutoHyphens/>
        <w:jc w:val="center"/>
        <w:rPr>
          <w:b/>
          <w:bCs/>
          <w:lang w:eastAsia="ar-SA"/>
        </w:rPr>
      </w:pPr>
    </w:p>
    <w:p w:rsidR="00FB545F" w:rsidRPr="00171665" w:rsidRDefault="00FB545F" w:rsidP="00FB545F">
      <w:pPr>
        <w:suppressAutoHyphens/>
        <w:jc w:val="center"/>
        <w:rPr>
          <w:b/>
          <w:bCs/>
          <w:lang w:eastAsia="ar-SA"/>
        </w:rPr>
      </w:pPr>
    </w:p>
    <w:tbl>
      <w:tblPr>
        <w:tblW w:w="9072" w:type="dxa"/>
        <w:tblInd w:w="-5" w:type="dxa"/>
        <w:tblLayout w:type="fixed"/>
        <w:tblLook w:val="0000" w:firstRow="0" w:lastRow="0" w:firstColumn="0" w:lastColumn="0" w:noHBand="0" w:noVBand="0"/>
      </w:tblPr>
      <w:tblGrid>
        <w:gridCol w:w="2835"/>
        <w:gridCol w:w="3686"/>
        <w:gridCol w:w="2551"/>
      </w:tblGrid>
      <w:tr w:rsidR="00FB545F" w:rsidRPr="00171665" w:rsidTr="00AB137C">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rsidR="00FB545F" w:rsidRPr="00171665" w:rsidRDefault="00FB545F" w:rsidP="00AB137C">
            <w:pPr>
              <w:suppressAutoHyphens/>
              <w:snapToGrid w:val="0"/>
              <w:spacing w:line="100" w:lineRule="atLeast"/>
              <w:jc w:val="center"/>
              <w:outlineLvl w:val="4"/>
              <w:rPr>
                <w:bCs/>
                <w:iCs/>
                <w:kern w:val="22"/>
                <w:lang w:eastAsia="ar-SA"/>
              </w:rPr>
            </w:pPr>
            <w:r w:rsidRPr="00171665">
              <w:rPr>
                <w:bCs/>
                <w:iCs/>
                <w:kern w:val="22"/>
                <w:lang w:eastAsia="ar-SA"/>
              </w:rPr>
              <w:t xml:space="preserve">Apakšuzņēmējs </w:t>
            </w:r>
            <w:r w:rsidRPr="00171665">
              <w:rPr>
                <w:rFonts w:eastAsia="Calibri"/>
                <w:i/>
              </w:rPr>
              <w:t>(nosaukums un reģistrācijas numurs)</w:t>
            </w:r>
          </w:p>
        </w:tc>
        <w:tc>
          <w:tcPr>
            <w:tcW w:w="3686" w:type="dxa"/>
            <w:tcBorders>
              <w:top w:val="single" w:sz="4" w:space="0" w:color="000000"/>
              <w:left w:val="single" w:sz="4" w:space="0" w:color="000000"/>
              <w:bottom w:val="single" w:sz="4" w:space="0" w:color="000000"/>
            </w:tcBorders>
            <w:shd w:val="clear" w:color="auto" w:fill="D9D9D9"/>
            <w:vAlign w:val="center"/>
          </w:tcPr>
          <w:p w:rsidR="00FB545F" w:rsidRPr="00171665" w:rsidRDefault="00FB545F" w:rsidP="00AB137C">
            <w:pPr>
              <w:suppressAutoHyphens/>
              <w:snapToGrid w:val="0"/>
              <w:jc w:val="center"/>
              <w:rPr>
                <w:lang w:eastAsia="ar-SA"/>
              </w:rPr>
            </w:pPr>
            <w:r w:rsidRPr="00171665">
              <w:rPr>
                <w:lang w:eastAsia="ar-SA"/>
              </w:rPr>
              <w:t>Nododamie pakalpojumi</w:t>
            </w:r>
            <w:r w:rsidRPr="00171665">
              <w:rPr>
                <w:strike/>
                <w:lang w:eastAsia="ar-SA"/>
              </w:rPr>
              <w:t xml:space="preserve">, </w:t>
            </w:r>
            <w:r w:rsidRPr="00171665">
              <w:rPr>
                <w:lang w:eastAsia="ar-SA"/>
              </w:rPr>
              <w:t>pakalpojumu apjoms</w:t>
            </w:r>
          </w:p>
          <w:p w:rsidR="00FB545F" w:rsidRPr="00171665" w:rsidRDefault="00FB545F" w:rsidP="00AB137C">
            <w:pPr>
              <w:suppressAutoHyphens/>
              <w:snapToGrid w:val="0"/>
              <w:jc w:val="center"/>
              <w:rPr>
                <w:lang w:eastAsia="ar-SA"/>
              </w:rPr>
            </w:pPr>
            <w:r w:rsidRPr="00171665">
              <w:rPr>
                <w:lang w:eastAsia="ar-SA"/>
              </w:rPr>
              <w:t xml:space="preserve">(summa </w:t>
            </w:r>
            <w:r w:rsidRPr="00171665">
              <w:rPr>
                <w:i/>
                <w:lang w:eastAsia="ar-SA"/>
              </w:rPr>
              <w:t>euro</w:t>
            </w:r>
            <w:r w:rsidRPr="00171665">
              <w:rPr>
                <w:lang w:eastAsia="ar-SA"/>
              </w:rPr>
              <w:t xml:space="preserve"> bez PVN)</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B545F" w:rsidRPr="00171665" w:rsidRDefault="00FB545F" w:rsidP="00AB137C">
            <w:pPr>
              <w:suppressAutoHyphens/>
              <w:snapToGrid w:val="0"/>
              <w:jc w:val="center"/>
              <w:rPr>
                <w:lang w:eastAsia="ar-SA"/>
              </w:rPr>
            </w:pPr>
            <w:r w:rsidRPr="00171665">
              <w:rPr>
                <w:lang w:eastAsia="ar-SA"/>
              </w:rPr>
              <w:t>Apakšuzņēmēja atbilstība mazā, vidējā vai lielā uzņēmuma definīcijai</w:t>
            </w:r>
            <w:r w:rsidRPr="00171665">
              <w:rPr>
                <w:lang w:eastAsia="ar-SA"/>
              </w:rPr>
              <w:sym w:font="Symbol" w:char="F02A"/>
            </w:r>
          </w:p>
          <w:p w:rsidR="00FB545F" w:rsidRPr="00171665" w:rsidRDefault="00FB545F" w:rsidP="00AB137C">
            <w:pPr>
              <w:suppressAutoHyphens/>
              <w:snapToGrid w:val="0"/>
              <w:jc w:val="center"/>
              <w:rPr>
                <w:lang w:eastAsia="ar-SA"/>
              </w:rPr>
            </w:pPr>
            <w:r w:rsidRPr="00171665">
              <w:rPr>
                <w:lang w:eastAsia="ar-SA"/>
              </w:rPr>
              <w:t>(</w:t>
            </w:r>
            <w:r w:rsidRPr="00171665">
              <w:rPr>
                <w:u w:val="single"/>
                <w:lang w:eastAsia="ar-SA"/>
              </w:rPr>
              <w:t>norādīt A, B vai C</w:t>
            </w:r>
            <w:r w:rsidRPr="00171665">
              <w:rPr>
                <w:lang w:eastAsia="ar-SA"/>
              </w:rPr>
              <w:t>)</w:t>
            </w:r>
          </w:p>
        </w:tc>
      </w:tr>
      <w:tr w:rsidR="00FB545F" w:rsidRPr="00171665" w:rsidTr="00AB137C">
        <w:trPr>
          <w:trHeight w:val="306"/>
        </w:trPr>
        <w:tc>
          <w:tcPr>
            <w:tcW w:w="2835" w:type="dxa"/>
            <w:tcBorders>
              <w:top w:val="single" w:sz="4" w:space="0" w:color="000000"/>
              <w:left w:val="single" w:sz="4" w:space="0" w:color="000000"/>
              <w:bottom w:val="single" w:sz="4" w:space="0" w:color="000000"/>
            </w:tcBorders>
            <w:vAlign w:val="center"/>
          </w:tcPr>
          <w:p w:rsidR="00FB545F" w:rsidRPr="00171665" w:rsidRDefault="00FB545F" w:rsidP="00AB137C">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FB545F" w:rsidRPr="00171665" w:rsidRDefault="00FB545F" w:rsidP="00AB137C">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FB545F" w:rsidRPr="00171665" w:rsidRDefault="00FB545F" w:rsidP="00AB137C">
            <w:pPr>
              <w:suppressAutoHyphens/>
              <w:snapToGrid w:val="0"/>
              <w:spacing w:line="360" w:lineRule="auto"/>
              <w:jc w:val="center"/>
              <w:rPr>
                <w:lang w:eastAsia="ar-SA"/>
              </w:rPr>
            </w:pPr>
          </w:p>
        </w:tc>
      </w:tr>
      <w:tr w:rsidR="00FB545F" w:rsidRPr="00171665" w:rsidTr="00AB137C">
        <w:trPr>
          <w:trHeight w:val="306"/>
        </w:trPr>
        <w:tc>
          <w:tcPr>
            <w:tcW w:w="2835" w:type="dxa"/>
            <w:tcBorders>
              <w:top w:val="single" w:sz="4" w:space="0" w:color="000000"/>
              <w:left w:val="single" w:sz="4" w:space="0" w:color="000000"/>
              <w:bottom w:val="single" w:sz="4" w:space="0" w:color="000000"/>
            </w:tcBorders>
            <w:vAlign w:val="center"/>
          </w:tcPr>
          <w:p w:rsidR="00FB545F" w:rsidRPr="00171665" w:rsidRDefault="00FB545F" w:rsidP="00AB137C">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FB545F" w:rsidRPr="00171665" w:rsidRDefault="00FB545F" w:rsidP="00AB137C">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FB545F" w:rsidRPr="00171665" w:rsidRDefault="00FB545F" w:rsidP="00AB137C">
            <w:pPr>
              <w:suppressAutoHyphens/>
              <w:snapToGrid w:val="0"/>
              <w:spacing w:line="360" w:lineRule="auto"/>
              <w:jc w:val="center"/>
              <w:rPr>
                <w:lang w:eastAsia="ar-SA"/>
              </w:rPr>
            </w:pPr>
          </w:p>
        </w:tc>
      </w:tr>
      <w:tr w:rsidR="00FB545F" w:rsidRPr="00171665" w:rsidTr="00AB137C">
        <w:trPr>
          <w:trHeight w:val="306"/>
        </w:trPr>
        <w:tc>
          <w:tcPr>
            <w:tcW w:w="2835" w:type="dxa"/>
            <w:tcBorders>
              <w:top w:val="single" w:sz="4" w:space="0" w:color="000000"/>
              <w:left w:val="single" w:sz="4" w:space="0" w:color="000000"/>
              <w:bottom w:val="single" w:sz="4" w:space="0" w:color="000000"/>
            </w:tcBorders>
            <w:vAlign w:val="center"/>
          </w:tcPr>
          <w:p w:rsidR="00FB545F" w:rsidRPr="00171665" w:rsidRDefault="00FB545F" w:rsidP="00AB137C">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FB545F" w:rsidRPr="00171665" w:rsidRDefault="00FB545F" w:rsidP="00AB137C">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FB545F" w:rsidRPr="00171665" w:rsidRDefault="00FB545F" w:rsidP="00AB137C">
            <w:pPr>
              <w:suppressAutoHyphens/>
              <w:snapToGrid w:val="0"/>
              <w:spacing w:line="360" w:lineRule="auto"/>
              <w:jc w:val="center"/>
              <w:rPr>
                <w:lang w:eastAsia="ar-SA"/>
              </w:rPr>
            </w:pPr>
          </w:p>
        </w:tc>
      </w:tr>
      <w:tr w:rsidR="00FB545F" w:rsidRPr="00171665" w:rsidTr="00AB137C">
        <w:trPr>
          <w:trHeight w:val="306"/>
        </w:trPr>
        <w:tc>
          <w:tcPr>
            <w:tcW w:w="2835" w:type="dxa"/>
            <w:tcBorders>
              <w:top w:val="single" w:sz="4" w:space="0" w:color="000000"/>
              <w:left w:val="single" w:sz="4" w:space="0" w:color="000000"/>
              <w:bottom w:val="single" w:sz="4" w:space="0" w:color="000000"/>
            </w:tcBorders>
            <w:vAlign w:val="center"/>
          </w:tcPr>
          <w:p w:rsidR="00FB545F" w:rsidRPr="00171665" w:rsidRDefault="00FB545F" w:rsidP="00AB137C">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FB545F" w:rsidRPr="00171665" w:rsidRDefault="00FB545F" w:rsidP="00AB137C">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FB545F" w:rsidRPr="00171665" w:rsidRDefault="00FB545F" w:rsidP="00AB137C">
            <w:pPr>
              <w:suppressAutoHyphens/>
              <w:snapToGrid w:val="0"/>
              <w:spacing w:line="360" w:lineRule="auto"/>
              <w:jc w:val="center"/>
              <w:rPr>
                <w:lang w:eastAsia="ar-SA"/>
              </w:rPr>
            </w:pPr>
          </w:p>
        </w:tc>
      </w:tr>
    </w:tbl>
    <w:p w:rsidR="00FB545F" w:rsidRPr="00171665" w:rsidRDefault="00FB545F" w:rsidP="00FB545F">
      <w:pPr>
        <w:numPr>
          <w:ilvl w:val="0"/>
          <w:numId w:val="5"/>
        </w:numPr>
        <w:suppressAutoHyphens/>
        <w:spacing w:before="120" w:line="259" w:lineRule="auto"/>
        <w:ind w:left="284" w:hanging="284"/>
        <w:jc w:val="both"/>
        <w:rPr>
          <w:rFonts w:eastAsia="Arial"/>
          <w:i/>
          <w:color w:val="000000"/>
          <w:kern w:val="1"/>
        </w:rPr>
      </w:pPr>
      <w:r w:rsidRPr="00171665">
        <w:rPr>
          <w:rFonts w:eastAsia="Arial"/>
          <w:i/>
          <w:color w:val="000000"/>
          <w:kern w:val="1"/>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FB545F" w:rsidRPr="00171665" w:rsidTr="00AB137C">
        <w:trPr>
          <w:trHeight w:val="375"/>
        </w:trPr>
        <w:tc>
          <w:tcPr>
            <w:tcW w:w="516" w:type="dxa"/>
          </w:tcPr>
          <w:p w:rsidR="00FB545F" w:rsidRPr="00171665" w:rsidRDefault="00FB545F" w:rsidP="00AB137C">
            <w:pPr>
              <w:suppressAutoHyphens/>
              <w:rPr>
                <w:i/>
                <w:lang w:eastAsia="ar-SA"/>
              </w:rPr>
            </w:pPr>
            <w:r w:rsidRPr="00171665">
              <w:rPr>
                <w:i/>
                <w:lang w:eastAsia="ar-SA"/>
              </w:rPr>
              <w:t>A -</w:t>
            </w:r>
          </w:p>
        </w:tc>
        <w:tc>
          <w:tcPr>
            <w:tcW w:w="8273" w:type="dxa"/>
          </w:tcPr>
          <w:p w:rsidR="00FB545F" w:rsidRPr="00171665" w:rsidRDefault="00FB545F" w:rsidP="00AB137C">
            <w:pPr>
              <w:suppressAutoHyphens/>
              <w:jc w:val="both"/>
              <w:rPr>
                <w:i/>
                <w:lang w:eastAsia="ar-SA"/>
              </w:rPr>
            </w:pPr>
            <w:r w:rsidRPr="00171665">
              <w:rPr>
                <w:i/>
                <w:lang w:eastAsia="ar-SA"/>
              </w:rPr>
              <w:t>mazais uzņēmums, kurā nodarbinātas mazāk nekā 50 personas un kura gada apgrozījums un/vai gada bilance kopā nepārsniedz 10 miljonus euro.</w:t>
            </w:r>
          </w:p>
        </w:tc>
      </w:tr>
      <w:tr w:rsidR="00FB545F" w:rsidRPr="00171665" w:rsidTr="00AB137C">
        <w:tc>
          <w:tcPr>
            <w:tcW w:w="516" w:type="dxa"/>
          </w:tcPr>
          <w:p w:rsidR="00FB545F" w:rsidRPr="00171665" w:rsidRDefault="00FB545F" w:rsidP="00AB137C">
            <w:pPr>
              <w:suppressAutoHyphens/>
              <w:rPr>
                <w:i/>
                <w:lang w:eastAsia="ar-SA"/>
              </w:rPr>
            </w:pPr>
            <w:r w:rsidRPr="00171665">
              <w:rPr>
                <w:i/>
                <w:lang w:eastAsia="ar-SA"/>
              </w:rPr>
              <w:t>B -</w:t>
            </w:r>
          </w:p>
        </w:tc>
        <w:tc>
          <w:tcPr>
            <w:tcW w:w="8273" w:type="dxa"/>
          </w:tcPr>
          <w:p w:rsidR="00FB545F" w:rsidRPr="00171665" w:rsidRDefault="00FB545F" w:rsidP="00AB137C">
            <w:pPr>
              <w:suppressAutoHyphens/>
              <w:jc w:val="both"/>
              <w:rPr>
                <w:i/>
                <w:lang w:eastAsia="ar-SA"/>
              </w:rPr>
            </w:pPr>
            <w:r w:rsidRPr="00171665">
              <w:rPr>
                <w:i/>
                <w:lang w:eastAsia="ar-SA"/>
              </w:rPr>
              <w:t>vidējais uzņēmums, kas nav mazais uzņēmums, un kurā nodarbinātas mazāk nekā 250 personas un kura gada apgrozījums nepārsniedz 50 miljonus euro, un/vai, kura gada bilance kopā nepārsniedz 43 miljonus euro.</w:t>
            </w:r>
          </w:p>
        </w:tc>
      </w:tr>
      <w:tr w:rsidR="00FB545F" w:rsidRPr="00171665" w:rsidTr="00AB137C">
        <w:tc>
          <w:tcPr>
            <w:tcW w:w="516" w:type="dxa"/>
          </w:tcPr>
          <w:p w:rsidR="00FB545F" w:rsidRPr="00171665" w:rsidRDefault="00FB545F" w:rsidP="00AB137C">
            <w:pPr>
              <w:suppressAutoHyphens/>
              <w:rPr>
                <w:i/>
                <w:lang w:eastAsia="ar-SA"/>
              </w:rPr>
            </w:pPr>
            <w:r w:rsidRPr="00171665">
              <w:rPr>
                <w:i/>
                <w:lang w:eastAsia="ar-SA"/>
              </w:rPr>
              <w:t>C -</w:t>
            </w:r>
          </w:p>
        </w:tc>
        <w:tc>
          <w:tcPr>
            <w:tcW w:w="8273" w:type="dxa"/>
          </w:tcPr>
          <w:p w:rsidR="00FB545F" w:rsidRPr="00171665" w:rsidRDefault="00FB545F" w:rsidP="00AB137C">
            <w:pPr>
              <w:suppressAutoHyphens/>
              <w:jc w:val="both"/>
              <w:rPr>
                <w:i/>
                <w:lang w:eastAsia="ar-SA"/>
              </w:rPr>
            </w:pPr>
            <w:r w:rsidRPr="00171665">
              <w:rPr>
                <w:i/>
                <w:lang w:eastAsia="ar-SA"/>
              </w:rPr>
              <w:t>lielais uzņēmums, kurā nodarbinātas 250 vai vairāk personas un kura gada apgrozījums pārsniedz 50 miljonus euro, un/vai, kura gada bilance kopā pārsniedz 43 miljonus euro.</w:t>
            </w:r>
          </w:p>
          <w:p w:rsidR="00FB545F" w:rsidRPr="00171665" w:rsidRDefault="00FB545F" w:rsidP="00AB137C">
            <w:pPr>
              <w:suppressAutoHyphens/>
              <w:jc w:val="both"/>
              <w:rPr>
                <w:i/>
                <w:lang w:eastAsia="ar-SA"/>
              </w:rPr>
            </w:pPr>
          </w:p>
        </w:tc>
      </w:tr>
    </w:tbl>
    <w:p w:rsidR="00FB545F" w:rsidRPr="00171665" w:rsidRDefault="00FB545F" w:rsidP="00FB545F">
      <w:pPr>
        <w:tabs>
          <w:tab w:val="left" w:pos="360"/>
          <w:tab w:val="left" w:pos="900"/>
        </w:tabs>
        <w:suppressAutoHyphens/>
        <w:jc w:val="center"/>
        <w:rPr>
          <w:rFonts w:eastAsia="Arial"/>
          <w:b/>
          <w:color w:val="000000"/>
          <w:kern w:val="1"/>
        </w:rPr>
      </w:pPr>
    </w:p>
    <w:p w:rsidR="00FB545F" w:rsidRPr="00171665" w:rsidRDefault="00FB545F" w:rsidP="00FB545F">
      <w:pPr>
        <w:tabs>
          <w:tab w:val="left" w:pos="360"/>
          <w:tab w:val="left" w:pos="900"/>
        </w:tabs>
        <w:suppressAutoHyphens/>
        <w:jc w:val="center"/>
        <w:rPr>
          <w:rFonts w:eastAsia="Arial"/>
          <w:b/>
          <w:color w:val="000000"/>
          <w:kern w:val="1"/>
        </w:rPr>
      </w:pPr>
      <w:r w:rsidRPr="00171665">
        <w:rPr>
          <w:rFonts w:eastAsia="Arial"/>
          <w:b/>
          <w:color w:val="000000"/>
          <w:kern w:val="1"/>
        </w:rPr>
        <w:br w:type="page"/>
      </w:r>
    </w:p>
    <w:p w:rsidR="00FB545F" w:rsidRPr="00171665" w:rsidRDefault="00FB545F" w:rsidP="00FB545F">
      <w:pPr>
        <w:tabs>
          <w:tab w:val="left" w:pos="360"/>
          <w:tab w:val="left" w:pos="900"/>
        </w:tabs>
        <w:suppressAutoHyphens/>
        <w:jc w:val="right"/>
        <w:rPr>
          <w:rFonts w:eastAsia="Arial"/>
          <w:color w:val="000000"/>
          <w:kern w:val="1"/>
          <w:shd w:val="clear" w:color="auto" w:fill="FFFF00"/>
        </w:rPr>
      </w:pPr>
      <w:r>
        <w:rPr>
          <w:rFonts w:eastAsia="Arial"/>
          <w:b/>
          <w:color w:val="000000"/>
          <w:kern w:val="1"/>
        </w:rPr>
        <w:lastRenderedPageBreak/>
        <w:t>9</w:t>
      </w:r>
      <w:r w:rsidRPr="00171665">
        <w:rPr>
          <w:rFonts w:eastAsia="Arial"/>
          <w:b/>
          <w:color w:val="000000"/>
          <w:kern w:val="1"/>
        </w:rPr>
        <w:t>.pielikums</w:t>
      </w:r>
    </w:p>
    <w:p w:rsidR="00FB545F" w:rsidRPr="00171665" w:rsidRDefault="00FB545F" w:rsidP="00FB545F">
      <w:pPr>
        <w:suppressAutoHyphens/>
        <w:jc w:val="right"/>
        <w:rPr>
          <w:lang w:eastAsia="ar-SA"/>
        </w:rPr>
      </w:pPr>
      <w:bookmarkStart w:id="12" w:name="_Toc433725874"/>
      <w:bookmarkStart w:id="13" w:name="_Toc495396436"/>
      <w:r w:rsidRPr="00171665">
        <w:rPr>
          <w:lang w:eastAsia="ar-SA"/>
        </w:rPr>
        <w:t>ATKLĀTAM KONKURSAM</w:t>
      </w:r>
    </w:p>
    <w:p w:rsidR="00FB545F" w:rsidRPr="00171665" w:rsidRDefault="00FB545F" w:rsidP="00FB545F">
      <w:pPr>
        <w:suppressAutoHyphens/>
        <w:jc w:val="right"/>
        <w:rPr>
          <w:bCs/>
          <w:iCs/>
        </w:rPr>
      </w:pPr>
      <w:r w:rsidRPr="00E725FE">
        <w:t>“BŪVUZRAUDZĪBAS VEIKŠANA OBJEKTOS ERNSTA GLIKA ALŪKSNES VALSTS ĢIMNĀZIJAS TERITORIJAS LABIEKĀRTOŠANA UN PILS IELAS POSMA PĀRBŪVE</w:t>
      </w:r>
      <w:r w:rsidRPr="00E725FE">
        <w:rPr>
          <w:lang w:eastAsia="ar-SA"/>
        </w:rPr>
        <w:t>”</w:t>
      </w:r>
      <w:r w:rsidRPr="00171665">
        <w:rPr>
          <w:lang w:eastAsia="ar-SA"/>
        </w:rPr>
        <w:t xml:space="preserve"> (IDENTIFIKĀCIJAS NUMURS ANP2023/31)</w:t>
      </w:r>
    </w:p>
    <w:p w:rsidR="00FB545F" w:rsidRPr="00171665" w:rsidRDefault="00FB545F" w:rsidP="00FB545F">
      <w:pPr>
        <w:suppressAutoHyphens/>
        <w:jc w:val="right"/>
        <w:rPr>
          <w:b/>
          <w:lang w:eastAsia="ar-SA"/>
        </w:rPr>
      </w:pPr>
    </w:p>
    <w:p w:rsidR="00FB545F" w:rsidRPr="00171665" w:rsidRDefault="00FB545F" w:rsidP="00FB545F">
      <w:pPr>
        <w:suppressAutoHyphens/>
        <w:jc w:val="right"/>
        <w:rPr>
          <w:b/>
          <w:lang w:eastAsia="ar-SA"/>
        </w:rPr>
      </w:pPr>
      <w:r w:rsidRPr="00171665">
        <w:rPr>
          <w:b/>
          <w:lang w:eastAsia="ar-SA"/>
        </w:rPr>
        <w:t xml:space="preserve">APAKŠUZŅĒMĒJA (≥10000 EUR) VAI PERSONAS, </w:t>
      </w:r>
    </w:p>
    <w:p w:rsidR="00FB545F" w:rsidRPr="00171665" w:rsidRDefault="00FB545F" w:rsidP="00FB545F">
      <w:pPr>
        <w:suppressAutoHyphens/>
        <w:jc w:val="right"/>
        <w:rPr>
          <w:b/>
          <w:color w:val="000000"/>
        </w:rPr>
      </w:pPr>
      <w:r w:rsidRPr="00171665">
        <w:rPr>
          <w:b/>
          <w:lang w:eastAsia="ar-SA"/>
        </w:rPr>
        <w:t>UZ KURAS IESPĒJĀM PRETENDENTS BALSTĀS, APLIECINĀJUMS</w:t>
      </w:r>
      <w:bookmarkEnd w:id="12"/>
      <w:bookmarkEnd w:id="13"/>
      <w:r w:rsidRPr="00171665">
        <w:rPr>
          <w:b/>
          <w:lang w:eastAsia="ar-SA"/>
        </w:rPr>
        <w:t>*</w:t>
      </w:r>
    </w:p>
    <w:p w:rsidR="00FB545F" w:rsidRPr="00171665" w:rsidRDefault="00FB545F" w:rsidP="00FB545F">
      <w:pPr>
        <w:suppressAutoHyphens/>
        <w:jc w:val="right"/>
        <w:rPr>
          <w:bCs/>
          <w:caps/>
          <w:lang w:eastAsia="ar-SA"/>
        </w:rPr>
      </w:pPr>
    </w:p>
    <w:p w:rsidR="00FB545F" w:rsidRPr="00171665" w:rsidRDefault="00FB545F" w:rsidP="00FB545F">
      <w:pPr>
        <w:pBdr>
          <w:bottom w:val="single" w:sz="12" w:space="1" w:color="auto"/>
        </w:pBdr>
        <w:suppressAutoHyphens/>
        <w:jc w:val="right"/>
        <w:rPr>
          <w:lang w:eastAsia="ar-SA"/>
        </w:rPr>
      </w:pPr>
      <w:r w:rsidRPr="00171665">
        <w:rPr>
          <w:lang w:eastAsia="ar-SA"/>
        </w:rPr>
        <w:t>202_. gada ____.____________</w:t>
      </w:r>
    </w:p>
    <w:p w:rsidR="00FB545F" w:rsidRPr="00171665" w:rsidRDefault="00FB545F" w:rsidP="00FB545F">
      <w:pPr>
        <w:suppressAutoHyphens/>
        <w:ind w:right="26"/>
        <w:jc w:val="center"/>
        <w:rPr>
          <w:rFonts w:eastAsia="Arial"/>
          <w:b/>
          <w:bCs/>
          <w:caps/>
          <w:color w:val="000000"/>
          <w:kern w:val="1"/>
        </w:rPr>
      </w:pPr>
    </w:p>
    <w:p w:rsidR="00FB545F" w:rsidRPr="00171665" w:rsidRDefault="00FB545F" w:rsidP="00FB545F">
      <w:pPr>
        <w:shd w:val="clear" w:color="auto" w:fill="FFFFFF"/>
        <w:suppressAutoHyphens/>
        <w:jc w:val="both"/>
        <w:rPr>
          <w:kern w:val="22"/>
          <w:lang w:eastAsia="ar-SA"/>
        </w:rPr>
      </w:pPr>
      <w:r w:rsidRPr="00171665">
        <w:rPr>
          <w:kern w:val="22"/>
          <w:lang w:eastAsia="ar-SA"/>
        </w:rPr>
        <w:t>Ar šo &lt;</w:t>
      </w:r>
      <w:r w:rsidRPr="00171665">
        <w:rPr>
          <w:i/>
          <w:kern w:val="22"/>
          <w:lang w:eastAsia="ar-SA"/>
        </w:rPr>
        <w:t xml:space="preserve">Apakšuzņēmēja / personas, uz kuras iespējām pretendents balstās nosaukums, reģistrācijas numurs un adrese&gt;* </w:t>
      </w:r>
      <w:r w:rsidRPr="00171665">
        <w:rPr>
          <w:kern w:val="22"/>
          <w:lang w:eastAsia="ar-SA"/>
        </w:rPr>
        <w:t>apliecina, ka:</w:t>
      </w:r>
    </w:p>
    <w:p w:rsidR="00FB545F" w:rsidRPr="00171665" w:rsidRDefault="00FB545F" w:rsidP="00FB545F">
      <w:pPr>
        <w:shd w:val="clear" w:color="auto" w:fill="FFFFFF"/>
        <w:suppressAutoHyphens/>
        <w:jc w:val="both"/>
        <w:rPr>
          <w:b/>
          <w:bCs/>
          <w:kern w:val="22"/>
          <w:lang w:eastAsia="ar-SA"/>
        </w:rPr>
      </w:pPr>
    </w:p>
    <w:p w:rsidR="00FB545F" w:rsidRPr="00171665" w:rsidRDefault="00FB545F" w:rsidP="00FB545F">
      <w:pPr>
        <w:numPr>
          <w:ilvl w:val="0"/>
          <w:numId w:val="2"/>
        </w:numPr>
        <w:shd w:val="clear" w:color="auto" w:fill="FFFFFF"/>
        <w:suppressAutoHyphens/>
        <w:jc w:val="both"/>
        <w:rPr>
          <w:kern w:val="22"/>
          <w:lang w:eastAsia="ar-SA"/>
        </w:rPr>
      </w:pPr>
      <w:r w:rsidRPr="00171665">
        <w:rPr>
          <w:kern w:val="22"/>
          <w:lang w:eastAsia="ar-SA"/>
        </w:rPr>
        <w:t xml:space="preserve">piekrīt piedalīties </w:t>
      </w:r>
      <w:r w:rsidRPr="00E725FE">
        <w:rPr>
          <w:kern w:val="22"/>
          <w:lang w:eastAsia="ar-SA"/>
        </w:rPr>
        <w:t xml:space="preserve">Alūksnes novada pašvaldības (turpmāk – Pasūtītājs) organizētajā Atklātajā konkursā </w:t>
      </w:r>
      <w:r w:rsidRPr="00E725FE">
        <w:t>“Būvuzraudzības veikšana objektos Ernsta Glika Alūksnes Valsts ģimnāzijas teritorijas labiekārtošana un Pils ielas posma pārbūve</w:t>
      </w:r>
      <w:r w:rsidRPr="00E725FE">
        <w:rPr>
          <w:color w:val="000000"/>
        </w:rPr>
        <w:t>”</w:t>
      </w:r>
      <w:r w:rsidRPr="00171665">
        <w:rPr>
          <w:lang w:eastAsia="ar-SA"/>
        </w:rPr>
        <w:t xml:space="preserve"> </w:t>
      </w:r>
      <w:r w:rsidRPr="00171665">
        <w:rPr>
          <w:bCs/>
          <w:iCs/>
          <w:lang w:eastAsia="ar-SA"/>
        </w:rPr>
        <w:t>(identifikācijas Nr.</w:t>
      </w:r>
      <w:r w:rsidRPr="00171665">
        <w:rPr>
          <w:bCs/>
          <w:lang w:eastAsia="ar-SA"/>
        </w:rPr>
        <w:t>ANP2023/31</w:t>
      </w:r>
      <w:r w:rsidRPr="00171665">
        <w:rPr>
          <w:bCs/>
          <w:caps/>
        </w:rPr>
        <w:t>)</w:t>
      </w:r>
      <w:r w:rsidRPr="00171665">
        <w:rPr>
          <w:kern w:val="22"/>
          <w:lang w:eastAsia="ar-SA"/>
        </w:rPr>
        <w:t xml:space="preserve"> </w:t>
      </w:r>
      <w:r>
        <w:rPr>
          <w:b/>
          <w:kern w:val="22"/>
          <w:lang w:eastAsia="ar-SA"/>
        </w:rPr>
        <w:t>iepirkuma ____. daļā ______________</w:t>
      </w:r>
      <w:r w:rsidRPr="00171665">
        <w:rPr>
          <w:kern w:val="22"/>
          <w:lang w:eastAsia="ar-SA"/>
        </w:rPr>
        <w:t xml:space="preserve"> kā /</w:t>
      </w:r>
      <w:r w:rsidRPr="00171665">
        <w:rPr>
          <w:i/>
          <w:kern w:val="22"/>
          <w:lang w:eastAsia="ar-SA"/>
        </w:rPr>
        <w:t>pretendenta nosaukums, reģistrācijas numurs un adrese</w:t>
      </w:r>
      <w:r w:rsidRPr="00171665">
        <w:rPr>
          <w:kern w:val="22"/>
          <w:lang w:eastAsia="ar-SA"/>
        </w:rPr>
        <w:t>/ (turpmāk – pretendents) &lt;</w:t>
      </w:r>
      <w:r w:rsidRPr="00171665">
        <w:rPr>
          <w:i/>
          <w:kern w:val="22"/>
          <w:lang w:eastAsia="ar-SA"/>
        </w:rPr>
        <w:t>apakšuzņēmējs / persona, uz kuras iespējām pretendents balstās&gt;</w:t>
      </w:r>
      <w:bookmarkStart w:id="14" w:name="_Hlk12017043"/>
      <w:r w:rsidRPr="00171665">
        <w:rPr>
          <w:i/>
          <w:kern w:val="22"/>
          <w:lang w:eastAsia="ar-SA"/>
        </w:rPr>
        <w:t>*</w:t>
      </w:r>
      <w:bookmarkEnd w:id="14"/>
      <w:r w:rsidRPr="00171665">
        <w:rPr>
          <w:kern w:val="22"/>
          <w:lang w:eastAsia="ar-SA"/>
        </w:rPr>
        <w:t>, kā arī</w:t>
      </w:r>
    </w:p>
    <w:p w:rsidR="00FB545F" w:rsidRPr="00171665" w:rsidRDefault="00FB545F" w:rsidP="00FB545F">
      <w:pPr>
        <w:shd w:val="clear" w:color="auto" w:fill="FFFFFF"/>
        <w:suppressAutoHyphens/>
        <w:jc w:val="both"/>
        <w:rPr>
          <w:b/>
          <w:bCs/>
          <w:kern w:val="22"/>
          <w:lang w:eastAsia="ar-SA"/>
        </w:rPr>
      </w:pPr>
    </w:p>
    <w:p w:rsidR="00FB545F" w:rsidRPr="00171665" w:rsidRDefault="00FB545F" w:rsidP="00FB545F">
      <w:pPr>
        <w:numPr>
          <w:ilvl w:val="0"/>
          <w:numId w:val="2"/>
        </w:numPr>
        <w:shd w:val="clear" w:color="auto" w:fill="FFFFFF"/>
        <w:suppressAutoHyphens/>
        <w:jc w:val="both"/>
        <w:rPr>
          <w:kern w:val="22"/>
          <w:lang w:eastAsia="ar-SA"/>
        </w:rPr>
      </w:pPr>
      <w:r w:rsidRPr="00171665">
        <w:rPr>
          <w:kern w:val="22"/>
          <w:lang w:eastAsia="ar-SA"/>
        </w:rPr>
        <w:t xml:space="preserve">gadījumā, ja ar pretendentu ir noslēgts iepirkuma </w:t>
      </w:r>
      <w:smartTag w:uri="schemas-tilde-lv/tildestengine" w:element="veidnes">
        <w:smartTagPr>
          <w:attr w:name="id" w:val="-1"/>
          <w:attr w:name="baseform" w:val="līgums"/>
          <w:attr w:name="text" w:val="līgums"/>
        </w:smartTagPr>
        <w:r w:rsidRPr="00171665">
          <w:rPr>
            <w:kern w:val="22"/>
            <w:lang w:eastAsia="ar-SA"/>
          </w:rPr>
          <w:t>līgums</w:t>
        </w:r>
      </w:smartTag>
      <w:r w:rsidRPr="00171665">
        <w:rPr>
          <w:kern w:val="22"/>
          <w:lang w:eastAsia="ar-SA"/>
        </w:rPr>
        <w:t>, apņemas:</w:t>
      </w:r>
    </w:p>
    <w:p w:rsidR="00FB545F" w:rsidRPr="00171665" w:rsidRDefault="00FB545F" w:rsidP="00FB545F">
      <w:pPr>
        <w:shd w:val="clear" w:color="auto" w:fill="FFFFFF"/>
        <w:suppressAutoHyphens/>
        <w:ind w:left="1080"/>
        <w:jc w:val="both"/>
        <w:rPr>
          <w:kern w:val="22"/>
          <w:lang w:eastAsia="ar-SA"/>
        </w:rPr>
      </w:pPr>
    </w:p>
    <w:p w:rsidR="00FB545F" w:rsidRPr="00171665" w:rsidRDefault="00FB545F" w:rsidP="00FB545F">
      <w:pPr>
        <w:shd w:val="clear" w:color="auto" w:fill="FFFFFF"/>
        <w:suppressAutoHyphens/>
        <w:ind w:left="709"/>
        <w:jc w:val="both"/>
        <w:rPr>
          <w:kern w:val="22"/>
          <w:lang w:eastAsia="ar-SA"/>
        </w:rPr>
      </w:pPr>
      <w:r w:rsidRPr="00171665">
        <w:rPr>
          <w:kern w:val="22"/>
          <w:lang w:eastAsia="ar-SA"/>
        </w:rPr>
        <w:t>2.1. sniegt pakalpojumus (</w:t>
      </w:r>
      <w:r w:rsidRPr="00171665">
        <w:rPr>
          <w:i/>
          <w:kern w:val="22"/>
          <w:lang w:eastAsia="ar-SA"/>
        </w:rPr>
        <w:t>ja attiecināms</w:t>
      </w:r>
      <w:r w:rsidRPr="00171665">
        <w:rPr>
          <w:kern w:val="22"/>
          <w:lang w:eastAsia="ar-SA"/>
        </w:rPr>
        <w:t>)</w:t>
      </w:r>
      <w:r w:rsidRPr="00171665">
        <w:rPr>
          <w:i/>
          <w:kern w:val="22"/>
          <w:lang w:eastAsia="ar-SA"/>
        </w:rPr>
        <w:t xml:space="preserve"> </w:t>
      </w:r>
      <w:bookmarkStart w:id="15" w:name="_Hlk12017101"/>
      <w:r w:rsidRPr="00171665">
        <w:rPr>
          <w:i/>
          <w:kern w:val="22"/>
          <w:lang w:eastAsia="ar-SA"/>
        </w:rPr>
        <w:t>**</w:t>
      </w:r>
      <w:bookmarkEnd w:id="15"/>
      <w:r w:rsidRPr="00171665">
        <w:rPr>
          <w:kern w:val="22"/>
          <w:lang w:eastAsia="ar-SA"/>
        </w:rPr>
        <w:t>:</w:t>
      </w:r>
    </w:p>
    <w:p w:rsidR="00FB545F" w:rsidRPr="00171665" w:rsidRDefault="00FB545F" w:rsidP="00FB545F">
      <w:pPr>
        <w:shd w:val="clear" w:color="auto" w:fill="FFFFFF"/>
        <w:suppressAutoHyphens/>
        <w:ind w:left="709"/>
        <w:jc w:val="both"/>
        <w:rPr>
          <w:b/>
          <w:bCs/>
          <w:kern w:val="22"/>
          <w:lang w:eastAsia="ar-SA"/>
        </w:rPr>
      </w:pPr>
    </w:p>
    <w:p w:rsidR="00FB545F" w:rsidRPr="00171665" w:rsidRDefault="00FB545F" w:rsidP="00FB545F">
      <w:pPr>
        <w:suppressAutoHyphens/>
        <w:ind w:left="709"/>
        <w:jc w:val="both"/>
        <w:rPr>
          <w:i/>
          <w:lang w:eastAsia="ar-SA"/>
        </w:rPr>
      </w:pPr>
      <w:r w:rsidRPr="00171665">
        <w:rPr>
          <w:lang w:eastAsia="ar-SA"/>
        </w:rPr>
        <w:t>/</w:t>
      </w:r>
      <w:r w:rsidRPr="00171665">
        <w:rPr>
          <w:i/>
          <w:lang w:eastAsia="ar-SA"/>
        </w:rPr>
        <w:t xml:space="preserve">īss sniedzamo pakalpojumu apraksts atbilstoši Apakšuzņēmējiem nododamo pakalpojumu sarakstā norādītajam </w:t>
      </w:r>
      <w:r w:rsidRPr="00171665">
        <w:rPr>
          <w:b/>
          <w:i/>
          <w:lang w:eastAsia="ar-SA"/>
        </w:rPr>
        <w:t>un summa (bez PVN) kādā apmērā pakalpojumi tiek nodoti</w:t>
      </w:r>
      <w:r w:rsidRPr="00171665">
        <w:rPr>
          <w:i/>
          <w:lang w:eastAsia="ar-SA"/>
        </w:rPr>
        <w:t>/</w:t>
      </w:r>
    </w:p>
    <w:p w:rsidR="00FB545F" w:rsidRPr="00171665" w:rsidRDefault="00FB545F" w:rsidP="00FB545F">
      <w:pPr>
        <w:shd w:val="clear" w:color="auto" w:fill="FFFFFF"/>
        <w:suppressAutoHyphens/>
        <w:ind w:left="709"/>
        <w:jc w:val="both"/>
        <w:rPr>
          <w:b/>
          <w:bCs/>
          <w:kern w:val="22"/>
          <w:lang w:eastAsia="ar-SA"/>
        </w:rPr>
      </w:pPr>
    </w:p>
    <w:p w:rsidR="00FB545F" w:rsidRPr="00171665" w:rsidRDefault="00FB545F" w:rsidP="00FB545F">
      <w:pPr>
        <w:shd w:val="clear" w:color="auto" w:fill="FFFFFF"/>
        <w:suppressAutoHyphens/>
        <w:ind w:left="709"/>
        <w:jc w:val="both"/>
        <w:rPr>
          <w:bCs/>
          <w:kern w:val="22"/>
          <w:lang w:eastAsia="ar-SA"/>
        </w:rPr>
      </w:pPr>
      <w:r w:rsidRPr="00171665">
        <w:rPr>
          <w:bCs/>
          <w:kern w:val="22"/>
          <w:lang w:eastAsia="ar-SA"/>
        </w:rPr>
        <w:t>2.2. un nodot pretendentam šādus resursus (</w:t>
      </w:r>
      <w:r w:rsidRPr="00171665">
        <w:rPr>
          <w:bCs/>
          <w:i/>
          <w:kern w:val="22"/>
          <w:lang w:eastAsia="ar-SA"/>
        </w:rPr>
        <w:t>ja attiecināms</w:t>
      </w:r>
      <w:r w:rsidRPr="00171665">
        <w:rPr>
          <w:bCs/>
          <w:kern w:val="22"/>
          <w:lang w:eastAsia="ar-SA"/>
        </w:rPr>
        <w:t>)</w:t>
      </w:r>
      <w:r w:rsidRPr="00171665">
        <w:rPr>
          <w:i/>
          <w:kern w:val="22"/>
          <w:lang w:eastAsia="ar-SA"/>
        </w:rPr>
        <w:t xml:space="preserve"> **</w:t>
      </w:r>
      <w:r w:rsidRPr="00171665">
        <w:rPr>
          <w:bCs/>
          <w:kern w:val="22"/>
          <w:lang w:eastAsia="ar-SA"/>
        </w:rPr>
        <w:t>:</w:t>
      </w:r>
    </w:p>
    <w:p w:rsidR="00FB545F" w:rsidRPr="00171665" w:rsidRDefault="00FB545F" w:rsidP="00FB545F">
      <w:pPr>
        <w:shd w:val="clear" w:color="auto" w:fill="FFFFFF"/>
        <w:suppressAutoHyphens/>
        <w:ind w:left="709"/>
        <w:jc w:val="both"/>
        <w:rPr>
          <w:bCs/>
          <w:kern w:val="22"/>
          <w:lang w:eastAsia="ar-SA"/>
        </w:rPr>
      </w:pPr>
    </w:p>
    <w:p w:rsidR="00FB545F" w:rsidRPr="00171665" w:rsidRDefault="00FB545F" w:rsidP="00FB545F">
      <w:pPr>
        <w:suppressAutoHyphens/>
        <w:ind w:left="709"/>
        <w:jc w:val="both"/>
        <w:rPr>
          <w:lang w:eastAsia="ar-SA"/>
        </w:rPr>
      </w:pPr>
      <w:r w:rsidRPr="00171665">
        <w:rPr>
          <w:lang w:eastAsia="ar-SA"/>
        </w:rPr>
        <w:t>/</w:t>
      </w:r>
      <w:r w:rsidRPr="00171665">
        <w:rPr>
          <w:i/>
          <w:lang w:eastAsia="ar-SA"/>
        </w:rPr>
        <w:t>īss pretendentam nododamo resursu (</w:t>
      </w:r>
      <w:r w:rsidRPr="00171665">
        <w:rPr>
          <w:i/>
        </w:rPr>
        <w:t>tehniskais personāls vai institūcijas, kuras iesaistīs pakalpojumu sniegšanā, vadošais personāls, tehniskais aprīkojums, iekārtas un instrumenti, saimnieciskie un/vai finansiālie rādītāji u.c.</w:t>
      </w:r>
      <w:r w:rsidRPr="00171665">
        <w:rPr>
          <w:i/>
          <w:lang w:eastAsia="ar-SA"/>
        </w:rPr>
        <w:t>) apraksts</w:t>
      </w:r>
      <w:r w:rsidRPr="00171665">
        <w:rPr>
          <w:lang w:eastAsia="ar-SA"/>
        </w:rPr>
        <w:t>/.</w:t>
      </w:r>
    </w:p>
    <w:p w:rsidR="00FB545F" w:rsidRPr="00171665" w:rsidRDefault="00FB545F" w:rsidP="00FB545F">
      <w:pPr>
        <w:ind w:left="720"/>
        <w:jc w:val="both"/>
      </w:pPr>
    </w:p>
    <w:p w:rsidR="00FB545F" w:rsidRPr="00171665" w:rsidRDefault="00FB545F" w:rsidP="00FB545F">
      <w:pPr>
        <w:ind w:left="720"/>
        <w:jc w:val="both"/>
      </w:pPr>
      <w:r w:rsidRPr="00171665">
        <w:t>2.3. būt solidāri atbildīgs par iepirkuma līguma izpildi (</w:t>
      </w:r>
      <w:r w:rsidRPr="00171665">
        <w:rPr>
          <w:i/>
        </w:rPr>
        <w:t>ir attiecināms, ja pretendents balstās uz citu personu saimnieciskajām un finansiālajām spējām)</w:t>
      </w:r>
      <w:r w:rsidRPr="00171665">
        <w:rPr>
          <w:i/>
          <w:kern w:val="22"/>
          <w:lang w:eastAsia="ar-SA"/>
        </w:rPr>
        <w:t xml:space="preserve"> **</w:t>
      </w:r>
      <w:r w:rsidRPr="00171665">
        <w:t>.</w:t>
      </w:r>
    </w:p>
    <w:p w:rsidR="00FB545F" w:rsidRPr="00171665" w:rsidRDefault="00FB545F" w:rsidP="00FB545F">
      <w:pPr>
        <w:suppressAutoHyphens/>
        <w:ind w:left="709"/>
        <w:jc w:val="both"/>
        <w:rPr>
          <w:lang w:eastAsia="ar-SA"/>
        </w:rPr>
      </w:pPr>
    </w:p>
    <w:p w:rsidR="00FB545F" w:rsidRPr="00171665" w:rsidRDefault="00FB545F" w:rsidP="00FB545F">
      <w:pPr>
        <w:suppressAutoHyphens/>
        <w:ind w:left="1134" w:hanging="425"/>
        <w:jc w:val="both"/>
        <w:rPr>
          <w:lang w:eastAsia="ar-SA"/>
        </w:rPr>
      </w:pPr>
      <w:r w:rsidRPr="00171665">
        <w:rPr>
          <w:lang w:eastAsia="ar-SA"/>
        </w:rPr>
        <w:t>2.4. un nodot pretendentam šādas tehniskās un profesionālās spējas (</w:t>
      </w:r>
      <w:r w:rsidRPr="00171665">
        <w:rPr>
          <w:i/>
          <w:lang w:eastAsia="ar-SA"/>
        </w:rPr>
        <w:t>ja attiecināms</w:t>
      </w:r>
      <w:r w:rsidRPr="00171665">
        <w:rPr>
          <w:lang w:eastAsia="ar-SA"/>
        </w:rPr>
        <w:t>):</w:t>
      </w:r>
    </w:p>
    <w:p w:rsidR="00FB545F" w:rsidRPr="00171665" w:rsidRDefault="00FB545F" w:rsidP="00FB545F">
      <w:pPr>
        <w:suppressAutoHyphens/>
        <w:ind w:left="709"/>
        <w:jc w:val="both"/>
        <w:rPr>
          <w:i/>
          <w:lang w:eastAsia="ar-SA"/>
        </w:rPr>
      </w:pPr>
      <w:r w:rsidRPr="00171665">
        <w:rPr>
          <w:i/>
          <w:lang w:eastAsia="ar-SA"/>
        </w:rPr>
        <w:t>/pretendentam nododamo tehnisko un profesionālo spēju apraksts, kurā norādīts tieši kādu pieredzi uzņēmējs nodot pretendentam</w:t>
      </w:r>
      <w:r>
        <w:rPr>
          <w:i/>
          <w:lang w:eastAsia="ar-SA"/>
        </w:rPr>
        <w:t>,</w:t>
      </w:r>
      <w:r w:rsidRPr="00171665">
        <w:rPr>
          <w:i/>
          <w:lang w:eastAsia="ar-SA"/>
        </w:rPr>
        <w:t xml:space="preserve"> vai uz kādu pieredzi pretendents balstās, lai apliecinātu savu kvalifikāciju/</w:t>
      </w:r>
    </w:p>
    <w:p w:rsidR="00FB545F" w:rsidRPr="00171665" w:rsidRDefault="00FB545F" w:rsidP="00FB545F">
      <w:pPr>
        <w:suppressAutoHyphens/>
        <w:ind w:left="709"/>
        <w:jc w:val="both"/>
        <w:rPr>
          <w:lang w:eastAsia="ar-SA"/>
        </w:rPr>
      </w:pPr>
    </w:p>
    <w:p w:rsidR="00FB545F" w:rsidRPr="00171665" w:rsidRDefault="00FB545F" w:rsidP="00FB545F">
      <w:pPr>
        <w:suppressAutoHyphens/>
        <w:jc w:val="both"/>
        <w:rPr>
          <w:i/>
          <w:lang w:eastAsia="ar-SA"/>
        </w:rPr>
      </w:pPr>
      <w:r w:rsidRPr="00171665">
        <w:rPr>
          <w:i/>
          <w:lang w:eastAsia="ar-SA"/>
        </w:rPr>
        <w:t xml:space="preserve">* - norādīt tikai atbilstošo </w:t>
      </w:r>
    </w:p>
    <w:p w:rsidR="00FB545F" w:rsidRPr="00171665" w:rsidRDefault="00FB545F" w:rsidP="00FB545F">
      <w:pPr>
        <w:suppressAutoHyphens/>
        <w:jc w:val="both"/>
        <w:rPr>
          <w:i/>
          <w:iCs/>
          <w:kern w:val="22"/>
          <w:lang w:eastAsia="ar-SA"/>
        </w:rPr>
      </w:pPr>
      <w:r w:rsidRPr="00171665">
        <w:rPr>
          <w:i/>
          <w:kern w:val="22"/>
          <w:lang w:eastAsia="ar-SA"/>
        </w:rPr>
        <w:t xml:space="preserve">** </w:t>
      </w:r>
      <w:r w:rsidRPr="00171665">
        <w:rPr>
          <w:i/>
          <w:iCs/>
          <w:kern w:val="22"/>
          <w:lang w:eastAsia="ar-SA"/>
        </w:rPr>
        <w:t>- norādīt tikai, ja attiecināms</w:t>
      </w:r>
    </w:p>
    <w:p w:rsidR="00FB545F" w:rsidRPr="00171665" w:rsidRDefault="00FB545F" w:rsidP="00FB545F">
      <w:pPr>
        <w:suppressAutoHyphens/>
        <w:jc w:val="both"/>
        <w:rPr>
          <w:iCs/>
          <w:lang w:eastAsia="ar-SA"/>
        </w:rPr>
      </w:pPr>
    </w:p>
    <w:p w:rsidR="00FB545F" w:rsidRPr="00171665" w:rsidRDefault="00FB545F" w:rsidP="00FB545F">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FB545F" w:rsidRPr="00171665" w:rsidTr="00AB137C">
        <w:tc>
          <w:tcPr>
            <w:tcW w:w="4678" w:type="dxa"/>
            <w:vAlign w:val="bottom"/>
          </w:tcPr>
          <w:p w:rsidR="00FB545F" w:rsidRPr="00171665" w:rsidRDefault="00FB545F" w:rsidP="00AB137C">
            <w:pPr>
              <w:snapToGrid w:val="0"/>
              <w:rPr>
                <w:noProof/>
                <w:lang w:eastAsia="lv-LV"/>
              </w:rPr>
            </w:pPr>
            <w:r w:rsidRPr="0017166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rsidR="00FB545F" w:rsidRPr="00171665" w:rsidRDefault="00FB545F" w:rsidP="00AB137C">
            <w:pPr>
              <w:suppressAutoHyphens/>
              <w:snapToGrid w:val="0"/>
              <w:jc w:val="right"/>
              <w:rPr>
                <w:lang w:eastAsia="ar-SA"/>
              </w:rPr>
            </w:pPr>
          </w:p>
        </w:tc>
      </w:tr>
    </w:tbl>
    <w:p w:rsidR="00FB545F" w:rsidRPr="00171665" w:rsidRDefault="00FB545F" w:rsidP="00FB545F">
      <w:pPr>
        <w:rPr>
          <w:b/>
          <w:bCs/>
        </w:rPr>
        <w:sectPr w:rsidR="00FB545F" w:rsidRPr="00171665" w:rsidSect="00A2647E">
          <w:headerReference w:type="default" r:id="rId7"/>
          <w:footerReference w:type="even" r:id="rId8"/>
          <w:footerReference w:type="default" r:id="rId9"/>
          <w:pgSz w:w="11906" w:h="16838" w:code="9"/>
          <w:pgMar w:top="851" w:right="1134" w:bottom="851" w:left="1701" w:header="720" w:footer="720" w:gutter="0"/>
          <w:cols w:space="60"/>
          <w:noEndnote/>
          <w:docGrid w:linePitch="326"/>
        </w:sectPr>
      </w:pPr>
    </w:p>
    <w:p w:rsidR="00FB545F" w:rsidRPr="00171665" w:rsidRDefault="00FB545F" w:rsidP="00FB545F">
      <w:pPr>
        <w:tabs>
          <w:tab w:val="left" w:pos="360"/>
          <w:tab w:val="left" w:pos="900"/>
        </w:tabs>
        <w:suppressAutoHyphens/>
        <w:jc w:val="right"/>
        <w:rPr>
          <w:b/>
        </w:rPr>
      </w:pPr>
      <w:r w:rsidRPr="00171665">
        <w:rPr>
          <w:b/>
        </w:rPr>
        <w:lastRenderedPageBreak/>
        <w:t>10.pielikums</w:t>
      </w:r>
    </w:p>
    <w:p w:rsidR="00FB545F" w:rsidRPr="00171665" w:rsidRDefault="00FB545F" w:rsidP="00FB545F">
      <w:pPr>
        <w:tabs>
          <w:tab w:val="left" w:pos="360"/>
          <w:tab w:val="left" w:pos="900"/>
        </w:tabs>
        <w:suppressAutoHyphens/>
        <w:jc w:val="right"/>
        <w:rPr>
          <w:b/>
          <w:i/>
        </w:rPr>
      </w:pPr>
      <w:r w:rsidRPr="00171665">
        <w:rPr>
          <w:b/>
          <w:i/>
        </w:rPr>
        <w:t>LĪGUMA PROJEKTS</w:t>
      </w:r>
    </w:p>
    <w:p w:rsidR="00FB545F" w:rsidRPr="00171665" w:rsidRDefault="00FB545F" w:rsidP="00FB545F">
      <w:pPr>
        <w:contextualSpacing/>
        <w:jc w:val="center"/>
        <w:rPr>
          <w:i/>
          <w:vertAlign w:val="superscript"/>
          <w:lang w:eastAsia="lv-LV"/>
        </w:rPr>
      </w:pPr>
      <w:r w:rsidRPr="00171665">
        <w:rPr>
          <w:b/>
          <w:lang w:eastAsia="lv-LV"/>
        </w:rPr>
        <w:t>LĪGUMS Nr. ANP/1-45.1/________</w:t>
      </w:r>
    </w:p>
    <w:p w:rsidR="00FB545F" w:rsidRPr="00171665" w:rsidRDefault="00FB545F" w:rsidP="00FB545F">
      <w:pPr>
        <w:contextualSpacing/>
        <w:jc w:val="center"/>
        <w:rPr>
          <w:b/>
          <w:lang w:eastAsia="lv-LV"/>
        </w:rPr>
      </w:pPr>
      <w:r w:rsidRPr="00171665">
        <w:rPr>
          <w:b/>
          <w:lang w:eastAsia="lv-LV"/>
        </w:rPr>
        <w:t>par būvuzraudzības pakalpojumu</w:t>
      </w:r>
    </w:p>
    <w:p w:rsidR="00FB545F" w:rsidRPr="00171665" w:rsidRDefault="00FB545F" w:rsidP="00FB545F">
      <w:pPr>
        <w:contextualSpacing/>
        <w:rPr>
          <w:lang w:eastAsia="lv-LV"/>
        </w:rPr>
      </w:pPr>
    </w:p>
    <w:p w:rsidR="00FB545F" w:rsidRPr="00171665" w:rsidRDefault="00FB545F" w:rsidP="00FB545F">
      <w:pPr>
        <w:tabs>
          <w:tab w:val="left" w:pos="6096"/>
        </w:tabs>
        <w:rPr>
          <w:lang w:eastAsia="lv-LV"/>
        </w:rPr>
      </w:pPr>
      <w:r w:rsidRPr="00171665">
        <w:rPr>
          <w:lang w:eastAsia="lv-LV"/>
        </w:rPr>
        <w:t>Alūksnē,</w:t>
      </w:r>
      <w:r w:rsidRPr="00171665">
        <w:rPr>
          <w:lang w:eastAsia="lv-LV"/>
        </w:rPr>
        <w:tab/>
      </w:r>
      <w:r w:rsidRPr="00171665">
        <w:rPr>
          <w:i/>
          <w:lang w:eastAsia="lv-LV"/>
        </w:rPr>
        <w:t>Datums skatāms laika zīmogā</w:t>
      </w:r>
    </w:p>
    <w:p w:rsidR="00FB545F" w:rsidRPr="00171665" w:rsidRDefault="00FB545F" w:rsidP="00FB545F">
      <w:pPr>
        <w:jc w:val="both"/>
        <w:rPr>
          <w:b/>
          <w:lang w:eastAsia="lv-LV"/>
        </w:rPr>
      </w:pPr>
    </w:p>
    <w:p w:rsidR="00FB545F" w:rsidRPr="00171665" w:rsidRDefault="00FB545F" w:rsidP="00FB545F">
      <w:pPr>
        <w:widowControl w:val="0"/>
        <w:ind w:firstLine="567"/>
        <w:jc w:val="both"/>
      </w:pPr>
      <w:bookmarkStart w:id="16" w:name="_Hlk46318982"/>
      <w:r w:rsidRPr="00171665">
        <w:rPr>
          <w:b/>
        </w:rPr>
        <w:t>Alūksnes novada pašvaldība</w:t>
      </w:r>
      <w:r w:rsidRPr="00171665">
        <w:t xml:space="preserve">, reģistrācijas numurs 90000018622, turpmāk – Pasūtītājs, kuras vārdā saskaņā ar Alūksnes novada pašvaldības nolikumu rīkojas tās </w:t>
      </w:r>
      <w:r w:rsidRPr="00171665">
        <w:rPr>
          <w:i/>
        </w:rPr>
        <w:t>&lt;amatpersonas amats un vārds, uzvārds&gt;</w:t>
      </w:r>
      <w:r w:rsidRPr="00171665">
        <w:t>, un</w:t>
      </w:r>
    </w:p>
    <w:p w:rsidR="00FB545F" w:rsidRPr="00171665" w:rsidRDefault="00FB545F" w:rsidP="00FB545F">
      <w:pPr>
        <w:keepNext/>
        <w:widowControl w:val="0"/>
        <w:ind w:firstLine="567"/>
        <w:jc w:val="both"/>
        <w:rPr>
          <w:b/>
        </w:rPr>
      </w:pPr>
      <w:r w:rsidRPr="00171665">
        <w:rPr>
          <w:i/>
        </w:rPr>
        <w:t>&lt;</w:t>
      </w:r>
      <w:r w:rsidRPr="00171665">
        <w:rPr>
          <w:b/>
          <w:i/>
        </w:rPr>
        <w:t>būvkomersanta nosaukums</w:t>
      </w:r>
      <w:r w:rsidRPr="00171665">
        <w:rPr>
          <w:i/>
        </w:rPr>
        <w:t>&gt;</w:t>
      </w:r>
      <w:r w:rsidRPr="00171665">
        <w:t xml:space="preserve">, reģistrācijas </w:t>
      </w:r>
      <w:bookmarkStart w:id="17" w:name="_Hlk499642861"/>
      <w:r w:rsidRPr="00171665">
        <w:t>Nr.</w:t>
      </w:r>
      <w:r w:rsidRPr="00171665">
        <w:rPr>
          <w:i/>
        </w:rPr>
        <w:t>&lt;numurs&gt;</w:t>
      </w:r>
      <w:bookmarkEnd w:id="17"/>
      <w:r w:rsidRPr="00171665">
        <w:t xml:space="preserve">, turpmāk – Uzņēmējs, kura vārdā saskaņā ar </w:t>
      </w:r>
      <w:r w:rsidRPr="00171665">
        <w:rPr>
          <w:i/>
        </w:rPr>
        <w:t>&lt;pilnvarojums&gt;</w:t>
      </w:r>
      <w:r w:rsidRPr="00171665">
        <w:t xml:space="preserve"> rīkojas tā/-s </w:t>
      </w:r>
      <w:r w:rsidRPr="00171665">
        <w:rPr>
          <w:i/>
        </w:rPr>
        <w:t>&lt;amatpersonas amats un vārds, uzvārds&gt;</w:t>
      </w:r>
      <w:r w:rsidRPr="00171665">
        <w:t>,</w:t>
      </w:r>
    </w:p>
    <w:p w:rsidR="00FB545F" w:rsidRPr="00171665" w:rsidRDefault="00FB545F" w:rsidP="00FB545F">
      <w:pPr>
        <w:keepNext/>
        <w:widowControl w:val="0"/>
        <w:ind w:firstLine="567"/>
        <w:jc w:val="both"/>
      </w:pPr>
      <w:r w:rsidRPr="00171665">
        <w:t>Eiropas Savienības kohēzijas politikas programmas 2021.-2027.</w:t>
      </w:r>
      <w:r>
        <w:t xml:space="preserve"> </w:t>
      </w:r>
      <w:r w:rsidRPr="00171665">
        <w:t>gadam 5.1.1. specifiskā atbalsta mērķa “Vietējās teritorijas integrētās sociālās, ekonomiskās un vides attīstības un kultūras mantojuma, tūrisma un drošības veicināšana pilsētu funkcionālajās teritorijās” 5.1.1.3.pasākuma “Publiskās ārtelpas attīstība”</w:t>
      </w:r>
      <w:r w:rsidRPr="00171665">
        <w:rPr>
          <w:color w:val="333333"/>
          <w:shd w:val="clear" w:color="auto" w:fill="FFFFFF"/>
        </w:rPr>
        <w:t xml:space="preserve"> plānotā </w:t>
      </w:r>
      <w:r w:rsidRPr="00171665">
        <w:t>projekta “</w:t>
      </w:r>
      <w:r w:rsidRPr="00171665">
        <w:rPr>
          <w:b/>
          <w:bCs/>
        </w:rPr>
        <w:t>Publiskās ārtelpas attīstīšana Alūksnes pilsētas funkcionālajā teritorijā</w:t>
      </w:r>
      <w:r w:rsidRPr="00171665">
        <w:t>” ietvaros un</w:t>
      </w:r>
    </w:p>
    <w:p w:rsidR="00FB545F" w:rsidRPr="00171665" w:rsidRDefault="00FB545F" w:rsidP="00FB545F">
      <w:pPr>
        <w:keepNext/>
        <w:widowControl w:val="0"/>
        <w:ind w:firstLine="567"/>
        <w:jc w:val="both"/>
      </w:pPr>
      <w:r w:rsidRPr="00171665">
        <w:t xml:space="preserve">pamatojoties uz Publisko iepirkumu likuma noteiktajā kārtībā veiktu atklātu konkursu </w:t>
      </w:r>
      <w:bookmarkStart w:id="18" w:name="_Hlk514931501"/>
      <w:r w:rsidRPr="00171665">
        <w:rPr>
          <w:kern w:val="22"/>
          <w:lang w:eastAsia="ar-SA"/>
        </w:rPr>
        <w:t xml:space="preserve">konkursā </w:t>
      </w:r>
      <w:r w:rsidRPr="00E725FE">
        <w:t>“Būvuzraudzības veikšana objektos Ernsta Glika Alūksnes Valsts ģimnāzijas teritorijas labiekārtošana un Pils ielas posma pārbūve</w:t>
      </w:r>
      <w:r w:rsidRPr="00E725FE">
        <w:rPr>
          <w:color w:val="000000"/>
        </w:rPr>
        <w:t>”</w:t>
      </w:r>
      <w:r w:rsidRPr="00E725FE">
        <w:t xml:space="preserve"> </w:t>
      </w:r>
      <w:bookmarkStart w:id="19" w:name="_Hlk29542324"/>
      <w:bookmarkEnd w:id="18"/>
      <w:r w:rsidRPr="00E725FE">
        <w:rPr>
          <w:bCs/>
          <w:iCs/>
          <w:lang w:eastAsia="ar-SA"/>
        </w:rPr>
        <w:t>(identifikācijas Nr.</w:t>
      </w:r>
      <w:r w:rsidRPr="00E725FE">
        <w:rPr>
          <w:bCs/>
          <w:lang w:eastAsia="ar-SA"/>
        </w:rPr>
        <w:t>ANP2023/31</w:t>
      </w:r>
      <w:r w:rsidRPr="00E725FE">
        <w:t xml:space="preserve">), </w:t>
      </w:r>
      <w:bookmarkEnd w:id="19"/>
      <w:r w:rsidRPr="00E725FE">
        <w:t xml:space="preserve">turpmāk – </w:t>
      </w:r>
      <w:bookmarkEnd w:id="16"/>
      <w:r w:rsidRPr="00E725FE">
        <w:t>Iepirkums, noslēdz šo līgumu.</w:t>
      </w:r>
    </w:p>
    <w:p w:rsidR="00FB545F" w:rsidRPr="00171665" w:rsidRDefault="00FB545F" w:rsidP="00FB545F">
      <w:pPr>
        <w:keepNext/>
        <w:jc w:val="both"/>
      </w:pPr>
    </w:p>
    <w:p w:rsidR="00FB545F" w:rsidRPr="00171665" w:rsidRDefault="00FB545F" w:rsidP="00FB545F">
      <w:pPr>
        <w:numPr>
          <w:ilvl w:val="0"/>
          <w:numId w:val="27"/>
        </w:numPr>
        <w:jc w:val="center"/>
        <w:rPr>
          <w:b/>
          <w:lang w:eastAsia="lv-LV"/>
        </w:rPr>
      </w:pPr>
      <w:r w:rsidRPr="00171665">
        <w:rPr>
          <w:b/>
          <w:lang w:eastAsia="lv-LV"/>
        </w:rPr>
        <w:t>Līguma priekšmets</w:t>
      </w:r>
    </w:p>
    <w:p w:rsidR="00FB545F" w:rsidRPr="00171665" w:rsidRDefault="00FB545F" w:rsidP="00FB545F">
      <w:pPr>
        <w:widowControl w:val="0"/>
        <w:numPr>
          <w:ilvl w:val="1"/>
          <w:numId w:val="26"/>
        </w:numPr>
        <w:ind w:left="567" w:hanging="567"/>
        <w:jc w:val="both"/>
        <w:rPr>
          <w:lang w:eastAsia="lv-LV"/>
        </w:rPr>
      </w:pPr>
      <w:r w:rsidRPr="00171665">
        <w:rPr>
          <w:lang w:eastAsia="lv-LV"/>
        </w:rPr>
        <w:t xml:space="preserve">Pasūtītājs uzdod, un Uzņēmējs apņemas sniegt būvuzraudzības pakalpojumu, turpmāk – Pakalpojums, būvdarbiem, </w:t>
      </w:r>
      <w:r w:rsidRPr="00171665">
        <w:rPr>
          <w:color w:val="000000"/>
        </w:rPr>
        <w:t xml:space="preserve">kas tiks veikti </w:t>
      </w:r>
      <w:r w:rsidRPr="00171665">
        <w:t>atbilstoši SIA “XDRAFTS” 2021.</w:t>
      </w:r>
      <w:r>
        <w:t xml:space="preserve"> </w:t>
      </w:r>
      <w:r w:rsidRPr="00171665">
        <w:t>gadā izstrādātajam būvprojektam “Ernsta Glika Alūksnes Valsts ģimnāzijas teritorijas labiekārtošana”</w:t>
      </w:r>
      <w:r w:rsidRPr="00171665">
        <w:rPr>
          <w:rFonts w:eastAsia="Calibri"/>
        </w:rPr>
        <w:t>, turpmāk – Objekts</w:t>
      </w:r>
      <w:r w:rsidRPr="00171665">
        <w:rPr>
          <w:bCs/>
          <w:lang w:eastAsia="lv-LV"/>
        </w:rPr>
        <w:t>.</w:t>
      </w:r>
    </w:p>
    <w:p w:rsidR="00FB545F" w:rsidRPr="00171665" w:rsidRDefault="00FB545F" w:rsidP="00FB545F">
      <w:pPr>
        <w:widowControl w:val="0"/>
        <w:numPr>
          <w:ilvl w:val="1"/>
          <w:numId w:val="26"/>
        </w:numPr>
        <w:ind w:left="567" w:hanging="567"/>
        <w:jc w:val="both"/>
        <w:rPr>
          <w:lang w:eastAsia="lv-LV"/>
        </w:rPr>
      </w:pPr>
      <w:r w:rsidRPr="00171665">
        <w:rPr>
          <w:lang w:eastAsia="lv-LV"/>
        </w:rPr>
        <w:t>Līdzēji vienojas par pakalpojuma sniegšanu visā būvdarbu izpildes laikā atbilstoši termiņiem, kādi norādīti ar Pasūtītāja iepirkumā ar identifikācijas numuru &lt;</w:t>
      </w:r>
      <w:r w:rsidRPr="00171665">
        <w:rPr>
          <w:i/>
          <w:iCs/>
          <w:lang w:eastAsia="lv-LV"/>
        </w:rPr>
        <w:t>iepirkuma identifikācijas numurs</w:t>
      </w:r>
      <w:r w:rsidRPr="00171665">
        <w:rPr>
          <w:lang w:eastAsia="lv-LV"/>
        </w:rPr>
        <w:t>&gt; uzvarētāju noslēgtajā būvdarbu līgumā.</w:t>
      </w:r>
    </w:p>
    <w:p w:rsidR="00FB545F" w:rsidRPr="00171665" w:rsidRDefault="00FB545F" w:rsidP="00FB545F">
      <w:pPr>
        <w:numPr>
          <w:ilvl w:val="1"/>
          <w:numId w:val="26"/>
        </w:numPr>
        <w:tabs>
          <w:tab w:val="left" w:pos="567"/>
        </w:tabs>
        <w:ind w:left="567" w:right="113" w:hanging="567"/>
        <w:jc w:val="both"/>
        <w:rPr>
          <w:lang w:eastAsia="lv-LV"/>
        </w:rPr>
      </w:pPr>
      <w:r w:rsidRPr="00171665">
        <w:rPr>
          <w:lang w:eastAsia="lv-LV"/>
        </w:rPr>
        <w:t xml:space="preserve">Par būvdarbu līguma noslēgšanu un pakalpojuma sniegšanas uzsākšanu Pasūtītājs informē Uzņēmēju telefoniski vai ar e-pasta vēstuli, pēc kā Uzņēmējam 5 (piecu) darba dienu laikā Pasūtītājam jāiesniedz / jāpievieno būvniecības informācijas sistēmā būvuzraudzības plāns, rīkojums par būvuzraugu nozīmēšanu un </w:t>
      </w:r>
      <w:r w:rsidRPr="00171665">
        <w:t>profesionālās civiltiesiskās apdrošināšanas polise.</w:t>
      </w:r>
    </w:p>
    <w:p w:rsidR="00FB545F" w:rsidRPr="00171665" w:rsidRDefault="00FB545F" w:rsidP="00FB545F">
      <w:pPr>
        <w:numPr>
          <w:ilvl w:val="1"/>
          <w:numId w:val="26"/>
        </w:numPr>
        <w:tabs>
          <w:tab w:val="left" w:pos="567"/>
        </w:tabs>
        <w:ind w:left="567" w:right="113" w:hanging="567"/>
        <w:jc w:val="both"/>
        <w:rPr>
          <w:lang w:eastAsia="lv-LV"/>
        </w:rPr>
      </w:pPr>
      <w:r w:rsidRPr="00171665">
        <w:rPr>
          <w:lang w:eastAsia="lv-LV"/>
        </w:rPr>
        <w:t>Pakalpojums jāsniedz visā līguma termiņā un kad vien norit būvdarbi (ieskaitot maiņu darbu, ja tāds nepieciešams būvdarbu kalendāra grafika izpildei).</w:t>
      </w:r>
    </w:p>
    <w:p w:rsidR="00FB545F" w:rsidRPr="00171665" w:rsidRDefault="00FB545F" w:rsidP="00FB545F">
      <w:pPr>
        <w:tabs>
          <w:tab w:val="left" w:pos="567"/>
        </w:tabs>
        <w:ind w:left="567" w:right="113"/>
        <w:jc w:val="both"/>
        <w:rPr>
          <w:lang w:eastAsia="lv-LV"/>
        </w:rPr>
      </w:pPr>
    </w:p>
    <w:p w:rsidR="00FB545F" w:rsidRPr="00171665" w:rsidRDefault="00FB545F" w:rsidP="00FB545F">
      <w:pPr>
        <w:numPr>
          <w:ilvl w:val="0"/>
          <w:numId w:val="27"/>
        </w:numPr>
        <w:jc w:val="center"/>
        <w:rPr>
          <w:b/>
          <w:noProof/>
          <w:lang w:eastAsia="lv-LV"/>
        </w:rPr>
      </w:pPr>
      <w:r w:rsidRPr="00171665">
        <w:rPr>
          <w:b/>
          <w:noProof/>
          <w:lang w:eastAsia="lv-LV"/>
        </w:rPr>
        <w:t>Līgumcena un norēķinu kārtība</w:t>
      </w:r>
    </w:p>
    <w:p w:rsidR="00FB545F" w:rsidRPr="00171665" w:rsidRDefault="00FB545F" w:rsidP="00FB545F">
      <w:pPr>
        <w:numPr>
          <w:ilvl w:val="1"/>
          <w:numId w:val="27"/>
        </w:numPr>
        <w:ind w:left="567" w:hanging="567"/>
        <w:jc w:val="both"/>
      </w:pPr>
      <w:r w:rsidRPr="00171665">
        <w:t xml:space="preserve">Līgumcena, par kvalitatīvu, līguma nosacījumiem atbilstošu pakalpojuma izpildi, </w:t>
      </w:r>
      <w:r w:rsidRPr="00171665">
        <w:rPr>
          <w:bCs/>
        </w:rPr>
        <w:t xml:space="preserve">tiek noteikta </w:t>
      </w:r>
      <w:bookmarkStart w:id="20" w:name="_Hlk514999008"/>
      <w:r w:rsidRPr="00171665">
        <w:t>&lt;</w:t>
      </w:r>
      <w:r w:rsidRPr="00171665">
        <w:rPr>
          <w:i/>
        </w:rPr>
        <w:t>summa skaitļos</w:t>
      </w:r>
      <w:r w:rsidRPr="00171665">
        <w:t xml:space="preserve">&gt; </w:t>
      </w:r>
      <w:bookmarkEnd w:id="20"/>
      <w:r w:rsidRPr="00171665">
        <w:t>EUR (</w:t>
      </w:r>
      <w:bookmarkStart w:id="21" w:name="_Hlk514999037"/>
      <w:r w:rsidRPr="00171665">
        <w:t>&lt;</w:t>
      </w:r>
      <w:r w:rsidRPr="00171665">
        <w:rPr>
          <w:i/>
        </w:rPr>
        <w:t>summa vārdos</w:t>
      </w:r>
      <w:r w:rsidRPr="00171665">
        <w:t>&gt;)</w:t>
      </w:r>
      <w:r w:rsidRPr="00171665">
        <w:rPr>
          <w:bCs/>
        </w:rPr>
        <w:t xml:space="preserve">, </w:t>
      </w:r>
      <w:bookmarkEnd w:id="21"/>
      <w:r w:rsidRPr="00171665">
        <w:rPr>
          <w:bCs/>
        </w:rPr>
        <w:t>neskaitot</w:t>
      </w:r>
      <w:r w:rsidRPr="00171665">
        <w:t xml:space="preserve"> PVN.</w:t>
      </w:r>
    </w:p>
    <w:p w:rsidR="00FB545F" w:rsidRPr="00171665" w:rsidRDefault="00FB545F" w:rsidP="00FB545F">
      <w:pPr>
        <w:numPr>
          <w:ilvl w:val="1"/>
          <w:numId w:val="27"/>
        </w:numPr>
        <w:tabs>
          <w:tab w:val="num" w:pos="540"/>
        </w:tabs>
        <w:ind w:left="567" w:hanging="567"/>
        <w:jc w:val="both"/>
        <w:rPr>
          <w:lang w:eastAsia="lv-LV"/>
        </w:rPr>
      </w:pPr>
      <w:r w:rsidRPr="00171665">
        <w:rPr>
          <w:lang w:eastAsia="lv-LV"/>
        </w:rPr>
        <w:t>PVN tiek aprēķināts atbilstoši Latvijas Republikā spēkā esošajos normatīvajos aktos noteiktajam apmēram.</w:t>
      </w:r>
    </w:p>
    <w:p w:rsidR="00FB545F" w:rsidRPr="00171665" w:rsidRDefault="00FB545F" w:rsidP="00FB545F">
      <w:pPr>
        <w:numPr>
          <w:ilvl w:val="1"/>
          <w:numId w:val="27"/>
        </w:numPr>
        <w:ind w:left="567" w:hanging="567"/>
        <w:jc w:val="both"/>
        <w:rPr>
          <w:noProof/>
          <w:lang w:eastAsia="lv-LV"/>
        </w:rPr>
      </w:pPr>
      <w:r w:rsidRPr="00171665">
        <w:rPr>
          <w:lang w:eastAsia="lv-LV"/>
        </w:rPr>
        <w:t>Līgumcenā ir iekļautas visas ar pakalpojuma sniegšanu saistītās izmaksas – nodokļi (izņemot PVN), materiāli, darbaspēka izmaksas, tehniskais nodrošinājumus u.c</w:t>
      </w:r>
      <w:r w:rsidRPr="00171665">
        <w:rPr>
          <w:i/>
          <w:lang w:eastAsia="lv-LV"/>
        </w:rPr>
        <w:t>.</w:t>
      </w:r>
    </w:p>
    <w:p w:rsidR="00FB545F" w:rsidRPr="00171665" w:rsidRDefault="00FB545F" w:rsidP="00FB545F">
      <w:pPr>
        <w:numPr>
          <w:ilvl w:val="1"/>
          <w:numId w:val="27"/>
        </w:numPr>
        <w:ind w:left="567" w:hanging="567"/>
        <w:jc w:val="both"/>
        <w:rPr>
          <w:noProof/>
          <w:lang w:eastAsia="lv-LV"/>
        </w:rPr>
      </w:pPr>
      <w:r w:rsidRPr="00171665">
        <w:rPr>
          <w:iCs/>
          <w:lang w:eastAsia="lv-LV"/>
        </w:rPr>
        <w:t xml:space="preserve">Pasūtītājs pieņem un atzīst Uzņēmēja izrakstīto rēķinu (arī elektronisko), ja tas noformēts atbilstoši normatīvo aktu prasībām un nogādāts Pasūtītājam, vai nosūtīts uz elektronisko adresi </w:t>
      </w:r>
      <w:hyperlink r:id="rId10" w:history="1">
        <w:r w:rsidRPr="00171665">
          <w:rPr>
            <w:rStyle w:val="Hipersaite"/>
            <w:lang w:eastAsia="lv-LV"/>
          </w:rPr>
          <w:t>rekini@aluksne.lv</w:t>
        </w:r>
      </w:hyperlink>
      <w:r w:rsidRPr="00171665">
        <w:rPr>
          <w:iCs/>
          <w:lang w:eastAsia="lv-LV"/>
        </w:rPr>
        <w:t xml:space="preserve">. </w:t>
      </w:r>
    </w:p>
    <w:p w:rsidR="00FB545F" w:rsidRPr="00171665" w:rsidRDefault="00FB545F" w:rsidP="00FB545F">
      <w:pPr>
        <w:numPr>
          <w:ilvl w:val="1"/>
          <w:numId w:val="27"/>
        </w:numPr>
        <w:ind w:left="567" w:hanging="567"/>
        <w:jc w:val="both"/>
      </w:pPr>
      <w:r w:rsidRPr="00171665">
        <w:rPr>
          <w:bCs/>
        </w:rPr>
        <w:t xml:space="preserve">Līgumcena var tikt samaksāta Uzņēmējam pa daļām vairākos maksājumos, sadalot līgumcenu pa mēnešiem proporcionāli būvdarbu līguma izpildei. </w:t>
      </w:r>
      <w:r w:rsidRPr="00171665">
        <w:rPr>
          <w:noProof/>
        </w:rPr>
        <w:t xml:space="preserve">Līguma ietvaros no katra Uzņēmēja izrakstītā rēķina par Pakalpojumu iepriekšējā kalendāra mēnesī Pasūtītājs uz laiku līdz iestājušies visi līguma 5.1.punktā noteiktie apstākļi ietur 5 % (piecus </w:t>
      </w:r>
      <w:r w:rsidRPr="00171665">
        <w:rPr>
          <w:noProof/>
        </w:rPr>
        <w:lastRenderedPageBreak/>
        <w:t>procentus), kā nodrošinājumu pienācīgai līgumā noteikto un no tā izrietošo saistību izpildei.</w:t>
      </w:r>
    </w:p>
    <w:p w:rsidR="00FB545F" w:rsidRPr="00171665" w:rsidRDefault="00FB545F" w:rsidP="00FB545F">
      <w:pPr>
        <w:numPr>
          <w:ilvl w:val="1"/>
          <w:numId w:val="27"/>
        </w:numPr>
        <w:ind w:left="567" w:hanging="567"/>
        <w:jc w:val="both"/>
        <w:rPr>
          <w:noProof/>
        </w:rPr>
      </w:pPr>
      <w:r w:rsidRPr="00171665">
        <w:t>Gala norēķinu ar Uzņēmēju, Pasūtītājs veic pēc pakalpojumu nodošanas – pieņemšanas akta parakstīšanas (līguma 5.1. punkts), Uzņēmēja izrakstītā rēķina saņemšanas un profesionālās civiltiesiskās apdrošināšanas polises uz garantijas laiku saņemšanas.</w:t>
      </w:r>
    </w:p>
    <w:p w:rsidR="00FB545F" w:rsidRPr="00171665" w:rsidRDefault="00FB545F" w:rsidP="00FB545F">
      <w:pPr>
        <w:numPr>
          <w:ilvl w:val="1"/>
          <w:numId w:val="27"/>
        </w:numPr>
        <w:ind w:left="567" w:hanging="567"/>
        <w:jc w:val="both"/>
        <w:rPr>
          <w:noProof/>
        </w:rPr>
      </w:pPr>
      <w:r w:rsidRPr="00171665">
        <w:rPr>
          <w:noProof/>
        </w:rPr>
        <w:t>Gadījumā, ja paredzamais 8 (astoņu) mēnešu būvdarbu kopējais ilgums būvdarbu līgumā noteiktajā kārtībā tiek būtiski pagarināts, vai tiek palielināta būvdarbu izpildes līgumcena, izņemot 2.8. punkta gadījumu, attiecīgi tiek pagarināts būvuzraudzības pakalpojuma izpildes termiņš, par to paredzot Uzņēmējam papildus samaksu proporcionāli būvuzraudzības termiņam, bet ne vairāk kā par 10% no līgumcenas.</w:t>
      </w:r>
    </w:p>
    <w:p w:rsidR="00FB545F" w:rsidRPr="00171665" w:rsidRDefault="00FB545F" w:rsidP="00FB545F">
      <w:pPr>
        <w:pStyle w:val="Sarakstarindkopa"/>
        <w:numPr>
          <w:ilvl w:val="1"/>
          <w:numId w:val="27"/>
        </w:numPr>
        <w:spacing w:after="0" w:line="240" w:lineRule="auto"/>
        <w:ind w:left="567" w:hanging="567"/>
        <w:contextualSpacing w:val="0"/>
        <w:jc w:val="both"/>
        <w:rPr>
          <w:rFonts w:ascii="Times New Roman" w:hAnsi="Times New Roman"/>
          <w:noProof/>
          <w:sz w:val="24"/>
          <w:szCs w:val="24"/>
        </w:rPr>
      </w:pPr>
      <w:r w:rsidRPr="00171665">
        <w:rPr>
          <w:rFonts w:ascii="Times New Roman" w:hAnsi="Times New Roman"/>
          <w:noProof/>
          <w:sz w:val="24"/>
          <w:szCs w:val="24"/>
        </w:rPr>
        <w:t xml:space="preserve">Pakalpojuma izpildes termiņš var tikt pagarināts, par to neparedzot papildus samaksu Uzņēmējam, ja paredzamais būvniecības darbu kopējais ilgums tiek pagarināts būvdarbu līgumā noteiktajā kārtībā, bet ne vairāk kā par 6 (sešām) nedēļām, kā arī uz visu tehnoloģiskā pārtraukuma laiku. </w:t>
      </w:r>
    </w:p>
    <w:p w:rsidR="00FB545F" w:rsidRPr="00171665" w:rsidRDefault="00FB545F" w:rsidP="00FB545F">
      <w:pPr>
        <w:pStyle w:val="Sarakstarindkopa"/>
        <w:numPr>
          <w:ilvl w:val="1"/>
          <w:numId w:val="27"/>
        </w:numPr>
        <w:spacing w:after="0" w:line="240" w:lineRule="auto"/>
        <w:ind w:left="567" w:hanging="567"/>
        <w:jc w:val="both"/>
        <w:rPr>
          <w:rFonts w:ascii="Times New Roman" w:hAnsi="Times New Roman"/>
          <w:noProof/>
          <w:sz w:val="24"/>
          <w:szCs w:val="24"/>
        </w:rPr>
      </w:pPr>
      <w:r w:rsidRPr="00171665">
        <w:rPr>
          <w:rFonts w:ascii="Times New Roman" w:hAnsi="Times New Roman"/>
          <w:noProof/>
          <w:sz w:val="24"/>
          <w:szCs w:val="24"/>
        </w:rPr>
        <w:t xml:space="preserve">Ja </w:t>
      </w:r>
      <w:r w:rsidRPr="00171665">
        <w:rPr>
          <w:rFonts w:ascii="Times New Roman" w:hAnsi="Times New Roman"/>
          <w:sz w:val="24"/>
          <w:szCs w:val="24"/>
        </w:rPr>
        <w:t>Pasūtītājs Objekta būvdarbu līgumā noteiktajā kārtībā samazina būvdarbu apjomus, kam par pamatu ir tā finansiālo iespēju ierobežojums projekta īstenošanai, pēc izslēdzamo būvdarbu akta sastādīšanas un to tāmes saskaņošanas, ar grozījumu šajā līgumā tiek samazināta Pakalpojuma izpildei noteiktā Līgumcena proporcionāli izslēgto būvdarbu apjomam, bet kopumā ne vairāk kā par 10% no līgumcenas.</w:t>
      </w:r>
    </w:p>
    <w:p w:rsidR="00FB545F" w:rsidRPr="00171665" w:rsidRDefault="00FB545F" w:rsidP="00FB545F">
      <w:pPr>
        <w:widowControl w:val="0"/>
        <w:numPr>
          <w:ilvl w:val="1"/>
          <w:numId w:val="27"/>
        </w:numPr>
        <w:ind w:left="567" w:right="-72" w:hanging="567"/>
        <w:jc w:val="both"/>
        <w:rPr>
          <w:lang w:eastAsia="lv-LV"/>
        </w:rPr>
      </w:pPr>
      <w:r w:rsidRPr="00171665">
        <w:rPr>
          <w:lang w:eastAsia="lv-LV"/>
        </w:rPr>
        <w:t>Ja līgums tiek izbeigts no Uzņēmēja neatkarīgu iemeslu dēļ, tad līdzēji sastāda aktu, fiksējot tajā sniegtā pakalpojuma apjomu proporcionāli izpildītajam būvdarbu apjomam un Pasūtītājs veic norēķinu par faktiski izpildīto.</w:t>
      </w:r>
    </w:p>
    <w:p w:rsidR="00FB545F" w:rsidRPr="00171665" w:rsidRDefault="00FB545F" w:rsidP="00FB545F">
      <w:pPr>
        <w:numPr>
          <w:ilvl w:val="1"/>
          <w:numId w:val="27"/>
        </w:numPr>
        <w:ind w:left="567" w:hanging="567"/>
        <w:jc w:val="both"/>
        <w:rPr>
          <w:noProof/>
          <w:lang w:eastAsia="lv-LV"/>
        </w:rPr>
      </w:pPr>
      <w:r w:rsidRPr="00171665">
        <w:rPr>
          <w:lang w:eastAsia="lv-LV"/>
        </w:rPr>
        <w:t>Uzņēmēja izrakstītajos rēķinos ir jāuzrāda:</w:t>
      </w:r>
    </w:p>
    <w:p w:rsidR="00FB545F" w:rsidRPr="00171665" w:rsidRDefault="00FB545F" w:rsidP="00FB545F">
      <w:pPr>
        <w:numPr>
          <w:ilvl w:val="2"/>
          <w:numId w:val="27"/>
        </w:numPr>
        <w:suppressAutoHyphens/>
        <w:autoSpaceDE w:val="0"/>
        <w:ind w:left="1276" w:hanging="709"/>
        <w:jc w:val="both"/>
        <w:rPr>
          <w:lang w:eastAsia="lv-LV"/>
        </w:rPr>
      </w:pPr>
      <w:r w:rsidRPr="00171665">
        <w:rPr>
          <w:lang w:eastAsia="lv-LV"/>
        </w:rPr>
        <w:t xml:space="preserve">normatīvajos aktos noteiktie rekvizīti; </w:t>
      </w:r>
    </w:p>
    <w:p w:rsidR="00FB545F" w:rsidRPr="00171665" w:rsidRDefault="00FB545F" w:rsidP="00FB545F">
      <w:pPr>
        <w:numPr>
          <w:ilvl w:val="2"/>
          <w:numId w:val="27"/>
        </w:numPr>
        <w:suppressAutoHyphens/>
        <w:autoSpaceDE w:val="0"/>
        <w:ind w:left="1276" w:hanging="709"/>
        <w:jc w:val="both"/>
        <w:rPr>
          <w:lang w:eastAsia="lv-LV"/>
        </w:rPr>
      </w:pPr>
      <w:r w:rsidRPr="00171665">
        <w:rPr>
          <w:lang w:eastAsia="lv-LV"/>
        </w:rPr>
        <w:t>līguma numurs un Objekta nosaukums;</w:t>
      </w:r>
    </w:p>
    <w:p w:rsidR="00FB545F" w:rsidRPr="00171665" w:rsidRDefault="00FB545F" w:rsidP="00FB545F">
      <w:pPr>
        <w:numPr>
          <w:ilvl w:val="2"/>
          <w:numId w:val="27"/>
        </w:numPr>
        <w:suppressAutoHyphens/>
        <w:autoSpaceDE w:val="0"/>
        <w:ind w:left="1276" w:hanging="709"/>
        <w:jc w:val="both"/>
        <w:rPr>
          <w:lang w:eastAsia="lv-LV"/>
        </w:rPr>
      </w:pPr>
      <w:r w:rsidRPr="00171665">
        <w:rPr>
          <w:lang w:eastAsia="lv-LV"/>
        </w:rPr>
        <w:t>norāde, vai tas ir starpposma maksājums vai gala rēķins, norādot nodošanas – pieņemšanas akta datumu un numuru;</w:t>
      </w:r>
    </w:p>
    <w:p w:rsidR="00FB545F" w:rsidRPr="00171665" w:rsidRDefault="00FB545F" w:rsidP="00FB545F">
      <w:pPr>
        <w:numPr>
          <w:ilvl w:val="2"/>
          <w:numId w:val="27"/>
        </w:numPr>
        <w:suppressAutoHyphens/>
        <w:autoSpaceDE w:val="0"/>
        <w:ind w:left="1276" w:hanging="709"/>
        <w:jc w:val="both"/>
        <w:rPr>
          <w:lang w:eastAsia="lv-LV"/>
        </w:rPr>
      </w:pPr>
      <w:r w:rsidRPr="00171665">
        <w:rPr>
          <w:lang w:eastAsia="lv-LV"/>
        </w:rPr>
        <w:t xml:space="preserve">cita Pasūtītāja norādītā informācija. </w:t>
      </w:r>
    </w:p>
    <w:p w:rsidR="00FB545F" w:rsidRPr="00171665" w:rsidRDefault="00FB545F" w:rsidP="00FB545F">
      <w:pPr>
        <w:numPr>
          <w:ilvl w:val="1"/>
          <w:numId w:val="27"/>
        </w:numPr>
        <w:tabs>
          <w:tab w:val="left" w:pos="567"/>
        </w:tabs>
        <w:suppressAutoHyphens/>
        <w:ind w:left="567" w:hanging="567"/>
        <w:jc w:val="both"/>
        <w:rPr>
          <w:lang w:eastAsia="lv-LV"/>
        </w:rPr>
      </w:pPr>
      <w:r w:rsidRPr="00171665">
        <w:rPr>
          <w:lang w:eastAsia="lv-LV"/>
        </w:rPr>
        <w:t xml:space="preserve">Maksājumi tiek veikti ar pārskaitījumu uz Uzņēmēja rēķinā norādīto kontu 30 (trīsdesmit) dienu laikā pēc kalendāra mēnesī sniegtā pakalpojuma nodošanas – pieņemšanas akta sastādīšanas un rēķina saņemšanas. Par samaksas brīdi tiek uzskatīts datums, kurā Pasūtītājs ir devis rīkojumu savai bankai pārskaitīt uz Uzņēmēja norēķinu kontu attiecīgo maksājuma summu. </w:t>
      </w:r>
    </w:p>
    <w:p w:rsidR="00FB545F" w:rsidRPr="00171665" w:rsidRDefault="00FB545F" w:rsidP="00FB545F">
      <w:pPr>
        <w:numPr>
          <w:ilvl w:val="1"/>
          <w:numId w:val="27"/>
        </w:numPr>
        <w:tabs>
          <w:tab w:val="left" w:pos="567"/>
        </w:tabs>
        <w:suppressAutoHyphens/>
        <w:ind w:left="567" w:hanging="567"/>
        <w:jc w:val="both"/>
        <w:rPr>
          <w:lang w:eastAsia="lv-LV"/>
        </w:rPr>
      </w:pPr>
      <w:r w:rsidRPr="00171665">
        <w:rPr>
          <w:lang w:eastAsia="lv-LV"/>
        </w:rPr>
        <w:t>Pasūtītājam, par to rakstveidā informējot Uzņēmēju, ir tiesības no Uzņēmējam maksājamām summām ieturēt izmaksas, kuras saskaņā ar līguma noteikumiem Uzņēmējam ir pienākums maksāt, kā zaudējumus vai līgumsodus.</w:t>
      </w:r>
    </w:p>
    <w:p w:rsidR="00FB545F" w:rsidRPr="00171665" w:rsidRDefault="00FB545F" w:rsidP="00FB545F">
      <w:pPr>
        <w:tabs>
          <w:tab w:val="left" w:pos="567"/>
        </w:tabs>
        <w:suppressAutoHyphens/>
        <w:ind w:left="567"/>
        <w:jc w:val="both"/>
        <w:rPr>
          <w:lang w:eastAsia="lv-LV"/>
        </w:rPr>
      </w:pPr>
    </w:p>
    <w:p w:rsidR="00FB545F" w:rsidRPr="00171665" w:rsidRDefault="00FB545F" w:rsidP="00FB545F">
      <w:pPr>
        <w:widowControl w:val="0"/>
        <w:numPr>
          <w:ilvl w:val="0"/>
          <w:numId w:val="27"/>
        </w:numPr>
        <w:ind w:right="-72"/>
        <w:jc w:val="center"/>
        <w:rPr>
          <w:b/>
          <w:lang w:eastAsia="lv-LV"/>
        </w:rPr>
      </w:pPr>
      <w:r w:rsidRPr="00171665">
        <w:rPr>
          <w:b/>
          <w:lang w:eastAsia="lv-LV"/>
        </w:rPr>
        <w:t>Pasūtītāja pienākumi un tiesības</w:t>
      </w:r>
    </w:p>
    <w:p w:rsidR="00FB545F" w:rsidRPr="00171665" w:rsidRDefault="00FB545F" w:rsidP="00FB545F">
      <w:pPr>
        <w:widowControl w:val="0"/>
        <w:numPr>
          <w:ilvl w:val="1"/>
          <w:numId w:val="27"/>
        </w:numPr>
        <w:ind w:left="567" w:right="-72" w:hanging="567"/>
        <w:jc w:val="both"/>
        <w:rPr>
          <w:lang w:eastAsia="lv-LV"/>
        </w:rPr>
      </w:pPr>
      <w:r w:rsidRPr="00171665">
        <w:rPr>
          <w:lang w:eastAsia="lv-LV"/>
        </w:rPr>
        <w:t xml:space="preserve">Pasūtītājs apņemas: </w:t>
      </w:r>
    </w:p>
    <w:p w:rsidR="00FB545F" w:rsidRPr="00171665" w:rsidRDefault="00FB545F" w:rsidP="00FB545F">
      <w:pPr>
        <w:widowControl w:val="0"/>
        <w:numPr>
          <w:ilvl w:val="2"/>
          <w:numId w:val="27"/>
        </w:numPr>
        <w:ind w:left="1134" w:right="-72" w:hanging="567"/>
        <w:jc w:val="both"/>
        <w:rPr>
          <w:lang w:eastAsia="lv-LV"/>
        </w:rPr>
      </w:pPr>
      <w:r w:rsidRPr="00171665">
        <w:rPr>
          <w:lang w:eastAsia="lv-LV"/>
        </w:rPr>
        <w:t>norēķināties ar Uzņēmēju līgumā noteiktajā apmērā un kārtībā;</w:t>
      </w:r>
    </w:p>
    <w:p w:rsidR="00FB545F" w:rsidRPr="00171665" w:rsidRDefault="00FB545F" w:rsidP="00FB545F">
      <w:pPr>
        <w:widowControl w:val="0"/>
        <w:numPr>
          <w:ilvl w:val="2"/>
          <w:numId w:val="27"/>
        </w:numPr>
        <w:ind w:left="1134" w:right="-72" w:hanging="567"/>
        <w:jc w:val="both"/>
        <w:rPr>
          <w:lang w:eastAsia="lv-LV"/>
        </w:rPr>
      </w:pPr>
      <w:r w:rsidRPr="00171665">
        <w:rPr>
          <w:lang w:eastAsia="lv-LV"/>
        </w:rPr>
        <w:t>nodrošināt Uzņēmēju ar Pasūtītāja rīcībā esošo līguma izpildei nepieciešamo informāciju un dokumentiem.</w:t>
      </w:r>
    </w:p>
    <w:p w:rsidR="00FB545F" w:rsidRPr="00171665" w:rsidRDefault="00FB545F" w:rsidP="00FB545F">
      <w:pPr>
        <w:numPr>
          <w:ilvl w:val="1"/>
          <w:numId w:val="27"/>
        </w:numPr>
        <w:ind w:left="567" w:hanging="567"/>
        <w:jc w:val="both"/>
        <w:rPr>
          <w:noProof/>
          <w:lang w:eastAsia="lv-LV"/>
        </w:rPr>
      </w:pPr>
      <w:r w:rsidRPr="00171665">
        <w:rPr>
          <w:noProof/>
          <w:lang w:eastAsia="lv-LV"/>
        </w:rPr>
        <w:t>Pasūtītājs apņemas savlaicīgi veikt līguma nosacījumiem un normatīvajos aktos notiektajām prasībām atbilstoša pakalpojuma pieņemšanu.</w:t>
      </w:r>
    </w:p>
    <w:p w:rsidR="00FB545F" w:rsidRPr="00171665" w:rsidRDefault="00FB545F" w:rsidP="00FB545F">
      <w:pPr>
        <w:numPr>
          <w:ilvl w:val="1"/>
          <w:numId w:val="27"/>
        </w:numPr>
        <w:ind w:left="567" w:hanging="567"/>
        <w:jc w:val="both"/>
        <w:rPr>
          <w:noProof/>
          <w:lang w:eastAsia="lv-LV"/>
        </w:rPr>
      </w:pPr>
      <w:r w:rsidRPr="00171665">
        <w:rPr>
          <w:noProof/>
          <w:lang w:eastAsia="lv-LV"/>
        </w:rPr>
        <w:t xml:space="preserve">Pasūtītājs ir tiesīgs izvirzīt pretenziju Uzņēmējam vai atteikties no </w:t>
      </w:r>
      <w:r w:rsidRPr="00171665">
        <w:rPr>
          <w:lang w:eastAsia="lv-LV"/>
        </w:rPr>
        <w:t xml:space="preserve">pakalpojuma </w:t>
      </w:r>
      <w:r w:rsidRPr="00171665">
        <w:rPr>
          <w:noProof/>
          <w:lang w:eastAsia="lv-LV"/>
        </w:rPr>
        <w:t>pieņemšanas, ja pakalpojums neatbilst līguma noteikumiem un normatīvajos aktos noteiktajai kārtībai.</w:t>
      </w:r>
    </w:p>
    <w:p w:rsidR="00FB545F" w:rsidRPr="00171665" w:rsidRDefault="00FB545F" w:rsidP="00FB545F">
      <w:pPr>
        <w:numPr>
          <w:ilvl w:val="1"/>
          <w:numId w:val="27"/>
        </w:numPr>
        <w:ind w:left="567" w:hanging="567"/>
        <w:jc w:val="both"/>
        <w:rPr>
          <w:noProof/>
          <w:lang w:eastAsia="lv-LV"/>
        </w:rPr>
      </w:pPr>
      <w:r w:rsidRPr="00171665">
        <w:rPr>
          <w:bCs/>
          <w:lang w:eastAsia="lv-LV"/>
        </w:rPr>
        <w:t>Pasūtītājam ir tiesības nodot ar līgumu saistīto informāciju tā izpildes kontrolē iesaistītajām institūcijām saskaņā ar normatīvajiem aktiem vai citiem noslēgtajiem līgumiem, kā arī tiesības no līguma izrietošo maksājumu piedziņu nodot trešajām personām.</w:t>
      </w:r>
    </w:p>
    <w:p w:rsidR="00FB545F" w:rsidRPr="00171665" w:rsidRDefault="00FB545F" w:rsidP="00FB545F">
      <w:pPr>
        <w:numPr>
          <w:ilvl w:val="1"/>
          <w:numId w:val="27"/>
        </w:numPr>
        <w:ind w:left="567" w:hanging="567"/>
        <w:jc w:val="both"/>
        <w:rPr>
          <w:noProof/>
          <w:lang w:eastAsia="lv-LV"/>
        </w:rPr>
      </w:pPr>
      <w:r w:rsidRPr="00171665">
        <w:rPr>
          <w:noProof/>
          <w:lang w:eastAsia="lv-LV"/>
        </w:rPr>
        <w:lastRenderedPageBreak/>
        <w:t xml:space="preserve">Pasūtītājam ir tiesības </w:t>
      </w:r>
      <w:r w:rsidRPr="00171665">
        <w:rPr>
          <w:lang w:eastAsia="lv-LV"/>
        </w:rPr>
        <w:t xml:space="preserve">pieprasīt Uzņēmēja nozīmētā būvuzrauga nomaiņu, ja pakalpojuma izpildē netiek ievēroti vai tiek nepilnvērtīgi pildīti normatīvajos aktos vai šajā līgumā un Tehniskajā specifikācijā noteiktie pienākumi. </w:t>
      </w:r>
    </w:p>
    <w:p w:rsidR="00FB545F" w:rsidRPr="00171665" w:rsidRDefault="00FB545F" w:rsidP="00FB545F">
      <w:pPr>
        <w:ind w:left="567"/>
        <w:jc w:val="both"/>
        <w:rPr>
          <w:noProof/>
          <w:lang w:eastAsia="lv-LV"/>
        </w:rPr>
      </w:pPr>
    </w:p>
    <w:p w:rsidR="00FB545F" w:rsidRPr="00171665" w:rsidRDefault="00FB545F" w:rsidP="00FB545F">
      <w:pPr>
        <w:widowControl w:val="0"/>
        <w:numPr>
          <w:ilvl w:val="0"/>
          <w:numId w:val="27"/>
        </w:numPr>
        <w:ind w:right="-72"/>
        <w:jc w:val="center"/>
        <w:rPr>
          <w:b/>
          <w:lang w:eastAsia="lv-LV"/>
        </w:rPr>
      </w:pPr>
      <w:r w:rsidRPr="00171665">
        <w:rPr>
          <w:b/>
          <w:lang w:eastAsia="lv-LV"/>
        </w:rPr>
        <w:t>Uzņēmēja pienākumi un tiesības</w:t>
      </w:r>
    </w:p>
    <w:p w:rsidR="00FB545F" w:rsidRPr="00171665" w:rsidRDefault="00FB545F" w:rsidP="00FB545F">
      <w:pPr>
        <w:widowControl w:val="0"/>
        <w:numPr>
          <w:ilvl w:val="1"/>
          <w:numId w:val="27"/>
        </w:numPr>
        <w:ind w:left="567" w:right="-72" w:hanging="567"/>
        <w:jc w:val="both"/>
        <w:rPr>
          <w:lang w:eastAsia="lv-LV"/>
        </w:rPr>
      </w:pPr>
      <w:r w:rsidRPr="00171665">
        <w:rPr>
          <w:lang w:eastAsia="lv-LV"/>
        </w:rPr>
        <w:t>Uzņēmējs apņemas:</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pienācīgi un rūpīgi iepazīties ar līguma 1.2. punktā minēto būvdarbu līgumu;</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veikt pakalpojumu un tā sastāvā ietilpstošos darbus saskaņā ar līguma noteikumiem un tā pielikumā pievienoto tehnisko specifikāciju, augstā kvalitātē, atbilstoši Latvijas Republikā spēkā esošo normatīvo aktu prasībām. Uzņēmējs ir atbildīgs par to, lai visā līguma izpildes laikā pakalpojuma izpildē iesaistītajām personām būtu spēkā esošas licences un sertifikāti, un apdrošināšana, ja tādi nepieciešami;</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ievērot vispārpieņemto praksi būvuzraudzības pakalpojumu sniegšanā, kā arī ievērot Pasūtītāja norādījumus, ciktāl tas nav pretrunā ar normatīvajiem aktiem vai līgumu un Tehnisko specifikāciju;</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aizstāvēt Pasūtītāja tiesības un intereses, kā arī sniegt Pasūtītājam nepieciešamās konsultācijas pakalpojuma izpildes gaitā. Uzņēmējs bez iepriekšējas rakstiskas Pasūtītāja piekrišanas nedrīkst pieņemt lēmumus, kas ir saistīti ar līguma 1.2.punktā minētā būvdarbu līguma noteikto būvdarbu apjomu vai termiņu palielināšanu vai grozīšanu, vai ar būvniecības izmaksu palielināšanu;</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nekavējoties informēt Pasūtītāju par visiem apstākļiem, kas var ietekmēt būvdarbu kvalitāti, par neparedzētiem darbiem, kā arī, rodoties nepieciešamībai, sastādīt defektu aktus;</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nekavējoties informēt Pasūtītāju, ja būvdarbi tiek veikti nekvalitatīvi, ja tiek konstatētas patvaļīgas atkāpes no noslēgtā būvdarbu līguma, kā arī, ja netiek ievērotas spēkā esošo normatīvo aktu prasības. Šādā gadījumā Uzņēmējs, iepriekš saskaņojot ar Pasūtītāju, nekavējoties iesniedz būvdarbu līguma izpildītājam rakstisku pieprasījumu pārtraukt būvdarbus līdz konstatēto trūkumu novēršanai;</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pārliecināties un regulāri uzraudzīt, lai būvdarbu līguma izpildītājs ievēro normatīvajos aktos noteiktās drošības un darba aizsardzības prasības;</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 xml:space="preserve">pastāvīgi uzraudzīt, lai būvdarbu līguma izpildītājs ievēro būvdarbu līgumā noteiktos būvdarbu izpildes termiņus, veicot būvdarbu kalendārā plāna salīdzinājumu ar faktiski paveiktiem darbiem, ko fiksē būvsapulču protokolos; </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kontrolēt būvdarbu izmaksu atbilstību būvdarbu līguma tāmēm;</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regulāri apsekot objektu un veikt attiecīgus ierakstus būvdarbu žurnālā, kā arī kontrolēt būvdarbu žurnālā ierakstīto norādījumu izpildi;</w:t>
      </w:r>
    </w:p>
    <w:p w:rsidR="00FB545F" w:rsidRPr="00171665" w:rsidRDefault="00FB545F" w:rsidP="00FB545F">
      <w:pPr>
        <w:widowControl w:val="0"/>
        <w:numPr>
          <w:ilvl w:val="2"/>
          <w:numId w:val="27"/>
        </w:numPr>
        <w:ind w:left="1134" w:right="-72" w:hanging="709"/>
        <w:jc w:val="both"/>
        <w:rPr>
          <w:lang w:eastAsia="lv-LV"/>
        </w:rPr>
      </w:pPr>
      <w:r w:rsidRPr="00171665">
        <w:rPr>
          <w:lang w:eastAsia="lv-LV"/>
        </w:rPr>
        <w:t>nodrošināt, ka visa ar būvdarbu veikšanu saistītā dokumentācija ir pievienota būvniecības informācijas sistēmā.</w:t>
      </w:r>
    </w:p>
    <w:p w:rsidR="00FB545F" w:rsidRPr="00171665" w:rsidRDefault="00FB545F" w:rsidP="00FB545F">
      <w:pPr>
        <w:widowControl w:val="0"/>
        <w:numPr>
          <w:ilvl w:val="1"/>
          <w:numId w:val="27"/>
        </w:numPr>
        <w:ind w:left="426" w:right="-72" w:hanging="426"/>
        <w:jc w:val="both"/>
        <w:rPr>
          <w:lang w:eastAsia="lv-LV"/>
        </w:rPr>
      </w:pPr>
      <w:r w:rsidRPr="00171665">
        <w:rPr>
          <w:lang w:eastAsia="lv-LV"/>
        </w:rPr>
        <w:t xml:space="preserve">Uzņēmējam ir tiesības saņemt samaksu par kvalitatīvu un spēkā esošiem normatīvajiem aktiem atbilstošu pakalpojuma izpildi līgumā noteiktajā kārtībā un apmērā. </w:t>
      </w:r>
    </w:p>
    <w:p w:rsidR="00FB545F" w:rsidRPr="00171665" w:rsidRDefault="00FB545F" w:rsidP="00FB545F">
      <w:pPr>
        <w:numPr>
          <w:ilvl w:val="1"/>
          <w:numId w:val="27"/>
        </w:numPr>
        <w:ind w:left="426" w:hanging="426"/>
        <w:jc w:val="both"/>
        <w:rPr>
          <w:i/>
          <w:lang w:eastAsia="lv-LV"/>
        </w:rPr>
      </w:pPr>
      <w:r w:rsidRPr="00171665">
        <w:rPr>
          <w:noProof/>
          <w:lang w:eastAsia="lv-LV"/>
        </w:rPr>
        <w:t xml:space="preserve">Uzņēmējs apņemas nekavējoties, bet ne vēlāk kā 3 (trīs) darba dienu laikā rakstveidā informēt Pasūtītāju, ja līguma izpildes laikā: </w:t>
      </w:r>
    </w:p>
    <w:p w:rsidR="00FB545F" w:rsidRPr="00171665" w:rsidRDefault="00FB545F" w:rsidP="00FB545F">
      <w:pPr>
        <w:numPr>
          <w:ilvl w:val="2"/>
          <w:numId w:val="27"/>
        </w:numPr>
        <w:ind w:left="1134" w:hanging="708"/>
        <w:jc w:val="both"/>
        <w:rPr>
          <w:i/>
          <w:lang w:eastAsia="lv-LV"/>
        </w:rPr>
      </w:pPr>
      <w:r w:rsidRPr="00171665">
        <w:rPr>
          <w:noProof/>
          <w:lang w:eastAsia="lv-LV"/>
        </w:rPr>
        <w:t xml:space="preserve">tiesā tiek ierosināta Uzņēmēja maksātnespējas vai </w:t>
      </w:r>
      <w:r w:rsidRPr="00171665">
        <w:rPr>
          <w:lang w:eastAsia="lv-LV"/>
        </w:rPr>
        <w:t xml:space="preserve">tiesiskās aizsardzības (ārpustiesas tiesiskās aizsardzības) procesa lieta; </w:t>
      </w:r>
    </w:p>
    <w:p w:rsidR="00FB545F" w:rsidRPr="00171665" w:rsidRDefault="00FB545F" w:rsidP="00FB545F">
      <w:pPr>
        <w:numPr>
          <w:ilvl w:val="2"/>
          <w:numId w:val="27"/>
        </w:numPr>
        <w:ind w:left="1134" w:hanging="708"/>
        <w:jc w:val="both"/>
        <w:rPr>
          <w:i/>
          <w:lang w:eastAsia="lv-LV"/>
        </w:rPr>
      </w:pPr>
      <w:r w:rsidRPr="00171665">
        <w:rPr>
          <w:noProof/>
          <w:lang w:eastAsia="lv-LV"/>
        </w:rPr>
        <w:t>Uzņēmēja</w:t>
      </w:r>
      <w:r w:rsidRPr="00171665">
        <w:rPr>
          <w:lang w:eastAsia="lv-LV"/>
        </w:rPr>
        <w:t xml:space="preserve"> saimnieciskā darbība tiek apturēta;</w:t>
      </w:r>
    </w:p>
    <w:p w:rsidR="00FB545F" w:rsidRPr="00171665" w:rsidRDefault="00FB545F" w:rsidP="00FB545F">
      <w:pPr>
        <w:numPr>
          <w:ilvl w:val="2"/>
          <w:numId w:val="27"/>
        </w:numPr>
        <w:ind w:left="1134" w:hanging="708"/>
        <w:jc w:val="both"/>
        <w:rPr>
          <w:i/>
          <w:lang w:eastAsia="lv-LV"/>
        </w:rPr>
      </w:pPr>
      <w:r w:rsidRPr="00171665">
        <w:rPr>
          <w:noProof/>
          <w:lang w:eastAsia="lv-LV"/>
        </w:rPr>
        <w:t>Uzņēmējs</w:t>
      </w:r>
      <w:r w:rsidRPr="00171665">
        <w:rPr>
          <w:lang w:eastAsia="lv-LV"/>
        </w:rPr>
        <w:t xml:space="preserve"> tiek izslēgts no ar PVN apliekamo personu reģistrā vai reģistrēts tajā;</w:t>
      </w:r>
    </w:p>
    <w:p w:rsidR="00FB545F" w:rsidRPr="00171665" w:rsidRDefault="00FB545F" w:rsidP="00FB545F">
      <w:pPr>
        <w:numPr>
          <w:ilvl w:val="2"/>
          <w:numId w:val="27"/>
        </w:numPr>
        <w:ind w:left="1134" w:hanging="708"/>
        <w:jc w:val="both"/>
        <w:rPr>
          <w:i/>
          <w:lang w:eastAsia="lv-LV"/>
        </w:rPr>
      </w:pPr>
      <w:r w:rsidRPr="00171665">
        <w:rPr>
          <w:lang w:eastAsia="lv-LV"/>
        </w:rPr>
        <w:t>Uzņēmējs tiek izslēgts no būvkomersantu reģistra.</w:t>
      </w:r>
    </w:p>
    <w:p w:rsidR="00FB545F" w:rsidRPr="00171665" w:rsidRDefault="00FB545F" w:rsidP="00FB545F">
      <w:pPr>
        <w:numPr>
          <w:ilvl w:val="1"/>
          <w:numId w:val="27"/>
        </w:numPr>
        <w:ind w:left="426" w:hanging="426"/>
        <w:jc w:val="both"/>
        <w:rPr>
          <w:i/>
          <w:lang w:eastAsia="lv-LV"/>
        </w:rPr>
      </w:pPr>
      <w:r w:rsidRPr="00171665">
        <w:rPr>
          <w:noProof/>
          <w:lang w:eastAsia="lv-LV"/>
        </w:rPr>
        <w:t xml:space="preserve">Uzņēmējs </w:t>
      </w:r>
      <w:r w:rsidRPr="00171665">
        <w:rPr>
          <w:lang w:eastAsia="lv-LV"/>
        </w:rPr>
        <w:t>papildus minētajām saistībām apņemas:</w:t>
      </w:r>
    </w:p>
    <w:p w:rsidR="00FB545F" w:rsidRPr="00171665" w:rsidRDefault="00FB545F" w:rsidP="00FB545F">
      <w:pPr>
        <w:numPr>
          <w:ilvl w:val="2"/>
          <w:numId w:val="27"/>
        </w:numPr>
        <w:ind w:left="1134" w:hanging="708"/>
        <w:jc w:val="both"/>
        <w:rPr>
          <w:lang w:eastAsia="lv-LV"/>
        </w:rPr>
      </w:pPr>
      <w:r w:rsidRPr="00171665">
        <w:rPr>
          <w:lang w:eastAsia="lv-LV"/>
        </w:rPr>
        <w:t xml:space="preserve">Pasūtītāja telpās un teritorijā ievērot Pasūtītāja iekšējās kārtības un ugunsdrošības noteikumus un darba režīmu, ievērot darba aizsardzības, ugunsdrošības instrukcijas, normatīvos aktus, kas regulē šādu darbu veikšanu, kā arī uzņemas </w:t>
      </w:r>
      <w:r w:rsidRPr="00171665">
        <w:rPr>
          <w:lang w:eastAsia="lv-LV"/>
        </w:rPr>
        <w:lastRenderedPageBreak/>
        <w:t>pilnu atbildību par minēto iekšējo un ārējo normatīvo aktu pārkāpumiem un to izraisītām sekām;</w:t>
      </w:r>
    </w:p>
    <w:p w:rsidR="00FB545F" w:rsidRPr="00171665" w:rsidRDefault="00FB545F" w:rsidP="00FB545F">
      <w:pPr>
        <w:numPr>
          <w:ilvl w:val="2"/>
          <w:numId w:val="27"/>
        </w:numPr>
        <w:ind w:left="1134" w:hanging="708"/>
        <w:jc w:val="both"/>
        <w:rPr>
          <w:lang w:eastAsia="lv-LV"/>
        </w:rPr>
      </w:pPr>
      <w:r w:rsidRPr="00171665">
        <w:rPr>
          <w:lang w:eastAsia="lv-LV"/>
        </w:rPr>
        <w:t>5 (piecu) darba dienu laikā pēc Pasūtītāja pieprasījuma saņemšanas, sniegt ar līguma izpildi saistīto informāciju (pārskatu).</w:t>
      </w:r>
    </w:p>
    <w:p w:rsidR="00FB545F" w:rsidRPr="00171665" w:rsidRDefault="00FB545F" w:rsidP="00FB545F">
      <w:pPr>
        <w:ind w:left="1134"/>
        <w:jc w:val="both"/>
        <w:rPr>
          <w:lang w:eastAsia="lv-LV"/>
        </w:rPr>
      </w:pPr>
    </w:p>
    <w:p w:rsidR="00FB545F" w:rsidRPr="00171665" w:rsidRDefault="00FB545F" w:rsidP="00FB545F">
      <w:pPr>
        <w:widowControl w:val="0"/>
        <w:numPr>
          <w:ilvl w:val="0"/>
          <w:numId w:val="27"/>
        </w:numPr>
        <w:ind w:right="-72"/>
        <w:jc w:val="center"/>
        <w:rPr>
          <w:b/>
          <w:lang w:eastAsia="lv-LV"/>
        </w:rPr>
      </w:pPr>
      <w:r w:rsidRPr="00171665">
        <w:rPr>
          <w:b/>
          <w:lang w:eastAsia="lv-LV"/>
        </w:rPr>
        <w:t>Pakalpojuma izpildes nodošana – pieņemšana</w:t>
      </w:r>
    </w:p>
    <w:p w:rsidR="00FB545F" w:rsidRPr="00171665" w:rsidRDefault="00FB545F" w:rsidP="00FB545F">
      <w:pPr>
        <w:numPr>
          <w:ilvl w:val="1"/>
          <w:numId w:val="27"/>
        </w:numPr>
        <w:ind w:left="426" w:hanging="426"/>
        <w:jc w:val="both"/>
      </w:pPr>
      <w:r w:rsidRPr="00171665">
        <w:rPr>
          <w:lang w:eastAsia="lv-LV"/>
        </w:rPr>
        <w:t>Pakalpojuma nodošana – pieņemšana notiek Uzņēmējam un Pasūtītājam, parakstot pakalpojuma nodošanas – pieņemšanas aktu, kad izpildījušies visi šie nosacījumi</w:t>
      </w:r>
      <w:r w:rsidRPr="00171665">
        <w:t>:</w:t>
      </w:r>
    </w:p>
    <w:p w:rsidR="00FB545F" w:rsidRPr="00171665" w:rsidRDefault="00FB545F" w:rsidP="00FB545F">
      <w:pPr>
        <w:numPr>
          <w:ilvl w:val="2"/>
          <w:numId w:val="27"/>
        </w:numPr>
        <w:ind w:left="1276" w:hanging="709"/>
        <w:jc w:val="both"/>
        <w:rPr>
          <w:noProof/>
        </w:rPr>
      </w:pPr>
      <w:r w:rsidRPr="00171665">
        <w:t>Objekta būvdarbi saskaņā ar būvdarbu līguma noteikumiem ir pabeigti, un būve ir pieņemta ekspluatācijā (kad būvvalde izdara atzīmi par būvdarbu pabeigšanu / izdod aktu par būves pieņemšanu ekspluatācijā);</w:t>
      </w:r>
    </w:p>
    <w:p w:rsidR="00FB545F" w:rsidRPr="00171665" w:rsidRDefault="00FB545F" w:rsidP="00FB545F">
      <w:pPr>
        <w:numPr>
          <w:ilvl w:val="2"/>
          <w:numId w:val="27"/>
        </w:numPr>
        <w:ind w:left="1276" w:hanging="709"/>
        <w:jc w:val="both"/>
        <w:rPr>
          <w:lang w:eastAsia="lv-LV"/>
        </w:rPr>
      </w:pPr>
      <w:r w:rsidRPr="00171665">
        <w:rPr>
          <w:noProof/>
        </w:rPr>
        <w:t xml:space="preserve">Uzņēmējs ir iesniedzis Pasūtītājam būvspeciālistu apdrošināšanas dokumentus visam būvdarbu garantijas termiņam. Ja minētie dokumenti netiek izsniegti uz visu garantijas termiņu, apdrošinšānas dokumenti jāaktualizē katru gadu. </w:t>
      </w:r>
      <w:r w:rsidRPr="00171665">
        <w:rPr>
          <w:lang w:eastAsia="lv-LV"/>
        </w:rPr>
        <w:t xml:space="preserve">Gadījumā, ja Pasūtītājs izvirza argumentētus iebildumus vai pretenzijas, pakalpojuma nodošanas – pieņemšanas akts tiek saskaņots pēc visu konstatēto trūkumu novēršanas. </w:t>
      </w:r>
    </w:p>
    <w:p w:rsidR="00FB545F" w:rsidRPr="00171665" w:rsidRDefault="00FB545F" w:rsidP="00FB545F">
      <w:pPr>
        <w:widowControl w:val="0"/>
        <w:numPr>
          <w:ilvl w:val="1"/>
          <w:numId w:val="27"/>
        </w:numPr>
        <w:ind w:left="426" w:right="-72" w:hanging="426"/>
        <w:jc w:val="both"/>
        <w:rPr>
          <w:lang w:eastAsia="lv-LV"/>
        </w:rPr>
      </w:pPr>
      <w:r w:rsidRPr="00171665">
        <w:rPr>
          <w:lang w:eastAsia="lv-LV"/>
        </w:rPr>
        <w:t>Pakalpojuma (vai tā daļas) izpildes pieņemšanas laikā Pasūtītājs ir tiesīgs pēc saviem ieskatiem veikt izpildīto saistību pārbaudi, lai pārliecinātos par to atbilstību līgumam, ja nepieciešams, pieaicinot ekspertus vai citus speciālistus. Pasūtītājs ir tiesīgs nepieņemt izpildīto, ja konstatē, ka pakalpojums ir sniegts nekvalitatīvi vai nepilnīgi un uzskatāms par neatbilstošu līguma noteikumiem.</w:t>
      </w:r>
    </w:p>
    <w:p w:rsidR="00FB545F" w:rsidRPr="00171665" w:rsidRDefault="00FB545F" w:rsidP="00FB545F">
      <w:pPr>
        <w:widowControl w:val="0"/>
        <w:numPr>
          <w:ilvl w:val="1"/>
          <w:numId w:val="27"/>
        </w:numPr>
        <w:ind w:left="426" w:right="-72" w:hanging="426"/>
        <w:jc w:val="both"/>
        <w:rPr>
          <w:lang w:eastAsia="lv-LV"/>
        </w:rPr>
      </w:pPr>
      <w:r w:rsidRPr="00171665">
        <w:t>Par cik Pakalpojuma kvalitāte kopumā ir nosakāma ilgtermiņā, tad atsevišķu pakalpojuma daļu pieņemšana pati par sevi neatņem Pasūtītājam tiesības vēlāk, objektīvi atklājoties attiecīgiem apstākļiem, izvirzīt pretenzijas Uzņēmējam un neatbrīvo Uzņēmēju no atbildības par Pakalpojuma izpildi.</w:t>
      </w:r>
    </w:p>
    <w:p w:rsidR="00FB545F" w:rsidRPr="00171665" w:rsidRDefault="00FB545F" w:rsidP="00FB545F">
      <w:pPr>
        <w:widowControl w:val="0"/>
        <w:ind w:left="426" w:right="-72"/>
        <w:jc w:val="both"/>
        <w:rPr>
          <w:lang w:eastAsia="lv-LV"/>
        </w:rPr>
      </w:pPr>
    </w:p>
    <w:p w:rsidR="00FB545F" w:rsidRPr="00171665" w:rsidRDefault="00FB545F" w:rsidP="00FB545F">
      <w:pPr>
        <w:numPr>
          <w:ilvl w:val="0"/>
          <w:numId w:val="27"/>
        </w:numPr>
        <w:suppressAutoHyphens/>
        <w:jc w:val="center"/>
        <w:rPr>
          <w:b/>
          <w:lang w:eastAsia="lv-LV"/>
        </w:rPr>
      </w:pPr>
      <w:r w:rsidRPr="00171665">
        <w:rPr>
          <w:b/>
          <w:lang w:eastAsia="lv-LV"/>
        </w:rPr>
        <w:t>Atbildība</w:t>
      </w:r>
    </w:p>
    <w:p w:rsidR="00FB545F" w:rsidRPr="00171665" w:rsidRDefault="00FB545F" w:rsidP="00FB545F">
      <w:pPr>
        <w:numPr>
          <w:ilvl w:val="1"/>
          <w:numId w:val="27"/>
        </w:numPr>
        <w:suppressAutoHyphens/>
        <w:ind w:left="426" w:hanging="426"/>
        <w:jc w:val="both"/>
        <w:rPr>
          <w:lang w:eastAsia="lv-LV"/>
        </w:rPr>
      </w:pPr>
      <w:r w:rsidRPr="00171665">
        <w:rPr>
          <w:lang w:eastAsia="lv-LV"/>
        </w:rPr>
        <w:t>Līdzēji ir savstarpēji atbildīgi par līgumā noteikto saistību nepildīšanu vai nepienācīgu izpildi, kā arī atlīdzina otram līdzējam šajā sakarā radušos zaudējumus.</w:t>
      </w:r>
    </w:p>
    <w:p w:rsidR="00FB545F" w:rsidRPr="00171665" w:rsidRDefault="00FB545F" w:rsidP="00FB545F">
      <w:pPr>
        <w:numPr>
          <w:ilvl w:val="1"/>
          <w:numId w:val="27"/>
        </w:numPr>
        <w:suppressAutoHyphens/>
        <w:ind w:left="426" w:hanging="426"/>
        <w:jc w:val="both"/>
        <w:rPr>
          <w:lang w:eastAsia="lv-LV"/>
        </w:rPr>
      </w:pPr>
      <w:r w:rsidRPr="00171665">
        <w:rPr>
          <w:lang w:eastAsia="lv-LV"/>
        </w:rPr>
        <w:t xml:space="preserve">Līdzēji nav atbildīgi par daļēju vai pilnīgu līgumā noteikto saistību nepildīšanu, ja tam par iemeslu ir nepārvaramas varas vai ārkārtēja rakstura apstākļi – plūdi, ugunsgrēks, avārijas, streiki, valsts varas un pārvaldes institūciju lēmumi vai darbība, kas radusies pēc līguma noslēgšanas, un kuru iestāšanos līdzēji nevarēja ne paredzēt, ne novērst. Tādā gadījumā līdzēji vienojas par līguma darbības apturēšanu vai izbeigšanu. </w:t>
      </w:r>
    </w:p>
    <w:p w:rsidR="00FB545F" w:rsidRPr="00171665" w:rsidRDefault="00FB545F" w:rsidP="00FB545F">
      <w:pPr>
        <w:numPr>
          <w:ilvl w:val="1"/>
          <w:numId w:val="27"/>
        </w:numPr>
        <w:suppressAutoHyphens/>
        <w:ind w:left="426" w:hanging="426"/>
        <w:jc w:val="both"/>
        <w:rPr>
          <w:lang w:eastAsia="lv-LV"/>
        </w:rPr>
      </w:pPr>
      <w:r w:rsidRPr="00171665">
        <w:rPr>
          <w:lang w:eastAsia="lv-LV"/>
        </w:rPr>
        <w:t xml:space="preserve">Ja Uzņēmējs neizpilda kādu no līguma izrietošajām saistībām, Uzņēmējs par katru no tām maksā Pasūtītājam vienreizēju līgumsodu par katru gadījumu 100 EUR (viens simts </w:t>
      </w:r>
      <w:r w:rsidRPr="00171665">
        <w:rPr>
          <w:i/>
          <w:lang w:eastAsia="lv-LV"/>
        </w:rPr>
        <w:t>euro</w:t>
      </w:r>
      <w:r w:rsidRPr="00171665">
        <w:rPr>
          <w:lang w:eastAsia="lv-LV"/>
        </w:rPr>
        <w:t>) apmērā.</w:t>
      </w:r>
    </w:p>
    <w:p w:rsidR="00FB545F" w:rsidRPr="00171665" w:rsidRDefault="00FB545F" w:rsidP="00FB545F">
      <w:pPr>
        <w:numPr>
          <w:ilvl w:val="1"/>
          <w:numId w:val="27"/>
        </w:numPr>
        <w:suppressAutoHyphens/>
        <w:ind w:left="426" w:hanging="426"/>
        <w:jc w:val="both"/>
        <w:rPr>
          <w:lang w:eastAsia="lv-LV"/>
        </w:rPr>
      </w:pPr>
      <w:r w:rsidRPr="00171665">
        <w:rPr>
          <w:lang w:eastAsia="lv-LV"/>
        </w:rPr>
        <w:t>Ja Uzņēmējs kādu no līguma izrietošajām saistībām izpilda nepienācīgi vai neizpilda noteiktajā laikā (termiņā),  Uzņēmējs par katru no pārkāpumiem maksā Pasūtītājam:</w:t>
      </w:r>
    </w:p>
    <w:p w:rsidR="00FB545F" w:rsidRPr="00171665" w:rsidRDefault="00FB545F" w:rsidP="00FB545F">
      <w:pPr>
        <w:numPr>
          <w:ilvl w:val="2"/>
          <w:numId w:val="27"/>
        </w:numPr>
        <w:ind w:left="1134" w:hanging="708"/>
        <w:contextualSpacing/>
        <w:jc w:val="both"/>
        <w:rPr>
          <w:lang w:eastAsia="lv-LV"/>
        </w:rPr>
      </w:pPr>
      <w:r w:rsidRPr="00171665">
        <w:rPr>
          <w:lang w:eastAsia="lv-LV"/>
        </w:rPr>
        <w:t>līgumsodu 0,5% apmērā no laikā neizpildītās saistības summas par katru nokavēto dienu, ja konkrētā saistība ir izsakāma summā, vai;</w:t>
      </w:r>
    </w:p>
    <w:p w:rsidR="00FB545F" w:rsidRPr="00171665" w:rsidRDefault="00FB545F" w:rsidP="00FB545F">
      <w:pPr>
        <w:numPr>
          <w:ilvl w:val="2"/>
          <w:numId w:val="27"/>
        </w:numPr>
        <w:ind w:left="1134" w:hanging="708"/>
        <w:contextualSpacing/>
        <w:jc w:val="both"/>
        <w:rPr>
          <w:lang w:eastAsia="lv-LV"/>
        </w:rPr>
      </w:pPr>
      <w:r w:rsidRPr="00171665">
        <w:rPr>
          <w:lang w:eastAsia="lv-LV"/>
        </w:rPr>
        <w:t xml:space="preserve">līgumsodu 50 EUR (piecdesmit </w:t>
      </w:r>
      <w:r w:rsidRPr="00171665">
        <w:rPr>
          <w:i/>
          <w:lang w:eastAsia="lv-LV"/>
        </w:rPr>
        <w:t>euro</w:t>
      </w:r>
      <w:r w:rsidRPr="00171665">
        <w:rPr>
          <w:lang w:eastAsia="lv-LV"/>
        </w:rPr>
        <w:t>) apmērā par katru gadījumu, ja konkrētā saistība nav izsakāma summā.</w:t>
      </w:r>
    </w:p>
    <w:p w:rsidR="00FB545F" w:rsidRPr="00171665" w:rsidRDefault="00FB545F" w:rsidP="00FB545F">
      <w:pPr>
        <w:numPr>
          <w:ilvl w:val="1"/>
          <w:numId w:val="27"/>
        </w:numPr>
        <w:ind w:left="426"/>
        <w:contextualSpacing/>
        <w:jc w:val="both"/>
        <w:rPr>
          <w:lang w:eastAsia="lv-LV"/>
        </w:rPr>
      </w:pPr>
      <w:r w:rsidRPr="00171665">
        <w:t>Ja Pasūtītājs bez attaisnojuma kavē līgumā noteiktos līgumcenas samaksas termiņus, Uzņēmējs var pieprasīt līgumsodu 0,5% apmērā no kavētā maksājuma summas par katru kavējuma dienu.</w:t>
      </w:r>
    </w:p>
    <w:p w:rsidR="00FB545F" w:rsidRPr="00171665" w:rsidRDefault="00FB545F" w:rsidP="00FB545F">
      <w:pPr>
        <w:suppressAutoHyphens/>
        <w:jc w:val="both"/>
        <w:rPr>
          <w:lang w:eastAsia="lv-LV"/>
        </w:rPr>
      </w:pPr>
      <w:r w:rsidRPr="00171665">
        <w:rPr>
          <w:lang w:eastAsia="lv-LV"/>
        </w:rPr>
        <w:t>Līgumsoda samaksa neatbrīvo Uzņēmēju no turpmākas līgumā noteikto saistību izpildes, ja vien Pasūtītājs konkrētā gadījumā nenosaka savādāk. Pasūtītājs ir tiesīgs ieturēt līgumsodu, veicot savstarpējos norēķinus ar Uzņēmēju kā ieskaitu bezstrīda kārtībā</w:t>
      </w:r>
    </w:p>
    <w:p w:rsidR="00FB545F" w:rsidRPr="00171665" w:rsidRDefault="00FB545F" w:rsidP="00FB545F">
      <w:pPr>
        <w:suppressAutoHyphens/>
        <w:rPr>
          <w:lang w:eastAsia="lv-LV"/>
        </w:rPr>
      </w:pPr>
    </w:p>
    <w:p w:rsidR="00FB545F" w:rsidRPr="00171665" w:rsidRDefault="00FB545F" w:rsidP="00FB545F">
      <w:pPr>
        <w:pStyle w:val="Sarakstarindkopa"/>
        <w:numPr>
          <w:ilvl w:val="0"/>
          <w:numId w:val="27"/>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Speciālistu un apakšuzņēmēju iesaistīšana</w:t>
      </w: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widowControl w:val="0"/>
        <w:numPr>
          <w:ilvl w:val="1"/>
          <w:numId w:val="28"/>
        </w:numPr>
        <w:ind w:left="480" w:right="-72"/>
        <w:jc w:val="both"/>
      </w:pPr>
      <w:r w:rsidRPr="00171665">
        <w:t>Uzsākot līguma izpildi, Uzņēmējs papildu iesniedz Pasūtītājam Pakalpojuma sniegšanā (līdz 10% no līgumcenas) iesaistīto apakšuzņēmēju (ja tādus plānots iesaistīt) un to apakšuzņēmēju sarakstu, kurā norāda apakšuzņēmēja nosaukumu, kontaktinformāciju un to pārstāvēt tiesīgo personu, ciktāl minētā informācija ir zināma un norādot tam nododamo darbu apjomus. Apakšuzņēmējam jābūt reģistrētam atbilstošo normatīvo aktu prasībām. Līguma izpildes laikā Uzņēmēja pienākums ir paziņot Pasūtītājam par jebkurām minētās informācijas izmaiņām, kā arī papildināt sarakstu ar informāciju par apakšuzņēmēju (tā apakšuzņēmēju), kas tiek vēlāk iesaistīts Pakalpojuma sniegšanā.</w:t>
      </w:r>
    </w:p>
    <w:p w:rsidR="00FB545F" w:rsidRPr="00171665" w:rsidRDefault="00FB545F" w:rsidP="00FB545F">
      <w:pPr>
        <w:widowControl w:val="0"/>
        <w:numPr>
          <w:ilvl w:val="1"/>
          <w:numId w:val="28"/>
        </w:numPr>
        <w:ind w:left="426" w:right="-72" w:hanging="426"/>
        <w:jc w:val="both"/>
      </w:pPr>
      <w:r w:rsidRPr="00171665">
        <w:t xml:space="preserve">Uzņēmējs nodrošina, ka Pakalpojums tiek sniegts Uzņēmēja piedāvājumā Iepirkumam norādīto speciālistu uzraudzībā un, ka Uzņēmēja piedāvājumā Iepirkumam norādītie apakšuzņēmēji (t.sk. kā personas, uz kuras iespējām Uzņēmējs balstās) veiks piedāvājumā norādītos darbus. </w:t>
      </w:r>
    </w:p>
    <w:p w:rsidR="00FB545F" w:rsidRPr="00171665" w:rsidRDefault="00FB545F" w:rsidP="00FB545F">
      <w:pPr>
        <w:widowControl w:val="0"/>
        <w:numPr>
          <w:ilvl w:val="1"/>
          <w:numId w:val="28"/>
        </w:numPr>
        <w:ind w:left="426" w:right="-72" w:hanging="426"/>
        <w:jc w:val="both"/>
      </w:pPr>
      <w:r w:rsidRPr="00171665">
        <w:t>Lai veiktu tāda apakšuzņēmēja nomaiņu, kurš Uzņēmēja piedāvājumā Iepirkumam norādīts kā apakšuzņēmējs, vai jauna apakšuzņēmēja iesaistīšanu, vai personas, uz kuras iespējām Uzņēmējs balstījies, apliecinot kvalifikāciju Iepirkumā, vai speciālista, kura kvalifikācijas atbilstību izvirzītajām prasībām Pasūtītājs vērtējis Iepirkumā, Uzņēmējam jāsaņem Pasūtītāja iepriekšēja rakstiska piekrišana. Lai saņemtu Pasūtītāja piekrišanu, Uzņēmējam jāiesniedz rakstveida iesniegums ar ziņām par maināmo/piesaistāmo speciālistu, apakšuzņēmēju vai personu uz kuras iespējām Uzņēmējs balstās, norādot un iesniedzot visu Iepirkuma nolikumā prasīto informāciju to kvalifikācijas apliecināšanai t.sk. nododamās izpildes apjomu/ saturu (ievērojot, lai visu līguma izpildē iesaistīto personu izpildes kopapjoms sastādītu 100%) un pievienojot Iepirkuma nolikumā prasītos dokumentus personu iesaistīšanai līguma izpildē. Pasūtītājs piekrīt speciālista, apakšuzņēmēja vai personas, uz kuras iespējām Uzņēmējs balstās nomaiņai/ piesaistīšanai ja tam ir Iepirkuma nolikumā noteiktajām prasībām atbilstoša kvalifikācija, un /vai uz to neattiecas Publisko iepirkumu likuma 42. panta pirmajā daļā minētie pretendentu izslēgšanas noteikumi, kurus Pasūtītājs pārbaudīs uz visu dokumentu, kas nepieciešami lēmuma pieņemšanai, saņemšanas datumu</w:t>
      </w:r>
      <w:bookmarkStart w:id="22" w:name="_Hlk12347995"/>
      <w:r w:rsidRPr="00171665">
        <w:t>.</w:t>
      </w:r>
    </w:p>
    <w:bookmarkEnd w:id="22"/>
    <w:p w:rsidR="00FB545F" w:rsidRPr="00171665" w:rsidRDefault="00FB545F" w:rsidP="00FB545F">
      <w:pPr>
        <w:widowControl w:val="0"/>
        <w:numPr>
          <w:ilvl w:val="1"/>
          <w:numId w:val="28"/>
        </w:numPr>
        <w:ind w:left="426" w:right="-72" w:hanging="426"/>
        <w:jc w:val="both"/>
      </w:pPr>
      <w:r w:rsidRPr="00171665">
        <w:t xml:space="preserve">Pasūtītājs pieņem lēmumu – atļaut vai atteikt Uzņēmēja pieteiktās izmaiņas iespējami īsā laikā, bet ne vēlāk kā piecu darbdienu laikā pēc tam, kad saņēmis visu informāciju un dokumentus, kas nepieciešami lēmuma pieņemšanai. </w:t>
      </w:r>
    </w:p>
    <w:p w:rsidR="00FB545F" w:rsidRPr="00171665" w:rsidRDefault="00FB545F" w:rsidP="00FB545F">
      <w:pPr>
        <w:widowControl w:val="0"/>
        <w:numPr>
          <w:ilvl w:val="1"/>
          <w:numId w:val="28"/>
        </w:numPr>
        <w:ind w:left="426" w:right="-72" w:hanging="426"/>
        <w:jc w:val="both"/>
      </w:pPr>
      <w:r w:rsidRPr="00171665">
        <w:t xml:space="preserve">Pasūtītājam ir tiesības rakstiskā veidā un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FB545F" w:rsidRPr="00171665" w:rsidRDefault="00FB545F" w:rsidP="00FB545F">
      <w:pPr>
        <w:widowControl w:val="0"/>
        <w:numPr>
          <w:ilvl w:val="1"/>
          <w:numId w:val="28"/>
        </w:numPr>
        <w:ind w:left="426" w:right="-72" w:hanging="426"/>
        <w:jc w:val="both"/>
      </w:pPr>
      <w:r w:rsidRPr="00171665">
        <w:t>Uzņēmējam jānodrošina, un tas ir atbildīgs par to, lai Pakalpojuma izpildē iesaistīts apakšuzņēmējs, līguma izpildē iesaistot citus apakšuzņēmējus, ievērotu šī līguma 7.1. – 7.3. punktus.</w:t>
      </w:r>
    </w:p>
    <w:p w:rsidR="00FB545F" w:rsidRPr="00171665" w:rsidRDefault="00FB545F" w:rsidP="00FB545F">
      <w:pPr>
        <w:widowControl w:val="0"/>
        <w:numPr>
          <w:ilvl w:val="1"/>
          <w:numId w:val="28"/>
        </w:numPr>
        <w:ind w:left="426" w:right="-72" w:hanging="426"/>
        <w:jc w:val="both"/>
      </w:pPr>
      <w:r w:rsidRPr="00171665">
        <w:t>Ja Uzņēmējs neievēro līgumā noteikto kārtību par iesaistītā personāla un apakšuzņēmēju nomaiņu, Pasūtītājs bez līguma izpildes termiņa pagarināšanas var apturēt Iepirkuma līguma izpildi līdz brīdim, kad Uzņēmējs ir novērsis konstatētos pārkāpumus.</w:t>
      </w:r>
    </w:p>
    <w:p w:rsidR="00FB545F" w:rsidRPr="00171665" w:rsidRDefault="00FB545F" w:rsidP="00FB545F">
      <w:pPr>
        <w:widowControl w:val="0"/>
        <w:numPr>
          <w:ilvl w:val="1"/>
          <w:numId w:val="28"/>
        </w:numPr>
        <w:ind w:left="426" w:right="-72" w:hanging="426"/>
        <w:jc w:val="both"/>
      </w:pPr>
      <w:r w:rsidRPr="00171665">
        <w:t>Apakšuzņēmēja piesaistīšana līguma izpildē neatbrīvo Uzņēmēju no atbildības par šī līguma izpildi kopumā vai kādā tā daļā, kā arī neuzliek Pasūtītājam nekādus papildus pienākumus un saistības.</w:t>
      </w:r>
    </w:p>
    <w:p w:rsidR="00FB545F" w:rsidRPr="00171665" w:rsidRDefault="00FB545F" w:rsidP="00FB545F">
      <w:pPr>
        <w:widowControl w:val="0"/>
        <w:ind w:left="426" w:right="-72"/>
        <w:jc w:val="both"/>
      </w:pPr>
    </w:p>
    <w:p w:rsidR="00FB545F" w:rsidRPr="00171665" w:rsidRDefault="00FB545F" w:rsidP="00FB545F">
      <w:pPr>
        <w:widowControl w:val="0"/>
        <w:ind w:left="426" w:right="-72"/>
        <w:jc w:val="both"/>
      </w:pPr>
    </w:p>
    <w:p w:rsidR="00FB545F" w:rsidRPr="00171665" w:rsidRDefault="00FB545F" w:rsidP="00FB545F">
      <w:pPr>
        <w:pStyle w:val="Sarakstarindkopa"/>
        <w:numPr>
          <w:ilvl w:val="0"/>
          <w:numId w:val="28"/>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Līguma grozīšana un izbeigšana</w:t>
      </w:r>
    </w:p>
    <w:p w:rsidR="00FB545F" w:rsidRPr="00171665" w:rsidRDefault="00FB545F" w:rsidP="00FB545F">
      <w:pPr>
        <w:widowControl w:val="0"/>
        <w:numPr>
          <w:ilvl w:val="1"/>
          <w:numId w:val="28"/>
        </w:numPr>
        <w:ind w:left="426" w:right="-72" w:hanging="426"/>
        <w:jc w:val="both"/>
        <w:rPr>
          <w:lang w:eastAsia="lv-LV"/>
        </w:rPr>
      </w:pPr>
      <w:r w:rsidRPr="00171665">
        <w:rPr>
          <w:lang w:eastAsia="lv-LV"/>
        </w:rPr>
        <w:t>Visi līguma grozījumi, papildinājumi, kā arī citas līdzēju vienošanās, kas saistītas ar līguma izpildi un darbību, noformējamas rakstiskā veidā un stājas spēkā pēc tam, kad tās parakstījuši abi līdzēji. Visi līguma papildinājumi, grozījumi un vienošanās ir līguma neatņemamas sastāvdaļas.</w:t>
      </w:r>
    </w:p>
    <w:p w:rsidR="00FB545F" w:rsidRPr="00171665" w:rsidRDefault="00FB545F" w:rsidP="00FB545F">
      <w:pPr>
        <w:widowControl w:val="0"/>
        <w:numPr>
          <w:ilvl w:val="1"/>
          <w:numId w:val="28"/>
        </w:numPr>
        <w:ind w:left="426" w:right="-72"/>
        <w:jc w:val="both"/>
      </w:pPr>
      <w:r w:rsidRPr="00171665">
        <w:t xml:space="preserve">Līguma grozījumi ir pieļaujami, ja tie nemaina līguma vispārējo raksturu un atbilst Publisko </w:t>
      </w:r>
      <w:r w:rsidRPr="00171665">
        <w:lastRenderedPageBreak/>
        <w:t>iepirkumu likuma 61. pantam.</w:t>
      </w:r>
    </w:p>
    <w:p w:rsidR="00FB545F" w:rsidRPr="00171665" w:rsidRDefault="00FB545F" w:rsidP="00FB545F">
      <w:pPr>
        <w:widowControl w:val="0"/>
        <w:numPr>
          <w:ilvl w:val="1"/>
          <w:numId w:val="28"/>
        </w:numPr>
        <w:ind w:left="426" w:right="-72"/>
        <w:jc w:val="both"/>
      </w:pPr>
      <w:r w:rsidRPr="00171665">
        <w:t>Par izmaiņām līguma izpildes termiņā un/vai līgumcenā līdzēji vienojas ievērojot Publisko iepirkumu likuma 61. panta piektās daļas 2. punktā un šī līguma 2.7.-2.10. punktā noteikto.</w:t>
      </w:r>
    </w:p>
    <w:p w:rsidR="00FB545F" w:rsidRPr="00171665" w:rsidRDefault="00FB545F" w:rsidP="00FB545F">
      <w:pPr>
        <w:widowControl w:val="0"/>
        <w:numPr>
          <w:ilvl w:val="1"/>
          <w:numId w:val="28"/>
        </w:numPr>
        <w:ind w:left="426" w:right="-72"/>
        <w:jc w:val="both"/>
      </w:pPr>
      <w:r w:rsidRPr="00171665">
        <w:t>Līguma grozījumi ir pieļaujami arī, lai iepirkuma procedūrā izraudzīto Uzņēmēju aizstātu ar citu iepirkuma procedūras dokumentos noteiktajām kvalifikācijas prasībām atbilstošu būvkomersantu saskaņā ar komerctiesību jomas normatīvo aktu noteikumiem par komersantu reorganizāciju un uzņēmuma pāreju, ja uz to neattiecas Publisko iepirkumu likuma 42. panta pirmajā daļā minētie pretendentu izslēgšanas noteikumi, kurus Pasūtītājs pārbaudīs uz datumu, kad saņemti visi izskatāmie dokumenti. </w:t>
      </w:r>
    </w:p>
    <w:p w:rsidR="00FB545F" w:rsidRPr="00171665" w:rsidRDefault="00FB545F" w:rsidP="00FB545F">
      <w:pPr>
        <w:widowControl w:val="0"/>
        <w:numPr>
          <w:ilvl w:val="1"/>
          <w:numId w:val="28"/>
        </w:numPr>
        <w:ind w:left="426" w:right="-72" w:hanging="426"/>
        <w:jc w:val="both"/>
        <w:rPr>
          <w:lang w:eastAsia="lv-LV"/>
        </w:rPr>
      </w:pPr>
      <w:r w:rsidRPr="00171665">
        <w:rPr>
          <w:lang w:eastAsia="lv-LV"/>
        </w:rPr>
        <w:t>Ja kāds no līguma noteikumiem zaudē spēku, tas neietekmē pārējo līguma nosacījumu spēkā esamību, ciktāl to neatceļ spēku zaudējušie līguma punkti vai daļas.</w:t>
      </w:r>
    </w:p>
    <w:p w:rsidR="00FB545F" w:rsidRPr="00171665" w:rsidRDefault="00FB545F" w:rsidP="00FB545F">
      <w:pPr>
        <w:widowControl w:val="0"/>
        <w:numPr>
          <w:ilvl w:val="1"/>
          <w:numId w:val="28"/>
        </w:numPr>
        <w:ind w:left="426" w:right="-72" w:hanging="426"/>
        <w:jc w:val="both"/>
        <w:rPr>
          <w:lang w:eastAsia="lv-LV"/>
        </w:rPr>
      </w:pPr>
      <w:r w:rsidRPr="00171665">
        <w:rPr>
          <w:lang w:eastAsia="lv-LV"/>
        </w:rPr>
        <w:t xml:space="preserve">Uzņēmējam ir tiesības vienpusēji lauzt līgumu pirms tā izpildes, rakstiski brīdinot par to Pasūtītāju vismaz 10 (desmit) darba dienas iepriekš, gadījumā, ja Pasūtītājs nepilda no līguma izrietošās saistības, un </w:t>
      </w:r>
      <w:r w:rsidRPr="00171665">
        <w:rPr>
          <w:noProof/>
          <w:lang w:eastAsia="lv-LV"/>
        </w:rPr>
        <w:t xml:space="preserve">pat pēc brīdinājuma saņemšanas </w:t>
      </w:r>
      <w:r w:rsidRPr="00171665">
        <w:rPr>
          <w:lang w:eastAsia="lv-LV"/>
        </w:rPr>
        <w:t>nav pārtraucis vai turpina savu darbību vai bezdarbību. Šādā gadījumā Uzņēmējs ir atbildīgs par būvuzraudzības veikšanu objektā līdz līguma izbeigšanas dienai. Līguma izbeigšana neatbrīvo Pasūtītāju no apmaksas par faktiski sniegto pakalpojumu līgumā paredzētajā kārtībā.</w:t>
      </w:r>
    </w:p>
    <w:p w:rsidR="00FB545F" w:rsidRPr="00171665" w:rsidRDefault="00FB545F" w:rsidP="00FB545F">
      <w:pPr>
        <w:widowControl w:val="0"/>
        <w:numPr>
          <w:ilvl w:val="1"/>
          <w:numId w:val="28"/>
        </w:numPr>
        <w:ind w:left="426" w:right="-72"/>
        <w:jc w:val="both"/>
      </w:pPr>
      <w:r w:rsidRPr="00171665">
        <w:t xml:space="preserve">Pasūtītājs, 10. (desmitajā) darba dienā no rakstiska brīdinājuma izsūtīšanas Uzņēmējam, ja vien šajā termiņā Uzņēmējs nav novērsis norādīto pamatu, ir tiesīgs vienpusēji atkāpties no līguma, ja: </w:t>
      </w:r>
    </w:p>
    <w:p w:rsidR="00FB545F" w:rsidRPr="00171665" w:rsidRDefault="00FB545F" w:rsidP="00FB545F">
      <w:pPr>
        <w:pStyle w:val="Sarakstarindkopa"/>
        <w:widowControl w:val="0"/>
        <w:numPr>
          <w:ilvl w:val="2"/>
          <w:numId w:val="28"/>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Uzņēmējs līguma 1.3. punktā noteiktajā kārtībā neiesniedz dokumentus atzīmes saņemšanai būvatļaujā par būvdarbu uzsākšanas nosacījumu izpildi;</w:t>
      </w:r>
    </w:p>
    <w:p w:rsidR="00FB545F" w:rsidRPr="00171665" w:rsidRDefault="00FB545F" w:rsidP="00FB545F">
      <w:pPr>
        <w:pStyle w:val="Sarakstarindkopa"/>
        <w:widowControl w:val="0"/>
        <w:numPr>
          <w:ilvl w:val="2"/>
          <w:numId w:val="28"/>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Uzņēmējs būtiski pārkāpis līgumu vai regulāri un atklāti nepilda savas saistības (t.sk. nenodrošina nepārtrauktu civiltiesiskās apdrošināšanas uzturēšanu spēkā), neievēro likumīgus Pasūtītāja norādījumus, un tas nav saistīts ar nepārvaramas varas vai no Pasūtītāja atkarīgiem apstākļiem;</w:t>
      </w:r>
    </w:p>
    <w:p w:rsidR="00FB545F" w:rsidRPr="00171665" w:rsidRDefault="00FB545F" w:rsidP="00FB545F">
      <w:pPr>
        <w:pStyle w:val="Sarakstarindkopa"/>
        <w:widowControl w:val="0"/>
        <w:numPr>
          <w:ilvl w:val="2"/>
          <w:numId w:val="28"/>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Par līguma izpildes pārkāpumiem aprēķinātais līgumsods ir sasniedzis 10% no Līgumcenas;</w:t>
      </w:r>
    </w:p>
    <w:p w:rsidR="00FB545F" w:rsidRPr="00171665" w:rsidRDefault="00FB545F" w:rsidP="00FB545F">
      <w:pPr>
        <w:pStyle w:val="Sarakstarindkopa"/>
        <w:widowControl w:val="0"/>
        <w:numPr>
          <w:ilvl w:val="2"/>
          <w:numId w:val="28"/>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FB545F" w:rsidRPr="00171665" w:rsidRDefault="00FB545F" w:rsidP="00FB545F">
      <w:pPr>
        <w:pStyle w:val="Sarakstarindkopa"/>
        <w:widowControl w:val="0"/>
        <w:numPr>
          <w:ilvl w:val="2"/>
          <w:numId w:val="28"/>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Pasūtītājs ir konstatējis Uzņēmēja, tā piesaistīto speciālistu vai apakšuzņēmēju saistību ar Objekta būvdarbu līguma izpildītāju;</w:t>
      </w:r>
    </w:p>
    <w:p w:rsidR="00FB545F" w:rsidRPr="00171665" w:rsidRDefault="00FB545F" w:rsidP="00FB545F">
      <w:pPr>
        <w:pStyle w:val="Sarakstarindkopa"/>
        <w:widowControl w:val="0"/>
        <w:numPr>
          <w:ilvl w:val="2"/>
          <w:numId w:val="28"/>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FB545F" w:rsidRPr="00171665" w:rsidRDefault="00FB545F" w:rsidP="00FB545F">
      <w:pPr>
        <w:widowControl w:val="0"/>
        <w:numPr>
          <w:ilvl w:val="1"/>
          <w:numId w:val="28"/>
        </w:numPr>
        <w:tabs>
          <w:tab w:val="left" w:pos="709"/>
        </w:tabs>
        <w:ind w:left="426" w:right="-72" w:hanging="426"/>
        <w:jc w:val="both"/>
        <w:rPr>
          <w:lang w:eastAsia="lv-LV"/>
        </w:rPr>
      </w:pPr>
      <w:r w:rsidRPr="00171665">
        <w:rPr>
          <w:lang w:eastAsia="lv-LV"/>
        </w:rPr>
        <w:t>Līguma izbeigšana neierobežo līdzēju tiesības uz līgumsodu un zaudējumu atlīdzību pilnā apmērā.</w:t>
      </w:r>
    </w:p>
    <w:p w:rsidR="00FB545F" w:rsidRPr="00171665" w:rsidRDefault="00FB545F" w:rsidP="00FB545F">
      <w:pPr>
        <w:widowControl w:val="0"/>
        <w:tabs>
          <w:tab w:val="left" w:pos="709"/>
        </w:tabs>
        <w:ind w:left="426" w:right="-72"/>
        <w:jc w:val="both"/>
        <w:rPr>
          <w:lang w:eastAsia="lv-LV"/>
        </w:rPr>
      </w:pPr>
    </w:p>
    <w:p w:rsidR="00FB545F" w:rsidRPr="00171665" w:rsidRDefault="00FB545F" w:rsidP="00FB545F">
      <w:pPr>
        <w:pStyle w:val="Sarakstarindkopa"/>
        <w:numPr>
          <w:ilvl w:val="0"/>
          <w:numId w:val="28"/>
        </w:numPr>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 xml:space="preserve">Fizisko personu datu aizsardzība </w:t>
      </w:r>
    </w:p>
    <w:p w:rsidR="00FB545F" w:rsidRPr="00171665" w:rsidRDefault="00FB545F" w:rsidP="00FB545F">
      <w:pPr>
        <w:pStyle w:val="Sarakstarindkopa"/>
        <w:numPr>
          <w:ilvl w:val="1"/>
          <w:numId w:val="28"/>
        </w:numPr>
        <w:spacing w:after="0" w:line="240" w:lineRule="auto"/>
        <w:ind w:left="426"/>
        <w:contextualSpacing w:val="0"/>
        <w:jc w:val="both"/>
        <w:rPr>
          <w:rFonts w:ascii="Times New Roman" w:hAnsi="Times New Roman"/>
          <w:sz w:val="24"/>
          <w:szCs w:val="24"/>
        </w:rPr>
      </w:pPr>
      <w:r w:rsidRPr="00171665">
        <w:rPr>
          <w:rFonts w:ascii="Times New Roman" w:hAnsi="Times New Roman"/>
          <w:sz w:val="24"/>
          <w:szCs w:val="24"/>
        </w:rPr>
        <w:t xml:space="preserve">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rsidR="00FB545F" w:rsidRPr="00171665" w:rsidRDefault="00FB545F" w:rsidP="00FB545F">
      <w:pPr>
        <w:numPr>
          <w:ilvl w:val="1"/>
          <w:numId w:val="28"/>
        </w:numPr>
        <w:ind w:left="426"/>
        <w:contextualSpacing/>
        <w:jc w:val="both"/>
        <w:rPr>
          <w:rFonts w:eastAsia="Calibri"/>
        </w:rPr>
      </w:pPr>
      <w:r w:rsidRPr="00171665">
        <w:rPr>
          <w:rFonts w:eastAsia="Calibri"/>
        </w:rPr>
        <w:t xml:space="preserve">Līdzējs, kurš nodod otram līdzējam fizisko personu datus apstrādei, atbild par piekrišanas iegūšanu no attiecīgajiem datu subjektiem. </w:t>
      </w:r>
    </w:p>
    <w:p w:rsidR="00FB545F" w:rsidRPr="00171665" w:rsidRDefault="00FB545F" w:rsidP="00FB545F">
      <w:pPr>
        <w:numPr>
          <w:ilvl w:val="1"/>
          <w:numId w:val="28"/>
        </w:numPr>
        <w:ind w:left="426"/>
        <w:contextualSpacing/>
        <w:jc w:val="both"/>
        <w:rPr>
          <w:rFonts w:eastAsia="Calibri"/>
        </w:rPr>
      </w:pPr>
      <w:r w:rsidRPr="00171665">
        <w:rPr>
          <w:rFonts w:eastAsia="Calibri"/>
        </w:rPr>
        <w:t xml:space="preserve">Līdzēji apņemas nenodot tālāk trešajām personām no otra līdzēja iegūtos fizisko personu datus, izņemot gadījumus, kad līgumā ir noteikts citādāk vai normatīvie akti paredz šādu nodošanu. </w:t>
      </w:r>
    </w:p>
    <w:p w:rsidR="00FB545F" w:rsidRPr="00171665" w:rsidRDefault="00FB545F" w:rsidP="00FB545F">
      <w:pPr>
        <w:numPr>
          <w:ilvl w:val="1"/>
          <w:numId w:val="28"/>
        </w:numPr>
        <w:ind w:left="426"/>
        <w:contextualSpacing/>
        <w:jc w:val="both"/>
        <w:rPr>
          <w:rFonts w:eastAsia="Calibri"/>
        </w:rPr>
      </w:pPr>
      <w:r w:rsidRPr="00171665">
        <w:rPr>
          <w:rFonts w:eastAsia="Calibri"/>
        </w:rPr>
        <w:lastRenderedPageBreak/>
        <w:t xml:space="preserve">Ja atbilstoši normatīvajiem aktiem līdzējiem rodas pienākums no otra līdzēja saņemtos datus nodot tālāk trešajām personām, to pienākums ir pirms šādas datu nodošanas, ja vien normatīvie akti to neaizliedz, informēt par to otru līdzēju. </w:t>
      </w:r>
    </w:p>
    <w:p w:rsidR="00FB545F" w:rsidRPr="00171665" w:rsidRDefault="00FB545F" w:rsidP="00FB545F">
      <w:pPr>
        <w:numPr>
          <w:ilvl w:val="1"/>
          <w:numId w:val="28"/>
        </w:numPr>
        <w:ind w:left="426"/>
        <w:contextualSpacing/>
        <w:jc w:val="both"/>
        <w:rPr>
          <w:rFonts w:eastAsia="Calibri"/>
        </w:rPr>
      </w:pPr>
      <w:r w:rsidRPr="00171665">
        <w:rPr>
          <w:rFonts w:eastAsia="Calibri"/>
        </w:rPr>
        <w:t xml:space="preserve">Neskatoties uz 9.3. punktu, Uzņēmējs piekrīt, ka Pasūtītājs nodod no Uzņēmēja saņemtos fizisko personu datus trešajām personām, kas sniedz Pasūtītājam pakalpojumus un ar kurām Pasūtītājs sadarbojas tā darbības un šī līguma izpildes nodrošināšanai. </w:t>
      </w:r>
    </w:p>
    <w:p w:rsidR="00FB545F" w:rsidRPr="00171665" w:rsidRDefault="00FB545F" w:rsidP="00FB545F">
      <w:pPr>
        <w:numPr>
          <w:ilvl w:val="1"/>
          <w:numId w:val="28"/>
        </w:numPr>
        <w:ind w:left="426"/>
        <w:contextualSpacing/>
        <w:jc w:val="both"/>
        <w:rPr>
          <w:rFonts w:eastAsia="Calibri"/>
        </w:rPr>
      </w:pPr>
      <w:r w:rsidRPr="00171665">
        <w:t>Līdzēji apņemas neglabāt no otra līdzēja saņemtos fizisko personu datus ilgāk, kā tas ir nepieciešams to iegūšanas mērķa sasniegšanai un dokumentu pārvaldības noteikumu izpildīšanai.</w:t>
      </w:r>
    </w:p>
    <w:p w:rsidR="00FB545F" w:rsidRPr="00171665" w:rsidRDefault="00FB545F" w:rsidP="00FB545F">
      <w:pPr>
        <w:contextualSpacing/>
        <w:jc w:val="both"/>
        <w:rPr>
          <w:rFonts w:eastAsia="Calibri"/>
        </w:rPr>
      </w:pPr>
    </w:p>
    <w:p w:rsidR="00FB545F" w:rsidRPr="00171665" w:rsidRDefault="00FB545F" w:rsidP="00FB545F">
      <w:pPr>
        <w:numPr>
          <w:ilvl w:val="0"/>
          <w:numId w:val="28"/>
        </w:numPr>
        <w:jc w:val="center"/>
        <w:rPr>
          <w:b/>
          <w:noProof/>
          <w:lang w:eastAsia="lv-LV"/>
        </w:rPr>
      </w:pPr>
      <w:r w:rsidRPr="00171665">
        <w:rPr>
          <w:b/>
          <w:noProof/>
          <w:lang w:eastAsia="lv-LV"/>
        </w:rPr>
        <w:t>Citi noteikumi</w:t>
      </w:r>
    </w:p>
    <w:p w:rsidR="00FB545F" w:rsidRPr="00171665" w:rsidRDefault="00FB545F" w:rsidP="00FB545F">
      <w:pPr>
        <w:numPr>
          <w:ilvl w:val="1"/>
          <w:numId w:val="28"/>
        </w:numPr>
        <w:tabs>
          <w:tab w:val="left" w:pos="567"/>
        </w:tabs>
        <w:ind w:left="567" w:hanging="567"/>
        <w:jc w:val="both"/>
        <w:rPr>
          <w:b/>
          <w:noProof/>
          <w:lang w:eastAsia="lv-LV"/>
        </w:rPr>
      </w:pPr>
      <w:r w:rsidRPr="00171665">
        <w:rPr>
          <w:lang w:eastAsia="lv-LV"/>
        </w:rPr>
        <w:t>Līgums stājas spēkā ar abpusējas parakstīšanas dienu un ir spēkā līdz visu līgumā paredzēto saistību pilnīgai izpildei.</w:t>
      </w:r>
    </w:p>
    <w:p w:rsidR="00FB545F" w:rsidRPr="00171665" w:rsidRDefault="00FB545F" w:rsidP="00FB545F">
      <w:pPr>
        <w:numPr>
          <w:ilvl w:val="1"/>
          <w:numId w:val="28"/>
        </w:numPr>
        <w:tabs>
          <w:tab w:val="left" w:pos="567"/>
        </w:tabs>
        <w:ind w:left="567" w:hanging="567"/>
        <w:jc w:val="both"/>
        <w:rPr>
          <w:b/>
          <w:noProof/>
        </w:rPr>
      </w:pPr>
      <w:r w:rsidRPr="00171665">
        <w:rPr>
          <w:spacing w:val="6"/>
          <w:lang w:eastAsia="lv-LV"/>
        </w:rPr>
        <w:t xml:space="preserve"> </w:t>
      </w:r>
      <w:r w:rsidRPr="00171665">
        <w:t>Lai sekmīgi vadītu šī līguma izpildi Uzņēmējs un Pasūtītājs nozīmē pārstāvjus, kuriem ir tiesības darboties līdzēju vārdā saistībā ar šī līguma izpildi, t.sk., veikt ar šo līgumu uzņemto saistību izpildes kontroli, organizēt starp līdzējiem finansiāla un cita rakstura vienošanos slēgšanu:</w:t>
      </w:r>
    </w:p>
    <w:p w:rsidR="00FB545F" w:rsidRPr="00171665" w:rsidRDefault="00FB545F" w:rsidP="00FB545F">
      <w:pPr>
        <w:pStyle w:val="Sarakstarindkopa"/>
        <w:numPr>
          <w:ilvl w:val="2"/>
          <w:numId w:val="28"/>
        </w:numPr>
        <w:tabs>
          <w:tab w:val="left" w:pos="1418"/>
        </w:tabs>
        <w:spacing w:after="0" w:line="240" w:lineRule="auto"/>
        <w:ind w:left="1418" w:hanging="851"/>
        <w:contextualSpacing w:val="0"/>
        <w:jc w:val="both"/>
        <w:rPr>
          <w:rFonts w:ascii="Times New Roman" w:hAnsi="Times New Roman"/>
          <w:b/>
          <w:noProof/>
          <w:sz w:val="24"/>
          <w:szCs w:val="24"/>
        </w:rPr>
      </w:pPr>
      <w:r w:rsidRPr="00171665">
        <w:rPr>
          <w:rFonts w:ascii="Times New Roman" w:hAnsi="Times New Roman"/>
          <w:sz w:val="24"/>
          <w:szCs w:val="24"/>
        </w:rPr>
        <w:t xml:space="preserve">Pasūtītāja pārstāvis un par līguma izpildi atbildīgā persona ir: </w:t>
      </w:r>
      <w:r w:rsidRPr="00171665">
        <w:rPr>
          <w:rFonts w:ascii="Times New Roman" w:hAnsi="Times New Roman"/>
          <w:i/>
          <w:sz w:val="24"/>
          <w:szCs w:val="24"/>
        </w:rPr>
        <w:t>&lt;amats, vārds uzvārds&gt;</w:t>
      </w:r>
      <w:r w:rsidRPr="00171665">
        <w:rPr>
          <w:rFonts w:ascii="Times New Roman" w:hAnsi="Times New Roman"/>
          <w:sz w:val="24"/>
          <w:szCs w:val="24"/>
        </w:rPr>
        <w:t xml:space="preserve">, e-pasts: </w:t>
      </w:r>
      <w:r w:rsidRPr="00171665">
        <w:rPr>
          <w:rFonts w:ascii="Times New Roman" w:hAnsi="Times New Roman"/>
          <w:i/>
          <w:sz w:val="24"/>
          <w:szCs w:val="24"/>
        </w:rPr>
        <w:t>&lt;adrese&gt;</w:t>
      </w:r>
      <w:r w:rsidRPr="00171665">
        <w:rPr>
          <w:rFonts w:ascii="Times New Roman" w:hAnsi="Times New Roman"/>
          <w:sz w:val="24"/>
          <w:szCs w:val="24"/>
        </w:rPr>
        <w:t xml:space="preserve">, tālrunis: </w:t>
      </w:r>
      <w:r w:rsidRPr="00171665">
        <w:rPr>
          <w:rFonts w:ascii="Times New Roman" w:hAnsi="Times New Roman"/>
          <w:i/>
          <w:sz w:val="24"/>
          <w:szCs w:val="24"/>
        </w:rPr>
        <w:t>&lt;numurs&gt;</w:t>
      </w:r>
      <w:r w:rsidRPr="00171665">
        <w:rPr>
          <w:rFonts w:ascii="Times New Roman" w:hAnsi="Times New Roman"/>
          <w:sz w:val="24"/>
          <w:szCs w:val="24"/>
        </w:rPr>
        <w:t>;</w:t>
      </w:r>
    </w:p>
    <w:p w:rsidR="00FB545F" w:rsidRPr="00171665" w:rsidRDefault="00FB545F" w:rsidP="00FB545F">
      <w:pPr>
        <w:pStyle w:val="Sarakstarindkopa"/>
        <w:numPr>
          <w:ilvl w:val="2"/>
          <w:numId w:val="28"/>
        </w:numPr>
        <w:tabs>
          <w:tab w:val="left" w:pos="1418"/>
        </w:tabs>
        <w:spacing w:after="0" w:line="240" w:lineRule="auto"/>
        <w:ind w:left="1418" w:hanging="851"/>
        <w:contextualSpacing w:val="0"/>
        <w:jc w:val="both"/>
        <w:rPr>
          <w:rFonts w:ascii="Times New Roman" w:hAnsi="Times New Roman"/>
          <w:b/>
          <w:i/>
          <w:noProof/>
          <w:sz w:val="24"/>
          <w:szCs w:val="24"/>
        </w:rPr>
      </w:pPr>
      <w:r w:rsidRPr="00171665">
        <w:rPr>
          <w:rFonts w:ascii="Times New Roman" w:hAnsi="Times New Roman"/>
          <w:i/>
          <w:sz w:val="24"/>
          <w:szCs w:val="24"/>
        </w:rPr>
        <w:t>Uzņēmēja pārstāvis</w:t>
      </w:r>
      <w:r w:rsidRPr="00171665">
        <w:rPr>
          <w:rFonts w:ascii="Times New Roman" w:hAnsi="Times New Roman"/>
          <w:i/>
          <w:sz w:val="24"/>
          <w:szCs w:val="24"/>
          <w:vertAlign w:val="superscript"/>
        </w:rPr>
        <w:t>1</w:t>
      </w:r>
      <w:r w:rsidRPr="00171665">
        <w:rPr>
          <w:rFonts w:ascii="Times New Roman" w:hAnsi="Times New Roman"/>
          <w:i/>
          <w:sz w:val="24"/>
          <w:szCs w:val="24"/>
        </w:rPr>
        <w:t xml:space="preserve"> </w:t>
      </w:r>
    </w:p>
    <w:p w:rsidR="00FB545F" w:rsidRPr="00171665" w:rsidRDefault="00FB545F" w:rsidP="00FB545F">
      <w:pPr>
        <w:numPr>
          <w:ilvl w:val="1"/>
          <w:numId w:val="28"/>
        </w:numPr>
        <w:tabs>
          <w:tab w:val="left" w:pos="567"/>
        </w:tabs>
        <w:ind w:left="567" w:hanging="567"/>
        <w:jc w:val="both"/>
        <w:rPr>
          <w:b/>
          <w:noProof/>
          <w:lang w:eastAsia="lv-LV"/>
        </w:rPr>
      </w:pPr>
      <w:r w:rsidRPr="00171665">
        <w:rPr>
          <w:lang w:eastAsia="lv-LV"/>
        </w:rPr>
        <w:t>Darbu organizatoriskie jautājumi tiek izskatīti un risināti Būvsapulcēs. Būvsapulces dienas kārtība, klātesošie dalībnieki, būvdarbu gaitas atbilstība laika un naudas plūsmas grafikam, un pieņemtie lēmumi tiek fiksēti protokolā, un tie ir saistoši visiem iesaistītajiem būvniecības dalībniekiem un obligāti izpildāmi.</w:t>
      </w:r>
    </w:p>
    <w:p w:rsidR="00FB545F" w:rsidRPr="00171665" w:rsidRDefault="00FB545F" w:rsidP="00FB545F">
      <w:pPr>
        <w:numPr>
          <w:ilvl w:val="1"/>
          <w:numId w:val="28"/>
        </w:numPr>
        <w:tabs>
          <w:tab w:val="left" w:pos="567"/>
        </w:tabs>
        <w:ind w:left="567" w:hanging="567"/>
        <w:jc w:val="both"/>
        <w:rPr>
          <w:b/>
          <w:noProof/>
          <w:lang w:eastAsia="lv-LV"/>
        </w:rPr>
      </w:pPr>
      <w:r w:rsidRPr="00171665">
        <w:rPr>
          <w:lang w:eastAsia="lv-LV"/>
        </w:rPr>
        <w:t>Dokumenti, ziņas vai cita korespondence, kas pasta sūtījumā nosūtīta uz līdzēja norādīto adresi, uzskatāma par paziņotu 7 (septītajā) dienā pēc sūtījuma nodošanas pasta iestādē.</w:t>
      </w:r>
    </w:p>
    <w:p w:rsidR="00FB545F" w:rsidRPr="00171665" w:rsidRDefault="00FB545F" w:rsidP="00FB545F">
      <w:pPr>
        <w:numPr>
          <w:ilvl w:val="1"/>
          <w:numId w:val="28"/>
        </w:numPr>
        <w:tabs>
          <w:tab w:val="left" w:pos="567"/>
        </w:tabs>
        <w:ind w:left="567" w:hanging="567"/>
        <w:jc w:val="both"/>
        <w:rPr>
          <w:b/>
          <w:noProof/>
          <w:lang w:eastAsia="lv-LV"/>
        </w:rPr>
      </w:pPr>
      <w:r w:rsidRPr="00171665">
        <w:rPr>
          <w:noProof/>
          <w:lang w:eastAsia="lv-LV"/>
        </w:rPr>
        <w:t>Līdzēji vienojas neizpaust konfidenciāla rakstura informāciju, kas attiecas uz otru līdzēju un kļuvusi zināma līguma noslēgšanas, izpildes vai izbeigšanas gaitā.</w:t>
      </w:r>
    </w:p>
    <w:p w:rsidR="00FB545F" w:rsidRPr="00171665" w:rsidRDefault="00FB545F" w:rsidP="00FB545F">
      <w:pPr>
        <w:numPr>
          <w:ilvl w:val="1"/>
          <w:numId w:val="28"/>
        </w:numPr>
        <w:tabs>
          <w:tab w:val="left" w:pos="567"/>
        </w:tabs>
        <w:ind w:left="567" w:hanging="567"/>
        <w:jc w:val="both"/>
        <w:rPr>
          <w:b/>
          <w:noProof/>
          <w:lang w:eastAsia="lv-LV"/>
        </w:rPr>
      </w:pPr>
      <w:r w:rsidRPr="00171665">
        <w:rPr>
          <w:bCs/>
          <w:lang w:eastAsia="lv-LV"/>
        </w:rPr>
        <w:t xml:space="preserve">Uzņēmējam ir pienākums būt lojālam </w:t>
      </w:r>
      <w:r w:rsidRPr="00171665">
        <w:rPr>
          <w:lang w:eastAsia="lv-LV"/>
        </w:rPr>
        <w:t>un uzticamam pret Pasūtītāju, sniegt patiesu un pilnīgu informāciju par savu darbību, rīkoties ar vislielāko rūpību, pieņemot lēmumus, pildīt savus pienākumus, novēršot iespējamos interešu konfliktus.</w:t>
      </w:r>
    </w:p>
    <w:p w:rsidR="00FB545F" w:rsidRPr="00171665" w:rsidRDefault="00FB545F" w:rsidP="00FB545F">
      <w:pPr>
        <w:numPr>
          <w:ilvl w:val="1"/>
          <w:numId w:val="28"/>
        </w:numPr>
        <w:tabs>
          <w:tab w:val="left" w:pos="567"/>
        </w:tabs>
        <w:ind w:left="567" w:hanging="567"/>
        <w:jc w:val="both"/>
        <w:rPr>
          <w:b/>
          <w:noProof/>
          <w:lang w:eastAsia="lv-LV"/>
        </w:rPr>
      </w:pPr>
      <w:r w:rsidRPr="00171665">
        <w:rPr>
          <w:noProof/>
          <w:lang w:eastAsia="lv-LV"/>
        </w:rPr>
        <w:t>Līdzēji strīdus risina savstarpēju sarunu ceļā. Ja šādā veidā saprātīgā termiņā vienošanos panākt nav iespējams, līdzēji strīdu risina atbilstoši Latvijas Republikā spēkā esošajiem normatīvajiem aktiem.</w:t>
      </w:r>
    </w:p>
    <w:p w:rsidR="00FB545F" w:rsidRPr="00171665" w:rsidRDefault="00FB545F" w:rsidP="00FB545F">
      <w:pPr>
        <w:numPr>
          <w:ilvl w:val="1"/>
          <w:numId w:val="28"/>
        </w:numPr>
        <w:tabs>
          <w:tab w:val="left" w:pos="567"/>
        </w:tabs>
        <w:ind w:left="567" w:hanging="567"/>
        <w:jc w:val="both"/>
        <w:rPr>
          <w:i/>
        </w:rPr>
      </w:pPr>
      <w:r w:rsidRPr="00171665">
        <w:rPr>
          <w:lang w:eastAsia="lv-LV"/>
        </w:rPr>
        <w:t>Līgums uz &lt;</w:t>
      </w:r>
      <w:r w:rsidRPr="00171665">
        <w:rPr>
          <w:i/>
          <w:iCs/>
          <w:lang w:eastAsia="lv-LV"/>
        </w:rPr>
        <w:t>skaits</w:t>
      </w:r>
      <w:r w:rsidRPr="00171665">
        <w:rPr>
          <w:lang w:eastAsia="lv-LV"/>
        </w:rPr>
        <w:t>&gt; lapām un šādiem pielikumiem:</w:t>
      </w:r>
      <w:r w:rsidRPr="00171665">
        <w:rPr>
          <w:i/>
        </w:rPr>
        <w:t xml:space="preserve"> </w:t>
      </w:r>
      <w:r w:rsidRPr="00171665">
        <w:t>“Tehniskā specifikācija” uz &lt;</w:t>
      </w:r>
      <w:r w:rsidRPr="00171665">
        <w:rPr>
          <w:i/>
          <w:iCs/>
        </w:rPr>
        <w:t>skaits</w:t>
      </w:r>
      <w:r w:rsidRPr="00171665">
        <w:t>&gt; lapām;</w:t>
      </w:r>
      <w:r w:rsidRPr="00171665">
        <w:rPr>
          <w:i/>
        </w:rPr>
        <w:t xml:space="preserve"> </w:t>
      </w:r>
      <w:r w:rsidRPr="00171665">
        <w:t>“Finanšu piedāvājums” uz &lt;</w:t>
      </w:r>
      <w:r w:rsidRPr="00171665">
        <w:rPr>
          <w:i/>
          <w:iCs/>
        </w:rPr>
        <w:t>skaits</w:t>
      </w:r>
      <w:r w:rsidRPr="00171665">
        <w:t>&gt; lapām, parakstīts ar drošiem elektroniskiem parakstiem un glabājas pie katra līdzēja.</w:t>
      </w:r>
    </w:p>
    <w:p w:rsidR="00FB545F" w:rsidRPr="00171665" w:rsidRDefault="00FB545F" w:rsidP="00FB545F">
      <w:pPr>
        <w:tabs>
          <w:tab w:val="left" w:pos="567"/>
        </w:tabs>
        <w:ind w:left="567"/>
        <w:jc w:val="both"/>
        <w:rPr>
          <w:i/>
        </w:rPr>
      </w:pPr>
    </w:p>
    <w:p w:rsidR="00FB545F" w:rsidRPr="00171665" w:rsidRDefault="00FB545F" w:rsidP="00FB545F">
      <w:pPr>
        <w:numPr>
          <w:ilvl w:val="0"/>
          <w:numId w:val="28"/>
        </w:numPr>
        <w:jc w:val="center"/>
        <w:rPr>
          <w:b/>
          <w:noProof/>
        </w:rPr>
      </w:pPr>
      <w:r w:rsidRPr="00171665">
        <w:rPr>
          <w:b/>
          <w:noProof/>
        </w:rPr>
        <w:t>Līdzēju rekvizīti un paraksti</w:t>
      </w:r>
    </w:p>
    <w:p w:rsidR="00FB545F" w:rsidRPr="00171665" w:rsidRDefault="00FB545F" w:rsidP="00FB545F">
      <w:pPr>
        <w:widowControl w:val="0"/>
        <w:tabs>
          <w:tab w:val="left" w:pos="0"/>
        </w:tabs>
        <w:overflowPunct w:val="0"/>
        <w:autoSpaceDE w:val="0"/>
        <w:autoSpaceDN w:val="0"/>
        <w:adjustRightInd w:val="0"/>
        <w:jc w:val="both"/>
      </w:pPr>
      <w:r w:rsidRPr="00171665">
        <w:t>Parakstot līgumu, līdzēji apliecina, ka tie pilnībā saprot šī līguma noteikumus, apzinās savas tiesības un pienākumus:</w:t>
      </w:r>
    </w:p>
    <w:tbl>
      <w:tblPr>
        <w:tblW w:w="9360" w:type="dxa"/>
        <w:tblInd w:w="108" w:type="dxa"/>
        <w:tblLayout w:type="fixed"/>
        <w:tblLook w:val="0000" w:firstRow="0" w:lastRow="0" w:firstColumn="0" w:lastColumn="0" w:noHBand="0" w:noVBand="0"/>
      </w:tblPr>
      <w:tblGrid>
        <w:gridCol w:w="4560"/>
        <w:gridCol w:w="4800"/>
      </w:tblGrid>
      <w:tr w:rsidR="00FB545F" w:rsidRPr="00171665" w:rsidTr="00AB137C">
        <w:trPr>
          <w:trHeight w:val="367"/>
        </w:trPr>
        <w:tc>
          <w:tcPr>
            <w:tcW w:w="4560" w:type="dxa"/>
          </w:tcPr>
          <w:p w:rsidR="00FB545F" w:rsidRPr="00171665" w:rsidRDefault="00FB545F" w:rsidP="00AB137C">
            <w:pPr>
              <w:widowControl w:val="0"/>
              <w:tabs>
                <w:tab w:val="center" w:pos="4153"/>
                <w:tab w:val="right" w:pos="8306"/>
              </w:tabs>
            </w:pPr>
            <w:r w:rsidRPr="00171665">
              <w:t xml:space="preserve">Pasūtītājs </w:t>
            </w:r>
          </w:p>
          <w:tbl>
            <w:tblPr>
              <w:tblW w:w="0" w:type="auto"/>
              <w:tblLayout w:type="fixed"/>
              <w:tblCellMar>
                <w:left w:w="180" w:type="dxa"/>
                <w:right w:w="180" w:type="dxa"/>
              </w:tblCellMar>
              <w:tblLook w:val="0000" w:firstRow="0" w:lastRow="0" w:firstColumn="0" w:lastColumn="0" w:noHBand="0" w:noVBand="0"/>
            </w:tblPr>
            <w:tblGrid>
              <w:gridCol w:w="5217"/>
              <w:gridCol w:w="4087"/>
            </w:tblGrid>
            <w:tr w:rsidR="00FB545F" w:rsidRPr="00171665" w:rsidTr="00AB137C">
              <w:trPr>
                <w:trHeight w:val="882"/>
              </w:trPr>
              <w:tc>
                <w:tcPr>
                  <w:tcW w:w="5217" w:type="dxa"/>
                  <w:tcBorders>
                    <w:top w:val="nil"/>
                    <w:left w:val="nil"/>
                    <w:bottom w:val="nil"/>
                    <w:right w:val="nil"/>
                  </w:tcBorders>
                </w:tcPr>
                <w:p w:rsidR="00FB545F" w:rsidRPr="00171665" w:rsidRDefault="00FB545F" w:rsidP="00AB137C">
                  <w:pPr>
                    <w:widowControl w:val="0"/>
                    <w:autoSpaceDE w:val="0"/>
                    <w:autoSpaceDN w:val="0"/>
                    <w:ind w:left="-146"/>
                  </w:pPr>
                  <w:r w:rsidRPr="00171665">
                    <w:t>&lt;</w:t>
                  </w:r>
                  <w:r w:rsidRPr="00171665">
                    <w:rPr>
                      <w:i/>
                      <w:iCs/>
                    </w:rPr>
                    <w:t>Pasūtītāja rekvizīti</w:t>
                  </w:r>
                  <w:r w:rsidRPr="00171665">
                    <w:t>&gt;</w:t>
                  </w:r>
                </w:p>
                <w:p w:rsidR="00FB545F" w:rsidRPr="00171665" w:rsidRDefault="00FB545F" w:rsidP="00AB137C">
                  <w:pPr>
                    <w:widowControl w:val="0"/>
                    <w:autoSpaceDE w:val="0"/>
                    <w:autoSpaceDN w:val="0"/>
                    <w:ind w:left="-146"/>
                  </w:pPr>
                  <w:r w:rsidRPr="00171665">
                    <w:t>&lt;</w:t>
                  </w:r>
                  <w:r w:rsidRPr="00171665">
                    <w:rPr>
                      <w:i/>
                      <w:iCs/>
                    </w:rPr>
                    <w:t>personīgais paraksts</w:t>
                  </w:r>
                  <w:r w:rsidRPr="00171665">
                    <w:t>&gt;</w:t>
                  </w:r>
                </w:p>
                <w:p w:rsidR="00FB545F" w:rsidRPr="00171665" w:rsidRDefault="00FB545F" w:rsidP="00AB137C">
                  <w:pPr>
                    <w:widowControl w:val="0"/>
                    <w:autoSpaceDE w:val="0"/>
                    <w:autoSpaceDN w:val="0"/>
                    <w:ind w:left="-146"/>
                  </w:pPr>
                  <w:r w:rsidRPr="00171665">
                    <w:rPr>
                      <w:i/>
                    </w:rPr>
                    <w:t>&lt;amatpersonas amats un vārds, uzvārds&gt;</w:t>
                  </w:r>
                  <w:r w:rsidRPr="00171665">
                    <w:t xml:space="preserve">                                                       </w:t>
                  </w:r>
                </w:p>
              </w:tc>
              <w:tc>
                <w:tcPr>
                  <w:tcW w:w="4087" w:type="dxa"/>
                  <w:tcBorders>
                    <w:top w:val="nil"/>
                    <w:left w:val="nil"/>
                    <w:bottom w:val="nil"/>
                    <w:right w:val="nil"/>
                  </w:tcBorders>
                </w:tcPr>
                <w:p w:rsidR="00FB545F" w:rsidRPr="00171665" w:rsidRDefault="00FB545F" w:rsidP="00AB137C">
                  <w:pPr>
                    <w:widowControl w:val="0"/>
                    <w:autoSpaceDE w:val="0"/>
                    <w:autoSpaceDN w:val="0"/>
                  </w:pPr>
                  <w:r w:rsidRPr="00171665">
                    <w:t>&lt;</w:t>
                  </w:r>
                  <w:r w:rsidRPr="00171665">
                    <w:rPr>
                      <w:i/>
                      <w:iCs/>
                    </w:rPr>
                    <w:t>Piegādātāja rekvizīti</w:t>
                  </w:r>
                  <w:r w:rsidRPr="00171665">
                    <w:t>&gt;</w:t>
                  </w:r>
                </w:p>
                <w:p w:rsidR="00FB545F" w:rsidRPr="00171665" w:rsidRDefault="00FB545F" w:rsidP="00AB137C">
                  <w:pPr>
                    <w:widowControl w:val="0"/>
                    <w:autoSpaceDE w:val="0"/>
                    <w:autoSpaceDN w:val="0"/>
                  </w:pPr>
                </w:p>
                <w:p w:rsidR="00FB545F" w:rsidRPr="00171665" w:rsidRDefault="00FB545F" w:rsidP="00AB137C">
                  <w:pPr>
                    <w:widowControl w:val="0"/>
                    <w:autoSpaceDE w:val="0"/>
                    <w:autoSpaceDN w:val="0"/>
                  </w:pPr>
                </w:p>
              </w:tc>
            </w:tr>
          </w:tbl>
          <w:p w:rsidR="00FB545F" w:rsidRPr="00171665" w:rsidRDefault="00FB545F" w:rsidP="00AB137C">
            <w:pPr>
              <w:widowControl w:val="0"/>
              <w:tabs>
                <w:tab w:val="center" w:pos="4153"/>
                <w:tab w:val="right" w:pos="8306"/>
              </w:tabs>
              <w:rPr>
                <w:b/>
              </w:rPr>
            </w:pPr>
          </w:p>
        </w:tc>
        <w:tc>
          <w:tcPr>
            <w:tcW w:w="4800" w:type="dxa"/>
          </w:tcPr>
          <w:p w:rsidR="00FB545F" w:rsidRPr="00171665" w:rsidRDefault="00FB545F" w:rsidP="00AB137C">
            <w:pPr>
              <w:widowControl w:val="0"/>
            </w:pPr>
            <w:r w:rsidRPr="00171665">
              <w:t>Uzņēmējs</w:t>
            </w:r>
          </w:p>
          <w:p w:rsidR="00FB545F" w:rsidRPr="00171665" w:rsidRDefault="00FB545F" w:rsidP="00AB137C">
            <w:pPr>
              <w:widowControl w:val="0"/>
              <w:autoSpaceDE w:val="0"/>
              <w:autoSpaceDN w:val="0"/>
            </w:pPr>
            <w:r w:rsidRPr="00171665">
              <w:t>&lt;</w:t>
            </w:r>
            <w:r w:rsidRPr="00171665">
              <w:rPr>
                <w:i/>
                <w:iCs/>
              </w:rPr>
              <w:t>Uzņēmēja rekvizīti</w:t>
            </w:r>
            <w:r w:rsidRPr="00171665">
              <w:t>&gt;</w:t>
            </w:r>
          </w:p>
          <w:p w:rsidR="00FB545F" w:rsidRPr="00171665" w:rsidRDefault="00FB545F" w:rsidP="00AB137C">
            <w:pPr>
              <w:widowControl w:val="0"/>
              <w:autoSpaceDE w:val="0"/>
              <w:autoSpaceDN w:val="0"/>
              <w:ind w:left="10"/>
            </w:pPr>
            <w:r w:rsidRPr="00171665">
              <w:t>&lt;</w:t>
            </w:r>
            <w:r w:rsidRPr="00171665">
              <w:rPr>
                <w:i/>
                <w:iCs/>
              </w:rPr>
              <w:t>personīgais paraksts</w:t>
            </w:r>
            <w:r w:rsidRPr="00171665">
              <w:t>&gt;</w:t>
            </w:r>
          </w:p>
          <w:p w:rsidR="00FB545F" w:rsidRPr="00171665" w:rsidRDefault="00FB545F" w:rsidP="00AB137C">
            <w:pPr>
              <w:ind w:right="-927"/>
            </w:pPr>
            <w:r w:rsidRPr="00171665">
              <w:rPr>
                <w:i/>
              </w:rPr>
              <w:t>&lt;amatpersonas amats un vārds, uzvārds&gt;</w:t>
            </w:r>
            <w:r w:rsidRPr="00171665">
              <w:t xml:space="preserve">                                    </w:t>
            </w:r>
          </w:p>
        </w:tc>
      </w:tr>
    </w:tbl>
    <w:p w:rsidR="00FB545F" w:rsidRPr="00171665" w:rsidRDefault="00FB545F" w:rsidP="00FB545F"/>
    <w:p w:rsidR="00FB545F" w:rsidRPr="00171665" w:rsidRDefault="00FB545F" w:rsidP="00FB545F">
      <w:pPr>
        <w:rPr>
          <w:i/>
        </w:rPr>
      </w:pPr>
      <w:r w:rsidRPr="00171665">
        <w:rPr>
          <w:i/>
          <w:vertAlign w:val="superscript"/>
        </w:rPr>
        <w:t>1</w:t>
      </w:r>
      <w:r w:rsidRPr="00171665">
        <w:rPr>
          <w:i/>
        </w:rPr>
        <w:t>Līgumu slēdzot ar juridisku personu:</w:t>
      </w:r>
    </w:p>
    <w:p w:rsidR="00FB545F" w:rsidRPr="00171665" w:rsidRDefault="00FB545F" w:rsidP="00FB545F">
      <w:r w:rsidRPr="00171665">
        <w:t xml:space="preserve">10.2.2.Uzņēmēja pārstāvis un par līguma izpildi atbildīgā persona ir atbildīgais būvuzraugs </w:t>
      </w:r>
      <w:r w:rsidRPr="00171665">
        <w:rPr>
          <w:i/>
        </w:rPr>
        <w:t>&lt;amats, vārds uzvārds&gt;</w:t>
      </w:r>
      <w:r w:rsidRPr="00171665">
        <w:t xml:space="preserve">, e-pasts: </w:t>
      </w:r>
      <w:r w:rsidRPr="00171665">
        <w:rPr>
          <w:i/>
        </w:rPr>
        <w:t>&lt;adrese&gt;</w:t>
      </w:r>
      <w:r w:rsidRPr="00171665">
        <w:t xml:space="preserve">, tālrunis: </w:t>
      </w:r>
      <w:r w:rsidRPr="00171665">
        <w:rPr>
          <w:i/>
        </w:rPr>
        <w:t>&lt;numurs&gt;</w:t>
      </w:r>
      <w:r w:rsidRPr="00171665">
        <w:t xml:space="preserve"> </w:t>
      </w:r>
    </w:p>
    <w:p w:rsidR="00FB545F" w:rsidRPr="00171665" w:rsidRDefault="00FB545F" w:rsidP="00FB545F">
      <w:r w:rsidRPr="00171665">
        <w:t>10.2.3.Personas, kuras veiks būvuzraudzību:</w:t>
      </w:r>
    </w:p>
    <w:p w:rsidR="00FB545F" w:rsidRPr="00171665" w:rsidRDefault="00FB545F" w:rsidP="00FB545F">
      <w:r w:rsidRPr="00171665">
        <w:rPr>
          <w:i/>
        </w:rPr>
        <w:t xml:space="preserve"> &lt;amats, vārds uzvārds&gt;</w:t>
      </w:r>
    </w:p>
    <w:p w:rsidR="00FB545F" w:rsidRPr="00171665" w:rsidRDefault="00FB545F" w:rsidP="00FB545F">
      <w:pPr>
        <w:suppressAutoHyphens/>
        <w:rPr>
          <w:i/>
        </w:rPr>
      </w:pPr>
    </w:p>
    <w:p w:rsidR="00FB545F" w:rsidRPr="00171665" w:rsidRDefault="00FB545F" w:rsidP="00FB545F">
      <w:pPr>
        <w:tabs>
          <w:tab w:val="left" w:pos="360"/>
          <w:tab w:val="left" w:pos="900"/>
        </w:tabs>
        <w:suppressAutoHyphens/>
        <w:jc w:val="right"/>
        <w:rPr>
          <w:b/>
        </w:rPr>
      </w:pPr>
      <w:r w:rsidRPr="00171665">
        <w:rPr>
          <w:b/>
        </w:rPr>
        <w:lastRenderedPageBreak/>
        <w:t>1</w:t>
      </w:r>
      <w:r>
        <w:rPr>
          <w:b/>
        </w:rPr>
        <w:t>1</w:t>
      </w:r>
      <w:r w:rsidRPr="00171665">
        <w:rPr>
          <w:b/>
        </w:rPr>
        <w:t>.pielikums</w:t>
      </w:r>
    </w:p>
    <w:p w:rsidR="00FB545F" w:rsidRPr="00171665" w:rsidRDefault="00FB545F" w:rsidP="00FB545F">
      <w:pPr>
        <w:tabs>
          <w:tab w:val="left" w:pos="360"/>
          <w:tab w:val="left" w:pos="900"/>
        </w:tabs>
        <w:suppressAutoHyphens/>
        <w:jc w:val="right"/>
        <w:rPr>
          <w:b/>
          <w:i/>
        </w:rPr>
      </w:pPr>
      <w:r w:rsidRPr="00171665">
        <w:rPr>
          <w:b/>
          <w:i/>
        </w:rPr>
        <w:t>LĪGUMA PROJEKTS</w:t>
      </w:r>
    </w:p>
    <w:p w:rsidR="00FB545F" w:rsidRPr="00171665" w:rsidRDefault="00FB545F" w:rsidP="00FB545F">
      <w:pPr>
        <w:contextualSpacing/>
        <w:jc w:val="center"/>
        <w:rPr>
          <w:b/>
          <w:lang w:eastAsia="lv-LV"/>
        </w:rPr>
      </w:pPr>
    </w:p>
    <w:p w:rsidR="00FB545F" w:rsidRPr="00171665" w:rsidRDefault="00FB545F" w:rsidP="00FB545F">
      <w:pPr>
        <w:contextualSpacing/>
        <w:jc w:val="center"/>
        <w:rPr>
          <w:i/>
          <w:vertAlign w:val="superscript"/>
          <w:lang w:eastAsia="lv-LV"/>
        </w:rPr>
      </w:pPr>
      <w:r w:rsidRPr="00171665">
        <w:rPr>
          <w:b/>
          <w:lang w:eastAsia="lv-LV"/>
        </w:rPr>
        <w:t>LĪGUMS Nr. ANP/1-45.1/________</w:t>
      </w:r>
    </w:p>
    <w:p w:rsidR="00FB545F" w:rsidRPr="00171665" w:rsidRDefault="00FB545F" w:rsidP="00FB545F">
      <w:pPr>
        <w:contextualSpacing/>
        <w:jc w:val="center"/>
        <w:rPr>
          <w:b/>
          <w:lang w:eastAsia="lv-LV"/>
        </w:rPr>
      </w:pPr>
      <w:r w:rsidRPr="00171665">
        <w:rPr>
          <w:b/>
          <w:lang w:eastAsia="lv-LV"/>
        </w:rPr>
        <w:t>par būvuzraudzības pakalpojumu</w:t>
      </w:r>
    </w:p>
    <w:p w:rsidR="00FB545F" w:rsidRPr="00171665" w:rsidRDefault="00FB545F" w:rsidP="00FB545F">
      <w:pPr>
        <w:contextualSpacing/>
        <w:rPr>
          <w:lang w:eastAsia="lv-LV"/>
        </w:rPr>
      </w:pPr>
    </w:p>
    <w:p w:rsidR="00FB545F" w:rsidRPr="00171665" w:rsidRDefault="00FB545F" w:rsidP="00FB545F">
      <w:pPr>
        <w:tabs>
          <w:tab w:val="left" w:pos="6096"/>
        </w:tabs>
        <w:rPr>
          <w:lang w:eastAsia="lv-LV"/>
        </w:rPr>
      </w:pPr>
      <w:r w:rsidRPr="00171665">
        <w:rPr>
          <w:lang w:eastAsia="lv-LV"/>
        </w:rPr>
        <w:t>Alūksnē,</w:t>
      </w:r>
      <w:r w:rsidRPr="00171665">
        <w:rPr>
          <w:lang w:eastAsia="lv-LV"/>
        </w:rPr>
        <w:tab/>
      </w:r>
      <w:r w:rsidRPr="00171665">
        <w:rPr>
          <w:i/>
          <w:lang w:eastAsia="lv-LV"/>
        </w:rPr>
        <w:t>Datums skatāms laika zīmogā</w:t>
      </w:r>
    </w:p>
    <w:p w:rsidR="00FB545F" w:rsidRPr="00171665" w:rsidRDefault="00FB545F" w:rsidP="00FB545F">
      <w:pPr>
        <w:jc w:val="both"/>
        <w:rPr>
          <w:b/>
          <w:lang w:eastAsia="lv-LV"/>
        </w:rPr>
      </w:pPr>
    </w:p>
    <w:p w:rsidR="00FB545F" w:rsidRPr="00171665" w:rsidRDefault="00FB545F" w:rsidP="00FB545F">
      <w:pPr>
        <w:widowControl w:val="0"/>
        <w:ind w:firstLine="567"/>
        <w:jc w:val="both"/>
      </w:pPr>
      <w:r w:rsidRPr="00171665">
        <w:rPr>
          <w:b/>
        </w:rPr>
        <w:t>Alūksnes novada pašvaldība</w:t>
      </w:r>
      <w:r w:rsidRPr="00171665">
        <w:t xml:space="preserve">, reģistrācijas numurs 90000018622, turpmāk – Pasūtītājs, kuras vārdā saskaņā ar Alūksnes novada pašvaldības nolikumu rīkojas tās </w:t>
      </w:r>
      <w:r w:rsidRPr="00171665">
        <w:rPr>
          <w:i/>
        </w:rPr>
        <w:t>&lt;amatpersonas amats un vārds, uzvārds&gt;</w:t>
      </w:r>
      <w:r w:rsidRPr="00171665">
        <w:t>, un</w:t>
      </w:r>
    </w:p>
    <w:p w:rsidR="00FB545F" w:rsidRPr="00171665" w:rsidRDefault="00FB545F" w:rsidP="00FB545F">
      <w:pPr>
        <w:keepNext/>
        <w:widowControl w:val="0"/>
        <w:ind w:firstLine="567"/>
        <w:jc w:val="both"/>
        <w:rPr>
          <w:b/>
        </w:rPr>
      </w:pPr>
      <w:r w:rsidRPr="00171665">
        <w:rPr>
          <w:i/>
        </w:rPr>
        <w:t>&lt;</w:t>
      </w:r>
      <w:r w:rsidRPr="00171665">
        <w:rPr>
          <w:b/>
          <w:i/>
        </w:rPr>
        <w:t>būvkomersanta nosaukums</w:t>
      </w:r>
      <w:r w:rsidRPr="00171665">
        <w:rPr>
          <w:i/>
        </w:rPr>
        <w:t>&gt;</w:t>
      </w:r>
      <w:r w:rsidRPr="00171665">
        <w:t>, reģistrācijas Nr.</w:t>
      </w:r>
      <w:r w:rsidRPr="00171665">
        <w:rPr>
          <w:i/>
        </w:rPr>
        <w:t>&lt;numurs&gt;</w:t>
      </w:r>
      <w:r w:rsidRPr="00171665">
        <w:t xml:space="preserve">, turpmāk – Uzņēmējs, kura vārdā saskaņā ar </w:t>
      </w:r>
      <w:r w:rsidRPr="00171665">
        <w:rPr>
          <w:i/>
        </w:rPr>
        <w:t>&lt;pilnvarojums&gt;</w:t>
      </w:r>
      <w:r w:rsidRPr="00171665">
        <w:t xml:space="preserve"> rīkojas tā/-s </w:t>
      </w:r>
      <w:r w:rsidRPr="00171665">
        <w:rPr>
          <w:i/>
        </w:rPr>
        <w:t>&lt;amatpersonas amats un vārds, uzvārds&gt;</w:t>
      </w:r>
      <w:r w:rsidRPr="00171665">
        <w:t>,</w:t>
      </w:r>
    </w:p>
    <w:p w:rsidR="00FB545F" w:rsidRPr="00171665" w:rsidRDefault="00FB545F" w:rsidP="00FB545F">
      <w:pPr>
        <w:keepNext/>
        <w:widowControl w:val="0"/>
        <w:ind w:firstLine="567"/>
        <w:jc w:val="both"/>
      </w:pPr>
      <w:r w:rsidRPr="00171665">
        <w:t xml:space="preserve">pamatojoties uz Publisko iepirkumu likuma noteiktajā kārtībā veiktu atklātu konkursu </w:t>
      </w:r>
      <w:r w:rsidRPr="00E725FE">
        <w:t>“Būvuzraudzības veikšana objektos Ernsta Glika Alūksnes Valsts ģimnāzijas teritorijas labiekārtošana un Pils ielas posma pārbūve</w:t>
      </w:r>
      <w:r w:rsidRPr="00E725FE">
        <w:rPr>
          <w:color w:val="000000"/>
        </w:rPr>
        <w:t>”</w:t>
      </w:r>
      <w:r w:rsidRPr="00E725FE">
        <w:t xml:space="preserve"> </w:t>
      </w:r>
      <w:r w:rsidRPr="00E725FE">
        <w:rPr>
          <w:bCs/>
          <w:iCs/>
          <w:lang w:eastAsia="ar-SA"/>
        </w:rPr>
        <w:t>(identifikācijas Nr.</w:t>
      </w:r>
      <w:r w:rsidRPr="00E725FE">
        <w:rPr>
          <w:bCs/>
          <w:lang w:eastAsia="ar-SA"/>
        </w:rPr>
        <w:t>ANP2023/31</w:t>
      </w:r>
      <w:r w:rsidRPr="00E725FE">
        <w:t>), turpmāk</w:t>
      </w:r>
      <w:r w:rsidRPr="00171665">
        <w:t xml:space="preserve"> – Iepirkums, noslēdz šo līgumu.</w:t>
      </w:r>
    </w:p>
    <w:p w:rsidR="00FB545F" w:rsidRPr="00171665" w:rsidRDefault="00FB545F" w:rsidP="00FB545F">
      <w:pPr>
        <w:keepNext/>
        <w:jc w:val="both"/>
      </w:pPr>
    </w:p>
    <w:p w:rsidR="00FB545F" w:rsidRPr="00171665" w:rsidRDefault="00FB545F" w:rsidP="00FB545F">
      <w:pPr>
        <w:pStyle w:val="Sarakstarindkopa"/>
        <w:numPr>
          <w:ilvl w:val="0"/>
          <w:numId w:val="29"/>
        </w:numPr>
        <w:jc w:val="center"/>
        <w:rPr>
          <w:rFonts w:ascii="Times New Roman" w:hAnsi="Times New Roman"/>
          <w:b/>
          <w:sz w:val="24"/>
          <w:szCs w:val="24"/>
          <w:lang w:eastAsia="lv-LV"/>
        </w:rPr>
      </w:pPr>
      <w:r w:rsidRPr="00171665">
        <w:rPr>
          <w:rFonts w:ascii="Times New Roman" w:hAnsi="Times New Roman"/>
          <w:b/>
          <w:sz w:val="24"/>
          <w:szCs w:val="24"/>
          <w:lang w:eastAsia="lv-LV"/>
        </w:rPr>
        <w:t>Līguma priekšmets</w:t>
      </w:r>
    </w:p>
    <w:p w:rsidR="00FB545F" w:rsidRPr="00171665" w:rsidRDefault="00FB545F" w:rsidP="00FB545F">
      <w:pPr>
        <w:pStyle w:val="Sarakstarindkopa"/>
        <w:numPr>
          <w:ilvl w:val="1"/>
          <w:numId w:val="26"/>
        </w:numPr>
        <w:spacing w:after="0" w:line="240" w:lineRule="auto"/>
        <w:ind w:left="567" w:hanging="567"/>
        <w:contextualSpacing w:val="0"/>
        <w:rPr>
          <w:rFonts w:ascii="Times New Roman" w:hAnsi="Times New Roman"/>
          <w:sz w:val="24"/>
          <w:szCs w:val="24"/>
        </w:rPr>
      </w:pPr>
      <w:r w:rsidRPr="00171665">
        <w:rPr>
          <w:rFonts w:ascii="Times New Roman" w:hAnsi="Times New Roman"/>
          <w:sz w:val="24"/>
          <w:szCs w:val="24"/>
        </w:rPr>
        <w:t xml:space="preserve">Pasūtītājs uzdod, un Uzņēmējs apņemas sniegt būvuzraudzības pakalpojumu, turpmāk – Pakalpojums, būvdarbiem, </w:t>
      </w:r>
      <w:r w:rsidRPr="00171665">
        <w:rPr>
          <w:rFonts w:ascii="Times New Roman" w:hAnsi="Times New Roman"/>
          <w:color w:val="000000"/>
          <w:sz w:val="24"/>
          <w:szCs w:val="24"/>
        </w:rPr>
        <w:t xml:space="preserve">kas tiks veikti </w:t>
      </w:r>
      <w:r w:rsidRPr="00171665">
        <w:rPr>
          <w:rFonts w:ascii="Times New Roman" w:hAnsi="Times New Roman"/>
          <w:sz w:val="24"/>
          <w:szCs w:val="24"/>
        </w:rPr>
        <w:t>atbilstoši SIA “CEĻU KOMFORTS” 2023. gadā izstrādātajam būvprojektam “Pils ielas (zemes vienības kadastra apzīmējums 3601 038 1506) pārbūve, Alūksnē, Alūksnes novadā”, turpmāk – Objekts</w:t>
      </w:r>
      <w:r w:rsidRPr="00171665">
        <w:rPr>
          <w:rFonts w:ascii="Times New Roman" w:hAnsi="Times New Roman"/>
          <w:bCs/>
          <w:sz w:val="24"/>
          <w:szCs w:val="24"/>
        </w:rPr>
        <w:t>.</w:t>
      </w:r>
    </w:p>
    <w:p w:rsidR="00FB545F" w:rsidRPr="00171665" w:rsidRDefault="00FB545F" w:rsidP="00FB545F">
      <w:pPr>
        <w:widowControl w:val="0"/>
        <w:numPr>
          <w:ilvl w:val="1"/>
          <w:numId w:val="26"/>
        </w:numPr>
        <w:ind w:left="567" w:hanging="567"/>
        <w:jc w:val="both"/>
        <w:rPr>
          <w:lang w:eastAsia="lv-LV"/>
        </w:rPr>
      </w:pPr>
      <w:r w:rsidRPr="00171665">
        <w:rPr>
          <w:lang w:eastAsia="lv-LV"/>
        </w:rPr>
        <w:t>Līdzēji vienojas par pakalpojuma sniegšanu visā būvdarbu izpildes laikā atbilstoši termiņiem, kādi norādīti ar Pasūtītāja iepirkumā ar identifikācijas numuru &lt;</w:t>
      </w:r>
      <w:r w:rsidRPr="00171665">
        <w:rPr>
          <w:i/>
          <w:iCs/>
          <w:lang w:eastAsia="lv-LV"/>
        </w:rPr>
        <w:t>iepirkuma identifikācijas numurs</w:t>
      </w:r>
      <w:r w:rsidRPr="00171665">
        <w:rPr>
          <w:lang w:eastAsia="lv-LV"/>
        </w:rPr>
        <w:t>&gt; uzvarētāju noslēgtajā būvdarbu līgumā.</w:t>
      </w:r>
    </w:p>
    <w:p w:rsidR="00FB545F" w:rsidRPr="00171665" w:rsidRDefault="00FB545F" w:rsidP="00FB545F">
      <w:pPr>
        <w:numPr>
          <w:ilvl w:val="1"/>
          <w:numId w:val="26"/>
        </w:numPr>
        <w:tabs>
          <w:tab w:val="left" w:pos="567"/>
        </w:tabs>
        <w:ind w:left="567" w:right="113" w:hanging="567"/>
        <w:jc w:val="both"/>
        <w:rPr>
          <w:lang w:eastAsia="lv-LV"/>
        </w:rPr>
      </w:pPr>
      <w:r w:rsidRPr="00171665">
        <w:rPr>
          <w:lang w:eastAsia="lv-LV"/>
        </w:rPr>
        <w:t xml:space="preserve">Par būvdarbu līguma noslēgšanu un pakalpojuma sniegšanas uzsākšanu Pasūtītājs informē Uzņēmēju telefoniski vai ar e-pasta vēstuli, pēc kā Uzņēmējam 5 (piecu) darba dienu laikā Pasūtītājam jāiesniedz / jāpievieno būvniecības informācijas sistēmā būvuzraudzības plāns, rīkojums par būvuzraugu nozīmēšanu un </w:t>
      </w:r>
      <w:r w:rsidRPr="00171665">
        <w:t>profesionālās civiltiesiskās apdrošināšanas polise.</w:t>
      </w:r>
    </w:p>
    <w:p w:rsidR="00FB545F" w:rsidRPr="00171665" w:rsidRDefault="00FB545F" w:rsidP="00FB545F">
      <w:pPr>
        <w:numPr>
          <w:ilvl w:val="1"/>
          <w:numId w:val="26"/>
        </w:numPr>
        <w:tabs>
          <w:tab w:val="left" w:pos="567"/>
        </w:tabs>
        <w:ind w:left="567" w:right="113" w:hanging="567"/>
        <w:jc w:val="both"/>
        <w:rPr>
          <w:lang w:eastAsia="lv-LV"/>
        </w:rPr>
      </w:pPr>
      <w:r w:rsidRPr="00171665">
        <w:rPr>
          <w:lang w:eastAsia="lv-LV"/>
        </w:rPr>
        <w:t>Pakalpojums jāsniedz visā līguma termiņā un kad vien norit būvdarbi (ieskaitot maiņu darbu, ja tāds nepieciešams būvdarbu kalendāra grafika izpildei).</w:t>
      </w:r>
    </w:p>
    <w:p w:rsidR="00FB545F" w:rsidRPr="00171665" w:rsidRDefault="00FB545F" w:rsidP="00FB545F">
      <w:pPr>
        <w:tabs>
          <w:tab w:val="left" w:pos="567"/>
        </w:tabs>
        <w:ind w:left="567" w:right="113"/>
        <w:jc w:val="both"/>
        <w:rPr>
          <w:lang w:eastAsia="lv-LV"/>
        </w:rPr>
      </w:pPr>
    </w:p>
    <w:p w:rsidR="00FB545F" w:rsidRPr="00171665" w:rsidRDefault="00FB545F" w:rsidP="00FB545F">
      <w:pPr>
        <w:pStyle w:val="Sarakstarindkopa"/>
        <w:numPr>
          <w:ilvl w:val="0"/>
          <w:numId w:val="26"/>
        </w:numPr>
        <w:jc w:val="center"/>
        <w:rPr>
          <w:rFonts w:ascii="Times New Roman" w:hAnsi="Times New Roman"/>
          <w:b/>
          <w:noProof/>
          <w:sz w:val="24"/>
          <w:szCs w:val="24"/>
          <w:lang w:eastAsia="lv-LV"/>
        </w:rPr>
      </w:pPr>
      <w:r w:rsidRPr="00171665">
        <w:rPr>
          <w:rFonts w:ascii="Times New Roman" w:hAnsi="Times New Roman"/>
          <w:b/>
          <w:noProof/>
          <w:sz w:val="24"/>
          <w:szCs w:val="24"/>
          <w:lang w:eastAsia="lv-LV"/>
        </w:rPr>
        <w:t>Līgumcena un norēķinu kārtība</w:t>
      </w:r>
    </w:p>
    <w:p w:rsidR="00FB545F" w:rsidRPr="00171665" w:rsidRDefault="00FB545F" w:rsidP="00FB545F">
      <w:pPr>
        <w:numPr>
          <w:ilvl w:val="1"/>
          <w:numId w:val="26"/>
        </w:numPr>
        <w:ind w:left="567" w:hanging="567"/>
        <w:jc w:val="both"/>
      </w:pPr>
      <w:r w:rsidRPr="00171665">
        <w:t xml:space="preserve">Līgumcena, par kvalitatīvu, līguma nosacījumiem atbilstošu pakalpojuma izpildi, </w:t>
      </w:r>
      <w:r w:rsidRPr="00171665">
        <w:rPr>
          <w:bCs/>
        </w:rPr>
        <w:t xml:space="preserve">tiek noteikta </w:t>
      </w:r>
      <w:r w:rsidRPr="00171665">
        <w:t>&lt;</w:t>
      </w:r>
      <w:r w:rsidRPr="00171665">
        <w:rPr>
          <w:i/>
        </w:rPr>
        <w:t>summa skaitļos</w:t>
      </w:r>
      <w:r w:rsidRPr="00171665">
        <w:t>&gt; EUR (&lt;</w:t>
      </w:r>
      <w:r w:rsidRPr="00171665">
        <w:rPr>
          <w:i/>
        </w:rPr>
        <w:t>summa vārdos</w:t>
      </w:r>
      <w:r w:rsidRPr="00171665">
        <w:t>&gt;)</w:t>
      </w:r>
      <w:r w:rsidRPr="00171665">
        <w:rPr>
          <w:bCs/>
        </w:rPr>
        <w:t>, neskaitot</w:t>
      </w:r>
      <w:r w:rsidRPr="00171665">
        <w:t xml:space="preserve"> PVN.</w:t>
      </w:r>
    </w:p>
    <w:p w:rsidR="00FB545F" w:rsidRPr="00171665" w:rsidRDefault="00FB545F" w:rsidP="00FB545F">
      <w:pPr>
        <w:numPr>
          <w:ilvl w:val="1"/>
          <w:numId w:val="26"/>
        </w:numPr>
        <w:ind w:left="567" w:hanging="567"/>
        <w:jc w:val="both"/>
        <w:rPr>
          <w:lang w:eastAsia="lv-LV"/>
        </w:rPr>
      </w:pPr>
      <w:r w:rsidRPr="00171665">
        <w:rPr>
          <w:lang w:eastAsia="lv-LV"/>
        </w:rPr>
        <w:t>PVN tiek aprēķināts atbilstoši Latvijas Republikā spēkā esošajos normatīvajos aktos noteiktajam apmēram.</w:t>
      </w:r>
    </w:p>
    <w:p w:rsidR="00FB545F" w:rsidRPr="00171665" w:rsidRDefault="00FB545F" w:rsidP="00FB545F">
      <w:pPr>
        <w:numPr>
          <w:ilvl w:val="1"/>
          <w:numId w:val="26"/>
        </w:numPr>
        <w:ind w:left="567" w:hanging="567"/>
        <w:jc w:val="both"/>
        <w:rPr>
          <w:noProof/>
          <w:lang w:eastAsia="lv-LV"/>
        </w:rPr>
      </w:pPr>
      <w:r w:rsidRPr="00171665">
        <w:rPr>
          <w:lang w:eastAsia="lv-LV"/>
        </w:rPr>
        <w:t>Līgumcenā ir iekļautas visas ar pakalpojuma sniegšanu saistītās izmaksas – nodokļi (izņemot PVN), materiāli, darbaspēka izmaksas, tehniskais nodrošinājumus u.c</w:t>
      </w:r>
      <w:r w:rsidRPr="00171665">
        <w:rPr>
          <w:i/>
          <w:lang w:eastAsia="lv-LV"/>
        </w:rPr>
        <w:t>.</w:t>
      </w:r>
    </w:p>
    <w:p w:rsidR="00FB545F" w:rsidRPr="00171665" w:rsidRDefault="00FB545F" w:rsidP="00FB545F">
      <w:pPr>
        <w:numPr>
          <w:ilvl w:val="1"/>
          <w:numId w:val="26"/>
        </w:numPr>
        <w:ind w:left="567" w:hanging="567"/>
        <w:jc w:val="both"/>
        <w:rPr>
          <w:noProof/>
          <w:lang w:eastAsia="lv-LV"/>
        </w:rPr>
      </w:pPr>
      <w:r w:rsidRPr="00171665">
        <w:rPr>
          <w:iCs/>
          <w:lang w:eastAsia="lv-LV"/>
        </w:rPr>
        <w:t xml:space="preserve">Pasūtītājs pieņem un atzīst Uzņēmēja izrakstīto rēķinu (arī elektronisko), ja tas noformēts atbilstoši normatīvo aktu prasībām un nogādāts Pasūtītājam, vai nosūtīts uz elektronisko adresi </w:t>
      </w:r>
      <w:hyperlink r:id="rId11" w:history="1">
        <w:r w:rsidRPr="00171665">
          <w:rPr>
            <w:rStyle w:val="Hipersaite"/>
            <w:lang w:eastAsia="lv-LV"/>
          </w:rPr>
          <w:t>rekini@aluksne.lv</w:t>
        </w:r>
      </w:hyperlink>
      <w:r w:rsidRPr="00171665">
        <w:rPr>
          <w:iCs/>
          <w:lang w:eastAsia="lv-LV"/>
        </w:rPr>
        <w:t xml:space="preserve">. </w:t>
      </w:r>
    </w:p>
    <w:p w:rsidR="00FB545F" w:rsidRPr="00171665" w:rsidRDefault="00FB545F" w:rsidP="00FB545F">
      <w:pPr>
        <w:numPr>
          <w:ilvl w:val="1"/>
          <w:numId w:val="26"/>
        </w:numPr>
        <w:ind w:left="567" w:hanging="567"/>
        <w:jc w:val="both"/>
      </w:pPr>
      <w:r w:rsidRPr="00171665">
        <w:rPr>
          <w:bCs/>
        </w:rPr>
        <w:t xml:space="preserve">Līgumcena var tikt samaksāta Uzņēmējam pa daļām vairākos maksājumos, sadalot līgumcenu pa mēnešiem proporcionāli būvdarbu līguma izpildei. </w:t>
      </w:r>
      <w:r w:rsidRPr="00171665">
        <w:rPr>
          <w:noProof/>
        </w:rPr>
        <w:t>Līguma ietvaros no katra Uzņēmēja izrakstītā rēķina par Pakalpojumu iepriekšējā kalendāra mēnesī Pasūtītājs uz laiku līdz iestājušies visi līguma 5.1.punktā noteiktie apstākļi ietur 5 % (piecus procentus), kā nodrošinājumu pienācīgai līgumā noteikto un no tā izrietošo saistību izpildei.</w:t>
      </w:r>
    </w:p>
    <w:p w:rsidR="00FB545F" w:rsidRPr="00171665" w:rsidRDefault="00FB545F" w:rsidP="00FB545F">
      <w:pPr>
        <w:numPr>
          <w:ilvl w:val="1"/>
          <w:numId w:val="26"/>
        </w:numPr>
        <w:ind w:left="567" w:hanging="567"/>
        <w:jc w:val="both"/>
        <w:rPr>
          <w:noProof/>
        </w:rPr>
      </w:pPr>
      <w:r w:rsidRPr="00171665">
        <w:lastRenderedPageBreak/>
        <w:t>Gala norēķinu ar Uzņēmēju, Pasūtītājs veic pēc pakalpojumu nodošanas – pieņemšanas akta parakstīšanas (līguma 5.1. punkts), Uzņēmēja izrakstītā rēķina saņemšanas un profesionālās civiltiesiskās apdrošināšanas polises uz garantijas laiku saņemšanas.</w:t>
      </w:r>
    </w:p>
    <w:p w:rsidR="00FB545F" w:rsidRPr="00171665" w:rsidRDefault="00FB545F" w:rsidP="00FB545F">
      <w:pPr>
        <w:numPr>
          <w:ilvl w:val="1"/>
          <w:numId w:val="26"/>
        </w:numPr>
        <w:ind w:left="567" w:hanging="567"/>
        <w:jc w:val="both"/>
        <w:rPr>
          <w:noProof/>
        </w:rPr>
      </w:pPr>
      <w:r w:rsidRPr="00171665">
        <w:rPr>
          <w:noProof/>
        </w:rPr>
        <w:t>Gadījumā, ja paredzamais 6 (sešu) mēnešu būvdarbu kopējais ilgums būvdarbu līgumā noteiktajā kārtībā tiek būtiski pagarināts, vai tiek palielināta būvdarbu izpildes līgumcena, izņemot 2.8. punkta gadījumu, attiecīgi tiek pagarināts būvuzraudzības pakalpojuma izpildes termiņš, par to paredzot Uzņēmējam papildus samaksu proporcionāli būvuzraudzības termiņam, bet ne vairāk kā par 10% no līgumcenas.</w:t>
      </w:r>
    </w:p>
    <w:p w:rsidR="00FB545F" w:rsidRPr="00171665" w:rsidRDefault="00FB545F" w:rsidP="00FB545F">
      <w:pPr>
        <w:pStyle w:val="Sarakstarindkopa"/>
        <w:numPr>
          <w:ilvl w:val="1"/>
          <w:numId w:val="26"/>
        </w:numPr>
        <w:spacing w:after="0" w:line="240" w:lineRule="auto"/>
        <w:ind w:left="567" w:hanging="567"/>
        <w:contextualSpacing w:val="0"/>
        <w:jc w:val="both"/>
        <w:rPr>
          <w:rFonts w:ascii="Times New Roman" w:hAnsi="Times New Roman"/>
          <w:noProof/>
          <w:sz w:val="24"/>
          <w:szCs w:val="24"/>
        </w:rPr>
      </w:pPr>
      <w:r w:rsidRPr="00171665">
        <w:rPr>
          <w:rFonts w:ascii="Times New Roman" w:hAnsi="Times New Roman"/>
          <w:noProof/>
          <w:sz w:val="24"/>
          <w:szCs w:val="24"/>
        </w:rPr>
        <w:t xml:space="preserve">Pakalpojuma izpildes termiņš var tikt pagarināts, par to neparedzot papildus samaksu Uzņēmējam, ja paredzamais būvniecības darbu kopējais ilgums tiek pagarināts būvdarbu līgumā noteiktajā kārtībā, bet ne vairāk kā par 6 (sešām) nedēļām, kā arī uz visu tehnoloģiskā pārtraukuma laiku. </w:t>
      </w:r>
    </w:p>
    <w:p w:rsidR="00FB545F" w:rsidRPr="00171665" w:rsidRDefault="00FB545F" w:rsidP="00FB545F">
      <w:pPr>
        <w:pStyle w:val="Sarakstarindkopa"/>
        <w:numPr>
          <w:ilvl w:val="1"/>
          <w:numId w:val="26"/>
        </w:numPr>
        <w:spacing w:after="0" w:line="240" w:lineRule="auto"/>
        <w:ind w:left="567" w:hanging="567"/>
        <w:jc w:val="both"/>
        <w:rPr>
          <w:rFonts w:ascii="Times New Roman" w:hAnsi="Times New Roman"/>
          <w:noProof/>
          <w:sz w:val="24"/>
          <w:szCs w:val="24"/>
        </w:rPr>
      </w:pPr>
      <w:r w:rsidRPr="00171665">
        <w:rPr>
          <w:rFonts w:ascii="Times New Roman" w:hAnsi="Times New Roman"/>
          <w:noProof/>
          <w:sz w:val="24"/>
          <w:szCs w:val="24"/>
        </w:rPr>
        <w:t xml:space="preserve">Ja </w:t>
      </w:r>
      <w:r w:rsidRPr="00171665">
        <w:rPr>
          <w:rFonts w:ascii="Times New Roman" w:hAnsi="Times New Roman"/>
          <w:sz w:val="24"/>
          <w:szCs w:val="24"/>
        </w:rPr>
        <w:t>Pasūtītājs Objekta būvdarbu līgumā noteiktajā kārtībā samazina būvdarbu apjomus, kam par pamatu ir tā finansiālo iespēju ierobežojums projekta īstenošanai, pēc izslēdzamo būvdarbu akta sastādīšanas un to tāmes saskaņošanas, ar grozījumu šajā līgumā tiek samazināta Pakalpojuma izpildei noteiktā Līgumcena proporcionāli izslēgto būvdarbu apjomam, bet kopumā ne vairāk kā par 10% no līgumcenas.</w:t>
      </w:r>
    </w:p>
    <w:p w:rsidR="00FB545F" w:rsidRPr="00171665" w:rsidRDefault="00FB545F" w:rsidP="00FB545F">
      <w:pPr>
        <w:widowControl w:val="0"/>
        <w:numPr>
          <w:ilvl w:val="1"/>
          <w:numId w:val="26"/>
        </w:numPr>
        <w:ind w:left="567" w:right="-72" w:hanging="567"/>
        <w:jc w:val="both"/>
        <w:rPr>
          <w:lang w:eastAsia="lv-LV"/>
        </w:rPr>
      </w:pPr>
      <w:r w:rsidRPr="00171665">
        <w:rPr>
          <w:lang w:eastAsia="lv-LV"/>
        </w:rPr>
        <w:t>Ja līgums tiek izbeigts no Uzņēmēja neatkarīgu iemeslu dēļ, tad līdzēji sastāda aktu, fiksējot tajā sniegtā pakalpojuma apjomu proporcionāli izpildītajam būvdarbu apjomam un Pasūtītājs veic norēķinu par faktiski izpildīto.</w:t>
      </w:r>
    </w:p>
    <w:p w:rsidR="00FB545F" w:rsidRPr="00171665" w:rsidRDefault="00FB545F" w:rsidP="00FB545F">
      <w:pPr>
        <w:numPr>
          <w:ilvl w:val="1"/>
          <w:numId w:val="26"/>
        </w:numPr>
        <w:ind w:left="567" w:hanging="567"/>
        <w:jc w:val="both"/>
        <w:rPr>
          <w:noProof/>
          <w:lang w:eastAsia="lv-LV"/>
        </w:rPr>
      </w:pPr>
      <w:r w:rsidRPr="00171665">
        <w:rPr>
          <w:lang w:eastAsia="lv-LV"/>
        </w:rPr>
        <w:t>Uzņēmēja izrakstītajos rēķinos ir jāuzrāda:</w:t>
      </w:r>
    </w:p>
    <w:p w:rsidR="00FB545F" w:rsidRPr="00171665" w:rsidRDefault="00FB545F" w:rsidP="00FB545F">
      <w:pPr>
        <w:numPr>
          <w:ilvl w:val="2"/>
          <w:numId w:val="26"/>
        </w:numPr>
        <w:suppressAutoHyphens/>
        <w:autoSpaceDE w:val="0"/>
        <w:ind w:left="1276" w:hanging="709"/>
        <w:jc w:val="both"/>
        <w:rPr>
          <w:lang w:eastAsia="lv-LV"/>
        </w:rPr>
      </w:pPr>
      <w:r w:rsidRPr="00171665">
        <w:rPr>
          <w:lang w:eastAsia="lv-LV"/>
        </w:rPr>
        <w:t xml:space="preserve">normatīvajos aktos noteiktie rekvizīti; </w:t>
      </w:r>
    </w:p>
    <w:p w:rsidR="00FB545F" w:rsidRPr="00171665" w:rsidRDefault="00FB545F" w:rsidP="00FB545F">
      <w:pPr>
        <w:numPr>
          <w:ilvl w:val="2"/>
          <w:numId w:val="26"/>
        </w:numPr>
        <w:suppressAutoHyphens/>
        <w:autoSpaceDE w:val="0"/>
        <w:ind w:left="1276" w:hanging="709"/>
        <w:jc w:val="both"/>
        <w:rPr>
          <w:lang w:eastAsia="lv-LV"/>
        </w:rPr>
      </w:pPr>
      <w:r w:rsidRPr="00171665">
        <w:rPr>
          <w:lang w:eastAsia="lv-LV"/>
        </w:rPr>
        <w:t>līguma numurs un Objekta nosaukums;</w:t>
      </w:r>
    </w:p>
    <w:p w:rsidR="00FB545F" w:rsidRPr="00171665" w:rsidRDefault="00FB545F" w:rsidP="00FB545F">
      <w:pPr>
        <w:numPr>
          <w:ilvl w:val="2"/>
          <w:numId w:val="26"/>
        </w:numPr>
        <w:suppressAutoHyphens/>
        <w:autoSpaceDE w:val="0"/>
        <w:ind w:left="1276" w:hanging="709"/>
        <w:jc w:val="both"/>
        <w:rPr>
          <w:lang w:eastAsia="lv-LV"/>
        </w:rPr>
      </w:pPr>
      <w:r w:rsidRPr="00171665">
        <w:rPr>
          <w:lang w:eastAsia="lv-LV"/>
        </w:rPr>
        <w:t>norāde, vai tas ir starpposma maksājums vai gala rēķins, norādot nodošanas – pieņemšanas akta datumu un numuru;</w:t>
      </w:r>
    </w:p>
    <w:p w:rsidR="00FB545F" w:rsidRPr="00171665" w:rsidRDefault="00FB545F" w:rsidP="00FB545F">
      <w:pPr>
        <w:numPr>
          <w:ilvl w:val="2"/>
          <w:numId w:val="26"/>
        </w:numPr>
        <w:suppressAutoHyphens/>
        <w:autoSpaceDE w:val="0"/>
        <w:ind w:left="1276" w:hanging="709"/>
        <w:jc w:val="both"/>
        <w:rPr>
          <w:lang w:eastAsia="lv-LV"/>
        </w:rPr>
      </w:pPr>
      <w:r w:rsidRPr="00171665">
        <w:rPr>
          <w:lang w:eastAsia="lv-LV"/>
        </w:rPr>
        <w:t xml:space="preserve">cita Pasūtītāja norādītā informācija. </w:t>
      </w:r>
    </w:p>
    <w:p w:rsidR="00FB545F" w:rsidRPr="00171665" w:rsidRDefault="00FB545F" w:rsidP="00FB545F">
      <w:pPr>
        <w:numPr>
          <w:ilvl w:val="1"/>
          <w:numId w:val="26"/>
        </w:numPr>
        <w:tabs>
          <w:tab w:val="left" w:pos="567"/>
        </w:tabs>
        <w:suppressAutoHyphens/>
        <w:ind w:left="567" w:hanging="567"/>
        <w:jc w:val="both"/>
        <w:rPr>
          <w:lang w:eastAsia="lv-LV"/>
        </w:rPr>
      </w:pPr>
      <w:r w:rsidRPr="00171665">
        <w:rPr>
          <w:lang w:eastAsia="lv-LV"/>
        </w:rPr>
        <w:t xml:space="preserve">Maksājumi tiek veikti ar pārskaitījumu uz Uzņēmēja rēķinā norādīto kontu 30 (trīsdesmit) dienu laikā pēc kalendāra mēnesī sniegtā pakalpojuma nodošanas – pieņemšanas akta sastādīšanas un rēķina saņemšanas. Par samaksas brīdi tiek uzskatīts datums, kurā Pasūtītājs ir devis rīkojumu savai bankai pārskaitīt uz Uzņēmēja norēķinu kontu attiecīgo maksājuma summu. </w:t>
      </w:r>
    </w:p>
    <w:p w:rsidR="00FB545F" w:rsidRPr="00171665" w:rsidRDefault="00FB545F" w:rsidP="00FB545F">
      <w:pPr>
        <w:numPr>
          <w:ilvl w:val="1"/>
          <w:numId w:val="26"/>
        </w:numPr>
        <w:tabs>
          <w:tab w:val="left" w:pos="567"/>
        </w:tabs>
        <w:suppressAutoHyphens/>
        <w:ind w:left="567" w:hanging="567"/>
        <w:jc w:val="both"/>
        <w:rPr>
          <w:lang w:eastAsia="lv-LV"/>
        </w:rPr>
      </w:pPr>
      <w:r w:rsidRPr="00171665">
        <w:rPr>
          <w:lang w:eastAsia="lv-LV"/>
        </w:rPr>
        <w:t>Pasūtītājam, par to rakstveidā informējot Uzņēmēju, ir tiesības no Uzņēmējam maksājamām summām ieturēt izmaksas, kuras saskaņā ar līguma noteikumiem Uzņēmējam ir pienākums maksāt, kā zaudējumus vai līgumsodus.</w:t>
      </w:r>
    </w:p>
    <w:p w:rsidR="00FB545F" w:rsidRPr="00171665" w:rsidRDefault="00FB545F" w:rsidP="00FB545F">
      <w:pPr>
        <w:tabs>
          <w:tab w:val="left" w:pos="567"/>
        </w:tabs>
        <w:suppressAutoHyphens/>
        <w:ind w:left="567"/>
        <w:jc w:val="both"/>
        <w:rPr>
          <w:lang w:eastAsia="lv-LV"/>
        </w:rPr>
      </w:pPr>
    </w:p>
    <w:p w:rsidR="00FB545F" w:rsidRPr="00171665" w:rsidRDefault="00FB545F" w:rsidP="00FB545F">
      <w:pPr>
        <w:widowControl w:val="0"/>
        <w:numPr>
          <w:ilvl w:val="0"/>
          <w:numId w:val="26"/>
        </w:numPr>
        <w:ind w:right="-72"/>
        <w:jc w:val="center"/>
        <w:rPr>
          <w:b/>
          <w:lang w:eastAsia="lv-LV"/>
        </w:rPr>
      </w:pPr>
      <w:r w:rsidRPr="00171665">
        <w:rPr>
          <w:b/>
          <w:lang w:eastAsia="lv-LV"/>
        </w:rPr>
        <w:t>Pasūtītāja pienākumi un tiesības</w:t>
      </w:r>
    </w:p>
    <w:p w:rsidR="00FB545F" w:rsidRPr="00171665" w:rsidRDefault="00FB545F" w:rsidP="00FB545F">
      <w:pPr>
        <w:widowControl w:val="0"/>
        <w:numPr>
          <w:ilvl w:val="1"/>
          <w:numId w:val="26"/>
        </w:numPr>
        <w:ind w:left="567" w:right="-72" w:hanging="567"/>
        <w:jc w:val="both"/>
        <w:rPr>
          <w:lang w:eastAsia="lv-LV"/>
        </w:rPr>
      </w:pPr>
      <w:r w:rsidRPr="00171665">
        <w:rPr>
          <w:lang w:eastAsia="lv-LV"/>
        </w:rPr>
        <w:t xml:space="preserve">Pasūtītājs apņemas: </w:t>
      </w:r>
    </w:p>
    <w:p w:rsidR="00FB545F" w:rsidRPr="00171665" w:rsidRDefault="00FB545F" w:rsidP="00FB545F">
      <w:pPr>
        <w:widowControl w:val="0"/>
        <w:numPr>
          <w:ilvl w:val="2"/>
          <w:numId w:val="26"/>
        </w:numPr>
        <w:ind w:left="1134" w:right="-72" w:hanging="567"/>
        <w:jc w:val="both"/>
        <w:rPr>
          <w:lang w:eastAsia="lv-LV"/>
        </w:rPr>
      </w:pPr>
      <w:r w:rsidRPr="00171665">
        <w:rPr>
          <w:lang w:eastAsia="lv-LV"/>
        </w:rPr>
        <w:t>norēķināties ar Uzņēmēju līgumā noteiktajā apmērā un kārtībā;</w:t>
      </w:r>
    </w:p>
    <w:p w:rsidR="00FB545F" w:rsidRPr="00171665" w:rsidRDefault="00FB545F" w:rsidP="00FB545F">
      <w:pPr>
        <w:widowControl w:val="0"/>
        <w:numPr>
          <w:ilvl w:val="2"/>
          <w:numId w:val="26"/>
        </w:numPr>
        <w:ind w:left="1134" w:right="-72" w:hanging="567"/>
        <w:jc w:val="both"/>
        <w:rPr>
          <w:lang w:eastAsia="lv-LV"/>
        </w:rPr>
      </w:pPr>
      <w:r w:rsidRPr="00171665">
        <w:rPr>
          <w:lang w:eastAsia="lv-LV"/>
        </w:rPr>
        <w:t>nodrošināt Uzņēmēju ar Pasūtītāja rīcībā esošo līguma izpildei nepieciešamo informāciju un dokumentiem.</w:t>
      </w:r>
    </w:p>
    <w:p w:rsidR="00FB545F" w:rsidRPr="00171665" w:rsidRDefault="00FB545F" w:rsidP="00FB545F">
      <w:pPr>
        <w:numPr>
          <w:ilvl w:val="1"/>
          <w:numId w:val="26"/>
        </w:numPr>
        <w:ind w:left="567" w:hanging="567"/>
        <w:jc w:val="both"/>
        <w:rPr>
          <w:noProof/>
          <w:lang w:eastAsia="lv-LV"/>
        </w:rPr>
      </w:pPr>
      <w:r w:rsidRPr="00171665">
        <w:rPr>
          <w:noProof/>
          <w:lang w:eastAsia="lv-LV"/>
        </w:rPr>
        <w:t>Pasūtītājs apņemas savlaicīgi veikt līguma nosacījumiem un normatīvajos aktos notiektajām prasībām atbilstoša pakalpojuma pieņemšanu.</w:t>
      </w:r>
    </w:p>
    <w:p w:rsidR="00FB545F" w:rsidRPr="00171665" w:rsidRDefault="00FB545F" w:rsidP="00FB545F">
      <w:pPr>
        <w:numPr>
          <w:ilvl w:val="1"/>
          <w:numId w:val="26"/>
        </w:numPr>
        <w:ind w:left="567" w:hanging="567"/>
        <w:jc w:val="both"/>
        <w:rPr>
          <w:noProof/>
          <w:lang w:eastAsia="lv-LV"/>
        </w:rPr>
      </w:pPr>
      <w:r w:rsidRPr="00171665">
        <w:rPr>
          <w:noProof/>
          <w:lang w:eastAsia="lv-LV"/>
        </w:rPr>
        <w:t xml:space="preserve">Pasūtītājs ir tiesīgs izvirzīt pretenziju Uzņēmējam vai atteikties no </w:t>
      </w:r>
      <w:r w:rsidRPr="00171665">
        <w:rPr>
          <w:lang w:eastAsia="lv-LV"/>
        </w:rPr>
        <w:t xml:space="preserve">pakalpojuma </w:t>
      </w:r>
      <w:r w:rsidRPr="00171665">
        <w:rPr>
          <w:noProof/>
          <w:lang w:eastAsia="lv-LV"/>
        </w:rPr>
        <w:t>pieņemšanas, ja pakalpojums neatbilst līguma noteikumiem un normatīvajos aktos noteiktajai kārtībai.</w:t>
      </w:r>
    </w:p>
    <w:p w:rsidR="00FB545F" w:rsidRPr="00171665" w:rsidRDefault="00FB545F" w:rsidP="00FB545F">
      <w:pPr>
        <w:numPr>
          <w:ilvl w:val="1"/>
          <w:numId w:val="26"/>
        </w:numPr>
        <w:ind w:left="567" w:hanging="567"/>
        <w:jc w:val="both"/>
        <w:rPr>
          <w:noProof/>
          <w:lang w:eastAsia="lv-LV"/>
        </w:rPr>
      </w:pPr>
      <w:r w:rsidRPr="00171665">
        <w:rPr>
          <w:bCs/>
          <w:lang w:eastAsia="lv-LV"/>
        </w:rPr>
        <w:t>Pasūtītājam ir tiesības nodot ar līgumu saistīto informāciju tā izpildes kontrolē iesaistītajām institūcijām saskaņā ar normatīvajiem aktiem vai citiem noslēgtajiem līgumiem, kā arī tiesības no līguma izrietošo maksājumu piedziņu nodot trešajām personām.</w:t>
      </w:r>
    </w:p>
    <w:p w:rsidR="00FB545F" w:rsidRPr="00171665" w:rsidRDefault="00FB545F" w:rsidP="00FB545F">
      <w:pPr>
        <w:numPr>
          <w:ilvl w:val="1"/>
          <w:numId w:val="26"/>
        </w:numPr>
        <w:ind w:left="567" w:hanging="567"/>
        <w:jc w:val="both"/>
        <w:rPr>
          <w:noProof/>
          <w:lang w:eastAsia="lv-LV"/>
        </w:rPr>
      </w:pPr>
      <w:r w:rsidRPr="00171665">
        <w:rPr>
          <w:noProof/>
          <w:lang w:eastAsia="lv-LV"/>
        </w:rPr>
        <w:t xml:space="preserve">Pasūtītājam ir tiesības </w:t>
      </w:r>
      <w:r w:rsidRPr="00171665">
        <w:rPr>
          <w:lang w:eastAsia="lv-LV"/>
        </w:rPr>
        <w:t xml:space="preserve">pieprasīt Uzņēmēja nozīmētā būvuzrauga nomaiņu, ja pakalpojuma izpildē netiek ievēroti vai tiek nepilnvērtīgi pildīti normatīvajos aktos vai šajā līgumā un Tehniskajā specifikācijā noteiktie pienākumi. </w:t>
      </w:r>
    </w:p>
    <w:p w:rsidR="00FB545F" w:rsidRPr="00171665" w:rsidRDefault="00FB545F" w:rsidP="00FB545F">
      <w:pPr>
        <w:ind w:left="567"/>
        <w:jc w:val="both"/>
        <w:rPr>
          <w:noProof/>
          <w:lang w:eastAsia="lv-LV"/>
        </w:rPr>
      </w:pPr>
    </w:p>
    <w:p w:rsidR="00FB545F" w:rsidRPr="00171665" w:rsidRDefault="00FB545F" w:rsidP="00FB545F">
      <w:pPr>
        <w:widowControl w:val="0"/>
        <w:numPr>
          <w:ilvl w:val="0"/>
          <w:numId w:val="26"/>
        </w:numPr>
        <w:ind w:right="-72"/>
        <w:jc w:val="center"/>
        <w:rPr>
          <w:b/>
          <w:lang w:eastAsia="lv-LV"/>
        </w:rPr>
      </w:pPr>
      <w:r w:rsidRPr="00171665">
        <w:rPr>
          <w:b/>
          <w:lang w:eastAsia="lv-LV"/>
        </w:rPr>
        <w:t>Uzņēmēja pienākumi un tiesības</w:t>
      </w:r>
    </w:p>
    <w:p w:rsidR="00FB545F" w:rsidRPr="00171665" w:rsidRDefault="00FB545F" w:rsidP="00FB545F">
      <w:pPr>
        <w:widowControl w:val="0"/>
        <w:numPr>
          <w:ilvl w:val="1"/>
          <w:numId w:val="26"/>
        </w:numPr>
        <w:ind w:left="567" w:right="-72" w:hanging="567"/>
        <w:jc w:val="both"/>
        <w:rPr>
          <w:lang w:eastAsia="lv-LV"/>
        </w:rPr>
      </w:pPr>
      <w:r w:rsidRPr="00171665">
        <w:rPr>
          <w:lang w:eastAsia="lv-LV"/>
        </w:rPr>
        <w:t>Uzņēmējs apņemas:</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pienācīgi un rūpīgi iepazīties ar līguma 1.2. punktā minēto būvdarbu līgumu;</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veikt pakalpojumu un tā sastāvā ietilpstošos darbus saskaņā ar līguma noteikumiem un tā pielikumā pievienoto tehnisko specifikāciju, augstā kvalitātē, atbilstoši Latvijas Republikā spēkā esošo normatīvo aktu prasībām. Uzņēmējs ir atbildīgs par to, lai visā līguma izpildes laikā pakalpojuma izpildē iesaistītajām personām būtu spēkā esošas licences un sertifikāti, un apdrošināšana, ja tādi nepieciešami;</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ievērot vispārpieņemto praksi būvuzraudzības pakalpojumu sniegšanā, kā arī ievērot Pasūtītāja norādījumus, ciktāl tas nav pretrunā ar normatīvajiem aktiem vai līgumu un Tehnisko specifikāciju;</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aizstāvēt Pasūtītāja tiesības un intereses, kā arī sniegt Pasūtītājam nepieciešamās konsultācijas pakalpojuma izpildes gaitā. Uzņēmējs bez iepriekšējas rakstiskas Pasūtītāja piekrišanas nedrīkst pieņemt lēmumus, kas ir saistīti ar līguma 1.2.punktā minētā būvdarbu līguma noteikto būvdarbu apjomu vai termiņu palielināšanu vai grozīšanu, vai ar būvniecības izmaksu palielināšanu;</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nekavējoties informēt Pasūtītāju par visiem apstākļiem, kas var ietekmēt būvdarbu kvalitāti, par neparedzētiem darbiem, kā arī, rodoties nepieciešamībai, sastādīt defektu aktus;</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nekavējoties informēt Pasūtītāju, ja būvdarbi tiek veikti nekvalitatīvi, ja tiek konstatētas patvaļīgas atkāpes no noslēgtā būvdarbu līguma, kā arī, ja netiek ievērotas spēkā esošo normatīvo aktu prasības. Šādā gadījumā Uzņēmējs, iepriekš saskaņojot ar Pasūtītāju, nekavējoties iesniedz būvdarbu līguma izpildītājam rakstisku pieprasījumu pārtraukt būvdarbus līdz konstatēto trūkumu novēršanai;</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pārliecināties un regulāri uzraudzīt, lai būvdarbu līguma izpildītājs ievēro normatīvajos aktos noteiktās drošības un darba aizsardzības prasības;</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 xml:space="preserve">pastāvīgi uzraudzīt, lai būvdarbu līguma izpildītājs ievēro būvdarbu līgumā noteiktos būvdarbu izpildes termiņus, veicot būvdarbu kalendārā plāna salīdzinājumu ar faktiski paveiktiem darbiem, ko fiksē būvsapulču protokolos; </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kontrolēt būvdarbu izmaksu atbilstību būvdarbu līguma tāmēm;</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regulāri apsekot objektu un veikt attiecīgus ierakstus būvdarbu žurnālā, kā arī kontrolēt būvdarbu žurnālā ierakstīto norādījumu izpildi;</w:t>
      </w:r>
    </w:p>
    <w:p w:rsidR="00FB545F" w:rsidRPr="00171665" w:rsidRDefault="00FB545F" w:rsidP="00FB545F">
      <w:pPr>
        <w:widowControl w:val="0"/>
        <w:numPr>
          <w:ilvl w:val="2"/>
          <w:numId w:val="26"/>
        </w:numPr>
        <w:ind w:left="1134" w:right="-72" w:hanging="709"/>
        <w:jc w:val="both"/>
        <w:rPr>
          <w:lang w:eastAsia="lv-LV"/>
        </w:rPr>
      </w:pPr>
      <w:r w:rsidRPr="00171665">
        <w:rPr>
          <w:lang w:eastAsia="lv-LV"/>
        </w:rPr>
        <w:t>nodrošināt, ka visa ar būvdarbu veikšanu saistītā dokumentācija ir pievienota būvniecības informācijas sistēmā.</w:t>
      </w:r>
    </w:p>
    <w:p w:rsidR="00FB545F" w:rsidRPr="00171665" w:rsidRDefault="00FB545F" w:rsidP="00FB545F">
      <w:pPr>
        <w:widowControl w:val="0"/>
        <w:numPr>
          <w:ilvl w:val="1"/>
          <w:numId w:val="26"/>
        </w:numPr>
        <w:ind w:left="426" w:right="-72" w:hanging="426"/>
        <w:jc w:val="both"/>
        <w:rPr>
          <w:lang w:eastAsia="lv-LV"/>
        </w:rPr>
      </w:pPr>
      <w:r w:rsidRPr="00171665">
        <w:rPr>
          <w:lang w:eastAsia="lv-LV"/>
        </w:rPr>
        <w:t xml:space="preserve">Uzņēmējam ir tiesības saņemt samaksu par kvalitatīvu un spēkā esošiem normatīvajiem aktiem atbilstošu pakalpojuma izpildi līgumā noteiktajā kārtībā un apmērā. </w:t>
      </w:r>
    </w:p>
    <w:p w:rsidR="00FB545F" w:rsidRPr="00171665" w:rsidRDefault="00FB545F" w:rsidP="00FB545F">
      <w:pPr>
        <w:numPr>
          <w:ilvl w:val="1"/>
          <w:numId w:val="26"/>
        </w:numPr>
        <w:ind w:left="426" w:hanging="426"/>
        <w:jc w:val="both"/>
        <w:rPr>
          <w:i/>
          <w:lang w:eastAsia="lv-LV"/>
        </w:rPr>
      </w:pPr>
      <w:r w:rsidRPr="00171665">
        <w:rPr>
          <w:noProof/>
          <w:lang w:eastAsia="lv-LV"/>
        </w:rPr>
        <w:t xml:space="preserve">Uzņēmējs apņemas nekavējoties, bet ne vēlāk kā 3 (trīs) darba dienu laikā rakstveidā informēt Pasūtītāju, ja līguma izpildes laikā: </w:t>
      </w:r>
    </w:p>
    <w:p w:rsidR="00FB545F" w:rsidRPr="00171665" w:rsidRDefault="00FB545F" w:rsidP="00FB545F">
      <w:pPr>
        <w:numPr>
          <w:ilvl w:val="2"/>
          <w:numId w:val="26"/>
        </w:numPr>
        <w:ind w:left="1134" w:hanging="708"/>
        <w:jc w:val="both"/>
        <w:rPr>
          <w:i/>
          <w:lang w:eastAsia="lv-LV"/>
        </w:rPr>
      </w:pPr>
      <w:r w:rsidRPr="00171665">
        <w:rPr>
          <w:noProof/>
          <w:lang w:eastAsia="lv-LV"/>
        </w:rPr>
        <w:t xml:space="preserve">tiesā tiek ierosināta Uzņēmēja maksātnespējas vai </w:t>
      </w:r>
      <w:r w:rsidRPr="00171665">
        <w:rPr>
          <w:lang w:eastAsia="lv-LV"/>
        </w:rPr>
        <w:t xml:space="preserve">tiesiskās aizsardzības (ārpustiesas tiesiskās aizsardzības) procesa lieta; </w:t>
      </w:r>
    </w:p>
    <w:p w:rsidR="00FB545F" w:rsidRPr="00171665" w:rsidRDefault="00FB545F" w:rsidP="00FB545F">
      <w:pPr>
        <w:numPr>
          <w:ilvl w:val="2"/>
          <w:numId w:val="26"/>
        </w:numPr>
        <w:ind w:left="1134" w:hanging="708"/>
        <w:jc w:val="both"/>
        <w:rPr>
          <w:i/>
          <w:lang w:eastAsia="lv-LV"/>
        </w:rPr>
      </w:pPr>
      <w:r w:rsidRPr="00171665">
        <w:rPr>
          <w:noProof/>
          <w:lang w:eastAsia="lv-LV"/>
        </w:rPr>
        <w:t>Uzņēmēja</w:t>
      </w:r>
      <w:r w:rsidRPr="00171665">
        <w:rPr>
          <w:lang w:eastAsia="lv-LV"/>
        </w:rPr>
        <w:t xml:space="preserve"> saimnieciskā darbība tiek apturēta;</w:t>
      </w:r>
    </w:p>
    <w:p w:rsidR="00FB545F" w:rsidRPr="00171665" w:rsidRDefault="00FB545F" w:rsidP="00FB545F">
      <w:pPr>
        <w:numPr>
          <w:ilvl w:val="2"/>
          <w:numId w:val="26"/>
        </w:numPr>
        <w:ind w:left="1134" w:hanging="708"/>
        <w:jc w:val="both"/>
        <w:rPr>
          <w:i/>
          <w:lang w:eastAsia="lv-LV"/>
        </w:rPr>
      </w:pPr>
      <w:r w:rsidRPr="00171665">
        <w:rPr>
          <w:noProof/>
          <w:lang w:eastAsia="lv-LV"/>
        </w:rPr>
        <w:t>Uzņēmējs</w:t>
      </w:r>
      <w:r w:rsidRPr="00171665">
        <w:rPr>
          <w:lang w:eastAsia="lv-LV"/>
        </w:rPr>
        <w:t xml:space="preserve"> tiek izslēgts no ar PVN apliekamo personu reģistrā vai reģistrēts tajā;</w:t>
      </w:r>
    </w:p>
    <w:p w:rsidR="00FB545F" w:rsidRPr="00171665" w:rsidRDefault="00FB545F" w:rsidP="00FB545F">
      <w:pPr>
        <w:numPr>
          <w:ilvl w:val="2"/>
          <w:numId w:val="26"/>
        </w:numPr>
        <w:ind w:left="1134" w:hanging="708"/>
        <w:jc w:val="both"/>
        <w:rPr>
          <w:i/>
          <w:lang w:eastAsia="lv-LV"/>
        </w:rPr>
      </w:pPr>
      <w:r w:rsidRPr="00171665">
        <w:rPr>
          <w:lang w:eastAsia="lv-LV"/>
        </w:rPr>
        <w:t>Uzņēmējs tiek izslēgts no būvkomersantu reģistra.</w:t>
      </w:r>
    </w:p>
    <w:p w:rsidR="00FB545F" w:rsidRPr="00171665" w:rsidRDefault="00FB545F" w:rsidP="00FB545F">
      <w:pPr>
        <w:numPr>
          <w:ilvl w:val="1"/>
          <w:numId w:val="26"/>
        </w:numPr>
        <w:ind w:left="426" w:hanging="426"/>
        <w:jc w:val="both"/>
        <w:rPr>
          <w:i/>
          <w:lang w:eastAsia="lv-LV"/>
        </w:rPr>
      </w:pPr>
      <w:r w:rsidRPr="00171665">
        <w:rPr>
          <w:noProof/>
          <w:lang w:eastAsia="lv-LV"/>
        </w:rPr>
        <w:t xml:space="preserve">Uzņēmējs </w:t>
      </w:r>
      <w:r w:rsidRPr="00171665">
        <w:rPr>
          <w:lang w:eastAsia="lv-LV"/>
        </w:rPr>
        <w:t>papildus minētajām saistībām apņemas:</w:t>
      </w:r>
    </w:p>
    <w:p w:rsidR="00FB545F" w:rsidRPr="00171665" w:rsidRDefault="00FB545F" w:rsidP="00FB545F">
      <w:pPr>
        <w:numPr>
          <w:ilvl w:val="2"/>
          <w:numId w:val="26"/>
        </w:numPr>
        <w:ind w:left="1134" w:hanging="708"/>
        <w:jc w:val="both"/>
        <w:rPr>
          <w:lang w:eastAsia="lv-LV"/>
        </w:rPr>
      </w:pPr>
      <w:r w:rsidRPr="00171665">
        <w:rPr>
          <w:lang w:eastAsia="lv-LV"/>
        </w:rPr>
        <w:t>Pasūtītāja telpās un teritorijā ievērot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p>
    <w:p w:rsidR="00FB545F" w:rsidRPr="00171665" w:rsidRDefault="00FB545F" w:rsidP="00FB545F">
      <w:pPr>
        <w:numPr>
          <w:ilvl w:val="2"/>
          <w:numId w:val="26"/>
        </w:numPr>
        <w:ind w:left="1134" w:hanging="708"/>
        <w:jc w:val="both"/>
        <w:rPr>
          <w:lang w:eastAsia="lv-LV"/>
        </w:rPr>
      </w:pPr>
      <w:r w:rsidRPr="00171665">
        <w:rPr>
          <w:lang w:eastAsia="lv-LV"/>
        </w:rPr>
        <w:t>5 (piecu) darba dienu laikā pēc Pasūtītāja pieprasījuma saņemšanas, sniegt ar līguma izpildi saistīto informāciju (pārskatu).</w:t>
      </w:r>
    </w:p>
    <w:p w:rsidR="00FB545F" w:rsidRPr="00171665" w:rsidRDefault="00FB545F" w:rsidP="00FB545F">
      <w:pPr>
        <w:ind w:left="1134"/>
        <w:jc w:val="both"/>
        <w:rPr>
          <w:lang w:eastAsia="lv-LV"/>
        </w:rPr>
      </w:pPr>
    </w:p>
    <w:p w:rsidR="00FB545F" w:rsidRPr="00171665" w:rsidRDefault="00FB545F" w:rsidP="00FB545F">
      <w:pPr>
        <w:widowControl w:val="0"/>
        <w:numPr>
          <w:ilvl w:val="0"/>
          <w:numId w:val="26"/>
        </w:numPr>
        <w:ind w:right="-72"/>
        <w:jc w:val="center"/>
        <w:rPr>
          <w:b/>
          <w:lang w:eastAsia="lv-LV"/>
        </w:rPr>
      </w:pPr>
      <w:r w:rsidRPr="00171665">
        <w:rPr>
          <w:b/>
          <w:lang w:eastAsia="lv-LV"/>
        </w:rPr>
        <w:t>Pakalpojuma izpildes nodošana – pieņemšana</w:t>
      </w:r>
    </w:p>
    <w:p w:rsidR="00FB545F" w:rsidRPr="00171665" w:rsidRDefault="00FB545F" w:rsidP="00FB545F">
      <w:pPr>
        <w:numPr>
          <w:ilvl w:val="1"/>
          <w:numId w:val="26"/>
        </w:numPr>
        <w:ind w:left="426" w:hanging="426"/>
        <w:jc w:val="both"/>
      </w:pPr>
      <w:r w:rsidRPr="00171665">
        <w:rPr>
          <w:lang w:eastAsia="lv-LV"/>
        </w:rPr>
        <w:t>Pakalpojuma nodošana – pieņemšana notiek Uzņēmējam un Pasūtītājam, parakstot pakalpojuma nodošanas – pieņemšanas aktu, kad izpildījušies visi šie nosacījumi</w:t>
      </w:r>
      <w:r w:rsidRPr="00171665">
        <w:t>:</w:t>
      </w:r>
    </w:p>
    <w:p w:rsidR="00FB545F" w:rsidRPr="00171665" w:rsidRDefault="00FB545F" w:rsidP="00FB545F">
      <w:pPr>
        <w:numPr>
          <w:ilvl w:val="2"/>
          <w:numId w:val="26"/>
        </w:numPr>
        <w:ind w:left="1276" w:hanging="709"/>
        <w:jc w:val="both"/>
        <w:rPr>
          <w:noProof/>
        </w:rPr>
      </w:pPr>
      <w:r w:rsidRPr="00171665">
        <w:t>Objekta būvdarbi saskaņā ar būvdarbu līguma noteikumiem ir pabeigti, un būve ir pieņemta ekspluatācijā (kad būvvalde izdara atzīmi par būvdarbu pabeigšanu / izdod aktu par būves pieņemšanu ekspluatācijā);</w:t>
      </w:r>
    </w:p>
    <w:p w:rsidR="00FB545F" w:rsidRPr="00171665" w:rsidRDefault="00FB545F" w:rsidP="00FB545F">
      <w:pPr>
        <w:numPr>
          <w:ilvl w:val="2"/>
          <w:numId w:val="26"/>
        </w:numPr>
        <w:ind w:left="1276" w:hanging="709"/>
        <w:jc w:val="both"/>
        <w:rPr>
          <w:lang w:eastAsia="lv-LV"/>
        </w:rPr>
      </w:pPr>
      <w:r w:rsidRPr="00171665">
        <w:rPr>
          <w:noProof/>
        </w:rPr>
        <w:t xml:space="preserve">Uzņēmējs ir iesniedzis Pasūtītājam būvspeciālistu apdrošināšanas dokumentus visam būvdarbu garantijas termiņam. Ja minētie dokumenti netiek izsniegti uz visu garantijas termiņu, apdrošinšānas dokumenti jāaktualizē katru gadu. </w:t>
      </w:r>
      <w:r w:rsidRPr="00171665">
        <w:rPr>
          <w:lang w:eastAsia="lv-LV"/>
        </w:rPr>
        <w:t xml:space="preserve">Gadījumā, ja Pasūtītājs izvirza argumentētus iebildumus vai pretenzijas, pakalpojuma nodošanas – pieņemšanas akts tiek saskaņots pēc visu konstatēto trūkumu novēršanas. </w:t>
      </w:r>
    </w:p>
    <w:p w:rsidR="00FB545F" w:rsidRPr="00171665" w:rsidRDefault="00FB545F" w:rsidP="00FB545F">
      <w:pPr>
        <w:widowControl w:val="0"/>
        <w:numPr>
          <w:ilvl w:val="1"/>
          <w:numId w:val="26"/>
        </w:numPr>
        <w:ind w:left="426" w:right="-72" w:hanging="426"/>
        <w:jc w:val="both"/>
        <w:rPr>
          <w:lang w:eastAsia="lv-LV"/>
        </w:rPr>
      </w:pPr>
      <w:r w:rsidRPr="00171665">
        <w:rPr>
          <w:lang w:eastAsia="lv-LV"/>
        </w:rPr>
        <w:t>Pakalpojuma (vai tā daļas) izpildes pieņemšanas laikā Pasūtītājs ir tiesīgs pēc saviem ieskatiem veikt izpildīto saistību pārbaudi, lai pārliecinātos par to atbilstību līgumam, ja nepieciešams, pieaicinot ekspertus vai citus speciālistus. Pasūtītājs ir tiesīgs nepieņemt izpildīto, ja konstatē, ka pakalpojums ir sniegts nekvalitatīvi vai nepilnīgi un uzskatāms par neatbilstošu līguma noteikumiem.</w:t>
      </w:r>
    </w:p>
    <w:p w:rsidR="00FB545F" w:rsidRPr="00171665" w:rsidRDefault="00FB545F" w:rsidP="00FB545F">
      <w:pPr>
        <w:widowControl w:val="0"/>
        <w:numPr>
          <w:ilvl w:val="1"/>
          <w:numId w:val="26"/>
        </w:numPr>
        <w:ind w:left="426" w:right="-72" w:hanging="426"/>
        <w:jc w:val="both"/>
        <w:rPr>
          <w:lang w:eastAsia="lv-LV"/>
        </w:rPr>
      </w:pPr>
      <w:r w:rsidRPr="00171665">
        <w:t>Par cik Pakalpojuma kvalitāte kopumā ir nosakāma ilgtermiņā, tad atsevišķu pakalpojuma daļu pieņemšana pati par sevi neatņem Pasūtītājam tiesības vēlāk, objektīvi atklājoties attiecīgiem apstākļiem, izvirzīt pretenzijas Uzņēmējam un neatbrīvo Uzņēmēju no atbildības par Pakalpojuma izpildi.</w:t>
      </w:r>
    </w:p>
    <w:p w:rsidR="00FB545F" w:rsidRPr="00171665" w:rsidRDefault="00FB545F" w:rsidP="00FB545F">
      <w:pPr>
        <w:widowControl w:val="0"/>
        <w:ind w:left="426" w:right="-72"/>
        <w:jc w:val="both"/>
        <w:rPr>
          <w:lang w:eastAsia="lv-LV"/>
        </w:rPr>
      </w:pPr>
    </w:p>
    <w:p w:rsidR="00FB545F" w:rsidRPr="00171665" w:rsidRDefault="00FB545F" w:rsidP="00FB545F">
      <w:pPr>
        <w:numPr>
          <w:ilvl w:val="0"/>
          <w:numId w:val="26"/>
        </w:numPr>
        <w:suppressAutoHyphens/>
        <w:jc w:val="center"/>
        <w:rPr>
          <w:b/>
          <w:lang w:eastAsia="lv-LV"/>
        </w:rPr>
      </w:pPr>
      <w:r w:rsidRPr="00171665">
        <w:rPr>
          <w:b/>
          <w:lang w:eastAsia="lv-LV"/>
        </w:rPr>
        <w:t>Atbildība</w:t>
      </w:r>
    </w:p>
    <w:p w:rsidR="00FB545F" w:rsidRPr="00171665" w:rsidRDefault="00FB545F" w:rsidP="00FB545F">
      <w:pPr>
        <w:numPr>
          <w:ilvl w:val="1"/>
          <w:numId w:val="26"/>
        </w:numPr>
        <w:suppressAutoHyphens/>
        <w:ind w:left="426" w:hanging="426"/>
        <w:jc w:val="both"/>
        <w:rPr>
          <w:lang w:eastAsia="lv-LV"/>
        </w:rPr>
      </w:pPr>
      <w:r w:rsidRPr="00171665">
        <w:rPr>
          <w:lang w:eastAsia="lv-LV"/>
        </w:rPr>
        <w:t>Līdzēji ir savstarpēji atbildīgi par līgumā noteikto saistību nepildīšanu vai nepienācīgu izpildi, kā arī atlīdzina otram līdzējam šajā sakarā radušos zaudējumus.</w:t>
      </w:r>
    </w:p>
    <w:p w:rsidR="00FB545F" w:rsidRPr="00171665" w:rsidRDefault="00FB545F" w:rsidP="00FB545F">
      <w:pPr>
        <w:numPr>
          <w:ilvl w:val="1"/>
          <w:numId w:val="26"/>
        </w:numPr>
        <w:suppressAutoHyphens/>
        <w:ind w:left="426" w:hanging="426"/>
        <w:jc w:val="both"/>
        <w:rPr>
          <w:lang w:eastAsia="lv-LV"/>
        </w:rPr>
      </w:pPr>
      <w:r w:rsidRPr="00171665">
        <w:rPr>
          <w:lang w:eastAsia="lv-LV"/>
        </w:rPr>
        <w:t xml:space="preserve">Līdzēji nav atbildīgi par daļēju vai pilnīgu līgumā noteikto saistību nepildīšanu, ja tam par iemeslu ir nepārvaramas varas vai ārkārtēja rakstura apstākļi – plūdi, ugunsgrēks, avārijas, streiki, valsts varas un pārvaldes institūciju lēmumi vai darbība, kas radusies pēc līguma noslēgšanas, un kuru iestāšanos līdzēji nevarēja ne paredzēt, ne novērst. Tādā gadījumā līdzēji vienojas par līguma darbības apturēšanu vai izbeigšanu. </w:t>
      </w:r>
    </w:p>
    <w:p w:rsidR="00FB545F" w:rsidRPr="00171665" w:rsidRDefault="00FB545F" w:rsidP="00FB545F">
      <w:pPr>
        <w:numPr>
          <w:ilvl w:val="1"/>
          <w:numId w:val="26"/>
        </w:numPr>
        <w:suppressAutoHyphens/>
        <w:ind w:left="426" w:hanging="426"/>
        <w:jc w:val="both"/>
        <w:rPr>
          <w:lang w:eastAsia="lv-LV"/>
        </w:rPr>
      </w:pPr>
      <w:r w:rsidRPr="00171665">
        <w:rPr>
          <w:lang w:eastAsia="lv-LV"/>
        </w:rPr>
        <w:t xml:space="preserve">Ja Uzņēmējs neizpilda kādu no līguma izrietošajām saistībām, Uzņēmējs par katru no tām maksā Pasūtītājam vienreizēju līgumsodu par katru gadījumu 100 EUR (viens simts </w:t>
      </w:r>
      <w:r w:rsidRPr="00171665">
        <w:rPr>
          <w:i/>
          <w:lang w:eastAsia="lv-LV"/>
        </w:rPr>
        <w:t>euro</w:t>
      </w:r>
      <w:r w:rsidRPr="00171665">
        <w:rPr>
          <w:lang w:eastAsia="lv-LV"/>
        </w:rPr>
        <w:t>) apmērā.</w:t>
      </w:r>
    </w:p>
    <w:p w:rsidR="00FB545F" w:rsidRPr="00171665" w:rsidRDefault="00FB545F" w:rsidP="00FB545F">
      <w:pPr>
        <w:numPr>
          <w:ilvl w:val="1"/>
          <w:numId w:val="26"/>
        </w:numPr>
        <w:suppressAutoHyphens/>
        <w:ind w:left="426" w:hanging="426"/>
        <w:jc w:val="both"/>
        <w:rPr>
          <w:lang w:eastAsia="lv-LV"/>
        </w:rPr>
      </w:pPr>
      <w:r w:rsidRPr="00171665">
        <w:rPr>
          <w:lang w:eastAsia="lv-LV"/>
        </w:rPr>
        <w:t>Ja Uzņēmējs kādu no līguma izrietošajām saistībām izpilda nepienācīgi vai neizpilda noteiktajā laikā (termiņā),  Uzņēmējs par katru no pārkāpumiem maksā Pasūtītājam:</w:t>
      </w:r>
    </w:p>
    <w:p w:rsidR="00FB545F" w:rsidRPr="00171665" w:rsidRDefault="00FB545F" w:rsidP="00FB545F">
      <w:pPr>
        <w:numPr>
          <w:ilvl w:val="2"/>
          <w:numId w:val="26"/>
        </w:numPr>
        <w:ind w:left="1134" w:hanging="708"/>
        <w:contextualSpacing/>
        <w:jc w:val="both"/>
        <w:rPr>
          <w:lang w:eastAsia="lv-LV"/>
        </w:rPr>
      </w:pPr>
      <w:r w:rsidRPr="00171665">
        <w:rPr>
          <w:lang w:eastAsia="lv-LV"/>
        </w:rPr>
        <w:t>līgumsodu 0,5% apmērā no laikā neizpildītās saistības summas par katru nokavēto dienu, ja konkrētā saistība ir izsakāma summā, vai;</w:t>
      </w:r>
    </w:p>
    <w:p w:rsidR="00FB545F" w:rsidRPr="00171665" w:rsidRDefault="00FB545F" w:rsidP="00FB545F">
      <w:pPr>
        <w:numPr>
          <w:ilvl w:val="2"/>
          <w:numId w:val="26"/>
        </w:numPr>
        <w:ind w:left="1134" w:hanging="708"/>
        <w:contextualSpacing/>
        <w:jc w:val="both"/>
        <w:rPr>
          <w:lang w:eastAsia="lv-LV"/>
        </w:rPr>
      </w:pPr>
      <w:r w:rsidRPr="00171665">
        <w:rPr>
          <w:lang w:eastAsia="lv-LV"/>
        </w:rPr>
        <w:t xml:space="preserve">līgumsodu 50 EUR (piecdesmit </w:t>
      </w:r>
      <w:r w:rsidRPr="00171665">
        <w:rPr>
          <w:i/>
          <w:lang w:eastAsia="lv-LV"/>
        </w:rPr>
        <w:t>euro</w:t>
      </w:r>
      <w:r w:rsidRPr="00171665">
        <w:rPr>
          <w:lang w:eastAsia="lv-LV"/>
        </w:rPr>
        <w:t>) apmērā par katru gadījumu, ja konkrētā saistība nav izsakāma summā.</w:t>
      </w:r>
    </w:p>
    <w:p w:rsidR="00FB545F" w:rsidRPr="00171665" w:rsidRDefault="00FB545F" w:rsidP="00FB545F">
      <w:pPr>
        <w:numPr>
          <w:ilvl w:val="1"/>
          <w:numId w:val="26"/>
        </w:numPr>
        <w:ind w:left="426"/>
        <w:contextualSpacing/>
        <w:jc w:val="both"/>
        <w:rPr>
          <w:lang w:eastAsia="lv-LV"/>
        </w:rPr>
      </w:pPr>
      <w:r w:rsidRPr="00171665">
        <w:t>Ja Pasūtītājs bez attaisnojuma kavē līgumā noteiktos līgumcenas samaksas termiņus, Uzņēmējs var pieprasīt līgumsodu 0,5% apmērā no kavētā maksājuma summas par katru kavējuma dienu.</w:t>
      </w:r>
    </w:p>
    <w:p w:rsidR="00FB545F" w:rsidRPr="00171665" w:rsidRDefault="00FB545F" w:rsidP="00FB545F">
      <w:pPr>
        <w:suppressAutoHyphens/>
        <w:jc w:val="both"/>
        <w:rPr>
          <w:lang w:eastAsia="lv-LV"/>
        </w:rPr>
      </w:pPr>
      <w:r w:rsidRPr="00171665">
        <w:rPr>
          <w:lang w:eastAsia="lv-LV"/>
        </w:rPr>
        <w:t>Līgumsoda samaksa neatbrīvo Uzņēmēju no turpmākas līgumā noteikto saistību izpildes, ja vien Pasūtītājs konkrētā gadījumā nenosaka savādāk. Pasūtītājs ir tiesīgs ieturēt līgumsodu, veicot savstarpējos norēķinus ar Uzņēmēju kā ieskaitu bezstrīda kārtībā</w:t>
      </w:r>
    </w:p>
    <w:p w:rsidR="00FB545F" w:rsidRPr="00171665" w:rsidRDefault="00FB545F" w:rsidP="00FB545F">
      <w:pPr>
        <w:suppressAutoHyphens/>
        <w:rPr>
          <w:lang w:eastAsia="lv-LV"/>
        </w:rPr>
      </w:pPr>
    </w:p>
    <w:p w:rsidR="00FB545F" w:rsidRPr="00171665" w:rsidRDefault="00FB545F" w:rsidP="00FB545F">
      <w:pPr>
        <w:pStyle w:val="Sarakstarindkopa"/>
        <w:numPr>
          <w:ilvl w:val="0"/>
          <w:numId w:val="26"/>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Speciālistu un apakšuzņēmēju iesaistīšana</w:t>
      </w: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pStyle w:val="Sarakstarindkopa"/>
        <w:widowControl w:val="0"/>
        <w:numPr>
          <w:ilvl w:val="0"/>
          <w:numId w:val="28"/>
        </w:numPr>
        <w:spacing w:after="0" w:line="240" w:lineRule="auto"/>
        <w:ind w:right="-72"/>
        <w:contextualSpacing w:val="0"/>
        <w:jc w:val="both"/>
        <w:rPr>
          <w:rFonts w:ascii="Times New Roman" w:eastAsiaTheme="minorHAnsi" w:hAnsi="Times New Roman"/>
          <w:vanish/>
          <w:sz w:val="24"/>
          <w:szCs w:val="24"/>
        </w:rPr>
      </w:pPr>
    </w:p>
    <w:p w:rsidR="00FB545F" w:rsidRPr="00171665" w:rsidRDefault="00FB545F" w:rsidP="00FB545F">
      <w:pPr>
        <w:widowControl w:val="0"/>
        <w:ind w:left="360" w:right="-72" w:hanging="360"/>
        <w:jc w:val="both"/>
      </w:pPr>
      <w:r w:rsidRPr="00171665">
        <w:t xml:space="preserve">7.1. Uzsākot līguma izpildi, Uzņēmējs papildu iesniedz Pasūtītājam Pakalpojuma sniegšanā (līdz 10% no līgumcenas) iesaistīto apakšuzņēmēju (ja tādus plānots iesaistīt) un to apakšuzņēmēju sarakstu, kurā norāda apakšuzņēmēja nosaukumu, kontaktinformāciju un to pārstāvēt tiesīgo personu, ciktāl minētā informācija ir zināma un norādot tam nododamo </w:t>
      </w:r>
      <w:r w:rsidRPr="00171665">
        <w:lastRenderedPageBreak/>
        <w:t>darbu apjomus. Apakšuzņēmējam jābūt reģistrētam atbilstošo normatīvo aktu prasībām. Līguma izpildes laikā Uzņēmēja pienākums ir paziņot Pasūtītājam par jebkurām minētās informācijas izmaiņām, kā arī papildināt sarakstu ar informāciju par apakšuzņēmēju (tā apakšuzņēmēju), kas tiek vēlāk iesaistīts Pakalpojuma sniegšanā.</w:t>
      </w:r>
    </w:p>
    <w:p w:rsidR="00FB545F" w:rsidRPr="00171665" w:rsidRDefault="00FB545F" w:rsidP="00FB545F">
      <w:pPr>
        <w:pStyle w:val="Sarakstarindkopa"/>
        <w:widowControl w:val="0"/>
        <w:numPr>
          <w:ilvl w:val="1"/>
          <w:numId w:val="32"/>
        </w:numPr>
        <w:ind w:left="426" w:right="-72" w:hanging="426"/>
        <w:jc w:val="both"/>
        <w:rPr>
          <w:rFonts w:ascii="Times New Roman" w:hAnsi="Times New Roman"/>
          <w:sz w:val="24"/>
          <w:szCs w:val="24"/>
        </w:rPr>
      </w:pPr>
      <w:r w:rsidRPr="00171665">
        <w:rPr>
          <w:rFonts w:ascii="Times New Roman" w:hAnsi="Times New Roman"/>
          <w:sz w:val="24"/>
          <w:szCs w:val="24"/>
        </w:rPr>
        <w:t xml:space="preserve">Uzņēmējs nodrošina, ka Pakalpojums tiek sniegts Uzņēmēja piedāvājumā Iepirkumam norādīto speciālistu uzraudzībā un, ka Uzņēmēja piedāvājumā Iepirkumam norādītie apakšuzņēmēji (t.sk. kā personas, uz kuras iespējām Uzņēmējs balstās) veiks piedāvājumā norādītos darbus. </w:t>
      </w:r>
    </w:p>
    <w:p w:rsidR="00FB545F" w:rsidRPr="00171665" w:rsidRDefault="00FB545F" w:rsidP="00FB545F">
      <w:pPr>
        <w:widowControl w:val="0"/>
        <w:numPr>
          <w:ilvl w:val="1"/>
          <w:numId w:val="32"/>
        </w:numPr>
        <w:ind w:left="426" w:right="-72" w:hanging="426"/>
        <w:jc w:val="both"/>
      </w:pPr>
      <w:r w:rsidRPr="00171665">
        <w:t>Lai veiktu tāda apakšuzņēmēja nomaiņu, kurš Uzņēmēja piedāvājumā Iepirkumam norādīts kā apakšuzņēmējs, vai jauna apakšuzņēmēja iesaistīšanu, vai personas, uz kuras iespējām Uzņēmējs balstījies, apliecinot kvalifikāciju Iepirkumā, vai speciālista, kura kvalifikācijas atbilstību izvirzītajām prasībām Pasūtītājs vērtējis Iepirkumā, Uzņēmējam jāsaņem Pasūtītāja iepriekšēja rakstiska piekrišana. Lai saņemtu Pasūtītāja piekrišanu, Uzņēmējam jāiesniedz rakstveida iesniegums ar ziņām par maināmo/piesaistāmo speciālistu, apakšuzņēmēju vai personu uz kuras iespējām Uzņēmējs balstās, norādot un iesniedzot visu Iepirkuma nolikumā prasīto informāciju to kvalifikācijas apliecināšanai t.sk. nododamās izpildes apjomu/ saturu (ievērojot, lai visu līguma izpildē iesaistīto personu izpildes kopapjoms sastādītu 100%) un pievienojot Iepirkuma nolikumā prasītos dokumentus personu iesaistīšanai līguma izpildē. Pasūtītājs piekrīt speciālista, apakšuzņēmēja vai personas, uz kuras iespējām Uzņēmējs balstās nomaiņai/ piesaistīšanai ja tam ir Iepirkuma nolikumā noteiktajām prasībām atbilstoša kvalifikācija, un /vai uz to neattiecas Publisko iepirkumu likuma 42. panta pirmajā daļā minētie pretendentu izslēgšanas noteikumi, kurus Pasūtītājs pārbaudīs uz visu dokumentu, kas nepieciešami lēmuma pieņemšanai, saņemšanas datumu.</w:t>
      </w:r>
    </w:p>
    <w:p w:rsidR="00FB545F" w:rsidRPr="00171665" w:rsidRDefault="00FB545F" w:rsidP="00FB545F">
      <w:pPr>
        <w:widowControl w:val="0"/>
        <w:numPr>
          <w:ilvl w:val="1"/>
          <w:numId w:val="32"/>
        </w:numPr>
        <w:ind w:left="426" w:right="-72" w:hanging="426"/>
        <w:jc w:val="both"/>
      </w:pPr>
      <w:r w:rsidRPr="00171665">
        <w:t xml:space="preserve">Pasūtītājs pieņem lēmumu – atļaut vai atteikt Uzņēmēja pieteiktās izmaiņas iespējami īsā laikā, bet ne vēlāk kā piecu darbdienu laikā pēc tam, kad saņēmis visu informāciju un dokumentus, kas nepieciešami lēmuma pieņemšanai. </w:t>
      </w:r>
    </w:p>
    <w:p w:rsidR="00FB545F" w:rsidRPr="00171665" w:rsidRDefault="00FB545F" w:rsidP="00FB545F">
      <w:pPr>
        <w:widowControl w:val="0"/>
        <w:numPr>
          <w:ilvl w:val="1"/>
          <w:numId w:val="32"/>
        </w:numPr>
        <w:ind w:left="426" w:right="-72" w:hanging="426"/>
        <w:jc w:val="both"/>
      </w:pPr>
      <w:r w:rsidRPr="00171665">
        <w:t xml:space="preserve">Pasūtītājam ir tiesības rakstiskā veidā un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FB545F" w:rsidRPr="00171665" w:rsidRDefault="00FB545F" w:rsidP="00FB545F">
      <w:pPr>
        <w:widowControl w:val="0"/>
        <w:numPr>
          <w:ilvl w:val="1"/>
          <w:numId w:val="32"/>
        </w:numPr>
        <w:ind w:left="426" w:right="-72" w:hanging="426"/>
        <w:jc w:val="both"/>
      </w:pPr>
      <w:r w:rsidRPr="00171665">
        <w:t>Uzņēmējam jānodrošina, un tas ir atbildīgs par to, lai Pakalpojuma izpildē iesaistīts apakšuzņēmējs, līguma izpildē iesaistot citus apakšuzņēmējus, ievērotu šī līguma 7.1. – 7.3. punktus.</w:t>
      </w:r>
    </w:p>
    <w:p w:rsidR="00FB545F" w:rsidRPr="00171665" w:rsidRDefault="00FB545F" w:rsidP="00FB545F">
      <w:pPr>
        <w:widowControl w:val="0"/>
        <w:numPr>
          <w:ilvl w:val="1"/>
          <w:numId w:val="32"/>
        </w:numPr>
        <w:ind w:left="426" w:right="-72" w:hanging="426"/>
        <w:jc w:val="both"/>
      </w:pPr>
      <w:r w:rsidRPr="00171665">
        <w:t>Ja Uzņēmējs neievēro līgumā noteikto kārtību par iesaistītā personāla un apakšuzņēmēju nomaiņu, Pasūtītājs bez līguma izpildes termiņa pagarināšanas var apturēt Iepirkuma līguma izpildi līdz brīdim, kad Uzņēmējs ir novērsis konstatētos pārkāpumus.</w:t>
      </w:r>
    </w:p>
    <w:p w:rsidR="00FB545F" w:rsidRPr="00171665" w:rsidRDefault="00FB545F" w:rsidP="00FB545F">
      <w:pPr>
        <w:widowControl w:val="0"/>
        <w:numPr>
          <w:ilvl w:val="1"/>
          <w:numId w:val="32"/>
        </w:numPr>
        <w:ind w:left="426" w:right="-72" w:hanging="426"/>
        <w:jc w:val="both"/>
      </w:pPr>
      <w:r w:rsidRPr="00171665">
        <w:t>Apakšuzņēmēja piesaistīšana līguma izpildē neatbrīvo Uzņēmēju no atbildības par šī līguma izpildi kopumā vai kādā tā daļā, kā arī neuzliek Pasūtītājam nekādus papildus pienākumus un saistības.</w:t>
      </w:r>
    </w:p>
    <w:p w:rsidR="00FB545F" w:rsidRPr="00171665" w:rsidRDefault="00FB545F" w:rsidP="00FB545F">
      <w:pPr>
        <w:widowControl w:val="0"/>
        <w:ind w:left="426" w:right="-72"/>
        <w:jc w:val="both"/>
      </w:pPr>
    </w:p>
    <w:p w:rsidR="00FB545F" w:rsidRPr="00171665" w:rsidRDefault="00FB545F" w:rsidP="00FB545F">
      <w:pPr>
        <w:widowControl w:val="0"/>
        <w:ind w:left="426" w:right="-72"/>
        <w:jc w:val="both"/>
      </w:pPr>
    </w:p>
    <w:p w:rsidR="00FB545F" w:rsidRPr="00171665" w:rsidRDefault="00FB545F" w:rsidP="00FB545F">
      <w:pPr>
        <w:pStyle w:val="Sarakstarindkopa"/>
        <w:numPr>
          <w:ilvl w:val="0"/>
          <w:numId w:val="32"/>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Līguma grozīšana un izbeigšana</w:t>
      </w:r>
    </w:p>
    <w:p w:rsidR="00FB545F" w:rsidRPr="00171665" w:rsidRDefault="00FB545F" w:rsidP="00FB545F">
      <w:pPr>
        <w:widowControl w:val="0"/>
        <w:numPr>
          <w:ilvl w:val="1"/>
          <w:numId w:val="32"/>
        </w:numPr>
        <w:ind w:left="426" w:right="-72" w:hanging="426"/>
        <w:jc w:val="both"/>
        <w:rPr>
          <w:lang w:eastAsia="lv-LV"/>
        </w:rPr>
      </w:pPr>
      <w:r w:rsidRPr="00171665">
        <w:rPr>
          <w:lang w:eastAsia="lv-LV"/>
        </w:rPr>
        <w:t>Visi līguma grozījumi, papildinājumi, kā arī citas līdzēju vienošanās, kas saistītas ar līguma izpildi un darbību, noformējamas rakstiskā veidā un stājas spēkā pēc tam, kad tās parakstījuši abi līdzēji. Visi līguma papildinājumi, grozījumi un vienošanās ir līguma neatņemamas sastāvdaļas.</w:t>
      </w:r>
    </w:p>
    <w:p w:rsidR="00FB545F" w:rsidRPr="00171665" w:rsidRDefault="00FB545F" w:rsidP="00FB545F">
      <w:pPr>
        <w:widowControl w:val="0"/>
        <w:numPr>
          <w:ilvl w:val="1"/>
          <w:numId w:val="32"/>
        </w:numPr>
        <w:ind w:left="426" w:right="-72"/>
        <w:jc w:val="both"/>
      </w:pPr>
      <w:r w:rsidRPr="00171665">
        <w:t>Līguma grozījumi ir pieļaujami, ja tie nemaina līguma vispārējo raksturu un atbilst Publisko iepirkumu likuma 61. pantam.</w:t>
      </w:r>
    </w:p>
    <w:p w:rsidR="00FB545F" w:rsidRPr="00171665" w:rsidRDefault="00FB545F" w:rsidP="00FB545F">
      <w:pPr>
        <w:widowControl w:val="0"/>
        <w:numPr>
          <w:ilvl w:val="1"/>
          <w:numId w:val="32"/>
        </w:numPr>
        <w:ind w:left="426" w:right="-72"/>
        <w:jc w:val="both"/>
      </w:pPr>
      <w:r w:rsidRPr="00171665">
        <w:t>Par izmaiņām līguma izpildes termiņā un/vai līgumcenā līdzēji vienojas ievērojot Publisko iepirkumu likuma 61. panta piektās daļas 2. punktā un šī līguma 2.7.-2.10. punktā noteikto.</w:t>
      </w:r>
    </w:p>
    <w:p w:rsidR="00FB545F" w:rsidRPr="00171665" w:rsidRDefault="00FB545F" w:rsidP="00FB545F">
      <w:pPr>
        <w:widowControl w:val="0"/>
        <w:numPr>
          <w:ilvl w:val="1"/>
          <w:numId w:val="32"/>
        </w:numPr>
        <w:ind w:left="426" w:right="-72"/>
        <w:jc w:val="both"/>
      </w:pPr>
      <w:r w:rsidRPr="00171665">
        <w:lastRenderedPageBreak/>
        <w:t>Līguma grozījumi ir pieļaujami arī, lai iepirkuma procedūrā izraudzīto Uzņēmēju aizstātu ar citu iepirkuma procedūras dokumentos noteiktajām kvalifikācijas prasībām atbilstošu būvkomersantu saskaņā ar komerctiesību jomas normatīvo aktu noteikumiem par komersantu reorganizāciju un uzņēmuma pāreju, ja uz to neattiecas Publisko iepirkumu likuma 42. panta pirmajā daļā minētie pretendentu izslēgšanas noteikumi, kurus Pasūtītājs pārbaudīs uz datumu, kad saņemti visi izskatāmie dokumenti. </w:t>
      </w:r>
    </w:p>
    <w:p w:rsidR="00FB545F" w:rsidRPr="00171665" w:rsidRDefault="00FB545F" w:rsidP="00FB545F">
      <w:pPr>
        <w:widowControl w:val="0"/>
        <w:numPr>
          <w:ilvl w:val="1"/>
          <w:numId w:val="32"/>
        </w:numPr>
        <w:ind w:left="426" w:right="-72" w:hanging="426"/>
        <w:jc w:val="both"/>
        <w:rPr>
          <w:lang w:eastAsia="lv-LV"/>
        </w:rPr>
      </w:pPr>
      <w:r w:rsidRPr="00171665">
        <w:rPr>
          <w:lang w:eastAsia="lv-LV"/>
        </w:rPr>
        <w:t>Ja kāds no līguma noteikumiem zaudē spēku, tas neietekmē pārējo līguma nosacījumu spēkā esamību, ciktāl to neatceļ spēku zaudējušie līguma punkti vai daļas.</w:t>
      </w:r>
    </w:p>
    <w:p w:rsidR="00FB545F" w:rsidRPr="00171665" w:rsidRDefault="00FB545F" w:rsidP="00FB545F">
      <w:pPr>
        <w:widowControl w:val="0"/>
        <w:numPr>
          <w:ilvl w:val="1"/>
          <w:numId w:val="32"/>
        </w:numPr>
        <w:ind w:left="426" w:right="-72" w:hanging="426"/>
        <w:jc w:val="both"/>
        <w:rPr>
          <w:lang w:eastAsia="lv-LV"/>
        </w:rPr>
      </w:pPr>
      <w:r w:rsidRPr="00171665">
        <w:rPr>
          <w:lang w:eastAsia="lv-LV"/>
        </w:rPr>
        <w:t xml:space="preserve">Uzņēmējam ir tiesības vienpusēji lauzt līgumu pirms tā izpildes, rakstiski brīdinot par to Pasūtītāju vismaz 10 (desmit) darba dienas iepriekš, gadījumā, ja Pasūtītājs nepilda no līguma izrietošās saistības, un </w:t>
      </w:r>
      <w:r w:rsidRPr="00171665">
        <w:rPr>
          <w:noProof/>
          <w:lang w:eastAsia="lv-LV"/>
        </w:rPr>
        <w:t xml:space="preserve">pat pēc brīdinājuma saņemšanas </w:t>
      </w:r>
      <w:r w:rsidRPr="00171665">
        <w:rPr>
          <w:lang w:eastAsia="lv-LV"/>
        </w:rPr>
        <w:t>nav pārtraucis vai turpina savu darbību vai bezdarbību. Šādā gadījumā Uzņēmējs ir atbildīgs par būvuzraudzības veikšanu objektā līdz līguma izbeigšanas dienai. Līguma izbeigšana neatbrīvo Pasūtītāju no apmaksas par faktiski sniegto pakalpojumu līgumā paredzētajā kārtībā.</w:t>
      </w:r>
    </w:p>
    <w:p w:rsidR="00FB545F" w:rsidRPr="00171665" w:rsidRDefault="00FB545F" w:rsidP="00FB545F">
      <w:pPr>
        <w:widowControl w:val="0"/>
        <w:numPr>
          <w:ilvl w:val="1"/>
          <w:numId w:val="32"/>
        </w:numPr>
        <w:ind w:left="426" w:right="-72"/>
        <w:jc w:val="both"/>
      </w:pPr>
      <w:r w:rsidRPr="00171665">
        <w:t xml:space="preserve">Pasūtītājs, 10. (desmitajā) darba dienā no rakstiska brīdinājuma izsūtīšanas Uzņēmējam, ja vien šajā termiņā Uzņēmējs nav novērsis norādīto pamatu, ir tiesīgs vienpusēji atkāpties no līguma, ja: </w:t>
      </w:r>
    </w:p>
    <w:p w:rsidR="00FB545F" w:rsidRPr="00171665" w:rsidRDefault="00FB545F" w:rsidP="00FB545F">
      <w:pPr>
        <w:pStyle w:val="Sarakstarindkopa"/>
        <w:widowControl w:val="0"/>
        <w:numPr>
          <w:ilvl w:val="2"/>
          <w:numId w:val="32"/>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Uzņēmējs līguma 1.3. punktā noteiktajā kārtībā neiesniedz dokumentus atzīmes saņemšanai būvatļaujā par būvdarbu uzsākšanas nosacījumu izpildi;</w:t>
      </w:r>
    </w:p>
    <w:p w:rsidR="00FB545F" w:rsidRPr="00171665" w:rsidRDefault="00FB545F" w:rsidP="00FB545F">
      <w:pPr>
        <w:pStyle w:val="Sarakstarindkopa"/>
        <w:widowControl w:val="0"/>
        <w:numPr>
          <w:ilvl w:val="2"/>
          <w:numId w:val="32"/>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Uzņēmējs būtiski pārkāpis līgumu vai regulāri un atklāti nepilda savas saistības (t.sk. nenodrošina nepārtrauktu civiltiesiskās apdrošināšanas uzturēšanu spēkā), neievēro likumīgus Pasūtītāja norādījumus, un tas nav saistīts ar nepārvaramas varas vai no Pasūtītāja atkarīgiem apstākļiem;</w:t>
      </w:r>
    </w:p>
    <w:p w:rsidR="00FB545F" w:rsidRPr="00171665" w:rsidRDefault="00FB545F" w:rsidP="00FB545F">
      <w:pPr>
        <w:pStyle w:val="Sarakstarindkopa"/>
        <w:widowControl w:val="0"/>
        <w:numPr>
          <w:ilvl w:val="2"/>
          <w:numId w:val="32"/>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Par līguma izpildes pārkāpumiem aprēķinātais līgumsods ir sasniedzis 10% no Līgumcenas;</w:t>
      </w:r>
    </w:p>
    <w:p w:rsidR="00FB545F" w:rsidRPr="00171665" w:rsidRDefault="00FB545F" w:rsidP="00FB545F">
      <w:pPr>
        <w:pStyle w:val="Sarakstarindkopa"/>
        <w:widowControl w:val="0"/>
        <w:numPr>
          <w:ilvl w:val="2"/>
          <w:numId w:val="32"/>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FB545F" w:rsidRPr="00171665" w:rsidRDefault="00FB545F" w:rsidP="00FB545F">
      <w:pPr>
        <w:pStyle w:val="Sarakstarindkopa"/>
        <w:widowControl w:val="0"/>
        <w:numPr>
          <w:ilvl w:val="2"/>
          <w:numId w:val="32"/>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Pasūtītājs ir konstatējis Uzņēmēja, tā piesaistīto speciālistu vai apakšuzņēmēju saistību ar Objekta būvdarbu līguma izpildītāju;</w:t>
      </w:r>
    </w:p>
    <w:p w:rsidR="00FB545F" w:rsidRPr="00171665" w:rsidRDefault="00FB545F" w:rsidP="00FB545F">
      <w:pPr>
        <w:pStyle w:val="Sarakstarindkopa"/>
        <w:widowControl w:val="0"/>
        <w:numPr>
          <w:ilvl w:val="2"/>
          <w:numId w:val="32"/>
        </w:numPr>
        <w:spacing w:after="0" w:line="240" w:lineRule="auto"/>
        <w:ind w:right="-72"/>
        <w:contextualSpacing w:val="0"/>
        <w:jc w:val="both"/>
        <w:rPr>
          <w:rFonts w:ascii="Times New Roman" w:hAnsi="Times New Roman"/>
          <w:sz w:val="24"/>
          <w:szCs w:val="24"/>
        </w:rPr>
      </w:pPr>
      <w:r w:rsidRPr="00171665">
        <w:rPr>
          <w:rFonts w:ascii="Times New Roman" w:hAnsi="Times New Roman"/>
          <w:sz w:val="24"/>
          <w:szCs w:val="24"/>
        </w:rPr>
        <w:t>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FB545F" w:rsidRPr="00171665" w:rsidRDefault="00FB545F" w:rsidP="00FB545F">
      <w:pPr>
        <w:widowControl w:val="0"/>
        <w:numPr>
          <w:ilvl w:val="1"/>
          <w:numId w:val="32"/>
        </w:numPr>
        <w:tabs>
          <w:tab w:val="left" w:pos="709"/>
        </w:tabs>
        <w:ind w:left="426" w:right="-72" w:hanging="426"/>
        <w:jc w:val="both"/>
        <w:rPr>
          <w:lang w:eastAsia="lv-LV"/>
        </w:rPr>
      </w:pPr>
      <w:r w:rsidRPr="00171665">
        <w:rPr>
          <w:lang w:eastAsia="lv-LV"/>
        </w:rPr>
        <w:t>Līguma izbeigšana neierobežo līdzēju tiesības uz līgumsodu un zaudējumu atlīdzību pilnā apmērā.</w:t>
      </w:r>
    </w:p>
    <w:p w:rsidR="00FB545F" w:rsidRPr="00171665" w:rsidRDefault="00FB545F" w:rsidP="00FB545F">
      <w:pPr>
        <w:widowControl w:val="0"/>
        <w:tabs>
          <w:tab w:val="left" w:pos="709"/>
        </w:tabs>
        <w:ind w:left="426" w:right="-72"/>
        <w:jc w:val="both"/>
        <w:rPr>
          <w:lang w:eastAsia="lv-LV"/>
        </w:rPr>
      </w:pPr>
    </w:p>
    <w:p w:rsidR="00FB545F" w:rsidRPr="00171665" w:rsidRDefault="00FB545F" w:rsidP="00FB545F">
      <w:pPr>
        <w:pStyle w:val="Sarakstarindkopa"/>
        <w:numPr>
          <w:ilvl w:val="0"/>
          <w:numId w:val="32"/>
        </w:numPr>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 xml:space="preserve">Fizisko personu datu aizsardzība </w:t>
      </w:r>
    </w:p>
    <w:p w:rsidR="00FB545F" w:rsidRPr="00171665" w:rsidRDefault="00FB545F" w:rsidP="00FB545F">
      <w:pPr>
        <w:pStyle w:val="Sarakstarindkopa"/>
        <w:numPr>
          <w:ilvl w:val="1"/>
          <w:numId w:val="32"/>
        </w:numPr>
        <w:spacing w:line="240" w:lineRule="auto"/>
        <w:ind w:left="426" w:hanging="284"/>
        <w:jc w:val="both"/>
        <w:rPr>
          <w:rFonts w:ascii="Times New Roman" w:hAnsi="Times New Roman"/>
          <w:sz w:val="24"/>
          <w:szCs w:val="24"/>
        </w:rPr>
      </w:pPr>
      <w:r w:rsidRPr="00171665">
        <w:rPr>
          <w:rFonts w:ascii="Times New Roman" w:hAnsi="Times New Roman"/>
          <w:sz w:val="24"/>
          <w:szCs w:val="24"/>
        </w:rPr>
        <w:t xml:space="preserve">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rsidR="00FB545F" w:rsidRPr="00171665" w:rsidRDefault="00FB545F" w:rsidP="00FB545F">
      <w:pPr>
        <w:numPr>
          <w:ilvl w:val="1"/>
          <w:numId w:val="32"/>
        </w:numPr>
        <w:ind w:left="426"/>
        <w:contextualSpacing/>
        <w:jc w:val="both"/>
        <w:rPr>
          <w:rFonts w:eastAsia="Calibri"/>
        </w:rPr>
      </w:pPr>
      <w:r w:rsidRPr="00171665">
        <w:rPr>
          <w:rFonts w:eastAsia="Calibri"/>
        </w:rPr>
        <w:t xml:space="preserve">Līdzējs, kurš nodod otram līdzējam fizisko personu datus apstrādei, atbild par piekrišanas iegūšanu no attiecīgajiem datu subjektiem. </w:t>
      </w:r>
    </w:p>
    <w:p w:rsidR="00FB545F" w:rsidRPr="00171665" w:rsidRDefault="00FB545F" w:rsidP="00FB545F">
      <w:pPr>
        <w:numPr>
          <w:ilvl w:val="1"/>
          <w:numId w:val="32"/>
        </w:numPr>
        <w:ind w:left="426"/>
        <w:contextualSpacing/>
        <w:jc w:val="both"/>
        <w:rPr>
          <w:rFonts w:eastAsia="Calibri"/>
        </w:rPr>
      </w:pPr>
      <w:r w:rsidRPr="00171665">
        <w:rPr>
          <w:rFonts w:eastAsia="Calibri"/>
        </w:rPr>
        <w:t xml:space="preserve">Līdzēji apņemas nenodot tālāk trešajām personām no otra līdzēja iegūtos fizisko personu datus, izņemot gadījumus, kad līgumā ir noteikts citādāk vai normatīvie akti paredz šādu nodošanu. </w:t>
      </w:r>
    </w:p>
    <w:p w:rsidR="00FB545F" w:rsidRPr="00171665" w:rsidRDefault="00FB545F" w:rsidP="00FB545F">
      <w:pPr>
        <w:numPr>
          <w:ilvl w:val="1"/>
          <w:numId w:val="32"/>
        </w:numPr>
        <w:ind w:left="426"/>
        <w:contextualSpacing/>
        <w:jc w:val="both"/>
        <w:rPr>
          <w:rFonts w:eastAsia="Calibri"/>
        </w:rPr>
      </w:pPr>
      <w:r w:rsidRPr="00171665">
        <w:rPr>
          <w:rFonts w:eastAsia="Calibri"/>
        </w:rPr>
        <w:lastRenderedPageBreak/>
        <w:t xml:space="preserve">Ja atbilstoši normatīvajiem aktiem līdzējiem rodas pienākums no otra līdzēja saņemtos datus nodot tālāk trešajām personām, to pienākums ir pirms šādas datu nodošanas, ja vien normatīvie akti to neaizliedz, informēt par to otru līdzēju. </w:t>
      </w:r>
    </w:p>
    <w:p w:rsidR="00FB545F" w:rsidRPr="00171665" w:rsidRDefault="00FB545F" w:rsidP="00FB545F">
      <w:pPr>
        <w:numPr>
          <w:ilvl w:val="1"/>
          <w:numId w:val="32"/>
        </w:numPr>
        <w:ind w:left="426"/>
        <w:contextualSpacing/>
        <w:jc w:val="both"/>
        <w:rPr>
          <w:rFonts w:eastAsia="Calibri"/>
        </w:rPr>
      </w:pPr>
      <w:r w:rsidRPr="00171665">
        <w:rPr>
          <w:rFonts w:eastAsia="Calibri"/>
        </w:rPr>
        <w:t xml:space="preserve">Neskatoties uz 9.3. punktu, Uzņēmējs piekrīt, ka Pasūtītājs nodod no Uzņēmēja saņemtos fizisko personu datus trešajām personām, kas sniedz Pasūtītājam pakalpojumus un ar kurām Pasūtītājs sadarbojas tā darbības un šī līguma izpildes nodrošināšanai. </w:t>
      </w:r>
    </w:p>
    <w:p w:rsidR="00FB545F" w:rsidRPr="00171665" w:rsidRDefault="00FB545F" w:rsidP="00FB545F">
      <w:pPr>
        <w:numPr>
          <w:ilvl w:val="1"/>
          <w:numId w:val="32"/>
        </w:numPr>
        <w:ind w:left="426"/>
        <w:contextualSpacing/>
        <w:jc w:val="both"/>
        <w:rPr>
          <w:rFonts w:eastAsia="Calibri"/>
        </w:rPr>
      </w:pPr>
      <w:r w:rsidRPr="00171665">
        <w:t>Līdzēji apņemas neglabāt no otra līdzēja saņemtos fizisko personu datus ilgāk, kā tas ir nepieciešams to iegūšanas mērķa sasniegšanai un dokumentu pārvaldības noteikumu izpildīšanai.</w:t>
      </w:r>
    </w:p>
    <w:p w:rsidR="00FB545F" w:rsidRPr="00171665" w:rsidRDefault="00FB545F" w:rsidP="00FB545F">
      <w:pPr>
        <w:contextualSpacing/>
        <w:jc w:val="both"/>
        <w:rPr>
          <w:rFonts w:eastAsia="Calibri"/>
        </w:rPr>
      </w:pPr>
    </w:p>
    <w:p w:rsidR="00FB545F" w:rsidRPr="00171665" w:rsidRDefault="00FB545F" w:rsidP="00FB545F">
      <w:pPr>
        <w:numPr>
          <w:ilvl w:val="0"/>
          <w:numId w:val="32"/>
        </w:numPr>
        <w:jc w:val="center"/>
        <w:rPr>
          <w:b/>
          <w:noProof/>
          <w:lang w:eastAsia="lv-LV"/>
        </w:rPr>
      </w:pPr>
      <w:r w:rsidRPr="00171665">
        <w:rPr>
          <w:b/>
          <w:noProof/>
          <w:lang w:eastAsia="lv-LV"/>
        </w:rPr>
        <w:t>Citi noteikumi</w:t>
      </w:r>
    </w:p>
    <w:p w:rsidR="00FB545F" w:rsidRPr="00171665" w:rsidRDefault="00FB545F" w:rsidP="00FB545F">
      <w:pPr>
        <w:numPr>
          <w:ilvl w:val="1"/>
          <w:numId w:val="32"/>
        </w:numPr>
        <w:tabs>
          <w:tab w:val="left" w:pos="567"/>
        </w:tabs>
        <w:ind w:left="567" w:hanging="567"/>
        <w:jc w:val="both"/>
        <w:rPr>
          <w:b/>
          <w:noProof/>
          <w:lang w:eastAsia="lv-LV"/>
        </w:rPr>
      </w:pPr>
      <w:r w:rsidRPr="00171665">
        <w:rPr>
          <w:lang w:eastAsia="lv-LV"/>
        </w:rPr>
        <w:t>Līgums stājas spēkā ar abpusējas parakstīšanas dienu un ir spēkā līdz visu līgumā paredzēto saistību pilnīgai izpildei.</w:t>
      </w:r>
    </w:p>
    <w:p w:rsidR="00FB545F" w:rsidRPr="00171665" w:rsidRDefault="00FB545F" w:rsidP="00FB545F">
      <w:pPr>
        <w:numPr>
          <w:ilvl w:val="1"/>
          <w:numId w:val="32"/>
        </w:numPr>
        <w:tabs>
          <w:tab w:val="left" w:pos="567"/>
        </w:tabs>
        <w:ind w:left="567" w:hanging="567"/>
        <w:jc w:val="both"/>
        <w:rPr>
          <w:b/>
          <w:noProof/>
        </w:rPr>
      </w:pPr>
      <w:r w:rsidRPr="00171665">
        <w:rPr>
          <w:spacing w:val="6"/>
          <w:lang w:eastAsia="lv-LV"/>
        </w:rPr>
        <w:t xml:space="preserve"> </w:t>
      </w:r>
      <w:r w:rsidRPr="00171665">
        <w:t>Lai sekmīgi vadītu šī līguma izpildi Uzņēmējs un Pasūtītājs nozīmē pārstāvjus, kuriem ir tiesības darboties līdzēju vārdā saistībā ar šī līguma izpildi, t.sk., veikt ar šo līgumu uzņemto saistību izpildes kontroli, organizēt starp līdzējiem finansiāla un cita rakstura vienošanos slēgšanu:</w:t>
      </w:r>
    </w:p>
    <w:p w:rsidR="00FB545F" w:rsidRPr="00171665" w:rsidRDefault="00FB545F" w:rsidP="00FB545F">
      <w:pPr>
        <w:pStyle w:val="Sarakstarindkopa"/>
        <w:numPr>
          <w:ilvl w:val="2"/>
          <w:numId w:val="32"/>
        </w:numPr>
        <w:tabs>
          <w:tab w:val="left" w:pos="1418"/>
        </w:tabs>
        <w:spacing w:after="0" w:line="240" w:lineRule="auto"/>
        <w:ind w:left="1418" w:hanging="851"/>
        <w:contextualSpacing w:val="0"/>
        <w:jc w:val="both"/>
        <w:rPr>
          <w:rFonts w:ascii="Times New Roman" w:hAnsi="Times New Roman"/>
          <w:b/>
          <w:noProof/>
          <w:sz w:val="24"/>
          <w:szCs w:val="24"/>
        </w:rPr>
      </w:pPr>
      <w:r w:rsidRPr="00171665">
        <w:rPr>
          <w:rFonts w:ascii="Times New Roman" w:hAnsi="Times New Roman"/>
          <w:sz w:val="24"/>
          <w:szCs w:val="24"/>
        </w:rPr>
        <w:t xml:space="preserve">Pasūtītāja pārstāvis un par līguma izpildi atbildīgā persona ir: </w:t>
      </w:r>
      <w:r w:rsidRPr="00171665">
        <w:rPr>
          <w:rFonts w:ascii="Times New Roman" w:hAnsi="Times New Roman"/>
          <w:i/>
          <w:sz w:val="24"/>
          <w:szCs w:val="24"/>
        </w:rPr>
        <w:t>&lt;amats, vārds uzvārds&gt;</w:t>
      </w:r>
      <w:r w:rsidRPr="00171665">
        <w:rPr>
          <w:rFonts w:ascii="Times New Roman" w:hAnsi="Times New Roman"/>
          <w:sz w:val="24"/>
          <w:szCs w:val="24"/>
        </w:rPr>
        <w:t xml:space="preserve">, e-pasts: </w:t>
      </w:r>
      <w:r w:rsidRPr="00171665">
        <w:rPr>
          <w:rFonts w:ascii="Times New Roman" w:hAnsi="Times New Roman"/>
          <w:i/>
          <w:sz w:val="24"/>
          <w:szCs w:val="24"/>
        </w:rPr>
        <w:t>&lt;adrese&gt;</w:t>
      </w:r>
      <w:r w:rsidRPr="00171665">
        <w:rPr>
          <w:rFonts w:ascii="Times New Roman" w:hAnsi="Times New Roman"/>
          <w:sz w:val="24"/>
          <w:szCs w:val="24"/>
        </w:rPr>
        <w:t xml:space="preserve">, tālrunis: </w:t>
      </w:r>
      <w:r w:rsidRPr="00171665">
        <w:rPr>
          <w:rFonts w:ascii="Times New Roman" w:hAnsi="Times New Roman"/>
          <w:i/>
          <w:sz w:val="24"/>
          <w:szCs w:val="24"/>
        </w:rPr>
        <w:t>&lt;numurs&gt;</w:t>
      </w:r>
      <w:r w:rsidRPr="00171665">
        <w:rPr>
          <w:rFonts w:ascii="Times New Roman" w:hAnsi="Times New Roman"/>
          <w:sz w:val="24"/>
          <w:szCs w:val="24"/>
        </w:rPr>
        <w:t>;</w:t>
      </w:r>
    </w:p>
    <w:p w:rsidR="00FB545F" w:rsidRPr="00171665" w:rsidRDefault="00FB545F" w:rsidP="00FB545F">
      <w:pPr>
        <w:pStyle w:val="Sarakstarindkopa"/>
        <w:numPr>
          <w:ilvl w:val="2"/>
          <w:numId w:val="32"/>
        </w:numPr>
        <w:tabs>
          <w:tab w:val="left" w:pos="1418"/>
        </w:tabs>
        <w:spacing w:after="0" w:line="240" w:lineRule="auto"/>
        <w:ind w:left="1418" w:hanging="851"/>
        <w:contextualSpacing w:val="0"/>
        <w:jc w:val="both"/>
        <w:rPr>
          <w:rFonts w:ascii="Times New Roman" w:hAnsi="Times New Roman"/>
          <w:b/>
          <w:i/>
          <w:noProof/>
          <w:sz w:val="24"/>
          <w:szCs w:val="24"/>
        </w:rPr>
      </w:pPr>
      <w:r w:rsidRPr="00171665">
        <w:rPr>
          <w:rFonts w:ascii="Times New Roman" w:hAnsi="Times New Roman"/>
          <w:i/>
          <w:sz w:val="24"/>
          <w:szCs w:val="24"/>
        </w:rPr>
        <w:t>Uzņēmēja pārstāvis</w:t>
      </w:r>
      <w:r w:rsidRPr="00171665">
        <w:rPr>
          <w:rFonts w:ascii="Times New Roman" w:hAnsi="Times New Roman"/>
          <w:i/>
          <w:sz w:val="24"/>
          <w:szCs w:val="24"/>
          <w:vertAlign w:val="superscript"/>
        </w:rPr>
        <w:t>1</w:t>
      </w:r>
      <w:r w:rsidRPr="00171665">
        <w:rPr>
          <w:rFonts w:ascii="Times New Roman" w:hAnsi="Times New Roman"/>
          <w:i/>
          <w:sz w:val="24"/>
          <w:szCs w:val="24"/>
        </w:rPr>
        <w:t xml:space="preserve"> </w:t>
      </w:r>
    </w:p>
    <w:p w:rsidR="00FB545F" w:rsidRPr="00171665" w:rsidRDefault="00FB545F" w:rsidP="00FB545F">
      <w:pPr>
        <w:numPr>
          <w:ilvl w:val="1"/>
          <w:numId w:val="32"/>
        </w:numPr>
        <w:tabs>
          <w:tab w:val="left" w:pos="567"/>
        </w:tabs>
        <w:ind w:left="567" w:hanging="567"/>
        <w:jc w:val="both"/>
        <w:rPr>
          <w:b/>
          <w:noProof/>
          <w:lang w:eastAsia="lv-LV"/>
        </w:rPr>
      </w:pPr>
      <w:r w:rsidRPr="00171665">
        <w:rPr>
          <w:lang w:eastAsia="lv-LV"/>
        </w:rPr>
        <w:t>Darbu organizatoriskie jautājumi tiek izskatīti un risināti Būvsapulcēs. Būvsapulces dienas kārtība, klātesošie dalībnieki, būvdarbu gaitas atbilstība laika un naudas plūsmas grafikam, un pieņemtie lēmumi tiek fiksēti protokolā, un tie ir saistoši visiem iesaistītajiem būvniecības dalībniekiem un obligāti izpildāmi.</w:t>
      </w:r>
    </w:p>
    <w:p w:rsidR="00FB545F" w:rsidRPr="00171665" w:rsidRDefault="00FB545F" w:rsidP="00FB545F">
      <w:pPr>
        <w:numPr>
          <w:ilvl w:val="1"/>
          <w:numId w:val="32"/>
        </w:numPr>
        <w:tabs>
          <w:tab w:val="left" w:pos="567"/>
        </w:tabs>
        <w:ind w:left="567" w:hanging="567"/>
        <w:jc w:val="both"/>
        <w:rPr>
          <w:b/>
          <w:noProof/>
          <w:lang w:eastAsia="lv-LV"/>
        </w:rPr>
      </w:pPr>
      <w:r w:rsidRPr="00171665">
        <w:rPr>
          <w:lang w:eastAsia="lv-LV"/>
        </w:rPr>
        <w:t>Dokumenti, ziņas vai cita korespondence, kas pasta sūtījumā nosūtīta uz līdzēja norādīto adresi, uzskatāma par paziņotu 7 (septītajā) dienā pēc sūtījuma nodošanas pasta iestādē.</w:t>
      </w:r>
    </w:p>
    <w:p w:rsidR="00FB545F" w:rsidRPr="00171665" w:rsidRDefault="00FB545F" w:rsidP="00FB545F">
      <w:pPr>
        <w:numPr>
          <w:ilvl w:val="1"/>
          <w:numId w:val="32"/>
        </w:numPr>
        <w:tabs>
          <w:tab w:val="left" w:pos="567"/>
        </w:tabs>
        <w:ind w:left="567" w:hanging="567"/>
        <w:jc w:val="both"/>
        <w:rPr>
          <w:b/>
          <w:noProof/>
          <w:lang w:eastAsia="lv-LV"/>
        </w:rPr>
      </w:pPr>
      <w:r w:rsidRPr="00171665">
        <w:rPr>
          <w:noProof/>
          <w:lang w:eastAsia="lv-LV"/>
        </w:rPr>
        <w:t>Līdzēji vienojas neizpaust konfidenciāla rakstura informāciju, kas attiecas uz otru līdzēju un kļuvusi zināma līguma noslēgšanas, izpildes vai izbeigšanas gaitā.</w:t>
      </w:r>
    </w:p>
    <w:p w:rsidR="00FB545F" w:rsidRPr="00171665" w:rsidRDefault="00FB545F" w:rsidP="00FB545F">
      <w:pPr>
        <w:numPr>
          <w:ilvl w:val="1"/>
          <w:numId w:val="32"/>
        </w:numPr>
        <w:tabs>
          <w:tab w:val="left" w:pos="567"/>
        </w:tabs>
        <w:ind w:left="567" w:hanging="567"/>
        <w:jc w:val="both"/>
        <w:rPr>
          <w:b/>
          <w:noProof/>
          <w:lang w:eastAsia="lv-LV"/>
        </w:rPr>
      </w:pPr>
      <w:r w:rsidRPr="00171665">
        <w:rPr>
          <w:bCs/>
          <w:lang w:eastAsia="lv-LV"/>
        </w:rPr>
        <w:t xml:space="preserve">Uzņēmējam ir pienākums būt lojālam </w:t>
      </w:r>
      <w:r w:rsidRPr="00171665">
        <w:rPr>
          <w:lang w:eastAsia="lv-LV"/>
        </w:rPr>
        <w:t>un uzticamam pret Pasūtītāju, sniegt patiesu un pilnīgu informāciju par savu darbību, rīkoties ar vislielāko rūpību, pieņemot lēmumus, pildīt savus pienākumus, novēršot iespējamos interešu konfliktus.</w:t>
      </w:r>
    </w:p>
    <w:p w:rsidR="00FB545F" w:rsidRPr="00171665" w:rsidRDefault="00FB545F" w:rsidP="00FB545F">
      <w:pPr>
        <w:numPr>
          <w:ilvl w:val="1"/>
          <w:numId w:val="32"/>
        </w:numPr>
        <w:tabs>
          <w:tab w:val="left" w:pos="567"/>
        </w:tabs>
        <w:ind w:left="567" w:hanging="567"/>
        <w:jc w:val="both"/>
        <w:rPr>
          <w:b/>
          <w:noProof/>
          <w:lang w:eastAsia="lv-LV"/>
        </w:rPr>
      </w:pPr>
      <w:r w:rsidRPr="00171665">
        <w:rPr>
          <w:noProof/>
          <w:lang w:eastAsia="lv-LV"/>
        </w:rPr>
        <w:t>Līdzēji strīdus risina savstarpēju sarunu ceļā. Ja šādā veidā saprātīgā termiņā vienošanos panākt nav iespējams, līdzēji strīdu risina atbilstoši Latvijas Republikā spēkā esošajiem normatīvajiem aktiem.</w:t>
      </w:r>
    </w:p>
    <w:p w:rsidR="00FB545F" w:rsidRPr="00171665" w:rsidRDefault="00FB545F" w:rsidP="00FB545F">
      <w:pPr>
        <w:numPr>
          <w:ilvl w:val="1"/>
          <w:numId w:val="32"/>
        </w:numPr>
        <w:tabs>
          <w:tab w:val="left" w:pos="567"/>
        </w:tabs>
        <w:ind w:left="567" w:hanging="567"/>
        <w:jc w:val="both"/>
        <w:rPr>
          <w:i/>
        </w:rPr>
      </w:pPr>
      <w:r w:rsidRPr="00171665">
        <w:rPr>
          <w:lang w:eastAsia="lv-LV"/>
        </w:rPr>
        <w:t>Līgums uz &lt;</w:t>
      </w:r>
      <w:r w:rsidRPr="00171665">
        <w:rPr>
          <w:i/>
          <w:iCs/>
          <w:lang w:eastAsia="lv-LV"/>
        </w:rPr>
        <w:t>skaits</w:t>
      </w:r>
      <w:r w:rsidRPr="00171665">
        <w:rPr>
          <w:lang w:eastAsia="lv-LV"/>
        </w:rPr>
        <w:t>&gt; lapām un šādiem pielikumiem:</w:t>
      </w:r>
      <w:r w:rsidRPr="00171665">
        <w:rPr>
          <w:i/>
        </w:rPr>
        <w:t xml:space="preserve"> </w:t>
      </w:r>
      <w:r w:rsidRPr="00171665">
        <w:t>“Tehniskā specifikācija” uz &lt;</w:t>
      </w:r>
      <w:r w:rsidRPr="00171665">
        <w:rPr>
          <w:i/>
          <w:iCs/>
        </w:rPr>
        <w:t>skaits</w:t>
      </w:r>
      <w:r w:rsidRPr="00171665">
        <w:t>&gt; lapām;</w:t>
      </w:r>
      <w:r w:rsidRPr="00171665">
        <w:rPr>
          <w:i/>
        </w:rPr>
        <w:t xml:space="preserve"> </w:t>
      </w:r>
      <w:r w:rsidRPr="00171665">
        <w:t>“Finanšu piedāvājums” uz &lt;</w:t>
      </w:r>
      <w:r w:rsidRPr="00171665">
        <w:rPr>
          <w:i/>
          <w:iCs/>
        </w:rPr>
        <w:t>skaits</w:t>
      </w:r>
      <w:r w:rsidRPr="00171665">
        <w:t>&gt; lapām, parakstīts ar drošiem elektroniskiem parakstiem un glabājas pie katra līdzēja.</w:t>
      </w:r>
    </w:p>
    <w:p w:rsidR="00FB545F" w:rsidRPr="00171665" w:rsidRDefault="00FB545F" w:rsidP="00FB545F">
      <w:pPr>
        <w:tabs>
          <w:tab w:val="left" w:pos="567"/>
        </w:tabs>
        <w:ind w:left="567"/>
        <w:jc w:val="both"/>
        <w:rPr>
          <w:i/>
        </w:rPr>
      </w:pPr>
    </w:p>
    <w:p w:rsidR="00FB545F" w:rsidRPr="00171665" w:rsidRDefault="00FB545F" w:rsidP="00FB545F">
      <w:pPr>
        <w:numPr>
          <w:ilvl w:val="0"/>
          <w:numId w:val="32"/>
        </w:numPr>
        <w:jc w:val="center"/>
        <w:rPr>
          <w:b/>
          <w:noProof/>
        </w:rPr>
      </w:pPr>
      <w:r w:rsidRPr="00171665">
        <w:rPr>
          <w:b/>
          <w:noProof/>
        </w:rPr>
        <w:t>Līdzēju rekvizīti un paraksti</w:t>
      </w:r>
    </w:p>
    <w:p w:rsidR="00FB545F" w:rsidRPr="00171665" w:rsidRDefault="00FB545F" w:rsidP="00FB545F">
      <w:pPr>
        <w:widowControl w:val="0"/>
        <w:tabs>
          <w:tab w:val="left" w:pos="0"/>
        </w:tabs>
        <w:overflowPunct w:val="0"/>
        <w:autoSpaceDE w:val="0"/>
        <w:autoSpaceDN w:val="0"/>
        <w:adjustRightInd w:val="0"/>
        <w:jc w:val="both"/>
      </w:pPr>
      <w:r w:rsidRPr="00171665">
        <w:t>Parakstot līgumu, līdzēji apliecina, ka tie pilnībā saprot šī līguma noteikumus, apzinās savas tiesības un pienākumus:</w:t>
      </w:r>
    </w:p>
    <w:tbl>
      <w:tblPr>
        <w:tblW w:w="9360" w:type="dxa"/>
        <w:tblInd w:w="108" w:type="dxa"/>
        <w:tblLayout w:type="fixed"/>
        <w:tblLook w:val="0000" w:firstRow="0" w:lastRow="0" w:firstColumn="0" w:lastColumn="0" w:noHBand="0" w:noVBand="0"/>
      </w:tblPr>
      <w:tblGrid>
        <w:gridCol w:w="4560"/>
        <w:gridCol w:w="4800"/>
      </w:tblGrid>
      <w:tr w:rsidR="00FB545F" w:rsidRPr="00171665" w:rsidTr="00AB137C">
        <w:trPr>
          <w:trHeight w:val="367"/>
        </w:trPr>
        <w:tc>
          <w:tcPr>
            <w:tcW w:w="4560" w:type="dxa"/>
          </w:tcPr>
          <w:p w:rsidR="00FB545F" w:rsidRPr="00171665" w:rsidRDefault="00FB545F" w:rsidP="00AB137C">
            <w:pPr>
              <w:widowControl w:val="0"/>
              <w:tabs>
                <w:tab w:val="center" w:pos="4153"/>
                <w:tab w:val="right" w:pos="8306"/>
              </w:tabs>
            </w:pPr>
            <w:r w:rsidRPr="00171665">
              <w:t xml:space="preserve">Pasūtītājs </w:t>
            </w:r>
          </w:p>
          <w:tbl>
            <w:tblPr>
              <w:tblW w:w="0" w:type="auto"/>
              <w:tblLayout w:type="fixed"/>
              <w:tblCellMar>
                <w:left w:w="180" w:type="dxa"/>
                <w:right w:w="180" w:type="dxa"/>
              </w:tblCellMar>
              <w:tblLook w:val="0000" w:firstRow="0" w:lastRow="0" w:firstColumn="0" w:lastColumn="0" w:noHBand="0" w:noVBand="0"/>
            </w:tblPr>
            <w:tblGrid>
              <w:gridCol w:w="5217"/>
              <w:gridCol w:w="4087"/>
            </w:tblGrid>
            <w:tr w:rsidR="00FB545F" w:rsidRPr="00171665" w:rsidTr="00AB137C">
              <w:trPr>
                <w:trHeight w:val="882"/>
              </w:trPr>
              <w:tc>
                <w:tcPr>
                  <w:tcW w:w="5217" w:type="dxa"/>
                  <w:tcBorders>
                    <w:top w:val="nil"/>
                    <w:left w:val="nil"/>
                    <w:bottom w:val="nil"/>
                    <w:right w:val="nil"/>
                  </w:tcBorders>
                </w:tcPr>
                <w:p w:rsidR="00FB545F" w:rsidRPr="00171665" w:rsidRDefault="00FB545F" w:rsidP="00AB137C">
                  <w:pPr>
                    <w:widowControl w:val="0"/>
                    <w:autoSpaceDE w:val="0"/>
                    <w:autoSpaceDN w:val="0"/>
                    <w:ind w:left="-146"/>
                  </w:pPr>
                  <w:r w:rsidRPr="00171665">
                    <w:t>&lt;</w:t>
                  </w:r>
                  <w:r w:rsidRPr="00171665">
                    <w:rPr>
                      <w:i/>
                      <w:iCs/>
                    </w:rPr>
                    <w:t>Pasūtītāja rekvizīti</w:t>
                  </w:r>
                  <w:r w:rsidRPr="00171665">
                    <w:t>&gt;</w:t>
                  </w:r>
                </w:p>
                <w:p w:rsidR="00FB545F" w:rsidRPr="00171665" w:rsidRDefault="00FB545F" w:rsidP="00AB137C">
                  <w:pPr>
                    <w:widowControl w:val="0"/>
                    <w:autoSpaceDE w:val="0"/>
                    <w:autoSpaceDN w:val="0"/>
                    <w:ind w:left="-146"/>
                  </w:pPr>
                  <w:r w:rsidRPr="00171665">
                    <w:t>&lt;</w:t>
                  </w:r>
                  <w:r w:rsidRPr="00171665">
                    <w:rPr>
                      <w:i/>
                      <w:iCs/>
                    </w:rPr>
                    <w:t>personīgais paraksts</w:t>
                  </w:r>
                  <w:r w:rsidRPr="00171665">
                    <w:t>&gt;</w:t>
                  </w:r>
                </w:p>
                <w:p w:rsidR="00FB545F" w:rsidRPr="00171665" w:rsidRDefault="00FB545F" w:rsidP="00AB137C">
                  <w:pPr>
                    <w:widowControl w:val="0"/>
                    <w:autoSpaceDE w:val="0"/>
                    <w:autoSpaceDN w:val="0"/>
                    <w:ind w:left="-146"/>
                  </w:pPr>
                  <w:r w:rsidRPr="00171665">
                    <w:rPr>
                      <w:i/>
                    </w:rPr>
                    <w:t>&lt;amatpersonas amats un vārds, uzvārds&gt;</w:t>
                  </w:r>
                  <w:r w:rsidRPr="00171665">
                    <w:t xml:space="preserve">                                                       </w:t>
                  </w:r>
                </w:p>
              </w:tc>
              <w:tc>
                <w:tcPr>
                  <w:tcW w:w="4087" w:type="dxa"/>
                  <w:tcBorders>
                    <w:top w:val="nil"/>
                    <w:left w:val="nil"/>
                    <w:bottom w:val="nil"/>
                    <w:right w:val="nil"/>
                  </w:tcBorders>
                </w:tcPr>
                <w:p w:rsidR="00FB545F" w:rsidRPr="00171665" w:rsidRDefault="00FB545F" w:rsidP="00AB137C">
                  <w:pPr>
                    <w:widowControl w:val="0"/>
                    <w:autoSpaceDE w:val="0"/>
                    <w:autoSpaceDN w:val="0"/>
                  </w:pPr>
                  <w:r w:rsidRPr="00171665">
                    <w:t>&lt;</w:t>
                  </w:r>
                  <w:r w:rsidRPr="00171665">
                    <w:rPr>
                      <w:i/>
                      <w:iCs/>
                    </w:rPr>
                    <w:t>Piegādātāja rekvizīti</w:t>
                  </w:r>
                  <w:r w:rsidRPr="00171665">
                    <w:t>&gt;</w:t>
                  </w:r>
                </w:p>
                <w:p w:rsidR="00FB545F" w:rsidRPr="00171665" w:rsidRDefault="00FB545F" w:rsidP="00AB137C">
                  <w:pPr>
                    <w:widowControl w:val="0"/>
                    <w:autoSpaceDE w:val="0"/>
                    <w:autoSpaceDN w:val="0"/>
                  </w:pPr>
                </w:p>
                <w:p w:rsidR="00FB545F" w:rsidRPr="00171665" w:rsidRDefault="00FB545F" w:rsidP="00AB137C">
                  <w:pPr>
                    <w:widowControl w:val="0"/>
                    <w:autoSpaceDE w:val="0"/>
                    <w:autoSpaceDN w:val="0"/>
                  </w:pPr>
                </w:p>
              </w:tc>
            </w:tr>
          </w:tbl>
          <w:p w:rsidR="00FB545F" w:rsidRPr="00171665" w:rsidRDefault="00FB545F" w:rsidP="00AB137C">
            <w:pPr>
              <w:widowControl w:val="0"/>
              <w:tabs>
                <w:tab w:val="center" w:pos="4153"/>
                <w:tab w:val="right" w:pos="8306"/>
              </w:tabs>
              <w:rPr>
                <w:b/>
              </w:rPr>
            </w:pPr>
          </w:p>
        </w:tc>
        <w:tc>
          <w:tcPr>
            <w:tcW w:w="4800" w:type="dxa"/>
          </w:tcPr>
          <w:p w:rsidR="00FB545F" w:rsidRPr="00171665" w:rsidRDefault="00FB545F" w:rsidP="00AB137C">
            <w:pPr>
              <w:widowControl w:val="0"/>
            </w:pPr>
            <w:r w:rsidRPr="00171665">
              <w:t>Uzņēmējs</w:t>
            </w:r>
          </w:p>
          <w:p w:rsidR="00FB545F" w:rsidRPr="00171665" w:rsidRDefault="00FB545F" w:rsidP="00AB137C">
            <w:pPr>
              <w:widowControl w:val="0"/>
              <w:autoSpaceDE w:val="0"/>
              <w:autoSpaceDN w:val="0"/>
            </w:pPr>
            <w:r w:rsidRPr="00171665">
              <w:t>&lt;</w:t>
            </w:r>
            <w:r w:rsidRPr="00171665">
              <w:rPr>
                <w:i/>
                <w:iCs/>
              </w:rPr>
              <w:t>Uzņēmēja rekvizīti</w:t>
            </w:r>
            <w:r w:rsidRPr="00171665">
              <w:t>&gt;</w:t>
            </w:r>
          </w:p>
          <w:p w:rsidR="00FB545F" w:rsidRPr="00171665" w:rsidRDefault="00FB545F" w:rsidP="00AB137C">
            <w:pPr>
              <w:widowControl w:val="0"/>
              <w:autoSpaceDE w:val="0"/>
              <w:autoSpaceDN w:val="0"/>
              <w:ind w:left="10"/>
            </w:pPr>
            <w:r w:rsidRPr="00171665">
              <w:t>&lt;</w:t>
            </w:r>
            <w:r w:rsidRPr="00171665">
              <w:rPr>
                <w:i/>
                <w:iCs/>
              </w:rPr>
              <w:t>personīgais paraksts</w:t>
            </w:r>
            <w:r w:rsidRPr="00171665">
              <w:t>&gt;</w:t>
            </w:r>
          </w:p>
          <w:p w:rsidR="00FB545F" w:rsidRPr="00171665" w:rsidRDefault="00FB545F" w:rsidP="00AB137C">
            <w:pPr>
              <w:ind w:right="-927"/>
            </w:pPr>
            <w:r w:rsidRPr="00171665">
              <w:rPr>
                <w:i/>
              </w:rPr>
              <w:t>&lt;amatpersonas amats un vārds, uzvārds&gt;</w:t>
            </w:r>
            <w:r w:rsidRPr="00171665">
              <w:t xml:space="preserve">                                    </w:t>
            </w:r>
          </w:p>
        </w:tc>
      </w:tr>
    </w:tbl>
    <w:p w:rsidR="00FB545F" w:rsidRPr="00171665" w:rsidRDefault="00FB545F" w:rsidP="00FB545F"/>
    <w:p w:rsidR="00FB545F" w:rsidRPr="00171665" w:rsidRDefault="00FB545F" w:rsidP="00FB545F">
      <w:pPr>
        <w:rPr>
          <w:i/>
        </w:rPr>
      </w:pPr>
      <w:r w:rsidRPr="00171665">
        <w:rPr>
          <w:i/>
          <w:vertAlign w:val="superscript"/>
        </w:rPr>
        <w:t>1</w:t>
      </w:r>
      <w:r w:rsidRPr="00171665">
        <w:rPr>
          <w:i/>
        </w:rPr>
        <w:t>Līgumu slēdzot ar juridisku personu:</w:t>
      </w:r>
    </w:p>
    <w:p w:rsidR="00FB545F" w:rsidRPr="00171665" w:rsidRDefault="00FB545F" w:rsidP="00FB545F">
      <w:r w:rsidRPr="00171665">
        <w:t xml:space="preserve">10.2.2.Uzņēmēja pārstāvis un par līguma izpildi atbildīgā persona ir atbildīgais būvuzraugs </w:t>
      </w:r>
      <w:r w:rsidRPr="00171665">
        <w:rPr>
          <w:i/>
        </w:rPr>
        <w:t>&lt;amats, vārds uzvārds&gt;</w:t>
      </w:r>
      <w:r w:rsidRPr="00171665">
        <w:t xml:space="preserve">, e-pasts: </w:t>
      </w:r>
      <w:r w:rsidRPr="00171665">
        <w:rPr>
          <w:i/>
        </w:rPr>
        <w:t>&lt;adrese&gt;</w:t>
      </w:r>
      <w:r w:rsidRPr="00171665">
        <w:t xml:space="preserve">, tālrunis: </w:t>
      </w:r>
      <w:r w:rsidRPr="00171665">
        <w:rPr>
          <w:i/>
        </w:rPr>
        <w:t>&lt;numurs&gt;</w:t>
      </w:r>
      <w:r w:rsidRPr="00171665">
        <w:t xml:space="preserve"> </w:t>
      </w:r>
    </w:p>
    <w:p w:rsidR="00FB545F" w:rsidRPr="00171665" w:rsidRDefault="00FB545F" w:rsidP="00FB545F">
      <w:r w:rsidRPr="00171665">
        <w:t>10.2.3.Personas, kuras veiks būvuzraudzību:</w:t>
      </w:r>
    </w:p>
    <w:p w:rsidR="00FB545F" w:rsidRPr="00171665" w:rsidRDefault="00FB545F" w:rsidP="00FB545F">
      <w:r w:rsidRPr="00171665">
        <w:rPr>
          <w:i/>
        </w:rPr>
        <w:t xml:space="preserve"> &lt;amats, vārds uzvārds&gt;</w:t>
      </w:r>
    </w:p>
    <w:p w:rsidR="001F0F34" w:rsidRDefault="001F0F34"/>
    <w:sectPr w:rsidR="001F0F34" w:rsidSect="00F335B2">
      <w:pgSz w:w="11906" w:h="16838" w:code="9"/>
      <w:pgMar w:top="851" w:right="1134" w:bottom="851" w:left="1701"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45F" w:rsidRDefault="00FB545F" w:rsidP="00FB545F">
      <w:r>
        <w:separator/>
      </w:r>
    </w:p>
  </w:endnote>
  <w:endnote w:type="continuationSeparator" w:id="0">
    <w:p w:rsidR="00FB545F" w:rsidRDefault="00FB545F" w:rsidP="00FB5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45F" w:rsidRDefault="00FB545F" w:rsidP="00F335B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rsidR="00FB545F" w:rsidRDefault="00FB545F">
    <w:pPr>
      <w:pStyle w:val="Kjene"/>
      <w:ind w:right="360"/>
    </w:pPr>
  </w:p>
  <w:p w:rsidR="00FB545F" w:rsidRDefault="00FB545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45F" w:rsidRDefault="00FB545F" w:rsidP="00F335B2">
    <w:pPr>
      <w:pStyle w:val="Kjene"/>
      <w:framePr w:wrap="around" w:vAnchor="text" w:hAnchor="margin" w:xAlign="right" w:y="1"/>
      <w:rPr>
        <w:rStyle w:val="Lappusesnumurs"/>
      </w:rPr>
    </w:pPr>
  </w:p>
  <w:p w:rsidR="00FB545F" w:rsidRDefault="00FB545F">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45F" w:rsidRDefault="00FB545F" w:rsidP="00FB545F">
      <w:r>
        <w:separator/>
      </w:r>
    </w:p>
  </w:footnote>
  <w:footnote w:type="continuationSeparator" w:id="0">
    <w:p w:rsidR="00FB545F" w:rsidRDefault="00FB545F" w:rsidP="00FB545F">
      <w:r>
        <w:continuationSeparator/>
      </w:r>
    </w:p>
  </w:footnote>
  <w:footnote w:id="1">
    <w:p w:rsidR="00FB545F" w:rsidRDefault="00FB545F" w:rsidP="00FB545F">
      <w:pPr>
        <w:pStyle w:val="Vresteksts"/>
      </w:pPr>
      <w:r>
        <w:rPr>
          <w:rStyle w:val="Vresatsauce"/>
        </w:rPr>
        <w:footnoteRef/>
      </w:r>
      <w:r>
        <w:t xml:space="preserve"> Šī apliecinājuma kontekstā ar terminu „konkurents” apzīmē jebkuru fizisku vai juridisku personu, kura nav Pretendents un kura:</w:t>
      </w:r>
    </w:p>
    <w:p w:rsidR="00FB545F" w:rsidRDefault="00FB545F" w:rsidP="00FB545F">
      <w:pPr>
        <w:pStyle w:val="Vresteksts"/>
        <w:ind w:left="284"/>
      </w:pPr>
      <w:r>
        <w:t>1) iesniedz piedāvājumu šim iepirkumam;</w:t>
      </w:r>
    </w:p>
    <w:p w:rsidR="00FB545F" w:rsidRDefault="00FB545F" w:rsidP="00FB545F">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2">
    <w:p w:rsidR="00FB545F" w:rsidRDefault="00FB545F" w:rsidP="00FB545F">
      <w:pPr>
        <w:pStyle w:val="Vresteksts"/>
        <w:jc w:val="both"/>
      </w:pPr>
      <w:r>
        <w:rPr>
          <w:rStyle w:val="Vresatsauce"/>
        </w:rPr>
        <w:footnoteRef/>
      </w:r>
      <w:r>
        <w:t xml:space="preserve"> Publisko iepirkumu likuma 42. </w:t>
      </w:r>
      <w:r w:rsidRPr="00103A0D">
        <w:t>pant</w:t>
      </w:r>
      <w:r>
        <w:t>a otrās daļas 7.punkts.</w:t>
      </w:r>
    </w:p>
  </w:footnote>
  <w:footnote w:id="3">
    <w:p w:rsidR="00FB545F" w:rsidRPr="0057531B" w:rsidRDefault="00FB545F" w:rsidP="00FB545F">
      <w:pPr>
        <w:pStyle w:val="Vresteksts"/>
        <w:jc w:val="both"/>
      </w:pPr>
      <w:r>
        <w:rPr>
          <w:rStyle w:val="Vresatsauce"/>
        </w:rPr>
        <w:footnoteRef/>
      </w:r>
      <w:r>
        <w:t xml:space="preserve"> </w:t>
      </w:r>
      <w:r w:rsidRPr="0057531B">
        <w:rPr>
          <w:szCs w:val="24"/>
        </w:rPr>
        <w:t xml:space="preserve">Programma, kuras ietvaros uzņēmumam, kas ir vai bija iesaistīts kartelī, Ministru kabineta 29.03.2016. noteikumos Nr.179 </w:t>
      </w:r>
      <w:r w:rsidRPr="0057531B">
        <w:rPr>
          <w:i/>
          <w:szCs w:val="24"/>
        </w:rPr>
        <w:t>„</w:t>
      </w:r>
      <w:r w:rsidRPr="0057531B">
        <w:t>Kārtība, kādā nosaka naudas sodu par konkurences tiesību un negodīgas tirdzniecības prakses aizlieguma pārkāpumiem un piespiedu naudu par Konkurences padoms noteiktā tiesiskā pienākuma nepildīšanu</w:t>
      </w:r>
      <w:r w:rsidRPr="0057531B">
        <w:rPr>
          <w:i/>
          <w:szCs w:val="24"/>
        </w:rPr>
        <w:t xml:space="preserve">” </w:t>
      </w:r>
      <w:r w:rsidRPr="0057531B">
        <w:rPr>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rsidR="00FB545F" w:rsidRDefault="00FB545F" w:rsidP="00FB545F">
      <w:pPr>
        <w:pStyle w:val="Vresteksts"/>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825353"/>
      <w:docPartObj>
        <w:docPartGallery w:val="Page Numbers (Top of Page)"/>
        <w:docPartUnique/>
      </w:docPartObj>
    </w:sdtPr>
    <w:sdtContent>
      <w:p w:rsidR="00FB545F" w:rsidRDefault="00FB545F">
        <w:pPr>
          <w:pStyle w:val="Galvene"/>
          <w:jc w:val="center"/>
        </w:pPr>
        <w:r>
          <w:fldChar w:fldCharType="begin"/>
        </w:r>
        <w:r>
          <w:instrText>PAGE   \* MERGEFORMAT</w:instrText>
        </w:r>
        <w:r>
          <w:fldChar w:fldCharType="separate"/>
        </w:r>
        <w:r>
          <w:rPr>
            <w:noProof/>
          </w:rPr>
          <w:t>29</w:t>
        </w:r>
        <w:r>
          <w:fldChar w:fldCharType="end"/>
        </w:r>
      </w:p>
    </w:sdtContent>
  </w:sdt>
  <w:p w:rsidR="00FB545F" w:rsidRDefault="00FB545F">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B270A"/>
    <w:multiLevelType w:val="multilevel"/>
    <w:tmpl w:val="C45ECFDC"/>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98"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65B79C9"/>
    <w:multiLevelType w:val="multilevel"/>
    <w:tmpl w:val="E8D26272"/>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1A331B"/>
    <w:multiLevelType w:val="multilevel"/>
    <w:tmpl w:val="825C815C"/>
    <w:lvl w:ilvl="0">
      <w:start w:val="8"/>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5"/>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 w15:restartNumberingAfterBreak="0">
    <w:nsid w:val="0A3D719A"/>
    <w:multiLevelType w:val="hybridMultilevel"/>
    <w:tmpl w:val="C47ECF0E"/>
    <w:lvl w:ilvl="0" w:tplc="BB460DB8">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C941D3"/>
    <w:multiLevelType w:val="multilevel"/>
    <w:tmpl w:val="05003AA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F738A6"/>
    <w:multiLevelType w:val="multilevel"/>
    <w:tmpl w:val="E15409A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1A707853"/>
    <w:multiLevelType w:val="multilevel"/>
    <w:tmpl w:val="A8EA8BA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4866FF4"/>
    <w:multiLevelType w:val="hybridMultilevel"/>
    <w:tmpl w:val="A86E2F52"/>
    <w:lvl w:ilvl="0" w:tplc="43BE2FD6">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53B0756"/>
    <w:multiLevelType w:val="multilevel"/>
    <w:tmpl w:val="E3746102"/>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862"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E954CD"/>
    <w:multiLevelType w:val="hybridMultilevel"/>
    <w:tmpl w:val="624A2EE0"/>
    <w:lvl w:ilvl="0" w:tplc="D2463E76">
      <w:start w:val="1"/>
      <w:numFmt w:val="decimal"/>
      <w:lvlText w:val="%1."/>
      <w:lvlJc w:val="left"/>
      <w:pPr>
        <w:ind w:left="786" w:hanging="360"/>
      </w:pPr>
      <w:rPr>
        <w:rFonts w:ascii="Times New Roman" w:eastAsia="Times New Roman" w:hAnsi="Times New Roman" w:cs="Times New Roman"/>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2D2654BC"/>
    <w:multiLevelType w:val="hybridMultilevel"/>
    <w:tmpl w:val="528EAC60"/>
    <w:lvl w:ilvl="0" w:tplc="1E9E13EA">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DD86F7B"/>
    <w:multiLevelType w:val="hybridMultilevel"/>
    <w:tmpl w:val="5FEA01AC"/>
    <w:lvl w:ilvl="0" w:tplc="7EFAC6E8">
      <w:numFmt w:val="bullet"/>
      <w:lvlText w:val="-"/>
      <w:lvlJc w:val="left"/>
      <w:pPr>
        <w:ind w:left="4471" w:hanging="360"/>
      </w:pPr>
      <w:rPr>
        <w:rFonts w:ascii="Times New Roman" w:eastAsia="Calibri" w:hAnsi="Times New Roman" w:cs="Times New Roman" w:hint="default"/>
      </w:rPr>
    </w:lvl>
    <w:lvl w:ilvl="1" w:tplc="04260003" w:tentative="1">
      <w:start w:val="1"/>
      <w:numFmt w:val="bullet"/>
      <w:lvlText w:val="o"/>
      <w:lvlJc w:val="left"/>
      <w:pPr>
        <w:ind w:left="5191" w:hanging="360"/>
      </w:pPr>
      <w:rPr>
        <w:rFonts w:ascii="Courier New" w:hAnsi="Courier New" w:cs="Courier New" w:hint="default"/>
      </w:rPr>
    </w:lvl>
    <w:lvl w:ilvl="2" w:tplc="04260005" w:tentative="1">
      <w:start w:val="1"/>
      <w:numFmt w:val="bullet"/>
      <w:lvlText w:val=""/>
      <w:lvlJc w:val="left"/>
      <w:pPr>
        <w:ind w:left="5911" w:hanging="360"/>
      </w:pPr>
      <w:rPr>
        <w:rFonts w:ascii="Wingdings" w:hAnsi="Wingdings" w:hint="default"/>
      </w:rPr>
    </w:lvl>
    <w:lvl w:ilvl="3" w:tplc="04260001" w:tentative="1">
      <w:start w:val="1"/>
      <w:numFmt w:val="bullet"/>
      <w:lvlText w:val=""/>
      <w:lvlJc w:val="left"/>
      <w:pPr>
        <w:ind w:left="6631" w:hanging="360"/>
      </w:pPr>
      <w:rPr>
        <w:rFonts w:ascii="Symbol" w:hAnsi="Symbol" w:hint="default"/>
      </w:rPr>
    </w:lvl>
    <w:lvl w:ilvl="4" w:tplc="04260003" w:tentative="1">
      <w:start w:val="1"/>
      <w:numFmt w:val="bullet"/>
      <w:lvlText w:val="o"/>
      <w:lvlJc w:val="left"/>
      <w:pPr>
        <w:ind w:left="7351" w:hanging="360"/>
      </w:pPr>
      <w:rPr>
        <w:rFonts w:ascii="Courier New" w:hAnsi="Courier New" w:cs="Courier New" w:hint="default"/>
      </w:rPr>
    </w:lvl>
    <w:lvl w:ilvl="5" w:tplc="04260005" w:tentative="1">
      <w:start w:val="1"/>
      <w:numFmt w:val="bullet"/>
      <w:lvlText w:val=""/>
      <w:lvlJc w:val="left"/>
      <w:pPr>
        <w:ind w:left="8071" w:hanging="360"/>
      </w:pPr>
      <w:rPr>
        <w:rFonts w:ascii="Wingdings" w:hAnsi="Wingdings" w:hint="default"/>
      </w:rPr>
    </w:lvl>
    <w:lvl w:ilvl="6" w:tplc="04260001" w:tentative="1">
      <w:start w:val="1"/>
      <w:numFmt w:val="bullet"/>
      <w:lvlText w:val=""/>
      <w:lvlJc w:val="left"/>
      <w:pPr>
        <w:ind w:left="8791" w:hanging="360"/>
      </w:pPr>
      <w:rPr>
        <w:rFonts w:ascii="Symbol" w:hAnsi="Symbol" w:hint="default"/>
      </w:rPr>
    </w:lvl>
    <w:lvl w:ilvl="7" w:tplc="04260003" w:tentative="1">
      <w:start w:val="1"/>
      <w:numFmt w:val="bullet"/>
      <w:lvlText w:val="o"/>
      <w:lvlJc w:val="left"/>
      <w:pPr>
        <w:ind w:left="9511" w:hanging="360"/>
      </w:pPr>
      <w:rPr>
        <w:rFonts w:ascii="Courier New" w:hAnsi="Courier New" w:cs="Courier New" w:hint="default"/>
      </w:rPr>
    </w:lvl>
    <w:lvl w:ilvl="8" w:tplc="04260005" w:tentative="1">
      <w:start w:val="1"/>
      <w:numFmt w:val="bullet"/>
      <w:lvlText w:val=""/>
      <w:lvlJc w:val="left"/>
      <w:pPr>
        <w:ind w:left="10231" w:hanging="360"/>
      </w:pPr>
      <w:rPr>
        <w:rFonts w:ascii="Wingdings" w:hAnsi="Wingdings" w:hint="default"/>
      </w:rPr>
    </w:lvl>
  </w:abstractNum>
  <w:abstractNum w:abstractNumId="12" w15:restartNumberingAfterBreak="0">
    <w:nsid w:val="35F660A3"/>
    <w:multiLevelType w:val="multilevel"/>
    <w:tmpl w:val="6E669C94"/>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3681" w:hanging="420"/>
      </w:pPr>
      <w:rPr>
        <w:rFonts w:hint="default"/>
        <w:i w:val="0"/>
        <w:sz w:val="24"/>
      </w:rPr>
    </w:lvl>
    <w:lvl w:ilvl="2">
      <w:start w:val="1"/>
      <w:numFmt w:val="decimal"/>
      <w:isLgl/>
      <w:lvlText w:val="%1.%2.%3."/>
      <w:lvlJc w:val="left"/>
      <w:pPr>
        <w:ind w:left="1080" w:hanging="720"/>
      </w:pPr>
      <w:rPr>
        <w:rFonts w:hint="default"/>
        <w:i w:val="0"/>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3" w15:restartNumberingAfterBreak="0">
    <w:nsid w:val="3EDF4304"/>
    <w:multiLevelType w:val="multilevel"/>
    <w:tmpl w:val="72AC9D52"/>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49660D1F"/>
    <w:multiLevelType w:val="hybridMultilevel"/>
    <w:tmpl w:val="1F0436BE"/>
    <w:lvl w:ilvl="0" w:tplc="0E02D89A">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A5556F0"/>
    <w:multiLevelType w:val="multilevel"/>
    <w:tmpl w:val="FAC6379E"/>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2DB53EF"/>
    <w:multiLevelType w:val="multilevel"/>
    <w:tmpl w:val="495E09F6"/>
    <w:lvl w:ilvl="0">
      <w:start w:val="1"/>
      <w:numFmt w:val="decimal"/>
      <w:pStyle w:val="Virsraksts1"/>
      <w:lvlText w:val="%1."/>
      <w:lvlJc w:val="left"/>
      <w:pPr>
        <w:ind w:left="8015" w:hanging="360"/>
      </w:pPr>
      <w:rPr>
        <w:rFonts w:hint="default"/>
        <w:b/>
      </w:rPr>
    </w:lvl>
    <w:lvl w:ilvl="1">
      <w:start w:val="1"/>
      <w:numFmt w:val="decimal"/>
      <w:isLgl/>
      <w:lvlText w:val="%1.%2."/>
      <w:lvlJc w:val="left"/>
      <w:pPr>
        <w:ind w:left="2690"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146" w:hanging="720"/>
      </w:pPr>
      <w:rPr>
        <w:rFonts w:eastAsia="Calibri" w:hint="default"/>
        <w:b w:val="0"/>
        <w:i w:val="0"/>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8" w15:restartNumberingAfterBreak="0">
    <w:nsid w:val="53484834"/>
    <w:multiLevelType w:val="multilevel"/>
    <w:tmpl w:val="2728932A"/>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z w:val="24"/>
        <w:szCs w:val="24"/>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53A777A5"/>
    <w:multiLevelType w:val="multilevel"/>
    <w:tmpl w:val="DA5EEBA6"/>
    <w:lvl w:ilvl="0">
      <w:start w:val="1"/>
      <w:numFmt w:val="decimal"/>
      <w:lvlText w:val="%1."/>
      <w:lvlJc w:val="left"/>
      <w:pPr>
        <w:ind w:left="720" w:hanging="360"/>
      </w:pPr>
      <w:rPr>
        <w:rFonts w:ascii="Calibri" w:eastAsia="Calibri" w:hAnsi="Calibri" w:cs="Times New Roman"/>
      </w:rPr>
    </w:lvl>
    <w:lvl w:ilvl="1">
      <w:start w:val="1"/>
      <w:numFmt w:val="decimal"/>
      <w:isLgl/>
      <w:lvlText w:val="%1.%2."/>
      <w:lvlJc w:val="left"/>
      <w:pPr>
        <w:ind w:left="3681" w:hanging="4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20" w15:restartNumberingAfterBreak="0">
    <w:nsid w:val="53DF5C0C"/>
    <w:multiLevelType w:val="multilevel"/>
    <w:tmpl w:val="ECD8CE72"/>
    <w:lvl w:ilvl="0">
      <w:start w:val="4"/>
      <w:numFmt w:val="decimal"/>
      <w:lvlText w:val="%1."/>
      <w:lvlJc w:val="left"/>
      <w:pPr>
        <w:ind w:left="495" w:hanging="495"/>
      </w:pPr>
      <w:rPr>
        <w:rFonts w:hint="default"/>
      </w:rPr>
    </w:lvl>
    <w:lvl w:ilvl="1">
      <w:start w:val="4"/>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96705C6"/>
    <w:multiLevelType w:val="multilevel"/>
    <w:tmpl w:val="456A77D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E0413EA"/>
    <w:multiLevelType w:val="hybridMultilevel"/>
    <w:tmpl w:val="71F41716"/>
    <w:lvl w:ilvl="0" w:tplc="FD483A82">
      <w:start w:val="1"/>
      <w:numFmt w:val="decimal"/>
      <w:lvlText w:val="%1."/>
      <w:lvlJc w:val="left"/>
      <w:pPr>
        <w:tabs>
          <w:tab w:val="num" w:pos="360"/>
        </w:tabs>
        <w:ind w:left="360" w:hanging="360"/>
      </w:pPr>
      <w:rPr>
        <w:rFonts w:cs="Times New Roman" w:hint="default"/>
      </w:rPr>
    </w:lvl>
    <w:lvl w:ilvl="1" w:tplc="EE3C0D5E">
      <w:numFmt w:val="none"/>
      <w:lvlText w:val=""/>
      <w:lvlJc w:val="left"/>
      <w:pPr>
        <w:tabs>
          <w:tab w:val="num" w:pos="0"/>
        </w:tabs>
      </w:pPr>
      <w:rPr>
        <w:rFonts w:cs="Times New Roman"/>
      </w:rPr>
    </w:lvl>
    <w:lvl w:ilvl="2" w:tplc="3BA2439C">
      <w:numFmt w:val="none"/>
      <w:lvlText w:val=""/>
      <w:lvlJc w:val="left"/>
      <w:pPr>
        <w:tabs>
          <w:tab w:val="num" w:pos="0"/>
        </w:tabs>
      </w:pPr>
      <w:rPr>
        <w:rFonts w:cs="Times New Roman"/>
      </w:rPr>
    </w:lvl>
    <w:lvl w:ilvl="3" w:tplc="39888EF4">
      <w:numFmt w:val="none"/>
      <w:lvlText w:val=""/>
      <w:lvlJc w:val="left"/>
      <w:pPr>
        <w:tabs>
          <w:tab w:val="num" w:pos="0"/>
        </w:tabs>
      </w:pPr>
      <w:rPr>
        <w:rFonts w:cs="Times New Roman"/>
      </w:rPr>
    </w:lvl>
    <w:lvl w:ilvl="4" w:tplc="A1220D5E">
      <w:numFmt w:val="none"/>
      <w:lvlText w:val=""/>
      <w:lvlJc w:val="left"/>
      <w:pPr>
        <w:tabs>
          <w:tab w:val="num" w:pos="0"/>
        </w:tabs>
      </w:pPr>
      <w:rPr>
        <w:rFonts w:cs="Times New Roman"/>
      </w:rPr>
    </w:lvl>
    <w:lvl w:ilvl="5" w:tplc="19BCC84A">
      <w:numFmt w:val="none"/>
      <w:lvlText w:val=""/>
      <w:lvlJc w:val="left"/>
      <w:pPr>
        <w:tabs>
          <w:tab w:val="num" w:pos="0"/>
        </w:tabs>
      </w:pPr>
      <w:rPr>
        <w:rFonts w:cs="Times New Roman"/>
      </w:rPr>
    </w:lvl>
    <w:lvl w:ilvl="6" w:tplc="66C8875A">
      <w:numFmt w:val="none"/>
      <w:lvlText w:val=""/>
      <w:lvlJc w:val="left"/>
      <w:pPr>
        <w:tabs>
          <w:tab w:val="num" w:pos="0"/>
        </w:tabs>
      </w:pPr>
      <w:rPr>
        <w:rFonts w:cs="Times New Roman"/>
      </w:rPr>
    </w:lvl>
    <w:lvl w:ilvl="7" w:tplc="1130BF64">
      <w:numFmt w:val="none"/>
      <w:lvlText w:val=""/>
      <w:lvlJc w:val="left"/>
      <w:pPr>
        <w:tabs>
          <w:tab w:val="num" w:pos="0"/>
        </w:tabs>
      </w:pPr>
      <w:rPr>
        <w:rFonts w:cs="Times New Roman"/>
      </w:rPr>
    </w:lvl>
    <w:lvl w:ilvl="8" w:tplc="EBB871C6">
      <w:numFmt w:val="none"/>
      <w:lvlText w:val=""/>
      <w:lvlJc w:val="left"/>
      <w:pPr>
        <w:tabs>
          <w:tab w:val="num" w:pos="0"/>
        </w:tabs>
      </w:pPr>
      <w:rPr>
        <w:rFonts w:cs="Times New Roman"/>
      </w:rPr>
    </w:lvl>
  </w:abstractNum>
  <w:abstractNum w:abstractNumId="24" w15:restartNumberingAfterBreak="0">
    <w:nsid w:val="608065E6"/>
    <w:multiLevelType w:val="hybridMultilevel"/>
    <w:tmpl w:val="09648388"/>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5" w15:restartNumberingAfterBreak="0">
    <w:nsid w:val="62C85D2D"/>
    <w:multiLevelType w:val="multilevel"/>
    <w:tmpl w:val="6B0051FA"/>
    <w:lvl w:ilvl="0">
      <w:start w:val="1"/>
      <w:numFmt w:val="decimal"/>
      <w:lvlText w:val="%1."/>
      <w:lvlJc w:val="left"/>
      <w:pPr>
        <w:ind w:left="720" w:hanging="360"/>
      </w:pPr>
    </w:lvl>
    <w:lvl w:ilvl="1">
      <w:start w:val="1"/>
      <w:numFmt w:val="decimal"/>
      <w:isLgl/>
      <w:lvlText w:val="%1.%2."/>
      <w:lvlJc w:val="left"/>
      <w:pPr>
        <w:ind w:left="3681" w:hanging="4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26" w15:restartNumberingAfterBreak="0">
    <w:nsid w:val="6376012B"/>
    <w:multiLevelType w:val="multilevel"/>
    <w:tmpl w:val="4D508328"/>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502" w:hanging="360"/>
      </w:pPr>
      <w:rPr>
        <w:rFonts w:hint="default"/>
        <w:b w:val="0"/>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430" w:hanging="720"/>
      </w:pPr>
      <w:rPr>
        <w:rFonts w:hint="default"/>
        <w:i w:val="0"/>
        <w:iCs/>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7"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F5266F8"/>
    <w:multiLevelType w:val="multilevel"/>
    <w:tmpl w:val="5176A878"/>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1855"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71E36C16"/>
    <w:multiLevelType w:val="multilevel"/>
    <w:tmpl w:val="AD3C80B2"/>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z w:val="24"/>
        <w:szCs w:val="24"/>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1" w15:restartNumberingAfterBreak="0">
    <w:nsid w:val="7F7F0360"/>
    <w:multiLevelType w:val="multilevel"/>
    <w:tmpl w:val="82149D3A"/>
    <w:lvl w:ilvl="0">
      <w:start w:val="1"/>
      <w:numFmt w:val="decimal"/>
      <w:lvlText w:val="%1."/>
      <w:lvlJc w:val="left"/>
      <w:pPr>
        <w:ind w:left="360" w:hanging="360"/>
      </w:pPr>
      <w:rPr>
        <w:rFonts w:hint="default"/>
      </w:rPr>
    </w:lvl>
    <w:lvl w:ilvl="1">
      <w:start w:val="1"/>
      <w:numFmt w:val="decimal"/>
      <w:lvlText w:val="%1.%2."/>
      <w:lvlJc w:val="left"/>
      <w:rPr>
        <w:rFonts w:hint="default"/>
        <w:b w:val="0"/>
        <w:bCs/>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14"/>
  </w:num>
  <w:num w:numId="3">
    <w:abstractNumId w:val="17"/>
  </w:num>
  <w:num w:numId="4">
    <w:abstractNumId w:val="7"/>
  </w:num>
  <w:num w:numId="5">
    <w:abstractNumId w:val="22"/>
  </w:num>
  <w:num w:numId="6">
    <w:abstractNumId w:val="8"/>
  </w:num>
  <w:num w:numId="7">
    <w:abstractNumId w:val="28"/>
  </w:num>
  <w:num w:numId="8">
    <w:abstractNumId w:val="10"/>
  </w:num>
  <w:num w:numId="9">
    <w:abstractNumId w:val="9"/>
  </w:num>
  <w:num w:numId="10">
    <w:abstractNumId w:val="3"/>
  </w:num>
  <w:num w:numId="11">
    <w:abstractNumId w:val="23"/>
  </w:num>
  <w:num w:numId="12">
    <w:abstractNumId w:val="5"/>
  </w:num>
  <w:num w:numId="13">
    <w:abstractNumId w:val="0"/>
  </w:num>
  <w:num w:numId="14">
    <w:abstractNumId w:val="27"/>
  </w:num>
  <w:num w:numId="15">
    <w:abstractNumId w:val="31"/>
  </w:num>
  <w:num w:numId="16">
    <w:abstractNumId w:val="11"/>
  </w:num>
  <w:num w:numId="17">
    <w:abstractNumId w:val="15"/>
  </w:num>
  <w:num w:numId="18">
    <w:abstractNumId w:val="24"/>
  </w:num>
  <w:num w:numId="19">
    <w:abstractNumId w:val="21"/>
  </w:num>
  <w:num w:numId="20">
    <w:abstractNumId w:val="16"/>
  </w:num>
  <w:num w:numId="21">
    <w:abstractNumId w:val="13"/>
  </w:num>
  <w:num w:numId="22">
    <w:abstractNumId w:val="20"/>
  </w:num>
  <w:num w:numId="23">
    <w:abstractNumId w:val="26"/>
  </w:num>
  <w:num w:numId="24">
    <w:abstractNumId w:val="2"/>
  </w:num>
  <w:num w:numId="25">
    <w:abstractNumId w:val="1"/>
  </w:num>
  <w:num w:numId="26">
    <w:abstractNumId w:val="12"/>
  </w:num>
  <w:num w:numId="27">
    <w:abstractNumId w:val="18"/>
  </w:num>
  <w:num w:numId="28">
    <w:abstractNumId w:val="29"/>
  </w:num>
  <w:num w:numId="29">
    <w:abstractNumId w:val="25"/>
  </w:num>
  <w:num w:numId="30">
    <w:abstractNumId w:val="19"/>
  </w:num>
  <w:num w:numId="31">
    <w:abstractNumId w:val="4"/>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45F"/>
    <w:rsid w:val="001F0F34"/>
    <w:rsid w:val="00FB54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59AC8B57-1CB8-4A05-8331-B0D4E5627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B545F"/>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FB545F"/>
    <w:pPr>
      <w:keepNext/>
      <w:numPr>
        <w:numId w:val="3"/>
      </w:numPr>
      <w:spacing w:before="240" w:after="60"/>
      <w:ind w:left="284" w:hanging="284"/>
      <w:jc w:val="center"/>
      <w:outlineLvl w:val="0"/>
    </w:pPr>
    <w:rPr>
      <w:b/>
      <w:bCs/>
      <w:caps/>
      <w:color w:val="000000"/>
      <w:kern w:val="1"/>
    </w:rPr>
  </w:style>
  <w:style w:type="paragraph" w:styleId="Virsraksts2">
    <w:name w:val="heading 2"/>
    <w:basedOn w:val="Parasts"/>
    <w:next w:val="Parasts"/>
    <w:link w:val="Virsraksts2Rakstz"/>
    <w:qFormat/>
    <w:rsid w:val="00FB545F"/>
    <w:pPr>
      <w:keepNext/>
      <w:numPr>
        <w:ilvl w:val="1"/>
        <w:numId w:val="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FB545F"/>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FB545F"/>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FB545F"/>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FB545F"/>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FB545F"/>
    <w:pPr>
      <w:numPr>
        <w:ilvl w:val="6"/>
        <w:numId w:val="1"/>
      </w:numPr>
      <w:spacing w:before="240" w:after="60"/>
      <w:outlineLvl w:val="6"/>
    </w:pPr>
    <w:rPr>
      <w:lang w:val="en-GB"/>
    </w:rPr>
  </w:style>
  <w:style w:type="paragraph" w:styleId="Virsraksts8">
    <w:name w:val="heading 8"/>
    <w:basedOn w:val="Parasts"/>
    <w:next w:val="Parasts"/>
    <w:link w:val="Virsraksts8Rakstz"/>
    <w:qFormat/>
    <w:rsid w:val="00FB545F"/>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FB545F"/>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FB545F"/>
    <w:rPr>
      <w:rFonts w:ascii="Times New Roman" w:eastAsia="Times New Roman" w:hAnsi="Times New Roman" w:cs="Times New Roman"/>
      <w:b/>
      <w:bCs/>
      <w:caps/>
      <w:color w:val="000000"/>
      <w:kern w:val="1"/>
      <w:sz w:val="24"/>
      <w:szCs w:val="24"/>
    </w:rPr>
  </w:style>
  <w:style w:type="character" w:customStyle="1" w:styleId="Virsraksts2Rakstz">
    <w:name w:val="Virsraksts 2 Rakstz."/>
    <w:basedOn w:val="Noklusjumarindkopasfonts"/>
    <w:link w:val="Virsraksts2"/>
    <w:rsid w:val="00FB545F"/>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FB545F"/>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FB545F"/>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FB545F"/>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FB545F"/>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FB545F"/>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FB545F"/>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FB545F"/>
    <w:rPr>
      <w:rFonts w:ascii="Arial" w:eastAsia="Times New Roman" w:hAnsi="Arial" w:cs="Arial"/>
      <w:lang w:val="en-GB"/>
    </w:rPr>
  </w:style>
  <w:style w:type="paragraph" w:styleId="Pamattekstsaratkpi">
    <w:name w:val="Body Text Indent"/>
    <w:basedOn w:val="Parasts"/>
    <w:link w:val="PamattekstsaratkpiRakstz"/>
    <w:uiPriority w:val="99"/>
    <w:rsid w:val="00FB545F"/>
    <w:pPr>
      <w:ind w:firstLine="540"/>
      <w:jc w:val="both"/>
    </w:pPr>
    <w:rPr>
      <w:sz w:val="28"/>
    </w:rPr>
  </w:style>
  <w:style w:type="character" w:customStyle="1" w:styleId="PamattekstsaratkpiRakstz">
    <w:name w:val="Pamatteksts ar atkāpi Rakstz."/>
    <w:basedOn w:val="Noklusjumarindkopasfonts"/>
    <w:link w:val="Pamattekstsaratkpi"/>
    <w:uiPriority w:val="99"/>
    <w:rsid w:val="00FB545F"/>
    <w:rPr>
      <w:rFonts w:ascii="Times New Roman" w:eastAsia="Times New Roman" w:hAnsi="Times New Roman" w:cs="Times New Roman"/>
      <w:sz w:val="28"/>
      <w:szCs w:val="24"/>
    </w:rPr>
  </w:style>
  <w:style w:type="character" w:styleId="Hipersaite">
    <w:name w:val="Hyperlink"/>
    <w:rsid w:val="00FB545F"/>
    <w:rPr>
      <w:color w:val="0000FF"/>
      <w:u w:val="single"/>
    </w:rPr>
  </w:style>
  <w:style w:type="paragraph" w:styleId="Saturs1">
    <w:name w:val="toc 1"/>
    <w:basedOn w:val="Parasts"/>
    <w:next w:val="Parasts"/>
    <w:autoRedefine/>
    <w:uiPriority w:val="39"/>
    <w:rsid w:val="00FB545F"/>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FB545F"/>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FB545F"/>
    <w:pPr>
      <w:jc w:val="both"/>
    </w:pPr>
  </w:style>
  <w:style w:type="character" w:customStyle="1" w:styleId="PamattekstsRakstz">
    <w:name w:val="Pamatteksts Rakstz."/>
    <w:aliases w:val="Body Text1 Rakstz."/>
    <w:basedOn w:val="Noklusjumarindkopasfonts"/>
    <w:link w:val="Pamatteksts"/>
    <w:rsid w:val="00FB545F"/>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FB545F"/>
    <w:pPr>
      <w:ind w:left="360"/>
      <w:jc w:val="both"/>
    </w:pPr>
    <w:rPr>
      <w:sz w:val="28"/>
    </w:rPr>
  </w:style>
  <w:style w:type="character" w:customStyle="1" w:styleId="Pamattekstaatkpe2Rakstz">
    <w:name w:val="Pamatteksta atkāpe 2 Rakstz."/>
    <w:basedOn w:val="Noklusjumarindkopasfonts"/>
    <w:link w:val="Pamattekstaatkpe2"/>
    <w:rsid w:val="00FB545F"/>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FB545F"/>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FB545F"/>
    <w:rPr>
      <w:rFonts w:ascii="Times New Roman" w:eastAsia="Times New Roman" w:hAnsi="Times New Roman" w:cs="Times New Roman"/>
      <w:sz w:val="24"/>
      <w:szCs w:val="24"/>
      <w:lang w:val="en-GB"/>
    </w:rPr>
  </w:style>
  <w:style w:type="paragraph" w:customStyle="1" w:styleId="naisf">
    <w:name w:val="naisf"/>
    <w:basedOn w:val="Parasts"/>
    <w:rsid w:val="00FB545F"/>
    <w:pPr>
      <w:spacing w:before="100" w:beforeAutospacing="1" w:after="100" w:afterAutospacing="1"/>
      <w:jc w:val="both"/>
    </w:pPr>
    <w:rPr>
      <w:lang w:val="en-GB"/>
    </w:rPr>
  </w:style>
  <w:style w:type="paragraph" w:styleId="Pamatteksts3">
    <w:name w:val="Body Text 3"/>
    <w:basedOn w:val="Parasts"/>
    <w:link w:val="Pamatteksts3Rakstz"/>
    <w:rsid w:val="00FB545F"/>
    <w:pPr>
      <w:jc w:val="both"/>
    </w:pPr>
    <w:rPr>
      <w:b/>
      <w:bCs/>
      <w:sz w:val="28"/>
    </w:rPr>
  </w:style>
  <w:style w:type="character" w:customStyle="1" w:styleId="Pamatteksts3Rakstz">
    <w:name w:val="Pamatteksts 3 Rakstz."/>
    <w:basedOn w:val="Noklusjumarindkopasfonts"/>
    <w:link w:val="Pamatteksts3"/>
    <w:rsid w:val="00FB545F"/>
    <w:rPr>
      <w:rFonts w:ascii="Times New Roman" w:eastAsia="Times New Roman" w:hAnsi="Times New Roman" w:cs="Times New Roman"/>
      <w:b/>
      <w:bCs/>
      <w:sz w:val="28"/>
      <w:szCs w:val="24"/>
    </w:rPr>
  </w:style>
  <w:style w:type="paragraph" w:styleId="Pamatteksts2">
    <w:name w:val="Body Text 2"/>
    <w:basedOn w:val="Parasts"/>
    <w:link w:val="Pamatteksts2Rakstz"/>
    <w:rsid w:val="00FB545F"/>
    <w:rPr>
      <w:sz w:val="28"/>
    </w:rPr>
  </w:style>
  <w:style w:type="character" w:customStyle="1" w:styleId="Pamatteksts2Rakstz">
    <w:name w:val="Pamatteksts 2 Rakstz."/>
    <w:basedOn w:val="Noklusjumarindkopasfonts"/>
    <w:link w:val="Pamatteksts2"/>
    <w:rsid w:val="00FB545F"/>
    <w:rPr>
      <w:rFonts w:ascii="Times New Roman" w:eastAsia="Times New Roman" w:hAnsi="Times New Roman" w:cs="Times New Roman"/>
      <w:sz w:val="28"/>
      <w:szCs w:val="24"/>
    </w:rPr>
  </w:style>
  <w:style w:type="paragraph" w:styleId="Galvene">
    <w:name w:val="header"/>
    <w:basedOn w:val="Parasts"/>
    <w:link w:val="GalveneRakstz"/>
    <w:uiPriority w:val="99"/>
    <w:rsid w:val="00FB545F"/>
    <w:pPr>
      <w:tabs>
        <w:tab w:val="center" w:pos="4153"/>
        <w:tab w:val="right" w:pos="8306"/>
      </w:tabs>
    </w:pPr>
    <w:rPr>
      <w:lang w:val="en-GB"/>
    </w:rPr>
  </w:style>
  <w:style w:type="character" w:customStyle="1" w:styleId="GalveneRakstz">
    <w:name w:val="Galvene Rakstz."/>
    <w:basedOn w:val="Noklusjumarindkopasfonts"/>
    <w:link w:val="Galvene"/>
    <w:uiPriority w:val="99"/>
    <w:rsid w:val="00FB545F"/>
    <w:rPr>
      <w:rFonts w:ascii="Times New Roman" w:eastAsia="Times New Roman" w:hAnsi="Times New Roman" w:cs="Times New Roman"/>
      <w:sz w:val="24"/>
      <w:szCs w:val="24"/>
      <w:lang w:val="en-GB"/>
    </w:rPr>
  </w:style>
  <w:style w:type="character" w:styleId="Lappusesnumurs">
    <w:name w:val="page number"/>
    <w:basedOn w:val="Noklusjumarindkopasfonts"/>
    <w:uiPriority w:val="99"/>
    <w:rsid w:val="00FB545F"/>
  </w:style>
  <w:style w:type="paragraph" w:styleId="Pamattekstaatkpe3">
    <w:name w:val="Body Text Indent 3"/>
    <w:basedOn w:val="Parasts"/>
    <w:link w:val="Pamattekstaatkpe3Rakstz"/>
    <w:rsid w:val="00FB545F"/>
    <w:pPr>
      <w:ind w:left="720"/>
      <w:jc w:val="both"/>
    </w:pPr>
  </w:style>
  <w:style w:type="character" w:customStyle="1" w:styleId="Pamattekstaatkpe3Rakstz">
    <w:name w:val="Pamatteksta atkāpe 3 Rakstz."/>
    <w:basedOn w:val="Noklusjumarindkopasfonts"/>
    <w:link w:val="Pamattekstaatkpe3"/>
    <w:rsid w:val="00FB545F"/>
    <w:rPr>
      <w:rFonts w:ascii="Times New Roman" w:eastAsia="Times New Roman" w:hAnsi="Times New Roman" w:cs="Times New Roman"/>
      <w:sz w:val="24"/>
      <w:szCs w:val="24"/>
    </w:rPr>
  </w:style>
  <w:style w:type="character" w:styleId="Komentraatsauce">
    <w:name w:val="annotation reference"/>
    <w:uiPriority w:val="99"/>
    <w:rsid w:val="00FB545F"/>
    <w:rPr>
      <w:sz w:val="16"/>
      <w:szCs w:val="16"/>
    </w:rPr>
  </w:style>
  <w:style w:type="paragraph" w:styleId="Komentrateksts">
    <w:name w:val="annotation text"/>
    <w:basedOn w:val="Parasts"/>
    <w:link w:val="KomentratekstsRakstz"/>
    <w:uiPriority w:val="99"/>
    <w:rsid w:val="00FB545F"/>
    <w:rPr>
      <w:sz w:val="20"/>
      <w:szCs w:val="20"/>
    </w:rPr>
  </w:style>
  <w:style w:type="character" w:customStyle="1" w:styleId="KomentratekstsRakstz">
    <w:name w:val="Komentāra teksts Rakstz."/>
    <w:basedOn w:val="Noklusjumarindkopasfonts"/>
    <w:link w:val="Komentrateksts"/>
    <w:uiPriority w:val="99"/>
    <w:rsid w:val="00FB545F"/>
    <w:rPr>
      <w:rFonts w:ascii="Times New Roman" w:eastAsia="Times New Roman" w:hAnsi="Times New Roman" w:cs="Times New Roman"/>
      <w:sz w:val="20"/>
      <w:szCs w:val="20"/>
    </w:rPr>
  </w:style>
  <w:style w:type="paragraph" w:customStyle="1" w:styleId="TableText">
    <w:name w:val="Table Text"/>
    <w:basedOn w:val="Parasts"/>
    <w:rsid w:val="00FB545F"/>
    <w:pPr>
      <w:jc w:val="both"/>
    </w:pPr>
    <w:rPr>
      <w:szCs w:val="20"/>
    </w:rPr>
  </w:style>
  <w:style w:type="paragraph" w:styleId="Beiguvresteksts">
    <w:name w:val="endnote text"/>
    <w:basedOn w:val="Parasts"/>
    <w:link w:val="BeiguvrestekstsRakstz"/>
    <w:uiPriority w:val="99"/>
    <w:rsid w:val="00FB545F"/>
    <w:rPr>
      <w:sz w:val="20"/>
      <w:szCs w:val="20"/>
    </w:rPr>
  </w:style>
  <w:style w:type="character" w:customStyle="1" w:styleId="BeiguvrestekstsRakstz">
    <w:name w:val="Beigu vēres teksts Rakstz."/>
    <w:basedOn w:val="Noklusjumarindkopasfonts"/>
    <w:link w:val="Beiguvresteksts"/>
    <w:uiPriority w:val="99"/>
    <w:rsid w:val="00FB545F"/>
    <w:rPr>
      <w:rFonts w:ascii="Times New Roman" w:eastAsia="Times New Roman" w:hAnsi="Times New Roman" w:cs="Times New Roman"/>
      <w:sz w:val="20"/>
      <w:szCs w:val="20"/>
    </w:rPr>
  </w:style>
  <w:style w:type="character" w:styleId="Beiguvresatsauce">
    <w:name w:val="endnote reference"/>
    <w:uiPriority w:val="99"/>
    <w:rsid w:val="00FB545F"/>
    <w:rPr>
      <w:vertAlign w:val="superscript"/>
    </w:rPr>
  </w:style>
  <w:style w:type="paragraph" w:styleId="Vresteksts">
    <w:name w:val="footnote text"/>
    <w:aliases w:val="Footnote,Fußnote"/>
    <w:basedOn w:val="Parasts"/>
    <w:link w:val="VrestekstsRakstz"/>
    <w:rsid w:val="00FB545F"/>
    <w:rPr>
      <w:sz w:val="20"/>
      <w:szCs w:val="20"/>
    </w:rPr>
  </w:style>
  <w:style w:type="character" w:customStyle="1" w:styleId="VrestekstsRakstz">
    <w:name w:val="Vēres teksts Rakstz."/>
    <w:aliases w:val="Footnote Rakstz.,Fußnote Rakstz."/>
    <w:basedOn w:val="Noklusjumarindkopasfonts"/>
    <w:link w:val="Vresteksts"/>
    <w:rsid w:val="00FB545F"/>
    <w:rPr>
      <w:rFonts w:ascii="Times New Roman" w:eastAsia="Times New Roman" w:hAnsi="Times New Roman" w:cs="Times New Roman"/>
      <w:sz w:val="20"/>
      <w:szCs w:val="20"/>
    </w:rPr>
  </w:style>
  <w:style w:type="character" w:styleId="Vresatsauce">
    <w:name w:val="footnote reference"/>
    <w:aliases w:val="Footnote symbol,Footnote Reference Number,SUPERS"/>
    <w:rsid w:val="00FB545F"/>
    <w:rPr>
      <w:vertAlign w:val="superscript"/>
    </w:rPr>
  </w:style>
  <w:style w:type="paragraph" w:customStyle="1" w:styleId="Balonteksts1">
    <w:name w:val="Balonteksts1"/>
    <w:basedOn w:val="Parasts"/>
    <w:semiHidden/>
    <w:rsid w:val="00FB545F"/>
    <w:rPr>
      <w:rFonts w:ascii="Tahoma" w:hAnsi="Tahoma" w:cs="Tahoma"/>
      <w:sz w:val="16"/>
      <w:szCs w:val="16"/>
    </w:rPr>
  </w:style>
  <w:style w:type="paragraph" w:styleId="Saturs3">
    <w:name w:val="toc 3"/>
    <w:basedOn w:val="Parasts"/>
    <w:next w:val="Parasts"/>
    <w:autoRedefine/>
    <w:uiPriority w:val="39"/>
    <w:rsid w:val="00FB545F"/>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FB545F"/>
    <w:pPr>
      <w:ind w:left="720"/>
    </w:pPr>
    <w:rPr>
      <w:rFonts w:ascii="Calibri" w:hAnsi="Calibri"/>
      <w:sz w:val="18"/>
      <w:szCs w:val="18"/>
    </w:rPr>
  </w:style>
  <w:style w:type="paragraph" w:styleId="Saturs5">
    <w:name w:val="toc 5"/>
    <w:basedOn w:val="Parasts"/>
    <w:next w:val="Parasts"/>
    <w:autoRedefine/>
    <w:rsid w:val="00FB545F"/>
    <w:pPr>
      <w:ind w:left="960"/>
    </w:pPr>
    <w:rPr>
      <w:rFonts w:ascii="Calibri" w:hAnsi="Calibri"/>
      <w:sz w:val="18"/>
      <w:szCs w:val="18"/>
    </w:rPr>
  </w:style>
  <w:style w:type="paragraph" w:styleId="Saturs6">
    <w:name w:val="toc 6"/>
    <w:basedOn w:val="Parasts"/>
    <w:next w:val="Parasts"/>
    <w:autoRedefine/>
    <w:rsid w:val="00FB545F"/>
    <w:pPr>
      <w:ind w:left="1200"/>
    </w:pPr>
    <w:rPr>
      <w:rFonts w:ascii="Calibri" w:hAnsi="Calibri"/>
      <w:sz w:val="18"/>
      <w:szCs w:val="18"/>
    </w:rPr>
  </w:style>
  <w:style w:type="paragraph" w:styleId="Saturs7">
    <w:name w:val="toc 7"/>
    <w:basedOn w:val="Parasts"/>
    <w:next w:val="Parasts"/>
    <w:autoRedefine/>
    <w:rsid w:val="00FB545F"/>
    <w:pPr>
      <w:ind w:left="1440"/>
    </w:pPr>
    <w:rPr>
      <w:rFonts w:ascii="Calibri" w:hAnsi="Calibri"/>
      <w:sz w:val="18"/>
      <w:szCs w:val="18"/>
    </w:rPr>
  </w:style>
  <w:style w:type="paragraph" w:styleId="Saturs8">
    <w:name w:val="toc 8"/>
    <w:basedOn w:val="Parasts"/>
    <w:next w:val="Parasts"/>
    <w:autoRedefine/>
    <w:rsid w:val="00FB545F"/>
    <w:pPr>
      <w:ind w:left="1680"/>
    </w:pPr>
    <w:rPr>
      <w:rFonts w:ascii="Calibri" w:hAnsi="Calibri"/>
      <w:sz w:val="18"/>
      <w:szCs w:val="18"/>
    </w:rPr>
  </w:style>
  <w:style w:type="paragraph" w:styleId="Saturs9">
    <w:name w:val="toc 9"/>
    <w:basedOn w:val="Parasts"/>
    <w:next w:val="Parasts"/>
    <w:autoRedefine/>
    <w:rsid w:val="00FB545F"/>
    <w:pPr>
      <w:ind w:left="1920"/>
    </w:pPr>
    <w:rPr>
      <w:rFonts w:ascii="Calibri" w:hAnsi="Calibri"/>
      <w:sz w:val="18"/>
      <w:szCs w:val="18"/>
    </w:rPr>
  </w:style>
  <w:style w:type="character" w:styleId="Izmantotahipersaite">
    <w:name w:val="FollowedHyperlink"/>
    <w:rsid w:val="00FB545F"/>
    <w:rPr>
      <w:color w:val="800080"/>
      <w:u w:val="single"/>
    </w:rPr>
  </w:style>
  <w:style w:type="paragraph" w:styleId="Nosaukums">
    <w:name w:val="Title"/>
    <w:basedOn w:val="Parasts"/>
    <w:link w:val="NosaukumsRakstz"/>
    <w:qFormat/>
    <w:rsid w:val="00FB545F"/>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rsid w:val="00FB545F"/>
    <w:rPr>
      <w:rFonts w:ascii="Times New Roman" w:eastAsia="Times New Roman" w:hAnsi="Times New Roman" w:cs="Times New Roman"/>
      <w:b/>
      <w:sz w:val="28"/>
      <w:szCs w:val="24"/>
      <w:lang w:val="en-GB"/>
    </w:rPr>
  </w:style>
  <w:style w:type="paragraph" w:styleId="Paraststmeklis">
    <w:name w:val="Normal (Web)"/>
    <w:basedOn w:val="Parasts"/>
    <w:uiPriority w:val="99"/>
    <w:rsid w:val="00FB545F"/>
    <w:pPr>
      <w:spacing w:before="100"/>
    </w:pPr>
    <w:rPr>
      <w:lang w:val="en-GB"/>
    </w:rPr>
  </w:style>
  <w:style w:type="paragraph" w:customStyle="1" w:styleId="txt1">
    <w:name w:val="txt1"/>
    <w:rsid w:val="00FB545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FB545F"/>
    <w:rPr>
      <w:rFonts w:ascii="Tahoma" w:hAnsi="Tahoma" w:cs="Tahoma"/>
      <w:sz w:val="16"/>
      <w:szCs w:val="16"/>
    </w:rPr>
  </w:style>
  <w:style w:type="character" w:customStyle="1" w:styleId="BalontekstsRakstz">
    <w:name w:val="Balonteksts Rakstz."/>
    <w:basedOn w:val="Noklusjumarindkopasfonts"/>
    <w:link w:val="Balonteksts"/>
    <w:uiPriority w:val="99"/>
    <w:rsid w:val="00FB545F"/>
    <w:rPr>
      <w:rFonts w:ascii="Tahoma" w:eastAsia="Times New Roman" w:hAnsi="Tahoma" w:cs="Tahoma"/>
      <w:sz w:val="16"/>
      <w:szCs w:val="16"/>
    </w:rPr>
  </w:style>
  <w:style w:type="paragraph" w:customStyle="1" w:styleId="RakstzRakstz">
    <w:name w:val="Rakstz. Rakstz."/>
    <w:basedOn w:val="Parasts"/>
    <w:rsid w:val="00FB545F"/>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FB545F"/>
    <w:pPr>
      <w:widowControl w:val="0"/>
      <w:suppressAutoHyphens/>
      <w:ind w:left="720"/>
      <w:contextualSpacing/>
    </w:pPr>
    <w:rPr>
      <w:lang w:eastAsia="ar-SA"/>
    </w:rPr>
  </w:style>
  <w:style w:type="table" w:styleId="Reatabula">
    <w:name w:val="Table Grid"/>
    <w:basedOn w:val="Parastatabula"/>
    <w:uiPriority w:val="59"/>
    <w:rsid w:val="00FB54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FB545F"/>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FB545F"/>
    <w:rPr>
      <w:rFonts w:ascii="Arial" w:eastAsia="Arial" w:hAnsi="Arial" w:cs="Tahoma"/>
      <w:i/>
      <w:iCs/>
      <w:sz w:val="28"/>
      <w:szCs w:val="28"/>
      <w:lang w:val="en-GB" w:eastAsia="ar-SA"/>
    </w:rPr>
  </w:style>
  <w:style w:type="character" w:customStyle="1" w:styleId="SubtleEmphasis1">
    <w:name w:val="Subtle Emphasis1"/>
    <w:qFormat/>
    <w:rsid w:val="00FB545F"/>
    <w:rPr>
      <w:i/>
      <w:iCs/>
      <w:color w:val="808080"/>
    </w:rPr>
  </w:style>
  <w:style w:type="paragraph" w:customStyle="1" w:styleId="bulletnew">
    <w:name w:val="bulletnew"/>
    <w:basedOn w:val="Parasts"/>
    <w:rsid w:val="00FB545F"/>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FB545F"/>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FB545F"/>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FB545F"/>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FB545F"/>
    <w:pPr>
      <w:suppressAutoHyphens/>
      <w:spacing w:line="100" w:lineRule="atLeast"/>
      <w:ind w:left="851" w:hanging="851"/>
    </w:pPr>
    <w:rPr>
      <w:rFonts w:ascii="Arial" w:hAnsi="Arial" w:cs="Arial"/>
      <w:b/>
      <w:bCs/>
      <w:kern w:val="22"/>
      <w:sz w:val="20"/>
      <w:szCs w:val="20"/>
      <w:lang w:eastAsia="ar-SA"/>
    </w:rPr>
  </w:style>
  <w:style w:type="character" w:styleId="Izclums">
    <w:name w:val="Emphasis"/>
    <w:uiPriority w:val="20"/>
    <w:qFormat/>
    <w:rsid w:val="00FB545F"/>
    <w:rPr>
      <w:i/>
      <w:iCs/>
    </w:rPr>
  </w:style>
  <w:style w:type="paragraph" w:customStyle="1" w:styleId="tvhtmlmktable">
    <w:name w:val="tv_html mk_table"/>
    <w:basedOn w:val="Parasts"/>
    <w:rsid w:val="00FB545F"/>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uiPriority w:val="99"/>
    <w:rsid w:val="00FB545F"/>
    <w:rPr>
      <w:b/>
      <w:bCs/>
    </w:rPr>
  </w:style>
  <w:style w:type="character" w:customStyle="1" w:styleId="KomentratmaRakstz">
    <w:name w:val="Komentāra tēma Rakstz."/>
    <w:basedOn w:val="KomentratekstsRakstz"/>
    <w:link w:val="Komentratma"/>
    <w:uiPriority w:val="99"/>
    <w:rsid w:val="00FB545F"/>
    <w:rPr>
      <w:rFonts w:ascii="Times New Roman" w:eastAsia="Times New Roman" w:hAnsi="Times New Roman" w:cs="Times New Roman"/>
      <w:b/>
      <w:bCs/>
      <w:sz w:val="20"/>
      <w:szCs w:val="20"/>
    </w:rPr>
  </w:style>
  <w:style w:type="character" w:customStyle="1" w:styleId="c1">
    <w:name w:val="c1"/>
    <w:rsid w:val="00FB545F"/>
  </w:style>
  <w:style w:type="paragraph" w:customStyle="1" w:styleId="CM2">
    <w:name w:val="CM2"/>
    <w:basedOn w:val="Parasts"/>
    <w:next w:val="Parasts"/>
    <w:uiPriority w:val="99"/>
    <w:rsid w:val="00FB545F"/>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FB545F"/>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FB545F"/>
    <w:pPr>
      <w:widowControl w:val="0"/>
      <w:autoSpaceDE w:val="0"/>
      <w:autoSpaceDN w:val="0"/>
      <w:adjustRightInd w:val="0"/>
    </w:pPr>
    <w:rPr>
      <w:lang w:eastAsia="lv-LV"/>
    </w:rPr>
  </w:style>
  <w:style w:type="paragraph" w:customStyle="1" w:styleId="CM10">
    <w:name w:val="CM10"/>
    <w:basedOn w:val="Parasts"/>
    <w:next w:val="Parasts"/>
    <w:uiPriority w:val="99"/>
    <w:rsid w:val="00FB545F"/>
    <w:pPr>
      <w:widowControl w:val="0"/>
      <w:autoSpaceDE w:val="0"/>
      <w:autoSpaceDN w:val="0"/>
      <w:adjustRightInd w:val="0"/>
      <w:spacing w:line="253" w:lineRule="atLeast"/>
    </w:pPr>
    <w:rPr>
      <w:lang w:eastAsia="lv-LV"/>
    </w:rPr>
  </w:style>
  <w:style w:type="paragraph" w:customStyle="1" w:styleId="Default">
    <w:name w:val="Default"/>
    <w:rsid w:val="00FB545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FB545F"/>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FB545F"/>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FB545F"/>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FB545F"/>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FB545F"/>
    <w:pPr>
      <w:spacing w:before="100" w:beforeAutospacing="1" w:after="100" w:afterAutospacing="1"/>
    </w:pPr>
    <w:rPr>
      <w:lang w:eastAsia="lv-LV"/>
    </w:rPr>
  </w:style>
  <w:style w:type="character" w:customStyle="1" w:styleId="apple-converted-space">
    <w:name w:val="apple-converted-space"/>
    <w:rsid w:val="00FB545F"/>
  </w:style>
  <w:style w:type="paragraph" w:customStyle="1" w:styleId="Sarakstarindkopa1">
    <w:name w:val="Saraksta rindkopa1"/>
    <w:aliases w:val="list paragraph,h&amp;p list paragraph,saistīto dokumentu saraksts,list paragraph1,numurets"/>
    <w:basedOn w:val="Parasts"/>
    <w:qFormat/>
    <w:rsid w:val="00FB545F"/>
    <w:pPr>
      <w:widowControl w:val="0"/>
      <w:suppressAutoHyphens/>
      <w:ind w:left="720"/>
      <w:contextualSpacing/>
    </w:pPr>
    <w:rPr>
      <w:lang w:eastAsia="ar-SA"/>
    </w:rPr>
  </w:style>
  <w:style w:type="character" w:styleId="Intensvsizclums">
    <w:name w:val="Intense Emphasis"/>
    <w:uiPriority w:val="21"/>
    <w:qFormat/>
    <w:rsid w:val="00FB545F"/>
    <w:rPr>
      <w:b/>
      <w:bCs/>
      <w:i/>
      <w:iCs/>
      <w:color w:val="4F81BD"/>
    </w:rPr>
  </w:style>
  <w:style w:type="paragraph" w:styleId="Bezatstarpm">
    <w:name w:val="No Spacing"/>
    <w:uiPriority w:val="1"/>
    <w:qFormat/>
    <w:rsid w:val="00FB545F"/>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FB545F"/>
    <w:pPr>
      <w:keepLines/>
      <w:spacing w:after="0" w:line="259" w:lineRule="auto"/>
      <w:outlineLvl w:val="9"/>
    </w:pPr>
    <w:rPr>
      <w:rFonts w:ascii="Calibri Light" w:hAnsi="Calibri Light"/>
      <w:b w:val="0"/>
      <w:bCs w:val="0"/>
      <w:color w:val="2E74B5"/>
      <w:kern w:val="0"/>
      <w:sz w:val="32"/>
      <w:szCs w:val="32"/>
      <w:lang w:eastAsia="lv-LV"/>
    </w:rPr>
  </w:style>
  <w:style w:type="paragraph" w:customStyle="1" w:styleId="CharChar8">
    <w:name w:val="Char Char8"/>
    <w:basedOn w:val="Parasts"/>
    <w:rsid w:val="00FB545F"/>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FB545F"/>
    <w:rPr>
      <w:rFonts w:ascii="Arial" w:eastAsia="Times New Roman" w:hAnsi="Arial" w:cs="Arial"/>
      <w:b/>
      <w:bCs/>
      <w:kern w:val="22"/>
      <w:sz w:val="20"/>
      <w:szCs w:val="20"/>
      <w:lang w:eastAsia="ar-SA"/>
    </w:rPr>
  </w:style>
  <w:style w:type="paragraph" w:customStyle="1" w:styleId="Parasts1">
    <w:name w:val="Parasts1"/>
    <w:qFormat/>
    <w:rsid w:val="00FB545F"/>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FB545F"/>
    <w:rPr>
      <w:i/>
      <w:iCs/>
      <w:color w:val="808080"/>
    </w:rPr>
  </w:style>
  <w:style w:type="paragraph" w:customStyle="1" w:styleId="Pamattekstaatkpe31">
    <w:name w:val="Pamatteksta atkāpe 31"/>
    <w:basedOn w:val="Parasts"/>
    <w:rsid w:val="00FB545F"/>
    <w:pPr>
      <w:ind w:firstLine="360"/>
      <w:jc w:val="both"/>
    </w:pPr>
    <w:rPr>
      <w:rFonts w:eastAsia="Calibri"/>
      <w:lang w:eastAsia="ar-SA"/>
    </w:rPr>
  </w:style>
  <w:style w:type="character" w:styleId="Izteiksmgs">
    <w:name w:val="Strong"/>
    <w:basedOn w:val="Noklusjumarindkopasfonts"/>
    <w:uiPriority w:val="22"/>
    <w:qFormat/>
    <w:rsid w:val="00FB545F"/>
    <w:rPr>
      <w:b/>
      <w:bCs/>
    </w:rPr>
  </w:style>
  <w:style w:type="paragraph" w:customStyle="1" w:styleId="RakstzCharCharRakstzCharCharRakstzCharCharRakstz">
    <w:name w:val="Rakstz. Char Char Rakstz. Char Char Rakstz. Char Char Rakstz."/>
    <w:basedOn w:val="Parasts"/>
    <w:rsid w:val="00FB545F"/>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FB545F"/>
  </w:style>
  <w:style w:type="numbering" w:customStyle="1" w:styleId="Bezsaraksta2">
    <w:name w:val="Bez saraksta2"/>
    <w:next w:val="Bezsaraksta"/>
    <w:uiPriority w:val="99"/>
    <w:semiHidden/>
    <w:unhideWhenUsed/>
    <w:rsid w:val="00FB545F"/>
  </w:style>
  <w:style w:type="paragraph" w:customStyle="1" w:styleId="Blockquote">
    <w:name w:val="Blockquote"/>
    <w:basedOn w:val="Parasts"/>
    <w:rsid w:val="00FB545F"/>
    <w:pPr>
      <w:widowControl w:val="0"/>
      <w:spacing w:before="100" w:after="100"/>
      <w:ind w:left="360" w:right="360"/>
    </w:pPr>
    <w:rPr>
      <w:szCs w:val="20"/>
      <w:lang w:eastAsia="lv-LV"/>
    </w:rPr>
  </w:style>
  <w:style w:type="paragraph" w:styleId="Alfabtiskaisrdtjs1">
    <w:name w:val="index 1"/>
    <w:basedOn w:val="Parasts"/>
    <w:next w:val="Parasts"/>
    <w:autoRedefine/>
    <w:rsid w:val="00FB545F"/>
    <w:pPr>
      <w:ind w:left="240" w:hanging="240"/>
    </w:pPr>
  </w:style>
  <w:style w:type="paragraph" w:styleId="Alfabtiskrdtjavirsraksts">
    <w:name w:val="index heading"/>
    <w:basedOn w:val="Parasts"/>
    <w:next w:val="Alfabtiskaisrdtjs1"/>
    <w:rsid w:val="00FB545F"/>
    <w:rPr>
      <w:sz w:val="20"/>
      <w:szCs w:val="20"/>
      <w:lang w:eastAsia="lv-LV"/>
    </w:rPr>
  </w:style>
  <w:style w:type="paragraph" w:customStyle="1" w:styleId="DefinitionTerm">
    <w:name w:val="Definition Term"/>
    <w:basedOn w:val="Parasts"/>
    <w:next w:val="Parasts"/>
    <w:rsid w:val="00FB545F"/>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FB545F"/>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FB545F"/>
    <w:pPr>
      <w:spacing w:after="160" w:line="240" w:lineRule="exact"/>
    </w:pPr>
    <w:rPr>
      <w:rFonts w:ascii="Tahoma" w:hAnsi="Tahoma"/>
      <w:sz w:val="20"/>
      <w:szCs w:val="20"/>
    </w:rPr>
  </w:style>
  <w:style w:type="paragraph" w:customStyle="1" w:styleId="3rdlevelsubprovision">
    <w:name w:val="3rd level (subprovision)"/>
    <w:basedOn w:val="Parasts"/>
    <w:rsid w:val="00FB545F"/>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Virsraksti Rakstz.,Saistīto dokumentu saraksts Rakstz.,Numurets Rakstz.,PPS_Bullet Rakstz.,Citation List Rakstz."/>
    <w:link w:val="Sarakstarindkopa"/>
    <w:uiPriority w:val="34"/>
    <w:qFormat/>
    <w:rsid w:val="00FB545F"/>
    <w:rPr>
      <w:rFonts w:ascii="Calibri" w:eastAsia="Calibri" w:hAnsi="Calibri" w:cs="Times New Roman"/>
    </w:rPr>
  </w:style>
  <w:style w:type="character" w:customStyle="1" w:styleId="mw-headline">
    <w:name w:val="mw-headline"/>
    <w:basedOn w:val="Noklusjumarindkopasfonts"/>
    <w:rsid w:val="00FB545F"/>
  </w:style>
  <w:style w:type="table" w:customStyle="1" w:styleId="Reatabula1">
    <w:name w:val="Režģa tabula1"/>
    <w:basedOn w:val="Parastatabula"/>
    <w:next w:val="Reatabula"/>
    <w:uiPriority w:val="59"/>
    <w:rsid w:val="00FB545F"/>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FB545F"/>
  </w:style>
  <w:style w:type="paragraph" w:customStyle="1" w:styleId="txt3">
    <w:name w:val="txt3"/>
    <w:next w:val="txt1"/>
    <w:rsid w:val="00FB545F"/>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FB545F"/>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FB545F"/>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FB545F"/>
    <w:rPr>
      <w:color w:val="808080"/>
      <w:shd w:val="clear" w:color="auto" w:fill="E6E6E6"/>
    </w:rPr>
  </w:style>
  <w:style w:type="paragraph" w:customStyle="1" w:styleId="CharChar">
    <w:name w:val="Char Char"/>
    <w:basedOn w:val="Parasts"/>
    <w:rsid w:val="00FB545F"/>
    <w:pPr>
      <w:spacing w:after="160" w:line="240" w:lineRule="exact"/>
    </w:pPr>
    <w:rPr>
      <w:rFonts w:ascii="Tahoma" w:hAnsi="Tahoma"/>
      <w:sz w:val="20"/>
      <w:szCs w:val="20"/>
      <w:lang w:val="en-US"/>
    </w:rPr>
  </w:style>
  <w:style w:type="paragraph" w:customStyle="1" w:styleId="msonormal804d7de8fd46f06a46511c7c60d1535e">
    <w:name w:val="msonormal_804d7de8fd46f06a46511c7c60d1535e"/>
    <w:basedOn w:val="Parasts"/>
    <w:uiPriority w:val="99"/>
    <w:rsid w:val="00FB545F"/>
    <w:rPr>
      <w:rFonts w:eastAsiaTheme="minorHAnsi"/>
      <w:sz w:val="22"/>
      <w:szCs w:val="22"/>
      <w:lang w:eastAsia="lv-LV"/>
    </w:rPr>
  </w:style>
  <w:style w:type="character" w:customStyle="1" w:styleId="Neatrisintapieminana2">
    <w:name w:val="Neatrisināta pieminēšana2"/>
    <w:basedOn w:val="Noklusjumarindkopasfonts"/>
    <w:uiPriority w:val="99"/>
    <w:semiHidden/>
    <w:unhideWhenUsed/>
    <w:rsid w:val="00FB545F"/>
    <w:rPr>
      <w:color w:val="605E5C"/>
      <w:shd w:val="clear" w:color="auto" w:fill="E1DFDD"/>
    </w:rPr>
  </w:style>
  <w:style w:type="paragraph" w:customStyle="1" w:styleId="1Lgumam">
    <w:name w:val="1. Līgumam"/>
    <w:basedOn w:val="Parasts"/>
    <w:qFormat/>
    <w:rsid w:val="00FB545F"/>
    <w:pPr>
      <w:widowControl w:val="0"/>
      <w:numPr>
        <w:numId w:val="14"/>
      </w:numPr>
      <w:spacing w:before="120" w:after="120"/>
      <w:jc w:val="center"/>
    </w:pPr>
    <w:rPr>
      <w:b/>
      <w:lang w:val="x-none" w:eastAsia="x-none"/>
    </w:rPr>
  </w:style>
  <w:style w:type="paragraph" w:customStyle="1" w:styleId="11Lgumam">
    <w:name w:val="1.1. Līgumam"/>
    <w:basedOn w:val="Parasts"/>
    <w:qFormat/>
    <w:rsid w:val="00FB545F"/>
    <w:pPr>
      <w:numPr>
        <w:ilvl w:val="1"/>
        <w:numId w:val="14"/>
      </w:numPr>
      <w:contextualSpacing/>
      <w:jc w:val="both"/>
    </w:pPr>
    <w:rPr>
      <w:rFonts w:ascii="Calibri" w:eastAsia="Calibri" w:hAnsi="Calibri" w:cs="Calibri"/>
      <w:lang w:val="x-none"/>
    </w:rPr>
  </w:style>
  <w:style w:type="paragraph" w:customStyle="1" w:styleId="111Lgumam">
    <w:name w:val="1.1.1. Līgumam"/>
    <w:basedOn w:val="11Lgumam"/>
    <w:link w:val="111LgumamChar"/>
    <w:qFormat/>
    <w:rsid w:val="00FB545F"/>
    <w:pPr>
      <w:numPr>
        <w:ilvl w:val="2"/>
      </w:numPr>
      <w:tabs>
        <w:tab w:val="num" w:pos="360"/>
      </w:tabs>
      <w:contextualSpacing w:val="0"/>
    </w:pPr>
    <w:rPr>
      <w:lang w:eastAsia="x-none"/>
    </w:rPr>
  </w:style>
  <w:style w:type="paragraph" w:customStyle="1" w:styleId="1111lgumam">
    <w:name w:val="1.1.1.1. līgumam"/>
    <w:basedOn w:val="111Lgumam"/>
    <w:qFormat/>
    <w:rsid w:val="00FB545F"/>
    <w:pPr>
      <w:numPr>
        <w:ilvl w:val="3"/>
      </w:numPr>
      <w:tabs>
        <w:tab w:val="num" w:pos="360"/>
        <w:tab w:val="num" w:pos="2705"/>
      </w:tabs>
      <w:ind w:left="2880" w:hanging="360"/>
    </w:pPr>
  </w:style>
  <w:style w:type="character" w:customStyle="1" w:styleId="111LgumamChar">
    <w:name w:val="1.1.1. Līgumam Char"/>
    <w:link w:val="111Lgumam"/>
    <w:locked/>
    <w:rsid w:val="00FB545F"/>
    <w:rPr>
      <w:rFonts w:ascii="Calibri" w:eastAsia="Calibri" w:hAnsi="Calibri" w:cs="Calibri"/>
      <w:sz w:val="24"/>
      <w:szCs w:val="24"/>
      <w:lang w:val="x-none" w:eastAsia="x-none"/>
    </w:rPr>
  </w:style>
  <w:style w:type="character" w:styleId="HTMLcitts">
    <w:name w:val="HTML Cite"/>
    <w:basedOn w:val="Noklusjumarindkopasfonts"/>
    <w:uiPriority w:val="99"/>
    <w:semiHidden/>
    <w:unhideWhenUsed/>
    <w:rsid w:val="00FB545F"/>
    <w:rPr>
      <w:i/>
      <w:iCs/>
    </w:rPr>
  </w:style>
  <w:style w:type="character" w:customStyle="1" w:styleId="ListParagraphChar">
    <w:name w:val="List Paragraph Char"/>
    <w:aliases w:val="Strip Char,Virsraksti Char,2 Char,H&amp;P List Paragraph Char,Syle 1 Char,Normal bullet 2 Char,Bullet list Char,Saistīto dokumentu saraksts Char,List Paragraph1 Char,Numurets Char,PPS_Bullet Char,list paragraph Char,syle 1 Char"/>
    <w:basedOn w:val="Noklusjumarindkopasfonts"/>
    <w:locked/>
    <w:rsid w:val="00FB545F"/>
    <w:rPr>
      <w:rFonts w:ascii="Arial" w:hAnsi="Arial" w:cs="Arial"/>
    </w:rPr>
  </w:style>
  <w:style w:type="paragraph" w:customStyle="1" w:styleId="Sarakstarindkopa11">
    <w:name w:val="Saraksta rindkopa11"/>
    <w:basedOn w:val="Parasts1"/>
    <w:qFormat/>
    <w:rsid w:val="00FB545F"/>
    <w:pPr>
      <w:spacing w:after="200" w:line="276" w:lineRule="auto"/>
      <w:ind w:left="720"/>
      <w:contextualSpacing/>
      <w:jc w:val="both"/>
    </w:pPr>
    <w:rPr>
      <w:rFonts w:ascii="Calibri" w:eastAsia="Calibri" w:hAnsi="Calibri"/>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kini@aluksne.lv" TargetMode="External"/><Relationship Id="rId5" Type="http://schemas.openxmlformats.org/officeDocument/2006/relationships/footnotes" Target="footnotes.xml"/><Relationship Id="rId10" Type="http://schemas.openxmlformats.org/officeDocument/2006/relationships/hyperlink" Target="mailto:rekini@aluksne.lv"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49233</Words>
  <Characters>28064</Characters>
  <Application>Microsoft Office Word</Application>
  <DocSecurity>0</DocSecurity>
  <Lines>233</Lines>
  <Paragraphs>154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77143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2023-11-23T08:41:00Z</dcterms:created>
  <dcterms:modified xsi:type="dcterms:W3CDTF">2023-11-23T08:42:00Z</dcterms:modified>
</cp:coreProperties>
</file>