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E85319" w14:textId="4576B478" w:rsidR="000D0F39" w:rsidRPr="006A7B5B" w:rsidRDefault="00C97FC1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szCs w:val="20"/>
          <w:lang w:val="lv-LV"/>
        </w:rPr>
        <w:t>K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onkursa</w:t>
      </w:r>
      <w:r w:rsidR="009C17DA" w:rsidRPr="00DF5D1E">
        <w:rPr>
          <w:rFonts w:ascii="Times New Roman" w:hAnsi="Times New Roman" w:cs="Times New Roman"/>
          <w:sz w:val="20"/>
          <w:szCs w:val="20"/>
          <w:lang w:val="lv-LV"/>
        </w:rPr>
        <w:t xml:space="preserve"> </w:t>
      </w:r>
      <w:r>
        <w:rPr>
          <w:rFonts w:ascii="Times New Roman" w:hAnsi="Times New Roman" w:cs="Times New Roman"/>
          <w:sz w:val="20"/>
          <w:szCs w:val="20"/>
          <w:lang w:val="lv-LV"/>
        </w:rPr>
        <w:t xml:space="preserve">procedūras ar sarunām 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“GSM ierīču atrašanās vietas noteicēja ierīkošana gaisa kuģiem”</w:t>
      </w:r>
    </w:p>
    <w:p w14:paraId="1FC8C9AA" w14:textId="77086CC7" w:rsidR="009C17DA" w:rsidRPr="00DF5D1E" w:rsidRDefault="009C17DA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b/>
          <w:bCs/>
          <w:sz w:val="20"/>
          <w:szCs w:val="20"/>
          <w:lang w:val="lv-LV"/>
        </w:rPr>
      </w:pPr>
      <w:r w:rsidRPr="00DF5D1E">
        <w:rPr>
          <w:rFonts w:ascii="Times New Roman" w:hAnsi="Times New Roman" w:cs="Times New Roman"/>
          <w:sz w:val="20"/>
          <w:szCs w:val="20"/>
          <w:lang w:val="lv-LV"/>
        </w:rPr>
        <w:t>(iepirkuma identifik</w:t>
      </w:r>
      <w:r w:rsidR="00A36F84" w:rsidRPr="00DF5D1E">
        <w:rPr>
          <w:rFonts w:ascii="Times New Roman" w:hAnsi="Times New Roman" w:cs="Times New Roman"/>
          <w:sz w:val="20"/>
          <w:szCs w:val="20"/>
          <w:lang w:val="lv-LV"/>
        </w:rPr>
        <w:t>ā</w:t>
      </w:r>
      <w:r w:rsidR="003407F5" w:rsidRPr="00DF5D1E">
        <w:rPr>
          <w:rFonts w:ascii="Times New Roman" w:hAnsi="Times New Roman" w:cs="Times New Roman"/>
          <w:sz w:val="20"/>
          <w:szCs w:val="20"/>
          <w:lang w:val="lv-LV"/>
        </w:rPr>
        <w:t xml:space="preserve">cijas numurs </w:t>
      </w:r>
      <w:r w:rsidR="00D414F2" w:rsidRPr="00D414F2">
        <w:rPr>
          <w:rFonts w:ascii="Times New Roman" w:hAnsi="Times New Roman" w:cs="Times New Roman"/>
          <w:sz w:val="20"/>
          <w:szCs w:val="20"/>
          <w:lang w:val="lv-LV"/>
        </w:rPr>
        <w:t>VRS 2023/36-02-AVP-RPVP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)</w:t>
      </w:r>
    </w:p>
    <w:p w14:paraId="74ED4197" w14:textId="08BEB4B0" w:rsidR="000D0F39" w:rsidRPr="00DF5D1E" w:rsidRDefault="00E32B50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5103"/>
        <w:rPr>
          <w:rFonts w:ascii="Times New Roman" w:hAnsi="Times New Roman" w:cs="Times New Roman"/>
          <w:sz w:val="20"/>
          <w:szCs w:val="20"/>
          <w:lang w:val="lv-LV"/>
        </w:rPr>
      </w:pPr>
      <w:r>
        <w:rPr>
          <w:rFonts w:ascii="Times New Roman" w:hAnsi="Times New Roman" w:cs="Times New Roman"/>
          <w:sz w:val="20"/>
          <w:szCs w:val="20"/>
          <w:lang w:val="lv-LV"/>
        </w:rPr>
        <w:t>3</w:t>
      </w:r>
      <w:r w:rsidR="000D0F39" w:rsidRPr="00DF5D1E">
        <w:rPr>
          <w:rFonts w:ascii="Times New Roman" w:hAnsi="Times New Roman" w:cs="Times New Roman"/>
          <w:sz w:val="20"/>
          <w:szCs w:val="20"/>
          <w:lang w:val="lv-LV"/>
        </w:rPr>
        <w:t>. pielikums</w:t>
      </w:r>
    </w:p>
    <w:p w14:paraId="374E15A5" w14:textId="77777777" w:rsidR="0034031A" w:rsidRPr="00927E2F" w:rsidRDefault="0034031A" w:rsidP="00DF5D1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  <w:lang w:val="lv-LV"/>
        </w:rPr>
      </w:pPr>
    </w:p>
    <w:p w14:paraId="49A13036" w14:textId="6F3B63DF" w:rsidR="009C17DA" w:rsidRPr="00927E2F" w:rsidRDefault="00AB3A3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AB3A37">
        <w:rPr>
          <w:rFonts w:ascii="Times New Roman" w:hAnsi="Times New Roman" w:cs="Times New Roman"/>
          <w:b/>
          <w:bCs/>
          <w:color w:val="FF0000"/>
          <w:sz w:val="24"/>
          <w:szCs w:val="24"/>
          <w:lang w:val="lv-LV"/>
        </w:rPr>
        <w:t>SAKOTNĒJS</w:t>
      </w:r>
      <w:r>
        <w:rPr>
          <w:rFonts w:ascii="Times New Roman" w:hAnsi="Times New Roman" w:cs="Times New Roman"/>
          <w:b/>
          <w:bCs/>
          <w:sz w:val="24"/>
          <w:szCs w:val="24"/>
          <w:lang w:val="lv-LV"/>
        </w:rPr>
        <w:t xml:space="preserve"> </w:t>
      </w:r>
      <w:r w:rsidR="000874AD">
        <w:rPr>
          <w:rFonts w:ascii="Times New Roman" w:hAnsi="Times New Roman" w:cs="Times New Roman"/>
          <w:b/>
          <w:bCs/>
          <w:sz w:val="24"/>
          <w:szCs w:val="24"/>
          <w:lang w:val="lv-LV"/>
        </w:rPr>
        <w:t>TEHNISKAIS PIEDĀVĀJUMS</w:t>
      </w:r>
    </w:p>
    <w:p w14:paraId="47C35638" w14:textId="0DC07122" w:rsidR="009C17DA" w:rsidRPr="00927E2F" w:rsidRDefault="000D0F39">
      <w:pPr>
        <w:widowControl w:val="0"/>
        <w:tabs>
          <w:tab w:val="left" w:pos="741"/>
        </w:tabs>
        <w:suppressAutoHyphens/>
        <w:autoSpaceDE w:val="0"/>
        <w:autoSpaceDN w:val="0"/>
        <w:adjustRightInd w:val="0"/>
        <w:spacing w:after="0" w:line="240" w:lineRule="auto"/>
        <w:ind w:left="741" w:hanging="741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0D0F39">
        <w:rPr>
          <w:rFonts w:ascii="Times New Roman" w:hAnsi="Times New Roman" w:cs="Times New Roman"/>
          <w:sz w:val="24"/>
          <w:szCs w:val="24"/>
          <w:lang w:val="lv-LV"/>
        </w:rPr>
        <w:t>konkursa</w:t>
      </w:r>
      <w:r w:rsidR="00C97FC1">
        <w:rPr>
          <w:rFonts w:ascii="Times New Roman" w:hAnsi="Times New Roman" w:cs="Times New Roman"/>
          <w:sz w:val="24"/>
          <w:szCs w:val="24"/>
          <w:lang w:val="lv-LV"/>
        </w:rPr>
        <w:t xml:space="preserve"> procedūrai ar sarunām</w:t>
      </w:r>
      <w:r w:rsidR="009C17DA" w:rsidRPr="00927E2F">
        <w:rPr>
          <w:rFonts w:ascii="Times New Roman" w:hAnsi="Times New Roman" w:cs="Times New Roman"/>
          <w:sz w:val="24"/>
          <w:szCs w:val="24"/>
          <w:lang w:val="lv-LV"/>
        </w:rPr>
        <w:t xml:space="preserve"> “</w:t>
      </w:r>
      <w:r w:rsidR="00546B02" w:rsidRPr="00927E2F">
        <w:rPr>
          <w:rFonts w:ascii="Times New Roman" w:hAnsi="Times New Roman" w:cs="Times New Roman"/>
          <w:sz w:val="24"/>
          <w:szCs w:val="24"/>
          <w:lang w:val="lv-LV"/>
        </w:rPr>
        <w:t>GSM ierīču atrašanās vietas noteicēja ierīkošana gaisa kuģiem</w:t>
      </w:r>
      <w:r w:rsidR="009C17DA" w:rsidRPr="00927E2F">
        <w:rPr>
          <w:rFonts w:ascii="Times New Roman" w:hAnsi="Times New Roman" w:cs="Times New Roman"/>
          <w:sz w:val="24"/>
          <w:szCs w:val="24"/>
          <w:lang w:val="lv-LV"/>
        </w:rPr>
        <w:t>”</w:t>
      </w:r>
    </w:p>
    <w:p w14:paraId="2BCF6A94" w14:textId="3AAF0A0A" w:rsidR="009C17DA" w:rsidRPr="00927E2F" w:rsidRDefault="009C17D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927E2F">
        <w:rPr>
          <w:rFonts w:ascii="Times New Roman" w:hAnsi="Times New Roman" w:cs="Times New Roman"/>
          <w:sz w:val="24"/>
          <w:szCs w:val="24"/>
          <w:lang w:val="lv-LV"/>
        </w:rPr>
        <w:t>(iepirkuma identifik</w:t>
      </w:r>
      <w:r w:rsidR="00107428" w:rsidRPr="00927E2F">
        <w:rPr>
          <w:rFonts w:ascii="Times New Roman" w:hAnsi="Times New Roman" w:cs="Times New Roman"/>
          <w:sz w:val="24"/>
          <w:szCs w:val="24"/>
          <w:lang w:val="lv-LV"/>
        </w:rPr>
        <w:t xml:space="preserve">ācijas </w:t>
      </w:r>
      <w:r w:rsidR="000D0F39">
        <w:rPr>
          <w:rFonts w:ascii="Times New Roman" w:hAnsi="Times New Roman" w:cs="Times New Roman"/>
          <w:sz w:val="24"/>
          <w:szCs w:val="24"/>
          <w:lang w:val="lv-LV"/>
        </w:rPr>
        <w:t xml:space="preserve">numurs </w:t>
      </w:r>
      <w:r w:rsidR="00D414F2" w:rsidRPr="00D414F2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VRS 2023/36-02-AVP-RPVP</w:t>
      </w:r>
      <w:r w:rsidR="000D0F39" w:rsidRPr="000D0F39"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  <w:t>)</w:t>
      </w:r>
    </w:p>
    <w:p w14:paraId="3D638B2A" w14:textId="77777777" w:rsidR="00A15C65" w:rsidRDefault="00A15C65" w:rsidP="00A15C65">
      <w:pPr>
        <w:suppressAutoHyphens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eastAsia="zh-CN"/>
        </w:rPr>
      </w:pPr>
    </w:p>
    <w:p w14:paraId="798B37C3" w14:textId="70210256" w:rsidR="00A15C65" w:rsidRPr="00A15C65" w:rsidRDefault="00A15C65" w:rsidP="00A15C65">
      <w:pPr>
        <w:suppressAutoHyphens/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lv-LV" w:eastAsia="zh-CN"/>
        </w:rPr>
      </w:pPr>
      <w:r w:rsidRPr="00A15C65">
        <w:rPr>
          <w:rFonts w:ascii="Times New Roman" w:hAnsi="Times New Roman" w:cs="Times New Roman"/>
          <w:i/>
          <w:sz w:val="24"/>
          <w:szCs w:val="24"/>
          <w:lang w:val="lv-LV" w:eastAsia="zh-CN"/>
        </w:rPr>
        <w:t>[Dokumenta sagatavošanas vieta]</w:t>
      </w:r>
      <w:r w:rsidRPr="00A15C65">
        <w:rPr>
          <w:rFonts w:ascii="Times New Roman" w:hAnsi="Times New Roman" w:cs="Times New Roman"/>
          <w:sz w:val="24"/>
          <w:szCs w:val="24"/>
          <w:vertAlign w:val="superscript"/>
          <w:lang w:val="lv-LV" w:eastAsia="zh-CN"/>
        </w:rPr>
        <w:footnoteReference w:id="1"/>
      </w:r>
    </w:p>
    <w:p w14:paraId="6CE72128" w14:textId="77777777" w:rsidR="00A15C65" w:rsidRPr="00A15C65" w:rsidRDefault="00A15C65" w:rsidP="00A15C65">
      <w:pPr>
        <w:suppressAutoHyphens/>
        <w:spacing w:after="0" w:line="240" w:lineRule="auto"/>
        <w:jc w:val="center"/>
        <w:textAlignment w:val="baseline"/>
        <w:rPr>
          <w:rFonts w:ascii="Times New Roman" w:hAnsi="Times New Roman" w:cs="Times New Roman"/>
          <w:kern w:val="1"/>
          <w:sz w:val="24"/>
          <w:szCs w:val="24"/>
          <w:lang w:val="lv-LV" w:eastAsia="zh-CN"/>
        </w:rPr>
      </w:pPr>
      <w:bookmarkStart w:id="0" w:name="_GoBack"/>
      <w:bookmarkEnd w:id="0"/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75"/>
        <w:gridCol w:w="986"/>
      </w:tblGrid>
      <w:tr w:rsidR="00A15C65" w:rsidRPr="00A15C65" w14:paraId="2F952E8E" w14:textId="77777777" w:rsidTr="00DB08EC">
        <w:tc>
          <w:tcPr>
            <w:tcW w:w="8075" w:type="dxa"/>
          </w:tcPr>
          <w:p w14:paraId="79EFFC54" w14:textId="77777777" w:rsidR="00A15C65" w:rsidRPr="00A15C65" w:rsidRDefault="00A15C65" w:rsidP="00DB08EC">
            <w:pPr>
              <w:tabs>
                <w:tab w:val="center" w:pos="4677"/>
                <w:tab w:val="left" w:pos="7725"/>
              </w:tabs>
              <w:rPr>
                <w:rFonts w:ascii="Times New Roman" w:hAnsi="Times New Roman" w:cs="Times New Roman"/>
                <w:i/>
                <w:sz w:val="24"/>
                <w:szCs w:val="24"/>
                <w:lang w:val="lv-LV" w:eastAsia="zh-CN"/>
              </w:rPr>
            </w:pPr>
            <w:r w:rsidRPr="00A15C65">
              <w:rPr>
                <w:rFonts w:ascii="Times New Roman" w:hAnsi="Times New Roman" w:cs="Times New Roman"/>
                <w:i/>
                <w:sz w:val="24"/>
                <w:szCs w:val="24"/>
                <w:lang w:val="lv-LV" w:eastAsia="zh-CN"/>
              </w:rPr>
              <w:t>[Dokumenta datums.</w:t>
            </w:r>
            <w:r w:rsidRPr="00A15C65">
              <w:rPr>
                <w:rFonts w:ascii="Times New Roman" w:hAnsi="Times New Roman" w:cs="Times New Roman"/>
                <w:i/>
                <w:sz w:val="24"/>
                <w:szCs w:val="24"/>
                <w:lang w:val="lv-LV" w:eastAsia="lv-LV"/>
              </w:rPr>
              <w:t xml:space="preserve"> Atkarībā no faktiskajiem apstākļiem raksta:</w:t>
            </w:r>
          </w:p>
        </w:tc>
        <w:tc>
          <w:tcPr>
            <w:tcW w:w="986" w:type="dxa"/>
          </w:tcPr>
          <w:p w14:paraId="06B02C03" w14:textId="77777777" w:rsidR="00A15C65" w:rsidRPr="00A15C65" w:rsidRDefault="00A15C65" w:rsidP="00DB08EC">
            <w:pPr>
              <w:tabs>
                <w:tab w:val="center" w:pos="4677"/>
                <w:tab w:val="left" w:pos="7725"/>
              </w:tabs>
              <w:rPr>
                <w:rFonts w:ascii="Times New Roman" w:hAnsi="Times New Roman" w:cs="Times New Roman"/>
                <w:sz w:val="24"/>
                <w:szCs w:val="24"/>
                <w:lang w:val="lv-LV" w:eastAsia="zh-CN"/>
              </w:rPr>
            </w:pPr>
          </w:p>
        </w:tc>
      </w:tr>
    </w:tbl>
    <w:p w14:paraId="0927D1A9" w14:textId="77777777" w:rsidR="00A15C65" w:rsidRPr="00A15C65" w:rsidRDefault="00A15C65" w:rsidP="00A15C6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Style w:val="Reatab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823"/>
        <w:gridCol w:w="5238"/>
      </w:tblGrid>
      <w:tr w:rsidR="00A15C65" w:rsidRPr="00AB3A37" w14:paraId="5124791E" w14:textId="77777777" w:rsidTr="00DB08EC">
        <w:tc>
          <w:tcPr>
            <w:tcW w:w="3823" w:type="dxa"/>
          </w:tcPr>
          <w:p w14:paraId="57A2EC3A" w14:textId="77777777" w:rsidR="00A15C65" w:rsidRPr="00A15C65" w:rsidRDefault="00A15C65" w:rsidP="00A15C65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lv-LV" w:eastAsia="zh-CN"/>
              </w:rPr>
            </w:pPr>
            <w:r w:rsidRPr="00A15C65">
              <w:rPr>
                <w:rFonts w:ascii="Times New Roman" w:hAnsi="Times New Roman" w:cs="Times New Roman"/>
                <w:i/>
                <w:sz w:val="24"/>
                <w:szCs w:val="24"/>
                <w:lang w:val="lv-LV" w:eastAsia="zh-CN"/>
              </w:rPr>
              <w:t>“Parakstīšanas datums ir pēdējā pievienotā droša elektroniskā paraksta un tā laika zīmoga datums”</w:t>
            </w:r>
          </w:p>
        </w:tc>
        <w:tc>
          <w:tcPr>
            <w:tcW w:w="5238" w:type="dxa"/>
          </w:tcPr>
          <w:p w14:paraId="204D50E1" w14:textId="77777777" w:rsidR="00A15C65" w:rsidRPr="00A15C65" w:rsidRDefault="00A15C65" w:rsidP="00A15C65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 w:eastAsia="zh-CN"/>
              </w:rPr>
            </w:pPr>
          </w:p>
        </w:tc>
      </w:tr>
    </w:tbl>
    <w:p w14:paraId="023DF0CE" w14:textId="77777777" w:rsidR="00A15C65" w:rsidRDefault="00A15C65" w:rsidP="00A15C6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lv-LV"/>
        </w:rPr>
      </w:pPr>
    </w:p>
    <w:p w14:paraId="6BC6511E" w14:textId="5A9ADDDB" w:rsidR="00A15C65" w:rsidRPr="00A15C65" w:rsidRDefault="00A15C65" w:rsidP="00A15C6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lv-LV"/>
        </w:rPr>
      </w:pPr>
      <w:r w:rsidRPr="00A15C65">
        <w:rPr>
          <w:rFonts w:ascii="Times New Roman" w:hAnsi="Times New Roman" w:cs="Times New Roman"/>
          <w:i/>
          <w:sz w:val="24"/>
          <w:szCs w:val="24"/>
          <w:lang w:val="lv-LV"/>
        </w:rPr>
        <w:t>vai</w:t>
      </w:r>
    </w:p>
    <w:p w14:paraId="3222D613" w14:textId="77777777" w:rsidR="00A15C65" w:rsidRPr="00A15C65" w:rsidRDefault="00A15C65" w:rsidP="00A15C65">
      <w:pPr>
        <w:spacing w:after="0" w:line="240" w:lineRule="auto"/>
        <w:rPr>
          <w:rFonts w:ascii="Times New Roman" w:hAnsi="Times New Roman" w:cs="Times New Roman"/>
          <w:i/>
          <w:sz w:val="24"/>
          <w:szCs w:val="24"/>
          <w:lang w:val="lv-LV"/>
        </w:rPr>
      </w:pPr>
    </w:p>
    <w:tbl>
      <w:tblPr>
        <w:tblStyle w:val="Reatabula"/>
        <w:tblW w:w="94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87"/>
        <w:gridCol w:w="5463"/>
      </w:tblGrid>
      <w:tr w:rsidR="00A15C65" w:rsidRPr="00AB3A37" w14:paraId="0F607663" w14:textId="77777777" w:rsidTr="00DB08EC">
        <w:trPr>
          <w:trHeight w:val="1216"/>
        </w:trPr>
        <w:tc>
          <w:tcPr>
            <w:tcW w:w="3987" w:type="dxa"/>
          </w:tcPr>
          <w:p w14:paraId="7D7B5936" w14:textId="77777777" w:rsidR="00A15C65" w:rsidRPr="00A15C65" w:rsidRDefault="00A15C65" w:rsidP="00A15C65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  <w:lang w:val="lv-LV" w:eastAsia="zh-CN"/>
              </w:rPr>
            </w:pPr>
            <w:r w:rsidRPr="00A15C65">
              <w:rPr>
                <w:rFonts w:ascii="Times New Roman" w:hAnsi="Times New Roman" w:cs="Times New Roman"/>
                <w:i/>
                <w:sz w:val="24"/>
                <w:szCs w:val="24"/>
                <w:lang w:val="lv-LV" w:eastAsia="zh-CN"/>
              </w:rPr>
              <w:t>“Parakstīšanas datums ir e-konkursu sistēmā iestrādātā paraksta rīka pievienotā elektroniskā paraksta un tā laika zīmoga datums”]</w:t>
            </w:r>
          </w:p>
        </w:tc>
        <w:tc>
          <w:tcPr>
            <w:tcW w:w="5463" w:type="dxa"/>
          </w:tcPr>
          <w:p w14:paraId="001A634F" w14:textId="77777777" w:rsidR="00A15C65" w:rsidRPr="00A15C65" w:rsidRDefault="00A15C65" w:rsidP="00A15C65">
            <w:pPr>
              <w:tabs>
                <w:tab w:val="center" w:pos="4677"/>
                <w:tab w:val="left" w:pos="772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lv-LV" w:eastAsia="zh-CN"/>
              </w:rPr>
            </w:pPr>
          </w:p>
        </w:tc>
      </w:tr>
    </w:tbl>
    <w:p w14:paraId="4D5CD80B" w14:textId="1B0323C9" w:rsidR="009C17DA" w:rsidRPr="00927E2F" w:rsidRDefault="009C17DA" w:rsidP="005039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  <w:lang w:val="lv-LV"/>
        </w:rPr>
      </w:pPr>
    </w:p>
    <w:tbl>
      <w:tblPr>
        <w:tblStyle w:val="TableGrid5"/>
        <w:tblW w:w="9351" w:type="dxa"/>
        <w:tblLayout w:type="fixed"/>
        <w:tblLook w:val="04A0" w:firstRow="1" w:lastRow="0" w:firstColumn="1" w:lastColumn="0" w:noHBand="0" w:noVBand="1"/>
      </w:tblPr>
      <w:tblGrid>
        <w:gridCol w:w="993"/>
        <w:gridCol w:w="2263"/>
        <w:gridCol w:w="4110"/>
        <w:gridCol w:w="1985"/>
      </w:tblGrid>
      <w:tr w:rsidR="000874AD" w:rsidRPr="00AB3A37" w14:paraId="67A89248" w14:textId="10EC83EE" w:rsidTr="001246B6">
        <w:trPr>
          <w:trHeight w:val="234"/>
        </w:trPr>
        <w:tc>
          <w:tcPr>
            <w:tcW w:w="993" w:type="dxa"/>
          </w:tcPr>
          <w:p w14:paraId="0D1E8F64" w14:textId="77777777" w:rsidR="00A06F07" w:rsidRDefault="000874AD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Nr.</w:t>
            </w:r>
          </w:p>
          <w:p w14:paraId="094C4B89" w14:textId="144A9ABA" w:rsidR="000874AD" w:rsidRPr="00927E2F" w:rsidRDefault="000874AD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p.k.</w:t>
            </w:r>
          </w:p>
        </w:tc>
        <w:tc>
          <w:tcPr>
            <w:tcW w:w="2263" w:type="dxa"/>
          </w:tcPr>
          <w:p w14:paraId="4EFA85EF" w14:textId="77777777" w:rsidR="000874AD" w:rsidRPr="00927E2F" w:rsidRDefault="000874AD" w:rsidP="00DF5D1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Nosaukums</w:t>
            </w:r>
          </w:p>
        </w:tc>
        <w:tc>
          <w:tcPr>
            <w:tcW w:w="4110" w:type="dxa"/>
          </w:tcPr>
          <w:p w14:paraId="7BF10061" w14:textId="7F4FAB9E" w:rsidR="000874AD" w:rsidRPr="00927E2F" w:rsidRDefault="000874AD" w:rsidP="008524B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Tehniskās specifikācijas prasība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</w:p>
        </w:tc>
        <w:tc>
          <w:tcPr>
            <w:tcW w:w="1985" w:type="dxa"/>
          </w:tcPr>
          <w:p w14:paraId="5C8DEB45" w14:textId="547AF958" w:rsidR="000874AD" w:rsidRDefault="000874AD" w:rsidP="0043278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Pretendenta piedāvājums</w:t>
            </w:r>
            <w:r w:rsidR="00432788" w:rsidRPr="00432788">
              <w:rPr>
                <w:rFonts w:ascii="Times New Roman" w:eastAsia="PMingLiU" w:hAnsi="Times New Roman"/>
                <w:color w:val="000000"/>
                <w:sz w:val="24"/>
                <w:szCs w:val="24"/>
                <w:highlight w:val="yellow"/>
                <w:lang w:val="lv-LV"/>
              </w:rPr>
              <w:t xml:space="preserve"> </w:t>
            </w:r>
            <w:r w:rsidR="00432788">
              <w:rPr>
                <w:rFonts w:ascii="Times New Roman" w:hAnsi="Times New Roman"/>
                <w:sz w:val="24"/>
                <w:szCs w:val="24"/>
                <w:lang w:val="lv-LV"/>
              </w:rPr>
              <w:t>(a</w:t>
            </w:r>
            <w:r w:rsidR="00432788" w:rsidRPr="0043278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praksta tā, lai pasūtītājs varētu pārliecināties par </w:t>
            </w:r>
            <w:r w:rsidR="00432788">
              <w:rPr>
                <w:rFonts w:ascii="Times New Roman" w:hAnsi="Times New Roman"/>
                <w:sz w:val="24"/>
                <w:szCs w:val="24"/>
                <w:lang w:val="lv-LV"/>
              </w:rPr>
              <w:t>piedāvājuma</w:t>
            </w:r>
            <w:r w:rsidR="00432788" w:rsidRPr="0043278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atbilstību tehniskajā specifikācijā izvirzītajām prasībām</w:t>
            </w:r>
            <w:r w:rsidR="00432788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</w:p>
        </w:tc>
      </w:tr>
      <w:tr w:rsidR="000874AD" w:rsidRPr="00927E2F" w14:paraId="204890B3" w14:textId="4B879D8B" w:rsidTr="001246B6">
        <w:trPr>
          <w:trHeight w:val="47"/>
        </w:trPr>
        <w:tc>
          <w:tcPr>
            <w:tcW w:w="993" w:type="dxa"/>
          </w:tcPr>
          <w:p w14:paraId="4900B689" w14:textId="77777777" w:rsidR="000874AD" w:rsidRPr="00927E2F" w:rsidRDefault="000874AD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1</w:t>
            </w:r>
          </w:p>
        </w:tc>
        <w:tc>
          <w:tcPr>
            <w:tcW w:w="2263" w:type="dxa"/>
          </w:tcPr>
          <w:p w14:paraId="3B679291" w14:textId="77777777" w:rsidR="000874AD" w:rsidRPr="00927E2F" w:rsidRDefault="000874AD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2</w:t>
            </w:r>
          </w:p>
        </w:tc>
        <w:tc>
          <w:tcPr>
            <w:tcW w:w="4110" w:type="dxa"/>
          </w:tcPr>
          <w:p w14:paraId="0F6E94A1" w14:textId="77777777" w:rsidR="000874AD" w:rsidRPr="00927E2F" w:rsidRDefault="000874AD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27E2F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3</w:t>
            </w:r>
          </w:p>
        </w:tc>
        <w:tc>
          <w:tcPr>
            <w:tcW w:w="1985" w:type="dxa"/>
          </w:tcPr>
          <w:p w14:paraId="2CB3B16B" w14:textId="0576A74B" w:rsidR="000874AD" w:rsidRPr="00927E2F" w:rsidRDefault="000874AD" w:rsidP="00DF5D1E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4</w:t>
            </w:r>
          </w:p>
        </w:tc>
      </w:tr>
      <w:tr w:rsidR="00075AF2" w:rsidRPr="008402B4" w14:paraId="42FBC7C2" w14:textId="04AA1A22" w:rsidTr="001246B6">
        <w:tc>
          <w:tcPr>
            <w:tcW w:w="993" w:type="dxa"/>
          </w:tcPr>
          <w:p w14:paraId="1AE3DCF3" w14:textId="5991F80D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</w:p>
        </w:tc>
        <w:tc>
          <w:tcPr>
            <w:tcW w:w="8358" w:type="dxa"/>
            <w:gridSpan w:val="3"/>
          </w:tcPr>
          <w:p w14:paraId="0CB9500A" w14:textId="04083E8C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Vispārējās prasības</w:t>
            </w:r>
          </w:p>
        </w:tc>
      </w:tr>
      <w:tr w:rsidR="00075AF2" w:rsidRPr="004E3696" w14:paraId="446969ED" w14:textId="3C404043" w:rsidTr="001246B6">
        <w:tc>
          <w:tcPr>
            <w:tcW w:w="993" w:type="dxa"/>
          </w:tcPr>
          <w:p w14:paraId="3A96F24A" w14:textId="15229DA3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1.1.</w:t>
            </w:r>
          </w:p>
        </w:tc>
        <w:tc>
          <w:tcPr>
            <w:tcW w:w="2263" w:type="dxa"/>
          </w:tcPr>
          <w:p w14:paraId="4BD9DB8C" w14:textId="6ECFCD04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Pakalpojuma mērķ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is</w:t>
            </w:r>
          </w:p>
        </w:tc>
        <w:tc>
          <w:tcPr>
            <w:tcW w:w="4110" w:type="dxa"/>
          </w:tcPr>
          <w:p w14:paraId="7FC85B74" w14:textId="6DF64990" w:rsidR="00075AF2" w:rsidRPr="00075AF2" w:rsidDel="008E3E7D" w:rsidRDefault="001246B6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odrošināt viena GSM ierīču atrašanās vietas noteicēja piegādi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(turpmāk 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—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Prece)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ierīkošanu divos Valsts robežsardzes helikopteros 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AW119MKII G1000H (komerciālais nosaukums: AW119Kx)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,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reģistrācijas zīme YL-HMV (sērijas numurs: 14964) un reģistrācijas zīme YL-HMZ (sērijas numurs: 14969)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(turpmāk — Helikopter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saskaņā ar tehniskās specifikācijas un līguma prasībām</w:t>
            </w:r>
            <w:r w:rsidRPr="00927E2F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985" w:type="dxa"/>
          </w:tcPr>
          <w:p w14:paraId="181A339A" w14:textId="3855819E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  <w:p w14:paraId="07EE1FC3" w14:textId="4F23D00A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arī Preces ražotāju un modeli]</w:t>
            </w:r>
          </w:p>
        </w:tc>
      </w:tr>
      <w:tr w:rsidR="00075AF2" w:rsidRPr="004E3696" w14:paraId="37F8B3BF" w14:textId="55453203" w:rsidTr="001246B6">
        <w:tc>
          <w:tcPr>
            <w:tcW w:w="993" w:type="dxa"/>
          </w:tcPr>
          <w:p w14:paraId="1BADC2AB" w14:textId="318A330D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1.2.</w:t>
            </w:r>
          </w:p>
        </w:tc>
        <w:tc>
          <w:tcPr>
            <w:tcW w:w="2263" w:type="dxa"/>
          </w:tcPr>
          <w:p w14:paraId="7411C906" w14:textId="13CC29C9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Preces stāvoklis</w:t>
            </w:r>
          </w:p>
        </w:tc>
        <w:tc>
          <w:tcPr>
            <w:tcW w:w="4110" w:type="dxa"/>
          </w:tcPr>
          <w:p w14:paraId="7FD0A76D" w14:textId="77777777" w:rsidR="00075AF2" w:rsidRPr="00927E2F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 w:eastAsia="zh-CN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Prece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nav iepriekš lietot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un tajā nav iebūvētas lietotas vai atjaunotas komponentes.</w:t>
            </w:r>
          </w:p>
          <w:p w14:paraId="02B406CC" w14:textId="77777777" w:rsidR="00075AF2" w:rsidRPr="000222E1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 w:eastAsia="zh-CN"/>
              </w:rPr>
            </w:pPr>
          </w:p>
          <w:p w14:paraId="6959E024" w14:textId="4F757FDF" w:rsidR="00075AF2" w:rsidRPr="00075AF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Piezīme.</w:t>
            </w:r>
            <w:r>
              <w:rPr>
                <w:rFonts w:ascii="Times New Roman" w:hAnsi="Times New Roman"/>
                <w:bCs/>
                <w:color w:val="000000"/>
                <w:sz w:val="24"/>
                <w:szCs w:val="24"/>
                <w:lang w:val="lv-LV"/>
              </w:rPr>
              <w:t xml:space="preserve"> Prece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uz piegādes brīdi drīkst būt lietot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, ciktāl lietošana ir bijusi nepieciešama tā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s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pārbaudei izgatavošanas procesā vai pārbaudei, kas nepieciešama pēc ierīkošanas uz 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elikopter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iem</w:t>
            </w:r>
            <w:r w:rsidRPr="00927E2F">
              <w:rPr>
                <w:rFonts w:ascii="Times New Roman" w:hAnsi="Times New Roman"/>
                <w:sz w:val="24"/>
                <w:szCs w:val="24"/>
                <w:lang w:val="lv-LV" w:eastAsia="zh-CN"/>
              </w:rPr>
              <w:t>.</w:t>
            </w:r>
          </w:p>
        </w:tc>
        <w:tc>
          <w:tcPr>
            <w:tcW w:w="1985" w:type="dxa"/>
          </w:tcPr>
          <w:p w14:paraId="436B2323" w14:textId="381A88F1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  <w:p w14:paraId="5A9C8371" w14:textId="77777777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</w:p>
        </w:tc>
      </w:tr>
      <w:tr w:rsidR="00075AF2" w:rsidRPr="004E3696" w14:paraId="00595821" w14:textId="416B6489" w:rsidTr="001246B6">
        <w:tc>
          <w:tcPr>
            <w:tcW w:w="993" w:type="dxa"/>
          </w:tcPr>
          <w:p w14:paraId="502B258F" w14:textId="2C7982AE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3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3" w:type="dxa"/>
          </w:tcPr>
          <w:p w14:paraId="224CAEC0" w14:textId="102C5462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Preces veids un pielietošanas mērķis</w:t>
            </w:r>
          </w:p>
        </w:tc>
        <w:tc>
          <w:tcPr>
            <w:tcW w:w="4110" w:type="dxa"/>
          </w:tcPr>
          <w:p w14:paraId="72D8C062" w14:textId="133CE7CC" w:rsidR="00075AF2" w:rsidRPr="00075AF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pārklājuma rajonā lidojuma laikā spēj noteikt mobilā tīkla lietotāja ierīci (IMEI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(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International</w:t>
            </w:r>
            <w:proofErr w:type="spellEnd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Mobile 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Equipment</w:t>
            </w:r>
            <w:proofErr w:type="spellEnd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Identity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val="lv-LV"/>
              </w:rPr>
              <w:t>)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, IMSI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(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International</w:t>
            </w:r>
            <w:proofErr w:type="spellEnd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Mobile 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Subscriber</w:t>
            </w:r>
            <w:proofErr w:type="spellEnd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Identity</w:t>
            </w:r>
            <w:proofErr w:type="spellEnd"/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) un citus parametrus) un tā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s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ģeogrāfisko izvietojumu reālajā laikā.</w:t>
            </w:r>
          </w:p>
        </w:tc>
        <w:tc>
          <w:tcPr>
            <w:tcW w:w="1985" w:type="dxa"/>
          </w:tcPr>
          <w:p w14:paraId="002FE044" w14:textId="2C6F7655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  <w:p w14:paraId="4FFCB77B" w14:textId="77777777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</w:p>
        </w:tc>
      </w:tr>
      <w:tr w:rsidR="00075AF2" w:rsidRPr="008E3E7D" w14:paraId="6CFED6B8" w14:textId="2D17D01D" w:rsidTr="001246B6">
        <w:tc>
          <w:tcPr>
            <w:tcW w:w="993" w:type="dxa"/>
          </w:tcPr>
          <w:p w14:paraId="7E96AC72" w14:textId="5461FC1D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1.4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3" w:type="dxa"/>
          </w:tcPr>
          <w:p w14:paraId="75629609" w14:textId="6433A7F3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daudzums</w:t>
            </w:r>
          </w:p>
        </w:tc>
        <w:tc>
          <w:tcPr>
            <w:tcW w:w="4110" w:type="dxa"/>
          </w:tcPr>
          <w:p w14:paraId="6222D2D3" w14:textId="2D7EDBE4" w:rsidR="00075AF2" w:rsidRPr="00075AF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 gab.</w:t>
            </w:r>
          </w:p>
        </w:tc>
        <w:tc>
          <w:tcPr>
            <w:tcW w:w="1985" w:type="dxa"/>
          </w:tcPr>
          <w:p w14:paraId="54E26628" w14:textId="027E7EF6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Preces daudzumu gab.]</w:t>
            </w:r>
          </w:p>
          <w:p w14:paraId="0597A7A1" w14:textId="77777777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</w:p>
        </w:tc>
      </w:tr>
      <w:tr w:rsidR="00075AF2" w:rsidRPr="004E3696" w14:paraId="12131042" w14:textId="26067CB8" w:rsidTr="001246B6">
        <w:tc>
          <w:tcPr>
            <w:tcW w:w="993" w:type="dxa"/>
          </w:tcPr>
          <w:p w14:paraId="07804A88" w14:textId="794EA098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1.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5</w:t>
            </w: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2263" w:type="dxa"/>
          </w:tcPr>
          <w:p w14:paraId="5FB7F648" w14:textId="1A09A320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ierīkošana</w:t>
            </w:r>
          </w:p>
        </w:tc>
        <w:tc>
          <w:tcPr>
            <w:tcW w:w="4110" w:type="dxa"/>
          </w:tcPr>
          <w:p w14:paraId="09989B47" w14:textId="6D7A636F" w:rsidR="00075AF2" w:rsidRDefault="001246B6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I</w:t>
            </w:r>
            <w:r w:rsidR="00075AF2" w:rsidRPr="008E3E7D">
              <w:rPr>
                <w:rFonts w:ascii="Times New Roman" w:hAnsi="Times New Roman"/>
                <w:sz w:val="24"/>
                <w:szCs w:val="24"/>
                <w:lang w:val="lv-LV"/>
              </w:rPr>
              <w:t>erīko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075AF2"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Precei nepieciešamo instalāciju </w:t>
            </w:r>
            <w:r w:rsidR="00075AF2"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="00075AF2"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elikopteros tā, lai </w:t>
            </w:r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visi stiprinājumi, </w:t>
            </w:r>
            <w:proofErr w:type="spellStart"/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elektrobarošanas</w:t>
            </w:r>
            <w:proofErr w:type="spellEnd"/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pieslēguma</w:t>
            </w:r>
            <w:proofErr w:type="spellEnd"/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ligzda, antenas, kabeļi, </w:t>
            </w:r>
            <w:proofErr w:type="spellStart"/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konektori</w:t>
            </w:r>
            <w:proofErr w:type="spellEnd"/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u.tml., kas ir nepieciešami un vienlaicīgi pietiekami, lai, tiem pievienojot Preci, </w:t>
            </w:r>
            <w:r w:rsidR="00075AF2" w:rsidRPr="004A38C5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="00075AF2" w:rsidRPr="00DF5D1E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ā </w:t>
            </w:r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būtu lietojam</w:t>
            </w:r>
            <w:r w:rsidR="00075AF2">
              <w:rPr>
                <w:rFonts w:ascii="Times New Roman" w:hAnsi="Times New Roman"/>
                <w:sz w:val="24"/>
                <w:szCs w:val="24"/>
                <w:lang w:val="lv-LV"/>
              </w:rPr>
              <w:t>a</w:t>
            </w:r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tam paredzētajiem mērķiem. Preces stiprinājums pie </w:t>
            </w:r>
            <w:r w:rsidR="00075AF2">
              <w:rPr>
                <w:rFonts w:ascii="Times New Roman" w:hAnsi="Times New Roman"/>
                <w:sz w:val="24"/>
                <w:szCs w:val="24"/>
                <w:lang w:val="lv-LV"/>
              </w:rPr>
              <w:t>H</w:t>
            </w:r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elikopter</w:t>
            </w:r>
            <w:r w:rsidR="00075AF2">
              <w:rPr>
                <w:rFonts w:ascii="Times New Roman" w:hAnsi="Times New Roman"/>
                <w:sz w:val="24"/>
                <w:szCs w:val="24"/>
                <w:lang w:val="lv-LV"/>
              </w:rPr>
              <w:t>iem</w:t>
            </w:r>
            <w:r w:rsidR="00075AF2"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ir tāds, lai Preci būtu viegli noņemt un uzstādīt.</w:t>
            </w:r>
          </w:p>
          <w:p w14:paraId="3E89B794" w14:textId="77777777" w:rsidR="00075AF2" w:rsidRPr="000222E1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67891C64" w14:textId="13778E64" w:rsidR="00075AF2" w:rsidRPr="00075AF2" w:rsidRDefault="00075AF2" w:rsidP="001246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 w:eastAsia="zh-CN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J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ierīkošanai tiek izmantota antena ar parametriem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, kas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saderīgi ar 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elikopteros instalēto 3G/4G antenu (</w:t>
            </w:r>
            <w:proofErr w:type="spellStart"/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FlightCell</w:t>
            </w:r>
            <w:proofErr w:type="spellEnd"/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daļas numurs: ANP 00033)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,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un j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a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elikopter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u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antenas izmantošana nesamazina 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Preces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veiktspēju, tad </w:t>
            </w:r>
            <w:r w:rsidRPr="00E24038">
              <w:rPr>
                <w:rFonts w:ascii="Times New Roman" w:hAnsi="Times New Roman"/>
                <w:sz w:val="24"/>
                <w:szCs w:val="24"/>
                <w:lang w:val="lv-LV" w:eastAsia="zh-CN"/>
              </w:rPr>
              <w:t>izmanto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H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>elikopteros uzstādīt</w:t>
            </w:r>
            <w:r>
              <w:rPr>
                <w:rFonts w:ascii="Times New Roman" w:hAnsi="Times New Roman"/>
                <w:sz w:val="24"/>
                <w:szCs w:val="24"/>
                <w:lang w:val="lv-LV" w:eastAsia="zh-CN"/>
              </w:rPr>
              <w:t>o</w:t>
            </w:r>
            <w:r w:rsidRPr="006A7B5B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 3G/4G antenu Preces ierīkošanai.</w:t>
            </w:r>
          </w:p>
        </w:tc>
        <w:tc>
          <w:tcPr>
            <w:tcW w:w="1985" w:type="dxa"/>
          </w:tcPr>
          <w:p w14:paraId="61EB5F48" w14:textId="0CA174C9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6C09D49E" w14:textId="1DB32F17" w:rsidTr="001246B6">
        <w:tc>
          <w:tcPr>
            <w:tcW w:w="993" w:type="dxa"/>
          </w:tcPr>
          <w:p w14:paraId="20071BB0" w14:textId="620C6B8B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1.6.</w:t>
            </w:r>
          </w:p>
        </w:tc>
        <w:tc>
          <w:tcPr>
            <w:tcW w:w="2263" w:type="dxa"/>
          </w:tcPr>
          <w:p w14:paraId="4BBDE6D5" w14:textId="0B0F2C12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>Preces komponenti</w:t>
            </w:r>
          </w:p>
        </w:tc>
        <w:tc>
          <w:tcPr>
            <w:tcW w:w="4110" w:type="dxa"/>
          </w:tcPr>
          <w:p w14:paraId="4C7ECB65" w14:textId="77777777" w:rsidR="00075AF2" w:rsidRPr="006A7B5B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8E3E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sastāv no vismaz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šād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ām bāzes stacijām:</w:t>
            </w:r>
          </w:p>
          <w:p w14:paraId="374DB084" w14:textId="77777777" w:rsidR="00075AF2" w:rsidRPr="006A7B5B" w:rsidRDefault="00075AF2" w:rsidP="00075AF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a) d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ivas LTE / UMTS bāzes stacijas;</w:t>
            </w:r>
          </w:p>
          <w:p w14:paraId="3A799517" w14:textId="77777777" w:rsidR="00075AF2" w:rsidRDefault="00075AF2" w:rsidP="00075AF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b) v</w:t>
            </w: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iena GSM bāzes stacija.</w:t>
            </w:r>
          </w:p>
          <w:p w14:paraId="655964BA" w14:textId="77777777" w:rsidR="00075AF2" w:rsidRPr="000222E1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val="lv-LV"/>
              </w:rPr>
            </w:pPr>
          </w:p>
          <w:p w14:paraId="55C47002" w14:textId="317A1773" w:rsidR="00075AF2" w:rsidRPr="00075AF2" w:rsidRDefault="00075AF2" w:rsidP="00075AF2">
            <w:pPr>
              <w:spacing w:after="0"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6A7B5B">
              <w:rPr>
                <w:rFonts w:ascii="Times New Roman" w:hAnsi="Times New Roman"/>
                <w:sz w:val="24"/>
                <w:szCs w:val="24"/>
                <w:lang w:val="lv-LV"/>
              </w:rPr>
              <w:t>Piezīme: Preces funkcionēšana ir nodrošināta ar visām bāzes stacijām vienlaikus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7E224857" w14:textId="38A8F25A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159B5C0A" w14:textId="043E1A49" w:rsidTr="001246B6">
        <w:tc>
          <w:tcPr>
            <w:tcW w:w="993" w:type="dxa"/>
          </w:tcPr>
          <w:p w14:paraId="502EA4B6" w14:textId="03255D0C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1.7.</w:t>
            </w:r>
          </w:p>
        </w:tc>
        <w:tc>
          <w:tcPr>
            <w:tcW w:w="2263" w:type="dxa"/>
          </w:tcPr>
          <w:p w14:paraId="2871C8F0" w14:textId="63B5FDF8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615A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noteikšanas metodes</w:t>
            </w:r>
          </w:p>
        </w:tc>
        <w:tc>
          <w:tcPr>
            <w:tcW w:w="4110" w:type="dxa"/>
          </w:tcPr>
          <w:p w14:paraId="5F63E029" w14:textId="5AAA0E3B" w:rsidR="00075AF2" w:rsidRPr="00075AF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Lai noteiktu mobilā tīkla lietotāja ierīces ģeogrāfisko izvietojumu reālajā laikā</w:t>
            </w:r>
            <w:r w:rsidRPr="007C611D" w:rsidDel="00D7537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Prece neizmanto mobilā tīkla lietotāja ierīces GPS </w:t>
            </w:r>
            <w:proofErr w:type="spellStart"/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>geolokācijas</w:t>
            </w:r>
            <w:proofErr w:type="spellEnd"/>
            <w:r w:rsidRPr="007C611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datus vai informāciju par lietotāja ierīces WI-FI IP adresi.</w:t>
            </w:r>
          </w:p>
        </w:tc>
        <w:tc>
          <w:tcPr>
            <w:tcW w:w="1985" w:type="dxa"/>
          </w:tcPr>
          <w:p w14:paraId="5D830C8E" w14:textId="6CB45908" w:rsidR="00075AF2" w:rsidRPr="00943842" w:rsidRDefault="00075AF2" w:rsidP="00075AF2">
            <w:pPr>
              <w:spacing w:after="0" w:line="240" w:lineRule="auto"/>
              <w:ind w:left="35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692B506B" w14:textId="0785799B" w:rsidTr="001246B6">
        <w:tc>
          <w:tcPr>
            <w:tcW w:w="993" w:type="dxa"/>
          </w:tcPr>
          <w:p w14:paraId="0426A8A1" w14:textId="242D8954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1.8.</w:t>
            </w:r>
          </w:p>
        </w:tc>
        <w:tc>
          <w:tcPr>
            <w:tcW w:w="2263" w:type="dxa"/>
          </w:tcPr>
          <w:p w14:paraId="5A1FD66B" w14:textId="7667DB08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Personas datu aizsardzība</w:t>
            </w:r>
          </w:p>
        </w:tc>
        <w:tc>
          <w:tcPr>
            <w:tcW w:w="4110" w:type="dxa"/>
          </w:tcPr>
          <w:p w14:paraId="10879D25" w14:textId="77777777" w:rsidR="00075AF2" w:rsidRPr="00075AF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Prece nespēj pārtvert mobilā tīkla lietotāja ierīces balss sakarus, teksta īsziņas un datu pārraidi.</w:t>
            </w:r>
          </w:p>
          <w:p w14:paraId="2E2C00E6" w14:textId="094AAAD0" w:rsidR="00075AF2" w:rsidRPr="00075AF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</w:p>
        </w:tc>
        <w:tc>
          <w:tcPr>
            <w:tcW w:w="1985" w:type="dxa"/>
          </w:tcPr>
          <w:p w14:paraId="2696F6DE" w14:textId="5D41FBBC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9C47E7" w14:paraId="7DF38A6F" w14:textId="77777777" w:rsidTr="001246B6">
        <w:tc>
          <w:tcPr>
            <w:tcW w:w="993" w:type="dxa"/>
          </w:tcPr>
          <w:p w14:paraId="43270FE5" w14:textId="13E82198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1.9.</w:t>
            </w:r>
          </w:p>
        </w:tc>
        <w:tc>
          <w:tcPr>
            <w:tcW w:w="2263" w:type="dxa"/>
          </w:tcPr>
          <w:p w14:paraId="4C99956A" w14:textId="5ECAF68C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Preces izmantošanas nosacījumi</w:t>
            </w:r>
          </w:p>
        </w:tc>
        <w:tc>
          <w:tcPr>
            <w:tcW w:w="4110" w:type="dxa"/>
          </w:tcPr>
          <w:p w14:paraId="3B05D974" w14:textId="7D651D8A" w:rsidR="00075AF2" w:rsidRPr="00075AF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Veicot instalāciju, ir jāņem vērā, ka Preces izmantošanas laikā helikopteru pasažieru kabīnē atradīsies vismaz divi operatori.</w:t>
            </w:r>
          </w:p>
        </w:tc>
        <w:tc>
          <w:tcPr>
            <w:tcW w:w="1985" w:type="dxa"/>
          </w:tcPr>
          <w:p w14:paraId="6A73F7BA" w14:textId="051474B7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9C47E7" w14:paraId="06ACE74E" w14:textId="77777777" w:rsidTr="001246B6">
        <w:tc>
          <w:tcPr>
            <w:tcW w:w="993" w:type="dxa"/>
          </w:tcPr>
          <w:p w14:paraId="327CF6FF" w14:textId="06E8A2C0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1.10.</w:t>
            </w:r>
          </w:p>
        </w:tc>
        <w:tc>
          <w:tcPr>
            <w:tcW w:w="2263" w:type="dxa"/>
          </w:tcPr>
          <w:p w14:paraId="7F1C6FBF" w14:textId="2A60B520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075AF2">
              <w:rPr>
                <w:rFonts w:ascii="Times New Roman" w:hAnsi="Times New Roman"/>
                <w:sz w:val="24"/>
                <w:szCs w:val="24"/>
                <w:lang w:val="lv-LV"/>
              </w:rPr>
              <w:t>Papildus aprīkojuma izmantošana</w:t>
            </w:r>
          </w:p>
        </w:tc>
        <w:tc>
          <w:tcPr>
            <w:tcW w:w="4110" w:type="dxa"/>
          </w:tcPr>
          <w:p w14:paraId="00F7EDCC" w14:textId="1D44D49C" w:rsidR="00075AF2" w:rsidRPr="00075AF2" w:rsidRDefault="00EB7530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Precei un tās instalācijai nav jātraucē kameras MX 10 un tās operatora konsoles (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Leonardo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S.p.A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SB-119-119 “ATA 93 –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installation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of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Flir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removable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parts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kit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p/n 109G9300F08-111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and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crew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cabin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operator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kit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P/N 109G9300F08-115) izmantošanu.</w:t>
            </w:r>
          </w:p>
        </w:tc>
        <w:tc>
          <w:tcPr>
            <w:tcW w:w="1985" w:type="dxa"/>
          </w:tcPr>
          <w:p w14:paraId="426A64E1" w14:textId="5A25D041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62FBA7EF" w14:textId="08896809" w:rsidTr="001246B6">
        <w:tc>
          <w:tcPr>
            <w:tcW w:w="993" w:type="dxa"/>
          </w:tcPr>
          <w:p w14:paraId="3DB9030C" w14:textId="226F7E5E" w:rsidR="00075AF2" w:rsidRPr="00EB7530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2.</w:t>
            </w:r>
          </w:p>
        </w:tc>
        <w:tc>
          <w:tcPr>
            <w:tcW w:w="8358" w:type="dxa"/>
            <w:gridSpan w:val="3"/>
          </w:tcPr>
          <w:p w14:paraId="1A68DC64" w14:textId="4D0013DC" w:rsidR="00075AF2" w:rsidRPr="0094384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sz w:val="24"/>
                <w:szCs w:val="24"/>
                <w:lang w:val="lv-LV"/>
              </w:rPr>
              <w:t>Tehniskās prasības</w:t>
            </w:r>
          </w:p>
        </w:tc>
      </w:tr>
      <w:tr w:rsidR="00075AF2" w:rsidRPr="00C97FC1" w14:paraId="334FC0B0" w14:textId="43DBA7DE" w:rsidTr="001246B6">
        <w:tc>
          <w:tcPr>
            <w:tcW w:w="993" w:type="dxa"/>
          </w:tcPr>
          <w:p w14:paraId="42F47217" w14:textId="19714268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2.1.</w:t>
            </w:r>
          </w:p>
        </w:tc>
        <w:tc>
          <w:tcPr>
            <w:tcW w:w="2263" w:type="dxa"/>
          </w:tcPr>
          <w:p w14:paraId="36C9A81C" w14:textId="1C1B3480" w:rsidR="00075AF2" w:rsidRPr="00075AF2" w:rsidRDefault="00EB7530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Preces sertifikācija</w:t>
            </w:r>
          </w:p>
        </w:tc>
        <w:tc>
          <w:tcPr>
            <w:tcW w:w="4110" w:type="dxa"/>
          </w:tcPr>
          <w:p w14:paraId="08C2C83C" w14:textId="77777777" w:rsidR="00EB7530" w:rsidRPr="00EB7530" w:rsidRDefault="00EB7530" w:rsidP="00EB7530">
            <w:pPr>
              <w:pStyle w:val="Sarakstarindkopa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(1) Prece ir sertificēta atbilstoši RTCA/DO-160 (aktuālā revīzija) standartam vai ekvivalentam standartam.</w:t>
            </w:r>
          </w:p>
          <w:p w14:paraId="3388645D" w14:textId="77777777" w:rsidR="00EB7530" w:rsidRPr="00EB7530" w:rsidRDefault="00EB7530" w:rsidP="00EB7530">
            <w:pPr>
              <w:pStyle w:val="Sarakstarindkopa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(2) Attiecībā uz Preci un Helikopteru iekšējo un ārējo instalāciju ir saņemti visi sertifikāti, atļaujas u.tml., kā arī veiktas visas darbības, tai skaitā ierīkošanas darbi, kas atbilst: </w:t>
            </w:r>
          </w:p>
          <w:p w14:paraId="127F10F7" w14:textId="77777777" w:rsidR="00EB7530" w:rsidRPr="00EB7530" w:rsidRDefault="00EB7530" w:rsidP="00EB7530">
            <w:pPr>
              <w:pStyle w:val="Sarakstarindkopa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a) 2012. gada 3. augusta Komisijas Regulas (ES) Nr. 748/2012 ar ko paredz īstenošanas noteikumus par sertifikāciju attiecībā uz gaisa kuģu un ar tiem saistīto ražojumu, daļu un ierīču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lidojumderīgumu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atbilstību vides aizsardzības prasībām, kā arī projektēšanas un ražošanas organizācijas sertifikāciju, un ir pietiekamas, lai helikopteriem būtu iespējams saņemt apliecību par gaisa kuģa derīgumu lidojumiem pēc ierīkošanas darbu pabeigšanas;</w:t>
            </w:r>
          </w:p>
          <w:p w14:paraId="2FBA8AA7" w14:textId="77777777" w:rsidR="00EB7530" w:rsidRPr="00EB7530" w:rsidRDefault="00EB7530" w:rsidP="00EB7530">
            <w:pPr>
              <w:pStyle w:val="Sarakstarindkopa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Komisijas Regulas (ES) Nr. 1321/2014 (2014. gada 26. novembris) par gaisa kuģu un aeronavigācijas ražojumu, daļu un ierīču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lidojumderīguma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uzturēšanu un šo uzdevumu izpildē iesaistīto organizāciju un personāla apstiprināšanu prasībām.</w:t>
            </w:r>
          </w:p>
          <w:p w14:paraId="226607FB" w14:textId="77777777" w:rsidR="00EB7530" w:rsidRPr="00EB7530" w:rsidRDefault="00EB7530" w:rsidP="00EB7530">
            <w:pPr>
              <w:pStyle w:val="Sarakstarindkopa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 xml:space="preserve">(3) Preces ierīkošana ir jāveic, pamatojoties uz tehnisko dokumentāciju saskaņā ar Komisijas Regulas 1321/2014 (2014. gada 26. novembra) par gaisa kuģu un aeronavigācijas ražojumu, daļu un ierīču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lidojumderīguma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uzturēšanu un šo uzdevumu izpildē iesaistīto organizāciju un personāla apstiprināšanu I pielikuma (M daļa)  M.A.304 punkta prasībām.</w:t>
            </w:r>
          </w:p>
          <w:p w14:paraId="3F4CDD75" w14:textId="77777777" w:rsidR="00EB7530" w:rsidRPr="00EB7530" w:rsidRDefault="00EB7530" w:rsidP="00EB7530">
            <w:pPr>
              <w:pStyle w:val="Sarakstarindkopa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71430625" w14:textId="02D8B0F7" w:rsidR="00075AF2" w:rsidRPr="00075AF2" w:rsidRDefault="00EB7530" w:rsidP="00EB753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Piezīme: Pārliecinoties par Preces un iekšējās un ārējās instalācijas atbilstību Komisijas Regulas (ES) Nr. 1321/2014 (2014. gada 26. novembris) par gaisa kuģu un aeronavigācijas ražojumu, daļu un ierīču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lidojumderīguma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uzturēšanu un šo uzdevumu izpildē iesaistīto organizāciju un personāla apstiprināšanu prasībām, Valsts robežsardzes Aviācijas un speciālo operāciju pārvaldes LV.CAO.0011. tehniskā organizācija izsniegs sertifikātu (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Certificate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of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Release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to </w:t>
            </w:r>
            <w:proofErr w:type="spellStart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Service</w:t>
            </w:r>
            <w:proofErr w:type="spellEnd"/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) pēc Preces ierīkošanas Helikopteros.</w:t>
            </w:r>
          </w:p>
        </w:tc>
        <w:tc>
          <w:tcPr>
            <w:tcW w:w="1985" w:type="dxa"/>
          </w:tcPr>
          <w:p w14:paraId="5CC3CAAF" w14:textId="23DA1C45" w:rsidR="00075AF2" w:rsidRPr="00943842" w:rsidRDefault="00943842" w:rsidP="00C97FC1">
            <w:pPr>
              <w:pStyle w:val="Sarakstarindkopa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lastRenderedPageBreak/>
              <w:t>[norāda: “Atbilst” vai “Neatbilst” un ja Prece sertificēta ekvivalentam standartam, tad  norād</w:t>
            </w:r>
            <w:r w:rsidR="00C97FC1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a</w:t>
            </w: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 standarta piln</w:t>
            </w:r>
            <w:r w:rsidR="00C97FC1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u</w:t>
            </w: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 nosaukumu un pievieno pretendenta vēstuli par objektīviem pierādījumiem, ka piedāvāt</w:t>
            </w:r>
            <w:r w:rsidR="00C97FC1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ai</w:t>
            </w: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s standarts ir ekvivalents]</w:t>
            </w:r>
          </w:p>
        </w:tc>
      </w:tr>
      <w:tr w:rsidR="00075AF2" w:rsidRPr="00AD6573" w14:paraId="21E88EF2" w14:textId="5E439003" w:rsidTr="001246B6">
        <w:tc>
          <w:tcPr>
            <w:tcW w:w="993" w:type="dxa"/>
          </w:tcPr>
          <w:p w14:paraId="34936438" w14:textId="387003B7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2.2.</w:t>
            </w:r>
          </w:p>
        </w:tc>
        <w:tc>
          <w:tcPr>
            <w:tcW w:w="2263" w:type="dxa"/>
          </w:tcPr>
          <w:p w14:paraId="15788B38" w14:textId="2EAD2DFA" w:rsidR="00075AF2" w:rsidRPr="00075AF2" w:rsidRDefault="00075AF2" w:rsidP="00075AF2">
            <w:pPr>
              <w:spacing w:after="0" w:line="240" w:lineRule="auto"/>
              <w:rPr>
                <w:highlight w:val="green"/>
                <w:lang w:val="lv-LV"/>
              </w:rPr>
            </w:pPr>
            <w:r w:rsidRPr="00EB7530">
              <w:rPr>
                <w:rFonts w:ascii="Times New Roman" w:hAnsi="Times New Roman"/>
                <w:sz w:val="24"/>
                <w:szCs w:val="24"/>
                <w:lang w:val="lv-LV"/>
              </w:rPr>
              <w:t>Preces darbības temperatūra</w:t>
            </w:r>
          </w:p>
        </w:tc>
        <w:tc>
          <w:tcPr>
            <w:tcW w:w="4110" w:type="dxa"/>
          </w:tcPr>
          <w:p w14:paraId="4C8192C6" w14:textId="71FE722A" w:rsidR="00075AF2" w:rsidRPr="00075AF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 </w:t>
            </w:r>
            <w:r w:rsidRPr="002016D4">
              <w:rPr>
                <w:rFonts w:ascii="Times New Roman" w:hAnsi="Times New Roman"/>
                <w:sz w:val="24"/>
                <w:szCs w:val="24"/>
                <w:lang w:val="lv-LV" w:eastAsia="zh-CN"/>
              </w:rPr>
              <w:t xml:space="preserve">ir tāda, kuru iespējams lietot </w:t>
            </w: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pie ārējās gaisa temperatūras vismaz no – 25 </w:t>
            </w:r>
            <w:proofErr w:type="spellStart"/>
            <w:r w:rsidRPr="002016D4">
              <w:rPr>
                <w:rFonts w:ascii="Times New Roman" w:hAnsi="Times New Roman"/>
                <w:sz w:val="24"/>
                <w:szCs w:val="24"/>
                <w:vertAlign w:val="superscript"/>
                <w:lang w:val="lv-LV"/>
              </w:rPr>
              <w:t>o</w:t>
            </w: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C</w:t>
            </w:r>
            <w:proofErr w:type="spellEnd"/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līdz + 50 </w:t>
            </w:r>
            <w:proofErr w:type="spellStart"/>
            <w:r w:rsidRPr="002016D4">
              <w:rPr>
                <w:rFonts w:ascii="Times New Roman" w:hAnsi="Times New Roman"/>
                <w:sz w:val="24"/>
                <w:szCs w:val="24"/>
                <w:vertAlign w:val="superscript"/>
                <w:lang w:val="lv-LV"/>
              </w:rPr>
              <w:t>o</w:t>
            </w: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C</w:t>
            </w:r>
            <w:proofErr w:type="spellEnd"/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985" w:type="dxa"/>
          </w:tcPr>
          <w:p w14:paraId="60F8A744" w14:textId="59632065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Preces darbības temperatūras diapazonu Celsija grādos]</w:t>
            </w:r>
          </w:p>
        </w:tc>
      </w:tr>
      <w:tr w:rsidR="00075AF2" w:rsidRPr="004E3696" w14:paraId="7E394F9B" w14:textId="3E35D649" w:rsidTr="001246B6">
        <w:tc>
          <w:tcPr>
            <w:tcW w:w="993" w:type="dxa"/>
          </w:tcPr>
          <w:p w14:paraId="7069F25C" w14:textId="0B110F2F" w:rsidR="00075AF2" w:rsidRPr="002016D4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2.3.</w:t>
            </w:r>
          </w:p>
        </w:tc>
        <w:tc>
          <w:tcPr>
            <w:tcW w:w="2263" w:type="dxa"/>
          </w:tcPr>
          <w:p w14:paraId="2B83A1A5" w14:textId="57CECD58" w:rsidR="00075AF2" w:rsidRPr="002016D4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izmantošanas augstumi</w:t>
            </w:r>
          </w:p>
        </w:tc>
        <w:tc>
          <w:tcPr>
            <w:tcW w:w="4110" w:type="dxa"/>
          </w:tcPr>
          <w:p w14:paraId="73DCF1E8" w14:textId="17FA8461" w:rsidR="00075AF2" w:rsidRPr="00075AF2" w:rsidRDefault="002016D4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 ir tāda, kuru iespējams lietot lidojuma augstumā vismaz līdz 10 000 pēdām virs jūras līmeņa (QNH).</w:t>
            </w:r>
          </w:p>
        </w:tc>
        <w:tc>
          <w:tcPr>
            <w:tcW w:w="1985" w:type="dxa"/>
          </w:tcPr>
          <w:p w14:paraId="326A8EA7" w14:textId="5286FB83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Preces izmantošanas maksimālo augstumu pēdās]</w:t>
            </w:r>
          </w:p>
        </w:tc>
      </w:tr>
      <w:tr w:rsidR="00075AF2" w:rsidRPr="0060697A" w14:paraId="6BA24DA2" w14:textId="3CEF783B" w:rsidTr="001246B6">
        <w:tc>
          <w:tcPr>
            <w:tcW w:w="993" w:type="dxa"/>
          </w:tcPr>
          <w:p w14:paraId="6B66756E" w14:textId="42DF77DA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2.4.</w:t>
            </w:r>
          </w:p>
        </w:tc>
        <w:tc>
          <w:tcPr>
            <w:tcW w:w="2263" w:type="dxa"/>
          </w:tcPr>
          <w:p w14:paraId="54B3F598" w14:textId="033758D7" w:rsidR="00075AF2" w:rsidRPr="002016D4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svars</w:t>
            </w:r>
          </w:p>
        </w:tc>
        <w:tc>
          <w:tcPr>
            <w:tcW w:w="4110" w:type="dxa"/>
          </w:tcPr>
          <w:p w14:paraId="16E1B325" w14:textId="40B5B7B6" w:rsidR="00075AF2" w:rsidRPr="00075AF2" w:rsidRDefault="002016D4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svars (noņemamā daļa), neieskaitot Helikopteru iekšējo un ārējo instalāciju, nepārsniedz 16 kg.</w:t>
            </w:r>
          </w:p>
        </w:tc>
        <w:tc>
          <w:tcPr>
            <w:tcW w:w="1985" w:type="dxa"/>
          </w:tcPr>
          <w:p w14:paraId="49E447EC" w14:textId="4AF02280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43842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Preces svaru kilogramos]</w:t>
            </w:r>
          </w:p>
        </w:tc>
      </w:tr>
      <w:tr w:rsidR="00075AF2" w:rsidRPr="004E3696" w14:paraId="3F9B4BD0" w14:textId="6E2CA188" w:rsidTr="001246B6">
        <w:tc>
          <w:tcPr>
            <w:tcW w:w="993" w:type="dxa"/>
          </w:tcPr>
          <w:p w14:paraId="33729E2E" w14:textId="71F47058" w:rsidR="00075AF2" w:rsidRPr="002016D4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2.5.</w:t>
            </w:r>
          </w:p>
        </w:tc>
        <w:tc>
          <w:tcPr>
            <w:tcW w:w="2263" w:type="dxa"/>
          </w:tcPr>
          <w:p w14:paraId="4F2B1B7C" w14:textId="545600B2" w:rsidR="00075AF2" w:rsidRPr="002016D4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darbības rādiuss</w:t>
            </w:r>
          </w:p>
        </w:tc>
        <w:tc>
          <w:tcPr>
            <w:tcW w:w="4110" w:type="dxa"/>
          </w:tcPr>
          <w:p w14:paraId="43CA368B" w14:textId="2DE2B5F9" w:rsidR="00075AF2" w:rsidRPr="00075AF2" w:rsidRDefault="002016D4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 lidojuma laikā spēj noteikt mobilā tīkla lietotāja ierīci un tās atrašanās vietu reālajā laikā vismaz 5 km rādiusā (tiešas redzamības attālumā).</w:t>
            </w:r>
          </w:p>
        </w:tc>
        <w:tc>
          <w:tcPr>
            <w:tcW w:w="1985" w:type="dxa"/>
          </w:tcPr>
          <w:p w14:paraId="413DC116" w14:textId="39EBD58B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Preces darbības rādiusu kilometros]</w:t>
            </w:r>
          </w:p>
        </w:tc>
      </w:tr>
      <w:tr w:rsidR="00075AF2" w:rsidRPr="004E3696" w14:paraId="212E5754" w14:textId="79254B5F" w:rsidTr="001246B6">
        <w:tc>
          <w:tcPr>
            <w:tcW w:w="993" w:type="dxa"/>
          </w:tcPr>
          <w:p w14:paraId="43B831D2" w14:textId="6B7887AA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2.6.</w:t>
            </w:r>
          </w:p>
        </w:tc>
        <w:tc>
          <w:tcPr>
            <w:tcW w:w="2263" w:type="dxa"/>
          </w:tcPr>
          <w:p w14:paraId="0C5C152B" w14:textId="39E26E39" w:rsidR="00075AF2" w:rsidRPr="00075AF2" w:rsidRDefault="002016D4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darbības precizitāte</w:t>
            </w:r>
          </w:p>
        </w:tc>
        <w:tc>
          <w:tcPr>
            <w:tcW w:w="4110" w:type="dxa"/>
          </w:tcPr>
          <w:p w14:paraId="43A4B7DC" w14:textId="7C448BD7" w:rsidR="00075AF2" w:rsidRPr="00075AF2" w:rsidRDefault="002016D4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 lidojuma laikā spēj noteikt mobilā tīkla lietotāja ierīces atrašanās vietu reālajā laikā ar precizitāti ne lielāku par 50 m;</w:t>
            </w:r>
          </w:p>
        </w:tc>
        <w:tc>
          <w:tcPr>
            <w:tcW w:w="1985" w:type="dxa"/>
          </w:tcPr>
          <w:p w14:paraId="26C9684F" w14:textId="7C0C7B45" w:rsidR="00075AF2" w:rsidRPr="00EE2069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Preces darbības precizitāti metros]</w:t>
            </w:r>
          </w:p>
        </w:tc>
      </w:tr>
      <w:tr w:rsidR="00075AF2" w:rsidRPr="00AB3A37" w14:paraId="407A0DED" w14:textId="17B36EA7" w:rsidTr="001246B6">
        <w:tc>
          <w:tcPr>
            <w:tcW w:w="993" w:type="dxa"/>
          </w:tcPr>
          <w:p w14:paraId="09D8F448" w14:textId="4E6FC7EC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2.7.</w:t>
            </w:r>
          </w:p>
        </w:tc>
        <w:tc>
          <w:tcPr>
            <w:tcW w:w="2263" w:type="dxa"/>
          </w:tcPr>
          <w:p w14:paraId="63201B90" w14:textId="4E2B5FC1" w:rsidR="00075AF2" w:rsidRPr="00075AF2" w:rsidRDefault="002016D4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noteikšanas laiks</w:t>
            </w:r>
          </w:p>
        </w:tc>
        <w:tc>
          <w:tcPr>
            <w:tcW w:w="4110" w:type="dxa"/>
          </w:tcPr>
          <w:p w14:paraId="61CE3FFF" w14:textId="44DBAA2B" w:rsidR="00075AF2" w:rsidRPr="00075AF2" w:rsidRDefault="002016D4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 lidojuma laikā spēj noteikt mobilā tīkla lietotāja ierīci un attēlot tās atrašanās vietu uz elektroniskās kartes ātrāk par 5 min no ierīces atklāšanas brīža.</w:t>
            </w:r>
          </w:p>
        </w:tc>
        <w:tc>
          <w:tcPr>
            <w:tcW w:w="1985" w:type="dxa"/>
          </w:tcPr>
          <w:p w14:paraId="59A8A8E0" w14:textId="23A90AE0" w:rsidR="00075AF2" w:rsidRPr="00943842" w:rsidRDefault="00EE2069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 xml:space="preserve">[norāda mobilā tīkla lietotāja ierīces atrašanās vietas noteikšanas laiku minūtēs no </w:t>
            </w: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lastRenderedPageBreak/>
              <w:t>ierīces atklāšanas brīža]</w:t>
            </w:r>
          </w:p>
        </w:tc>
      </w:tr>
      <w:tr w:rsidR="00075AF2" w:rsidRPr="008E3E7D" w14:paraId="63AEB2DC" w14:textId="366379A9" w:rsidTr="001246B6">
        <w:tc>
          <w:tcPr>
            <w:tcW w:w="993" w:type="dxa"/>
          </w:tcPr>
          <w:p w14:paraId="25751358" w14:textId="44D56646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2.8.</w:t>
            </w:r>
          </w:p>
        </w:tc>
        <w:tc>
          <w:tcPr>
            <w:tcW w:w="2263" w:type="dxa"/>
          </w:tcPr>
          <w:p w14:paraId="1773CD12" w14:textId="15D0D7CE" w:rsidR="00075AF2" w:rsidRPr="00075AF2" w:rsidRDefault="002016D4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darbības diapazons (E-UTRA)</w:t>
            </w:r>
          </w:p>
        </w:tc>
        <w:tc>
          <w:tcPr>
            <w:tcW w:w="4110" w:type="dxa"/>
          </w:tcPr>
          <w:p w14:paraId="7DE89567" w14:textId="77777777" w:rsidR="002016D4" w:rsidRPr="002016D4" w:rsidRDefault="002016D4" w:rsidP="002016D4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a) 1 (IMT);</w:t>
            </w:r>
          </w:p>
          <w:p w14:paraId="5EB87DBD" w14:textId="77777777" w:rsidR="002016D4" w:rsidRPr="002016D4" w:rsidRDefault="002016D4" w:rsidP="002016D4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b) 3 (DCS1800);</w:t>
            </w:r>
          </w:p>
          <w:p w14:paraId="66BC9619" w14:textId="77777777" w:rsidR="002016D4" w:rsidRPr="002016D4" w:rsidRDefault="002016D4" w:rsidP="002016D4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c) 7 (IMT-E);</w:t>
            </w:r>
          </w:p>
          <w:p w14:paraId="6BD72023" w14:textId="77777777" w:rsidR="002016D4" w:rsidRPr="002016D4" w:rsidRDefault="002016D4" w:rsidP="002016D4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d) 8 (E-GSM);</w:t>
            </w:r>
          </w:p>
          <w:p w14:paraId="0DB13E46" w14:textId="36F8BD80" w:rsidR="00075AF2" w:rsidRPr="00075AF2" w:rsidRDefault="002016D4" w:rsidP="002016D4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e) 20 (LTE).</w:t>
            </w:r>
          </w:p>
        </w:tc>
        <w:tc>
          <w:tcPr>
            <w:tcW w:w="1985" w:type="dxa"/>
          </w:tcPr>
          <w:p w14:paraId="213F0B88" w14:textId="7E7C0EFF" w:rsidR="00075AF2" w:rsidRPr="00943842" w:rsidRDefault="00075AF2" w:rsidP="00075AF2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38A24249" w14:textId="0AAA30A8" w:rsidTr="001246B6">
        <w:tc>
          <w:tcPr>
            <w:tcW w:w="993" w:type="dxa"/>
          </w:tcPr>
          <w:p w14:paraId="40107AF0" w14:textId="16CBA429" w:rsidR="00075AF2" w:rsidRPr="00075AF2" w:rsidRDefault="002016D4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2.9.</w:t>
            </w:r>
          </w:p>
        </w:tc>
        <w:tc>
          <w:tcPr>
            <w:tcW w:w="2263" w:type="dxa"/>
          </w:tcPr>
          <w:p w14:paraId="53491AEF" w14:textId="2A89785B" w:rsidR="00075AF2" w:rsidRPr="00075AF2" w:rsidRDefault="002016D4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noteikšanas spēja</w:t>
            </w:r>
          </w:p>
        </w:tc>
        <w:tc>
          <w:tcPr>
            <w:tcW w:w="4110" w:type="dxa"/>
          </w:tcPr>
          <w:p w14:paraId="0B077DB9" w14:textId="77777777" w:rsidR="002016D4" w:rsidRPr="002016D4" w:rsidRDefault="002016D4" w:rsidP="002016D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 lidojuma laikā spēj noteikt mobilā tīkla lietotāja ierīci un tās atrašanās vietu, ja lietotāja ierīce:</w:t>
            </w:r>
          </w:p>
          <w:p w14:paraId="396EDF93" w14:textId="77777777" w:rsidR="002016D4" w:rsidRPr="002016D4" w:rsidRDefault="002016D4" w:rsidP="002016D4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a) atrodas ārpus uztveršanas zonas (atslēgta no tīkla);</w:t>
            </w:r>
          </w:p>
          <w:p w14:paraId="6D83DB2C" w14:textId="77777777" w:rsidR="002016D4" w:rsidRPr="002016D4" w:rsidRDefault="002016D4" w:rsidP="002016D4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b) pieslēgta pie 2G tīkla;</w:t>
            </w:r>
          </w:p>
          <w:p w14:paraId="767C1FD7" w14:textId="77777777" w:rsidR="002016D4" w:rsidRPr="002016D4" w:rsidRDefault="002016D4" w:rsidP="002016D4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c) pieslēgta pie 3G tīkla;</w:t>
            </w:r>
          </w:p>
          <w:p w14:paraId="12DE7ADC" w14:textId="77777777" w:rsidR="002016D4" w:rsidRPr="002016D4" w:rsidRDefault="002016D4" w:rsidP="002016D4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d) pieslēgta pie 4G tīkla;</w:t>
            </w:r>
          </w:p>
          <w:p w14:paraId="144F1340" w14:textId="7C1C1838" w:rsidR="00075AF2" w:rsidRPr="00075AF2" w:rsidRDefault="002016D4" w:rsidP="002016D4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e) pieslēgta pie 5G NSA (Non </w:t>
            </w:r>
            <w:proofErr w:type="spellStart"/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Stand</w:t>
            </w:r>
            <w:proofErr w:type="spellEnd"/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Alone</w:t>
            </w:r>
            <w:proofErr w:type="spellEnd"/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) tīkla.</w:t>
            </w:r>
          </w:p>
        </w:tc>
        <w:tc>
          <w:tcPr>
            <w:tcW w:w="1985" w:type="dxa"/>
          </w:tcPr>
          <w:p w14:paraId="3E19651D" w14:textId="2A84E3D1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504001EE" w14:textId="6F48D955" w:rsidTr="001246B6">
        <w:tc>
          <w:tcPr>
            <w:tcW w:w="993" w:type="dxa"/>
          </w:tcPr>
          <w:p w14:paraId="43D5C1A9" w14:textId="4D60A4D6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2.10.</w:t>
            </w:r>
          </w:p>
        </w:tc>
        <w:tc>
          <w:tcPr>
            <w:tcW w:w="2263" w:type="dxa"/>
          </w:tcPr>
          <w:p w14:paraId="7A7353BF" w14:textId="7C729DE2" w:rsidR="00075AF2" w:rsidRPr="00075AF2" w:rsidRDefault="002016D4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pieslēgšana</w:t>
            </w:r>
          </w:p>
        </w:tc>
        <w:tc>
          <w:tcPr>
            <w:tcW w:w="4110" w:type="dxa"/>
          </w:tcPr>
          <w:p w14:paraId="18F3ED84" w14:textId="77777777" w:rsidR="002016D4" w:rsidRPr="002016D4" w:rsidRDefault="002016D4" w:rsidP="002016D4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Precei citu starpā ir iebūvētas šādas ligzdas:</w:t>
            </w:r>
          </w:p>
          <w:p w14:paraId="60EB8F08" w14:textId="77777777" w:rsidR="002016D4" w:rsidRPr="002016D4" w:rsidRDefault="002016D4" w:rsidP="002016D4">
            <w:pPr>
              <w:spacing w:after="0" w:line="240" w:lineRule="auto"/>
              <w:ind w:left="177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a) RS-232 ligzda – vismaz 1 gab.;</w:t>
            </w:r>
          </w:p>
          <w:p w14:paraId="47DB1AF2" w14:textId="77777777" w:rsidR="002016D4" w:rsidRPr="002016D4" w:rsidRDefault="002016D4" w:rsidP="002016D4">
            <w:pPr>
              <w:spacing w:after="0" w:line="240" w:lineRule="auto"/>
              <w:ind w:left="177"/>
              <w:contextualSpacing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b) USB ligzda – vismaz 1 gab.;</w:t>
            </w:r>
          </w:p>
          <w:p w14:paraId="41CC28A4" w14:textId="3BA5851D" w:rsidR="00075AF2" w:rsidRPr="00075AF2" w:rsidRDefault="002016D4" w:rsidP="002016D4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c) </w:t>
            </w:r>
            <w:proofErr w:type="spellStart"/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Ethernet</w:t>
            </w:r>
            <w:proofErr w:type="spellEnd"/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ligzda – vismaz 1 gab.</w:t>
            </w:r>
          </w:p>
        </w:tc>
        <w:tc>
          <w:tcPr>
            <w:tcW w:w="1985" w:type="dxa"/>
          </w:tcPr>
          <w:p w14:paraId="58C67CE0" w14:textId="1C8EABAC" w:rsidR="00075AF2" w:rsidRPr="00943842" w:rsidRDefault="00075AF2" w:rsidP="00075AF2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F67C6" w14:paraId="48B5F755" w14:textId="77777777" w:rsidTr="001246B6">
        <w:tc>
          <w:tcPr>
            <w:tcW w:w="993" w:type="dxa"/>
          </w:tcPr>
          <w:p w14:paraId="36546E2E" w14:textId="67095059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2.11.</w:t>
            </w:r>
          </w:p>
        </w:tc>
        <w:tc>
          <w:tcPr>
            <w:tcW w:w="2263" w:type="dxa"/>
          </w:tcPr>
          <w:p w14:paraId="6013A1AB" w14:textId="0F4A1F09" w:rsidR="00075AF2" w:rsidRPr="00075AF2" w:rsidRDefault="002016D4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elektriskā barošana</w:t>
            </w:r>
          </w:p>
        </w:tc>
        <w:tc>
          <w:tcPr>
            <w:tcW w:w="4110" w:type="dxa"/>
          </w:tcPr>
          <w:p w14:paraId="6C2DF77B" w14:textId="025245AF" w:rsidR="00075AF2" w:rsidRPr="00075AF2" w:rsidRDefault="002016D4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 w:eastAsia="lt-LT"/>
              </w:rPr>
              <w:t xml:space="preserve">Preces elektriskā barošana jābūt no Helikopteru elektriskās sistēmas, neizmantojot esošo </w:t>
            </w:r>
            <w:proofErr w:type="spellStart"/>
            <w:r w:rsidRPr="002016D4">
              <w:rPr>
                <w:rFonts w:ascii="Times New Roman" w:hAnsi="Times New Roman"/>
                <w:sz w:val="24"/>
                <w:szCs w:val="24"/>
                <w:lang w:val="lv-LV" w:eastAsia="lt-LT"/>
              </w:rPr>
              <w:t>elektrobarošanas</w:t>
            </w:r>
            <w:proofErr w:type="spellEnd"/>
            <w:r w:rsidRPr="002016D4">
              <w:rPr>
                <w:rFonts w:ascii="Times New Roman" w:hAnsi="Times New Roman"/>
                <w:sz w:val="24"/>
                <w:szCs w:val="24"/>
                <w:lang w:val="lv-LV" w:eastAsia="lt-LT"/>
              </w:rPr>
              <w:t xml:space="preserve"> paneļa ligzdu “Cigarete </w:t>
            </w:r>
            <w:proofErr w:type="spellStart"/>
            <w:r w:rsidRPr="002016D4">
              <w:rPr>
                <w:rFonts w:ascii="Times New Roman" w:hAnsi="Times New Roman"/>
                <w:sz w:val="24"/>
                <w:szCs w:val="24"/>
                <w:lang w:val="lv-LV" w:eastAsia="lt-LT"/>
              </w:rPr>
              <w:t>Lighter</w:t>
            </w:r>
            <w:proofErr w:type="spellEnd"/>
            <w:r w:rsidRPr="002016D4">
              <w:rPr>
                <w:rFonts w:ascii="Times New Roman" w:hAnsi="Times New Roman"/>
                <w:sz w:val="24"/>
                <w:szCs w:val="24"/>
                <w:lang w:val="lv-LV" w:eastAsia="lt-LT"/>
              </w:rPr>
              <w:t xml:space="preserve"> </w:t>
            </w:r>
            <w:proofErr w:type="spellStart"/>
            <w:r w:rsidRPr="002016D4">
              <w:rPr>
                <w:rFonts w:ascii="Times New Roman" w:hAnsi="Times New Roman"/>
                <w:sz w:val="24"/>
                <w:szCs w:val="24"/>
                <w:lang w:val="lv-LV" w:eastAsia="lt-LT"/>
              </w:rPr>
              <w:t>Receptacle</w:t>
            </w:r>
            <w:proofErr w:type="spellEnd"/>
            <w:r w:rsidRPr="002016D4">
              <w:rPr>
                <w:rFonts w:ascii="Times New Roman" w:hAnsi="Times New Roman"/>
                <w:sz w:val="24"/>
                <w:szCs w:val="24"/>
                <w:lang w:val="lv-LV" w:eastAsia="lt-LT"/>
              </w:rPr>
              <w:t>”.</w:t>
            </w:r>
          </w:p>
        </w:tc>
        <w:tc>
          <w:tcPr>
            <w:tcW w:w="1985" w:type="dxa"/>
          </w:tcPr>
          <w:p w14:paraId="3A7C2C22" w14:textId="7DB020A9" w:rsidR="00075AF2" w:rsidRPr="00943842" w:rsidRDefault="00075AF2" w:rsidP="00075AF2">
            <w:pPr>
              <w:spacing w:after="0" w:line="240" w:lineRule="auto"/>
              <w:rPr>
                <w:rFonts w:ascii="Times New Roman" w:hAnsi="Times New Roman"/>
                <w:i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7BA52257" w14:textId="7220D4A0" w:rsidTr="001246B6">
        <w:tc>
          <w:tcPr>
            <w:tcW w:w="993" w:type="dxa"/>
          </w:tcPr>
          <w:p w14:paraId="553C6270" w14:textId="75DAF250" w:rsidR="00075AF2" w:rsidRPr="002016D4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3.</w:t>
            </w:r>
          </w:p>
        </w:tc>
        <w:tc>
          <w:tcPr>
            <w:tcW w:w="8358" w:type="dxa"/>
            <w:gridSpan w:val="3"/>
          </w:tcPr>
          <w:p w14:paraId="7089EF6A" w14:textId="6405F08D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sz w:val="24"/>
                <w:szCs w:val="24"/>
                <w:lang w:val="lv-LV"/>
              </w:rPr>
              <w:t>Preces funkcionalitāte</w:t>
            </w:r>
          </w:p>
        </w:tc>
      </w:tr>
      <w:tr w:rsidR="00075AF2" w:rsidRPr="008E3E7D" w14:paraId="0CFE8E2B" w14:textId="76B2A7EC" w:rsidTr="001246B6">
        <w:tc>
          <w:tcPr>
            <w:tcW w:w="993" w:type="dxa"/>
          </w:tcPr>
          <w:p w14:paraId="09234CF5" w14:textId="1595F221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3.1.</w:t>
            </w:r>
          </w:p>
        </w:tc>
        <w:tc>
          <w:tcPr>
            <w:tcW w:w="2263" w:type="dxa"/>
          </w:tcPr>
          <w:p w14:paraId="2A4C1578" w14:textId="48902FB5" w:rsidR="00075AF2" w:rsidRPr="00075AF2" w:rsidRDefault="002016D4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2016D4">
              <w:rPr>
                <w:rFonts w:ascii="Times New Roman" w:hAnsi="Times New Roman"/>
                <w:sz w:val="24"/>
                <w:szCs w:val="24"/>
                <w:lang w:val="lv-LV"/>
              </w:rPr>
              <w:t>Preces vadības konsole</w:t>
            </w:r>
          </w:p>
        </w:tc>
        <w:tc>
          <w:tcPr>
            <w:tcW w:w="4110" w:type="dxa"/>
          </w:tcPr>
          <w:p w14:paraId="373E5C69" w14:textId="77777777" w:rsidR="00B7039C" w:rsidRPr="00B7039C" w:rsidRDefault="00B7039C" w:rsidP="00B703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Preces kontrole tiek īstenota, izmantojot portatīvo datoru vai planšetdatoru. Preces savienojums ar portatīvo datoru vai planšetdatoru:</w:t>
            </w:r>
          </w:p>
          <w:p w14:paraId="6E6C0953" w14:textId="77777777" w:rsidR="00B7039C" w:rsidRPr="00B7039C" w:rsidRDefault="00B7039C" w:rsidP="00B7039C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a) izmantojot bezvadu WLAN savienojumu;</w:t>
            </w:r>
          </w:p>
          <w:p w14:paraId="41AEA58C" w14:textId="77777777" w:rsidR="00B7039C" w:rsidRPr="00B7039C" w:rsidRDefault="00B7039C" w:rsidP="00B7039C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izmantojot vadu caur </w:t>
            </w:r>
            <w:proofErr w:type="spellStart"/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Ethernet</w:t>
            </w:r>
            <w:proofErr w:type="spellEnd"/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interfeisu.</w:t>
            </w:r>
          </w:p>
          <w:p w14:paraId="6411B104" w14:textId="77777777" w:rsidR="00B7039C" w:rsidRPr="00B7039C" w:rsidRDefault="00B7039C" w:rsidP="00B703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018957EB" w14:textId="15C0D965" w:rsidR="00075AF2" w:rsidRPr="00075AF2" w:rsidRDefault="00B7039C" w:rsidP="00B703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Piezīme: Pie Preces vienlaikus var būt pieslēgti vismaz 3 (trīs) planšetdatori vai portatīvie datori.</w:t>
            </w:r>
          </w:p>
        </w:tc>
        <w:tc>
          <w:tcPr>
            <w:tcW w:w="1985" w:type="dxa"/>
          </w:tcPr>
          <w:p w14:paraId="3EE0F0A9" w14:textId="4E0F9B1D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228FC413" w14:textId="567D5AD6" w:rsidTr="001246B6">
        <w:tc>
          <w:tcPr>
            <w:tcW w:w="993" w:type="dxa"/>
          </w:tcPr>
          <w:p w14:paraId="1CA0B927" w14:textId="7B58F88B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3.2.</w:t>
            </w:r>
          </w:p>
        </w:tc>
        <w:tc>
          <w:tcPr>
            <w:tcW w:w="2263" w:type="dxa"/>
          </w:tcPr>
          <w:p w14:paraId="5CEBCE9E" w14:textId="0827CB75" w:rsidR="00075AF2" w:rsidRPr="00B7039C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Preces kontroles interfeiss</w:t>
            </w:r>
          </w:p>
        </w:tc>
        <w:tc>
          <w:tcPr>
            <w:tcW w:w="4110" w:type="dxa"/>
          </w:tcPr>
          <w:p w14:paraId="5D62637E" w14:textId="2A46CC9A" w:rsidR="00075AF2" w:rsidRPr="00075AF2" w:rsidRDefault="00B7039C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Preces kontroles interfeiss satur Latvijas Republikas elektronisko karti, kuras detalizācijas pakāpe ir tāda, ka tajā iespējams redzēt ielu nosaukumus, māju numurus u.tml.</w:t>
            </w:r>
          </w:p>
        </w:tc>
        <w:tc>
          <w:tcPr>
            <w:tcW w:w="1985" w:type="dxa"/>
          </w:tcPr>
          <w:p w14:paraId="22129C9C" w14:textId="183359A9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0B065F3D" w14:textId="3F0ED07B" w:rsidTr="001246B6">
        <w:tc>
          <w:tcPr>
            <w:tcW w:w="993" w:type="dxa"/>
          </w:tcPr>
          <w:p w14:paraId="0061C494" w14:textId="49849E72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3.3.</w:t>
            </w:r>
          </w:p>
        </w:tc>
        <w:tc>
          <w:tcPr>
            <w:tcW w:w="2263" w:type="dxa"/>
          </w:tcPr>
          <w:p w14:paraId="41BF13AB" w14:textId="2B3AB333" w:rsidR="00075AF2" w:rsidRPr="00075AF2" w:rsidRDefault="00B7039C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vietas attēlošana</w:t>
            </w:r>
          </w:p>
        </w:tc>
        <w:tc>
          <w:tcPr>
            <w:tcW w:w="4110" w:type="dxa"/>
          </w:tcPr>
          <w:p w14:paraId="5A625FE9" w14:textId="2C816322" w:rsidR="00075AF2" w:rsidRPr="00075AF2" w:rsidRDefault="00B7039C" w:rsidP="00075AF2">
            <w:pPr>
              <w:spacing w:after="0"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lietotāja ierīces atrašanās vieta tiek attēlota uz elektroniskās kartes ar ģeogrāfiskām koordinātām (WGS-84) un aprēķināto vietas noteikšanas paredzamo kļūdu;</w:t>
            </w:r>
          </w:p>
        </w:tc>
        <w:tc>
          <w:tcPr>
            <w:tcW w:w="1985" w:type="dxa"/>
          </w:tcPr>
          <w:p w14:paraId="3660E749" w14:textId="6C7A1C0E" w:rsidR="00075AF2" w:rsidRPr="00EE2069" w:rsidRDefault="00075AF2" w:rsidP="00075AF2">
            <w:pPr>
              <w:spacing w:after="0" w:line="240" w:lineRule="auto"/>
              <w:ind w:left="5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29E23EFB" w14:textId="3E95A4E0" w:rsidTr="001246B6">
        <w:tc>
          <w:tcPr>
            <w:tcW w:w="993" w:type="dxa"/>
          </w:tcPr>
          <w:p w14:paraId="0E8068BA" w14:textId="02C4F753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3.4.</w:t>
            </w:r>
          </w:p>
        </w:tc>
        <w:tc>
          <w:tcPr>
            <w:tcW w:w="2263" w:type="dxa"/>
          </w:tcPr>
          <w:p w14:paraId="6F3E5892" w14:textId="3086C1C9" w:rsidR="00075AF2" w:rsidRPr="00075AF2" w:rsidRDefault="00B7039C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Preces uzstādījumi</w:t>
            </w:r>
          </w:p>
        </w:tc>
        <w:tc>
          <w:tcPr>
            <w:tcW w:w="4110" w:type="dxa"/>
          </w:tcPr>
          <w:p w14:paraId="45D8D14D" w14:textId="674CC8C1" w:rsidR="00075AF2" w:rsidRPr="00075AF2" w:rsidRDefault="00B7039C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 automātiskajā režīmā veic mobilā tīkla analīzi un piedāvā visoptimālākos uzstādījumus darbam 2G, 3G un 4G tīklā.</w:t>
            </w:r>
          </w:p>
        </w:tc>
        <w:tc>
          <w:tcPr>
            <w:tcW w:w="1985" w:type="dxa"/>
          </w:tcPr>
          <w:p w14:paraId="0DE2F88C" w14:textId="03E23E57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5B817381" w14:textId="5765DE29" w:rsidTr="001246B6">
        <w:tc>
          <w:tcPr>
            <w:tcW w:w="993" w:type="dxa"/>
          </w:tcPr>
          <w:p w14:paraId="6796EC03" w14:textId="63106F92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3.5.</w:t>
            </w:r>
          </w:p>
        </w:tc>
        <w:tc>
          <w:tcPr>
            <w:tcW w:w="2263" w:type="dxa"/>
          </w:tcPr>
          <w:p w14:paraId="23E91E36" w14:textId="0337A427" w:rsidR="00075AF2" w:rsidRPr="00075AF2" w:rsidRDefault="00B7039C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ierīču meklēšanas filtrs</w:t>
            </w:r>
          </w:p>
        </w:tc>
        <w:tc>
          <w:tcPr>
            <w:tcW w:w="4110" w:type="dxa"/>
          </w:tcPr>
          <w:p w14:paraId="185722A5" w14:textId="77777777" w:rsidR="00B7039C" w:rsidRPr="00B7039C" w:rsidRDefault="00B7039C" w:rsidP="00B703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 nodrošina mobilā tīkla lietotāju ierīču meklēšanu, izmantojot IMEI vai IMSI numuru vai šo numuru daļu.</w:t>
            </w:r>
          </w:p>
          <w:p w14:paraId="61D8C95D" w14:textId="77777777" w:rsidR="00B7039C" w:rsidRPr="00B7039C" w:rsidRDefault="00B7039C" w:rsidP="00B703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 nodrošina mobilā tīkla lietotāju ierīču filtrēšanu:</w:t>
            </w:r>
          </w:p>
          <w:p w14:paraId="54B1E22E" w14:textId="77777777" w:rsidR="00B7039C" w:rsidRPr="00B7039C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a) attēlo tikai izvēlētas lietotāju ierīces;</w:t>
            </w:r>
          </w:p>
          <w:p w14:paraId="473EE00B" w14:textId="77777777" w:rsidR="00B7039C" w:rsidRPr="00B7039C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b) attēlo visas lietotāju ierīces, kad filtrs ir izslēgts;</w:t>
            </w:r>
          </w:p>
          <w:p w14:paraId="0FDE3AC6" w14:textId="5225DDF6" w:rsidR="00075AF2" w:rsidRPr="00075AF2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c) neattēlo tikai izvēlētas lietotāju ierīces.</w:t>
            </w:r>
          </w:p>
        </w:tc>
        <w:tc>
          <w:tcPr>
            <w:tcW w:w="1985" w:type="dxa"/>
          </w:tcPr>
          <w:p w14:paraId="7A08B9C9" w14:textId="1AA4A5EB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03248593" w14:textId="3BCC4DA1" w:rsidTr="001246B6">
        <w:tc>
          <w:tcPr>
            <w:tcW w:w="993" w:type="dxa"/>
          </w:tcPr>
          <w:p w14:paraId="1038F0D6" w14:textId="6156A5D1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3.6.</w:t>
            </w:r>
          </w:p>
        </w:tc>
        <w:tc>
          <w:tcPr>
            <w:tcW w:w="2263" w:type="dxa"/>
          </w:tcPr>
          <w:p w14:paraId="737BF477" w14:textId="66A60BBC" w:rsidR="00075AF2" w:rsidRPr="00075AF2" w:rsidRDefault="00B7039C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ierīču datu apkopošana</w:t>
            </w:r>
          </w:p>
        </w:tc>
        <w:tc>
          <w:tcPr>
            <w:tcW w:w="4110" w:type="dxa"/>
          </w:tcPr>
          <w:p w14:paraId="10EE3E44" w14:textId="77777777" w:rsidR="00B7039C" w:rsidRPr="00B7039C" w:rsidRDefault="00B7039C" w:rsidP="00B703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Pēc lietotājā izvēles Prece atspoguļo šādu informāciju par mobilā tīkla lietotāju ierīcēm:</w:t>
            </w:r>
          </w:p>
          <w:p w14:paraId="1ED761F0" w14:textId="77777777" w:rsidR="00B7039C" w:rsidRPr="00B7039C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a) SIM kartes reģistrācijas valsts;</w:t>
            </w:r>
          </w:p>
          <w:p w14:paraId="47D5069C" w14:textId="77777777" w:rsidR="00B7039C" w:rsidRPr="00B7039C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b) IMSI un IMEI numurs, ierīces veids;</w:t>
            </w:r>
          </w:p>
          <w:p w14:paraId="526B6104" w14:textId="77777777" w:rsidR="00B7039C" w:rsidRPr="00B7039C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c) savienojuma statuss un laiks;</w:t>
            </w:r>
          </w:p>
          <w:p w14:paraId="7C75C831" w14:textId="77777777" w:rsidR="00B7039C" w:rsidRPr="00B7039C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d) signāla stiprums;</w:t>
            </w:r>
          </w:p>
          <w:p w14:paraId="4D8DF5AA" w14:textId="77777777" w:rsidR="00B7039C" w:rsidRPr="00B7039C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e) pēdējā savienojuma laiks;</w:t>
            </w:r>
          </w:p>
          <w:p w14:paraId="3FCBA923" w14:textId="5A1649F5" w:rsidR="00075AF2" w:rsidRPr="00075AF2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f) ģeogrāfiskās koordinātas un attālums no Helikoptera.</w:t>
            </w:r>
          </w:p>
        </w:tc>
        <w:tc>
          <w:tcPr>
            <w:tcW w:w="1985" w:type="dxa"/>
          </w:tcPr>
          <w:p w14:paraId="27CAEBD6" w14:textId="1DDBFF2B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696009D5" w14:textId="2EC63C1F" w:rsidTr="001246B6">
        <w:tc>
          <w:tcPr>
            <w:tcW w:w="993" w:type="dxa"/>
          </w:tcPr>
          <w:p w14:paraId="2B25146C" w14:textId="5ACAEB67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3.7.</w:t>
            </w:r>
          </w:p>
        </w:tc>
        <w:tc>
          <w:tcPr>
            <w:tcW w:w="2263" w:type="dxa"/>
          </w:tcPr>
          <w:p w14:paraId="488D39AB" w14:textId="484338BA" w:rsidR="00075AF2" w:rsidRPr="00075AF2" w:rsidRDefault="00B7039C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Saziņa ar mobilā tīkla lietotāja ierīci</w:t>
            </w:r>
          </w:p>
        </w:tc>
        <w:tc>
          <w:tcPr>
            <w:tcW w:w="4110" w:type="dxa"/>
          </w:tcPr>
          <w:p w14:paraId="4B881237" w14:textId="77777777" w:rsidR="00B7039C" w:rsidRPr="00B7039C" w:rsidRDefault="00B7039C" w:rsidP="00B7039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 nodrošina saziņu ar mobilā tīkla lietotāja ierīci:</w:t>
            </w:r>
          </w:p>
          <w:p w14:paraId="3E2FA2B8" w14:textId="77777777" w:rsidR="00B7039C" w:rsidRPr="00B7039C" w:rsidRDefault="00B7039C" w:rsidP="00B7039C">
            <w:pPr>
              <w:spacing w:after="0" w:line="240" w:lineRule="auto"/>
              <w:ind w:left="319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a) izmantojot balss sakarus;</w:t>
            </w:r>
          </w:p>
          <w:p w14:paraId="780B6CF6" w14:textId="44824569" w:rsidR="00075AF2" w:rsidRPr="00075AF2" w:rsidRDefault="00B7039C" w:rsidP="00B7039C">
            <w:pPr>
              <w:spacing w:after="0" w:line="240" w:lineRule="auto"/>
              <w:ind w:left="319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b) izmantojot teksta īsziņas.</w:t>
            </w:r>
          </w:p>
        </w:tc>
        <w:tc>
          <w:tcPr>
            <w:tcW w:w="1985" w:type="dxa"/>
            <w:shd w:val="clear" w:color="auto" w:fill="auto"/>
          </w:tcPr>
          <w:p w14:paraId="05FD40C4" w14:textId="5211A4FA" w:rsidR="00075AF2" w:rsidRPr="0094384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2D727D54" w14:textId="2E16C721" w:rsidTr="001246B6">
        <w:tc>
          <w:tcPr>
            <w:tcW w:w="993" w:type="dxa"/>
          </w:tcPr>
          <w:p w14:paraId="304C0BFE" w14:textId="49A1933F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3.8.</w:t>
            </w:r>
          </w:p>
        </w:tc>
        <w:tc>
          <w:tcPr>
            <w:tcW w:w="2263" w:type="dxa"/>
          </w:tcPr>
          <w:p w14:paraId="7074EDD5" w14:textId="06EEC644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Preces darbības režīmi</w:t>
            </w:r>
          </w:p>
        </w:tc>
        <w:tc>
          <w:tcPr>
            <w:tcW w:w="4110" w:type="dxa"/>
          </w:tcPr>
          <w:p w14:paraId="74AD449D" w14:textId="77777777" w:rsidR="00B7039C" w:rsidRPr="00B7039C" w:rsidRDefault="00B7039C" w:rsidP="00B7039C">
            <w:pPr>
              <w:spacing w:after="0" w:line="240" w:lineRule="auto"/>
              <w:ind w:left="5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Pēc operatora izvēles Prece var darboties šādos režīmos:</w:t>
            </w:r>
          </w:p>
          <w:p w14:paraId="362E3638" w14:textId="77777777" w:rsidR="00B7039C" w:rsidRPr="00B7039C" w:rsidRDefault="00B7039C" w:rsidP="00B7039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a) 2G + 3G;</w:t>
            </w:r>
          </w:p>
          <w:p w14:paraId="25E2CD80" w14:textId="77777777" w:rsidR="00B7039C" w:rsidRPr="00B7039C" w:rsidRDefault="00B7039C" w:rsidP="00B7039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b) 3G + 3G;</w:t>
            </w:r>
          </w:p>
          <w:p w14:paraId="08F26219" w14:textId="77777777" w:rsidR="00B7039C" w:rsidRPr="00B7039C" w:rsidRDefault="00B7039C" w:rsidP="00B7039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c) 2G + 4G;</w:t>
            </w:r>
          </w:p>
          <w:p w14:paraId="77F5D828" w14:textId="55AA0E35" w:rsidR="00075AF2" w:rsidRPr="00075AF2" w:rsidRDefault="00B7039C" w:rsidP="00B7039C">
            <w:pPr>
              <w:spacing w:after="0" w:line="240" w:lineRule="auto"/>
              <w:ind w:left="177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d) 4G + 4G.</w:t>
            </w:r>
          </w:p>
        </w:tc>
        <w:tc>
          <w:tcPr>
            <w:tcW w:w="1985" w:type="dxa"/>
          </w:tcPr>
          <w:p w14:paraId="3AE1FC01" w14:textId="7118BA9E" w:rsidR="00075AF2" w:rsidRPr="00943842" w:rsidRDefault="00075AF2" w:rsidP="00075AF2">
            <w:pPr>
              <w:spacing w:after="0" w:line="240" w:lineRule="auto"/>
              <w:ind w:left="5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29702038" w14:textId="0A8D82FD" w:rsidTr="001246B6">
        <w:tc>
          <w:tcPr>
            <w:tcW w:w="993" w:type="dxa"/>
          </w:tcPr>
          <w:p w14:paraId="1C3ED0AA" w14:textId="229C1D94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3.9.</w:t>
            </w:r>
          </w:p>
        </w:tc>
        <w:tc>
          <w:tcPr>
            <w:tcW w:w="2263" w:type="dxa"/>
          </w:tcPr>
          <w:p w14:paraId="30D7D8BC" w14:textId="3A8FFFBB" w:rsidR="00075AF2" w:rsidRPr="00075AF2" w:rsidRDefault="00075AF2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Atskaite</w:t>
            </w:r>
          </w:p>
        </w:tc>
        <w:tc>
          <w:tcPr>
            <w:tcW w:w="4110" w:type="dxa"/>
          </w:tcPr>
          <w:p w14:paraId="5A0638C5" w14:textId="77777777" w:rsidR="00B7039C" w:rsidRPr="00B7039C" w:rsidRDefault="00B7039C" w:rsidP="00B7039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Pēc Preces izmantošanas Prece nodrošina apkopotu datu atskaiti, kurā ietilpst:</w:t>
            </w:r>
          </w:p>
          <w:p w14:paraId="3BBCCF02" w14:textId="77777777" w:rsidR="00B7039C" w:rsidRPr="00B7039C" w:rsidRDefault="00B7039C" w:rsidP="00B7039C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a) lidojuma maršruts;</w:t>
            </w:r>
          </w:p>
          <w:p w14:paraId="555E59B7" w14:textId="77777777" w:rsidR="00B7039C" w:rsidRPr="00B7039C" w:rsidRDefault="00B7039C" w:rsidP="00B7039C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b) mobilā tīkla lietotāju ierīču datu apkopojums; </w:t>
            </w:r>
          </w:p>
          <w:p w14:paraId="33ADB11B" w14:textId="1FA4A117" w:rsidR="00075AF2" w:rsidRPr="00075AF2" w:rsidRDefault="00B7039C" w:rsidP="00B7039C">
            <w:pPr>
              <w:spacing w:after="0" w:line="240" w:lineRule="auto"/>
              <w:ind w:left="177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c) preces darbības režīms.</w:t>
            </w:r>
          </w:p>
        </w:tc>
        <w:tc>
          <w:tcPr>
            <w:tcW w:w="1985" w:type="dxa"/>
            <w:shd w:val="clear" w:color="auto" w:fill="auto"/>
          </w:tcPr>
          <w:p w14:paraId="71E6E878" w14:textId="3E6423F9" w:rsidR="00075AF2" w:rsidRPr="00EE2069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326522C8" w14:textId="028AF683" w:rsidTr="001246B6">
        <w:tc>
          <w:tcPr>
            <w:tcW w:w="993" w:type="dxa"/>
          </w:tcPr>
          <w:p w14:paraId="1FFC75B4" w14:textId="1A3D6347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3.10.</w:t>
            </w:r>
          </w:p>
        </w:tc>
        <w:tc>
          <w:tcPr>
            <w:tcW w:w="2263" w:type="dxa"/>
          </w:tcPr>
          <w:p w14:paraId="333C3476" w14:textId="5B8A2D1F" w:rsidR="00075AF2" w:rsidRPr="00075AF2" w:rsidRDefault="00B7039C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Mobilā tīkla lietotāju ierīces taupīšanas režīms</w:t>
            </w:r>
          </w:p>
        </w:tc>
        <w:tc>
          <w:tcPr>
            <w:tcW w:w="4110" w:type="dxa"/>
          </w:tcPr>
          <w:p w14:paraId="74C7DC8E" w14:textId="5E90C91A" w:rsidR="00075AF2" w:rsidRPr="00075AF2" w:rsidRDefault="00B7039C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 nerada sakaru traucējumus mobilā tīkla lietotāju ierīcēm, kurām Prece neveic atrašanās vietas noteikšanu.</w:t>
            </w:r>
          </w:p>
        </w:tc>
        <w:tc>
          <w:tcPr>
            <w:tcW w:w="1985" w:type="dxa"/>
            <w:shd w:val="clear" w:color="auto" w:fill="auto"/>
          </w:tcPr>
          <w:p w14:paraId="281F9F70" w14:textId="5729C369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6A70A3AA" w14:textId="603446BB" w:rsidTr="001246B6">
        <w:tc>
          <w:tcPr>
            <w:tcW w:w="993" w:type="dxa"/>
          </w:tcPr>
          <w:p w14:paraId="6CF41B69" w14:textId="29ABA60E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3.11.</w:t>
            </w:r>
          </w:p>
        </w:tc>
        <w:tc>
          <w:tcPr>
            <w:tcW w:w="2263" w:type="dxa"/>
          </w:tcPr>
          <w:p w14:paraId="6BCC734B" w14:textId="4AF32AB3" w:rsidR="00075AF2" w:rsidRPr="00075AF2" w:rsidRDefault="00B7039C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Preces savietojamība ar citu aprīkojumu</w:t>
            </w:r>
          </w:p>
        </w:tc>
        <w:tc>
          <w:tcPr>
            <w:tcW w:w="4110" w:type="dxa"/>
          </w:tcPr>
          <w:p w14:paraId="1D6FF0AB" w14:textId="36AB96FE" w:rsidR="00075AF2" w:rsidRPr="00075AF2" w:rsidRDefault="00B7039C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B7039C">
              <w:rPr>
                <w:rFonts w:ascii="Times New Roman" w:hAnsi="Times New Roman"/>
                <w:sz w:val="24"/>
                <w:szCs w:val="24"/>
                <w:lang w:val="lv-LV"/>
              </w:rPr>
              <w:t>Precē integrēts interfeiss savietojamībai ar digitālo karti EURONAV 7.</w:t>
            </w:r>
          </w:p>
        </w:tc>
        <w:tc>
          <w:tcPr>
            <w:tcW w:w="1985" w:type="dxa"/>
          </w:tcPr>
          <w:p w14:paraId="508A69DF" w14:textId="6A2F5152" w:rsidR="00075AF2" w:rsidRPr="00EE2069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77E06C72" w14:textId="690C661A" w:rsidTr="001246B6">
        <w:tc>
          <w:tcPr>
            <w:tcW w:w="993" w:type="dxa"/>
          </w:tcPr>
          <w:p w14:paraId="7E439EE6" w14:textId="3AE4A010" w:rsidR="00075AF2" w:rsidRPr="004633EA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4.</w:t>
            </w:r>
          </w:p>
        </w:tc>
        <w:tc>
          <w:tcPr>
            <w:tcW w:w="8358" w:type="dxa"/>
            <w:gridSpan w:val="3"/>
          </w:tcPr>
          <w:p w14:paraId="1BB5E856" w14:textId="1A410021" w:rsidR="00075AF2" w:rsidRPr="00EE2069" w:rsidRDefault="00075AF2" w:rsidP="00075AF2">
            <w:pPr>
              <w:pStyle w:val="Default"/>
            </w:pPr>
            <w:r w:rsidRPr="00EE2069">
              <w:rPr>
                <w:lang w:val="lv-LV"/>
              </w:rPr>
              <w:t>Citas prasības</w:t>
            </w:r>
          </w:p>
        </w:tc>
      </w:tr>
      <w:tr w:rsidR="00075AF2" w:rsidRPr="004E3696" w14:paraId="6BEBAEE4" w14:textId="2EE35F3A" w:rsidTr="001246B6">
        <w:tc>
          <w:tcPr>
            <w:tcW w:w="993" w:type="dxa"/>
          </w:tcPr>
          <w:p w14:paraId="65DA1F2D" w14:textId="7DF87EB3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4.1.</w:t>
            </w:r>
          </w:p>
        </w:tc>
        <w:tc>
          <w:tcPr>
            <w:tcW w:w="2263" w:type="dxa"/>
          </w:tcPr>
          <w:p w14:paraId="7BEAF123" w14:textId="18A8F277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Preces un instalācijas dokumentācija</w:t>
            </w:r>
          </w:p>
        </w:tc>
        <w:tc>
          <w:tcPr>
            <w:tcW w:w="4110" w:type="dxa"/>
          </w:tcPr>
          <w:p w14:paraId="360CEF9C" w14:textId="7E3EE474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Vienlaikus ar Preci un Helikopteru instalāciju piegādā</w:t>
            </w:r>
            <w:r w:rsidR="00C97FC1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 nodo</w:t>
            </w:r>
            <w:r w:rsidR="00C97FC1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pasūtītājam šādu dokumentāciju:</w:t>
            </w:r>
          </w:p>
          <w:p w14:paraId="2950F815" w14:textId="77777777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a) Preces lietotāja instrukciju rokasgrāmata (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Operations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manual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);</w:t>
            </w:r>
          </w:p>
          <w:p w14:paraId="224A1140" w14:textId="77777777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b) Preces uzstādīšanas/ noņemšanas no Helikoptera rokasgrāmata (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Installation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manual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);</w:t>
            </w:r>
          </w:p>
          <w:p w14:paraId="0E849301" w14:textId="77777777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c) Helikopteru iekšējās un ārējās elektroinstalācijas rasējumi;</w:t>
            </w:r>
          </w:p>
          <w:p w14:paraId="0F083D2C" w14:textId="701DA4E4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d) </w:t>
            </w:r>
            <w:proofErr w:type="spellStart"/>
            <w:r w:rsidR="000A7053">
              <w:rPr>
                <w:rFonts w:ascii="Times New Roman" w:hAnsi="Times New Roman"/>
                <w:sz w:val="24"/>
                <w:szCs w:val="24"/>
                <w:lang w:val="lv-LV"/>
              </w:rPr>
              <w:t>l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idojumderīguma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uzturēšanas norādījumi (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Instructions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for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continued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airworthiness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);</w:t>
            </w:r>
          </w:p>
          <w:p w14:paraId="4A1F701D" w14:textId="77777777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e) Preces ražotāja apliecinājums (Non-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Interception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Statement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) par to, ka Prece nespēj pārtvert mobilā tīkla lietotāja ierīces balss sakarus, teksta īsziņas un datu pārraidi;</w:t>
            </w:r>
          </w:p>
          <w:p w14:paraId="331CEC0B" w14:textId="77777777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f) Preces ražotāja deklarācija (Non-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Jamming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-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Declaration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) par sakaru traucējumu neradīšanu mobilā tīkla lietotājiem, kuru meklēšanu Prece neveic;</w:t>
            </w:r>
          </w:p>
          <w:p w14:paraId="77981DDC" w14:textId="34F30B3A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g) </w:t>
            </w:r>
            <w:r w:rsidR="000A7053">
              <w:rPr>
                <w:rFonts w:ascii="Times New Roman" w:hAnsi="Times New Roman"/>
                <w:sz w:val="24"/>
                <w:szCs w:val="24"/>
                <w:lang w:val="lv-LV"/>
              </w:rPr>
              <w:t>v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isi sertifikāti, atļaujas u.tml., kas izriet no tehniskās specifikācijas 2.1. apakšpunkta prasībām.</w:t>
            </w:r>
          </w:p>
          <w:p w14:paraId="21BE8626" w14:textId="77777777" w:rsidR="004633EA" w:rsidRPr="004633EA" w:rsidRDefault="004633EA" w:rsidP="004633EA">
            <w:pPr>
              <w:spacing w:after="0" w:line="240" w:lineRule="auto"/>
              <w:ind w:left="170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3474479A" w14:textId="252D11C9" w:rsidR="00075AF2" w:rsidRPr="00075AF2" w:rsidRDefault="004633EA" w:rsidP="004633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Piezīme: Visa dokumentācija ir angļu vai latviešu valodā.</w:t>
            </w:r>
          </w:p>
        </w:tc>
        <w:tc>
          <w:tcPr>
            <w:tcW w:w="1985" w:type="dxa"/>
          </w:tcPr>
          <w:p w14:paraId="63C8FA80" w14:textId="16B1B3C6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 w:eastAsia="zh-CN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5A5CD0DE" w14:textId="303EF6D0" w:rsidTr="001246B6">
        <w:tc>
          <w:tcPr>
            <w:tcW w:w="993" w:type="dxa"/>
          </w:tcPr>
          <w:p w14:paraId="4BA159C3" w14:textId="48D211FC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4.2.</w:t>
            </w:r>
          </w:p>
        </w:tc>
        <w:tc>
          <w:tcPr>
            <w:tcW w:w="2263" w:type="dxa"/>
          </w:tcPr>
          <w:p w14:paraId="07FD6E47" w14:textId="79DDAF6C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Programmatūras un programmaparatūras atjauninājumi</w:t>
            </w:r>
          </w:p>
        </w:tc>
        <w:tc>
          <w:tcPr>
            <w:tcW w:w="4110" w:type="dxa"/>
          </w:tcPr>
          <w:p w14:paraId="70D527A9" w14:textId="6A25A64E" w:rsidR="004633EA" w:rsidRPr="004633EA" w:rsidRDefault="004633EA" w:rsidP="004633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(1)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ab/>
              <w:t>Nodrošināt visu Preces darbībai nepieciešamo program</w:t>
            </w:r>
            <w:r w:rsidR="0053233E">
              <w:rPr>
                <w:rFonts w:ascii="Times New Roman" w:hAnsi="Times New Roman"/>
                <w:sz w:val="24"/>
                <w:szCs w:val="24"/>
                <w:lang w:val="lv-LV"/>
              </w:rPr>
              <w:t>m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atūru.</w:t>
            </w:r>
          </w:p>
          <w:p w14:paraId="3C5F6007" w14:textId="6E52743D" w:rsidR="004633EA" w:rsidRPr="004633EA" w:rsidRDefault="004633EA" w:rsidP="004633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(2)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ab/>
              <w:t>2 (divi) gadus no Pakalpojuma nodošanas akta parakstīšanas</w:t>
            </w:r>
            <w:r w:rsidR="00FA76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FA76A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bez maksas </w:t>
            </w:r>
            <w:r w:rsidR="006E0CBB"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6E0CBB"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odrošināt 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programmaparatūras atjauninājumus Preces darbībai.</w:t>
            </w:r>
          </w:p>
          <w:p w14:paraId="207C4481" w14:textId="31F3BA18" w:rsidR="00075AF2" w:rsidRPr="00075AF2" w:rsidRDefault="004633EA" w:rsidP="004633E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(3)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ab/>
              <w:t>Ja programmnodrošinājums ir licencēts, piegādātajām licencēm jābūt pastāvīgi izmantojamām (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perpetual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), bez izmantošanas laika ierobežojuma (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subscription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).</w:t>
            </w:r>
          </w:p>
        </w:tc>
        <w:tc>
          <w:tcPr>
            <w:tcW w:w="1985" w:type="dxa"/>
          </w:tcPr>
          <w:p w14:paraId="7A8F5C21" w14:textId="0E35F3F4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EE2069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372191A8" w14:textId="68CE64A2" w:rsidTr="001246B6">
        <w:tc>
          <w:tcPr>
            <w:tcW w:w="993" w:type="dxa"/>
          </w:tcPr>
          <w:p w14:paraId="35C5C3D8" w14:textId="46923260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4.3.</w:t>
            </w:r>
          </w:p>
        </w:tc>
        <w:tc>
          <w:tcPr>
            <w:tcW w:w="2263" w:type="dxa"/>
          </w:tcPr>
          <w:p w14:paraId="6483B8DB" w14:textId="7D3341A7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Preces uztverto datu analītiskā datorprogramma</w:t>
            </w:r>
          </w:p>
        </w:tc>
        <w:tc>
          <w:tcPr>
            <w:tcW w:w="4110" w:type="dxa"/>
          </w:tcPr>
          <w:p w14:paraId="2C5795FB" w14:textId="0127D245" w:rsidR="00075AF2" w:rsidRPr="00075AF2" w:rsidRDefault="004633EA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Piegādāt un nodo</w:t>
            </w:r>
            <w:r w:rsidR="006E0CBB">
              <w:rPr>
                <w:rFonts w:ascii="Times New Roman" w:hAnsi="Times New Roman"/>
                <w:sz w:val="24"/>
                <w:szCs w:val="24"/>
                <w:lang w:val="lv-LV"/>
              </w:rPr>
              <w:t>t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pasūtītājam Preces uztverto datu analītisko datorprogrammu un licenci (ja tāda programmatūrai ir), kurai darbības termiņš ir vismaz 2 (divi) gadi no Pakalpojuma nodošanas akta parakstīšanas</w:t>
            </w:r>
            <w:r w:rsidR="00FA76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FA76A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985" w:type="dxa"/>
          </w:tcPr>
          <w:p w14:paraId="50F7846D" w14:textId="14BAFC1E" w:rsidR="00075AF2" w:rsidRPr="009F17EA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F17EA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0744533C" w14:textId="42A020D0" w:rsidTr="001246B6">
        <w:tc>
          <w:tcPr>
            <w:tcW w:w="993" w:type="dxa"/>
          </w:tcPr>
          <w:p w14:paraId="1DDD9AD9" w14:textId="14151E28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4.4.</w:t>
            </w:r>
          </w:p>
        </w:tc>
        <w:tc>
          <w:tcPr>
            <w:tcW w:w="2263" w:type="dxa"/>
          </w:tcPr>
          <w:p w14:paraId="598A2EE1" w14:textId="0DF98D11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Preces mācību 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simulators</w:t>
            </w:r>
            <w:proofErr w:type="spellEnd"/>
          </w:p>
        </w:tc>
        <w:tc>
          <w:tcPr>
            <w:tcW w:w="4110" w:type="dxa"/>
          </w:tcPr>
          <w:p w14:paraId="2535427C" w14:textId="3C4BAB8D" w:rsidR="00075AF2" w:rsidRPr="00075AF2" w:rsidRDefault="004633EA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Nodrošināt pasūtītājam pieeju Preces mācību </w:t>
            </w:r>
            <w:proofErr w:type="spellStart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simulatoram</w:t>
            </w:r>
            <w:proofErr w:type="spellEnd"/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, kura ir spēkā 2 (divi) gadus no Pakalpojuma nodošanas akta parakstīšanas</w:t>
            </w:r>
            <w:r w:rsidR="00FA76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FA76A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985" w:type="dxa"/>
            <w:shd w:val="clear" w:color="auto" w:fill="auto"/>
          </w:tcPr>
          <w:p w14:paraId="1417B5E4" w14:textId="56FAFF84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F17EA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6FAE2361" w14:textId="6CA995A3" w:rsidTr="001246B6">
        <w:tc>
          <w:tcPr>
            <w:tcW w:w="993" w:type="dxa"/>
          </w:tcPr>
          <w:p w14:paraId="6339E383" w14:textId="24D8DD16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4.5.</w:t>
            </w:r>
          </w:p>
        </w:tc>
        <w:tc>
          <w:tcPr>
            <w:tcW w:w="2263" w:type="dxa"/>
          </w:tcPr>
          <w:p w14:paraId="3ED9F3B4" w14:textId="1925A380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Preces servisa tehniskais atbalsts</w:t>
            </w:r>
          </w:p>
        </w:tc>
        <w:tc>
          <w:tcPr>
            <w:tcW w:w="4110" w:type="dxa"/>
          </w:tcPr>
          <w:p w14:paraId="4A67156F" w14:textId="46B3F762" w:rsidR="00075AF2" w:rsidRPr="00075AF2" w:rsidRDefault="004633EA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Nodrošināt Preces tehnisko atbalstu (bez maksas), pēc sava ieskata - attālināti vai pasūtītāja bāzē 2 (divi) gadus  no Pakalpojuma nodošanas akta parakstīšanas</w:t>
            </w:r>
            <w:r w:rsidR="00FA76A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="00FA76A3" w:rsidRPr="006A7B5B">
              <w:rPr>
                <w:rFonts w:ascii="Times New Roman" w:hAnsi="Times New Roman"/>
                <w:sz w:val="24"/>
                <w:szCs w:val="24"/>
                <w:lang w:val="lv-LV"/>
              </w:rPr>
              <w:t>dienas</w:t>
            </w: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  <w:tc>
          <w:tcPr>
            <w:tcW w:w="1985" w:type="dxa"/>
          </w:tcPr>
          <w:p w14:paraId="40DE75B1" w14:textId="2B576DDB" w:rsidR="00075AF2" w:rsidRPr="009F17EA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9F17EA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4E3696" w14:paraId="19E24182" w14:textId="3155DB4C" w:rsidTr="001246B6">
        <w:tc>
          <w:tcPr>
            <w:tcW w:w="993" w:type="dxa"/>
          </w:tcPr>
          <w:p w14:paraId="06903B33" w14:textId="4B0D8C9F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4.6.</w:t>
            </w:r>
          </w:p>
        </w:tc>
        <w:tc>
          <w:tcPr>
            <w:tcW w:w="2263" w:type="dxa"/>
          </w:tcPr>
          <w:p w14:paraId="663BC9D9" w14:textId="204C6E91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Atmuitošanas procedūras</w:t>
            </w:r>
          </w:p>
        </w:tc>
        <w:tc>
          <w:tcPr>
            <w:tcW w:w="4110" w:type="dxa"/>
          </w:tcPr>
          <w:p w14:paraId="1EBB7E20" w14:textId="3C004C47" w:rsidR="00075AF2" w:rsidRPr="00075AF2" w:rsidRDefault="006E0CBB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N</w:t>
            </w:r>
            <w:r w:rsidR="004633EA" w:rsidRPr="004633EA">
              <w:rPr>
                <w:rFonts w:ascii="Times New Roman" w:hAnsi="Times New Roman"/>
                <w:sz w:val="24"/>
                <w:szCs w:val="24"/>
                <w:lang w:val="lv-LV"/>
              </w:rPr>
              <w:t>epieciešamības gadījumā nodrošin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āt</w:t>
            </w:r>
            <w:r w:rsidR="004633EA" w:rsidRPr="004633EA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atmuitošanas procedūras Precei un tās instalācijas materiāliem, tajā skaitā visu nepieciešamo veidu piegādei nepieciešamo sertifikātu, licenču saņemšanu.</w:t>
            </w:r>
          </w:p>
        </w:tc>
        <w:tc>
          <w:tcPr>
            <w:tcW w:w="1985" w:type="dxa"/>
          </w:tcPr>
          <w:p w14:paraId="45CABDD6" w14:textId="3B704EA8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F17EA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2DF3CD37" w14:textId="0DE1A2AC" w:rsidTr="001246B6">
        <w:tc>
          <w:tcPr>
            <w:tcW w:w="993" w:type="dxa"/>
          </w:tcPr>
          <w:p w14:paraId="17F7CE54" w14:textId="4AA1B080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4.7.</w:t>
            </w:r>
          </w:p>
        </w:tc>
        <w:tc>
          <w:tcPr>
            <w:tcW w:w="2263" w:type="dxa"/>
          </w:tcPr>
          <w:p w14:paraId="18B3258A" w14:textId="3D8BA8D1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Preces piegādes un ierīkošanas izpildes vieta</w:t>
            </w:r>
          </w:p>
        </w:tc>
        <w:tc>
          <w:tcPr>
            <w:tcW w:w="4110" w:type="dxa"/>
          </w:tcPr>
          <w:p w14:paraId="2BB3DB60" w14:textId="37E1F92E" w:rsidR="00075AF2" w:rsidRPr="00075AF2" w:rsidRDefault="004633EA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Valsts robežsardzes Aviācijas un speciālo operāciju pārvalde pēc adreses: “Jaunsmilgas”, Runtorta, Isnaudas pagasts, Ludzas novads, LV-5701.</w:t>
            </w:r>
          </w:p>
        </w:tc>
        <w:tc>
          <w:tcPr>
            <w:tcW w:w="1985" w:type="dxa"/>
          </w:tcPr>
          <w:p w14:paraId="242A517D" w14:textId="48DAF9B8" w:rsidR="00075AF2" w:rsidRPr="00943842" w:rsidRDefault="00075AF2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F17EA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[norāda: “Atbilst” vai “Neatbilst”]</w:t>
            </w:r>
          </w:p>
        </w:tc>
      </w:tr>
      <w:tr w:rsidR="00075AF2" w:rsidRPr="008E3E7D" w14:paraId="3A47F35A" w14:textId="0684FA50" w:rsidTr="001246B6">
        <w:tc>
          <w:tcPr>
            <w:tcW w:w="993" w:type="dxa"/>
          </w:tcPr>
          <w:p w14:paraId="7D147A90" w14:textId="7CBA14BF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4.8.</w:t>
            </w:r>
          </w:p>
        </w:tc>
        <w:tc>
          <w:tcPr>
            <w:tcW w:w="2263" w:type="dxa"/>
          </w:tcPr>
          <w:p w14:paraId="15AEE060" w14:textId="54467A65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Preces un instalācijas garantija</w:t>
            </w:r>
          </w:p>
        </w:tc>
        <w:tc>
          <w:tcPr>
            <w:tcW w:w="4110" w:type="dxa"/>
          </w:tcPr>
          <w:p w14:paraId="70E2724D" w14:textId="653B20E2" w:rsidR="00075AF2" w:rsidRPr="00075AF2" w:rsidRDefault="004633EA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Vismaz 2 (divi) gadus, skaitot no Pakalpojuma nodošanas akta parakstīšanas dienas.</w:t>
            </w:r>
          </w:p>
        </w:tc>
        <w:tc>
          <w:tcPr>
            <w:tcW w:w="1985" w:type="dxa"/>
          </w:tcPr>
          <w:p w14:paraId="368370A2" w14:textId="676DB7F2" w:rsidR="00075AF2" w:rsidRPr="00943842" w:rsidRDefault="009F17EA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F17EA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termiņu gados no Pakalpojuma nodošanas akta parakstīšanas dienas]</w:t>
            </w:r>
          </w:p>
        </w:tc>
      </w:tr>
      <w:tr w:rsidR="00075AF2" w:rsidRPr="008E3E7D" w14:paraId="338D411F" w14:textId="6B84B8B6" w:rsidTr="001246B6">
        <w:tc>
          <w:tcPr>
            <w:tcW w:w="993" w:type="dxa"/>
          </w:tcPr>
          <w:p w14:paraId="754F9570" w14:textId="2BF8C557" w:rsidR="00075AF2" w:rsidRPr="00075AF2" w:rsidRDefault="00075AF2" w:rsidP="00075AF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4.9.</w:t>
            </w:r>
          </w:p>
        </w:tc>
        <w:tc>
          <w:tcPr>
            <w:tcW w:w="2263" w:type="dxa"/>
          </w:tcPr>
          <w:p w14:paraId="0924F06A" w14:textId="6F8A4EF9" w:rsidR="00075AF2" w:rsidRPr="00075AF2" w:rsidRDefault="004633EA" w:rsidP="00075AF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Preces piegādes un ierīkošana izpildes laiks</w:t>
            </w:r>
          </w:p>
        </w:tc>
        <w:tc>
          <w:tcPr>
            <w:tcW w:w="4110" w:type="dxa"/>
          </w:tcPr>
          <w:p w14:paraId="6927B665" w14:textId="6EC73E3A" w:rsidR="00075AF2" w:rsidRPr="00075AF2" w:rsidRDefault="004633EA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4633EA">
              <w:rPr>
                <w:rFonts w:ascii="Times New Roman" w:hAnsi="Times New Roman"/>
                <w:sz w:val="24"/>
                <w:szCs w:val="24"/>
                <w:lang w:val="lv-LV"/>
              </w:rPr>
              <w:t>Līdz 210 kalendāra dienām, skaitot no līguma noslēgšanas dienas.</w:t>
            </w:r>
          </w:p>
        </w:tc>
        <w:tc>
          <w:tcPr>
            <w:tcW w:w="1985" w:type="dxa"/>
          </w:tcPr>
          <w:p w14:paraId="5DAF115B" w14:textId="2A030BBF" w:rsidR="00075AF2" w:rsidRPr="00943842" w:rsidRDefault="009F17EA" w:rsidP="00075AF2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highlight w:val="green"/>
                <w:lang w:val="lv-LV"/>
              </w:rPr>
            </w:pPr>
            <w:r w:rsidRPr="009F17EA">
              <w:rPr>
                <w:rFonts w:ascii="Times New Roman" w:hAnsi="Times New Roman"/>
                <w:i/>
                <w:sz w:val="24"/>
                <w:szCs w:val="24"/>
                <w:lang w:val="lv-LV"/>
              </w:rPr>
              <w:t>[norāda termiņu kalendāra dienās no līguma noslēgšanas dienas]</w:t>
            </w:r>
          </w:p>
        </w:tc>
      </w:tr>
    </w:tbl>
    <w:p w14:paraId="00BFAA5F" w14:textId="77777777" w:rsidR="004135E8" w:rsidRPr="004135E8" w:rsidRDefault="004135E8" w:rsidP="004135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 w:eastAsia="lv-LV"/>
        </w:rPr>
      </w:pPr>
      <w:r w:rsidRPr="004135E8">
        <w:rPr>
          <w:rFonts w:ascii="Times New Roman" w:hAnsi="Times New Roman" w:cs="Times New Roman"/>
          <w:i/>
          <w:sz w:val="24"/>
          <w:szCs w:val="24"/>
          <w:lang w:val="lv-LV" w:eastAsia="lv-LV"/>
        </w:rPr>
        <w:t>[Dokumenta parakstītāja amats vai statuss]</w:t>
      </w:r>
      <w:r w:rsidRPr="004135E8">
        <w:rPr>
          <w:rFonts w:ascii="Times New Roman" w:hAnsi="Times New Roman" w:cs="Times New Roman"/>
          <w:sz w:val="24"/>
          <w:szCs w:val="24"/>
          <w:lang w:val="lv-LV" w:eastAsia="lv-LV"/>
        </w:rPr>
        <w:tab/>
      </w:r>
      <w:r w:rsidRPr="004135E8">
        <w:rPr>
          <w:rFonts w:ascii="Times New Roman" w:hAnsi="Times New Roman" w:cs="Times New Roman"/>
          <w:i/>
          <w:sz w:val="24"/>
          <w:szCs w:val="24"/>
          <w:lang w:val="lv-LV" w:eastAsia="lv-LV"/>
        </w:rPr>
        <w:t xml:space="preserve">        [Dokumenta parakstītāja vārds un uzvārds]</w:t>
      </w:r>
      <w:r w:rsidRPr="004135E8">
        <w:rPr>
          <w:rFonts w:ascii="Times New Roman" w:hAnsi="Times New Roman" w:cs="Times New Roman"/>
          <w:sz w:val="24"/>
          <w:szCs w:val="24"/>
          <w:vertAlign w:val="superscript"/>
          <w:lang w:val="lv-LV" w:eastAsia="lv-LV"/>
        </w:rPr>
        <w:footnoteReference w:id="2"/>
      </w:r>
    </w:p>
    <w:p w14:paraId="5E9C9DCB" w14:textId="77777777" w:rsidR="004135E8" w:rsidRPr="004135E8" w:rsidRDefault="004135E8" w:rsidP="004135E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lv-LV" w:eastAsia="lv-LV"/>
        </w:rPr>
      </w:pPr>
    </w:p>
    <w:p w14:paraId="395E4AEA" w14:textId="77777777" w:rsidR="004135E8" w:rsidRPr="004135E8" w:rsidRDefault="004135E8" w:rsidP="004135E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lv-LV" w:eastAsia="lv-LV"/>
        </w:rPr>
      </w:pPr>
      <w:r w:rsidRPr="004135E8">
        <w:rPr>
          <w:rFonts w:ascii="Times New Roman" w:hAnsi="Times New Roman" w:cs="Times New Roman"/>
          <w:sz w:val="24"/>
          <w:szCs w:val="24"/>
          <w:lang w:val="lv-LV" w:eastAsia="lv-LV"/>
        </w:rPr>
        <w:t xml:space="preserve">DOKUMENTS PARAKSTĪTS AR </w:t>
      </w:r>
      <w:r w:rsidRPr="004135E8">
        <w:rPr>
          <w:rFonts w:ascii="Times New Roman" w:hAnsi="Times New Roman" w:cs="Times New Roman"/>
          <w:i/>
          <w:sz w:val="24"/>
          <w:szCs w:val="24"/>
          <w:lang w:val="lv-LV" w:eastAsia="lv-LV"/>
        </w:rPr>
        <w:t>[atkarībā no faktiskajiem apstākļiem raksta:</w:t>
      </w:r>
    </w:p>
    <w:p w14:paraId="716CC880" w14:textId="77777777" w:rsidR="004135E8" w:rsidRPr="004135E8" w:rsidRDefault="004135E8" w:rsidP="004135E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lv-LV" w:eastAsia="lv-LV"/>
        </w:rPr>
      </w:pPr>
      <w:r w:rsidRPr="004135E8">
        <w:rPr>
          <w:rFonts w:ascii="Times New Roman" w:hAnsi="Times New Roman" w:cs="Times New Roman"/>
          <w:i/>
          <w:sz w:val="24"/>
          <w:szCs w:val="24"/>
          <w:lang w:val="lv-LV" w:eastAsia="lv-LV"/>
        </w:rPr>
        <w:t>“DROŠU ELEKTRONISKO PARAKSTU UN SATUR LAIKA ZĪMOGU”</w:t>
      </w:r>
    </w:p>
    <w:p w14:paraId="7554BA00" w14:textId="77777777" w:rsidR="004135E8" w:rsidRPr="004135E8" w:rsidRDefault="004135E8" w:rsidP="004135E8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lv-LV" w:eastAsia="lv-LV"/>
        </w:rPr>
      </w:pPr>
      <w:r w:rsidRPr="004135E8">
        <w:rPr>
          <w:rFonts w:ascii="Times New Roman" w:hAnsi="Times New Roman" w:cs="Times New Roman"/>
          <w:i/>
          <w:sz w:val="24"/>
          <w:szCs w:val="24"/>
          <w:lang w:val="lv-LV" w:eastAsia="lv-LV"/>
        </w:rPr>
        <w:t>vai</w:t>
      </w:r>
    </w:p>
    <w:p w14:paraId="74EC3AA6" w14:textId="724E340A" w:rsidR="004135E8" w:rsidRPr="008E3E7D" w:rsidRDefault="004135E8" w:rsidP="004F67C6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lv-LV"/>
        </w:rPr>
      </w:pPr>
      <w:r w:rsidRPr="004135E8">
        <w:rPr>
          <w:rFonts w:ascii="Times New Roman" w:hAnsi="Times New Roman" w:cs="Times New Roman"/>
          <w:i/>
          <w:sz w:val="24"/>
          <w:szCs w:val="24"/>
          <w:lang w:val="lv-LV" w:eastAsia="lv-LV"/>
        </w:rPr>
        <w:t>“E-KONKURSU SISTĒMĀ IESTRĀDĀTO PARAKSTA RĪKU UN SATUR LAIKA ZĪMOGU”]</w:t>
      </w:r>
    </w:p>
    <w:sectPr w:rsidR="004135E8" w:rsidRPr="008E3E7D" w:rsidSect="00DF5D1E">
      <w:headerReference w:type="default" r:id="rId8"/>
      <w:pgSz w:w="11907" w:h="16840" w:code="9"/>
      <w:pgMar w:top="1134" w:right="851" w:bottom="990" w:left="1701" w:header="720" w:footer="720" w:gutter="0"/>
      <w:cols w:space="720"/>
      <w:noEndnote/>
      <w:titlePg/>
      <w:docGrid w:linePitch="299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9012C53" w16cid:durableId="273A24CB"/>
  <w16cid:commentId w16cid:paraId="11AD218A" w16cid:durableId="273A244B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61B3BFC" w14:textId="77777777" w:rsidR="002C02F8" w:rsidRDefault="002C02F8" w:rsidP="00A15929">
      <w:pPr>
        <w:spacing w:after="0" w:line="240" w:lineRule="auto"/>
      </w:pPr>
      <w:r>
        <w:separator/>
      </w:r>
    </w:p>
  </w:endnote>
  <w:endnote w:type="continuationSeparator" w:id="0">
    <w:p w14:paraId="4F2990AF" w14:textId="77777777" w:rsidR="002C02F8" w:rsidRDefault="002C02F8" w:rsidP="00A159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Mangal">
    <w:altName w:val="IDAutomationHC39M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5BD5B4" w14:textId="77777777" w:rsidR="002C02F8" w:rsidRDefault="002C02F8" w:rsidP="00A15929">
      <w:pPr>
        <w:spacing w:after="0" w:line="240" w:lineRule="auto"/>
      </w:pPr>
      <w:r>
        <w:separator/>
      </w:r>
    </w:p>
  </w:footnote>
  <w:footnote w:type="continuationSeparator" w:id="0">
    <w:p w14:paraId="352CF2CC" w14:textId="77777777" w:rsidR="002C02F8" w:rsidRDefault="002C02F8" w:rsidP="00A15929">
      <w:pPr>
        <w:spacing w:after="0" w:line="240" w:lineRule="auto"/>
      </w:pPr>
      <w:r>
        <w:continuationSeparator/>
      </w:r>
    </w:p>
  </w:footnote>
  <w:footnote w:id="1">
    <w:p w14:paraId="02AA7FA6" w14:textId="77777777" w:rsidR="00DB08EC" w:rsidRPr="005058E2" w:rsidRDefault="00DB08EC" w:rsidP="00A15C65">
      <w:pPr>
        <w:pStyle w:val="Vresteksts"/>
        <w:jc w:val="both"/>
        <w:rPr>
          <w:rFonts w:ascii="Times New Roman" w:hAnsi="Times New Roman" w:cs="Times New Roman"/>
        </w:rPr>
      </w:pPr>
      <w:r w:rsidRPr="005058E2">
        <w:rPr>
          <w:rStyle w:val="Vresatsauce"/>
          <w:rFonts w:ascii="Times New Roman" w:hAnsi="Times New Roman"/>
        </w:rPr>
        <w:footnoteRef/>
      </w:r>
      <w:r w:rsidRPr="005058E2">
        <w:rPr>
          <w:rFonts w:ascii="Times New Roman" w:hAnsi="Times New Roman" w:cs="Times New Roman"/>
        </w:rPr>
        <w:t xml:space="preserve"> Šeit un turpmāk slīprakstā izcelto kvadrātiekavu un paskaidrojošā teksta vietā jāieraksta atbilstoša informācija.</w:t>
      </w:r>
    </w:p>
  </w:footnote>
  <w:footnote w:id="2">
    <w:p w14:paraId="50E79827" w14:textId="552EA4EB" w:rsidR="00DB08EC" w:rsidRPr="005058E2" w:rsidRDefault="00DB08EC" w:rsidP="004135E8">
      <w:pPr>
        <w:pStyle w:val="Vresteksts"/>
        <w:jc w:val="both"/>
        <w:rPr>
          <w:rFonts w:ascii="Times New Roman" w:hAnsi="Times New Roman" w:cs="Times New Roman"/>
        </w:rPr>
      </w:pPr>
      <w:r w:rsidRPr="005058E2">
        <w:rPr>
          <w:rStyle w:val="Vresatsauce"/>
          <w:rFonts w:ascii="Times New Roman" w:hAnsi="Times New Roman"/>
        </w:rPr>
        <w:footnoteRef/>
      </w:r>
      <w:r w:rsidRPr="005058E2">
        <w:rPr>
          <w:rFonts w:ascii="Times New Roman" w:hAnsi="Times New Roman" w:cs="Times New Roman"/>
        </w:rPr>
        <w:t xml:space="preserve"> Ja </w:t>
      </w:r>
      <w:r>
        <w:rPr>
          <w:rFonts w:ascii="Times New Roman" w:hAnsi="Times New Roman" w:cs="Times New Roman"/>
        </w:rPr>
        <w:t>tehnisko</w:t>
      </w:r>
      <w:r w:rsidRPr="005058E2">
        <w:rPr>
          <w:rFonts w:ascii="Times New Roman" w:hAnsi="Times New Roman" w:cs="Times New Roman"/>
        </w:rPr>
        <w:t xml:space="preserve"> piedāvājumu paraksta vairākas personas, tad attiecīgo informāciju sniedz par katru per</w:t>
      </w:r>
      <w:r>
        <w:rPr>
          <w:rFonts w:ascii="Times New Roman" w:hAnsi="Times New Roman" w:cs="Times New Roman"/>
        </w:rPr>
        <w:t>sonu, kura parakstījusi tehnisko</w:t>
      </w:r>
      <w:r w:rsidRPr="005058E2">
        <w:rPr>
          <w:rFonts w:ascii="Times New Roman" w:hAnsi="Times New Roman" w:cs="Times New Roman"/>
        </w:rPr>
        <w:t xml:space="preserve"> piedāvājumu.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A8F1C7" w14:textId="56CEF367" w:rsidR="00DB08EC" w:rsidRPr="00DF5D1E" w:rsidRDefault="00DB08EC">
    <w:pPr>
      <w:pStyle w:val="Galvene"/>
      <w:jc w:val="center"/>
      <w:rPr>
        <w:rFonts w:ascii="Times New Roman" w:hAnsi="Times New Roman" w:cs="Times New Roman"/>
        <w:sz w:val="24"/>
        <w:szCs w:val="24"/>
      </w:rPr>
    </w:pPr>
    <w:r w:rsidRPr="006A7B5B">
      <w:rPr>
        <w:rFonts w:ascii="Times New Roman" w:hAnsi="Times New Roman" w:cs="Times New Roman"/>
        <w:sz w:val="24"/>
        <w:szCs w:val="24"/>
      </w:rPr>
      <w:fldChar w:fldCharType="begin"/>
    </w:r>
    <w:r w:rsidRPr="00DF5D1E">
      <w:rPr>
        <w:rFonts w:ascii="Times New Roman" w:hAnsi="Times New Roman" w:cs="Times New Roman"/>
        <w:sz w:val="24"/>
        <w:szCs w:val="24"/>
      </w:rPr>
      <w:instrText xml:space="preserve"> PAGE   </w:instrText>
    </w:r>
    <w:r w:rsidRPr="008E3E7D">
      <w:rPr>
        <w:rFonts w:ascii="Times New Roman" w:hAnsi="Times New Roman" w:cs="Times New Roman"/>
        <w:sz w:val="24"/>
        <w:szCs w:val="24"/>
      </w:rPr>
      <w:instrText>\</w:instrText>
    </w:r>
    <w:r w:rsidRPr="00DF5D1E">
      <w:rPr>
        <w:rFonts w:ascii="Times New Roman" w:hAnsi="Times New Roman" w:cs="Times New Roman"/>
        <w:sz w:val="24"/>
        <w:szCs w:val="24"/>
      </w:rPr>
      <w:instrText xml:space="preserve">* MERGEFORMAT </w:instrText>
    </w:r>
    <w:r w:rsidRPr="006A7B5B">
      <w:rPr>
        <w:rFonts w:ascii="Times New Roman" w:hAnsi="Times New Roman" w:cs="Times New Roman"/>
        <w:sz w:val="24"/>
        <w:szCs w:val="24"/>
      </w:rPr>
      <w:fldChar w:fldCharType="separate"/>
    </w:r>
    <w:r w:rsidR="00AB3A37">
      <w:rPr>
        <w:rFonts w:ascii="Times New Roman" w:hAnsi="Times New Roman" w:cs="Times New Roman"/>
        <w:noProof/>
        <w:sz w:val="24"/>
        <w:szCs w:val="24"/>
      </w:rPr>
      <w:t>2</w:t>
    </w:r>
    <w:r w:rsidRPr="006A7B5B">
      <w:rPr>
        <w:rFonts w:ascii="Times New Roman" w:hAnsi="Times New Roman" w:cs="Times New Roman"/>
        <w:sz w:val="24"/>
        <w:szCs w:val="24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F5D4E"/>
    <w:multiLevelType w:val="hybridMultilevel"/>
    <w:tmpl w:val="C22245E2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B172180"/>
    <w:multiLevelType w:val="hybridMultilevel"/>
    <w:tmpl w:val="21BCAB9C"/>
    <w:lvl w:ilvl="0" w:tplc="1236E6F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color w:val="auto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EE93BE4"/>
    <w:multiLevelType w:val="hybridMultilevel"/>
    <w:tmpl w:val="4E1E5CCC"/>
    <w:lvl w:ilvl="0" w:tplc="86DE7BCA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12741B0D"/>
    <w:multiLevelType w:val="hybridMultilevel"/>
    <w:tmpl w:val="930A846E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A1E371A"/>
    <w:multiLevelType w:val="multilevel"/>
    <w:tmpl w:val="D616A11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55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Calibri" w:hAnsi="Calibri" w:cs="Calibri" w:hint="default"/>
        <w:sz w:val="22"/>
        <w:szCs w:val="22"/>
      </w:rPr>
    </w:lvl>
  </w:abstractNum>
  <w:abstractNum w:abstractNumId="5" w15:restartNumberingAfterBreak="0">
    <w:nsid w:val="1AB846DA"/>
    <w:multiLevelType w:val="hybridMultilevel"/>
    <w:tmpl w:val="1D56C21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A42737"/>
    <w:multiLevelType w:val="hybridMultilevel"/>
    <w:tmpl w:val="CB6EF134"/>
    <w:lvl w:ilvl="0" w:tplc="105871E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E3C1A29"/>
    <w:multiLevelType w:val="hybridMultilevel"/>
    <w:tmpl w:val="E1201C22"/>
    <w:lvl w:ilvl="0" w:tplc="F092C76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249B0DCD"/>
    <w:multiLevelType w:val="hybridMultilevel"/>
    <w:tmpl w:val="4CE45DB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1104ED"/>
    <w:multiLevelType w:val="hybridMultilevel"/>
    <w:tmpl w:val="25EAC8F4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3CB52B19"/>
    <w:multiLevelType w:val="multilevel"/>
    <w:tmpl w:val="0426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41C61D9C"/>
    <w:multiLevelType w:val="hybridMultilevel"/>
    <w:tmpl w:val="D42C215A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D5E5A97"/>
    <w:multiLevelType w:val="hybridMultilevel"/>
    <w:tmpl w:val="69DC812E"/>
    <w:lvl w:ilvl="0" w:tplc="C2F4C6C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sz w:val="24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4D6F5C80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4A3F77"/>
    <w:multiLevelType w:val="hybridMultilevel"/>
    <w:tmpl w:val="4FE2E1AE"/>
    <w:lvl w:ilvl="0" w:tplc="CFEC11C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34E211B"/>
    <w:multiLevelType w:val="hybridMultilevel"/>
    <w:tmpl w:val="18A2813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575D475C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2005E0F"/>
    <w:multiLevelType w:val="hybridMultilevel"/>
    <w:tmpl w:val="F7FE898E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4543920"/>
    <w:multiLevelType w:val="hybridMultilevel"/>
    <w:tmpl w:val="EA9A95E8"/>
    <w:lvl w:ilvl="0" w:tplc="160044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 w15:restartNumberingAfterBreak="0">
    <w:nsid w:val="77BB080D"/>
    <w:multiLevelType w:val="hybridMultilevel"/>
    <w:tmpl w:val="54F6C6A6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6F190E"/>
    <w:multiLevelType w:val="hybridMultilevel"/>
    <w:tmpl w:val="7EFAC690"/>
    <w:lvl w:ilvl="0" w:tplc="F2DCA190">
      <w:start w:val="1"/>
      <w:numFmt w:val="decimal"/>
      <w:lvlText w:val="%1."/>
      <w:lvlJc w:val="left"/>
      <w:pPr>
        <w:ind w:left="40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125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845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565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285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005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725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445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165" w:hanging="180"/>
      </w:pPr>
      <w:rPr>
        <w:rFonts w:cs="Times New Roman"/>
      </w:rPr>
    </w:lvl>
  </w:abstractNum>
  <w:abstractNum w:abstractNumId="21" w15:restartNumberingAfterBreak="0">
    <w:nsid w:val="7E281316"/>
    <w:multiLevelType w:val="hybridMultilevel"/>
    <w:tmpl w:val="21DAEFF4"/>
    <w:lvl w:ilvl="0" w:tplc="0426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7FF0626E"/>
    <w:multiLevelType w:val="hybridMultilevel"/>
    <w:tmpl w:val="3B72EEA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0"/>
  </w:num>
  <w:num w:numId="2">
    <w:abstractNumId w:val="15"/>
  </w:num>
  <w:num w:numId="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22"/>
  </w:num>
  <w:num w:numId="6">
    <w:abstractNumId w:val="4"/>
  </w:num>
  <w:num w:numId="7">
    <w:abstractNumId w:val="8"/>
  </w:num>
  <w:num w:numId="8">
    <w:abstractNumId w:val="6"/>
  </w:num>
  <w:num w:numId="9">
    <w:abstractNumId w:val="14"/>
  </w:num>
  <w:num w:numId="10">
    <w:abstractNumId w:val="17"/>
  </w:num>
  <w:num w:numId="11">
    <w:abstractNumId w:val="0"/>
  </w:num>
  <w:num w:numId="12">
    <w:abstractNumId w:val="9"/>
  </w:num>
  <w:num w:numId="13">
    <w:abstractNumId w:val="18"/>
  </w:num>
  <w:num w:numId="14">
    <w:abstractNumId w:val="11"/>
  </w:num>
  <w:num w:numId="15">
    <w:abstractNumId w:val="2"/>
  </w:num>
  <w:num w:numId="16">
    <w:abstractNumId w:val="7"/>
  </w:num>
  <w:num w:numId="17">
    <w:abstractNumId w:val="12"/>
  </w:num>
  <w:num w:numId="18">
    <w:abstractNumId w:val="3"/>
  </w:num>
  <w:num w:numId="19">
    <w:abstractNumId w:val="21"/>
  </w:num>
  <w:num w:numId="20">
    <w:abstractNumId w:val="5"/>
  </w:num>
  <w:num w:numId="21">
    <w:abstractNumId w:val="13"/>
  </w:num>
  <w:num w:numId="22">
    <w:abstractNumId w:val="16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754E"/>
    <w:rsid w:val="00001B5C"/>
    <w:rsid w:val="00003B62"/>
    <w:rsid w:val="00014365"/>
    <w:rsid w:val="00017364"/>
    <w:rsid w:val="00017E0B"/>
    <w:rsid w:val="0002009D"/>
    <w:rsid w:val="000222E1"/>
    <w:rsid w:val="0003120E"/>
    <w:rsid w:val="00031C0A"/>
    <w:rsid w:val="000335D0"/>
    <w:rsid w:val="0004066D"/>
    <w:rsid w:val="00042E44"/>
    <w:rsid w:val="000525FF"/>
    <w:rsid w:val="0005714B"/>
    <w:rsid w:val="00062985"/>
    <w:rsid w:val="000636EA"/>
    <w:rsid w:val="0006754E"/>
    <w:rsid w:val="00067807"/>
    <w:rsid w:val="00075AF2"/>
    <w:rsid w:val="000771C3"/>
    <w:rsid w:val="00081795"/>
    <w:rsid w:val="00081F55"/>
    <w:rsid w:val="000824AB"/>
    <w:rsid w:val="000835C4"/>
    <w:rsid w:val="00083C04"/>
    <w:rsid w:val="000871B4"/>
    <w:rsid w:val="000874AD"/>
    <w:rsid w:val="00092480"/>
    <w:rsid w:val="000A7053"/>
    <w:rsid w:val="000B7FF8"/>
    <w:rsid w:val="000C2257"/>
    <w:rsid w:val="000C6FE6"/>
    <w:rsid w:val="000D0F39"/>
    <w:rsid w:val="000D5AE6"/>
    <w:rsid w:val="000E56CF"/>
    <w:rsid w:val="000F3FAA"/>
    <w:rsid w:val="00107428"/>
    <w:rsid w:val="001108B6"/>
    <w:rsid w:val="00112570"/>
    <w:rsid w:val="00120908"/>
    <w:rsid w:val="0012179A"/>
    <w:rsid w:val="001246B6"/>
    <w:rsid w:val="001262CE"/>
    <w:rsid w:val="00126964"/>
    <w:rsid w:val="00131ABF"/>
    <w:rsid w:val="00135C27"/>
    <w:rsid w:val="0015372E"/>
    <w:rsid w:val="001669C8"/>
    <w:rsid w:val="00170CFA"/>
    <w:rsid w:val="00173C78"/>
    <w:rsid w:val="001B5ED1"/>
    <w:rsid w:val="001C4AF8"/>
    <w:rsid w:val="001C5065"/>
    <w:rsid w:val="001C57C6"/>
    <w:rsid w:val="001C6B26"/>
    <w:rsid w:val="001D2B50"/>
    <w:rsid w:val="001D2DDA"/>
    <w:rsid w:val="001E630A"/>
    <w:rsid w:val="001F1948"/>
    <w:rsid w:val="002016D4"/>
    <w:rsid w:val="00207339"/>
    <w:rsid w:val="00222014"/>
    <w:rsid w:val="00233C89"/>
    <w:rsid w:val="002513C7"/>
    <w:rsid w:val="00251C05"/>
    <w:rsid w:val="0025682E"/>
    <w:rsid w:val="00265843"/>
    <w:rsid w:val="002677A8"/>
    <w:rsid w:val="0027252B"/>
    <w:rsid w:val="00272853"/>
    <w:rsid w:val="00273714"/>
    <w:rsid w:val="00285D40"/>
    <w:rsid w:val="0029065A"/>
    <w:rsid w:val="002A1F67"/>
    <w:rsid w:val="002A2894"/>
    <w:rsid w:val="002C02F8"/>
    <w:rsid w:val="002C1C1A"/>
    <w:rsid w:val="002C4660"/>
    <w:rsid w:val="002C5AB6"/>
    <w:rsid w:val="002F1406"/>
    <w:rsid w:val="002F15D7"/>
    <w:rsid w:val="002F3175"/>
    <w:rsid w:val="0030268E"/>
    <w:rsid w:val="00310C05"/>
    <w:rsid w:val="00316CA7"/>
    <w:rsid w:val="00330154"/>
    <w:rsid w:val="0034031A"/>
    <w:rsid w:val="003407F5"/>
    <w:rsid w:val="00341EE2"/>
    <w:rsid w:val="0034324D"/>
    <w:rsid w:val="003507E0"/>
    <w:rsid w:val="003530AB"/>
    <w:rsid w:val="00355EC0"/>
    <w:rsid w:val="003608E3"/>
    <w:rsid w:val="00380847"/>
    <w:rsid w:val="003808CC"/>
    <w:rsid w:val="00385247"/>
    <w:rsid w:val="00385872"/>
    <w:rsid w:val="00391447"/>
    <w:rsid w:val="003915C5"/>
    <w:rsid w:val="0039516A"/>
    <w:rsid w:val="003963AD"/>
    <w:rsid w:val="003A430F"/>
    <w:rsid w:val="003B012D"/>
    <w:rsid w:val="003B716F"/>
    <w:rsid w:val="003C46C8"/>
    <w:rsid w:val="003E3AC4"/>
    <w:rsid w:val="003E464E"/>
    <w:rsid w:val="00405EBA"/>
    <w:rsid w:val="004114D1"/>
    <w:rsid w:val="004130D3"/>
    <w:rsid w:val="004135E8"/>
    <w:rsid w:val="0041433E"/>
    <w:rsid w:val="004325F5"/>
    <w:rsid w:val="00432788"/>
    <w:rsid w:val="00442811"/>
    <w:rsid w:val="00447DDB"/>
    <w:rsid w:val="004540EC"/>
    <w:rsid w:val="0045744B"/>
    <w:rsid w:val="004633EA"/>
    <w:rsid w:val="004A38AB"/>
    <w:rsid w:val="004A38C5"/>
    <w:rsid w:val="004A425E"/>
    <w:rsid w:val="004A5BCF"/>
    <w:rsid w:val="004B71B4"/>
    <w:rsid w:val="004C086C"/>
    <w:rsid w:val="004D00D8"/>
    <w:rsid w:val="004D5DD2"/>
    <w:rsid w:val="004E3696"/>
    <w:rsid w:val="004F0322"/>
    <w:rsid w:val="004F67C6"/>
    <w:rsid w:val="0050390C"/>
    <w:rsid w:val="005045E4"/>
    <w:rsid w:val="00504995"/>
    <w:rsid w:val="00507CCA"/>
    <w:rsid w:val="0053233E"/>
    <w:rsid w:val="00534BFB"/>
    <w:rsid w:val="00541DC5"/>
    <w:rsid w:val="00545649"/>
    <w:rsid w:val="00546B02"/>
    <w:rsid w:val="0055783C"/>
    <w:rsid w:val="00561EB7"/>
    <w:rsid w:val="00562A36"/>
    <w:rsid w:val="00564EA5"/>
    <w:rsid w:val="00572A9D"/>
    <w:rsid w:val="005750E5"/>
    <w:rsid w:val="005930BF"/>
    <w:rsid w:val="005A0630"/>
    <w:rsid w:val="005A24A9"/>
    <w:rsid w:val="005A7420"/>
    <w:rsid w:val="005C1217"/>
    <w:rsid w:val="005C577E"/>
    <w:rsid w:val="005C7E59"/>
    <w:rsid w:val="005D0ADC"/>
    <w:rsid w:val="005D336A"/>
    <w:rsid w:val="005E3018"/>
    <w:rsid w:val="005E7779"/>
    <w:rsid w:val="005F004A"/>
    <w:rsid w:val="0060141E"/>
    <w:rsid w:val="0060697A"/>
    <w:rsid w:val="00617FDF"/>
    <w:rsid w:val="00627E93"/>
    <w:rsid w:val="00640429"/>
    <w:rsid w:val="00651EB1"/>
    <w:rsid w:val="00653985"/>
    <w:rsid w:val="00662AA0"/>
    <w:rsid w:val="0067124F"/>
    <w:rsid w:val="00676D55"/>
    <w:rsid w:val="00692B7A"/>
    <w:rsid w:val="006934BA"/>
    <w:rsid w:val="00693CC3"/>
    <w:rsid w:val="00694723"/>
    <w:rsid w:val="006965B3"/>
    <w:rsid w:val="0069690C"/>
    <w:rsid w:val="006A0BDD"/>
    <w:rsid w:val="006A0CFF"/>
    <w:rsid w:val="006A2F4D"/>
    <w:rsid w:val="006A6913"/>
    <w:rsid w:val="006A6AF9"/>
    <w:rsid w:val="006A7B5B"/>
    <w:rsid w:val="006C20A2"/>
    <w:rsid w:val="006C2988"/>
    <w:rsid w:val="006E0CBB"/>
    <w:rsid w:val="006E23A6"/>
    <w:rsid w:val="006F09A5"/>
    <w:rsid w:val="007133EF"/>
    <w:rsid w:val="00724117"/>
    <w:rsid w:val="00725ED1"/>
    <w:rsid w:val="00726780"/>
    <w:rsid w:val="00726FE2"/>
    <w:rsid w:val="007320A8"/>
    <w:rsid w:val="007330FE"/>
    <w:rsid w:val="007448D3"/>
    <w:rsid w:val="00763FD6"/>
    <w:rsid w:val="00780A19"/>
    <w:rsid w:val="0079052B"/>
    <w:rsid w:val="007B0518"/>
    <w:rsid w:val="007B4EB7"/>
    <w:rsid w:val="007B7554"/>
    <w:rsid w:val="007D306B"/>
    <w:rsid w:val="007D6663"/>
    <w:rsid w:val="007D67E0"/>
    <w:rsid w:val="007F14C5"/>
    <w:rsid w:val="007F78D9"/>
    <w:rsid w:val="007F7BC9"/>
    <w:rsid w:val="00817074"/>
    <w:rsid w:val="00823F73"/>
    <w:rsid w:val="008402B4"/>
    <w:rsid w:val="00847800"/>
    <w:rsid w:val="008501BB"/>
    <w:rsid w:val="00850B4A"/>
    <w:rsid w:val="008524BD"/>
    <w:rsid w:val="0085515C"/>
    <w:rsid w:val="00860872"/>
    <w:rsid w:val="008608B6"/>
    <w:rsid w:val="008624BE"/>
    <w:rsid w:val="008661FB"/>
    <w:rsid w:val="00876FCC"/>
    <w:rsid w:val="00891FB1"/>
    <w:rsid w:val="008979E1"/>
    <w:rsid w:val="008A1045"/>
    <w:rsid w:val="008A5DE6"/>
    <w:rsid w:val="008B1AEA"/>
    <w:rsid w:val="008B3231"/>
    <w:rsid w:val="008C2B5B"/>
    <w:rsid w:val="008D11C3"/>
    <w:rsid w:val="008D480A"/>
    <w:rsid w:val="008D4974"/>
    <w:rsid w:val="008D65C2"/>
    <w:rsid w:val="008E01A8"/>
    <w:rsid w:val="008E3E7D"/>
    <w:rsid w:val="008E40ED"/>
    <w:rsid w:val="008E78FD"/>
    <w:rsid w:val="008F0976"/>
    <w:rsid w:val="008F47CB"/>
    <w:rsid w:val="00906F93"/>
    <w:rsid w:val="009164F2"/>
    <w:rsid w:val="00917881"/>
    <w:rsid w:val="0092087B"/>
    <w:rsid w:val="00923EB3"/>
    <w:rsid w:val="00925488"/>
    <w:rsid w:val="009255A1"/>
    <w:rsid w:val="00927D42"/>
    <w:rsid w:val="00927E2F"/>
    <w:rsid w:val="00937E19"/>
    <w:rsid w:val="00943842"/>
    <w:rsid w:val="009443BC"/>
    <w:rsid w:val="009473B9"/>
    <w:rsid w:val="00956476"/>
    <w:rsid w:val="00962665"/>
    <w:rsid w:val="00965B38"/>
    <w:rsid w:val="0097104F"/>
    <w:rsid w:val="00984C1A"/>
    <w:rsid w:val="00990B56"/>
    <w:rsid w:val="009B295E"/>
    <w:rsid w:val="009C03CD"/>
    <w:rsid w:val="009C17DA"/>
    <w:rsid w:val="009C47E7"/>
    <w:rsid w:val="009E1246"/>
    <w:rsid w:val="009E1A16"/>
    <w:rsid w:val="009F17EA"/>
    <w:rsid w:val="009F53A7"/>
    <w:rsid w:val="00A01825"/>
    <w:rsid w:val="00A0447C"/>
    <w:rsid w:val="00A04FC0"/>
    <w:rsid w:val="00A06F07"/>
    <w:rsid w:val="00A15929"/>
    <w:rsid w:val="00A15C65"/>
    <w:rsid w:val="00A26CC9"/>
    <w:rsid w:val="00A30396"/>
    <w:rsid w:val="00A32452"/>
    <w:rsid w:val="00A354B0"/>
    <w:rsid w:val="00A36F84"/>
    <w:rsid w:val="00A37D94"/>
    <w:rsid w:val="00A40319"/>
    <w:rsid w:val="00A47CB6"/>
    <w:rsid w:val="00A5228D"/>
    <w:rsid w:val="00A55444"/>
    <w:rsid w:val="00A6293E"/>
    <w:rsid w:val="00A64830"/>
    <w:rsid w:val="00A66003"/>
    <w:rsid w:val="00A814B2"/>
    <w:rsid w:val="00A92E3B"/>
    <w:rsid w:val="00A94412"/>
    <w:rsid w:val="00A968CE"/>
    <w:rsid w:val="00AA426C"/>
    <w:rsid w:val="00AB0A57"/>
    <w:rsid w:val="00AB3A37"/>
    <w:rsid w:val="00AC16B2"/>
    <w:rsid w:val="00AD1CBB"/>
    <w:rsid w:val="00AD6573"/>
    <w:rsid w:val="00AD72E6"/>
    <w:rsid w:val="00AE249C"/>
    <w:rsid w:val="00AE4BEB"/>
    <w:rsid w:val="00AE59F5"/>
    <w:rsid w:val="00AF05D8"/>
    <w:rsid w:val="00B0070C"/>
    <w:rsid w:val="00B00B3D"/>
    <w:rsid w:val="00B07C25"/>
    <w:rsid w:val="00B122D7"/>
    <w:rsid w:val="00B1671A"/>
    <w:rsid w:val="00B3296A"/>
    <w:rsid w:val="00B40A64"/>
    <w:rsid w:val="00B60EE0"/>
    <w:rsid w:val="00B7039C"/>
    <w:rsid w:val="00B733C1"/>
    <w:rsid w:val="00B77D89"/>
    <w:rsid w:val="00B81E5D"/>
    <w:rsid w:val="00BB0B6A"/>
    <w:rsid w:val="00BB2D9D"/>
    <w:rsid w:val="00BB2DE4"/>
    <w:rsid w:val="00BD106E"/>
    <w:rsid w:val="00BE42C4"/>
    <w:rsid w:val="00BF0DF8"/>
    <w:rsid w:val="00C02E4A"/>
    <w:rsid w:val="00C0329E"/>
    <w:rsid w:val="00C043B8"/>
    <w:rsid w:val="00C15328"/>
    <w:rsid w:val="00C36BB4"/>
    <w:rsid w:val="00C45D91"/>
    <w:rsid w:val="00C50B9F"/>
    <w:rsid w:val="00C67710"/>
    <w:rsid w:val="00C67DB6"/>
    <w:rsid w:val="00C723ED"/>
    <w:rsid w:val="00C74A6A"/>
    <w:rsid w:val="00C75A29"/>
    <w:rsid w:val="00C75B6F"/>
    <w:rsid w:val="00C76994"/>
    <w:rsid w:val="00C76D08"/>
    <w:rsid w:val="00C9261D"/>
    <w:rsid w:val="00C97FC1"/>
    <w:rsid w:val="00CA2665"/>
    <w:rsid w:val="00CA4B96"/>
    <w:rsid w:val="00CA4E9E"/>
    <w:rsid w:val="00CB67D4"/>
    <w:rsid w:val="00CC1592"/>
    <w:rsid w:val="00CC300D"/>
    <w:rsid w:val="00CD129F"/>
    <w:rsid w:val="00CD207B"/>
    <w:rsid w:val="00CE0244"/>
    <w:rsid w:val="00CE2E1A"/>
    <w:rsid w:val="00CE4B01"/>
    <w:rsid w:val="00CF1A04"/>
    <w:rsid w:val="00D1700A"/>
    <w:rsid w:val="00D2024D"/>
    <w:rsid w:val="00D23587"/>
    <w:rsid w:val="00D3283F"/>
    <w:rsid w:val="00D364B2"/>
    <w:rsid w:val="00D414F2"/>
    <w:rsid w:val="00D62F66"/>
    <w:rsid w:val="00D6303B"/>
    <w:rsid w:val="00D65B3A"/>
    <w:rsid w:val="00D7210E"/>
    <w:rsid w:val="00D725DA"/>
    <w:rsid w:val="00D73E05"/>
    <w:rsid w:val="00D81C3E"/>
    <w:rsid w:val="00D83284"/>
    <w:rsid w:val="00D9416C"/>
    <w:rsid w:val="00DB08EC"/>
    <w:rsid w:val="00DB6DA6"/>
    <w:rsid w:val="00DD3D5C"/>
    <w:rsid w:val="00DF0638"/>
    <w:rsid w:val="00DF510A"/>
    <w:rsid w:val="00DF5CC7"/>
    <w:rsid w:val="00DF5D1E"/>
    <w:rsid w:val="00DF5DC7"/>
    <w:rsid w:val="00E020FA"/>
    <w:rsid w:val="00E03A13"/>
    <w:rsid w:val="00E079FA"/>
    <w:rsid w:val="00E131A7"/>
    <w:rsid w:val="00E14F32"/>
    <w:rsid w:val="00E16C14"/>
    <w:rsid w:val="00E229D4"/>
    <w:rsid w:val="00E24038"/>
    <w:rsid w:val="00E258F5"/>
    <w:rsid w:val="00E32B50"/>
    <w:rsid w:val="00E40D0A"/>
    <w:rsid w:val="00E427E2"/>
    <w:rsid w:val="00E445D7"/>
    <w:rsid w:val="00E519E0"/>
    <w:rsid w:val="00E579C6"/>
    <w:rsid w:val="00E678F6"/>
    <w:rsid w:val="00E67B81"/>
    <w:rsid w:val="00E734C8"/>
    <w:rsid w:val="00E90C9C"/>
    <w:rsid w:val="00E946B7"/>
    <w:rsid w:val="00EA11D8"/>
    <w:rsid w:val="00EA4151"/>
    <w:rsid w:val="00EA6E4A"/>
    <w:rsid w:val="00EB7530"/>
    <w:rsid w:val="00EC4179"/>
    <w:rsid w:val="00ED657D"/>
    <w:rsid w:val="00EE2069"/>
    <w:rsid w:val="00EF1EAB"/>
    <w:rsid w:val="00EF5C3A"/>
    <w:rsid w:val="00F06346"/>
    <w:rsid w:val="00F13198"/>
    <w:rsid w:val="00F13B37"/>
    <w:rsid w:val="00F23E4D"/>
    <w:rsid w:val="00F31113"/>
    <w:rsid w:val="00F43AD2"/>
    <w:rsid w:val="00F45BA7"/>
    <w:rsid w:val="00F51632"/>
    <w:rsid w:val="00F51F2B"/>
    <w:rsid w:val="00F54998"/>
    <w:rsid w:val="00F76122"/>
    <w:rsid w:val="00F76CF7"/>
    <w:rsid w:val="00F86C7F"/>
    <w:rsid w:val="00F94BC7"/>
    <w:rsid w:val="00F94DC6"/>
    <w:rsid w:val="00FA1D6F"/>
    <w:rsid w:val="00FA6883"/>
    <w:rsid w:val="00FA6C7F"/>
    <w:rsid w:val="00FA76A3"/>
    <w:rsid w:val="00FB57CB"/>
    <w:rsid w:val="00FB64DF"/>
    <w:rsid w:val="00FE2D68"/>
    <w:rsid w:val="00FE47DD"/>
    <w:rsid w:val="00FF0125"/>
    <w:rsid w:val="00FF0679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0D0731"/>
  <w14:defaultImageDpi w14:val="96"/>
  <w15:docId w15:val="{41FE0DBC-4473-410D-9C6B-C5EA8C786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sz w:val="22"/>
        <w:szCs w:val="22"/>
        <w:lang w:val="lv-LV" w:eastAsia="lv-LV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pPr>
      <w:spacing w:after="200" w:line="276" w:lineRule="auto"/>
    </w:pPr>
    <w:rPr>
      <w:lang w:val="en-US" w:eastAsia="en-US"/>
    </w:rPr>
  </w:style>
  <w:style w:type="paragraph" w:styleId="Virsraksts1">
    <w:name w:val="heading 1"/>
    <w:basedOn w:val="Parasts"/>
    <w:link w:val="Virsraksts1Rakstz"/>
    <w:uiPriority w:val="99"/>
    <w:qFormat/>
    <w:rsid w:val="00F31113"/>
    <w:pPr>
      <w:spacing w:before="100" w:beforeAutospacing="1" w:after="100" w:afterAutospacing="1" w:line="240" w:lineRule="auto"/>
      <w:outlineLvl w:val="0"/>
    </w:pPr>
    <w:rPr>
      <w:rFonts w:cs="Times New Roman"/>
      <w:b/>
      <w:bCs/>
      <w:kern w:val="36"/>
      <w:sz w:val="48"/>
      <w:szCs w:val="4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9"/>
    <w:locked/>
    <w:rsid w:val="00F31113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Komentrateksts">
    <w:name w:val="annotation text"/>
    <w:basedOn w:val="Parasts"/>
    <w:link w:val="KomentratekstsRakstz"/>
    <w:uiPriority w:val="99"/>
    <w:semiHidden/>
    <w:rsid w:val="00A15929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locked/>
    <w:rsid w:val="00A15929"/>
    <w:rPr>
      <w:rFonts w:cs="Times New Roman"/>
      <w:sz w:val="20"/>
      <w:szCs w:val="20"/>
    </w:rPr>
  </w:style>
  <w:style w:type="character" w:styleId="Komentraatsauce">
    <w:name w:val="annotation reference"/>
    <w:basedOn w:val="Noklusjumarindkopasfonts"/>
    <w:uiPriority w:val="99"/>
    <w:semiHidden/>
    <w:rsid w:val="00A15929"/>
    <w:rPr>
      <w:rFonts w:cs="Times New Roman"/>
      <w:sz w:val="16"/>
      <w:szCs w:val="16"/>
    </w:rPr>
  </w:style>
  <w:style w:type="paragraph" w:styleId="Kjene">
    <w:name w:val="footer"/>
    <w:basedOn w:val="Parasts"/>
    <w:link w:val="KjeneRakstz"/>
    <w:uiPriority w:val="99"/>
    <w:rsid w:val="00A15929"/>
    <w:pPr>
      <w:tabs>
        <w:tab w:val="center" w:pos="4320"/>
        <w:tab w:val="right" w:pos="8640"/>
      </w:tabs>
    </w:pPr>
  </w:style>
  <w:style w:type="character" w:customStyle="1" w:styleId="KjeneRakstz">
    <w:name w:val="Kājene Rakstz."/>
    <w:basedOn w:val="Noklusjumarindkopasfonts"/>
    <w:link w:val="Kjene"/>
    <w:uiPriority w:val="99"/>
    <w:locked/>
    <w:rsid w:val="00A15929"/>
    <w:rPr>
      <w:rFonts w:cs="Times New Roman"/>
    </w:rPr>
  </w:style>
  <w:style w:type="character" w:styleId="Izteiksmgs">
    <w:name w:val="Strong"/>
    <w:basedOn w:val="Noklusjumarindkopasfonts"/>
    <w:uiPriority w:val="99"/>
    <w:qFormat/>
    <w:rsid w:val="008D11C3"/>
    <w:rPr>
      <w:rFonts w:cs="Times New Roman"/>
      <w:b/>
      <w:bCs/>
    </w:rPr>
  </w:style>
  <w:style w:type="paragraph" w:styleId="Balonteksts">
    <w:name w:val="Balloon Text"/>
    <w:basedOn w:val="Parasts"/>
    <w:link w:val="BalontekstsRakstz"/>
    <w:uiPriority w:val="99"/>
    <w:semiHidden/>
    <w:rsid w:val="00A1592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locked/>
    <w:rsid w:val="00A15929"/>
    <w:rPr>
      <w:rFonts w:ascii="Segoe UI" w:hAnsi="Segoe UI" w:cs="Segoe UI"/>
      <w:sz w:val="18"/>
      <w:szCs w:val="18"/>
    </w:rPr>
  </w:style>
  <w:style w:type="character" w:customStyle="1" w:styleId="GalveneRakstz6">
    <w:name w:val="Galvene Rakstz.6"/>
    <w:basedOn w:val="Noklusjumarindkopasfonts"/>
    <w:link w:val="Galvene"/>
    <w:uiPriority w:val="99"/>
    <w:locked/>
    <w:rsid w:val="00A15929"/>
    <w:rPr>
      <w:rFonts w:cs="Times New Roman"/>
    </w:rPr>
  </w:style>
  <w:style w:type="paragraph" w:styleId="Galvene">
    <w:name w:val="header"/>
    <w:basedOn w:val="Parasts"/>
    <w:link w:val="GalveneRakstz6"/>
    <w:uiPriority w:val="99"/>
    <w:rsid w:val="00A15929"/>
    <w:pPr>
      <w:tabs>
        <w:tab w:val="center" w:pos="4320"/>
        <w:tab w:val="right" w:pos="8640"/>
      </w:tabs>
    </w:pPr>
  </w:style>
  <w:style w:type="character" w:customStyle="1" w:styleId="GalveneRakstz">
    <w:name w:val="Galvene Rakstz."/>
    <w:basedOn w:val="Noklusjumarindkopasfonts"/>
    <w:uiPriority w:val="99"/>
    <w:semiHidden/>
    <w:rPr>
      <w:lang w:val="en-US" w:eastAsia="en-US"/>
    </w:rPr>
  </w:style>
  <w:style w:type="character" w:customStyle="1" w:styleId="GalveneRakstz12">
    <w:name w:val="Galvene Rakstz.12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10">
    <w:name w:val="Galvene Rakstz.10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9">
    <w:name w:val="Galvene Rakstz.9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8">
    <w:name w:val="Galvene Rakstz.8"/>
    <w:basedOn w:val="Noklusjumarindkopasfonts"/>
    <w:uiPriority w:val="99"/>
    <w:semiHidden/>
    <w:rPr>
      <w:rFonts w:cs="Times New Roman"/>
      <w:lang w:val="en-US" w:eastAsia="en-US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rsid w:val="00A15929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locked/>
    <w:rsid w:val="00A15929"/>
    <w:rPr>
      <w:rFonts w:cs="Times New Roman"/>
      <w:b/>
      <w:bCs/>
      <w:sz w:val="20"/>
      <w:szCs w:val="20"/>
    </w:rPr>
  </w:style>
  <w:style w:type="character" w:customStyle="1" w:styleId="HeaderChar">
    <w:name w:val="Header Char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7">
    <w:name w:val="Galvene Rakstz.7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2">
    <w:name w:val="Galvene Rakstz.2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5">
    <w:name w:val="Galvene Rakstz.5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4">
    <w:name w:val="Galvene Rakstz.4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apple-converted-space">
    <w:name w:val="apple-converted-space"/>
    <w:uiPriority w:val="99"/>
    <w:rsid w:val="00E946B7"/>
  </w:style>
  <w:style w:type="character" w:customStyle="1" w:styleId="GalveneRakstz3">
    <w:name w:val="Galvene Rakstz.3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HeaderChar1">
    <w:name w:val="Header Char1"/>
    <w:basedOn w:val="Noklusjumarindkopasfonts"/>
    <w:uiPriority w:val="99"/>
    <w:semiHidden/>
    <w:rPr>
      <w:rFonts w:cs="Calibri"/>
    </w:rPr>
  </w:style>
  <w:style w:type="character" w:customStyle="1" w:styleId="GalveneRakstz1">
    <w:name w:val="Galvene Rakstz.1"/>
    <w:basedOn w:val="Noklusjumarindkopasfonts"/>
    <w:uiPriority w:val="99"/>
    <w:semiHidden/>
    <w:rPr>
      <w:rFonts w:cs="Times New Roman"/>
      <w:lang w:val="en-US" w:eastAsia="en-US"/>
    </w:rPr>
  </w:style>
  <w:style w:type="character" w:customStyle="1" w:styleId="GalveneRakstz11">
    <w:name w:val="Galvene Rakstz.11"/>
    <w:basedOn w:val="Noklusjumarindkopasfonts"/>
    <w:uiPriority w:val="99"/>
    <w:semiHidden/>
    <w:rPr>
      <w:rFonts w:cs="Times New Roman"/>
      <w:lang w:val="en-US" w:eastAsia="en-US"/>
    </w:rPr>
  </w:style>
  <w:style w:type="table" w:customStyle="1" w:styleId="TableGrid5">
    <w:name w:val="Table Grid5"/>
    <w:basedOn w:val="Parastatabula"/>
    <w:next w:val="Reatabula"/>
    <w:uiPriority w:val="59"/>
    <w:rsid w:val="00E90C9C"/>
    <w:pPr>
      <w:spacing w:after="0" w:line="240" w:lineRule="auto"/>
    </w:pPr>
    <w:rPr>
      <w:rFonts w:cs="Times New Roman"/>
      <w:sz w:val="20"/>
      <w:szCs w:val="20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Reatabula">
    <w:name w:val="Table Grid"/>
    <w:basedOn w:val="Parastatabula"/>
    <w:uiPriority w:val="39"/>
    <w:locked/>
    <w:rsid w:val="00E90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90C9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eastAsia="en-US"/>
    </w:rPr>
  </w:style>
  <w:style w:type="character" w:customStyle="1" w:styleId="jlqj4b">
    <w:name w:val="jlqj4b"/>
    <w:basedOn w:val="Noklusjumarindkopasfonts"/>
    <w:rsid w:val="003808CC"/>
    <w:rPr>
      <w:rFonts w:cs="Times New Roman"/>
    </w:rPr>
  </w:style>
  <w:style w:type="paragraph" w:styleId="Prskatjums">
    <w:name w:val="Revision"/>
    <w:hidden/>
    <w:uiPriority w:val="99"/>
    <w:semiHidden/>
    <w:rsid w:val="008E3E7D"/>
    <w:pPr>
      <w:spacing w:after="0" w:line="240" w:lineRule="auto"/>
    </w:pPr>
    <w:rPr>
      <w:lang w:val="en-US" w:eastAsia="en-US"/>
    </w:rPr>
  </w:style>
  <w:style w:type="paragraph" w:styleId="Sarakstarindkopa">
    <w:name w:val="List Paragraph"/>
    <w:basedOn w:val="Parasts"/>
    <w:uiPriority w:val="34"/>
    <w:qFormat/>
    <w:rsid w:val="005930BF"/>
    <w:pPr>
      <w:ind w:left="720"/>
      <w:contextualSpacing/>
    </w:pPr>
  </w:style>
  <w:style w:type="paragraph" w:styleId="Vresteksts">
    <w:name w:val="footnote text"/>
    <w:basedOn w:val="Parasts"/>
    <w:link w:val="VrestekstsRakstz"/>
    <w:uiPriority w:val="99"/>
    <w:unhideWhenUsed/>
    <w:rsid w:val="00A15C65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lv-LV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A15C65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styleId="Vresatsauce">
    <w:name w:val="footnote reference"/>
    <w:uiPriority w:val="99"/>
    <w:rsid w:val="00A15C65"/>
    <w:rPr>
      <w:vertAlign w:val="superscript"/>
    </w:rPr>
  </w:style>
  <w:style w:type="character" w:customStyle="1" w:styleId="im">
    <w:name w:val="im"/>
    <w:basedOn w:val="Noklusjumarindkopasfonts"/>
    <w:rsid w:val="00C6771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3496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1D5F81-C9D6-480E-A78D-C14FF4D3D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9372</Words>
  <Characters>5343</Characters>
  <Application>Microsoft Office Word</Application>
  <DocSecurity>0</DocSecurity>
  <Lines>44</Lines>
  <Paragraphs>29</Paragraphs>
  <ScaleCrop>false</ScaleCrop>
  <HeadingPairs>
    <vt:vector size="6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>1</vt:lpstr>
      <vt:lpstr>1</vt:lpstr>
      <vt:lpstr>1</vt:lpstr>
    </vt:vector>
  </TitlesOfParts>
  <Company>CtrlSoft</Company>
  <LinksUpToDate>false</LinksUpToDate>
  <CharactersWithSpaces>14686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DEDU$KA</dc:creator>
  <cp:keywords/>
  <dc:description/>
  <cp:lastModifiedBy>Leonards Kukjans</cp:lastModifiedBy>
  <cp:revision>14</cp:revision>
  <cp:lastPrinted>2023-03-20T12:50:00Z</cp:lastPrinted>
  <dcterms:created xsi:type="dcterms:W3CDTF">2024-03-13T08:30:00Z</dcterms:created>
  <dcterms:modified xsi:type="dcterms:W3CDTF">2024-03-27T08:10:00Z</dcterms:modified>
</cp:coreProperties>
</file>