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EFE2129" w:rsidR="00C35C51" w:rsidRPr="00A46E3C" w:rsidRDefault="00C35C51" w:rsidP="00C35C51">
      <w:pPr>
        <w:jc w:val="right"/>
      </w:pPr>
      <w:r w:rsidRPr="00464104">
        <w:t>20</w:t>
      </w:r>
      <w:r w:rsidR="00F325B3" w:rsidRPr="00464104">
        <w:t>2</w:t>
      </w:r>
      <w:r w:rsidR="00725D10">
        <w:t>3</w:t>
      </w:r>
      <w:r w:rsidRPr="00464104">
        <w:t>.</w:t>
      </w:r>
      <w:r w:rsidR="0067209B" w:rsidRPr="00464104">
        <w:t> </w:t>
      </w:r>
      <w:r w:rsidRPr="001317CD">
        <w:t xml:space="preserve">gada </w:t>
      </w:r>
      <w:r w:rsidR="005932CC" w:rsidRPr="001D5BAE">
        <w:t>24</w:t>
      </w:r>
      <w:r w:rsidRPr="006D19A6">
        <w:t>.</w:t>
      </w:r>
      <w:r w:rsidR="0067209B" w:rsidRPr="006D19A6">
        <w:t> </w:t>
      </w:r>
      <w:r w:rsidR="005932CC">
        <w:t>novembra</w:t>
      </w:r>
      <w:r w:rsidRPr="00F325B3">
        <w:t xml:space="preserve"> sēdē</w:t>
      </w:r>
    </w:p>
    <w:p w14:paraId="20634905" w14:textId="2A2556B8" w:rsidR="00C35C51" w:rsidRDefault="0067209B" w:rsidP="00C35C51">
      <w:pPr>
        <w:jc w:val="right"/>
      </w:pPr>
      <w:r w:rsidRPr="00A46E3C">
        <w:t>Protokols Nr. </w:t>
      </w:r>
      <w:r w:rsidR="00C35C51" w:rsidRPr="00A46E3C">
        <w:t>1</w:t>
      </w:r>
    </w:p>
    <w:p w14:paraId="20E5FB69" w14:textId="668497CF" w:rsidR="007671F1" w:rsidRDefault="007671F1" w:rsidP="00C35C51">
      <w:pPr>
        <w:jc w:val="right"/>
      </w:pPr>
    </w:p>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515ADCA5" w:rsidR="002027A9" w:rsidRPr="002027A9" w:rsidRDefault="005932CC"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5932CC">
        <w:rPr>
          <w:rFonts w:eastAsia="Times New Roman" w:cs="Times New Roman"/>
          <w:b/>
          <w:bCs/>
          <w:iCs/>
          <w:sz w:val="32"/>
          <w:szCs w:val="32"/>
          <w:lang w:eastAsia="ar-SA"/>
        </w:rPr>
        <w:t>“</w:t>
      </w:r>
      <w:bookmarkStart w:id="1" w:name="_Hlk145333012"/>
      <w:r w:rsidRPr="005932CC">
        <w:rPr>
          <w:rFonts w:eastAsia="Times New Roman" w:cs="Times New Roman"/>
          <w:b/>
          <w:bCs/>
          <w:iCs/>
          <w:sz w:val="32"/>
          <w:szCs w:val="32"/>
          <w:lang w:eastAsia="ar-SA"/>
        </w:rPr>
        <w:t xml:space="preserve">Alumīnija sastatņu piegāde </w:t>
      </w:r>
      <w:bookmarkStart w:id="2" w:name="_Hlk145329658"/>
      <w:r w:rsidRPr="005932CC">
        <w:rPr>
          <w:rFonts w:eastAsia="Times New Roman" w:cs="Times New Roman"/>
          <w:b/>
          <w:bCs/>
          <w:iCs/>
          <w:sz w:val="32"/>
          <w:szCs w:val="32"/>
          <w:lang w:eastAsia="ar-SA"/>
        </w:rPr>
        <w:t>Kuldīgas Tehnoloģiju un tūrisma</w:t>
      </w:r>
      <w:bookmarkEnd w:id="2"/>
      <w:r w:rsidRPr="005932CC">
        <w:rPr>
          <w:rFonts w:eastAsia="Times New Roman" w:cs="Times New Roman"/>
          <w:b/>
          <w:bCs/>
          <w:iCs/>
          <w:sz w:val="32"/>
          <w:szCs w:val="32"/>
          <w:lang w:eastAsia="ar-SA"/>
        </w:rPr>
        <w:t xml:space="preserve"> tehnikumam</w:t>
      </w:r>
      <w:bookmarkEnd w:id="1"/>
      <w:r w:rsidRPr="005932CC">
        <w:rPr>
          <w:rFonts w:eastAsia="Times New Roman" w:cs="Times New Roman"/>
          <w:b/>
          <w:bCs/>
          <w:iCs/>
          <w:sz w:val="32"/>
          <w:szCs w:val="32"/>
          <w:lang w:eastAsia="ar-SA"/>
        </w:rPr>
        <w:t>”</w:t>
      </w:r>
      <w:bookmarkEnd w:id="0"/>
    </w:p>
    <w:p w14:paraId="13F917AD" w14:textId="77777777" w:rsidR="002027A9" w:rsidRDefault="002027A9" w:rsidP="00C35C51"/>
    <w:p w14:paraId="560E0F8E" w14:textId="42EA8FCB" w:rsidR="002027A9" w:rsidRPr="002027A9" w:rsidRDefault="00595F80" w:rsidP="002027A9">
      <w:pPr>
        <w:suppressAutoHyphens/>
        <w:spacing w:line="360" w:lineRule="auto"/>
        <w:jc w:val="center"/>
        <w:rPr>
          <w:rFonts w:eastAsia="Times New Roman" w:cs="Times New Roman"/>
          <w:b/>
          <w:sz w:val="32"/>
          <w:szCs w:val="32"/>
          <w:lang w:eastAsia="ar-SA"/>
        </w:rPr>
      </w:pPr>
      <w:r w:rsidRPr="00595F80">
        <w:rPr>
          <w:rFonts w:eastAsia="Times New Roman" w:cs="Times New Roman"/>
          <w:b/>
          <w:bCs/>
          <w:iCs/>
          <w:sz w:val="32"/>
          <w:szCs w:val="32"/>
          <w:lang w:eastAsia="ar-SA"/>
        </w:rPr>
        <w:t xml:space="preserve">VIAA </w:t>
      </w:r>
      <w:bookmarkStart w:id="3" w:name="_Hlk145329614"/>
      <w:r w:rsidRPr="00595F80">
        <w:rPr>
          <w:rFonts w:eastAsia="Times New Roman" w:cs="Times New Roman"/>
          <w:b/>
          <w:bCs/>
          <w:iCs/>
          <w:sz w:val="32"/>
          <w:szCs w:val="32"/>
          <w:lang w:eastAsia="ar-SA"/>
        </w:rPr>
        <w:t>2023/</w:t>
      </w:r>
      <w:r w:rsidR="005932CC">
        <w:rPr>
          <w:rFonts w:eastAsia="Times New Roman" w:cs="Times New Roman"/>
          <w:b/>
          <w:bCs/>
          <w:iCs/>
          <w:sz w:val="32"/>
          <w:szCs w:val="32"/>
          <w:lang w:eastAsia="ar-SA"/>
        </w:rPr>
        <w:t>23</w:t>
      </w:r>
      <w:r w:rsidRPr="00595F80">
        <w:rPr>
          <w:rFonts w:eastAsia="Times New Roman" w:cs="Times New Roman"/>
          <w:b/>
          <w:bCs/>
          <w:iCs/>
          <w:sz w:val="32"/>
          <w:szCs w:val="32"/>
          <w:lang w:eastAsia="ar-SA"/>
        </w:rPr>
        <w:t xml:space="preserve"> ERAF KTTT</w:t>
      </w:r>
      <w:bookmarkEnd w:id="3"/>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B62E7F5" w14:textId="3B9B36DD" w:rsidR="00930CED" w:rsidRPr="00B40CDD" w:rsidRDefault="00930CED" w:rsidP="00B27DD8">
      <w:pPr>
        <w:suppressAutoHyphens/>
        <w:spacing w:line="360" w:lineRule="auto"/>
        <w:jc w:val="center"/>
        <w:rPr>
          <w:rFonts w:eastAsia="Times New Roman" w:cs="Times New Roman"/>
          <w:b/>
          <w:sz w:val="32"/>
          <w:szCs w:val="32"/>
          <w:lang w:eastAsia="ar-SA"/>
        </w:rPr>
      </w:pPr>
    </w:p>
    <w:p w14:paraId="3BDA74C1" w14:textId="334BCE6C" w:rsidR="00E11302" w:rsidRDefault="00E11302" w:rsidP="001A68FD">
      <w:pPr>
        <w:suppressAutoHyphens/>
        <w:spacing w:before="420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725D10">
        <w:rPr>
          <w:rFonts w:eastAsia="Times New Roman" w:cs="Times New Roman"/>
          <w:sz w:val="26"/>
          <w:szCs w:val="24"/>
          <w:lang w:eastAsia="ar-SA"/>
        </w:rPr>
        <w:t>3</w:t>
      </w:r>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243151DE"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595F80" w:rsidRPr="00595F80">
        <w:rPr>
          <w:b/>
          <w:bCs/>
          <w:iCs/>
        </w:rPr>
        <w:t>VIAA 2023/</w:t>
      </w:r>
      <w:r w:rsidR="005932CC">
        <w:rPr>
          <w:b/>
          <w:bCs/>
          <w:iCs/>
        </w:rPr>
        <w:t>23</w:t>
      </w:r>
      <w:r w:rsidR="00595F80" w:rsidRPr="00595F80">
        <w:rPr>
          <w:b/>
          <w:bCs/>
          <w:iCs/>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65FFE473"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595F80" w:rsidRPr="00595F80">
        <w:rPr>
          <w:b/>
          <w:bCs/>
          <w:iCs/>
        </w:rPr>
        <w:t xml:space="preserve">Kuldīgas Tehnoloģiju un tūrisma </w:t>
      </w:r>
      <w:r w:rsidR="00B00228" w:rsidRPr="00B00228">
        <w:rPr>
          <w:b/>
          <w:bCs/>
          <w:i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86B35CC" w:rsidR="00536885" w:rsidRDefault="00595F80" w:rsidP="00536885">
      <w:pPr>
        <w:pStyle w:val="ListParagraph"/>
        <w:ind w:left="567"/>
        <w:contextualSpacing w:val="0"/>
        <w:jc w:val="both"/>
      </w:pPr>
      <w:r w:rsidRPr="00595F80">
        <w:t xml:space="preserve">Iepirkuma procedūra tiek veikta projekta </w:t>
      </w:r>
      <w:r w:rsidRPr="00595F80">
        <w:rPr>
          <w:bCs/>
          <w:iCs/>
        </w:rPr>
        <w:t xml:space="preserve">“Kuldīgas Tehnoloģiju un tūrisma tehnikuma modernizēšana specifiskā atbalsta mērķa 8.1.3. “Palielināt modernizēto profesionālās izglītības iestāžu skaitu” ietvaros”, līguma Nr. 8.1.3.0/16/I/016 </w:t>
      </w:r>
      <w:r w:rsidRPr="00595F80">
        <w:t xml:space="preserve"> un 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 ietvaros (turpmāk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52EBAD2B" w14:textId="0B46DF34" w:rsidR="003417BC" w:rsidRPr="005932CC" w:rsidRDefault="003A06BD" w:rsidP="005932CC">
      <w:pPr>
        <w:pStyle w:val="ListParagraph"/>
        <w:numPr>
          <w:ilvl w:val="1"/>
          <w:numId w:val="1"/>
        </w:numPr>
        <w:ind w:left="1134" w:hanging="567"/>
        <w:contextualSpacing w:val="0"/>
        <w:jc w:val="both"/>
      </w:pPr>
      <w:r w:rsidRPr="00635E49">
        <w:t xml:space="preserve">Iepirkuma priekšmets ir </w:t>
      </w:r>
      <w:r w:rsidR="005932CC">
        <w:t>a</w:t>
      </w:r>
      <w:r w:rsidR="005932CC" w:rsidRPr="005932CC">
        <w:t xml:space="preserve">lumīnija sastatņu piegāde Kuldīgas Tehnoloģiju un tūrisma tehnikumam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3417BC" w:rsidRPr="00BD5231">
        <w:t xml:space="preserve">CPV kods: </w:t>
      </w:r>
      <w:r w:rsidR="003417BC" w:rsidRPr="003417BC">
        <w:t xml:space="preserve">39000000-2 (Mēbeles (arī biroja mēbeles), mēbelējums, mājsaimniecības ierīces (izņemot apgaismojumu) un tīrīšanas produkti; 44212310-5 </w:t>
      </w:r>
      <w:r w:rsidR="005932CC">
        <w:t>(</w:t>
      </w:r>
      <w:r w:rsidR="003417BC" w:rsidRPr="003417BC">
        <w:t>Sastatnes</w:t>
      </w:r>
      <w:r w:rsidR="003417BC" w:rsidRPr="00BD5231">
        <w:t>)</w:t>
      </w:r>
      <w:r w:rsidR="005932CC">
        <w:rPr>
          <w:rFonts w:eastAsia="Times New Roman" w:cs="Times New Roman"/>
          <w:szCs w:val="24"/>
          <w:lang w:eastAsia="ar-SA"/>
        </w:rPr>
        <w:t>.</w:t>
      </w:r>
    </w:p>
    <w:p w14:paraId="32DD3AB7" w14:textId="293232BA" w:rsidR="005932CC" w:rsidRPr="00635E49" w:rsidRDefault="005932CC" w:rsidP="005932CC">
      <w:pPr>
        <w:pStyle w:val="ListParagraph"/>
        <w:numPr>
          <w:ilvl w:val="1"/>
          <w:numId w:val="1"/>
        </w:numPr>
        <w:spacing w:before="120"/>
        <w:ind w:left="1134" w:hanging="567"/>
        <w:contextualSpacing w:val="0"/>
        <w:jc w:val="both"/>
      </w:pPr>
      <w:r w:rsidRPr="00B27B77">
        <w:t>Iepirkuma priekšmets nav sadalīts daļās, jo Prece</w:t>
      </w:r>
      <w:r>
        <w:t>s</w:t>
      </w:r>
      <w:r w:rsidRPr="00B27B77">
        <w:t xml:space="preserve"> ietilpst vienā preču grupā</w:t>
      </w:r>
      <w:r>
        <w:t xml:space="preserve"> </w:t>
      </w:r>
      <w:r w:rsidRPr="00ED5506">
        <w:t>un ir vairāki piegādātāji, kuri var piegādāt visu komplektu.</w:t>
      </w:r>
    </w:p>
    <w:p w14:paraId="0DE43E28" w14:textId="6C224CC7" w:rsidR="005932CC" w:rsidRDefault="005932CC" w:rsidP="005932CC">
      <w:pPr>
        <w:pStyle w:val="ListParagraph"/>
        <w:numPr>
          <w:ilvl w:val="1"/>
          <w:numId w:val="1"/>
        </w:numPr>
        <w:ind w:left="1134" w:hanging="567"/>
        <w:contextualSpacing w:val="0"/>
        <w:jc w:val="both"/>
      </w:pPr>
      <w:r w:rsidRPr="00285CB0">
        <w:t>Pretendents var iesniegt piedāvājum</w:t>
      </w:r>
      <w:r>
        <w:t>u</w:t>
      </w:r>
      <w:r w:rsidRPr="00285CB0">
        <w:t xml:space="preserve"> par visu apjomu. Pretendenti, kuru piedāvājums ir nepilnīgs vai ir iesniegti piedāvājuma varianti, tiks izslēgti no turpmākas dalības iepirkuma procedūrā</w:t>
      </w:r>
      <w:r w:rsidRPr="00B643A3">
        <w:t>.</w:t>
      </w:r>
    </w:p>
    <w:p w14:paraId="230F1B00" w14:textId="046ACC11" w:rsidR="003A1162" w:rsidRPr="002077E8" w:rsidRDefault="006173B4" w:rsidP="001721F7">
      <w:pPr>
        <w:pStyle w:val="ListParagraph"/>
        <w:numPr>
          <w:ilvl w:val="1"/>
          <w:numId w:val="1"/>
        </w:numPr>
        <w:spacing w:before="120"/>
        <w:ind w:left="1134" w:hanging="567"/>
        <w:contextualSpacing w:val="0"/>
        <w:jc w:val="both"/>
      </w:pPr>
      <w:r w:rsidRPr="006173B4">
        <w:lastRenderedPageBreak/>
        <w:t xml:space="preserve">Izpildītājs Preces Piegādi </w:t>
      </w:r>
      <w:r w:rsidRPr="005E1E5C">
        <w:t xml:space="preserve">veic </w:t>
      </w:r>
      <w:r w:rsidR="002B7761">
        <w:rPr>
          <w:rFonts w:eastAsia="Times New Roman" w:cs="Calibri"/>
          <w:b/>
          <w:szCs w:val="24"/>
          <w:lang w:eastAsia="lv-LV"/>
        </w:rPr>
        <w:t>2</w:t>
      </w:r>
      <w:r w:rsidR="007B6963" w:rsidRPr="00E90D8F">
        <w:rPr>
          <w:rFonts w:eastAsia="Times New Roman" w:cs="Calibri"/>
          <w:b/>
          <w:szCs w:val="24"/>
          <w:lang w:eastAsia="lv-LV"/>
        </w:rPr>
        <w:t xml:space="preserve"> (</w:t>
      </w:r>
      <w:r w:rsidR="002B7761">
        <w:rPr>
          <w:rFonts w:eastAsia="Times New Roman" w:cs="Calibri"/>
          <w:b/>
          <w:szCs w:val="24"/>
          <w:lang w:eastAsia="lv-LV"/>
        </w:rPr>
        <w:t>divu</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4CB13B21" w14:textId="7400EF4C" w:rsidR="000447F3" w:rsidRPr="000447F3" w:rsidRDefault="000447F3" w:rsidP="00E43D7C">
      <w:pPr>
        <w:pStyle w:val="ListParagraph"/>
        <w:numPr>
          <w:ilvl w:val="1"/>
          <w:numId w:val="1"/>
        </w:numPr>
        <w:ind w:left="1134" w:hanging="567"/>
        <w:contextualSpacing w:val="0"/>
        <w:jc w:val="both"/>
      </w:pPr>
      <w:r w:rsidRPr="00594873">
        <w:t>Preču piegādes kopējā termiņā pretendentam ir jāveic arī piegādāto Preču uz</w:t>
      </w:r>
      <w:r>
        <w:t>stādīšana.</w:t>
      </w:r>
    </w:p>
    <w:p w14:paraId="28D0B4AE" w14:textId="7D3A7AAA"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3417BC" w:rsidRPr="003417BC">
        <w:rPr>
          <w:b/>
          <w:bCs/>
        </w:rPr>
        <w:t>Kalpaka iela 1, Kuldīga, LV-3301</w:t>
      </w:r>
      <w:r w:rsidR="00337463">
        <w:t>.</w:t>
      </w:r>
    </w:p>
    <w:p w14:paraId="69B04309" w14:textId="3532A4A6"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45E55E5F" w:rsidR="004D0E3F" w:rsidRPr="00F0346C" w:rsidRDefault="004D0E3F" w:rsidP="004D0E3F">
      <w:pPr>
        <w:pStyle w:val="ListParagraph"/>
        <w:numPr>
          <w:ilvl w:val="1"/>
          <w:numId w:val="1"/>
        </w:numPr>
        <w:ind w:left="1134" w:hanging="567"/>
        <w:contextualSpacing w:val="0"/>
        <w:jc w:val="both"/>
      </w:pPr>
      <w:r w:rsidRPr="00C64545">
        <w:lastRenderedPageBreak/>
        <w:t xml:space="preserve">Piedāvājumi </w:t>
      </w:r>
      <w:r w:rsidRPr="002077E8">
        <w:t xml:space="preserve">jāiesniedz </w:t>
      </w:r>
      <w:r w:rsidRPr="00F0346C">
        <w:t>līdz</w:t>
      </w:r>
      <w:r w:rsidRPr="00F0346C">
        <w:rPr>
          <w:b/>
        </w:rPr>
        <w:t xml:space="preserve"> </w:t>
      </w:r>
      <w:r w:rsidRPr="001317CD">
        <w:rPr>
          <w:b/>
        </w:rPr>
        <w:t>20</w:t>
      </w:r>
      <w:r w:rsidR="003353A6" w:rsidRPr="001317CD">
        <w:rPr>
          <w:b/>
        </w:rPr>
        <w:t>2</w:t>
      </w:r>
      <w:r w:rsidR="00B41915" w:rsidRPr="001317CD">
        <w:rPr>
          <w:b/>
        </w:rPr>
        <w:t>3</w:t>
      </w:r>
      <w:r w:rsidRPr="001317CD">
        <w:rPr>
          <w:b/>
        </w:rPr>
        <w:t>.</w:t>
      </w:r>
      <w:r w:rsidR="00325165" w:rsidRPr="001317CD">
        <w:rPr>
          <w:b/>
        </w:rPr>
        <w:t> </w:t>
      </w:r>
      <w:r w:rsidRPr="001317CD">
        <w:rPr>
          <w:b/>
        </w:rPr>
        <w:t xml:space="preserve">gada </w:t>
      </w:r>
      <w:bookmarkStart w:id="4" w:name="_Hlk143776409"/>
      <w:bookmarkStart w:id="5" w:name="_Hlk151635691"/>
      <w:r w:rsidR="001D5BAE">
        <w:rPr>
          <w:b/>
        </w:rPr>
        <w:t>29</w:t>
      </w:r>
      <w:r w:rsidR="00444965">
        <w:rPr>
          <w:b/>
        </w:rPr>
        <w:t>.</w:t>
      </w:r>
      <w:bookmarkEnd w:id="4"/>
      <w:r w:rsidR="005932CC">
        <w:rPr>
          <w:b/>
        </w:rPr>
        <w:t>decembra</w:t>
      </w:r>
      <w:bookmarkEnd w:id="5"/>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4F497953" w:rsidR="004D0E3F" w:rsidRPr="004B2479" w:rsidRDefault="004D0E3F" w:rsidP="004D0E3F">
      <w:pPr>
        <w:pStyle w:val="ListParagraph"/>
        <w:numPr>
          <w:ilvl w:val="1"/>
          <w:numId w:val="1"/>
        </w:numPr>
        <w:ind w:left="1134" w:hanging="567"/>
        <w:contextualSpacing w:val="0"/>
        <w:jc w:val="both"/>
      </w:pPr>
      <w:r w:rsidRPr="00F0346C">
        <w:t xml:space="preserve">Piedāvājumu atvēršana </w:t>
      </w:r>
      <w:r w:rsidR="00B41915">
        <w:t>notiek</w:t>
      </w:r>
      <w:r w:rsidRPr="00F0346C">
        <w:t xml:space="preserve"> pēc piedāvājumu iesniegšanas termiņa beigām</w:t>
      </w:r>
      <w:r w:rsidR="00E626EA" w:rsidRPr="00F0346C">
        <w:t xml:space="preserve"> </w:t>
      </w:r>
      <w:r w:rsidR="00B41915" w:rsidRPr="001317CD">
        <w:rPr>
          <w:b/>
        </w:rPr>
        <w:t xml:space="preserve">2023. gada </w:t>
      </w:r>
      <w:r w:rsidR="001D5BAE">
        <w:rPr>
          <w:b/>
        </w:rPr>
        <w:t>29</w:t>
      </w:r>
      <w:r w:rsidR="005932CC" w:rsidRPr="005932CC">
        <w:rPr>
          <w:b/>
        </w:rPr>
        <w:t>.decembra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63073D72" w:rsidR="00E2615A" w:rsidRDefault="00073E55"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Pr="000E6DD4">
        <w:t>Šajā punktā minētie izslēgšanas iemesli attiecas arī uz jebkuru no Publisko iepirkumu likuma 42. panta trešajā daļā minētajām personām.</w:t>
      </w:r>
    </w:p>
    <w:p w14:paraId="2B4801FC" w14:textId="020E6874" w:rsidR="00E2615A" w:rsidRDefault="00073E55"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Pr="001770A9" w:rsidDel="00073E55">
        <w:t xml:space="preserve"> </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69F40431" w14:textId="410C4868" w:rsidR="00F35993" w:rsidRPr="001317CD" w:rsidRDefault="00F32E47" w:rsidP="005932CC">
      <w:pPr>
        <w:pStyle w:val="ListParagraph"/>
        <w:numPr>
          <w:ilvl w:val="1"/>
          <w:numId w:val="1"/>
        </w:numPr>
        <w:ind w:left="1134" w:hanging="567"/>
        <w:contextualSpacing w:val="0"/>
        <w:jc w:val="both"/>
      </w:pPr>
      <w:bookmarkStart w:id="6" w:name="_Hlk145682183"/>
      <w:r w:rsidRPr="00F32E47">
        <w:t>Pretendents iepriekšējo 3 (trīs) gadu laikā (</w:t>
      </w:r>
      <w:r w:rsidR="000F4830" w:rsidRPr="00656EA1">
        <w:t>20</w:t>
      </w:r>
      <w:r w:rsidR="000F4830">
        <w:t>20</w:t>
      </w:r>
      <w:r w:rsidR="000C1874" w:rsidRPr="00656EA1">
        <w:t xml:space="preserve">., </w:t>
      </w:r>
      <w:r w:rsidR="000F4830" w:rsidRPr="00656EA1">
        <w:t>20</w:t>
      </w:r>
      <w:r w:rsidR="000F4830">
        <w:t>21</w:t>
      </w:r>
      <w:r w:rsidR="000C1874" w:rsidRPr="00656EA1">
        <w:t xml:space="preserve">., </w:t>
      </w:r>
      <w:r w:rsidR="000F4830" w:rsidRPr="00656EA1">
        <w:t>20</w:t>
      </w:r>
      <w:r w:rsidR="000F4830">
        <w:t>22</w:t>
      </w:r>
      <w:r w:rsidR="000C1874" w:rsidRPr="00656EA1">
        <w:t xml:space="preserve">. un </w:t>
      </w:r>
      <w:r w:rsidR="000F4830" w:rsidRPr="00656EA1">
        <w:t>202</w:t>
      </w:r>
      <w:r w:rsidR="000F4830">
        <w:t>3</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5932CC">
        <w:t xml:space="preserve"> </w:t>
      </w:r>
      <w:r w:rsidR="00F35993" w:rsidRPr="00F35993">
        <w:t xml:space="preserve">ir vismaz </w:t>
      </w:r>
      <w:r w:rsidR="007B54A2">
        <w:t>5</w:t>
      </w:r>
      <w:r w:rsidR="00F35993" w:rsidRPr="00F35993">
        <w:t>00,00 EUR (</w:t>
      </w:r>
      <w:r w:rsidR="007B54A2">
        <w:t>pieci simti</w:t>
      </w:r>
      <w:r w:rsidR="00F35993" w:rsidRPr="00F35993">
        <w:t xml:space="preserve"> eiro un 00 centi)</w:t>
      </w:r>
      <w:r w:rsidR="00F35993">
        <w:t>.</w:t>
      </w:r>
      <w:bookmarkEnd w:id="6"/>
    </w:p>
    <w:p w14:paraId="3DB8FE73" w14:textId="4F2BDF31" w:rsidR="00F35993" w:rsidRPr="00EE7967" w:rsidRDefault="008C0BBE" w:rsidP="005932CC">
      <w:pPr>
        <w:pStyle w:val="ListParagraph"/>
        <w:numPr>
          <w:ilvl w:val="1"/>
          <w:numId w:val="1"/>
        </w:numPr>
        <w:ind w:left="1134" w:hanging="567"/>
        <w:contextualSpacing w:val="0"/>
        <w:jc w:val="both"/>
      </w:pPr>
      <w:bookmarkStart w:id="7" w:name="_Hlk145682289"/>
      <w:r w:rsidRPr="001317CD">
        <w:t>Pretendenta vidējais finanšu apgrozījums iepriekšējos 3 (trīs) (</w:t>
      </w:r>
      <w:r w:rsidR="000F4830" w:rsidRPr="001317CD">
        <w:t>2020</w:t>
      </w:r>
      <w:r w:rsidR="00F774C3" w:rsidRPr="001317CD">
        <w:t xml:space="preserve">., </w:t>
      </w:r>
      <w:r w:rsidR="000F4830" w:rsidRPr="001317CD">
        <w:t>2021</w:t>
      </w:r>
      <w:r w:rsidR="00F774C3" w:rsidRPr="001317CD">
        <w:t xml:space="preserve">., </w:t>
      </w:r>
      <w:r w:rsidR="000F4830" w:rsidRPr="001317CD">
        <w:t>2022</w:t>
      </w:r>
      <w:r w:rsidRPr="001317CD">
        <w:t>.</w:t>
      </w:r>
      <w:r w:rsidR="00A17B03" w:rsidRPr="001317CD">
        <w:rPr>
          <w:rStyle w:val="FootnoteReference"/>
        </w:rPr>
        <w:footnoteReference w:id="2"/>
      </w:r>
      <w:r w:rsidRPr="001317CD">
        <w:t>) gados</w:t>
      </w:r>
      <w:r w:rsidR="005932CC">
        <w:t xml:space="preserve"> </w:t>
      </w:r>
      <w:r w:rsidR="00F35993" w:rsidRPr="00F35993">
        <w:t xml:space="preserve">ir vismaz </w:t>
      </w:r>
      <w:r w:rsidR="007B54A2">
        <w:t>1`500</w:t>
      </w:r>
      <w:r w:rsidR="00F35993" w:rsidRPr="00F35993">
        <w:t>,00 EUR (</w:t>
      </w:r>
      <w:r w:rsidR="007B54A2">
        <w:t>viens</w:t>
      </w:r>
      <w:r w:rsidR="00F35993" w:rsidRPr="00F35993">
        <w:t xml:space="preserve"> tūksto</w:t>
      </w:r>
      <w:r w:rsidR="007B54A2">
        <w:t>tis pieci simti</w:t>
      </w:r>
      <w:r w:rsidR="00F35993" w:rsidRPr="00F35993">
        <w:t xml:space="preserve"> eiro un 00 centi) bez PVN (uzņēmumi, kas dibināti vēlāk, norāda vidējo finanšu apgrozījumu par nostrādāto periodu)</w:t>
      </w:r>
      <w:bookmarkEnd w:id="7"/>
      <w:r w:rsidR="00F35993">
        <w:t>.</w:t>
      </w:r>
    </w:p>
    <w:p w14:paraId="0719BFC1" w14:textId="2DED2701"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w:t>
      </w:r>
      <w:r w:rsidR="005B48DD" w:rsidRPr="005B48DD">
        <w:lastRenderedPageBreak/>
        <w:t>piegādes līgumam</w:t>
      </w:r>
      <w:r w:rsidR="005B48DD">
        <w:t xml:space="preserve">, bet </w:t>
      </w:r>
      <w:r w:rsidRPr="00F532AF">
        <w:t>pretendenta vidējais finanšu apgrozījums iepriekšējo 3 (trīs) (</w:t>
      </w:r>
      <w:r w:rsidR="000F4830" w:rsidRPr="00EE7967">
        <w:t>20</w:t>
      </w:r>
      <w:r w:rsidR="000F4830">
        <w:t>20</w:t>
      </w:r>
      <w:r w:rsidR="000F4830" w:rsidRPr="00EE7967">
        <w:t>., 202</w:t>
      </w:r>
      <w:r w:rsidR="000F4830">
        <w:t>1</w:t>
      </w:r>
      <w:r w:rsidR="000F4830" w:rsidRPr="00EE7967">
        <w:t>., 202</w:t>
      </w:r>
      <w:r w:rsidR="000F4830">
        <w:t>2</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5AAC60EC"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veikt </w:t>
      </w:r>
      <w:r w:rsidR="00B27BE2">
        <w:t xml:space="preserve">Preces </w:t>
      </w:r>
      <w:r w:rsidR="009F5E4B">
        <w:t xml:space="preserve">uzstādīšanu un </w:t>
      </w:r>
      <w:r w:rsidR="00B27BE2" w:rsidRPr="009426CD">
        <w:t>garantijas nodrošināšanu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 xml:space="preserve">558 ”Dokumentu izstrādāšanas un </w:t>
      </w:r>
      <w:r w:rsidR="00981428" w:rsidRPr="00981428">
        <w:lastRenderedPageBreak/>
        <w:t>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77777777"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0A48B4">
          <w:rPr>
            <w:rStyle w:val="Hyperlink"/>
          </w:rPr>
          <w:t>http://www.iub.gov.lv/sites/iub/files/content/Skaidrojumi %28no 18.05%29/skaidrojums_mazajie_videjie_uzn.pdf</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Ieteikumam par 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w:t>
      </w:r>
      <w:r w:rsidRPr="00894CF3">
        <w:lastRenderedPageBreak/>
        <w:t xml:space="preserve">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03FA1D98"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20</w:t>
      </w:r>
      <w:r w:rsidR="00094042" w:rsidRPr="00656EA1">
        <w:t>., 20</w:t>
      </w:r>
      <w:r w:rsidR="00094042">
        <w:t>2</w:t>
      </w:r>
      <w:r w:rsidR="00093651">
        <w:t>1</w:t>
      </w:r>
      <w:r w:rsidR="00094042" w:rsidRPr="00656EA1">
        <w:t>., 20</w:t>
      </w:r>
      <w:r w:rsidR="00094042">
        <w:t>2</w:t>
      </w:r>
      <w:r w:rsidR="00093651">
        <w:t>2</w:t>
      </w:r>
      <w:r w:rsidR="00094042" w:rsidRPr="00656EA1">
        <w:t>. un 202</w:t>
      </w:r>
      <w:r w:rsidR="00093651">
        <w:t>3</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xml:space="preserve">,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w:t>
      </w:r>
      <w:r w:rsidRPr="00F11A74">
        <w:lastRenderedPageBreak/>
        <w:t>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240AA40D" w:rsidR="00894CF3" w:rsidRDefault="004567D1" w:rsidP="000B02BE">
      <w:pPr>
        <w:pStyle w:val="ListParagraph"/>
        <w:numPr>
          <w:ilvl w:val="1"/>
          <w:numId w:val="1"/>
        </w:numPr>
        <w:ind w:left="1134" w:hanging="567"/>
        <w:contextualSpacing w:val="0"/>
        <w:jc w:val="both"/>
      </w:pPr>
      <w:r w:rsidRPr="004567D1">
        <w:rPr>
          <w:bCs/>
        </w:rPr>
        <w:t xml:space="preserve">Tehnisko piedāvājumu sagatavo un iesniedz,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39013DEF"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B697869" w:rsidR="00936F2B" w:rsidRDefault="00936F2B" w:rsidP="003A7465">
      <w:pPr>
        <w:pStyle w:val="ListParagraph"/>
        <w:numPr>
          <w:ilvl w:val="1"/>
          <w:numId w:val="1"/>
        </w:numPr>
        <w:ind w:left="1134" w:hanging="567"/>
        <w:contextualSpacing w:val="0"/>
        <w:jc w:val="both"/>
      </w:pPr>
      <w:r w:rsidRPr="00936F2B">
        <w:lastRenderedPageBreak/>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000244D8" w:rsidRPr="00936F2B">
        <w:t>uzstādī</w:t>
      </w:r>
      <w:r w:rsidR="000244D8">
        <w:t>šanu un/vai sagatavošanu darbam</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77777777"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42.,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4F48B709" w:rsidR="00FE7DE1" w:rsidRDefault="001770A9" w:rsidP="00FA3349">
      <w:pPr>
        <w:pStyle w:val="ListParagraph"/>
        <w:numPr>
          <w:ilvl w:val="1"/>
          <w:numId w:val="1"/>
        </w:numPr>
        <w:ind w:left="1134" w:hanging="567"/>
        <w:contextualSpacing w:val="0"/>
        <w:jc w:val="both"/>
      </w:pPr>
      <w:r>
        <w:t>Iepirkuma k</w:t>
      </w:r>
      <w:r w:rsidR="00FE7DE1" w:rsidRPr="00FE7DE1">
        <w:t xml:space="preserve">omisija pārbaudi par Publisko iepirkumu likuma 42. panta </w:t>
      </w:r>
      <w:r w:rsidR="00872F6E">
        <w:t>otrajā</w:t>
      </w:r>
      <w:r w:rsidR="00FE7DE1" w:rsidRPr="00FE7DE1">
        <w:t xml:space="preserve"> daļā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66D00894" w14:textId="61ADADF9" w:rsidR="00E91DC6" w:rsidRDefault="00511D5A" w:rsidP="00FE7DE1">
      <w:pPr>
        <w:pStyle w:val="ListParagraph"/>
        <w:numPr>
          <w:ilvl w:val="1"/>
          <w:numId w:val="1"/>
        </w:numPr>
        <w:ind w:left="1276" w:hanging="709"/>
        <w:contextualSpacing w:val="0"/>
        <w:jc w:val="both"/>
      </w:pPr>
      <w:bookmarkStart w:id="8" w:name="_Hlk145682374"/>
      <w:r>
        <w:t>N</w:t>
      </w:r>
      <w:r w:rsidR="004567D1" w:rsidRPr="004567D1">
        <w:t>o piedāvājumiem, kas atbilst nolikumā noteiktajām prasībām, iepirkuma komisija izvēlas</w:t>
      </w:r>
      <w:r w:rsidR="004567D1" w:rsidRPr="004567D1">
        <w:rPr>
          <w:b/>
        </w:rPr>
        <w:t xml:space="preserve"> </w:t>
      </w:r>
      <w:r w:rsidR="00E91DC6" w:rsidRPr="00E91DC6">
        <w:rPr>
          <w:b/>
        </w:rPr>
        <w:t>saimnieciski izdevīgāko piedāvājumu ar viszemāko cenu</w:t>
      </w:r>
      <w:bookmarkEnd w:id="8"/>
      <w:r w:rsidR="004567D1">
        <w:rPr>
          <w:b/>
        </w:rPr>
        <w:t>.</w:t>
      </w:r>
    </w:p>
    <w:p w14:paraId="4D3E7E97" w14:textId="51417A2B" w:rsidR="003E1F8D" w:rsidRDefault="000F3DB2" w:rsidP="003E1F8D">
      <w:pPr>
        <w:pStyle w:val="ListParagraph"/>
        <w:numPr>
          <w:ilvl w:val="1"/>
          <w:numId w:val="1"/>
        </w:numPr>
        <w:ind w:left="1276" w:hanging="709"/>
        <w:contextualSpacing w:val="0"/>
        <w:jc w:val="both"/>
      </w:pPr>
      <w:r w:rsidRPr="000F3DB2">
        <w:t xml:space="preserve">Ja iepirkuma komisija, pirms pieņem lēmumu par iepirkuma līguma slēgšanas tiesību piešķiršanu, konstatē, ka vismaz divu piedāvājumu novērtējums ir vienāds, komisija izvēlas tā pretendenta piedāvājumu, kurš Precēm </w:t>
      </w:r>
      <w:r w:rsidRPr="000F3DB2">
        <w:rPr>
          <w:b/>
        </w:rPr>
        <w:t>piedāvā garāku garantijas termiņu</w:t>
      </w:r>
      <w:r w:rsidRPr="000F3DB2">
        <w:t xml:space="preserve">, nekā tas noteikts nolikuma 3. pielikumā ”Tehniskā specifikācija”, ja arī šim kritērijam atbilst vairāki Pretendenti, tad iepirkuma </w:t>
      </w:r>
      <w:r w:rsidRPr="000F3DB2">
        <w:lastRenderedPageBreak/>
        <w:t>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r w:rsidR="0073055A" w:rsidRPr="0073055A">
        <w:t>.</w:t>
      </w:r>
    </w:p>
    <w:p w14:paraId="4BEF0E71" w14:textId="77777777" w:rsidR="00666807" w:rsidRPr="00EA392E" w:rsidRDefault="00666807" w:rsidP="00666807">
      <w:pPr>
        <w:pStyle w:val="ListParagraph"/>
        <w:numPr>
          <w:ilvl w:val="1"/>
          <w:numId w:val="1"/>
        </w:numPr>
        <w:ind w:left="1276" w:hanging="709"/>
        <w:contextualSpacing w:val="0"/>
        <w:jc w:val="both"/>
      </w:pPr>
      <w:r w:rsidRPr="00261288">
        <w:t>Gadījumā, ja iepirkuma komisija konstatē, ka Pasūtītāja rīcībā esošie finanšu līdzekļi nepietiek piedāvāt</w:t>
      </w:r>
      <w:r>
        <w:t>ās</w:t>
      </w:r>
      <w:r w:rsidRPr="00261288">
        <w:t xml:space="preserve"> Pre</w:t>
      </w:r>
      <w:r>
        <w:t>ces</w:t>
      </w:r>
      <w:r w:rsidRPr="00261288">
        <w:t xml:space="preserve"> iegādei, komisija var lemt par iepirkuma procedūras pārtraukšanu</w:t>
      </w:r>
      <w:r w:rsidRPr="00DF1C4D">
        <w:t>.</w:t>
      </w:r>
    </w:p>
    <w:p w14:paraId="07504207" w14:textId="2D09D527" w:rsidR="003E1F8D" w:rsidRDefault="00666807" w:rsidP="00666807">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2D01B320" w14:textId="0DBE683C"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975"/>
      </w:tblGrid>
      <w:tr w:rsidR="00E00349" w:rsidRPr="00E00349" w14:paraId="72A83347" w14:textId="77777777" w:rsidTr="005932CC">
        <w:tc>
          <w:tcPr>
            <w:tcW w:w="1955"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5932CC">
        <w:tc>
          <w:tcPr>
            <w:tcW w:w="1955"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5932CC">
        <w:tc>
          <w:tcPr>
            <w:tcW w:w="1955"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431D1817"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1D5BAE">
              <w:rPr>
                <w:rFonts w:eastAsia="Times New Roman" w:cs="Times New Roman"/>
                <w:szCs w:val="24"/>
                <w:lang w:eastAsia="ar-SA"/>
              </w:rPr>
              <w:t>24</w:t>
            </w:r>
            <w:r w:rsidR="001A276C" w:rsidRPr="00444965">
              <w:rPr>
                <w:rFonts w:eastAsia="Times New Roman" w:cs="Times New Roman"/>
                <w:szCs w:val="24"/>
                <w:lang w:eastAsia="ar-SA"/>
              </w:rPr>
              <w:t>.</w:t>
            </w:r>
            <w:r w:rsidR="001D5BAE">
              <w:rPr>
                <w:rFonts w:eastAsia="Times New Roman" w:cs="Times New Roman"/>
                <w:szCs w:val="24"/>
                <w:lang w:eastAsia="ar-SA"/>
              </w:rPr>
              <w:t>11</w:t>
            </w:r>
            <w:r w:rsidR="001A276C" w:rsidRPr="00444965">
              <w:rPr>
                <w:rFonts w:eastAsia="Times New Roman" w:cs="Times New Roman"/>
                <w:szCs w:val="24"/>
                <w:lang w:eastAsia="ar-SA"/>
              </w:rPr>
              <w:t>.2023</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5932CC">
        <w:tc>
          <w:tcPr>
            <w:tcW w:w="1955"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54573A20" w:rsidR="007F1788" w:rsidRPr="00251AD8" w:rsidRDefault="005932CC" w:rsidP="007F1788">
            <w:pPr>
              <w:numPr>
                <w:ilvl w:val="0"/>
                <w:numId w:val="3"/>
              </w:numPr>
              <w:tabs>
                <w:tab w:val="left" w:pos="318"/>
                <w:tab w:val="left" w:pos="900"/>
              </w:tabs>
              <w:suppressAutoHyphens/>
              <w:ind w:hanging="2027"/>
              <w:rPr>
                <w:rFonts w:eastAsia="Times New Roman" w:cs="Times New Roman"/>
                <w:szCs w:val="24"/>
                <w:lang w:eastAsia="ar-SA"/>
              </w:rPr>
            </w:pPr>
            <w:r w:rsidRPr="005932CC">
              <w:rPr>
                <w:rFonts w:eastAsia="Times New Roman" w:cs="Times New Roman"/>
                <w:szCs w:val="24"/>
                <w:lang w:eastAsia="ar-SA"/>
              </w:rPr>
              <w:t>Tehniskais piedāvājums (veidlapa)</w:t>
            </w:r>
          </w:p>
        </w:tc>
      </w:tr>
      <w:tr w:rsidR="005932CC" w:rsidRPr="00E00349" w14:paraId="41AD21DC" w14:textId="77777777" w:rsidTr="005932CC">
        <w:tc>
          <w:tcPr>
            <w:tcW w:w="1955" w:type="dxa"/>
            <w:shd w:val="clear" w:color="auto" w:fill="auto"/>
          </w:tcPr>
          <w:p w14:paraId="6C6AC6FF" w14:textId="6D781F72" w:rsidR="005932CC" w:rsidRPr="00251AD8" w:rsidRDefault="00666807" w:rsidP="005932CC">
            <w:pPr>
              <w:pStyle w:val="ListParagraph"/>
              <w:numPr>
                <w:ilvl w:val="0"/>
                <w:numId w:val="4"/>
              </w:numPr>
              <w:suppressAutoHyphens/>
              <w:ind w:left="227" w:hanging="227"/>
              <w:jc w:val="both"/>
              <w:rPr>
                <w:rFonts w:eastAsia="Times New Roman" w:cs="Times New Roman"/>
                <w:szCs w:val="24"/>
                <w:lang w:eastAsia="ar-SA"/>
              </w:rPr>
            </w:pPr>
            <w:r w:rsidRPr="00666807">
              <w:rPr>
                <w:rFonts w:eastAsia="Times New Roman" w:cs="Times New Roman"/>
                <w:szCs w:val="24"/>
                <w:lang w:eastAsia="ar-SA"/>
              </w:rPr>
              <w:t>pielikums</w:t>
            </w:r>
          </w:p>
        </w:tc>
        <w:tc>
          <w:tcPr>
            <w:tcW w:w="6975" w:type="dxa"/>
            <w:shd w:val="clear" w:color="auto" w:fill="auto"/>
          </w:tcPr>
          <w:p w14:paraId="57610FEF" w14:textId="29E2CB6D" w:rsidR="005932CC" w:rsidRPr="005932CC" w:rsidRDefault="005932CC" w:rsidP="005932CC">
            <w:pPr>
              <w:numPr>
                <w:ilvl w:val="0"/>
                <w:numId w:val="3"/>
              </w:numPr>
              <w:tabs>
                <w:tab w:val="left" w:pos="318"/>
                <w:tab w:val="left" w:pos="900"/>
              </w:tabs>
              <w:suppressAutoHyphens/>
              <w:ind w:hanging="2027"/>
              <w:rPr>
                <w:rFonts w:eastAsia="Times New Roman" w:cs="Times New Roman"/>
                <w:szCs w:val="24"/>
                <w:lang w:eastAsia="ar-SA"/>
              </w:rPr>
            </w:pPr>
            <w:r w:rsidRPr="00CA03C6">
              <w:rPr>
                <w:rFonts w:eastAsia="Times New Roman" w:cs="Times New Roman"/>
                <w:szCs w:val="24"/>
                <w:lang w:eastAsia="ar-SA"/>
              </w:rPr>
              <w:t>Finanšu piedāvājums (veidlapa)</w:t>
            </w:r>
          </w:p>
        </w:tc>
      </w:tr>
      <w:tr w:rsidR="005932CC" w:rsidRPr="00E00349" w14:paraId="60BFDA35" w14:textId="77777777" w:rsidTr="005932CC">
        <w:tc>
          <w:tcPr>
            <w:tcW w:w="1955" w:type="dxa"/>
            <w:shd w:val="clear" w:color="auto" w:fill="auto"/>
          </w:tcPr>
          <w:p w14:paraId="52B1A3D8" w14:textId="2CF972E0" w:rsidR="005932CC" w:rsidRPr="00251AD8" w:rsidRDefault="00666807" w:rsidP="005932CC">
            <w:pPr>
              <w:pStyle w:val="ListParagraph"/>
              <w:numPr>
                <w:ilvl w:val="0"/>
                <w:numId w:val="4"/>
              </w:numPr>
              <w:suppressAutoHyphens/>
              <w:ind w:left="227" w:hanging="227"/>
              <w:jc w:val="both"/>
              <w:rPr>
                <w:rFonts w:eastAsia="Times New Roman" w:cs="Times New Roman"/>
                <w:szCs w:val="24"/>
                <w:lang w:eastAsia="ar-SA"/>
              </w:rPr>
            </w:pPr>
            <w:r w:rsidRPr="00666807">
              <w:rPr>
                <w:rFonts w:eastAsia="Times New Roman" w:cs="Times New Roman"/>
                <w:szCs w:val="24"/>
                <w:lang w:eastAsia="ar-SA"/>
              </w:rPr>
              <w:t>pielikums</w:t>
            </w:r>
          </w:p>
        </w:tc>
        <w:tc>
          <w:tcPr>
            <w:tcW w:w="6975" w:type="dxa"/>
            <w:shd w:val="clear" w:color="auto" w:fill="auto"/>
          </w:tcPr>
          <w:p w14:paraId="03E76FFC" w14:textId="7CA2D9AE" w:rsidR="005932CC" w:rsidRPr="005932CC" w:rsidRDefault="005932CC" w:rsidP="005932CC">
            <w:pPr>
              <w:numPr>
                <w:ilvl w:val="0"/>
                <w:numId w:val="3"/>
              </w:numPr>
              <w:tabs>
                <w:tab w:val="left" w:pos="318"/>
                <w:tab w:val="left" w:pos="900"/>
              </w:tabs>
              <w:suppressAutoHyphens/>
              <w:ind w:hanging="2027"/>
              <w:rPr>
                <w:rFonts w:eastAsia="Times New Roman" w:cs="Times New Roman"/>
                <w:szCs w:val="24"/>
                <w:lang w:eastAsia="ar-SA"/>
              </w:rPr>
            </w:pPr>
            <w:r w:rsidRPr="00E00349">
              <w:rPr>
                <w:rFonts w:eastAsia="Times New Roman" w:cs="Times New Roman"/>
                <w:szCs w:val="24"/>
                <w:lang w:eastAsia="ar-SA"/>
              </w:rPr>
              <w:t>Iepirkuma līguma projekts</w:t>
            </w:r>
          </w:p>
        </w:tc>
      </w:tr>
      <w:tr w:rsidR="005932CC" w:rsidRPr="00E00349" w14:paraId="7653E625" w14:textId="77777777" w:rsidTr="005932CC">
        <w:tc>
          <w:tcPr>
            <w:tcW w:w="1955" w:type="dxa"/>
            <w:shd w:val="clear" w:color="auto" w:fill="auto"/>
          </w:tcPr>
          <w:p w14:paraId="018B2B48" w14:textId="413A596E" w:rsidR="005932CC" w:rsidRPr="00251AD8" w:rsidRDefault="00666807" w:rsidP="005932CC">
            <w:pPr>
              <w:pStyle w:val="ListParagraph"/>
              <w:numPr>
                <w:ilvl w:val="0"/>
                <w:numId w:val="4"/>
              </w:numPr>
              <w:suppressAutoHyphens/>
              <w:ind w:left="227" w:hanging="227"/>
              <w:jc w:val="both"/>
              <w:rPr>
                <w:rFonts w:eastAsia="Times New Roman" w:cs="Times New Roman"/>
                <w:szCs w:val="24"/>
                <w:lang w:eastAsia="ar-SA"/>
              </w:rPr>
            </w:pPr>
            <w:r w:rsidRPr="00666807">
              <w:rPr>
                <w:rFonts w:eastAsia="Times New Roman" w:cs="Times New Roman"/>
                <w:szCs w:val="24"/>
                <w:lang w:eastAsia="ar-SA"/>
              </w:rPr>
              <w:t>pielikums</w:t>
            </w:r>
          </w:p>
        </w:tc>
        <w:tc>
          <w:tcPr>
            <w:tcW w:w="6975" w:type="dxa"/>
            <w:shd w:val="clear" w:color="auto" w:fill="auto"/>
          </w:tcPr>
          <w:p w14:paraId="53080926" w14:textId="0E85D430" w:rsidR="005932CC" w:rsidRPr="005932CC" w:rsidRDefault="005932CC" w:rsidP="005932CC">
            <w:pPr>
              <w:numPr>
                <w:ilvl w:val="0"/>
                <w:numId w:val="3"/>
              </w:numPr>
              <w:tabs>
                <w:tab w:val="left" w:pos="318"/>
                <w:tab w:val="left" w:pos="900"/>
              </w:tabs>
              <w:suppressAutoHyphens/>
              <w:ind w:hanging="2027"/>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Default="00C35C51" w:rsidP="00C35C51">
      <w:pPr>
        <w:rPr>
          <w:sz w:val="18"/>
          <w:szCs w:val="16"/>
        </w:rPr>
      </w:pPr>
    </w:p>
    <w:p w14:paraId="2570B269" w14:textId="77777777" w:rsidR="005932CC" w:rsidRPr="007F1788" w:rsidRDefault="005932CC" w:rsidP="00C35C51">
      <w:pPr>
        <w:rPr>
          <w:sz w:val="18"/>
          <w:szCs w:val="16"/>
        </w:rPr>
      </w:pPr>
    </w:p>
    <w:sectPr w:rsidR="005932CC"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133D2EB7"/>
    <w:multiLevelType w:val="multilevel"/>
    <w:tmpl w:val="24A64C42"/>
    <w:lvl w:ilvl="0">
      <w:start w:val="5"/>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3"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17933517">
    <w:abstractNumId w:val="3"/>
  </w:num>
  <w:num w:numId="2" w16cid:durableId="1747413212">
    <w:abstractNumId w:val="0"/>
  </w:num>
  <w:num w:numId="3" w16cid:durableId="1944917477">
    <w:abstractNumId w:val="2"/>
  </w:num>
  <w:num w:numId="4" w16cid:durableId="1086849984">
    <w:abstractNumId w:val="4"/>
  </w:num>
  <w:num w:numId="5" w16cid:durableId="113903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4A2"/>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21FA"/>
    <w:rsid w:val="000E4236"/>
    <w:rsid w:val="000E44A0"/>
    <w:rsid w:val="000E5E4A"/>
    <w:rsid w:val="000F1007"/>
    <w:rsid w:val="000F10D0"/>
    <w:rsid w:val="000F3DB2"/>
    <w:rsid w:val="000F4830"/>
    <w:rsid w:val="00102D49"/>
    <w:rsid w:val="00105F90"/>
    <w:rsid w:val="00113FE2"/>
    <w:rsid w:val="001160A3"/>
    <w:rsid w:val="001216DB"/>
    <w:rsid w:val="00121B06"/>
    <w:rsid w:val="00122E92"/>
    <w:rsid w:val="00124F65"/>
    <w:rsid w:val="00127CDC"/>
    <w:rsid w:val="00130535"/>
    <w:rsid w:val="00130883"/>
    <w:rsid w:val="001317CD"/>
    <w:rsid w:val="0013424A"/>
    <w:rsid w:val="00134904"/>
    <w:rsid w:val="001360D5"/>
    <w:rsid w:val="00142F9F"/>
    <w:rsid w:val="00144E4B"/>
    <w:rsid w:val="00154EBA"/>
    <w:rsid w:val="001572B1"/>
    <w:rsid w:val="001605FD"/>
    <w:rsid w:val="00164567"/>
    <w:rsid w:val="00167610"/>
    <w:rsid w:val="001721F7"/>
    <w:rsid w:val="001769F4"/>
    <w:rsid w:val="001770A9"/>
    <w:rsid w:val="00182CA9"/>
    <w:rsid w:val="00183BC3"/>
    <w:rsid w:val="00185923"/>
    <w:rsid w:val="001868FD"/>
    <w:rsid w:val="00190819"/>
    <w:rsid w:val="00190DA7"/>
    <w:rsid w:val="0019403A"/>
    <w:rsid w:val="00195785"/>
    <w:rsid w:val="001958AE"/>
    <w:rsid w:val="001A276C"/>
    <w:rsid w:val="001A68FD"/>
    <w:rsid w:val="001B6B6F"/>
    <w:rsid w:val="001C2574"/>
    <w:rsid w:val="001C2723"/>
    <w:rsid w:val="001C4A7B"/>
    <w:rsid w:val="001C5C45"/>
    <w:rsid w:val="001D11C4"/>
    <w:rsid w:val="001D1796"/>
    <w:rsid w:val="001D24EF"/>
    <w:rsid w:val="001D34E8"/>
    <w:rsid w:val="001D4139"/>
    <w:rsid w:val="001D5BAE"/>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A1648"/>
    <w:rsid w:val="002A1AAB"/>
    <w:rsid w:val="002A4BF6"/>
    <w:rsid w:val="002B68AF"/>
    <w:rsid w:val="002B7761"/>
    <w:rsid w:val="002C7534"/>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45CAB"/>
    <w:rsid w:val="003533E4"/>
    <w:rsid w:val="00355C97"/>
    <w:rsid w:val="003566C1"/>
    <w:rsid w:val="0035698A"/>
    <w:rsid w:val="003606BA"/>
    <w:rsid w:val="0036501D"/>
    <w:rsid w:val="00372AC8"/>
    <w:rsid w:val="0037344F"/>
    <w:rsid w:val="00374A51"/>
    <w:rsid w:val="00374B37"/>
    <w:rsid w:val="003809DF"/>
    <w:rsid w:val="00383E21"/>
    <w:rsid w:val="00384AE1"/>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C22AF"/>
    <w:rsid w:val="004D0A8D"/>
    <w:rsid w:val="004D0E3F"/>
    <w:rsid w:val="004E42D6"/>
    <w:rsid w:val="004E450E"/>
    <w:rsid w:val="004E6D49"/>
    <w:rsid w:val="004E76C7"/>
    <w:rsid w:val="004F287F"/>
    <w:rsid w:val="004F4B3E"/>
    <w:rsid w:val="00511D5A"/>
    <w:rsid w:val="00511D5C"/>
    <w:rsid w:val="0051334B"/>
    <w:rsid w:val="00514345"/>
    <w:rsid w:val="00516130"/>
    <w:rsid w:val="005236FD"/>
    <w:rsid w:val="00523CEC"/>
    <w:rsid w:val="00524F7E"/>
    <w:rsid w:val="005260F8"/>
    <w:rsid w:val="00533DC9"/>
    <w:rsid w:val="00535A2B"/>
    <w:rsid w:val="00536885"/>
    <w:rsid w:val="00540CE0"/>
    <w:rsid w:val="00542342"/>
    <w:rsid w:val="00547FF6"/>
    <w:rsid w:val="00551084"/>
    <w:rsid w:val="0055352F"/>
    <w:rsid w:val="00553B81"/>
    <w:rsid w:val="00554D2A"/>
    <w:rsid w:val="00564A44"/>
    <w:rsid w:val="005702F5"/>
    <w:rsid w:val="00572F99"/>
    <w:rsid w:val="00574CBE"/>
    <w:rsid w:val="005802D1"/>
    <w:rsid w:val="00580FBB"/>
    <w:rsid w:val="00584306"/>
    <w:rsid w:val="005862BD"/>
    <w:rsid w:val="005932CC"/>
    <w:rsid w:val="00594873"/>
    <w:rsid w:val="00595F80"/>
    <w:rsid w:val="005A1A58"/>
    <w:rsid w:val="005B2BC9"/>
    <w:rsid w:val="005B42F0"/>
    <w:rsid w:val="005B48DD"/>
    <w:rsid w:val="005B4B93"/>
    <w:rsid w:val="005B5B21"/>
    <w:rsid w:val="005B6905"/>
    <w:rsid w:val="005D0E15"/>
    <w:rsid w:val="005D35DD"/>
    <w:rsid w:val="005D67BE"/>
    <w:rsid w:val="005E1B8D"/>
    <w:rsid w:val="005E1E5C"/>
    <w:rsid w:val="005E2D27"/>
    <w:rsid w:val="005E58BA"/>
    <w:rsid w:val="005F26B2"/>
    <w:rsid w:val="005F2801"/>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52ADA"/>
    <w:rsid w:val="00656EA1"/>
    <w:rsid w:val="00662F28"/>
    <w:rsid w:val="0066432D"/>
    <w:rsid w:val="00665118"/>
    <w:rsid w:val="00666807"/>
    <w:rsid w:val="00666F53"/>
    <w:rsid w:val="006708A2"/>
    <w:rsid w:val="0067209B"/>
    <w:rsid w:val="00673CC7"/>
    <w:rsid w:val="00680559"/>
    <w:rsid w:val="00681890"/>
    <w:rsid w:val="006823DB"/>
    <w:rsid w:val="00682CF7"/>
    <w:rsid w:val="00694D64"/>
    <w:rsid w:val="006954A6"/>
    <w:rsid w:val="006979AC"/>
    <w:rsid w:val="006A7441"/>
    <w:rsid w:val="006B10A2"/>
    <w:rsid w:val="006B18AE"/>
    <w:rsid w:val="006B6158"/>
    <w:rsid w:val="006B69AB"/>
    <w:rsid w:val="006C02DD"/>
    <w:rsid w:val="006C1157"/>
    <w:rsid w:val="006C2A61"/>
    <w:rsid w:val="006C2AF2"/>
    <w:rsid w:val="006C36D7"/>
    <w:rsid w:val="006C604C"/>
    <w:rsid w:val="006D10EE"/>
    <w:rsid w:val="006D19A6"/>
    <w:rsid w:val="006D4943"/>
    <w:rsid w:val="006D5BEB"/>
    <w:rsid w:val="006E4C68"/>
    <w:rsid w:val="006E5BB3"/>
    <w:rsid w:val="006E6A85"/>
    <w:rsid w:val="006F4963"/>
    <w:rsid w:val="006F4B22"/>
    <w:rsid w:val="006F4D7B"/>
    <w:rsid w:val="006F4FF7"/>
    <w:rsid w:val="006F5568"/>
    <w:rsid w:val="00700A22"/>
    <w:rsid w:val="0070230B"/>
    <w:rsid w:val="00702FD0"/>
    <w:rsid w:val="00704440"/>
    <w:rsid w:val="00712DA9"/>
    <w:rsid w:val="00713C71"/>
    <w:rsid w:val="007155B3"/>
    <w:rsid w:val="00724204"/>
    <w:rsid w:val="00724575"/>
    <w:rsid w:val="007255C7"/>
    <w:rsid w:val="00725D10"/>
    <w:rsid w:val="00725EC1"/>
    <w:rsid w:val="0073055A"/>
    <w:rsid w:val="0073340B"/>
    <w:rsid w:val="007351B5"/>
    <w:rsid w:val="00736A87"/>
    <w:rsid w:val="00741B8D"/>
    <w:rsid w:val="007457E7"/>
    <w:rsid w:val="00745ADF"/>
    <w:rsid w:val="00746F0B"/>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B0F21"/>
    <w:rsid w:val="007B5194"/>
    <w:rsid w:val="007B54A2"/>
    <w:rsid w:val="007B6963"/>
    <w:rsid w:val="007C105A"/>
    <w:rsid w:val="007C2856"/>
    <w:rsid w:val="007C2882"/>
    <w:rsid w:val="007C59EF"/>
    <w:rsid w:val="007D7428"/>
    <w:rsid w:val="007E65D4"/>
    <w:rsid w:val="007F1788"/>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331D"/>
    <w:rsid w:val="0088359C"/>
    <w:rsid w:val="008868BF"/>
    <w:rsid w:val="00886EA2"/>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CF"/>
    <w:rsid w:val="00900C09"/>
    <w:rsid w:val="0090700E"/>
    <w:rsid w:val="009125BD"/>
    <w:rsid w:val="00917AB6"/>
    <w:rsid w:val="00923196"/>
    <w:rsid w:val="00925E17"/>
    <w:rsid w:val="009304B6"/>
    <w:rsid w:val="00930CED"/>
    <w:rsid w:val="00936F2B"/>
    <w:rsid w:val="0094145F"/>
    <w:rsid w:val="009426CD"/>
    <w:rsid w:val="00944458"/>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B63E0"/>
    <w:rsid w:val="009C1515"/>
    <w:rsid w:val="009C4AED"/>
    <w:rsid w:val="009C5E0A"/>
    <w:rsid w:val="009C67A2"/>
    <w:rsid w:val="009E46F9"/>
    <w:rsid w:val="009E7FBC"/>
    <w:rsid w:val="009F5E4B"/>
    <w:rsid w:val="00A06773"/>
    <w:rsid w:val="00A12CC7"/>
    <w:rsid w:val="00A13AFC"/>
    <w:rsid w:val="00A17B03"/>
    <w:rsid w:val="00A2417B"/>
    <w:rsid w:val="00A41518"/>
    <w:rsid w:val="00A46E3C"/>
    <w:rsid w:val="00A50340"/>
    <w:rsid w:val="00A527F4"/>
    <w:rsid w:val="00A56195"/>
    <w:rsid w:val="00A64630"/>
    <w:rsid w:val="00A64748"/>
    <w:rsid w:val="00A703F6"/>
    <w:rsid w:val="00A7676F"/>
    <w:rsid w:val="00A77DFB"/>
    <w:rsid w:val="00A805A3"/>
    <w:rsid w:val="00A871A0"/>
    <w:rsid w:val="00A91614"/>
    <w:rsid w:val="00A93290"/>
    <w:rsid w:val="00AA1F03"/>
    <w:rsid w:val="00AA478C"/>
    <w:rsid w:val="00AA5417"/>
    <w:rsid w:val="00AA5BD3"/>
    <w:rsid w:val="00AB476A"/>
    <w:rsid w:val="00AC05C1"/>
    <w:rsid w:val="00AC2F74"/>
    <w:rsid w:val="00AC4485"/>
    <w:rsid w:val="00AC4863"/>
    <w:rsid w:val="00AD53EE"/>
    <w:rsid w:val="00AE2C23"/>
    <w:rsid w:val="00AF0C6A"/>
    <w:rsid w:val="00AF3329"/>
    <w:rsid w:val="00B00228"/>
    <w:rsid w:val="00B01DA7"/>
    <w:rsid w:val="00B14FE5"/>
    <w:rsid w:val="00B21290"/>
    <w:rsid w:val="00B21493"/>
    <w:rsid w:val="00B21922"/>
    <w:rsid w:val="00B26CBE"/>
    <w:rsid w:val="00B27B77"/>
    <w:rsid w:val="00B27BE2"/>
    <w:rsid w:val="00B27DD8"/>
    <w:rsid w:val="00B27EE6"/>
    <w:rsid w:val="00B35BAD"/>
    <w:rsid w:val="00B37628"/>
    <w:rsid w:val="00B40CDD"/>
    <w:rsid w:val="00B41915"/>
    <w:rsid w:val="00B51DD9"/>
    <w:rsid w:val="00B52992"/>
    <w:rsid w:val="00B61DB0"/>
    <w:rsid w:val="00B630DF"/>
    <w:rsid w:val="00B641E5"/>
    <w:rsid w:val="00B643A3"/>
    <w:rsid w:val="00B65A0B"/>
    <w:rsid w:val="00B66F92"/>
    <w:rsid w:val="00B9623D"/>
    <w:rsid w:val="00B973C7"/>
    <w:rsid w:val="00BA2B15"/>
    <w:rsid w:val="00BA3D41"/>
    <w:rsid w:val="00BA44DD"/>
    <w:rsid w:val="00BA4846"/>
    <w:rsid w:val="00BB248A"/>
    <w:rsid w:val="00BB35AC"/>
    <w:rsid w:val="00BB6BD4"/>
    <w:rsid w:val="00BC4D3C"/>
    <w:rsid w:val="00BC6FE9"/>
    <w:rsid w:val="00BD2145"/>
    <w:rsid w:val="00BD47AD"/>
    <w:rsid w:val="00BD5231"/>
    <w:rsid w:val="00BE1C08"/>
    <w:rsid w:val="00BE279A"/>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18D9"/>
    <w:rsid w:val="00C62B91"/>
    <w:rsid w:val="00C62E7D"/>
    <w:rsid w:val="00C633A4"/>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2F9C"/>
    <w:rsid w:val="00D2431F"/>
    <w:rsid w:val="00D36A44"/>
    <w:rsid w:val="00D44D5C"/>
    <w:rsid w:val="00D4656C"/>
    <w:rsid w:val="00D52505"/>
    <w:rsid w:val="00D554E6"/>
    <w:rsid w:val="00D62317"/>
    <w:rsid w:val="00D6265D"/>
    <w:rsid w:val="00D65656"/>
    <w:rsid w:val="00D66A23"/>
    <w:rsid w:val="00D719D4"/>
    <w:rsid w:val="00D727DC"/>
    <w:rsid w:val="00D8356E"/>
    <w:rsid w:val="00D85CE5"/>
    <w:rsid w:val="00D867D7"/>
    <w:rsid w:val="00D910D1"/>
    <w:rsid w:val="00D94A1B"/>
    <w:rsid w:val="00D95281"/>
    <w:rsid w:val="00DA0F71"/>
    <w:rsid w:val="00DA1840"/>
    <w:rsid w:val="00DB10A9"/>
    <w:rsid w:val="00DB27A6"/>
    <w:rsid w:val="00DB4140"/>
    <w:rsid w:val="00DB770E"/>
    <w:rsid w:val="00DC5349"/>
    <w:rsid w:val="00DD17B4"/>
    <w:rsid w:val="00DD4B00"/>
    <w:rsid w:val="00DD649C"/>
    <w:rsid w:val="00DE4801"/>
    <w:rsid w:val="00DE5820"/>
    <w:rsid w:val="00DE7768"/>
    <w:rsid w:val="00DF1C4D"/>
    <w:rsid w:val="00DF782D"/>
    <w:rsid w:val="00E00349"/>
    <w:rsid w:val="00E00443"/>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5E6C"/>
    <w:rsid w:val="00F2671E"/>
    <w:rsid w:val="00F2708B"/>
    <w:rsid w:val="00F325B3"/>
    <w:rsid w:val="00F32E47"/>
    <w:rsid w:val="00F33F11"/>
    <w:rsid w:val="00F35993"/>
    <w:rsid w:val="00F3776E"/>
    <w:rsid w:val="00F43355"/>
    <w:rsid w:val="00F532AF"/>
    <w:rsid w:val="00F54B8C"/>
    <w:rsid w:val="00F54CAF"/>
    <w:rsid w:val="00F559C9"/>
    <w:rsid w:val="00F566E1"/>
    <w:rsid w:val="00F5678D"/>
    <w:rsid w:val="00F57577"/>
    <w:rsid w:val="00F60107"/>
    <w:rsid w:val="00F63EB4"/>
    <w:rsid w:val="00F64D8F"/>
    <w:rsid w:val="00F65440"/>
    <w:rsid w:val="00F6760C"/>
    <w:rsid w:val="00F71C9F"/>
    <w:rsid w:val="00F71DBA"/>
    <w:rsid w:val="00F727F7"/>
    <w:rsid w:val="00F76F22"/>
    <w:rsid w:val="00F774C3"/>
    <w:rsid w:val="00F860C6"/>
    <w:rsid w:val="00F90734"/>
    <w:rsid w:val="00F91E72"/>
    <w:rsid w:val="00F9495F"/>
    <w:rsid w:val="00FA3349"/>
    <w:rsid w:val="00FB20A3"/>
    <w:rsid w:val="00FC186E"/>
    <w:rsid w:val="00FC1FAF"/>
    <w:rsid w:val="00FC36BE"/>
    <w:rsid w:val="00FC501F"/>
    <w:rsid w:val="00FD32B2"/>
    <w:rsid w:val="00FD5469"/>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sites/iub/files/content/Skaidrojumi%20%28no%2018.05%29/skaidrojums_mazajie_videjie_uz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A20C4-C6BD-41C8-9A41-CF9483EF2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18342</Words>
  <Characters>10456</Characters>
  <Application>Microsoft Office Word</Application>
  <DocSecurity>0</DocSecurity>
  <Lines>87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2023-03-16T09:40:00Z</dcterms:created>
  <dcterms:modified xsi:type="dcterms:W3CDTF">2023-11-23T12:43:00Z</dcterms:modified>
</cp:coreProperties>
</file>