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2B0AD" w14:textId="740679E7" w:rsidR="00BE645D" w:rsidRPr="00BE645D" w:rsidRDefault="00BE645D" w:rsidP="00BE645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32"/>
          <w:szCs w:val="32"/>
          <w:lang w:eastAsia="zh-CN"/>
          <w14:ligatures w14:val="none"/>
        </w:rPr>
      </w:pPr>
      <w:r w:rsidRPr="00BE645D">
        <w:rPr>
          <w:rFonts w:ascii="Times New Roman" w:eastAsia="Arial Unicode MS" w:hAnsi="Times New Roman" w:cs="Times New Roman"/>
          <w:bCs/>
          <w:sz w:val="32"/>
          <w:szCs w:val="32"/>
          <w:lang w:eastAsia="zh-CN"/>
          <w14:ligatures w14:val="none"/>
        </w:rPr>
        <w:t>VIENOŠANĀS Nr.</w:t>
      </w:r>
      <w:r w:rsidR="00BE7CAF">
        <w:rPr>
          <w:rFonts w:ascii="Times New Roman" w:eastAsia="Arial Unicode MS" w:hAnsi="Times New Roman" w:cs="Times New Roman"/>
          <w:bCs/>
          <w:sz w:val="32"/>
          <w:szCs w:val="32"/>
          <w:lang w:eastAsia="zh-CN"/>
          <w14:ligatures w14:val="none"/>
        </w:rPr>
        <w:t>1</w:t>
      </w:r>
    </w:p>
    <w:p w14:paraId="5460A0BB" w14:textId="77777777" w:rsidR="00BE645D" w:rsidRPr="00BE645D" w:rsidRDefault="00BE645D" w:rsidP="00BE64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</w:pPr>
      <w:r w:rsidRPr="00BE645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pie Iepirkuma līguma</w:t>
      </w:r>
    </w:p>
    <w:p w14:paraId="1A031581" w14:textId="38FCFE78" w:rsidR="00BE645D" w:rsidRPr="00BE645D" w:rsidRDefault="00BE645D" w:rsidP="00BE64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</w:pPr>
      <w:r w:rsidRPr="00BE645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 xml:space="preserve"> </w:t>
      </w:r>
      <w:r w:rsidRPr="00BE645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(Identifikācijas Nr. JNP 202</w:t>
      </w:r>
      <w:r w:rsidR="000F5C4C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3</w:t>
      </w:r>
      <w:r w:rsidRPr="00BE645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/</w:t>
      </w:r>
      <w:r w:rsidR="000F5C4C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212</w:t>
      </w:r>
      <w:r w:rsidRPr="00BE645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)</w:t>
      </w:r>
    </w:p>
    <w:p w14:paraId="035CBB1A" w14:textId="25523950" w:rsidR="00BE645D" w:rsidRDefault="00BE6433" w:rsidP="00BE645D">
      <w:pPr>
        <w:suppressAutoHyphens/>
        <w:spacing w:after="0" w:line="276" w:lineRule="auto"/>
        <w:ind w:right="4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BE6433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>2. daļā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v-LV"/>
          <w14:ligatures w14:val="none"/>
        </w:rPr>
        <w:t xml:space="preserve"> </w:t>
      </w:r>
      <w:r w:rsidR="00BE645D" w:rsidRPr="00BE645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v-LV"/>
          <w14:ligatures w14:val="none"/>
        </w:rPr>
        <w:t>/</w:t>
      </w:r>
      <w:r w:rsidR="00D517D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v-LV"/>
          <w14:ligatures w14:val="none"/>
        </w:rPr>
        <w:t>T</w:t>
      </w:r>
      <w:r w:rsidR="00BE645D" w:rsidRPr="00BE64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ranzīta ielu, kas ir valsts 2. šķiras autoceļa turpinājums, sākums vai nobeigums, ikdienas uzturēšanas darbu veikšanu 202</w:t>
      </w:r>
      <w:r w:rsidR="000F5C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4</w:t>
      </w:r>
      <w:r w:rsidR="00BE645D" w:rsidRPr="00BE64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. gadā no CIF finansējuma/</w:t>
      </w:r>
    </w:p>
    <w:p w14:paraId="21EC36A5" w14:textId="77777777" w:rsidR="00964030" w:rsidRPr="00BE645D" w:rsidRDefault="00964030" w:rsidP="00BE645D">
      <w:pPr>
        <w:suppressAutoHyphens/>
        <w:spacing w:after="0" w:line="276" w:lineRule="auto"/>
        <w:ind w:right="46"/>
        <w:jc w:val="center"/>
        <w:rPr>
          <w:rFonts w:ascii="Times New Roman" w:eastAsia="Calibri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1ACAD12F" w14:textId="6341F8A1" w:rsidR="00964030" w:rsidRPr="00C0237E" w:rsidRDefault="00964030" w:rsidP="00964030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bookmarkStart w:id="0" w:name="_Toc20482946"/>
      <w:bookmarkStart w:id="1" w:name="_Toc20483196"/>
      <w:bookmarkStart w:id="2" w:name="_Toc47529070"/>
      <w:r w:rsidRPr="00C0237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Jēkabpilī, Jēkabpils novadā</w:t>
      </w:r>
      <w:r w:rsidRPr="00C0237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 xml:space="preserve">                      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C0237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Datums skatāms laika zīmogā.</w:t>
      </w:r>
      <w:bookmarkEnd w:id="0"/>
      <w:bookmarkEnd w:id="1"/>
      <w:bookmarkEnd w:id="2"/>
    </w:p>
    <w:p w14:paraId="4E15B94B" w14:textId="77777777" w:rsidR="001D0705" w:rsidRDefault="001D0705" w:rsidP="00BE645D">
      <w:pPr>
        <w:suppressAutoHyphens/>
        <w:spacing w:after="0" w:line="276" w:lineRule="auto"/>
        <w:ind w:right="46"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3D4E8F60" w14:textId="5D849872" w:rsidR="00BE645D" w:rsidRPr="00BE645D" w:rsidRDefault="00BE645D" w:rsidP="00BE645D">
      <w:pPr>
        <w:suppressAutoHyphens/>
        <w:spacing w:after="0" w:line="276" w:lineRule="auto"/>
        <w:ind w:right="46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BE645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Jēkabpils novada pašvaldība</w:t>
      </w:r>
      <w:r w:rsidRPr="00BE645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, reģistrācijas Nr. 90000024205</w:t>
      </w:r>
      <w:r w:rsidRPr="00BE645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(turpmāk – </w:t>
      </w:r>
      <w:r w:rsidRPr="00BE645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P</w:t>
      </w:r>
      <w:r w:rsidR="00A9793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asūtītājs</w:t>
      </w:r>
      <w:r w:rsidRPr="00BE645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),</w:t>
      </w:r>
      <w:r w:rsidRPr="00BE645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tās izpilddirektora Ulda </w:t>
      </w:r>
      <w:proofErr w:type="spellStart"/>
      <w:r w:rsidRPr="00BE645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Skreivera</w:t>
      </w:r>
      <w:proofErr w:type="spellEnd"/>
      <w:r w:rsidRPr="00BE645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personā, kurš </w:t>
      </w:r>
      <w:r w:rsidR="006A4205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rīkojas</w:t>
      </w:r>
      <w:r w:rsidRPr="00BE645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pamatojoties uz Pašvaldību likumu un Jēkabpils novada pašvaldības nolikumu, no vienas puses, un </w:t>
      </w:r>
    </w:p>
    <w:p w14:paraId="09DF265A" w14:textId="4194A525" w:rsidR="00BE645D" w:rsidRPr="00BE645D" w:rsidRDefault="00BE645D" w:rsidP="00BE645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zh-CN"/>
          <w14:ligatures w14:val="none"/>
        </w:rPr>
      </w:pPr>
      <w:r w:rsidRPr="00BE645D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  <w14:ligatures w14:val="none"/>
        </w:rPr>
        <w:t>Valsts akciju sabiedrība “Latvijas autoceļu uzturētājs”</w:t>
      </w:r>
      <w:r w:rsidRPr="00BE645D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,</w:t>
      </w:r>
      <w:r w:rsidRPr="00BE645D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  <w14:ligatures w14:val="none"/>
        </w:rPr>
        <w:t xml:space="preserve"> </w:t>
      </w:r>
      <w:r w:rsidRPr="00BE645D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tās </w:t>
      </w:r>
      <w:proofErr w:type="spellStart"/>
      <w:r w:rsidR="009F2BAE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K</w:t>
      </w:r>
      <w:r w:rsidRPr="00BE645D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omercdepartamenta</w:t>
      </w:r>
      <w:proofErr w:type="spellEnd"/>
      <w:r w:rsidRPr="00BE645D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 Latgales reģiona </w:t>
      </w:r>
      <w:r w:rsidR="008D5139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Jēkabpils nodaļas </w:t>
      </w:r>
      <w:r w:rsidRPr="00BE645D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vadītāja</w:t>
      </w:r>
      <w:r w:rsidR="00B46B8A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 Oskara </w:t>
      </w:r>
      <w:proofErr w:type="spellStart"/>
      <w:r w:rsidR="00B46B8A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Munča</w:t>
      </w:r>
      <w:proofErr w:type="spellEnd"/>
      <w:r w:rsidRPr="00BE645D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 personā, k</w:t>
      </w:r>
      <w:r w:rsidR="009F2BAE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urš rīkojas</w:t>
      </w:r>
      <w:r w:rsidRPr="00BE645D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  saskaņā ar </w:t>
      </w:r>
      <w:r w:rsidR="00B70811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07</w:t>
      </w:r>
      <w:r w:rsidRPr="00BE645D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.</w:t>
      </w:r>
      <w:r w:rsidR="00B70811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02</w:t>
      </w:r>
      <w:r w:rsidRPr="00BE645D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.202</w:t>
      </w:r>
      <w:r w:rsidR="00B70811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4</w:t>
      </w:r>
      <w:r w:rsidRPr="00BE645D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. izdoto pilnvaru, </w:t>
      </w:r>
      <w:r w:rsidRPr="00BE645D">
        <w:rPr>
          <w:rFonts w:ascii="Times New Roman" w:eastAsia="Times New Roman" w:hAnsi="Times New Roman" w:cs="Times New Roman"/>
          <w:bCs/>
          <w:sz w:val="24"/>
          <w:szCs w:val="24"/>
          <w:lang w:eastAsia="lv-LV"/>
          <w14:ligatures w14:val="none"/>
        </w:rPr>
        <w:t>turpmāk katra atsevišķi – Puse, bet abas kopā – Puses vai Līdzēji</w:t>
      </w:r>
      <w:r w:rsidRPr="00BE645D">
        <w:rPr>
          <w:rFonts w:ascii="Times New Roman" w:eastAsia="Arial Unicode MS" w:hAnsi="Times New Roman" w:cs="Times New Roman"/>
          <w:color w:val="000000"/>
          <w:sz w:val="24"/>
          <w:szCs w:val="24"/>
          <w:lang w:eastAsia="zh-CN"/>
          <w14:ligatures w14:val="none"/>
        </w:rPr>
        <w:t xml:space="preserve">, </w:t>
      </w:r>
    </w:p>
    <w:p w14:paraId="52494ED2" w14:textId="6D1988EA" w:rsidR="006A183E" w:rsidRDefault="00BE645D" w:rsidP="006A183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zh-CN"/>
          <w14:ligatures w14:val="none"/>
        </w:rPr>
      </w:pPr>
      <w:r w:rsidRPr="00BE645D">
        <w:rPr>
          <w:rFonts w:ascii="Times New Roman" w:eastAsia="Arial Unicode MS" w:hAnsi="Times New Roman" w:cs="Times New Roman"/>
          <w:color w:val="000000"/>
          <w:sz w:val="24"/>
          <w:szCs w:val="24"/>
          <w:lang w:eastAsia="zh-CN"/>
          <w14:ligatures w14:val="none"/>
        </w:rPr>
        <w:t xml:space="preserve">pamatojoties starp Pusēm </w:t>
      </w:r>
      <w:r w:rsidRPr="00E9226F">
        <w:rPr>
          <w:rFonts w:ascii="Times New Roman" w:eastAsia="Arial Unicode MS" w:hAnsi="Times New Roman" w:cs="Times New Roman"/>
          <w:sz w:val="24"/>
          <w:szCs w:val="24"/>
          <w:lang w:eastAsia="zh-CN"/>
          <w14:ligatures w14:val="none"/>
        </w:rPr>
        <w:t>20</w:t>
      </w:r>
      <w:r w:rsidR="004448E6" w:rsidRPr="00E9226F">
        <w:rPr>
          <w:rFonts w:ascii="Times New Roman" w:eastAsia="Arial Unicode MS" w:hAnsi="Times New Roman" w:cs="Times New Roman"/>
          <w:sz w:val="24"/>
          <w:szCs w:val="24"/>
          <w:lang w:eastAsia="zh-CN"/>
          <w14:ligatures w14:val="none"/>
        </w:rPr>
        <w:t>24</w:t>
      </w:r>
      <w:r w:rsidRPr="00E9226F">
        <w:rPr>
          <w:rFonts w:ascii="Times New Roman" w:eastAsia="Arial Unicode MS" w:hAnsi="Times New Roman" w:cs="Times New Roman"/>
          <w:sz w:val="24"/>
          <w:szCs w:val="24"/>
          <w:lang w:eastAsia="zh-CN"/>
          <w14:ligatures w14:val="none"/>
        </w:rPr>
        <w:t xml:space="preserve">. gada </w:t>
      </w:r>
      <w:r w:rsidR="00E9226F">
        <w:rPr>
          <w:rFonts w:ascii="Times New Roman" w:eastAsia="Arial Unicode MS" w:hAnsi="Times New Roman" w:cs="Times New Roman"/>
          <w:sz w:val="24"/>
          <w:szCs w:val="24"/>
          <w:lang w:eastAsia="zh-CN"/>
          <w14:ligatures w14:val="none"/>
        </w:rPr>
        <w:t>27. februārī</w:t>
      </w:r>
      <w:r w:rsidRPr="00BE645D">
        <w:rPr>
          <w:rFonts w:ascii="Times New Roman" w:eastAsia="Arial Unicode MS" w:hAnsi="Times New Roman" w:cs="Times New Roman"/>
          <w:color w:val="FF0000"/>
          <w:sz w:val="24"/>
          <w:szCs w:val="24"/>
          <w:lang w:eastAsia="zh-CN"/>
          <w14:ligatures w14:val="none"/>
        </w:rPr>
        <w:t xml:space="preserve"> </w:t>
      </w:r>
      <w:r w:rsidRPr="00BE645D">
        <w:rPr>
          <w:rFonts w:ascii="Times New Roman" w:eastAsia="Arial Unicode MS" w:hAnsi="Times New Roman" w:cs="Times New Roman"/>
          <w:color w:val="000000"/>
          <w:sz w:val="24"/>
          <w:szCs w:val="24"/>
          <w:lang w:eastAsia="zh-CN"/>
          <w14:ligatures w14:val="none"/>
        </w:rPr>
        <w:t>noslēgto iepirkuma līgumu</w:t>
      </w:r>
      <w:r w:rsidRPr="00BE645D">
        <w:rPr>
          <w:rFonts w:ascii="Times New Roman" w:eastAsia="Arial Unicode MS" w:hAnsi="Times New Roman" w:cs="Times New Roman"/>
          <w:bCs/>
          <w:iCs/>
          <w:sz w:val="24"/>
          <w:szCs w:val="24"/>
          <w:lang w:eastAsia="zh-CN"/>
          <w14:ligatures w14:val="none"/>
        </w:rPr>
        <w:t xml:space="preserve"> </w:t>
      </w:r>
      <w:r w:rsidR="00E9226F" w:rsidRPr="00A97AFE">
        <w:rPr>
          <w:rFonts w:ascii="Times New Roman" w:eastAsia="Arial Unicode MS" w:hAnsi="Times New Roman" w:cs="Times New Roman"/>
          <w:bCs/>
          <w:iCs/>
          <w:sz w:val="24"/>
          <w:szCs w:val="24"/>
          <w:lang w:eastAsia="zh-CN"/>
          <w14:ligatures w14:val="none"/>
        </w:rPr>
        <w:t>Nr.</w:t>
      </w:r>
      <w:r w:rsidR="00A97AFE">
        <w:rPr>
          <w:rFonts w:ascii="Times New Roman" w:eastAsia="Arial Unicode MS" w:hAnsi="Times New Roman" w:cs="Times New Roman"/>
          <w:bCs/>
          <w:iCs/>
          <w:sz w:val="24"/>
          <w:szCs w:val="24"/>
          <w:lang w:eastAsia="zh-CN"/>
          <w14:ligatures w14:val="none"/>
        </w:rPr>
        <w:t xml:space="preserve"> 2.3-6/24/100</w:t>
      </w:r>
      <w:r w:rsidR="00E9226F" w:rsidRPr="00A97AFE">
        <w:rPr>
          <w:rFonts w:ascii="Times New Roman" w:eastAsia="Arial Unicode MS" w:hAnsi="Times New Roman" w:cs="Times New Roman"/>
          <w:bCs/>
          <w:iCs/>
          <w:sz w:val="24"/>
          <w:szCs w:val="24"/>
          <w:lang w:eastAsia="zh-CN"/>
          <w14:ligatures w14:val="none"/>
        </w:rPr>
        <w:t xml:space="preserve"> </w:t>
      </w:r>
      <w:r w:rsidR="004448E6">
        <w:rPr>
          <w:rFonts w:ascii="Times New Roman" w:eastAsia="Arial Unicode MS" w:hAnsi="Times New Roman" w:cs="Times New Roman"/>
          <w:bCs/>
          <w:iCs/>
          <w:sz w:val="24"/>
          <w:szCs w:val="24"/>
          <w:lang w:eastAsia="zh-CN"/>
          <w14:ligatures w14:val="none"/>
        </w:rPr>
        <w:t>T</w:t>
      </w:r>
      <w:r w:rsidRPr="00BE645D">
        <w:rPr>
          <w:rFonts w:ascii="Times New Roman" w:eastAsia="Arial Unicode MS" w:hAnsi="Times New Roman" w:cs="Times New Roman"/>
          <w:bCs/>
          <w:iCs/>
          <w:sz w:val="24"/>
          <w:szCs w:val="24"/>
          <w:lang w:eastAsia="zh-CN"/>
          <w14:ligatures w14:val="none"/>
        </w:rPr>
        <w:t>ranzīta ielu, kas ir valsts 2. šķiras autoceļa turpinājums, sākums vai nobeigums, ikdienas uzturēšanas darbu veikšanu 202</w:t>
      </w:r>
      <w:r w:rsidR="00383A19">
        <w:rPr>
          <w:rFonts w:ascii="Times New Roman" w:eastAsia="Arial Unicode MS" w:hAnsi="Times New Roman" w:cs="Times New Roman"/>
          <w:bCs/>
          <w:iCs/>
          <w:sz w:val="24"/>
          <w:szCs w:val="24"/>
          <w:lang w:eastAsia="zh-CN"/>
          <w14:ligatures w14:val="none"/>
        </w:rPr>
        <w:t>4</w:t>
      </w:r>
      <w:r w:rsidRPr="00BE645D">
        <w:rPr>
          <w:rFonts w:ascii="Times New Roman" w:eastAsia="Arial Unicode MS" w:hAnsi="Times New Roman" w:cs="Times New Roman"/>
          <w:bCs/>
          <w:iCs/>
          <w:sz w:val="24"/>
          <w:szCs w:val="24"/>
          <w:lang w:eastAsia="zh-CN"/>
          <w14:ligatures w14:val="none"/>
        </w:rPr>
        <w:t>. gadā no CIF finansējuma (Iepirkuma identifikācijas Nr. JNP 202</w:t>
      </w:r>
      <w:r w:rsidR="00383A19">
        <w:rPr>
          <w:rFonts w:ascii="Times New Roman" w:eastAsia="Arial Unicode MS" w:hAnsi="Times New Roman" w:cs="Times New Roman"/>
          <w:bCs/>
          <w:iCs/>
          <w:sz w:val="24"/>
          <w:szCs w:val="24"/>
          <w:lang w:eastAsia="zh-CN"/>
          <w14:ligatures w14:val="none"/>
        </w:rPr>
        <w:t>3</w:t>
      </w:r>
      <w:r w:rsidRPr="00BE645D">
        <w:rPr>
          <w:rFonts w:ascii="Times New Roman" w:eastAsia="Arial Unicode MS" w:hAnsi="Times New Roman" w:cs="Times New Roman"/>
          <w:bCs/>
          <w:iCs/>
          <w:sz w:val="24"/>
          <w:szCs w:val="24"/>
          <w:lang w:eastAsia="zh-CN"/>
          <w14:ligatures w14:val="none"/>
        </w:rPr>
        <w:t>/</w:t>
      </w:r>
      <w:r w:rsidR="00383A19">
        <w:rPr>
          <w:rFonts w:ascii="Times New Roman" w:eastAsia="Arial Unicode MS" w:hAnsi="Times New Roman" w:cs="Times New Roman"/>
          <w:bCs/>
          <w:iCs/>
          <w:sz w:val="24"/>
          <w:szCs w:val="24"/>
          <w:lang w:eastAsia="zh-CN"/>
          <w14:ligatures w14:val="none"/>
        </w:rPr>
        <w:t>212</w:t>
      </w:r>
      <w:r w:rsidRPr="00BE645D">
        <w:rPr>
          <w:rFonts w:ascii="Times New Roman" w:eastAsia="Arial Unicode MS" w:hAnsi="Times New Roman" w:cs="Times New Roman"/>
          <w:bCs/>
          <w:iCs/>
          <w:sz w:val="24"/>
          <w:szCs w:val="24"/>
          <w:lang w:eastAsia="zh-CN"/>
          <w14:ligatures w14:val="none"/>
        </w:rPr>
        <w:t>)</w:t>
      </w:r>
      <w:r w:rsidRPr="00BE645D">
        <w:rPr>
          <w:rFonts w:ascii="Times New Roman" w:eastAsia="Times New Roman" w:hAnsi="Times New Roman" w:cs="Times New Roman"/>
          <w:bCs/>
          <w:sz w:val="24"/>
          <w:szCs w:val="24"/>
          <w:lang w:eastAsia="ar-SA"/>
          <w14:ligatures w14:val="none"/>
        </w:rPr>
        <w:t xml:space="preserve">, </w:t>
      </w:r>
      <w:r w:rsidRPr="00BE645D">
        <w:rPr>
          <w:rFonts w:ascii="Times New Roman" w:eastAsia="Arial Unicode MS" w:hAnsi="Times New Roman" w:cs="Times New Roman"/>
          <w:color w:val="000000"/>
          <w:sz w:val="24"/>
          <w:szCs w:val="24"/>
          <w:lang w:eastAsia="zh-CN"/>
          <w14:ligatures w14:val="none"/>
        </w:rPr>
        <w:t>pamatojoties uz  Līguma 25.punktu, Publisko iepirkumu likuma 61.panta trešās daļas 1.punktu, noslēdz šādu vienošanos (turpmāk – Vienošanās):</w:t>
      </w:r>
    </w:p>
    <w:p w14:paraId="3A166484" w14:textId="2FDBE43A" w:rsidR="006A183E" w:rsidRPr="006A183E" w:rsidRDefault="00BE645D" w:rsidP="006A183E">
      <w:pPr>
        <w:pStyle w:val="Sarakstarindkopa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6A18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v-LV" w:bidi="lv-LV"/>
          <w14:ligatures w14:val="none"/>
        </w:rPr>
        <w:t xml:space="preserve">Puses vienojas veikt grozījumus savstarpēji noslēgtajā Līgumā un </w:t>
      </w:r>
      <w:r w:rsidRPr="006A18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izteikt </w:t>
      </w:r>
      <w:r w:rsidRPr="00BE64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Līguma 14.punktu jaunā redakcijā: “</w:t>
      </w:r>
      <w:r w:rsidR="008A0301" w:rsidRPr="006F15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Līgums stājas spēkā </w:t>
      </w:r>
      <w:r w:rsidR="00AF1BD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  <w:t>no</w:t>
      </w:r>
      <w:r w:rsidR="008A0301" w:rsidRPr="006F15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tā parakstīšanas </w:t>
      </w:r>
      <w:r w:rsidR="005164A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  <w:t>brīža</w:t>
      </w:r>
      <w:r w:rsidR="008A0301" w:rsidRPr="006F15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un</w:t>
      </w:r>
      <w:r w:rsidR="006F15AD" w:rsidRPr="006F15A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ir spēkā </w:t>
      </w:r>
      <w:r w:rsidR="005D7F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  <w:t>līdz 2024.gada 31. decembrim</w:t>
      </w:r>
      <w:r w:rsidRPr="00BE64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  <w:t>.</w:t>
      </w:r>
      <w:r w:rsidRPr="00BE64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”</w:t>
      </w:r>
    </w:p>
    <w:p w14:paraId="6D22D1D4" w14:textId="77777777" w:rsidR="00997047" w:rsidRPr="00997047" w:rsidRDefault="00BE645D" w:rsidP="006A183E">
      <w:pPr>
        <w:pStyle w:val="Sarakstarindkopa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6A18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Visas saistībā ar šo Vienošanos radušās domstarpības vai strīdus Līdzēji risina un uzņemas atbildību saskaņā ar Latvijas Republikas normatīvajiem aktiem.</w:t>
      </w:r>
    </w:p>
    <w:p w14:paraId="50973AB5" w14:textId="77777777" w:rsidR="00997047" w:rsidRPr="00997047" w:rsidRDefault="00BE645D" w:rsidP="00997047">
      <w:pPr>
        <w:pStyle w:val="Sarakstarindkopa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6A18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Vienošanās pievienojama Līgumam un papildina tajā noteiktās Līdzēju saistības, kas tieši atrunātas šajā Vienošanās, atstājot negrozītus pārējos Līguma noteikumus.</w:t>
      </w:r>
    </w:p>
    <w:p w14:paraId="1706E4A3" w14:textId="77777777" w:rsidR="00997047" w:rsidRPr="00997047" w:rsidRDefault="00BE645D" w:rsidP="00997047">
      <w:pPr>
        <w:pStyle w:val="Sarakstarindkopa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9970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Vienošanos iespējams grozīt vai papildināt, tikai Līdzējiem rakstiski vienojoties.</w:t>
      </w:r>
    </w:p>
    <w:p w14:paraId="5F247CD3" w14:textId="77777777" w:rsidR="00997047" w:rsidRPr="00997047" w:rsidRDefault="00BE645D" w:rsidP="00997047">
      <w:pPr>
        <w:pStyle w:val="Sarakstarindkopa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9970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Vienošanās spēkā stāšanās datums ir tās parakstīšanas datums (pēdējā pievienotā droša elektroniskā paraksta un tā laika zīmoga datums.</w:t>
      </w:r>
    </w:p>
    <w:p w14:paraId="173A517A" w14:textId="352B7496" w:rsidR="00BE645D" w:rsidRPr="00997047" w:rsidRDefault="00BE645D" w:rsidP="00997047">
      <w:pPr>
        <w:pStyle w:val="Sarakstarindkopa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9970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Pušu paraksti:</w:t>
      </w:r>
    </w:p>
    <w:tbl>
      <w:tblPr>
        <w:tblW w:w="8376" w:type="dxa"/>
        <w:tblInd w:w="554" w:type="dxa"/>
        <w:tblLook w:val="04A0" w:firstRow="1" w:lastRow="0" w:firstColumn="1" w:lastColumn="0" w:noHBand="0" w:noVBand="1"/>
      </w:tblPr>
      <w:tblGrid>
        <w:gridCol w:w="4833"/>
        <w:gridCol w:w="3543"/>
      </w:tblGrid>
      <w:tr w:rsidR="00BE645D" w:rsidRPr="00BE645D" w14:paraId="032C21B3" w14:textId="77777777" w:rsidTr="00BE645D">
        <w:trPr>
          <w:trHeight w:val="508"/>
        </w:trPr>
        <w:tc>
          <w:tcPr>
            <w:tcW w:w="4833" w:type="dxa"/>
            <w:hideMark/>
          </w:tcPr>
          <w:p w14:paraId="33548605" w14:textId="77777777" w:rsidR="00BE645D" w:rsidRPr="00BE645D" w:rsidRDefault="00BE645D" w:rsidP="00BE64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bookmarkStart w:id="3" w:name="_Hlk155079892"/>
            <w:r w:rsidRPr="00BE645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Pasūtītājs:</w:t>
            </w:r>
          </w:p>
          <w:p w14:paraId="4CA63958" w14:textId="77777777" w:rsidR="00BE645D" w:rsidRPr="00BE645D" w:rsidRDefault="00BE645D" w:rsidP="00BE64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BE645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Jēkabpils novada pašvaldība</w:t>
            </w:r>
          </w:p>
          <w:p w14:paraId="1FF2C268" w14:textId="77777777" w:rsidR="00BE645D" w:rsidRPr="00BE645D" w:rsidRDefault="00BE645D" w:rsidP="00BE64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BE645D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zh-CN"/>
                <w14:ligatures w14:val="none"/>
              </w:rPr>
              <w:t>Reģistrācijas Nr. 90000024205</w:t>
            </w:r>
          </w:p>
          <w:p w14:paraId="3F18D6AA" w14:textId="77777777" w:rsidR="00BE645D" w:rsidRPr="00BE645D" w:rsidRDefault="00BE645D" w:rsidP="00BE64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BE645D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zh-CN"/>
                <w14:ligatures w14:val="none"/>
              </w:rPr>
              <w:t>Brīvības iela 120, Jēkabpils,</w:t>
            </w:r>
          </w:p>
          <w:p w14:paraId="36F00B27" w14:textId="77777777" w:rsidR="00BE645D" w:rsidRPr="00BE645D" w:rsidRDefault="00BE645D" w:rsidP="00BE64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BE645D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Jēkabpils novads, LV-5201  </w:t>
            </w:r>
          </w:p>
        </w:tc>
        <w:tc>
          <w:tcPr>
            <w:tcW w:w="3543" w:type="dxa"/>
            <w:hideMark/>
          </w:tcPr>
          <w:p w14:paraId="31E8B761" w14:textId="22E2523B" w:rsidR="00BE645D" w:rsidRPr="00BE645D" w:rsidRDefault="00467917" w:rsidP="00BE64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Izpildītājs</w:t>
            </w:r>
            <w:r w:rsidR="00BE645D" w:rsidRPr="00BE645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: </w:t>
            </w:r>
          </w:p>
          <w:p w14:paraId="47CFC068" w14:textId="77777777" w:rsidR="00BE645D" w:rsidRPr="00BE645D" w:rsidRDefault="00BE645D" w:rsidP="00BE64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BE645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VAS “Latvijas autoceļu uzturētājs”</w:t>
            </w:r>
          </w:p>
          <w:p w14:paraId="08152A27" w14:textId="77777777" w:rsidR="00BE645D" w:rsidRPr="00BE645D" w:rsidRDefault="00BE645D" w:rsidP="00BE645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GB" w:eastAsia="zh-CN"/>
                <w14:ligatures w14:val="none"/>
              </w:rPr>
            </w:pPr>
            <w:r w:rsidRPr="00BE645D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zh-CN"/>
                <w14:ligatures w14:val="none"/>
              </w:rPr>
              <w:t>Reģistrācijas Nr. </w:t>
            </w:r>
            <w:r w:rsidRPr="00BE645D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GB" w:eastAsia="zh-CN"/>
                <w14:ligatures w14:val="none"/>
              </w:rPr>
              <w:t>40003356530</w:t>
            </w:r>
          </w:p>
          <w:p w14:paraId="2EFEE1E0" w14:textId="77777777" w:rsidR="00BE645D" w:rsidRPr="00BE645D" w:rsidRDefault="00BE645D" w:rsidP="00BE64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BE64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Krustpils iela 4, Rīga, LV-1073</w:t>
            </w:r>
          </w:p>
        </w:tc>
      </w:tr>
      <w:tr w:rsidR="00BE645D" w:rsidRPr="00BE645D" w14:paraId="34DC664D" w14:textId="77777777" w:rsidTr="00BE645D">
        <w:trPr>
          <w:trHeight w:val="71"/>
        </w:trPr>
        <w:tc>
          <w:tcPr>
            <w:tcW w:w="4833" w:type="dxa"/>
            <w:hideMark/>
          </w:tcPr>
          <w:p w14:paraId="4F1582E7" w14:textId="77777777" w:rsidR="00BE645D" w:rsidRDefault="00BE645D" w:rsidP="00BE645D">
            <w:pPr>
              <w:suppressAutoHyphens/>
              <w:spacing w:after="140" w:line="288" w:lineRule="auto"/>
              <w:ind w:right="145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BE64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Izpilddirektors</w:t>
            </w:r>
          </w:p>
          <w:p w14:paraId="1DEE1AF3" w14:textId="77777777" w:rsidR="008D5139" w:rsidRPr="00BE645D" w:rsidRDefault="008D5139" w:rsidP="00BE645D">
            <w:pPr>
              <w:suppressAutoHyphens/>
              <w:spacing w:after="140" w:line="288" w:lineRule="auto"/>
              <w:ind w:right="145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74BBE93" w14:textId="77777777" w:rsidR="00BE645D" w:rsidRPr="00BE645D" w:rsidRDefault="00BE645D" w:rsidP="00BE645D">
            <w:pPr>
              <w:suppressAutoHyphens/>
              <w:spacing w:after="140" w:line="288" w:lineRule="auto"/>
              <w:ind w:right="145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BE64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___________/</w:t>
            </w:r>
            <w:proofErr w:type="spellStart"/>
            <w:r w:rsidRPr="00BE64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U.Skreivers</w:t>
            </w:r>
            <w:proofErr w:type="spellEnd"/>
            <w:r w:rsidRPr="00BE64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</w:p>
        </w:tc>
        <w:tc>
          <w:tcPr>
            <w:tcW w:w="3543" w:type="dxa"/>
          </w:tcPr>
          <w:p w14:paraId="7FDAD208" w14:textId="4D43C31A" w:rsidR="00BE645D" w:rsidRPr="00BE645D" w:rsidRDefault="008D5139" w:rsidP="00BE645D">
            <w:pPr>
              <w:suppressAutoHyphens/>
              <w:spacing w:after="140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Latgales reģiona Jēkabpils nodaļas vadītājs</w:t>
            </w:r>
          </w:p>
          <w:p w14:paraId="08B88BCC" w14:textId="2FE511BB" w:rsidR="00BE645D" w:rsidRPr="00BE645D" w:rsidRDefault="00BE645D" w:rsidP="00BE645D">
            <w:pPr>
              <w:suppressAutoHyphens/>
              <w:spacing w:after="140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BE64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________________/</w:t>
            </w:r>
            <w:r w:rsidR="005F18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O. Munčs</w:t>
            </w:r>
            <w:r w:rsidRPr="00BE64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</w:p>
          <w:p w14:paraId="2AD7D393" w14:textId="77777777" w:rsidR="00BE645D" w:rsidRPr="00BE645D" w:rsidRDefault="00BE645D" w:rsidP="00BE64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bookmarkEnd w:id="3"/>
    </w:tbl>
    <w:p w14:paraId="4A06238A" w14:textId="77777777" w:rsidR="00CB76ED" w:rsidRDefault="00CB76ED"/>
    <w:sectPr w:rsidR="00CB76ED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58BAC" w14:textId="77777777" w:rsidR="00CF4779" w:rsidRDefault="00CF4779" w:rsidP="005F18DC">
      <w:pPr>
        <w:spacing w:after="0" w:line="240" w:lineRule="auto"/>
      </w:pPr>
      <w:r>
        <w:separator/>
      </w:r>
    </w:p>
  </w:endnote>
  <w:endnote w:type="continuationSeparator" w:id="0">
    <w:p w14:paraId="2B57AB1B" w14:textId="77777777" w:rsidR="00CF4779" w:rsidRDefault="00CF4779" w:rsidP="005F1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CE42A" w14:textId="77777777" w:rsidR="005F18DC" w:rsidRPr="0002722B" w:rsidRDefault="005F18DC" w:rsidP="005F18DC">
    <w:pPr>
      <w:tabs>
        <w:tab w:val="num" w:pos="1418"/>
      </w:tabs>
      <w:spacing w:after="0" w:line="240" w:lineRule="auto"/>
      <w:ind w:firstLine="709"/>
      <w:jc w:val="center"/>
      <w:rPr>
        <w:rFonts w:ascii="Times New Roman" w:eastAsia="Times New Roman" w:hAnsi="Times New Roman" w:cs="Times New Roman"/>
        <w:kern w:val="0"/>
        <w:sz w:val="24"/>
        <w:szCs w:val="24"/>
        <w:lang w:eastAsia="lv-LV"/>
        <w14:ligatures w14:val="none"/>
      </w:rPr>
    </w:pPr>
    <w:r w:rsidRPr="0002722B">
      <w:rPr>
        <w:rFonts w:ascii="Times New Roman" w:eastAsia="Times New Roman" w:hAnsi="Times New Roman" w:cs="Times New Roman"/>
        <w:b/>
        <w:color w:val="A6A6A6"/>
        <w:kern w:val="0"/>
        <w:sz w:val="24"/>
        <w:szCs w:val="24"/>
        <w:lang w:eastAsia="lv-LV"/>
        <w14:ligatures w14:val="none"/>
      </w:rPr>
      <w:t>DOKUMENTS PARAKSTĪTS AR DROŠU ELEKTRONISKO PARAKSTU UN SATUR LAIKA ZĪMOGU</w:t>
    </w:r>
  </w:p>
  <w:p w14:paraId="77F51EE3" w14:textId="77777777" w:rsidR="005F18DC" w:rsidRDefault="005F18D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9393E" w14:textId="77777777" w:rsidR="00CF4779" w:rsidRDefault="00CF4779" w:rsidP="005F18DC">
      <w:pPr>
        <w:spacing w:after="0" w:line="240" w:lineRule="auto"/>
      </w:pPr>
      <w:r>
        <w:separator/>
      </w:r>
    </w:p>
  </w:footnote>
  <w:footnote w:type="continuationSeparator" w:id="0">
    <w:p w14:paraId="41F87960" w14:textId="77777777" w:rsidR="00CF4779" w:rsidRDefault="00CF4779" w:rsidP="005F18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67163"/>
    <w:multiLevelType w:val="hybridMultilevel"/>
    <w:tmpl w:val="A6A0EF0E"/>
    <w:lvl w:ilvl="0" w:tplc="ABC419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2E7303"/>
    <w:multiLevelType w:val="hybridMultilevel"/>
    <w:tmpl w:val="BFFE0E64"/>
    <w:lvl w:ilvl="0" w:tplc="8C96B97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6982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6290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684"/>
    <w:rsid w:val="000B21FD"/>
    <w:rsid w:val="000F5C4C"/>
    <w:rsid w:val="001D0705"/>
    <w:rsid w:val="002B0A16"/>
    <w:rsid w:val="002D162B"/>
    <w:rsid w:val="00383A19"/>
    <w:rsid w:val="004448E6"/>
    <w:rsid w:val="00467917"/>
    <w:rsid w:val="005164A8"/>
    <w:rsid w:val="005D7F0F"/>
    <w:rsid w:val="005F18DC"/>
    <w:rsid w:val="006A183E"/>
    <w:rsid w:val="006A4205"/>
    <w:rsid w:val="006F15AD"/>
    <w:rsid w:val="008A0301"/>
    <w:rsid w:val="008D3684"/>
    <w:rsid w:val="008D5139"/>
    <w:rsid w:val="00964030"/>
    <w:rsid w:val="00997047"/>
    <w:rsid w:val="009F2BAE"/>
    <w:rsid w:val="00A9793A"/>
    <w:rsid w:val="00A97AFE"/>
    <w:rsid w:val="00AF1BD6"/>
    <w:rsid w:val="00B46B8A"/>
    <w:rsid w:val="00B70811"/>
    <w:rsid w:val="00BE6433"/>
    <w:rsid w:val="00BE645D"/>
    <w:rsid w:val="00BE7CAF"/>
    <w:rsid w:val="00CB76ED"/>
    <w:rsid w:val="00CF4779"/>
    <w:rsid w:val="00D517D2"/>
    <w:rsid w:val="00E11A38"/>
    <w:rsid w:val="00E92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34D6D"/>
  <w15:chartTrackingRefBased/>
  <w15:docId w15:val="{21D21D3E-A7B4-43E2-8DDA-97FDA8914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A183E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5F18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F18DC"/>
  </w:style>
  <w:style w:type="paragraph" w:styleId="Kjene">
    <w:name w:val="footer"/>
    <w:basedOn w:val="Parasts"/>
    <w:link w:val="KjeneRakstz"/>
    <w:uiPriority w:val="99"/>
    <w:unhideWhenUsed/>
    <w:rsid w:val="005F18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F1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3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1508</Words>
  <Characters>861</Characters>
  <Application>Microsoft Office Word</Application>
  <DocSecurity>0</DocSecurity>
  <Lines>7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Lāsma Šķirmante</dc:creator>
  <cp:keywords/>
  <dc:description/>
  <cp:lastModifiedBy>Inese Elksne</cp:lastModifiedBy>
  <cp:revision>29</cp:revision>
  <dcterms:created xsi:type="dcterms:W3CDTF">2024-02-21T10:55:00Z</dcterms:created>
  <dcterms:modified xsi:type="dcterms:W3CDTF">2024-02-29T14:19:00Z</dcterms:modified>
</cp:coreProperties>
</file>