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4E9211" w14:textId="290A703B" w:rsidR="00CB2CB6" w:rsidRPr="00C452E4" w:rsidRDefault="00CB2CB6" w:rsidP="00CB2CB6">
      <w:pPr>
        <w:tabs>
          <w:tab w:val="left" w:pos="709"/>
          <w:tab w:val="left" w:pos="1800"/>
        </w:tabs>
        <w:suppressAutoHyphens/>
        <w:spacing w:after="0" w:line="240" w:lineRule="auto"/>
        <w:ind w:left="568" w:firstLine="141"/>
        <w:jc w:val="right"/>
        <w:rPr>
          <w:rFonts w:ascii="Times New Roman" w:eastAsia="Times New Roman" w:hAnsi="Times New Roman" w:cs="Times New Roman"/>
          <w:bCs/>
          <w:sz w:val="20"/>
          <w:szCs w:val="20"/>
          <w:lang w:eastAsia="ar-SA"/>
        </w:rPr>
      </w:pPr>
      <w:r w:rsidRPr="00C452E4">
        <w:rPr>
          <w:rFonts w:ascii="Times New Roman" w:eastAsia="Times New Roman" w:hAnsi="Times New Roman" w:cs="Times New Roman"/>
          <w:bCs/>
          <w:sz w:val="20"/>
          <w:szCs w:val="20"/>
          <w:lang w:eastAsia="ar-SA"/>
        </w:rPr>
        <w:t>Pielikums Nr.2</w:t>
      </w:r>
    </w:p>
    <w:p w14:paraId="6D46970D" w14:textId="31D0E5EE" w:rsidR="00CB2CB6" w:rsidRPr="00C452E4" w:rsidRDefault="00CB2CB6" w:rsidP="00CB2CB6">
      <w:pPr>
        <w:suppressAutoHyphens/>
        <w:spacing w:after="0" w:line="240" w:lineRule="auto"/>
        <w:jc w:val="right"/>
        <w:rPr>
          <w:rFonts w:ascii="Times New Roman" w:eastAsia="Times New Roman" w:hAnsi="Times New Roman" w:cs="Times New Roman"/>
          <w:bCs/>
          <w:sz w:val="20"/>
          <w:szCs w:val="20"/>
          <w:lang w:eastAsia="ar-SA"/>
        </w:rPr>
      </w:pPr>
      <w:r w:rsidRPr="00C452E4">
        <w:rPr>
          <w:rFonts w:ascii="Times New Roman" w:eastAsia="Times New Roman" w:hAnsi="Times New Roman" w:cs="Times New Roman"/>
          <w:bCs/>
          <w:sz w:val="20"/>
          <w:szCs w:val="20"/>
          <w:lang w:eastAsia="ar-SA"/>
        </w:rPr>
        <w:t>iepirkuma nolikumam ar ID Nr. RTU-202</w:t>
      </w:r>
      <w:r w:rsidR="0033338B">
        <w:rPr>
          <w:rFonts w:ascii="Times New Roman" w:eastAsia="Times New Roman" w:hAnsi="Times New Roman" w:cs="Times New Roman"/>
          <w:bCs/>
          <w:sz w:val="20"/>
          <w:szCs w:val="20"/>
          <w:lang w:eastAsia="ar-SA"/>
        </w:rPr>
        <w:t>3</w:t>
      </w:r>
      <w:r w:rsidRPr="00C452E4">
        <w:rPr>
          <w:rFonts w:ascii="Times New Roman" w:eastAsia="Times New Roman" w:hAnsi="Times New Roman" w:cs="Times New Roman"/>
          <w:bCs/>
          <w:sz w:val="20"/>
          <w:szCs w:val="20"/>
          <w:lang w:eastAsia="ar-SA"/>
        </w:rPr>
        <w:t>/</w:t>
      </w:r>
      <w:r w:rsidR="0033338B">
        <w:rPr>
          <w:rFonts w:ascii="Times New Roman" w:eastAsia="Times New Roman" w:hAnsi="Times New Roman" w:cs="Times New Roman"/>
          <w:bCs/>
          <w:sz w:val="20"/>
          <w:szCs w:val="20"/>
          <w:lang w:eastAsia="ar-SA"/>
        </w:rPr>
        <w:t>109</w:t>
      </w:r>
    </w:p>
    <w:p w14:paraId="7DBDD49C" w14:textId="77777777" w:rsidR="00F85917" w:rsidRPr="00C452E4" w:rsidRDefault="00F85917" w:rsidP="00CB2CB6">
      <w:pPr>
        <w:suppressAutoHyphens/>
        <w:spacing w:after="0" w:line="240" w:lineRule="auto"/>
        <w:jc w:val="right"/>
        <w:rPr>
          <w:rFonts w:ascii="Times New Roman" w:eastAsia="Times New Roman" w:hAnsi="Times New Roman" w:cs="Times New Roman"/>
          <w:bCs/>
          <w:sz w:val="20"/>
          <w:szCs w:val="20"/>
          <w:lang w:eastAsia="ar-SA"/>
        </w:rPr>
      </w:pPr>
    </w:p>
    <w:p w14:paraId="6C045C4F" w14:textId="010033CB" w:rsidR="003A205D" w:rsidRPr="003A205D" w:rsidRDefault="00CB2CB6" w:rsidP="003A205D">
      <w:pPr>
        <w:jc w:val="center"/>
        <w:rPr>
          <w:rFonts w:ascii="Times New Roman" w:hAnsi="Times New Roman" w:cs="Times New Roman"/>
          <w:b/>
          <w:sz w:val="24"/>
          <w:szCs w:val="24"/>
        </w:rPr>
      </w:pPr>
      <w:r w:rsidRPr="003A205D">
        <w:rPr>
          <w:rFonts w:ascii="Times New Roman" w:hAnsi="Times New Roman" w:cs="Times New Roman"/>
          <w:b/>
          <w:sz w:val="24"/>
          <w:szCs w:val="24"/>
        </w:rPr>
        <w:t>Tehniskā specifikācija un Pretendenta Tehniskais piedāvājums un Finanšu piedāvājums</w:t>
      </w:r>
      <w:r w:rsidR="0033338B" w:rsidRPr="003A205D">
        <w:rPr>
          <w:rFonts w:ascii="Times New Roman" w:hAnsi="Times New Roman" w:cs="Times New Roman"/>
          <w:b/>
          <w:sz w:val="24"/>
          <w:szCs w:val="24"/>
        </w:rPr>
        <w:t xml:space="preserve"> iepirkumā</w:t>
      </w:r>
    </w:p>
    <w:p w14:paraId="2B0932EB" w14:textId="21ED3557" w:rsidR="00F85917" w:rsidRPr="003A205D" w:rsidRDefault="0033338B" w:rsidP="00CB2CB6">
      <w:pPr>
        <w:jc w:val="center"/>
        <w:rPr>
          <w:rFonts w:ascii="Times New Roman" w:hAnsi="Times New Roman" w:cs="Times New Roman"/>
          <w:b/>
          <w:sz w:val="24"/>
          <w:szCs w:val="24"/>
        </w:rPr>
      </w:pPr>
      <w:r w:rsidRPr="003A205D">
        <w:rPr>
          <w:rFonts w:ascii="Times New Roman" w:hAnsi="Times New Roman" w:cs="Times New Roman"/>
          <w:b/>
          <w:sz w:val="24"/>
          <w:szCs w:val="24"/>
        </w:rPr>
        <w:t xml:space="preserve">“Zinātniskās iekārtas (rentgenstaru spektrometrs (XPS) ESCALAB </w:t>
      </w:r>
      <w:proofErr w:type="spellStart"/>
      <w:r w:rsidRPr="003A205D">
        <w:rPr>
          <w:rFonts w:ascii="Times New Roman" w:hAnsi="Times New Roman" w:cs="Times New Roman"/>
          <w:b/>
          <w:sz w:val="24"/>
          <w:szCs w:val="24"/>
        </w:rPr>
        <w:t>Xi</w:t>
      </w:r>
      <w:proofErr w:type="spellEnd"/>
      <w:r w:rsidRPr="003A205D">
        <w:rPr>
          <w:rFonts w:ascii="Times New Roman" w:hAnsi="Times New Roman" w:cs="Times New Roman"/>
          <w:b/>
          <w:sz w:val="24"/>
          <w:szCs w:val="24"/>
        </w:rPr>
        <w:t>) apkope, diagnostika un remonts”</w:t>
      </w:r>
    </w:p>
    <w:tbl>
      <w:tblPr>
        <w:tblStyle w:val="TableGrid"/>
        <w:tblW w:w="14893" w:type="dxa"/>
        <w:tblInd w:w="-856" w:type="dxa"/>
        <w:tblLayout w:type="fixed"/>
        <w:tblLook w:val="04A0" w:firstRow="1" w:lastRow="0" w:firstColumn="1" w:lastColumn="0" w:noHBand="0" w:noVBand="1"/>
      </w:tblPr>
      <w:tblGrid>
        <w:gridCol w:w="705"/>
        <w:gridCol w:w="2414"/>
        <w:gridCol w:w="1701"/>
        <w:gridCol w:w="1134"/>
        <w:gridCol w:w="1559"/>
        <w:gridCol w:w="691"/>
        <w:gridCol w:w="18"/>
        <w:gridCol w:w="2092"/>
        <w:gridCol w:w="999"/>
        <w:gridCol w:w="28"/>
        <w:gridCol w:w="1260"/>
        <w:gridCol w:w="1134"/>
        <w:gridCol w:w="1150"/>
        <w:gridCol w:w="8"/>
      </w:tblGrid>
      <w:tr w:rsidR="0022500E" w:rsidRPr="00C452E4" w14:paraId="2D92E0BD" w14:textId="77777777" w:rsidTr="002632D2">
        <w:trPr>
          <w:trHeight w:val="611"/>
        </w:trPr>
        <w:tc>
          <w:tcPr>
            <w:tcW w:w="705" w:type="dxa"/>
            <w:vMerge w:val="restart"/>
          </w:tcPr>
          <w:p w14:paraId="69747BA9" w14:textId="77777777" w:rsidR="00D0119D" w:rsidRPr="00C452E4" w:rsidRDefault="00D0119D" w:rsidP="00724B58">
            <w:pPr>
              <w:jc w:val="center"/>
              <w:rPr>
                <w:rFonts w:ascii="Times New Roman" w:hAnsi="Times New Roman" w:cs="Times New Roman"/>
                <w:b/>
              </w:rPr>
            </w:pPr>
            <w:r w:rsidRPr="00C452E4">
              <w:rPr>
                <w:rFonts w:ascii="Times New Roman" w:hAnsi="Times New Roman" w:cs="Times New Roman"/>
                <w:b/>
              </w:rPr>
              <w:t>Nr. p.k.</w:t>
            </w:r>
          </w:p>
        </w:tc>
        <w:tc>
          <w:tcPr>
            <w:tcW w:w="7517" w:type="dxa"/>
            <w:gridSpan w:val="6"/>
          </w:tcPr>
          <w:p w14:paraId="34B8F0EA" w14:textId="77777777" w:rsidR="00D0119D" w:rsidRPr="00C452E4" w:rsidRDefault="00D0119D" w:rsidP="00724B58">
            <w:pPr>
              <w:jc w:val="center"/>
              <w:rPr>
                <w:rFonts w:ascii="Times New Roman" w:hAnsi="Times New Roman" w:cs="Times New Roman"/>
                <w:b/>
              </w:rPr>
            </w:pPr>
            <w:r w:rsidRPr="00C452E4">
              <w:rPr>
                <w:rFonts w:ascii="Times New Roman" w:hAnsi="Times New Roman" w:cs="Times New Roman"/>
                <w:b/>
              </w:rPr>
              <w:t>Aprīkojums</w:t>
            </w:r>
          </w:p>
        </w:tc>
        <w:tc>
          <w:tcPr>
            <w:tcW w:w="3119" w:type="dxa"/>
            <w:gridSpan w:val="3"/>
          </w:tcPr>
          <w:p w14:paraId="35FF17C7" w14:textId="77777777" w:rsidR="00D0119D" w:rsidRPr="00C452E4" w:rsidRDefault="00D0119D" w:rsidP="00724B58">
            <w:pPr>
              <w:jc w:val="center"/>
              <w:rPr>
                <w:rFonts w:ascii="Times New Roman" w:hAnsi="Times New Roman" w:cs="Times New Roman"/>
                <w:b/>
              </w:rPr>
            </w:pPr>
            <w:r w:rsidRPr="00C452E4">
              <w:rPr>
                <w:rFonts w:ascii="Times New Roman" w:hAnsi="Times New Roman" w:cs="Times New Roman"/>
                <w:b/>
              </w:rPr>
              <w:t>Tehniskā specifikācija</w:t>
            </w:r>
          </w:p>
        </w:tc>
        <w:tc>
          <w:tcPr>
            <w:tcW w:w="3552" w:type="dxa"/>
            <w:gridSpan w:val="4"/>
            <w:tcBorders>
              <w:bottom w:val="single" w:sz="4" w:space="0" w:color="auto"/>
            </w:tcBorders>
          </w:tcPr>
          <w:p w14:paraId="163FEDCF" w14:textId="77777777" w:rsidR="00D0119D" w:rsidRPr="00C452E4" w:rsidRDefault="00D0119D" w:rsidP="003E7E39">
            <w:pPr>
              <w:jc w:val="center"/>
              <w:rPr>
                <w:rFonts w:ascii="Times New Roman" w:hAnsi="Times New Roman" w:cs="Times New Roman"/>
                <w:b/>
              </w:rPr>
            </w:pPr>
            <w:r w:rsidRPr="00C452E4">
              <w:rPr>
                <w:rFonts w:ascii="Times New Roman" w:hAnsi="Times New Roman" w:cs="Times New Roman"/>
                <w:b/>
              </w:rPr>
              <w:t>Finanšu piedāvājums</w:t>
            </w:r>
          </w:p>
        </w:tc>
      </w:tr>
      <w:tr w:rsidR="003636FB" w:rsidRPr="00C452E4" w14:paraId="058D8C98" w14:textId="77777777" w:rsidTr="002632D2">
        <w:trPr>
          <w:gridAfter w:val="1"/>
          <w:wAfter w:w="8" w:type="dxa"/>
          <w:trHeight w:val="557"/>
        </w:trPr>
        <w:tc>
          <w:tcPr>
            <w:tcW w:w="705" w:type="dxa"/>
            <w:vMerge/>
          </w:tcPr>
          <w:p w14:paraId="76C47186" w14:textId="77777777" w:rsidR="003636FB" w:rsidRPr="00C452E4" w:rsidRDefault="003636FB" w:rsidP="00724B58">
            <w:pPr>
              <w:jc w:val="center"/>
              <w:rPr>
                <w:rFonts w:ascii="Times New Roman" w:hAnsi="Times New Roman" w:cs="Times New Roman"/>
              </w:rPr>
            </w:pPr>
          </w:p>
        </w:tc>
        <w:tc>
          <w:tcPr>
            <w:tcW w:w="2414" w:type="dxa"/>
          </w:tcPr>
          <w:p w14:paraId="69440ABA" w14:textId="77777777" w:rsidR="003636FB" w:rsidRPr="00C452E4" w:rsidRDefault="003636FB" w:rsidP="005424C6">
            <w:pPr>
              <w:jc w:val="center"/>
              <w:rPr>
                <w:rFonts w:ascii="Times New Roman" w:hAnsi="Times New Roman" w:cs="Times New Roman"/>
                <w:b/>
                <w:sz w:val="20"/>
                <w:szCs w:val="20"/>
              </w:rPr>
            </w:pPr>
            <w:r w:rsidRPr="00C452E4">
              <w:rPr>
                <w:rFonts w:ascii="Times New Roman" w:hAnsi="Times New Roman" w:cs="Times New Roman"/>
                <w:b/>
                <w:sz w:val="20"/>
                <w:szCs w:val="20"/>
              </w:rPr>
              <w:t xml:space="preserve">Nosaukums </w:t>
            </w:r>
          </w:p>
        </w:tc>
        <w:tc>
          <w:tcPr>
            <w:tcW w:w="1701" w:type="dxa"/>
          </w:tcPr>
          <w:p w14:paraId="725C74E2" w14:textId="77777777" w:rsidR="003636FB" w:rsidRPr="00C452E4" w:rsidRDefault="003636FB" w:rsidP="00724B58">
            <w:pPr>
              <w:jc w:val="center"/>
              <w:rPr>
                <w:rFonts w:ascii="Times New Roman" w:hAnsi="Times New Roman" w:cs="Times New Roman"/>
                <w:b/>
                <w:sz w:val="20"/>
                <w:szCs w:val="20"/>
              </w:rPr>
            </w:pPr>
            <w:r w:rsidRPr="00C452E4">
              <w:rPr>
                <w:rFonts w:ascii="Times New Roman" w:hAnsi="Times New Roman" w:cs="Times New Roman"/>
                <w:b/>
                <w:sz w:val="20"/>
                <w:szCs w:val="20"/>
              </w:rPr>
              <w:t>Modelis</w:t>
            </w:r>
          </w:p>
        </w:tc>
        <w:tc>
          <w:tcPr>
            <w:tcW w:w="1134" w:type="dxa"/>
          </w:tcPr>
          <w:p w14:paraId="5FFCF0D8" w14:textId="77777777" w:rsidR="003636FB" w:rsidRPr="00C452E4" w:rsidRDefault="003636FB" w:rsidP="003E7E39">
            <w:pPr>
              <w:jc w:val="center"/>
              <w:rPr>
                <w:rFonts w:ascii="Times New Roman" w:hAnsi="Times New Roman" w:cs="Times New Roman"/>
                <w:b/>
                <w:sz w:val="20"/>
                <w:szCs w:val="20"/>
              </w:rPr>
            </w:pPr>
            <w:r w:rsidRPr="00C452E4">
              <w:rPr>
                <w:rFonts w:ascii="Times New Roman" w:hAnsi="Times New Roman" w:cs="Times New Roman"/>
                <w:b/>
                <w:sz w:val="20"/>
                <w:szCs w:val="20"/>
              </w:rPr>
              <w:t>Sērijas Nr.</w:t>
            </w:r>
          </w:p>
        </w:tc>
        <w:tc>
          <w:tcPr>
            <w:tcW w:w="1559" w:type="dxa"/>
          </w:tcPr>
          <w:p w14:paraId="05B07A4B" w14:textId="77777777" w:rsidR="003636FB" w:rsidRPr="00C452E4" w:rsidRDefault="003636FB" w:rsidP="003E7E39">
            <w:pPr>
              <w:jc w:val="center"/>
              <w:rPr>
                <w:rFonts w:ascii="Times New Roman" w:hAnsi="Times New Roman" w:cs="Times New Roman"/>
                <w:b/>
                <w:sz w:val="20"/>
                <w:szCs w:val="20"/>
              </w:rPr>
            </w:pPr>
            <w:r w:rsidRPr="00C452E4">
              <w:rPr>
                <w:rFonts w:ascii="Times New Roman" w:hAnsi="Times New Roman" w:cs="Times New Roman"/>
                <w:b/>
                <w:sz w:val="20"/>
                <w:szCs w:val="20"/>
              </w:rPr>
              <w:t>Ražotājs</w:t>
            </w:r>
          </w:p>
        </w:tc>
        <w:tc>
          <w:tcPr>
            <w:tcW w:w="691" w:type="dxa"/>
          </w:tcPr>
          <w:p w14:paraId="5E505155" w14:textId="77777777" w:rsidR="003636FB" w:rsidRPr="00C452E4" w:rsidRDefault="003636FB" w:rsidP="00724B58">
            <w:pPr>
              <w:jc w:val="center"/>
              <w:rPr>
                <w:rFonts w:ascii="Times New Roman" w:hAnsi="Times New Roman" w:cs="Times New Roman"/>
                <w:b/>
                <w:sz w:val="18"/>
                <w:szCs w:val="18"/>
              </w:rPr>
            </w:pPr>
            <w:r w:rsidRPr="00C452E4">
              <w:rPr>
                <w:rFonts w:ascii="Times New Roman" w:hAnsi="Times New Roman" w:cs="Times New Roman"/>
                <w:b/>
                <w:sz w:val="18"/>
                <w:szCs w:val="18"/>
              </w:rPr>
              <w:t>Skaits</w:t>
            </w:r>
          </w:p>
        </w:tc>
        <w:tc>
          <w:tcPr>
            <w:tcW w:w="2110" w:type="dxa"/>
            <w:gridSpan w:val="2"/>
          </w:tcPr>
          <w:p w14:paraId="4A4D0BA9" w14:textId="77777777" w:rsidR="003636FB" w:rsidRPr="00C452E4" w:rsidRDefault="003636FB" w:rsidP="00724B58">
            <w:pPr>
              <w:jc w:val="center"/>
              <w:rPr>
                <w:rFonts w:ascii="Times New Roman" w:hAnsi="Times New Roman" w:cs="Times New Roman"/>
                <w:b/>
                <w:sz w:val="20"/>
                <w:szCs w:val="20"/>
              </w:rPr>
            </w:pPr>
            <w:r w:rsidRPr="00C452E4">
              <w:rPr>
                <w:rFonts w:ascii="Times New Roman" w:hAnsi="Times New Roman" w:cs="Times New Roman"/>
                <w:b/>
                <w:sz w:val="20"/>
                <w:szCs w:val="20"/>
              </w:rPr>
              <w:t>Saturs</w:t>
            </w:r>
          </w:p>
        </w:tc>
        <w:tc>
          <w:tcPr>
            <w:tcW w:w="999" w:type="dxa"/>
          </w:tcPr>
          <w:p w14:paraId="08C52DD0" w14:textId="77777777" w:rsidR="003636FB" w:rsidRPr="00C452E4" w:rsidRDefault="003636FB" w:rsidP="005424C6">
            <w:pPr>
              <w:jc w:val="center"/>
              <w:rPr>
                <w:rFonts w:ascii="Times New Roman" w:hAnsi="Times New Roman" w:cs="Times New Roman"/>
                <w:b/>
                <w:sz w:val="20"/>
                <w:szCs w:val="20"/>
              </w:rPr>
            </w:pPr>
            <w:r w:rsidRPr="00C452E4">
              <w:rPr>
                <w:rFonts w:ascii="Times New Roman" w:hAnsi="Times New Roman" w:cs="Times New Roman"/>
                <w:b/>
                <w:sz w:val="20"/>
                <w:szCs w:val="20"/>
              </w:rPr>
              <w:t>Apkopju biežums</w:t>
            </w:r>
          </w:p>
        </w:tc>
        <w:tc>
          <w:tcPr>
            <w:tcW w:w="1288" w:type="dxa"/>
            <w:gridSpan w:val="2"/>
          </w:tcPr>
          <w:p w14:paraId="0F7B28C2" w14:textId="52A41B5A" w:rsidR="003636FB" w:rsidRPr="00C452E4" w:rsidRDefault="003636FB" w:rsidP="00D94F16">
            <w:pPr>
              <w:jc w:val="center"/>
              <w:rPr>
                <w:rFonts w:ascii="Times New Roman" w:hAnsi="Times New Roman" w:cs="Times New Roman"/>
                <w:b/>
                <w:sz w:val="16"/>
                <w:szCs w:val="16"/>
              </w:rPr>
            </w:pPr>
            <w:r w:rsidRPr="00C452E4">
              <w:rPr>
                <w:rFonts w:ascii="Times New Roman" w:hAnsi="Times New Roman" w:cs="Times New Roman"/>
                <w:b/>
                <w:sz w:val="16"/>
                <w:szCs w:val="16"/>
              </w:rPr>
              <w:t>Diagnostikas maksimālā cena 1 iekārtai par vienu reizi, ieskaitot: darba izmaksas neatkarīgi no patērēto cilvēkstundu skaita, EUR, bez PVN</w:t>
            </w:r>
          </w:p>
          <w:p w14:paraId="02D743B1" w14:textId="1EBF1ED4" w:rsidR="003636FB" w:rsidRPr="00C452E4" w:rsidRDefault="003636FB" w:rsidP="00D94F16">
            <w:pPr>
              <w:jc w:val="center"/>
              <w:rPr>
                <w:rFonts w:ascii="Times New Roman" w:hAnsi="Times New Roman" w:cs="Times New Roman"/>
                <w:sz w:val="16"/>
                <w:szCs w:val="16"/>
              </w:rPr>
            </w:pPr>
          </w:p>
        </w:tc>
        <w:tc>
          <w:tcPr>
            <w:tcW w:w="1134" w:type="dxa"/>
          </w:tcPr>
          <w:p w14:paraId="55E3D119" w14:textId="0E1BF4FA" w:rsidR="003636FB" w:rsidRPr="00C452E4" w:rsidRDefault="003636FB" w:rsidP="003636FB">
            <w:pPr>
              <w:jc w:val="center"/>
              <w:rPr>
                <w:rFonts w:ascii="Times New Roman" w:hAnsi="Times New Roman" w:cs="Times New Roman"/>
                <w:b/>
                <w:sz w:val="16"/>
                <w:szCs w:val="16"/>
              </w:rPr>
            </w:pPr>
            <w:r w:rsidRPr="00C452E4">
              <w:rPr>
                <w:rFonts w:ascii="Times New Roman" w:hAnsi="Times New Roman" w:cs="Times New Roman"/>
                <w:b/>
                <w:sz w:val="16"/>
                <w:szCs w:val="16"/>
              </w:rPr>
              <w:t>Apkopes maksimālā cena 1 iekārtai par vienu reizi, ieskaitot: kopējās darba izmaksas neatkarīgi no patērēto cilvēkstundu skaita; EUR, bez PVN</w:t>
            </w:r>
          </w:p>
          <w:p w14:paraId="1D869258" w14:textId="77777777" w:rsidR="003636FB" w:rsidRPr="00C452E4" w:rsidRDefault="003636FB" w:rsidP="00D94F16">
            <w:pPr>
              <w:jc w:val="center"/>
              <w:rPr>
                <w:rFonts w:ascii="Times New Roman" w:hAnsi="Times New Roman" w:cs="Times New Roman"/>
                <w:sz w:val="16"/>
                <w:szCs w:val="16"/>
              </w:rPr>
            </w:pPr>
          </w:p>
        </w:tc>
        <w:tc>
          <w:tcPr>
            <w:tcW w:w="1150" w:type="dxa"/>
          </w:tcPr>
          <w:p w14:paraId="246A7516" w14:textId="328A00F0" w:rsidR="008D0469" w:rsidRPr="00C452E4" w:rsidRDefault="008D0469" w:rsidP="008D0469">
            <w:pPr>
              <w:jc w:val="center"/>
              <w:rPr>
                <w:rFonts w:ascii="Times New Roman" w:hAnsi="Times New Roman" w:cs="Times New Roman"/>
                <w:b/>
                <w:sz w:val="16"/>
                <w:szCs w:val="16"/>
              </w:rPr>
            </w:pPr>
            <w:r w:rsidRPr="00C452E4">
              <w:rPr>
                <w:rFonts w:ascii="Times New Roman" w:hAnsi="Times New Roman" w:cs="Times New Roman"/>
                <w:b/>
                <w:sz w:val="16"/>
                <w:szCs w:val="16"/>
              </w:rPr>
              <w:t xml:space="preserve">Maksimālā cena </w:t>
            </w:r>
            <w:bookmarkStart w:id="0" w:name="_GoBack"/>
            <w:bookmarkEnd w:id="0"/>
            <w:r w:rsidRPr="00C452E4">
              <w:rPr>
                <w:rFonts w:ascii="Times New Roman" w:hAnsi="Times New Roman" w:cs="Times New Roman"/>
                <w:b/>
                <w:sz w:val="16"/>
                <w:szCs w:val="16"/>
              </w:rPr>
              <w:t>iekārtai par vienu reizi, EUR, bez PVN</w:t>
            </w:r>
          </w:p>
          <w:p w14:paraId="26447677" w14:textId="77777777" w:rsidR="008D0469" w:rsidRPr="00C452E4" w:rsidRDefault="008D0469" w:rsidP="0049210E">
            <w:pPr>
              <w:jc w:val="center"/>
              <w:rPr>
                <w:rFonts w:ascii="Times New Roman" w:hAnsi="Times New Roman" w:cs="Times New Roman"/>
                <w:sz w:val="16"/>
                <w:szCs w:val="16"/>
              </w:rPr>
            </w:pPr>
          </w:p>
          <w:p w14:paraId="25D852E1" w14:textId="77777777" w:rsidR="008D0469" w:rsidRPr="00C452E4" w:rsidRDefault="008D0469" w:rsidP="0049210E">
            <w:pPr>
              <w:jc w:val="center"/>
              <w:rPr>
                <w:rFonts w:ascii="Times New Roman" w:hAnsi="Times New Roman" w:cs="Times New Roman"/>
                <w:sz w:val="16"/>
                <w:szCs w:val="16"/>
              </w:rPr>
            </w:pPr>
          </w:p>
          <w:p w14:paraId="23B33A77" w14:textId="77777777" w:rsidR="008D0469" w:rsidRPr="00C452E4" w:rsidRDefault="008D0469" w:rsidP="0049210E">
            <w:pPr>
              <w:jc w:val="center"/>
              <w:rPr>
                <w:rFonts w:ascii="Times New Roman" w:hAnsi="Times New Roman" w:cs="Times New Roman"/>
                <w:sz w:val="16"/>
                <w:szCs w:val="16"/>
              </w:rPr>
            </w:pPr>
          </w:p>
          <w:p w14:paraId="3BBD9CD6" w14:textId="77777777" w:rsidR="008D0469" w:rsidRPr="00C452E4" w:rsidRDefault="008D0469" w:rsidP="0049210E">
            <w:pPr>
              <w:jc w:val="center"/>
              <w:rPr>
                <w:rFonts w:ascii="Times New Roman" w:hAnsi="Times New Roman" w:cs="Times New Roman"/>
                <w:sz w:val="16"/>
                <w:szCs w:val="16"/>
              </w:rPr>
            </w:pPr>
          </w:p>
          <w:p w14:paraId="6B0CF8D9" w14:textId="77777777" w:rsidR="008D0469" w:rsidRPr="00C452E4" w:rsidRDefault="008D0469" w:rsidP="0049210E">
            <w:pPr>
              <w:jc w:val="center"/>
              <w:rPr>
                <w:rFonts w:ascii="Times New Roman" w:hAnsi="Times New Roman" w:cs="Times New Roman"/>
                <w:sz w:val="16"/>
                <w:szCs w:val="16"/>
              </w:rPr>
            </w:pPr>
          </w:p>
          <w:p w14:paraId="07589D16" w14:textId="77777777" w:rsidR="008D0469" w:rsidRPr="00C452E4" w:rsidRDefault="008D0469" w:rsidP="0049210E">
            <w:pPr>
              <w:jc w:val="center"/>
              <w:rPr>
                <w:rFonts w:ascii="Times New Roman" w:hAnsi="Times New Roman" w:cs="Times New Roman"/>
                <w:sz w:val="16"/>
                <w:szCs w:val="16"/>
              </w:rPr>
            </w:pPr>
          </w:p>
          <w:p w14:paraId="129314FC" w14:textId="77777777" w:rsidR="008D0469" w:rsidRPr="00C452E4" w:rsidRDefault="008D0469" w:rsidP="0049210E">
            <w:pPr>
              <w:jc w:val="center"/>
              <w:rPr>
                <w:rFonts w:ascii="Times New Roman" w:hAnsi="Times New Roman" w:cs="Times New Roman"/>
                <w:sz w:val="16"/>
                <w:szCs w:val="16"/>
              </w:rPr>
            </w:pPr>
          </w:p>
          <w:p w14:paraId="4ECE2D55" w14:textId="77777777" w:rsidR="008D0469" w:rsidRPr="00C452E4" w:rsidRDefault="008D0469" w:rsidP="0049210E">
            <w:pPr>
              <w:jc w:val="center"/>
              <w:rPr>
                <w:rFonts w:ascii="Times New Roman" w:hAnsi="Times New Roman" w:cs="Times New Roman"/>
                <w:sz w:val="16"/>
                <w:szCs w:val="16"/>
              </w:rPr>
            </w:pPr>
          </w:p>
          <w:p w14:paraId="18C6FA0A" w14:textId="77777777" w:rsidR="008D0469" w:rsidRPr="00C452E4" w:rsidRDefault="008D0469" w:rsidP="0049210E">
            <w:pPr>
              <w:jc w:val="center"/>
              <w:rPr>
                <w:rFonts w:ascii="Times New Roman" w:hAnsi="Times New Roman" w:cs="Times New Roman"/>
                <w:sz w:val="16"/>
                <w:szCs w:val="16"/>
              </w:rPr>
            </w:pPr>
          </w:p>
          <w:p w14:paraId="770855E9" w14:textId="77777777" w:rsidR="008D0469" w:rsidRPr="00C452E4" w:rsidRDefault="008D0469" w:rsidP="0049210E">
            <w:pPr>
              <w:jc w:val="center"/>
              <w:rPr>
                <w:rFonts w:ascii="Times New Roman" w:hAnsi="Times New Roman" w:cs="Times New Roman"/>
                <w:sz w:val="16"/>
                <w:szCs w:val="16"/>
              </w:rPr>
            </w:pPr>
          </w:p>
          <w:p w14:paraId="24B71D12" w14:textId="77777777" w:rsidR="008D0469" w:rsidRPr="00C452E4" w:rsidRDefault="008D0469" w:rsidP="0049210E">
            <w:pPr>
              <w:jc w:val="center"/>
              <w:rPr>
                <w:rFonts w:ascii="Times New Roman" w:hAnsi="Times New Roman" w:cs="Times New Roman"/>
                <w:sz w:val="16"/>
                <w:szCs w:val="16"/>
              </w:rPr>
            </w:pPr>
          </w:p>
          <w:p w14:paraId="53B044E0" w14:textId="77777777" w:rsidR="008D0469" w:rsidRPr="00C452E4" w:rsidRDefault="008D0469" w:rsidP="0049210E">
            <w:pPr>
              <w:jc w:val="center"/>
              <w:rPr>
                <w:rFonts w:ascii="Times New Roman" w:hAnsi="Times New Roman" w:cs="Times New Roman"/>
                <w:sz w:val="16"/>
                <w:szCs w:val="16"/>
              </w:rPr>
            </w:pPr>
          </w:p>
          <w:p w14:paraId="6BC266FD" w14:textId="77777777" w:rsidR="008D0469" w:rsidRPr="00C452E4" w:rsidRDefault="008D0469" w:rsidP="0049210E">
            <w:pPr>
              <w:jc w:val="center"/>
              <w:rPr>
                <w:rFonts w:ascii="Times New Roman" w:hAnsi="Times New Roman" w:cs="Times New Roman"/>
                <w:sz w:val="16"/>
                <w:szCs w:val="16"/>
              </w:rPr>
            </w:pPr>
          </w:p>
          <w:p w14:paraId="219B94AF" w14:textId="411D07D2" w:rsidR="008D0469" w:rsidRPr="00C452E4" w:rsidRDefault="003B58A7" w:rsidP="0049210E">
            <w:pPr>
              <w:jc w:val="center"/>
              <w:rPr>
                <w:rFonts w:ascii="Times New Roman" w:hAnsi="Times New Roman" w:cs="Times New Roman"/>
                <w:sz w:val="16"/>
                <w:szCs w:val="16"/>
              </w:rPr>
            </w:pPr>
            <w:r w:rsidRPr="00C452E4">
              <w:rPr>
                <w:rFonts w:ascii="Times New Roman" w:hAnsi="Times New Roman" w:cs="Times New Roman"/>
                <w:sz w:val="16"/>
                <w:szCs w:val="16"/>
              </w:rPr>
              <w:t>(9. + 10.</w:t>
            </w:r>
            <w:r w:rsidR="008D0469" w:rsidRPr="00C452E4">
              <w:rPr>
                <w:rFonts w:ascii="Times New Roman" w:hAnsi="Times New Roman" w:cs="Times New Roman"/>
                <w:sz w:val="16"/>
                <w:szCs w:val="16"/>
              </w:rPr>
              <w:t>)</w:t>
            </w:r>
          </w:p>
          <w:p w14:paraId="7F3022D4" w14:textId="77777777" w:rsidR="008D0469" w:rsidRPr="00C452E4" w:rsidRDefault="008D0469" w:rsidP="0049210E">
            <w:pPr>
              <w:jc w:val="center"/>
              <w:rPr>
                <w:rFonts w:ascii="Times New Roman" w:hAnsi="Times New Roman" w:cs="Times New Roman"/>
                <w:b/>
                <w:color w:val="00B050"/>
                <w:sz w:val="16"/>
                <w:szCs w:val="16"/>
              </w:rPr>
            </w:pPr>
          </w:p>
          <w:p w14:paraId="6ECB3A6E" w14:textId="55281EBD" w:rsidR="003636FB" w:rsidRPr="00C452E4" w:rsidRDefault="008D0469" w:rsidP="0049210E">
            <w:pPr>
              <w:jc w:val="center"/>
              <w:rPr>
                <w:rFonts w:ascii="Times New Roman" w:hAnsi="Times New Roman" w:cs="Times New Roman"/>
                <w:sz w:val="20"/>
                <w:szCs w:val="20"/>
              </w:rPr>
            </w:pPr>
            <w:r w:rsidRPr="00C452E4">
              <w:rPr>
                <w:rFonts w:ascii="Times New Roman" w:hAnsi="Times New Roman" w:cs="Times New Roman"/>
                <w:b/>
                <w:color w:val="00B050"/>
                <w:sz w:val="16"/>
                <w:szCs w:val="16"/>
              </w:rPr>
              <w:t>(vērtējamā cena)</w:t>
            </w:r>
          </w:p>
        </w:tc>
      </w:tr>
      <w:tr w:rsidR="008D0469" w:rsidRPr="00C452E4" w14:paraId="053CEBE1" w14:textId="77777777" w:rsidTr="002632D2">
        <w:trPr>
          <w:gridAfter w:val="1"/>
          <w:wAfter w:w="8" w:type="dxa"/>
          <w:trHeight w:val="261"/>
        </w:trPr>
        <w:tc>
          <w:tcPr>
            <w:tcW w:w="705" w:type="dxa"/>
          </w:tcPr>
          <w:p w14:paraId="4307C277" w14:textId="2EF70341" w:rsidR="008D0469" w:rsidRPr="00C452E4" w:rsidRDefault="008D0469" w:rsidP="00724B58">
            <w:pPr>
              <w:jc w:val="center"/>
              <w:rPr>
                <w:rFonts w:ascii="Times New Roman" w:hAnsi="Times New Roman" w:cs="Times New Roman"/>
                <w:sz w:val="16"/>
                <w:szCs w:val="16"/>
              </w:rPr>
            </w:pPr>
            <w:r w:rsidRPr="00C452E4">
              <w:rPr>
                <w:rFonts w:ascii="Times New Roman" w:hAnsi="Times New Roman" w:cs="Times New Roman"/>
                <w:sz w:val="16"/>
                <w:szCs w:val="16"/>
              </w:rPr>
              <w:t>1</w:t>
            </w:r>
          </w:p>
        </w:tc>
        <w:tc>
          <w:tcPr>
            <w:tcW w:w="2414" w:type="dxa"/>
          </w:tcPr>
          <w:p w14:paraId="1BBC1631" w14:textId="34A4C707" w:rsidR="008D0469" w:rsidRPr="00C452E4" w:rsidRDefault="008D0469" w:rsidP="005424C6">
            <w:pPr>
              <w:jc w:val="center"/>
              <w:rPr>
                <w:rFonts w:ascii="Times New Roman" w:hAnsi="Times New Roman" w:cs="Times New Roman"/>
                <w:sz w:val="16"/>
                <w:szCs w:val="16"/>
              </w:rPr>
            </w:pPr>
            <w:r w:rsidRPr="00C452E4">
              <w:rPr>
                <w:rFonts w:ascii="Times New Roman" w:hAnsi="Times New Roman" w:cs="Times New Roman"/>
                <w:sz w:val="16"/>
                <w:szCs w:val="16"/>
              </w:rPr>
              <w:t>2</w:t>
            </w:r>
          </w:p>
        </w:tc>
        <w:tc>
          <w:tcPr>
            <w:tcW w:w="1701" w:type="dxa"/>
          </w:tcPr>
          <w:p w14:paraId="19AC09CE" w14:textId="396944E9" w:rsidR="008D0469" w:rsidRPr="00C452E4" w:rsidRDefault="008D0469" w:rsidP="00724B58">
            <w:pPr>
              <w:jc w:val="center"/>
              <w:rPr>
                <w:rFonts w:ascii="Times New Roman" w:hAnsi="Times New Roman" w:cs="Times New Roman"/>
                <w:sz w:val="16"/>
                <w:szCs w:val="16"/>
              </w:rPr>
            </w:pPr>
            <w:r w:rsidRPr="00C452E4">
              <w:rPr>
                <w:rFonts w:ascii="Times New Roman" w:hAnsi="Times New Roman" w:cs="Times New Roman"/>
                <w:sz w:val="16"/>
                <w:szCs w:val="16"/>
              </w:rPr>
              <w:t>3</w:t>
            </w:r>
          </w:p>
        </w:tc>
        <w:tc>
          <w:tcPr>
            <w:tcW w:w="1134" w:type="dxa"/>
          </w:tcPr>
          <w:p w14:paraId="7800D98E" w14:textId="38FD50D3" w:rsidR="008D0469" w:rsidRPr="00C452E4" w:rsidRDefault="008D0469" w:rsidP="003E7E39">
            <w:pPr>
              <w:jc w:val="center"/>
              <w:rPr>
                <w:rFonts w:ascii="Times New Roman" w:hAnsi="Times New Roman" w:cs="Times New Roman"/>
                <w:sz w:val="16"/>
                <w:szCs w:val="16"/>
              </w:rPr>
            </w:pPr>
            <w:r w:rsidRPr="00C452E4">
              <w:rPr>
                <w:rFonts w:ascii="Times New Roman" w:hAnsi="Times New Roman" w:cs="Times New Roman"/>
                <w:sz w:val="16"/>
                <w:szCs w:val="16"/>
              </w:rPr>
              <w:t>4</w:t>
            </w:r>
          </w:p>
        </w:tc>
        <w:tc>
          <w:tcPr>
            <w:tcW w:w="1559" w:type="dxa"/>
          </w:tcPr>
          <w:p w14:paraId="53A725DB" w14:textId="467D5345" w:rsidR="008D0469" w:rsidRPr="00C452E4" w:rsidRDefault="008D0469" w:rsidP="003E7E39">
            <w:pPr>
              <w:jc w:val="center"/>
              <w:rPr>
                <w:rFonts w:ascii="Times New Roman" w:hAnsi="Times New Roman" w:cs="Times New Roman"/>
                <w:sz w:val="16"/>
                <w:szCs w:val="16"/>
              </w:rPr>
            </w:pPr>
            <w:r w:rsidRPr="00C452E4">
              <w:rPr>
                <w:rFonts w:ascii="Times New Roman" w:hAnsi="Times New Roman" w:cs="Times New Roman"/>
                <w:sz w:val="16"/>
                <w:szCs w:val="16"/>
              </w:rPr>
              <w:t>5</w:t>
            </w:r>
          </w:p>
        </w:tc>
        <w:tc>
          <w:tcPr>
            <w:tcW w:w="691" w:type="dxa"/>
          </w:tcPr>
          <w:p w14:paraId="4E641368" w14:textId="0A11ACEC" w:rsidR="008D0469" w:rsidRPr="00C452E4" w:rsidRDefault="008D0469" w:rsidP="00724B58">
            <w:pPr>
              <w:jc w:val="center"/>
              <w:rPr>
                <w:rFonts w:ascii="Times New Roman" w:hAnsi="Times New Roman" w:cs="Times New Roman"/>
                <w:sz w:val="16"/>
                <w:szCs w:val="16"/>
              </w:rPr>
            </w:pPr>
            <w:r w:rsidRPr="00C452E4">
              <w:rPr>
                <w:rFonts w:ascii="Times New Roman" w:hAnsi="Times New Roman" w:cs="Times New Roman"/>
                <w:sz w:val="16"/>
                <w:szCs w:val="16"/>
              </w:rPr>
              <w:t>6</w:t>
            </w:r>
          </w:p>
        </w:tc>
        <w:tc>
          <w:tcPr>
            <w:tcW w:w="2110" w:type="dxa"/>
            <w:gridSpan w:val="2"/>
          </w:tcPr>
          <w:p w14:paraId="7049563E" w14:textId="02DE6116" w:rsidR="008D0469" w:rsidRPr="00C452E4" w:rsidRDefault="008D0469" w:rsidP="00724B58">
            <w:pPr>
              <w:jc w:val="center"/>
              <w:rPr>
                <w:rFonts w:ascii="Times New Roman" w:hAnsi="Times New Roman" w:cs="Times New Roman"/>
                <w:sz w:val="16"/>
                <w:szCs w:val="16"/>
              </w:rPr>
            </w:pPr>
            <w:r w:rsidRPr="00C452E4">
              <w:rPr>
                <w:rFonts w:ascii="Times New Roman" w:hAnsi="Times New Roman" w:cs="Times New Roman"/>
                <w:sz w:val="16"/>
                <w:szCs w:val="16"/>
              </w:rPr>
              <w:t>7</w:t>
            </w:r>
          </w:p>
        </w:tc>
        <w:tc>
          <w:tcPr>
            <w:tcW w:w="999" w:type="dxa"/>
          </w:tcPr>
          <w:p w14:paraId="487E8414" w14:textId="0FD38EF1" w:rsidR="008D0469" w:rsidRPr="00C452E4" w:rsidRDefault="008D0469" w:rsidP="005424C6">
            <w:pPr>
              <w:jc w:val="center"/>
              <w:rPr>
                <w:rFonts w:ascii="Times New Roman" w:hAnsi="Times New Roman" w:cs="Times New Roman"/>
                <w:sz w:val="16"/>
                <w:szCs w:val="16"/>
              </w:rPr>
            </w:pPr>
            <w:r w:rsidRPr="00C452E4">
              <w:rPr>
                <w:rFonts w:ascii="Times New Roman" w:hAnsi="Times New Roman" w:cs="Times New Roman"/>
                <w:sz w:val="16"/>
                <w:szCs w:val="16"/>
              </w:rPr>
              <w:t>8</w:t>
            </w:r>
          </w:p>
        </w:tc>
        <w:tc>
          <w:tcPr>
            <w:tcW w:w="1288" w:type="dxa"/>
            <w:gridSpan w:val="2"/>
          </w:tcPr>
          <w:p w14:paraId="389DE156" w14:textId="6BF0AB8D" w:rsidR="008D0469" w:rsidRPr="00C452E4" w:rsidRDefault="008D0469" w:rsidP="00D94F16">
            <w:pPr>
              <w:jc w:val="center"/>
              <w:rPr>
                <w:rFonts w:ascii="Times New Roman" w:hAnsi="Times New Roman" w:cs="Times New Roman"/>
                <w:sz w:val="16"/>
                <w:szCs w:val="16"/>
              </w:rPr>
            </w:pPr>
            <w:r w:rsidRPr="00C452E4">
              <w:rPr>
                <w:rFonts w:ascii="Times New Roman" w:hAnsi="Times New Roman" w:cs="Times New Roman"/>
                <w:sz w:val="16"/>
                <w:szCs w:val="16"/>
              </w:rPr>
              <w:t>9</w:t>
            </w:r>
          </w:p>
        </w:tc>
        <w:tc>
          <w:tcPr>
            <w:tcW w:w="1134" w:type="dxa"/>
          </w:tcPr>
          <w:p w14:paraId="1BDA7391" w14:textId="784DD9C4" w:rsidR="008D0469" w:rsidRPr="00C452E4" w:rsidRDefault="008D0469" w:rsidP="003636FB">
            <w:pPr>
              <w:jc w:val="center"/>
              <w:rPr>
                <w:rFonts w:ascii="Times New Roman" w:hAnsi="Times New Roman" w:cs="Times New Roman"/>
                <w:sz w:val="16"/>
                <w:szCs w:val="16"/>
              </w:rPr>
            </w:pPr>
            <w:r w:rsidRPr="00C452E4">
              <w:rPr>
                <w:rFonts w:ascii="Times New Roman" w:hAnsi="Times New Roman" w:cs="Times New Roman"/>
                <w:sz w:val="16"/>
                <w:szCs w:val="16"/>
              </w:rPr>
              <w:t>10</w:t>
            </w:r>
          </w:p>
        </w:tc>
        <w:tc>
          <w:tcPr>
            <w:tcW w:w="1150" w:type="dxa"/>
          </w:tcPr>
          <w:p w14:paraId="2690348E" w14:textId="01A34CA0" w:rsidR="008D0469" w:rsidRPr="00C452E4" w:rsidRDefault="008D0469" w:rsidP="008D0469">
            <w:pPr>
              <w:jc w:val="center"/>
              <w:rPr>
                <w:rFonts w:ascii="Times New Roman" w:hAnsi="Times New Roman" w:cs="Times New Roman"/>
                <w:sz w:val="16"/>
                <w:szCs w:val="16"/>
              </w:rPr>
            </w:pPr>
            <w:r w:rsidRPr="00C452E4">
              <w:rPr>
                <w:rFonts w:ascii="Times New Roman" w:hAnsi="Times New Roman" w:cs="Times New Roman"/>
                <w:sz w:val="16"/>
                <w:szCs w:val="16"/>
              </w:rPr>
              <w:t>11</w:t>
            </w:r>
          </w:p>
        </w:tc>
      </w:tr>
      <w:tr w:rsidR="002632D2" w:rsidRPr="00C452E4" w14:paraId="13A66FCE" w14:textId="77777777" w:rsidTr="002632D2">
        <w:trPr>
          <w:gridAfter w:val="1"/>
          <w:wAfter w:w="8" w:type="dxa"/>
          <w:trHeight w:val="70"/>
        </w:trPr>
        <w:tc>
          <w:tcPr>
            <w:tcW w:w="705" w:type="dxa"/>
          </w:tcPr>
          <w:p w14:paraId="5A68D5BE" w14:textId="77777777" w:rsidR="002632D2" w:rsidRPr="00C452E4" w:rsidRDefault="002632D2" w:rsidP="00C452E4">
            <w:pPr>
              <w:rPr>
                <w:rFonts w:ascii="Times New Roman" w:hAnsi="Times New Roman" w:cs="Times New Roman"/>
                <w:sz w:val="18"/>
                <w:szCs w:val="18"/>
              </w:rPr>
            </w:pPr>
            <w:r w:rsidRPr="00C452E4">
              <w:rPr>
                <w:rFonts w:ascii="Times New Roman" w:hAnsi="Times New Roman" w:cs="Times New Roman"/>
                <w:sz w:val="18"/>
                <w:szCs w:val="18"/>
              </w:rPr>
              <w:t>1.</w:t>
            </w:r>
          </w:p>
        </w:tc>
        <w:tc>
          <w:tcPr>
            <w:tcW w:w="2414" w:type="dxa"/>
            <w:tcBorders>
              <w:top w:val="single" w:sz="4" w:space="0" w:color="auto"/>
              <w:left w:val="single" w:sz="4" w:space="0" w:color="auto"/>
              <w:bottom w:val="single" w:sz="4" w:space="0" w:color="auto"/>
              <w:right w:val="single" w:sz="4" w:space="0" w:color="auto"/>
            </w:tcBorders>
            <w:shd w:val="clear" w:color="000000" w:fill="FFFFFF"/>
            <w:vAlign w:val="center"/>
          </w:tcPr>
          <w:p w14:paraId="02DCCF84" w14:textId="1B37E159" w:rsidR="002632D2" w:rsidRPr="0033338B" w:rsidRDefault="0033338B" w:rsidP="00C452E4">
            <w:pPr>
              <w:jc w:val="center"/>
              <w:rPr>
                <w:rFonts w:ascii="Times New Roman" w:hAnsi="Times New Roman" w:cs="Times New Roman"/>
                <w:b/>
                <w:color w:val="000000"/>
                <w:sz w:val="18"/>
                <w:szCs w:val="18"/>
              </w:rPr>
            </w:pPr>
            <w:r w:rsidRPr="0033338B">
              <w:rPr>
                <w:rFonts w:ascii="Times New Roman" w:hAnsi="Times New Roman" w:cs="Times New Roman"/>
                <w:b/>
                <w:color w:val="000000"/>
                <w:sz w:val="18"/>
                <w:szCs w:val="18"/>
              </w:rPr>
              <w:t xml:space="preserve">Rentgenstaru </w:t>
            </w:r>
            <w:proofErr w:type="spellStart"/>
            <w:r w:rsidRPr="0033338B">
              <w:rPr>
                <w:rFonts w:ascii="Times New Roman" w:hAnsi="Times New Roman" w:cs="Times New Roman"/>
                <w:b/>
                <w:color w:val="000000"/>
                <w:sz w:val="18"/>
                <w:szCs w:val="18"/>
              </w:rPr>
              <w:t>fotoelektronu</w:t>
            </w:r>
            <w:proofErr w:type="spellEnd"/>
            <w:r w:rsidRPr="0033338B">
              <w:rPr>
                <w:rFonts w:ascii="Times New Roman" w:hAnsi="Times New Roman" w:cs="Times New Roman"/>
                <w:b/>
                <w:color w:val="000000"/>
                <w:sz w:val="18"/>
                <w:szCs w:val="18"/>
              </w:rPr>
              <w:t xml:space="preserve"> spektrometrs (XPS) ESCALAB </w:t>
            </w:r>
            <w:proofErr w:type="spellStart"/>
            <w:r w:rsidRPr="0033338B">
              <w:rPr>
                <w:rFonts w:ascii="Times New Roman" w:hAnsi="Times New Roman" w:cs="Times New Roman"/>
                <w:b/>
                <w:color w:val="000000"/>
                <w:sz w:val="18"/>
                <w:szCs w:val="18"/>
              </w:rPr>
              <w:t>Xi</w:t>
            </w:r>
            <w:proofErr w:type="spellEnd"/>
            <w:r w:rsidRPr="0033338B">
              <w:rPr>
                <w:rFonts w:ascii="Times New Roman" w:hAnsi="Times New Roman" w:cs="Times New Roman"/>
                <w:b/>
                <w:color w:val="000000"/>
                <w:sz w:val="18"/>
                <w:szCs w:val="18"/>
              </w:rPr>
              <w:t xml:space="preserve">+ ar papildus </w:t>
            </w:r>
            <w:proofErr w:type="spellStart"/>
            <w:r w:rsidRPr="0033338B">
              <w:rPr>
                <w:rFonts w:ascii="Times New Roman" w:hAnsi="Times New Roman" w:cs="Times New Roman"/>
                <w:b/>
                <w:color w:val="000000"/>
                <w:sz w:val="18"/>
                <w:szCs w:val="18"/>
              </w:rPr>
              <w:t>Ožē</w:t>
            </w:r>
            <w:proofErr w:type="spellEnd"/>
            <w:r w:rsidRPr="0033338B">
              <w:rPr>
                <w:rFonts w:ascii="Times New Roman" w:hAnsi="Times New Roman" w:cs="Times New Roman"/>
                <w:b/>
                <w:color w:val="000000"/>
                <w:sz w:val="18"/>
                <w:szCs w:val="18"/>
              </w:rPr>
              <w:t xml:space="preserve"> elektronu spektrometrijas moduli un TOF.SIMS 5 sekundāro jonu masas spektrometrs (</w:t>
            </w:r>
            <w:proofErr w:type="spellStart"/>
            <w:r w:rsidRPr="0033338B">
              <w:rPr>
                <w:rFonts w:ascii="Times New Roman" w:hAnsi="Times New Roman" w:cs="Times New Roman"/>
                <w:b/>
                <w:color w:val="000000"/>
                <w:sz w:val="18"/>
                <w:szCs w:val="18"/>
              </w:rPr>
              <w:t>ToF</w:t>
            </w:r>
            <w:proofErr w:type="spellEnd"/>
            <w:r w:rsidRPr="0033338B">
              <w:rPr>
                <w:rFonts w:ascii="Times New Roman" w:hAnsi="Times New Roman" w:cs="Times New Roman"/>
                <w:b/>
                <w:color w:val="000000"/>
                <w:sz w:val="18"/>
                <w:szCs w:val="18"/>
              </w:rPr>
              <w:t>-SIMS)</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333B8188" w14:textId="77777777" w:rsidR="0033338B" w:rsidRPr="0033338B" w:rsidRDefault="0033338B" w:rsidP="0033338B">
            <w:pPr>
              <w:jc w:val="center"/>
              <w:rPr>
                <w:rFonts w:ascii="Times New Roman" w:hAnsi="Times New Roman" w:cs="Times New Roman"/>
                <w:color w:val="000000"/>
                <w:sz w:val="18"/>
                <w:szCs w:val="18"/>
              </w:rPr>
            </w:pPr>
            <w:r w:rsidRPr="0033338B">
              <w:rPr>
                <w:rFonts w:ascii="Times New Roman" w:hAnsi="Times New Roman" w:cs="Times New Roman"/>
                <w:color w:val="000000"/>
                <w:sz w:val="18"/>
                <w:szCs w:val="18"/>
              </w:rPr>
              <w:t xml:space="preserve">ESCALAB </w:t>
            </w:r>
            <w:proofErr w:type="spellStart"/>
            <w:r w:rsidRPr="0033338B">
              <w:rPr>
                <w:rFonts w:ascii="Times New Roman" w:hAnsi="Times New Roman" w:cs="Times New Roman"/>
                <w:color w:val="000000"/>
                <w:sz w:val="18"/>
                <w:szCs w:val="18"/>
              </w:rPr>
              <w:t>Xi</w:t>
            </w:r>
            <w:proofErr w:type="spellEnd"/>
            <w:r w:rsidRPr="0033338B">
              <w:rPr>
                <w:rFonts w:ascii="Times New Roman" w:hAnsi="Times New Roman" w:cs="Times New Roman"/>
                <w:color w:val="000000"/>
                <w:sz w:val="18"/>
                <w:szCs w:val="18"/>
              </w:rPr>
              <w:t xml:space="preserve">+, </w:t>
            </w:r>
          </w:p>
          <w:p w14:paraId="6C11A73C" w14:textId="0CE51C98" w:rsidR="002632D2" w:rsidRPr="00C452E4" w:rsidRDefault="0033338B" w:rsidP="0033338B">
            <w:pPr>
              <w:jc w:val="center"/>
              <w:rPr>
                <w:rFonts w:ascii="Times New Roman" w:hAnsi="Times New Roman" w:cs="Times New Roman"/>
                <w:color w:val="000000"/>
                <w:sz w:val="18"/>
                <w:szCs w:val="18"/>
              </w:rPr>
            </w:pPr>
            <w:r w:rsidRPr="0033338B">
              <w:rPr>
                <w:rFonts w:ascii="Times New Roman" w:hAnsi="Times New Roman" w:cs="Times New Roman"/>
                <w:color w:val="000000"/>
                <w:sz w:val="18"/>
                <w:szCs w:val="18"/>
              </w:rPr>
              <w:t>TOF.SIMS 5</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7C49900C" w14:textId="4C86B30F" w:rsidR="002632D2" w:rsidRPr="00C452E4" w:rsidRDefault="0033338B" w:rsidP="00C452E4">
            <w:pPr>
              <w:jc w:val="center"/>
              <w:rPr>
                <w:rFonts w:ascii="Times New Roman" w:hAnsi="Times New Roman" w:cs="Times New Roman"/>
                <w:sz w:val="18"/>
                <w:szCs w:val="18"/>
              </w:rPr>
            </w:pPr>
            <w:r>
              <w:rPr>
                <w:rFonts w:ascii="Times New Roman" w:hAnsi="Times New Roman" w:cs="Times New Roman"/>
                <w:color w:val="000000"/>
                <w:sz w:val="18"/>
                <w:szCs w:val="18"/>
              </w:rPr>
              <w:t>-</w:t>
            </w:r>
            <w:r w:rsidR="002632D2" w:rsidRPr="00C452E4">
              <w:rPr>
                <w:rFonts w:ascii="Times New Roman" w:hAnsi="Times New Roman" w:cs="Times New Roman"/>
                <w:color w:val="000000"/>
                <w:sz w:val="18"/>
                <w:szCs w:val="18"/>
              </w:rPr>
              <w:t> </w:t>
            </w:r>
          </w:p>
        </w:tc>
        <w:tc>
          <w:tcPr>
            <w:tcW w:w="1559" w:type="dxa"/>
            <w:tcBorders>
              <w:top w:val="single" w:sz="4" w:space="0" w:color="auto"/>
              <w:left w:val="nil"/>
              <w:bottom w:val="single" w:sz="4" w:space="0" w:color="auto"/>
              <w:right w:val="single" w:sz="4" w:space="0" w:color="auto"/>
            </w:tcBorders>
            <w:shd w:val="clear" w:color="000000" w:fill="FFFFFF"/>
            <w:vAlign w:val="center"/>
          </w:tcPr>
          <w:p w14:paraId="1281D53B" w14:textId="77777777" w:rsidR="0033338B" w:rsidRPr="0033338B" w:rsidRDefault="0033338B" w:rsidP="0033338B">
            <w:pPr>
              <w:jc w:val="center"/>
              <w:rPr>
                <w:rFonts w:ascii="Times New Roman" w:hAnsi="Times New Roman" w:cs="Times New Roman"/>
                <w:color w:val="000000"/>
                <w:sz w:val="18"/>
                <w:szCs w:val="18"/>
              </w:rPr>
            </w:pPr>
            <w:proofErr w:type="spellStart"/>
            <w:r w:rsidRPr="0033338B">
              <w:rPr>
                <w:rFonts w:ascii="Times New Roman" w:hAnsi="Times New Roman" w:cs="Times New Roman"/>
                <w:color w:val="000000"/>
                <w:sz w:val="18"/>
                <w:szCs w:val="18"/>
              </w:rPr>
              <w:t>Thermo</w:t>
            </w:r>
            <w:proofErr w:type="spellEnd"/>
            <w:r w:rsidRPr="0033338B">
              <w:rPr>
                <w:rFonts w:ascii="Times New Roman" w:hAnsi="Times New Roman" w:cs="Times New Roman"/>
                <w:color w:val="000000"/>
                <w:sz w:val="18"/>
                <w:szCs w:val="18"/>
              </w:rPr>
              <w:t xml:space="preserve"> </w:t>
            </w:r>
            <w:proofErr w:type="spellStart"/>
            <w:r w:rsidRPr="0033338B">
              <w:rPr>
                <w:rFonts w:ascii="Times New Roman" w:hAnsi="Times New Roman" w:cs="Times New Roman"/>
                <w:color w:val="000000"/>
                <w:sz w:val="18"/>
                <w:szCs w:val="18"/>
              </w:rPr>
              <w:t>Fisher</w:t>
            </w:r>
            <w:proofErr w:type="spellEnd"/>
            <w:r w:rsidRPr="0033338B">
              <w:rPr>
                <w:rFonts w:ascii="Times New Roman" w:hAnsi="Times New Roman" w:cs="Times New Roman"/>
                <w:color w:val="000000"/>
                <w:sz w:val="18"/>
                <w:szCs w:val="18"/>
              </w:rPr>
              <w:t xml:space="preserve"> </w:t>
            </w:r>
            <w:proofErr w:type="spellStart"/>
            <w:r w:rsidRPr="0033338B">
              <w:rPr>
                <w:rFonts w:ascii="Times New Roman" w:hAnsi="Times New Roman" w:cs="Times New Roman"/>
                <w:color w:val="000000"/>
                <w:sz w:val="18"/>
                <w:szCs w:val="18"/>
              </w:rPr>
              <w:t>Scientific</w:t>
            </w:r>
            <w:proofErr w:type="spellEnd"/>
            <w:r w:rsidRPr="0033338B">
              <w:rPr>
                <w:rFonts w:ascii="Times New Roman" w:hAnsi="Times New Roman" w:cs="Times New Roman"/>
                <w:color w:val="000000"/>
                <w:sz w:val="18"/>
                <w:szCs w:val="18"/>
              </w:rPr>
              <w:t xml:space="preserve"> </w:t>
            </w:r>
            <w:proofErr w:type="spellStart"/>
            <w:r w:rsidRPr="0033338B">
              <w:rPr>
                <w:rFonts w:ascii="Times New Roman" w:hAnsi="Times New Roman" w:cs="Times New Roman"/>
                <w:color w:val="000000"/>
                <w:sz w:val="18"/>
                <w:szCs w:val="18"/>
              </w:rPr>
              <w:t>Inc</w:t>
            </w:r>
            <w:proofErr w:type="spellEnd"/>
            <w:r w:rsidRPr="0033338B">
              <w:rPr>
                <w:rFonts w:ascii="Times New Roman" w:hAnsi="Times New Roman" w:cs="Times New Roman"/>
                <w:color w:val="000000"/>
                <w:sz w:val="18"/>
                <w:szCs w:val="18"/>
              </w:rPr>
              <w:t>.,</w:t>
            </w:r>
          </w:p>
          <w:p w14:paraId="2D2818D1" w14:textId="19DDED69" w:rsidR="002632D2" w:rsidRPr="00C452E4" w:rsidRDefault="0033338B" w:rsidP="0033338B">
            <w:pPr>
              <w:jc w:val="center"/>
              <w:rPr>
                <w:rFonts w:ascii="Times New Roman" w:hAnsi="Times New Roman" w:cs="Times New Roman"/>
                <w:color w:val="000000"/>
                <w:sz w:val="18"/>
                <w:szCs w:val="18"/>
              </w:rPr>
            </w:pPr>
            <w:r w:rsidRPr="0033338B">
              <w:rPr>
                <w:rFonts w:ascii="Times New Roman" w:hAnsi="Times New Roman" w:cs="Times New Roman"/>
                <w:color w:val="000000"/>
                <w:sz w:val="18"/>
                <w:szCs w:val="18"/>
              </w:rPr>
              <w:t xml:space="preserve">IONTOF </w:t>
            </w:r>
            <w:proofErr w:type="spellStart"/>
            <w:r w:rsidRPr="0033338B">
              <w:rPr>
                <w:rFonts w:ascii="Times New Roman" w:hAnsi="Times New Roman" w:cs="Times New Roman"/>
                <w:color w:val="000000"/>
                <w:sz w:val="18"/>
                <w:szCs w:val="18"/>
              </w:rPr>
              <w:t>GmbH</w:t>
            </w:r>
            <w:proofErr w:type="spellEnd"/>
          </w:p>
        </w:tc>
        <w:tc>
          <w:tcPr>
            <w:tcW w:w="691" w:type="dxa"/>
            <w:vAlign w:val="center"/>
          </w:tcPr>
          <w:p w14:paraId="764CD886" w14:textId="41906D17" w:rsidR="002632D2" w:rsidRPr="00C452E4" w:rsidRDefault="002632D2" w:rsidP="00C452E4">
            <w:pPr>
              <w:jc w:val="center"/>
              <w:rPr>
                <w:rFonts w:ascii="Times New Roman" w:hAnsi="Times New Roman" w:cs="Times New Roman"/>
                <w:color w:val="000000"/>
                <w:sz w:val="18"/>
                <w:szCs w:val="18"/>
              </w:rPr>
            </w:pPr>
            <w:r w:rsidRPr="00C452E4">
              <w:rPr>
                <w:rFonts w:ascii="Times New Roman" w:hAnsi="Times New Roman" w:cs="Times New Roman"/>
                <w:color w:val="000000"/>
                <w:sz w:val="18"/>
                <w:szCs w:val="18"/>
              </w:rPr>
              <w:t>1</w:t>
            </w:r>
          </w:p>
        </w:tc>
        <w:tc>
          <w:tcPr>
            <w:tcW w:w="2110" w:type="dxa"/>
            <w:gridSpan w:val="2"/>
          </w:tcPr>
          <w:p w14:paraId="3EC153CB" w14:textId="77777777" w:rsidR="002632D2" w:rsidRPr="00C452E4" w:rsidRDefault="002632D2" w:rsidP="00C452E4">
            <w:pPr>
              <w:jc w:val="both"/>
              <w:rPr>
                <w:rFonts w:ascii="Times New Roman" w:hAnsi="Times New Roman" w:cs="Times New Roman"/>
                <w:sz w:val="18"/>
                <w:szCs w:val="18"/>
              </w:rPr>
            </w:pPr>
            <w:r w:rsidRPr="00C452E4">
              <w:rPr>
                <w:rFonts w:ascii="Times New Roman" w:hAnsi="Times New Roman" w:cs="Times New Roman"/>
                <w:sz w:val="18"/>
                <w:szCs w:val="18"/>
              </w:rPr>
              <w:t xml:space="preserve">1.Nodrošināt iekārtu tehnisko apkopi, diagnostiku un remontu atbilstoši ražotāja noteiktajiem standartiem. </w:t>
            </w:r>
          </w:p>
          <w:p w14:paraId="19B8737B" w14:textId="77777777" w:rsidR="002632D2" w:rsidRPr="00C452E4" w:rsidRDefault="002632D2" w:rsidP="00C452E4">
            <w:pPr>
              <w:jc w:val="both"/>
              <w:rPr>
                <w:rFonts w:ascii="Times New Roman" w:hAnsi="Times New Roman" w:cs="Times New Roman"/>
                <w:sz w:val="18"/>
                <w:szCs w:val="18"/>
              </w:rPr>
            </w:pPr>
            <w:r w:rsidRPr="00C452E4">
              <w:rPr>
                <w:rFonts w:ascii="Times New Roman" w:hAnsi="Times New Roman" w:cs="Times New Roman"/>
                <w:sz w:val="18"/>
                <w:szCs w:val="18"/>
              </w:rPr>
              <w:t xml:space="preserve">2.Rezerves daļām u.c. detaļām kas tiek izmantotas Iekārtas remontā, apkopē vai tiek piegādātas kā rezerves </w:t>
            </w:r>
            <w:r w:rsidRPr="00C452E4">
              <w:rPr>
                <w:rFonts w:ascii="Times New Roman" w:hAnsi="Times New Roman" w:cs="Times New Roman"/>
                <w:sz w:val="18"/>
                <w:szCs w:val="18"/>
              </w:rPr>
              <w:lastRenderedPageBreak/>
              <w:t xml:space="preserve">daļas, jābūt jaunām, iepriekš nelietotām, Iekārtas ražotāja oriģinālajām detaļām </w:t>
            </w:r>
            <w:proofErr w:type="spellStart"/>
            <w:r w:rsidRPr="00C452E4">
              <w:rPr>
                <w:rFonts w:ascii="Times New Roman" w:hAnsi="Times New Roman" w:cs="Times New Roman"/>
                <w:sz w:val="18"/>
                <w:szCs w:val="18"/>
              </w:rPr>
              <w:t>oriģināliepakojumā</w:t>
            </w:r>
            <w:proofErr w:type="spellEnd"/>
            <w:r w:rsidRPr="00C452E4">
              <w:rPr>
                <w:rFonts w:ascii="Times New Roman" w:hAnsi="Times New Roman" w:cs="Times New Roman"/>
                <w:sz w:val="18"/>
                <w:szCs w:val="18"/>
              </w:rPr>
              <w:t>. Oriģinālo detaļu analogus drīkst izmantot tikai saskaņojot ar Pasūtītāju.</w:t>
            </w:r>
          </w:p>
          <w:p w14:paraId="5432FC44" w14:textId="77777777" w:rsidR="002632D2" w:rsidRPr="00C452E4" w:rsidRDefault="002632D2" w:rsidP="00C452E4">
            <w:pPr>
              <w:jc w:val="both"/>
              <w:rPr>
                <w:rFonts w:ascii="Times New Roman" w:hAnsi="Times New Roman" w:cs="Times New Roman"/>
                <w:sz w:val="18"/>
                <w:szCs w:val="18"/>
              </w:rPr>
            </w:pPr>
            <w:r w:rsidRPr="00C452E4">
              <w:rPr>
                <w:rFonts w:ascii="Times New Roman" w:hAnsi="Times New Roman" w:cs="Times New Roman"/>
                <w:sz w:val="18"/>
                <w:szCs w:val="18"/>
              </w:rPr>
              <w:t xml:space="preserve">3.Izpildītājs līguma darbības laikā, veicot iekārtas detaļu nomaiņu, izmanto iekārtu ražotāja oriģinālos izejmateriālus un instrumentus. </w:t>
            </w:r>
          </w:p>
          <w:p w14:paraId="43049A97" w14:textId="77777777" w:rsidR="002632D2" w:rsidRPr="00C452E4" w:rsidRDefault="002632D2" w:rsidP="00C452E4">
            <w:pPr>
              <w:jc w:val="both"/>
              <w:rPr>
                <w:rFonts w:ascii="Times New Roman" w:hAnsi="Times New Roman" w:cs="Times New Roman"/>
                <w:sz w:val="18"/>
                <w:szCs w:val="18"/>
              </w:rPr>
            </w:pPr>
            <w:r w:rsidRPr="00C452E4">
              <w:rPr>
                <w:rFonts w:ascii="Times New Roman" w:hAnsi="Times New Roman" w:cs="Times New Roman"/>
                <w:sz w:val="18"/>
                <w:szCs w:val="18"/>
              </w:rPr>
              <w:t>4.Rezerves daļu piegādes, diagnostikas, remonta, apkopes izpildes termiņus Pasūtītājs nosaka atsevišķi pie katras konkrētās cenu aptaujas vispārīgās vienošanās ietvaros.</w:t>
            </w:r>
          </w:p>
          <w:p w14:paraId="22AB5D30" w14:textId="77777777" w:rsidR="002632D2" w:rsidRPr="00C452E4" w:rsidRDefault="002632D2" w:rsidP="00C452E4">
            <w:pPr>
              <w:jc w:val="both"/>
              <w:rPr>
                <w:rFonts w:ascii="Times New Roman" w:hAnsi="Times New Roman" w:cs="Times New Roman"/>
                <w:sz w:val="18"/>
                <w:szCs w:val="18"/>
              </w:rPr>
            </w:pPr>
            <w:r w:rsidRPr="00C452E4">
              <w:rPr>
                <w:rFonts w:ascii="Times New Roman" w:hAnsi="Times New Roman" w:cs="Times New Roman"/>
                <w:sz w:val="18"/>
                <w:szCs w:val="18"/>
              </w:rPr>
              <w:t xml:space="preserve">5.Iekārtas apkopi, diagnostiku, remontu veic kvalificēts speciālists. </w:t>
            </w:r>
          </w:p>
          <w:p w14:paraId="2322B51C" w14:textId="77777777" w:rsidR="002632D2" w:rsidRPr="00C452E4" w:rsidRDefault="002632D2" w:rsidP="00C452E4">
            <w:pPr>
              <w:jc w:val="both"/>
              <w:rPr>
                <w:rFonts w:ascii="Times New Roman" w:hAnsi="Times New Roman" w:cs="Times New Roman"/>
                <w:sz w:val="18"/>
                <w:szCs w:val="18"/>
              </w:rPr>
            </w:pPr>
            <w:r w:rsidRPr="00C452E4">
              <w:rPr>
                <w:rFonts w:ascii="Times New Roman" w:hAnsi="Times New Roman" w:cs="Times New Roman"/>
                <w:sz w:val="18"/>
                <w:szCs w:val="18"/>
              </w:rPr>
              <w:t xml:space="preserve">6.Veicot Iekārtu apkopi, kalibrēšanu, remontu, jāizraksta servisa atskaite kur jāizdara atzīmes par veiktajiem darbiem un par citām būtiskām darbībām, kā arī par Iekārtas tehnisko stāvokli attiecīgajā apkopes veikšanas dienā un tālākas rekomendācijas, jāuzlīmē attiecīgo uzlīmē. </w:t>
            </w:r>
          </w:p>
          <w:p w14:paraId="058AAF45" w14:textId="77777777" w:rsidR="002632D2" w:rsidRPr="00C452E4" w:rsidRDefault="002632D2" w:rsidP="00C452E4">
            <w:pPr>
              <w:jc w:val="both"/>
              <w:rPr>
                <w:rFonts w:ascii="Times New Roman" w:hAnsi="Times New Roman" w:cs="Times New Roman"/>
                <w:sz w:val="18"/>
                <w:szCs w:val="18"/>
              </w:rPr>
            </w:pPr>
            <w:r w:rsidRPr="00C452E4">
              <w:rPr>
                <w:rFonts w:ascii="Times New Roman" w:hAnsi="Times New Roman" w:cs="Times New Roman"/>
                <w:sz w:val="18"/>
                <w:szCs w:val="18"/>
              </w:rPr>
              <w:t>7.Izpildītāja rīcība atrodas darbinieks, kurš darbadienās no 8:00 – 16:30 pieņem pasūtījumus no Pasūtītāja.</w:t>
            </w:r>
          </w:p>
          <w:p w14:paraId="62DEED71" w14:textId="77777777" w:rsidR="002632D2" w:rsidRDefault="002632D2" w:rsidP="00C452E4">
            <w:pPr>
              <w:jc w:val="both"/>
              <w:rPr>
                <w:rFonts w:ascii="Times New Roman" w:hAnsi="Times New Roman" w:cs="Times New Roman"/>
                <w:sz w:val="18"/>
                <w:szCs w:val="18"/>
              </w:rPr>
            </w:pPr>
            <w:r w:rsidRPr="00C452E4">
              <w:rPr>
                <w:rFonts w:ascii="Times New Roman" w:hAnsi="Times New Roman" w:cs="Times New Roman"/>
                <w:sz w:val="18"/>
                <w:szCs w:val="18"/>
              </w:rPr>
              <w:lastRenderedPageBreak/>
              <w:t>8.Reakcijas laiks – trīs darba dienas.</w:t>
            </w:r>
          </w:p>
          <w:p w14:paraId="1C5C3F7F" w14:textId="3662E7A5" w:rsidR="002632D2" w:rsidRPr="00C452E4" w:rsidRDefault="002632D2" w:rsidP="00C452E4">
            <w:pPr>
              <w:jc w:val="both"/>
              <w:rPr>
                <w:rFonts w:ascii="Times New Roman" w:hAnsi="Times New Roman" w:cs="Times New Roman"/>
                <w:sz w:val="18"/>
                <w:szCs w:val="18"/>
              </w:rPr>
            </w:pPr>
            <w:r>
              <w:rPr>
                <w:rFonts w:ascii="Times New Roman" w:hAnsi="Times New Roman" w:cs="Times New Roman"/>
                <w:sz w:val="18"/>
                <w:szCs w:val="18"/>
              </w:rPr>
              <w:t>9.</w:t>
            </w:r>
            <w:r w:rsidRPr="002632D2">
              <w:rPr>
                <w:rFonts w:ascii="Times New Roman" w:hAnsi="Times New Roman" w:cs="Times New Roman"/>
                <w:sz w:val="18"/>
                <w:szCs w:val="18"/>
              </w:rPr>
              <w:t>Vides aizsardzības prasībās: Piegādājamo rezerves daļu kvalitātei, ciktāl attiecināms, jāatbilst Ministru kabineta 2017.gada 20.jūnija noteikumu Nr. 353 "Prasības zaļajam publiskajam iepirkumam un to piemērošanas kārtība" prasībām. Kā arī, jānodrošina visa iepakojuma, kas izmantots rezerves daļu piegādei, savākšanu pārstrādei vai reģenerācijai, lai samazinātu iepakojuma radīto ietekmi uz vidi.</w:t>
            </w:r>
          </w:p>
        </w:tc>
        <w:tc>
          <w:tcPr>
            <w:tcW w:w="999" w:type="dxa"/>
            <w:vAlign w:val="center"/>
          </w:tcPr>
          <w:p w14:paraId="19FCBD56" w14:textId="710C3D8E" w:rsidR="002632D2" w:rsidRPr="00C452E4" w:rsidRDefault="002632D2" w:rsidP="00C452E4">
            <w:pPr>
              <w:jc w:val="center"/>
              <w:rPr>
                <w:rFonts w:ascii="Times New Roman" w:hAnsi="Times New Roman" w:cs="Times New Roman"/>
                <w:color w:val="000000"/>
                <w:sz w:val="18"/>
                <w:szCs w:val="18"/>
              </w:rPr>
            </w:pPr>
            <w:r w:rsidRPr="00C452E4">
              <w:rPr>
                <w:rFonts w:ascii="Times New Roman" w:hAnsi="Times New Roman" w:cs="Times New Roman"/>
                <w:sz w:val="18"/>
                <w:szCs w:val="18"/>
              </w:rPr>
              <w:lastRenderedPageBreak/>
              <w:t xml:space="preserve"> vienu reizi gadā</w:t>
            </w:r>
          </w:p>
        </w:tc>
        <w:tc>
          <w:tcPr>
            <w:tcW w:w="1288" w:type="dxa"/>
            <w:gridSpan w:val="2"/>
          </w:tcPr>
          <w:p w14:paraId="0FF849B0" w14:textId="77777777" w:rsidR="002632D2" w:rsidRPr="00C452E4" w:rsidRDefault="002632D2" w:rsidP="00C452E4">
            <w:pPr>
              <w:jc w:val="center"/>
              <w:rPr>
                <w:rFonts w:ascii="Times New Roman" w:hAnsi="Times New Roman" w:cs="Times New Roman"/>
                <w:sz w:val="18"/>
                <w:szCs w:val="18"/>
              </w:rPr>
            </w:pPr>
          </w:p>
        </w:tc>
        <w:tc>
          <w:tcPr>
            <w:tcW w:w="1134" w:type="dxa"/>
          </w:tcPr>
          <w:p w14:paraId="71B87B53" w14:textId="77777777" w:rsidR="002632D2" w:rsidRPr="00C452E4" w:rsidRDefault="002632D2" w:rsidP="00C452E4">
            <w:pPr>
              <w:jc w:val="center"/>
              <w:rPr>
                <w:rFonts w:ascii="Times New Roman" w:hAnsi="Times New Roman" w:cs="Times New Roman"/>
                <w:sz w:val="18"/>
                <w:szCs w:val="18"/>
              </w:rPr>
            </w:pPr>
          </w:p>
        </w:tc>
        <w:tc>
          <w:tcPr>
            <w:tcW w:w="1150" w:type="dxa"/>
          </w:tcPr>
          <w:p w14:paraId="432F9651" w14:textId="60746C62" w:rsidR="002632D2" w:rsidRPr="00C452E4" w:rsidRDefault="002632D2" w:rsidP="00C452E4">
            <w:pPr>
              <w:jc w:val="center"/>
              <w:rPr>
                <w:rFonts w:ascii="Times New Roman" w:hAnsi="Times New Roman" w:cs="Times New Roman"/>
                <w:sz w:val="18"/>
                <w:szCs w:val="18"/>
              </w:rPr>
            </w:pPr>
          </w:p>
        </w:tc>
      </w:tr>
    </w:tbl>
    <w:p w14:paraId="5F105FCD" w14:textId="77777777" w:rsidR="002632D2" w:rsidRDefault="002632D2" w:rsidP="0016133E">
      <w:pPr>
        <w:spacing w:after="0" w:line="240" w:lineRule="auto"/>
        <w:ind w:right="28" w:firstLine="720"/>
        <w:jc w:val="both"/>
        <w:rPr>
          <w:rFonts w:ascii="Times New Roman" w:eastAsia="Cambria" w:hAnsi="Times New Roman" w:cs="Times New Roman"/>
          <w:kern w:val="56"/>
        </w:rPr>
      </w:pPr>
    </w:p>
    <w:p w14:paraId="5CBEA167" w14:textId="5F24B54A" w:rsidR="0016133E" w:rsidRPr="00C452E4" w:rsidRDefault="0016133E" w:rsidP="0016133E">
      <w:pPr>
        <w:spacing w:after="0" w:line="240" w:lineRule="auto"/>
        <w:ind w:right="28" w:firstLine="720"/>
        <w:jc w:val="both"/>
        <w:rPr>
          <w:rFonts w:ascii="Times New Roman" w:eastAsia="Cambria" w:hAnsi="Times New Roman" w:cs="Times New Roman"/>
          <w:kern w:val="56"/>
        </w:rPr>
      </w:pPr>
      <w:r w:rsidRPr="00C452E4">
        <w:rPr>
          <w:rFonts w:ascii="Times New Roman" w:eastAsia="Cambria" w:hAnsi="Times New Roman" w:cs="Times New Roman"/>
          <w:kern w:val="56"/>
        </w:rPr>
        <w:t xml:space="preserve">Pretendents: _____________________________, </w:t>
      </w:r>
      <w:proofErr w:type="spellStart"/>
      <w:r w:rsidR="0033338B">
        <w:rPr>
          <w:rFonts w:ascii="Times New Roman" w:eastAsia="Cambria" w:hAnsi="Times New Roman" w:cs="Times New Roman"/>
          <w:kern w:val="56"/>
        </w:rPr>
        <w:t>R</w:t>
      </w:r>
      <w:r w:rsidRPr="00C452E4">
        <w:rPr>
          <w:rFonts w:ascii="Times New Roman" w:eastAsia="Cambria" w:hAnsi="Times New Roman" w:cs="Times New Roman"/>
          <w:kern w:val="56"/>
        </w:rPr>
        <w:t>eģ</w:t>
      </w:r>
      <w:proofErr w:type="spellEnd"/>
      <w:r w:rsidRPr="00C452E4">
        <w:rPr>
          <w:rFonts w:ascii="Times New Roman" w:eastAsia="Cambria" w:hAnsi="Times New Roman" w:cs="Times New Roman"/>
          <w:kern w:val="56"/>
        </w:rPr>
        <w:t>. Nr.__________________________</w:t>
      </w:r>
    </w:p>
    <w:p w14:paraId="1842D71E" w14:textId="77777777" w:rsidR="0016133E" w:rsidRPr="00C452E4" w:rsidRDefault="0016133E" w:rsidP="0016133E">
      <w:pPr>
        <w:spacing w:after="0" w:line="240" w:lineRule="auto"/>
        <w:ind w:right="28" w:firstLine="720"/>
        <w:jc w:val="both"/>
        <w:rPr>
          <w:rFonts w:ascii="Times New Roman" w:eastAsia="Cambria" w:hAnsi="Times New Roman" w:cs="Times New Roman"/>
          <w:kern w:val="56"/>
        </w:rPr>
      </w:pPr>
    </w:p>
    <w:p w14:paraId="5743668D" w14:textId="77777777" w:rsidR="0016133E" w:rsidRPr="00C452E4" w:rsidRDefault="0016133E" w:rsidP="0016133E">
      <w:pPr>
        <w:spacing w:after="0" w:line="240" w:lineRule="auto"/>
        <w:ind w:right="28" w:firstLine="720"/>
        <w:jc w:val="both"/>
        <w:rPr>
          <w:rFonts w:ascii="Times New Roman" w:eastAsia="Cambria" w:hAnsi="Times New Roman" w:cs="Times New Roman"/>
          <w:kern w:val="56"/>
        </w:rPr>
      </w:pPr>
      <w:r w:rsidRPr="00C452E4">
        <w:rPr>
          <w:rFonts w:ascii="Times New Roman" w:eastAsia="Cambria" w:hAnsi="Times New Roman" w:cs="Times New Roman"/>
          <w:kern w:val="56"/>
        </w:rPr>
        <w:t xml:space="preserve">Paraksts: </w:t>
      </w:r>
      <w:r w:rsidRPr="00C452E4">
        <w:rPr>
          <w:rFonts w:ascii="Times New Roman" w:eastAsia="Cambria" w:hAnsi="Times New Roman" w:cs="Times New Roman"/>
          <w:kern w:val="56"/>
          <w:u w:val="single"/>
        </w:rPr>
        <w:tab/>
      </w:r>
      <w:r w:rsidRPr="00C452E4">
        <w:rPr>
          <w:rFonts w:ascii="Times New Roman" w:eastAsia="Cambria" w:hAnsi="Times New Roman" w:cs="Times New Roman"/>
          <w:kern w:val="56"/>
          <w:u w:val="single"/>
        </w:rPr>
        <w:tab/>
      </w:r>
      <w:r w:rsidRPr="00C452E4">
        <w:rPr>
          <w:rFonts w:ascii="Times New Roman" w:eastAsia="Cambria" w:hAnsi="Times New Roman" w:cs="Times New Roman"/>
          <w:kern w:val="56"/>
          <w:u w:val="single"/>
        </w:rPr>
        <w:tab/>
      </w:r>
      <w:r w:rsidRPr="00C452E4">
        <w:rPr>
          <w:rFonts w:ascii="Times New Roman" w:eastAsia="Cambria" w:hAnsi="Times New Roman" w:cs="Times New Roman"/>
          <w:kern w:val="56"/>
          <w:u w:val="single"/>
        </w:rPr>
        <w:tab/>
      </w:r>
      <w:r w:rsidRPr="00C452E4">
        <w:rPr>
          <w:rFonts w:ascii="Times New Roman" w:eastAsia="Cambria" w:hAnsi="Times New Roman" w:cs="Times New Roman"/>
          <w:kern w:val="56"/>
          <w:u w:val="single"/>
        </w:rPr>
        <w:tab/>
      </w:r>
      <w:r w:rsidRPr="00C452E4">
        <w:rPr>
          <w:rFonts w:ascii="Times New Roman" w:eastAsia="Cambria" w:hAnsi="Times New Roman" w:cs="Times New Roman"/>
          <w:kern w:val="56"/>
          <w:u w:val="single"/>
        </w:rPr>
        <w:tab/>
      </w:r>
    </w:p>
    <w:p w14:paraId="4FC20218" w14:textId="77777777" w:rsidR="0016133E" w:rsidRPr="00C452E4" w:rsidRDefault="0016133E" w:rsidP="0016133E">
      <w:pPr>
        <w:keepNext/>
        <w:keepLines/>
        <w:spacing w:after="0" w:line="240" w:lineRule="auto"/>
        <w:ind w:right="28" w:firstLine="720"/>
        <w:jc w:val="both"/>
        <w:outlineLvl w:val="0"/>
        <w:rPr>
          <w:rFonts w:ascii="Times New Roman" w:eastAsia="Times New Roman" w:hAnsi="Times New Roman" w:cs="Times New Roman"/>
          <w:bCs/>
          <w:kern w:val="56"/>
        </w:rPr>
      </w:pPr>
    </w:p>
    <w:p w14:paraId="60D72883" w14:textId="77777777" w:rsidR="0016133E" w:rsidRPr="00C452E4" w:rsidRDefault="0016133E" w:rsidP="0016133E">
      <w:pPr>
        <w:keepNext/>
        <w:keepLines/>
        <w:spacing w:after="0" w:line="240" w:lineRule="auto"/>
        <w:ind w:right="28" w:firstLine="720"/>
        <w:jc w:val="both"/>
        <w:outlineLvl w:val="0"/>
        <w:rPr>
          <w:rFonts w:ascii="Times New Roman" w:eastAsia="Times New Roman" w:hAnsi="Times New Roman" w:cs="Times New Roman"/>
          <w:bCs/>
          <w:kern w:val="56"/>
        </w:rPr>
      </w:pPr>
      <w:r w:rsidRPr="00C452E4">
        <w:rPr>
          <w:rFonts w:ascii="Times New Roman" w:eastAsia="Times New Roman" w:hAnsi="Times New Roman" w:cs="Times New Roman"/>
          <w:bCs/>
          <w:kern w:val="56"/>
        </w:rPr>
        <w:t xml:space="preserve">Vārds, uzvārds: </w:t>
      </w:r>
      <w:r w:rsidRPr="00C452E4">
        <w:rPr>
          <w:rFonts w:ascii="Times New Roman" w:eastAsia="Times New Roman" w:hAnsi="Times New Roman" w:cs="Times New Roman"/>
          <w:bCs/>
          <w:kern w:val="56"/>
          <w:u w:val="single"/>
        </w:rPr>
        <w:tab/>
      </w:r>
      <w:r w:rsidRPr="00C452E4">
        <w:rPr>
          <w:rFonts w:ascii="Times New Roman" w:eastAsia="Times New Roman" w:hAnsi="Times New Roman" w:cs="Times New Roman"/>
          <w:bCs/>
          <w:kern w:val="56"/>
          <w:u w:val="single"/>
        </w:rPr>
        <w:tab/>
      </w:r>
      <w:r w:rsidRPr="00C452E4">
        <w:rPr>
          <w:rFonts w:ascii="Times New Roman" w:eastAsia="Times New Roman" w:hAnsi="Times New Roman" w:cs="Times New Roman"/>
          <w:bCs/>
          <w:kern w:val="56"/>
          <w:u w:val="single"/>
        </w:rPr>
        <w:tab/>
      </w:r>
      <w:r w:rsidRPr="00C452E4">
        <w:rPr>
          <w:rFonts w:ascii="Times New Roman" w:eastAsia="Times New Roman" w:hAnsi="Times New Roman" w:cs="Times New Roman"/>
          <w:bCs/>
          <w:kern w:val="56"/>
          <w:u w:val="single"/>
        </w:rPr>
        <w:tab/>
      </w:r>
      <w:r w:rsidRPr="00C452E4">
        <w:rPr>
          <w:rFonts w:ascii="Times New Roman" w:eastAsia="Times New Roman" w:hAnsi="Times New Roman" w:cs="Times New Roman"/>
          <w:bCs/>
          <w:kern w:val="56"/>
          <w:u w:val="single"/>
        </w:rPr>
        <w:tab/>
      </w:r>
    </w:p>
    <w:p w14:paraId="393A029B" w14:textId="77777777" w:rsidR="0016133E" w:rsidRPr="00C452E4" w:rsidRDefault="0016133E" w:rsidP="0016133E">
      <w:pPr>
        <w:spacing w:after="0" w:line="240" w:lineRule="auto"/>
        <w:ind w:right="28" w:firstLine="720"/>
        <w:jc w:val="both"/>
        <w:rPr>
          <w:rFonts w:ascii="Times New Roman" w:eastAsia="Cambria" w:hAnsi="Times New Roman" w:cs="Times New Roman"/>
          <w:kern w:val="56"/>
        </w:rPr>
      </w:pPr>
    </w:p>
    <w:p w14:paraId="10F4E772" w14:textId="5AD865F1" w:rsidR="00724B58" w:rsidRPr="002632D2" w:rsidRDefault="0016133E" w:rsidP="002632D2">
      <w:pPr>
        <w:spacing w:after="0" w:line="240" w:lineRule="auto"/>
        <w:ind w:right="28" w:firstLine="720"/>
        <w:jc w:val="both"/>
        <w:rPr>
          <w:rFonts w:ascii="Times New Roman" w:eastAsia="Cambria" w:hAnsi="Times New Roman" w:cs="Times New Roman"/>
          <w:kern w:val="56"/>
        </w:rPr>
      </w:pPr>
      <w:r w:rsidRPr="00C452E4">
        <w:rPr>
          <w:rFonts w:ascii="Times New Roman" w:eastAsia="Cambria" w:hAnsi="Times New Roman" w:cs="Times New Roman"/>
          <w:kern w:val="56"/>
        </w:rPr>
        <w:t xml:space="preserve">Amats: </w:t>
      </w:r>
      <w:r w:rsidRPr="00C452E4">
        <w:rPr>
          <w:rFonts w:ascii="Times New Roman" w:eastAsia="Cambria" w:hAnsi="Times New Roman" w:cs="Times New Roman"/>
          <w:kern w:val="56"/>
          <w:u w:val="single"/>
        </w:rPr>
        <w:tab/>
      </w:r>
      <w:r w:rsidRPr="00C452E4">
        <w:rPr>
          <w:rFonts w:ascii="Times New Roman" w:eastAsia="Cambria" w:hAnsi="Times New Roman" w:cs="Times New Roman"/>
          <w:kern w:val="56"/>
          <w:u w:val="single"/>
        </w:rPr>
        <w:tab/>
      </w:r>
      <w:r w:rsidRPr="00C452E4">
        <w:rPr>
          <w:rFonts w:ascii="Times New Roman" w:eastAsia="Cambria" w:hAnsi="Times New Roman" w:cs="Times New Roman"/>
          <w:kern w:val="56"/>
          <w:u w:val="single"/>
        </w:rPr>
        <w:tab/>
      </w:r>
      <w:r w:rsidRPr="00C452E4">
        <w:rPr>
          <w:rFonts w:ascii="Times New Roman" w:eastAsia="Cambria" w:hAnsi="Times New Roman" w:cs="Times New Roman"/>
          <w:kern w:val="56"/>
          <w:u w:val="single"/>
        </w:rPr>
        <w:tab/>
      </w:r>
      <w:r w:rsidRPr="00C452E4">
        <w:rPr>
          <w:rFonts w:ascii="Times New Roman" w:eastAsia="Cambria" w:hAnsi="Times New Roman" w:cs="Times New Roman"/>
          <w:kern w:val="56"/>
          <w:u w:val="single"/>
        </w:rPr>
        <w:tab/>
      </w:r>
      <w:r w:rsidRPr="00C452E4">
        <w:rPr>
          <w:rFonts w:ascii="Times New Roman" w:eastAsia="Cambria" w:hAnsi="Times New Roman" w:cs="Times New Roman"/>
          <w:kern w:val="56"/>
          <w:u w:val="single"/>
        </w:rPr>
        <w:tab/>
      </w:r>
    </w:p>
    <w:sectPr w:rsidR="00724B58" w:rsidRPr="002632D2" w:rsidSect="002632D2">
      <w:footerReference w:type="default" r:id="rId11"/>
      <w:pgSz w:w="16838" w:h="11906" w:orient="landscape"/>
      <w:pgMar w:top="1418"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F0D020" w14:textId="77777777" w:rsidR="00BB136D" w:rsidRDefault="00BB136D" w:rsidP="00D0119D">
      <w:pPr>
        <w:spacing w:after="0" w:line="240" w:lineRule="auto"/>
      </w:pPr>
      <w:r>
        <w:separator/>
      </w:r>
    </w:p>
  </w:endnote>
  <w:endnote w:type="continuationSeparator" w:id="0">
    <w:p w14:paraId="17BF0D52" w14:textId="77777777" w:rsidR="00BB136D" w:rsidRDefault="00BB136D" w:rsidP="00D01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6466843"/>
      <w:docPartObj>
        <w:docPartGallery w:val="Page Numbers (Bottom of Page)"/>
        <w:docPartUnique/>
      </w:docPartObj>
    </w:sdtPr>
    <w:sdtEndPr>
      <w:rPr>
        <w:noProof/>
      </w:rPr>
    </w:sdtEndPr>
    <w:sdtContent>
      <w:p w14:paraId="1DA4CF8D" w14:textId="7864BC44" w:rsidR="003636FB" w:rsidRDefault="003636FB">
        <w:pPr>
          <w:pStyle w:val="Footer"/>
          <w:jc w:val="right"/>
        </w:pPr>
        <w:r>
          <w:fldChar w:fldCharType="begin"/>
        </w:r>
        <w:r>
          <w:instrText xml:space="preserve"> PAGE   \* MERGEFORMAT </w:instrText>
        </w:r>
        <w:r>
          <w:fldChar w:fldCharType="separate"/>
        </w:r>
        <w:r w:rsidR="003B58A7">
          <w:rPr>
            <w:noProof/>
          </w:rPr>
          <w:t>10</w:t>
        </w:r>
        <w:r>
          <w:rPr>
            <w:noProof/>
          </w:rPr>
          <w:fldChar w:fldCharType="end"/>
        </w:r>
      </w:p>
    </w:sdtContent>
  </w:sdt>
  <w:p w14:paraId="56BB20CC" w14:textId="77777777" w:rsidR="003636FB" w:rsidRDefault="003636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1E832A" w14:textId="77777777" w:rsidR="00BB136D" w:rsidRDefault="00BB136D" w:rsidP="00D0119D">
      <w:pPr>
        <w:spacing w:after="0" w:line="240" w:lineRule="auto"/>
      </w:pPr>
      <w:r>
        <w:separator/>
      </w:r>
    </w:p>
  </w:footnote>
  <w:footnote w:type="continuationSeparator" w:id="0">
    <w:p w14:paraId="2C4AC210" w14:textId="77777777" w:rsidR="00BB136D" w:rsidRDefault="00BB136D" w:rsidP="00D011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077AC7"/>
    <w:multiLevelType w:val="hybridMultilevel"/>
    <w:tmpl w:val="00EA64B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YwMzSwNDQ0tDA2MjBR0lEKTi0uzszPAykwqgUAe/8HlywAAAA="/>
  </w:docVars>
  <w:rsids>
    <w:rsidRoot w:val="00724B58"/>
    <w:rsid w:val="00033861"/>
    <w:rsid w:val="00084C22"/>
    <w:rsid w:val="000D6888"/>
    <w:rsid w:val="000E08B6"/>
    <w:rsid w:val="000E6677"/>
    <w:rsid w:val="000F0BD9"/>
    <w:rsid w:val="00103E89"/>
    <w:rsid w:val="00106430"/>
    <w:rsid w:val="0011605E"/>
    <w:rsid w:val="0016133E"/>
    <w:rsid w:val="00170526"/>
    <w:rsid w:val="001757F6"/>
    <w:rsid w:val="001F5040"/>
    <w:rsid w:val="00203464"/>
    <w:rsid w:val="002247F7"/>
    <w:rsid w:val="0022500E"/>
    <w:rsid w:val="00225CAC"/>
    <w:rsid w:val="0022759B"/>
    <w:rsid w:val="002632D2"/>
    <w:rsid w:val="002824DF"/>
    <w:rsid w:val="002B63A9"/>
    <w:rsid w:val="00320465"/>
    <w:rsid w:val="0033338B"/>
    <w:rsid w:val="003636FB"/>
    <w:rsid w:val="003A205D"/>
    <w:rsid w:val="003B58A7"/>
    <w:rsid w:val="003B7C01"/>
    <w:rsid w:val="003E7E39"/>
    <w:rsid w:val="004019AA"/>
    <w:rsid w:val="0049210E"/>
    <w:rsid w:val="004941BB"/>
    <w:rsid w:val="004D0C37"/>
    <w:rsid w:val="005424C6"/>
    <w:rsid w:val="0062509D"/>
    <w:rsid w:val="00633ACA"/>
    <w:rsid w:val="00650778"/>
    <w:rsid w:val="006532A8"/>
    <w:rsid w:val="0065647D"/>
    <w:rsid w:val="00661661"/>
    <w:rsid w:val="00724B58"/>
    <w:rsid w:val="00735C0D"/>
    <w:rsid w:val="007949E7"/>
    <w:rsid w:val="007D1AF8"/>
    <w:rsid w:val="00801E9B"/>
    <w:rsid w:val="00830DE6"/>
    <w:rsid w:val="00836B56"/>
    <w:rsid w:val="00886806"/>
    <w:rsid w:val="008A1221"/>
    <w:rsid w:val="008B288E"/>
    <w:rsid w:val="008D0469"/>
    <w:rsid w:val="00A44E7E"/>
    <w:rsid w:val="00AB5BBE"/>
    <w:rsid w:val="00B463E4"/>
    <w:rsid w:val="00B676DB"/>
    <w:rsid w:val="00B9476E"/>
    <w:rsid w:val="00BB136D"/>
    <w:rsid w:val="00C452E4"/>
    <w:rsid w:val="00C54500"/>
    <w:rsid w:val="00C73809"/>
    <w:rsid w:val="00CB1D8B"/>
    <w:rsid w:val="00CB2CB6"/>
    <w:rsid w:val="00D0116B"/>
    <w:rsid w:val="00D0119D"/>
    <w:rsid w:val="00D211D7"/>
    <w:rsid w:val="00D64B17"/>
    <w:rsid w:val="00D8092A"/>
    <w:rsid w:val="00D94F16"/>
    <w:rsid w:val="00DC3F67"/>
    <w:rsid w:val="00DC5CD8"/>
    <w:rsid w:val="00DD30C2"/>
    <w:rsid w:val="00DE734F"/>
    <w:rsid w:val="00E122F0"/>
    <w:rsid w:val="00E15772"/>
    <w:rsid w:val="00E255B0"/>
    <w:rsid w:val="00E77730"/>
    <w:rsid w:val="00EC5E51"/>
    <w:rsid w:val="00F85917"/>
    <w:rsid w:val="00F9614F"/>
    <w:rsid w:val="00FE49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D2282"/>
  <w15:chartTrackingRefBased/>
  <w15:docId w15:val="{B8F2D220-3378-452C-8C4C-5ACCC7FD0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4B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24C6"/>
    <w:pPr>
      <w:ind w:left="720"/>
      <w:contextualSpacing/>
    </w:pPr>
  </w:style>
  <w:style w:type="paragraph" w:styleId="Header">
    <w:name w:val="header"/>
    <w:basedOn w:val="Normal"/>
    <w:link w:val="HeaderChar"/>
    <w:uiPriority w:val="99"/>
    <w:unhideWhenUsed/>
    <w:rsid w:val="00D0119D"/>
    <w:pPr>
      <w:tabs>
        <w:tab w:val="center" w:pos="4153"/>
        <w:tab w:val="right" w:pos="8306"/>
      </w:tabs>
      <w:spacing w:after="0" w:line="240" w:lineRule="auto"/>
    </w:pPr>
  </w:style>
  <w:style w:type="character" w:customStyle="1" w:styleId="HeaderChar">
    <w:name w:val="Header Char"/>
    <w:basedOn w:val="DefaultParagraphFont"/>
    <w:link w:val="Header"/>
    <w:uiPriority w:val="99"/>
    <w:rsid w:val="00D0119D"/>
  </w:style>
  <w:style w:type="paragraph" w:styleId="Footer">
    <w:name w:val="footer"/>
    <w:basedOn w:val="Normal"/>
    <w:link w:val="FooterChar"/>
    <w:uiPriority w:val="99"/>
    <w:unhideWhenUsed/>
    <w:rsid w:val="00D0119D"/>
    <w:pPr>
      <w:tabs>
        <w:tab w:val="center" w:pos="4153"/>
        <w:tab w:val="right" w:pos="8306"/>
      </w:tabs>
      <w:spacing w:after="0" w:line="240" w:lineRule="auto"/>
    </w:pPr>
  </w:style>
  <w:style w:type="character" w:customStyle="1" w:styleId="FooterChar">
    <w:name w:val="Footer Char"/>
    <w:basedOn w:val="DefaultParagraphFont"/>
    <w:link w:val="Footer"/>
    <w:uiPriority w:val="99"/>
    <w:rsid w:val="00D0119D"/>
  </w:style>
  <w:style w:type="paragraph" w:styleId="BalloonText">
    <w:name w:val="Balloon Text"/>
    <w:basedOn w:val="Normal"/>
    <w:link w:val="BalloonTextChar"/>
    <w:uiPriority w:val="99"/>
    <w:semiHidden/>
    <w:unhideWhenUsed/>
    <w:rsid w:val="001757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57F6"/>
    <w:rPr>
      <w:rFonts w:ascii="Segoe UI" w:hAnsi="Segoe UI" w:cs="Segoe UI"/>
      <w:sz w:val="18"/>
      <w:szCs w:val="18"/>
    </w:rPr>
  </w:style>
  <w:style w:type="character" w:styleId="CommentReference">
    <w:name w:val="annotation reference"/>
    <w:basedOn w:val="DefaultParagraphFont"/>
    <w:uiPriority w:val="99"/>
    <w:semiHidden/>
    <w:unhideWhenUsed/>
    <w:rsid w:val="00A44E7E"/>
    <w:rPr>
      <w:sz w:val="16"/>
      <w:szCs w:val="16"/>
    </w:rPr>
  </w:style>
  <w:style w:type="paragraph" w:styleId="CommentText">
    <w:name w:val="annotation text"/>
    <w:basedOn w:val="Normal"/>
    <w:link w:val="CommentTextChar"/>
    <w:uiPriority w:val="99"/>
    <w:semiHidden/>
    <w:unhideWhenUsed/>
    <w:rsid w:val="00A44E7E"/>
    <w:pPr>
      <w:spacing w:line="240" w:lineRule="auto"/>
    </w:pPr>
    <w:rPr>
      <w:sz w:val="20"/>
      <w:szCs w:val="20"/>
    </w:rPr>
  </w:style>
  <w:style w:type="character" w:customStyle="1" w:styleId="CommentTextChar">
    <w:name w:val="Comment Text Char"/>
    <w:basedOn w:val="DefaultParagraphFont"/>
    <w:link w:val="CommentText"/>
    <w:uiPriority w:val="99"/>
    <w:semiHidden/>
    <w:rsid w:val="00A44E7E"/>
    <w:rPr>
      <w:sz w:val="20"/>
      <w:szCs w:val="20"/>
    </w:rPr>
  </w:style>
  <w:style w:type="paragraph" w:styleId="CommentSubject">
    <w:name w:val="annotation subject"/>
    <w:basedOn w:val="CommentText"/>
    <w:next w:val="CommentText"/>
    <w:link w:val="CommentSubjectChar"/>
    <w:uiPriority w:val="99"/>
    <w:semiHidden/>
    <w:unhideWhenUsed/>
    <w:rsid w:val="00A44E7E"/>
    <w:rPr>
      <w:b/>
      <w:bCs/>
    </w:rPr>
  </w:style>
  <w:style w:type="character" w:customStyle="1" w:styleId="CommentSubjectChar">
    <w:name w:val="Comment Subject Char"/>
    <w:basedOn w:val="CommentTextChar"/>
    <w:link w:val="CommentSubject"/>
    <w:uiPriority w:val="99"/>
    <w:semiHidden/>
    <w:rsid w:val="00A44E7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929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95BDC47F34A54FABDCAB1B18340115" ma:contentTypeVersion="17" ma:contentTypeDescription="Create a new document." ma:contentTypeScope="" ma:versionID="5a2247949326176d1532d6999e5d18fc">
  <xsd:schema xmlns:xsd="http://www.w3.org/2001/XMLSchema" xmlns:xs="http://www.w3.org/2001/XMLSchema" xmlns:p="http://schemas.microsoft.com/office/2006/metadata/properties" xmlns:ns2="009b461b-d22b-4144-bb78-40b08bf44dfd" xmlns:ns3="e5da38d3-9311-4eaa-9c0f-92c14a7f68ec" targetNamespace="http://schemas.microsoft.com/office/2006/metadata/properties" ma:root="true" ma:fieldsID="271208b202fffd967b74586b7e76df0a" ns2:_="" ns3:_="">
    <xsd:import namespace="009b461b-d22b-4144-bb78-40b08bf44dfd"/>
    <xsd:import namespace="e5da38d3-9311-4eaa-9c0f-92c14a7f68e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Dateadded"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9b461b-d22b-4144-bb78-40b08bf44d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Dateadded" ma:index="18" nillable="true" ma:displayName="Date added" ma:format="DateOnly" ma:internalName="Dateadded">
      <xsd:simpleType>
        <xsd:restriction base="dms:DateTime"/>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32bf106-b365-443e-bdf9-9561cb4f30d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5da38d3-9311-4eaa-9c0f-92c14a7f68e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3d63b068-c9f6-4052-b2e4-faff3e8f8bf8}" ma:internalName="TaxCatchAll" ma:showField="CatchAllData" ma:web="e5da38d3-9311-4eaa-9c0f-92c14a7f68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added xmlns="009b461b-d22b-4144-bb78-40b08bf44dfd" xsi:nil="true"/>
    <lcf76f155ced4ddcb4097134ff3c332f xmlns="009b461b-d22b-4144-bb78-40b08bf44dfd">
      <Terms xmlns="http://schemas.microsoft.com/office/infopath/2007/PartnerControls"/>
    </lcf76f155ced4ddcb4097134ff3c332f>
    <TaxCatchAll xmlns="e5da38d3-9311-4eaa-9c0f-92c14a7f68e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A6815-B6C9-4F87-AB9E-2F967924A635}">
  <ds:schemaRefs>
    <ds:schemaRef ds:uri="http://schemas.microsoft.com/sharepoint/v3/contenttype/forms"/>
  </ds:schemaRefs>
</ds:datastoreItem>
</file>

<file path=customXml/itemProps2.xml><?xml version="1.0" encoding="utf-8"?>
<ds:datastoreItem xmlns:ds="http://schemas.openxmlformats.org/officeDocument/2006/customXml" ds:itemID="{321CDEC8-2EC9-45AB-AAE9-49E8ADF99B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9b461b-d22b-4144-bb78-40b08bf44dfd"/>
    <ds:schemaRef ds:uri="e5da38d3-9311-4eaa-9c0f-92c14a7f68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73B688-8EAB-41E5-88D9-311C66558D8D}">
  <ds:schemaRefs>
    <ds:schemaRef ds:uri="http://purl.org/dc/dcmitype/"/>
    <ds:schemaRef ds:uri="009b461b-d22b-4144-bb78-40b08bf44dfd"/>
    <ds:schemaRef ds:uri="e5da38d3-9311-4eaa-9c0f-92c14a7f68ec"/>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F2572A55-C144-42A5-880F-783792E6F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1775</Words>
  <Characters>1012</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Jevgēnijs Gramsts</dc:creator>
  <cp:keywords/>
  <dc:description/>
  <cp:lastModifiedBy>Iveta Benga</cp:lastModifiedBy>
  <cp:revision>5</cp:revision>
  <cp:lastPrinted>2020-01-23T14:14:00Z</cp:lastPrinted>
  <dcterms:created xsi:type="dcterms:W3CDTF">2022-11-30T11:45:00Z</dcterms:created>
  <dcterms:modified xsi:type="dcterms:W3CDTF">2023-11-27T10:58:00Z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0x0101005B95BDC47F34A54FABDCAB1B18340115</vt:lpwstr>
  </property>
  <property fmtid="{D5CDD505-2E9C-101B-9397-08002B2CF9AE}" pid="3" name="MediaServiceImageTags">
    <vt:lpwstr/>
  </property>
  <property fmtid="{D5CDD505-2E9C-101B-9397-08002B2CF9AE}" pid="4" name="GrammarlyDocumentId">
    <vt:lpwstr>cf218298d91a193d18db40f9616e743ca9933dd42fa0f14d8562a08c2940f515</vt:lpwstr>
  </property>
</Properties>
</file>