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14CB7" w14:textId="77777777" w:rsidR="00530EFC" w:rsidRDefault="00530EFC" w:rsidP="00530EFC">
      <w:pPr>
        <w:autoSpaceDE w:val="0"/>
        <w:autoSpaceDN w:val="0"/>
        <w:adjustRightInd w:val="0"/>
        <w:jc w:val="center"/>
        <w:rPr>
          <w:lang w:val="lv-LV"/>
        </w:rPr>
      </w:pPr>
    </w:p>
    <w:p w14:paraId="37D8B4EA" w14:textId="77777777" w:rsidR="00530EFC" w:rsidRPr="00AA238E" w:rsidRDefault="00530EFC" w:rsidP="00530EFC">
      <w:pPr>
        <w:autoSpaceDE w:val="0"/>
        <w:autoSpaceDN w:val="0"/>
        <w:adjustRightInd w:val="0"/>
        <w:jc w:val="center"/>
        <w:rPr>
          <w:b/>
          <w:bCs/>
          <w:lang w:val="lv-LV"/>
        </w:rPr>
      </w:pPr>
    </w:p>
    <w:p w14:paraId="0FA143D6" w14:textId="77777777" w:rsidR="00530EFC" w:rsidRPr="00AA238E" w:rsidRDefault="00530EFC" w:rsidP="00530EFC">
      <w:pPr>
        <w:autoSpaceDE w:val="0"/>
        <w:autoSpaceDN w:val="0"/>
        <w:adjustRightInd w:val="0"/>
        <w:jc w:val="center"/>
        <w:rPr>
          <w:b/>
          <w:bCs/>
          <w:lang w:val="lv-LV"/>
        </w:rPr>
      </w:pPr>
      <w:r w:rsidRPr="00AA238E">
        <w:rPr>
          <w:b/>
          <w:bCs/>
          <w:lang w:val="lv-LV"/>
        </w:rPr>
        <w:t xml:space="preserve">   Atklāts konkurss</w:t>
      </w:r>
    </w:p>
    <w:p w14:paraId="38B41F84" w14:textId="77777777" w:rsidR="00530EFC" w:rsidRPr="00AA238E" w:rsidRDefault="00530EFC" w:rsidP="00530EFC">
      <w:pPr>
        <w:autoSpaceDE w:val="0"/>
        <w:autoSpaceDN w:val="0"/>
        <w:adjustRightInd w:val="0"/>
        <w:jc w:val="center"/>
        <w:rPr>
          <w:b/>
          <w:bCs/>
          <w:lang w:val="lv-LV"/>
        </w:rPr>
      </w:pPr>
    </w:p>
    <w:p w14:paraId="7129DC53" w14:textId="77777777" w:rsidR="00530EFC" w:rsidRPr="00AA238E" w:rsidRDefault="00530EFC" w:rsidP="00530EFC">
      <w:pPr>
        <w:jc w:val="center"/>
        <w:rPr>
          <w:rFonts w:eastAsia="Calibri"/>
          <w:b/>
          <w:bCs/>
          <w:lang w:val="lv-LV"/>
        </w:rPr>
      </w:pPr>
      <w:r w:rsidRPr="00AA238E">
        <w:rPr>
          <w:rFonts w:eastAsia="Calibri"/>
          <w:b/>
          <w:bCs/>
          <w:lang w:val="lv-LV"/>
        </w:rPr>
        <w:t>“</w:t>
      </w:r>
      <w:r w:rsidRPr="00AA238E">
        <w:rPr>
          <w:b/>
          <w:bCs/>
          <w:lang w:val="lv-LV" w:eastAsia="lv-LV"/>
        </w:rPr>
        <w:t>Dažādu labiekārtojuma projektu izstrāde un autoruzraudzība Rīgas valstspilsētas pašvaldības teritorijā</w:t>
      </w:r>
      <w:r w:rsidRPr="00AA238E">
        <w:rPr>
          <w:rFonts w:eastAsia="Calibri"/>
          <w:b/>
          <w:bCs/>
          <w:lang w:val="lv-LV"/>
        </w:rPr>
        <w:t>”</w:t>
      </w:r>
    </w:p>
    <w:p w14:paraId="6DF64007" w14:textId="77777777" w:rsidR="00530EFC" w:rsidRPr="00BF6CED" w:rsidRDefault="00530EFC" w:rsidP="00530EFC">
      <w:pPr>
        <w:jc w:val="center"/>
        <w:rPr>
          <w:b/>
          <w:bCs/>
          <w:lang w:val="lv-LV"/>
        </w:rPr>
      </w:pPr>
      <w:r w:rsidRPr="00BF6CED">
        <w:rPr>
          <w:b/>
          <w:lang w:val="lv-LV"/>
        </w:rPr>
        <w:t>ID Nr. CAIP 2023/145</w:t>
      </w:r>
    </w:p>
    <w:p w14:paraId="1B0351B1" w14:textId="77777777" w:rsidR="00530EFC" w:rsidRPr="00BF6CED" w:rsidRDefault="00530EFC" w:rsidP="00530EFC">
      <w:pPr>
        <w:rPr>
          <w:lang w:val="lv-LV"/>
        </w:rPr>
      </w:pPr>
    </w:p>
    <w:p w14:paraId="6961C499" w14:textId="77777777" w:rsidR="00530EFC" w:rsidRPr="00BF6CED" w:rsidRDefault="00530EFC" w:rsidP="00530EFC">
      <w:pPr>
        <w:rPr>
          <w:lang w:val="lv-LV"/>
        </w:rPr>
      </w:pPr>
    </w:p>
    <w:p w14:paraId="66BFFE7E" w14:textId="77777777" w:rsidR="00530EFC" w:rsidRPr="00AC3B02" w:rsidRDefault="00530EFC" w:rsidP="00530EFC">
      <w:pPr>
        <w:jc w:val="center"/>
        <w:rPr>
          <w:rFonts w:eastAsia="Calibri"/>
          <w:lang w:val="lv-LV"/>
        </w:rPr>
      </w:pPr>
      <w:r w:rsidRPr="00AC3B02">
        <w:rPr>
          <w:rFonts w:eastAsia="Calibri"/>
          <w:b/>
          <w:bCs/>
          <w:i/>
          <w:iCs/>
          <w:lang w:val="lv-LV"/>
        </w:rPr>
        <w:t>Atbildes uz ieinteresētā piegādātāja jautājumiem</w:t>
      </w:r>
      <w:r w:rsidRPr="00AC3B02">
        <w:rPr>
          <w:rFonts w:eastAsia="Calibri"/>
          <w:lang w:val="lv-LV"/>
        </w:rPr>
        <w:t xml:space="preserve"> </w:t>
      </w:r>
    </w:p>
    <w:p w14:paraId="6E930A9A" w14:textId="77777777" w:rsidR="00530EFC" w:rsidRPr="00AC3B02" w:rsidRDefault="00530EFC" w:rsidP="00530EFC">
      <w:pPr>
        <w:jc w:val="center"/>
        <w:rPr>
          <w:rFonts w:eastAsia="Calibri"/>
          <w:lang w:val="lv-LV"/>
        </w:rPr>
      </w:pPr>
      <w:r w:rsidRPr="00AC3B02">
        <w:rPr>
          <w:rFonts w:eastAsia="Calibri"/>
          <w:lang w:val="lv-LV"/>
        </w:rPr>
        <w:t>(</w:t>
      </w:r>
      <w:r>
        <w:rPr>
          <w:rFonts w:eastAsia="Calibri"/>
          <w:lang w:val="lv-LV"/>
        </w:rPr>
        <w:t>16</w:t>
      </w:r>
      <w:r w:rsidRPr="00AC3B02">
        <w:rPr>
          <w:rFonts w:eastAsia="Calibri"/>
          <w:lang w:val="lv-LV"/>
        </w:rPr>
        <w:t>.0</w:t>
      </w:r>
      <w:r>
        <w:rPr>
          <w:rFonts w:eastAsia="Calibri"/>
          <w:lang w:val="lv-LV"/>
        </w:rPr>
        <w:t>1</w:t>
      </w:r>
      <w:r w:rsidRPr="00AC3B02">
        <w:rPr>
          <w:rFonts w:eastAsia="Calibri"/>
          <w:lang w:val="lv-LV"/>
        </w:rPr>
        <w:t>.202</w:t>
      </w:r>
      <w:r>
        <w:rPr>
          <w:rFonts w:eastAsia="Calibri"/>
          <w:lang w:val="lv-LV"/>
        </w:rPr>
        <w:t>4</w:t>
      </w:r>
      <w:r w:rsidRPr="00AC3B02">
        <w:rPr>
          <w:rFonts w:eastAsia="Calibri"/>
          <w:lang w:val="lv-LV"/>
        </w:rPr>
        <w:t>.)</w:t>
      </w:r>
    </w:p>
    <w:p w14:paraId="1A0AA631" w14:textId="77777777" w:rsidR="00530EFC" w:rsidRPr="00AC3B02" w:rsidRDefault="00530EFC" w:rsidP="00530EFC">
      <w:pPr>
        <w:autoSpaceDE w:val="0"/>
        <w:autoSpaceDN w:val="0"/>
        <w:adjustRightInd w:val="0"/>
        <w:jc w:val="both"/>
        <w:rPr>
          <w:rFonts w:eastAsia="Calibri"/>
          <w:color w:val="000000"/>
          <w:lang w:val="lv-LV"/>
        </w:rPr>
      </w:pPr>
    </w:p>
    <w:p w14:paraId="25965D2D" w14:textId="77777777" w:rsidR="00530EFC" w:rsidRPr="00AC3B02" w:rsidRDefault="00530EFC" w:rsidP="00530EFC">
      <w:pPr>
        <w:jc w:val="both"/>
        <w:rPr>
          <w:rFonts w:eastAsia="Calibri"/>
          <w:b/>
          <w:bCs/>
          <w:lang w:val="lv-LV"/>
        </w:rPr>
      </w:pPr>
    </w:p>
    <w:p w14:paraId="148143BE" w14:textId="77777777" w:rsidR="00530EFC" w:rsidRPr="00AC3B02" w:rsidRDefault="00530EFC" w:rsidP="0006549E">
      <w:pPr>
        <w:ind w:left="-426"/>
        <w:jc w:val="both"/>
        <w:rPr>
          <w:rFonts w:eastAsia="Calibri"/>
          <w:b/>
          <w:bCs/>
          <w:lang w:val="lv-LV"/>
        </w:rPr>
      </w:pPr>
      <w:r w:rsidRPr="00AC3B02">
        <w:rPr>
          <w:rFonts w:eastAsia="Calibri"/>
          <w:b/>
          <w:bCs/>
          <w:lang w:val="lv-LV"/>
        </w:rPr>
        <w:t>Jautājums:</w:t>
      </w:r>
    </w:p>
    <w:p w14:paraId="3E1092EF" w14:textId="71140E3D" w:rsidR="00530EFC" w:rsidRPr="00797A6C" w:rsidRDefault="00530EFC" w:rsidP="0006549E">
      <w:pPr>
        <w:spacing w:after="160" w:line="259" w:lineRule="auto"/>
        <w:ind w:left="-426"/>
        <w:jc w:val="both"/>
        <w:rPr>
          <w:rFonts w:eastAsia="Calibri"/>
          <w:lang w:val="lv-LV"/>
        </w:rPr>
      </w:pPr>
      <w:r w:rsidRPr="00797A6C">
        <w:rPr>
          <w:rFonts w:eastAsia="Calibri"/>
          <w:lang w:val="lv-LV"/>
        </w:rPr>
        <w:t>Lūdzam precizēt nolikuma 3.4.5</w:t>
      </w:r>
      <w:r w:rsidR="00D230E1">
        <w:rPr>
          <w:rFonts w:eastAsia="Calibri"/>
          <w:lang w:val="lv-LV"/>
        </w:rPr>
        <w:t>.</w:t>
      </w:r>
      <w:r w:rsidRPr="00797A6C">
        <w:rPr>
          <w:rFonts w:eastAsia="Calibri"/>
          <w:lang w:val="lv-LV"/>
        </w:rPr>
        <w:t xml:space="preserve"> u 3.4.6 prasības, vai Pretendentam jānodrošina divi speciālisti elektronisko sakaru sistēma un tiklu projekt</w:t>
      </w:r>
      <w:r>
        <w:rPr>
          <w:rFonts w:eastAsia="Calibri"/>
          <w:lang w:val="lv-LV"/>
        </w:rPr>
        <w:t>ē</w:t>
      </w:r>
      <w:r w:rsidRPr="00797A6C">
        <w:rPr>
          <w:rFonts w:eastAsia="Calibri"/>
          <w:lang w:val="lv-LV"/>
        </w:rPr>
        <w:t xml:space="preserve">šanā, vai tā ir drukas kļūda? </w:t>
      </w:r>
    </w:p>
    <w:p w14:paraId="1CE1BC88" w14:textId="77777777" w:rsidR="00530EFC" w:rsidRPr="00AC3B02" w:rsidRDefault="00530EFC" w:rsidP="0006549E">
      <w:pPr>
        <w:ind w:left="-426"/>
        <w:jc w:val="both"/>
        <w:rPr>
          <w:rFonts w:eastAsia="Calibri"/>
          <w:b/>
          <w:bCs/>
          <w:lang w:val="lv-LV"/>
        </w:rPr>
      </w:pPr>
      <w:r w:rsidRPr="00AC3B02">
        <w:rPr>
          <w:rFonts w:eastAsia="Calibri"/>
          <w:b/>
          <w:bCs/>
          <w:lang w:val="lv-LV"/>
        </w:rPr>
        <w:t xml:space="preserve">Atbilde: </w:t>
      </w:r>
    </w:p>
    <w:p w14:paraId="1B0A81DA" w14:textId="77777777" w:rsidR="00530EFC" w:rsidRPr="00164934" w:rsidRDefault="00530EFC" w:rsidP="0006549E">
      <w:pPr>
        <w:ind w:left="-426"/>
        <w:jc w:val="both"/>
        <w:rPr>
          <w:iCs/>
          <w:u w:val="single"/>
          <w:lang w:val="lv-LV" w:eastAsia="lv-LV"/>
        </w:rPr>
      </w:pPr>
      <w:r w:rsidRPr="00AC3B02">
        <w:rPr>
          <w:rFonts w:eastAsia="Calibri"/>
          <w:lang w:val="lv-LV"/>
        </w:rPr>
        <w:t>Nolikumā pieļauta tehniska kļūda</w:t>
      </w:r>
      <w:r>
        <w:rPr>
          <w:rFonts w:eastAsia="Calibri"/>
          <w:lang w:val="lv-LV"/>
        </w:rPr>
        <w:t xml:space="preserve">, 3.4.6. apakšpunkts tiks izteikts šādā redakcijā: </w:t>
      </w:r>
      <w:r w:rsidRPr="00164934">
        <w:rPr>
          <w:i/>
          <w:u w:val="single"/>
          <w:lang w:val="lv-LV" w:eastAsia="lv-LV"/>
        </w:rPr>
        <w:t>Sertificēts ūdensapgādes un kanalizācijas sistēmu projektētājs, kuram ir atbilstošas jomas spēkā esošs sertifikāts</w:t>
      </w:r>
      <w:r w:rsidRPr="00164934">
        <w:rPr>
          <w:iCs/>
          <w:u w:val="single"/>
          <w:lang w:val="lv-LV" w:eastAsia="lv-LV"/>
        </w:rPr>
        <w:t>.</w:t>
      </w:r>
    </w:p>
    <w:p w14:paraId="7D2456DE" w14:textId="77777777" w:rsidR="00530EFC" w:rsidRPr="00AC3B02" w:rsidRDefault="00530EFC" w:rsidP="0006549E">
      <w:pPr>
        <w:ind w:left="-426"/>
        <w:jc w:val="both"/>
        <w:rPr>
          <w:rFonts w:eastAsia="Calibri"/>
          <w:lang w:val="lv-LV"/>
        </w:rPr>
      </w:pPr>
      <w:r>
        <w:rPr>
          <w:rFonts w:eastAsia="Calibri"/>
          <w:lang w:val="lv-LV"/>
        </w:rPr>
        <w:t xml:space="preserve"> Nolikumā tiks veikti grozījumi un tiks pagarināts piedāvājumu iesniegšanas termiņš.  Nolikuma konsolidēta versija tiks publicēta EIS. Lūdzam sekot līdzi publikācijai Iepirkumu uzraudzības birojā.</w:t>
      </w:r>
    </w:p>
    <w:p w14:paraId="3B2441FF" w14:textId="77777777" w:rsidR="00BE35AE" w:rsidRPr="00530EFC" w:rsidRDefault="00BE35AE">
      <w:pPr>
        <w:rPr>
          <w:lang w:val="lv-LV"/>
        </w:rPr>
      </w:pPr>
    </w:p>
    <w:sectPr w:rsidR="00BE35AE" w:rsidRPr="00530EFC" w:rsidSect="0006549E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3EF"/>
    <w:rsid w:val="000343EF"/>
    <w:rsid w:val="0006549E"/>
    <w:rsid w:val="00440C87"/>
    <w:rsid w:val="00530EFC"/>
    <w:rsid w:val="00641419"/>
    <w:rsid w:val="00BE35AE"/>
    <w:rsid w:val="00D23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59DB12"/>
  <w15:chartTrackingRefBased/>
  <w15:docId w15:val="{5B32B0BD-0C12-4EB0-B065-8C187DB2B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lv-LV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30EFC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440C87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100" w:line="276" w:lineRule="auto"/>
      <w:outlineLvl w:val="0"/>
    </w:pPr>
    <w:rPr>
      <w:rFonts w:asciiTheme="minorHAnsi" w:eastAsiaTheme="minorHAnsi" w:hAnsiTheme="minorHAnsi" w:cstheme="minorBidi"/>
      <w:caps/>
      <w:color w:val="FFFFFF" w:themeColor="background1"/>
      <w:spacing w:val="15"/>
      <w:sz w:val="22"/>
      <w:szCs w:val="22"/>
      <w:lang w:val="lv-LV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40C87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before="100" w:line="276" w:lineRule="auto"/>
      <w:outlineLvl w:val="1"/>
    </w:pPr>
    <w:rPr>
      <w:rFonts w:asciiTheme="minorHAnsi" w:eastAsiaTheme="minorHAnsi" w:hAnsiTheme="minorHAnsi" w:cstheme="minorBidi"/>
      <w:caps/>
      <w:spacing w:val="15"/>
      <w:sz w:val="20"/>
      <w:szCs w:val="20"/>
      <w:lang w:val="lv-LV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40C87"/>
    <w:pPr>
      <w:pBdr>
        <w:top w:val="single" w:sz="6" w:space="2" w:color="4472C4" w:themeColor="accent1"/>
      </w:pBdr>
      <w:spacing w:before="300" w:line="276" w:lineRule="auto"/>
      <w:outlineLvl w:val="2"/>
    </w:pPr>
    <w:rPr>
      <w:rFonts w:asciiTheme="minorHAnsi" w:eastAsiaTheme="minorHAnsi" w:hAnsiTheme="minorHAnsi" w:cstheme="minorBidi"/>
      <w:caps/>
      <w:color w:val="1F3763" w:themeColor="accent1" w:themeShade="7F"/>
      <w:spacing w:val="15"/>
      <w:sz w:val="20"/>
      <w:szCs w:val="20"/>
      <w:lang w:val="lv-LV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40C87"/>
    <w:pPr>
      <w:pBdr>
        <w:top w:val="dotted" w:sz="6" w:space="2" w:color="4472C4" w:themeColor="accent1"/>
      </w:pBdr>
      <w:spacing w:before="200" w:line="276" w:lineRule="auto"/>
      <w:outlineLvl w:val="3"/>
    </w:pPr>
    <w:rPr>
      <w:rFonts w:asciiTheme="minorHAnsi" w:eastAsiaTheme="minorHAnsi" w:hAnsiTheme="minorHAnsi" w:cstheme="minorBidi"/>
      <w:caps/>
      <w:color w:val="2F5496" w:themeColor="accent1" w:themeShade="BF"/>
      <w:spacing w:val="10"/>
      <w:sz w:val="20"/>
      <w:szCs w:val="20"/>
      <w:lang w:val="lv-LV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40C87"/>
    <w:pPr>
      <w:pBdr>
        <w:bottom w:val="single" w:sz="6" w:space="1" w:color="4472C4" w:themeColor="accent1"/>
      </w:pBdr>
      <w:spacing w:before="200" w:line="276" w:lineRule="auto"/>
      <w:outlineLvl w:val="4"/>
    </w:pPr>
    <w:rPr>
      <w:rFonts w:asciiTheme="minorHAnsi" w:eastAsiaTheme="minorHAnsi" w:hAnsiTheme="minorHAnsi" w:cstheme="minorBidi"/>
      <w:caps/>
      <w:color w:val="2F5496" w:themeColor="accent1" w:themeShade="BF"/>
      <w:spacing w:val="10"/>
      <w:sz w:val="20"/>
      <w:szCs w:val="20"/>
      <w:lang w:val="lv-LV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40C87"/>
    <w:pPr>
      <w:pBdr>
        <w:bottom w:val="dotted" w:sz="6" w:space="1" w:color="4472C4" w:themeColor="accent1"/>
      </w:pBdr>
      <w:spacing w:before="200" w:line="276" w:lineRule="auto"/>
      <w:outlineLvl w:val="5"/>
    </w:pPr>
    <w:rPr>
      <w:rFonts w:asciiTheme="minorHAnsi" w:eastAsiaTheme="minorHAnsi" w:hAnsiTheme="minorHAnsi" w:cstheme="minorBidi"/>
      <w:caps/>
      <w:color w:val="2F5496" w:themeColor="accent1" w:themeShade="BF"/>
      <w:spacing w:val="10"/>
      <w:sz w:val="20"/>
      <w:szCs w:val="20"/>
      <w:lang w:val="lv-LV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40C87"/>
    <w:pPr>
      <w:spacing w:before="200" w:line="276" w:lineRule="auto"/>
      <w:outlineLvl w:val="6"/>
    </w:pPr>
    <w:rPr>
      <w:rFonts w:asciiTheme="minorHAnsi" w:eastAsiaTheme="minorHAnsi" w:hAnsiTheme="minorHAnsi" w:cstheme="minorBidi"/>
      <w:caps/>
      <w:color w:val="2F5496" w:themeColor="accent1" w:themeShade="BF"/>
      <w:spacing w:val="10"/>
      <w:sz w:val="20"/>
      <w:szCs w:val="20"/>
      <w:lang w:val="lv-LV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40C87"/>
    <w:pPr>
      <w:spacing w:before="200" w:line="276" w:lineRule="auto"/>
      <w:outlineLvl w:val="7"/>
    </w:pPr>
    <w:rPr>
      <w:rFonts w:asciiTheme="minorHAnsi" w:eastAsiaTheme="minorHAnsi" w:hAnsiTheme="minorHAnsi" w:cstheme="minorBidi"/>
      <w:caps/>
      <w:spacing w:val="10"/>
      <w:sz w:val="18"/>
      <w:szCs w:val="18"/>
      <w:lang w:val="lv-LV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40C87"/>
    <w:pPr>
      <w:spacing w:before="200" w:line="276" w:lineRule="auto"/>
      <w:outlineLvl w:val="8"/>
    </w:pPr>
    <w:rPr>
      <w:rFonts w:asciiTheme="minorHAnsi" w:eastAsiaTheme="minorHAnsi" w:hAnsiTheme="minorHAnsi" w:cstheme="minorBidi"/>
      <w:i/>
      <w:iCs/>
      <w:caps/>
      <w:spacing w:val="10"/>
      <w:sz w:val="18"/>
      <w:szCs w:val="18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40C87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40C87"/>
    <w:rPr>
      <w:caps/>
      <w:spacing w:val="15"/>
      <w:shd w:val="clear" w:color="auto" w:fill="D9E2F3" w:themeFill="accent1" w:themeFillTint="33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40C87"/>
    <w:rPr>
      <w:caps/>
      <w:color w:val="1F3763" w:themeColor="accent1" w:themeShade="7F"/>
      <w:spacing w:val="15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40C87"/>
    <w:rPr>
      <w:caps/>
      <w:color w:val="2F5496" w:themeColor="accent1" w:themeShade="BF"/>
      <w:spacing w:val="10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40C87"/>
    <w:rPr>
      <w:caps/>
      <w:color w:val="2F5496" w:themeColor="accent1" w:themeShade="BF"/>
      <w:spacing w:val="10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40C87"/>
    <w:rPr>
      <w:caps/>
      <w:color w:val="2F5496" w:themeColor="accent1" w:themeShade="BF"/>
      <w:spacing w:val="10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40C87"/>
    <w:rPr>
      <w:caps/>
      <w:color w:val="2F5496" w:themeColor="accent1" w:themeShade="BF"/>
      <w:spacing w:val="10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40C87"/>
    <w:rPr>
      <w:caps/>
      <w:spacing w:val="10"/>
      <w:sz w:val="18"/>
      <w:szCs w:val="1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40C87"/>
    <w:rPr>
      <w:i/>
      <w:iCs/>
      <w:caps/>
      <w:spacing w:val="10"/>
      <w:sz w:val="18"/>
      <w:szCs w:val="18"/>
    </w:rPr>
  </w:style>
  <w:style w:type="paragraph" w:styleId="Parakstszemobjekta">
    <w:name w:val="caption"/>
    <w:basedOn w:val="Parasts"/>
    <w:next w:val="Parasts"/>
    <w:uiPriority w:val="35"/>
    <w:semiHidden/>
    <w:unhideWhenUsed/>
    <w:qFormat/>
    <w:rsid w:val="00440C87"/>
    <w:pPr>
      <w:spacing w:before="100" w:after="200" w:line="276" w:lineRule="auto"/>
    </w:pPr>
    <w:rPr>
      <w:rFonts w:asciiTheme="minorHAnsi" w:eastAsiaTheme="minorHAnsi" w:hAnsiTheme="minorHAnsi" w:cstheme="minorBidi"/>
      <w:b/>
      <w:bCs/>
      <w:color w:val="2F5496" w:themeColor="accent1" w:themeShade="BF"/>
      <w:sz w:val="16"/>
      <w:szCs w:val="16"/>
      <w:lang w:val="lv-LV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40C87"/>
    <w:pPr>
      <w:spacing w:line="276" w:lineRule="auto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  <w:lang w:val="lv-LV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40C87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40C87"/>
    <w:pPr>
      <w:spacing w:after="500"/>
    </w:pPr>
    <w:rPr>
      <w:rFonts w:asciiTheme="minorHAnsi" w:eastAsiaTheme="minorHAnsi" w:hAnsiTheme="minorHAnsi" w:cstheme="minorBidi"/>
      <w:caps/>
      <w:color w:val="595959" w:themeColor="text1" w:themeTint="A6"/>
      <w:spacing w:val="10"/>
      <w:sz w:val="21"/>
      <w:szCs w:val="21"/>
      <w:lang w:val="lv-LV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40C87"/>
    <w:rPr>
      <w:caps/>
      <w:color w:val="595959" w:themeColor="text1" w:themeTint="A6"/>
      <w:spacing w:val="10"/>
      <w:sz w:val="21"/>
      <w:szCs w:val="21"/>
    </w:rPr>
  </w:style>
  <w:style w:type="character" w:styleId="Izteiksmgs">
    <w:name w:val="Strong"/>
    <w:uiPriority w:val="22"/>
    <w:qFormat/>
    <w:rsid w:val="00440C87"/>
    <w:rPr>
      <w:b/>
      <w:bCs/>
    </w:rPr>
  </w:style>
  <w:style w:type="character" w:styleId="Izclums">
    <w:name w:val="Emphasis"/>
    <w:uiPriority w:val="20"/>
    <w:qFormat/>
    <w:rsid w:val="00440C87"/>
    <w:rPr>
      <w:caps/>
      <w:color w:val="1F3763" w:themeColor="accent1" w:themeShade="7F"/>
      <w:spacing w:val="5"/>
    </w:rPr>
  </w:style>
  <w:style w:type="paragraph" w:styleId="Bezatstarpm">
    <w:name w:val="No Spacing"/>
    <w:uiPriority w:val="1"/>
    <w:qFormat/>
    <w:rsid w:val="00440C87"/>
    <w:pPr>
      <w:spacing w:after="0" w:line="240" w:lineRule="auto"/>
    </w:pPr>
  </w:style>
  <w:style w:type="paragraph" w:styleId="Citts">
    <w:name w:val="Quote"/>
    <w:basedOn w:val="Parasts"/>
    <w:next w:val="Parasts"/>
    <w:link w:val="CittsRakstz"/>
    <w:uiPriority w:val="29"/>
    <w:qFormat/>
    <w:rsid w:val="00440C87"/>
    <w:pPr>
      <w:spacing w:before="100" w:after="200" w:line="276" w:lineRule="auto"/>
    </w:pPr>
    <w:rPr>
      <w:rFonts w:asciiTheme="minorHAnsi" w:eastAsiaTheme="minorHAnsi" w:hAnsiTheme="minorHAnsi" w:cstheme="minorBidi"/>
      <w:i/>
      <w:iCs/>
      <w:lang w:val="lv-LV"/>
    </w:rPr>
  </w:style>
  <w:style w:type="character" w:customStyle="1" w:styleId="CittsRakstz">
    <w:name w:val="Citāts Rakstz."/>
    <w:basedOn w:val="Noklusjumarindkopasfonts"/>
    <w:link w:val="Citts"/>
    <w:uiPriority w:val="29"/>
    <w:rsid w:val="00440C87"/>
    <w:rPr>
      <w:i/>
      <w:iCs/>
      <w:sz w:val="24"/>
      <w:szCs w:val="24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40C87"/>
    <w:pPr>
      <w:spacing w:before="240" w:after="240"/>
      <w:ind w:left="1080" w:right="1080"/>
      <w:jc w:val="center"/>
    </w:pPr>
    <w:rPr>
      <w:rFonts w:asciiTheme="minorHAnsi" w:eastAsiaTheme="minorHAnsi" w:hAnsiTheme="minorHAnsi" w:cstheme="minorBidi"/>
      <w:color w:val="4472C4" w:themeColor="accent1"/>
      <w:lang w:val="lv-LV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40C87"/>
    <w:rPr>
      <w:color w:val="4472C4" w:themeColor="accent1"/>
      <w:sz w:val="24"/>
      <w:szCs w:val="24"/>
    </w:rPr>
  </w:style>
  <w:style w:type="character" w:styleId="Izsmalcintsizclums">
    <w:name w:val="Subtle Emphasis"/>
    <w:uiPriority w:val="19"/>
    <w:qFormat/>
    <w:rsid w:val="00440C87"/>
    <w:rPr>
      <w:i/>
      <w:iCs/>
      <w:color w:val="1F3763" w:themeColor="accent1" w:themeShade="7F"/>
    </w:rPr>
  </w:style>
  <w:style w:type="character" w:styleId="Intensvsizclums">
    <w:name w:val="Intense Emphasis"/>
    <w:uiPriority w:val="21"/>
    <w:qFormat/>
    <w:rsid w:val="00440C87"/>
    <w:rPr>
      <w:b/>
      <w:bCs/>
      <w:caps/>
      <w:color w:val="1F3763" w:themeColor="accent1" w:themeShade="7F"/>
      <w:spacing w:val="10"/>
    </w:rPr>
  </w:style>
  <w:style w:type="character" w:styleId="Izsmalcintaatsauce">
    <w:name w:val="Subtle Reference"/>
    <w:uiPriority w:val="31"/>
    <w:qFormat/>
    <w:rsid w:val="00440C87"/>
    <w:rPr>
      <w:b/>
      <w:bCs/>
      <w:color w:val="4472C4" w:themeColor="accent1"/>
    </w:rPr>
  </w:style>
  <w:style w:type="character" w:styleId="Intensvaatsauce">
    <w:name w:val="Intense Reference"/>
    <w:uiPriority w:val="32"/>
    <w:qFormat/>
    <w:rsid w:val="00440C87"/>
    <w:rPr>
      <w:b/>
      <w:bCs/>
      <w:i/>
      <w:iCs/>
      <w:caps/>
      <w:color w:val="4472C4" w:themeColor="accent1"/>
    </w:rPr>
  </w:style>
  <w:style w:type="character" w:styleId="Grmatasnosaukums">
    <w:name w:val="Book Title"/>
    <w:uiPriority w:val="33"/>
    <w:qFormat/>
    <w:rsid w:val="00440C87"/>
    <w:rPr>
      <w:b/>
      <w:bCs/>
      <w:i/>
      <w:iCs/>
      <w:spacing w:val="0"/>
    </w:rPr>
  </w:style>
  <w:style w:type="paragraph" w:styleId="Saturardtjavirsraksts">
    <w:name w:val="TOC Heading"/>
    <w:basedOn w:val="Virsraksts1"/>
    <w:next w:val="Parasts"/>
    <w:uiPriority w:val="39"/>
    <w:semiHidden/>
    <w:unhideWhenUsed/>
    <w:qFormat/>
    <w:rsid w:val="00440C8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514</Words>
  <Characters>293</Characters>
  <Application>Microsoft Office Word</Application>
  <DocSecurity>0</DocSecurity>
  <Lines>2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Jūlija Minčonoka</dc:creator>
  <cp:keywords/>
  <dc:description/>
  <cp:lastModifiedBy>Zane Magone</cp:lastModifiedBy>
  <cp:revision>5</cp:revision>
  <dcterms:created xsi:type="dcterms:W3CDTF">2024-01-16T13:23:00Z</dcterms:created>
  <dcterms:modified xsi:type="dcterms:W3CDTF">2024-01-17T06:27:00Z</dcterms:modified>
</cp:coreProperties>
</file>