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labiekārtojuma projektu izstrāde un autoruzraudzība Rīgas valstspilsētas pašvaldības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"BC Projects"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21:20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"ALPS ainavu darbnīca"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