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C3BEAB3" w14:textId="3666C478" w:rsidR="00EB1692" w:rsidRDefault="00B676AE" w:rsidP="00EB1692">
      <w:pPr>
        <w:pStyle w:val="Heading1"/>
        <w:numPr>
          <w:ilvl w:val="0"/>
          <w:numId w:val="0"/>
        </w:numPr>
        <w:jc w:val="right"/>
        <w:rPr>
          <w:szCs w:val="24"/>
        </w:rPr>
      </w:pPr>
      <w:bookmarkStart w:id="0" w:name="_Toc64201290"/>
      <w:bookmarkStart w:id="1" w:name="_Toc64201438"/>
      <w:bookmarkStart w:id="2" w:name="_Toc64201633"/>
      <w:bookmarkStart w:id="3" w:name="_Toc64264082"/>
      <w:bookmarkStart w:id="4" w:name="_Toc65454251"/>
      <w:bookmarkStart w:id="5" w:name="_Toc65862781"/>
      <w:bookmarkStart w:id="6" w:name="_Toc65956620"/>
      <w:bookmarkStart w:id="7" w:name="_Toc65967979"/>
      <w:bookmarkStart w:id="8" w:name="_Toc72766077"/>
      <w:bookmarkStart w:id="9" w:name="_Toc73116777"/>
      <w:bookmarkStart w:id="10" w:name="_Toc79552075"/>
      <w:bookmarkStart w:id="11" w:name="_Toc141341774"/>
      <w:bookmarkStart w:id="12" w:name="_Toc141785305"/>
      <w:bookmarkStart w:id="13" w:name="_Toc536612508"/>
      <w:r>
        <w:rPr>
          <w:szCs w:val="24"/>
        </w:rPr>
        <w:t>5</w:t>
      </w:r>
      <w:r w:rsidR="00EB1692">
        <w:rPr>
          <w:szCs w:val="24"/>
        </w:rPr>
        <w:t>.pielikums</w:t>
      </w:r>
    </w:p>
    <w:p w14:paraId="1115A1AF" w14:textId="3DF8C8DE" w:rsidR="00067FB6" w:rsidRPr="00067FB6" w:rsidRDefault="00067FB6" w:rsidP="00067FB6">
      <w:pPr>
        <w:jc w:val="right"/>
        <w:rPr>
          <w:b/>
        </w:rPr>
      </w:pPr>
      <w:bookmarkStart w:id="14" w:name="_Hlk151990447"/>
      <w:r w:rsidRPr="00067FB6">
        <w:rPr>
          <w:b/>
          <w:bCs/>
        </w:rPr>
        <w:t xml:space="preserve">Daudzdzīvokļu dzīvojamo māju un nedzīvojamo ēku vizuālā apskate un </w:t>
      </w:r>
      <w:r w:rsidR="00AE4F4D">
        <w:rPr>
          <w:b/>
          <w:bCs/>
        </w:rPr>
        <w:t>apsekošanas</w:t>
      </w:r>
      <w:r w:rsidRPr="00067FB6">
        <w:rPr>
          <w:b/>
          <w:bCs/>
        </w:rPr>
        <w:t xml:space="preserve"> akta sagatavošana</w:t>
      </w:r>
      <w:bookmarkEnd w:id="14"/>
      <w:r w:rsidRPr="00067FB6">
        <w:rPr>
          <w:b/>
        </w:rPr>
        <w:t xml:space="preserve">” </w:t>
      </w:r>
    </w:p>
    <w:p w14:paraId="05E871EC" w14:textId="77777777" w:rsidR="00067FB6" w:rsidRPr="00067FB6" w:rsidRDefault="00067FB6" w:rsidP="00067FB6">
      <w:pPr>
        <w:jc w:val="right"/>
        <w:rPr>
          <w:b/>
        </w:rPr>
      </w:pPr>
      <w:r w:rsidRPr="00067FB6">
        <w:rPr>
          <w:b/>
        </w:rPr>
        <w:t>identifikācijas Nr. SIA “JNĪP” 2023/37</w:t>
      </w:r>
    </w:p>
    <w:p w14:paraId="28A5C10D" w14:textId="77777777" w:rsidR="00EB1692" w:rsidRPr="004776FD" w:rsidRDefault="00EB1692" w:rsidP="00EB1692">
      <w:pPr>
        <w:jc w:val="right"/>
        <w:rPr>
          <w:szCs w:val="24"/>
        </w:rPr>
      </w:pPr>
    </w:p>
    <w:p w14:paraId="57B94C12" w14:textId="77777777" w:rsidR="00E3763C" w:rsidRPr="00916200" w:rsidRDefault="00E3763C" w:rsidP="00916200">
      <w:pPr>
        <w:suppressAutoHyphens w:val="0"/>
        <w:autoSpaceDE w:val="0"/>
        <w:autoSpaceDN w:val="0"/>
        <w:spacing w:line="240" w:lineRule="auto"/>
        <w:ind w:left="0" w:firstLine="0"/>
        <w:jc w:val="center"/>
        <w:rPr>
          <w:b/>
          <w:bCs/>
          <w:sz w:val="28"/>
          <w:szCs w:val="28"/>
          <w:lang w:eastAsia="en-US"/>
        </w:rPr>
      </w:pPr>
      <w:bookmarkStart w:id="15" w:name="_Toc61274908"/>
      <w:bookmarkEnd w:id="0"/>
      <w:bookmarkEnd w:id="1"/>
      <w:bookmarkEnd w:id="2"/>
      <w:bookmarkEnd w:id="3"/>
      <w:bookmarkEnd w:id="4"/>
      <w:bookmarkEnd w:id="5"/>
      <w:bookmarkEnd w:id="6"/>
      <w:bookmarkEnd w:id="7"/>
      <w:bookmarkEnd w:id="8"/>
      <w:bookmarkEnd w:id="9"/>
      <w:bookmarkEnd w:id="10"/>
      <w:bookmarkEnd w:id="11"/>
      <w:bookmarkEnd w:id="12"/>
      <w:bookmarkEnd w:id="13"/>
      <w:r w:rsidRPr="00916200">
        <w:rPr>
          <w:b/>
          <w:bCs/>
          <w:sz w:val="28"/>
          <w:szCs w:val="28"/>
          <w:lang w:eastAsia="en-US"/>
        </w:rPr>
        <w:t>Atklātam konkursam</w:t>
      </w:r>
    </w:p>
    <w:bookmarkEnd w:id="15"/>
    <w:p w14:paraId="2E096BF2" w14:textId="131A54D7" w:rsidR="00067FB6" w:rsidRPr="00916200" w:rsidRDefault="00067FB6" w:rsidP="00916200">
      <w:pPr>
        <w:suppressAutoHyphens w:val="0"/>
        <w:autoSpaceDE w:val="0"/>
        <w:autoSpaceDN w:val="0"/>
        <w:spacing w:line="240" w:lineRule="auto"/>
        <w:ind w:left="0" w:firstLine="0"/>
        <w:jc w:val="center"/>
        <w:rPr>
          <w:b/>
          <w:bCs/>
          <w:sz w:val="28"/>
          <w:szCs w:val="28"/>
          <w:lang w:eastAsia="en-US"/>
        </w:rPr>
      </w:pPr>
      <w:r w:rsidRPr="00916200">
        <w:rPr>
          <w:b/>
          <w:bCs/>
          <w:sz w:val="28"/>
          <w:szCs w:val="28"/>
          <w:lang w:eastAsia="en-US"/>
        </w:rPr>
        <w:t>“</w:t>
      </w:r>
      <w:bookmarkStart w:id="16" w:name="_Hlk151997585"/>
      <w:r w:rsidRPr="00916200">
        <w:rPr>
          <w:b/>
          <w:bCs/>
          <w:sz w:val="28"/>
          <w:szCs w:val="28"/>
          <w:lang w:eastAsia="en-US"/>
        </w:rPr>
        <w:t xml:space="preserve">Daudzdzīvokļu dzīvojamo māju un nedzīvojamo ēku vizuālā apskate un </w:t>
      </w:r>
      <w:r w:rsidR="00AE4F4D" w:rsidRPr="00916200">
        <w:rPr>
          <w:b/>
          <w:bCs/>
          <w:sz w:val="28"/>
          <w:szCs w:val="28"/>
          <w:lang w:eastAsia="en-US"/>
        </w:rPr>
        <w:t>apsekošanas</w:t>
      </w:r>
      <w:r w:rsidRPr="00916200">
        <w:rPr>
          <w:b/>
          <w:bCs/>
          <w:sz w:val="28"/>
          <w:szCs w:val="28"/>
          <w:lang w:eastAsia="en-US"/>
        </w:rPr>
        <w:t xml:space="preserve"> akta sagatavošana</w:t>
      </w:r>
      <w:bookmarkEnd w:id="16"/>
      <w:r w:rsidRPr="00916200">
        <w:rPr>
          <w:b/>
          <w:bCs/>
          <w:sz w:val="28"/>
          <w:szCs w:val="28"/>
          <w:lang w:eastAsia="en-US"/>
        </w:rPr>
        <w:t xml:space="preserve">” </w:t>
      </w:r>
    </w:p>
    <w:p w14:paraId="16960459" w14:textId="705DBE7A" w:rsidR="00067FB6" w:rsidRPr="00916200" w:rsidRDefault="00067FB6" w:rsidP="00916200">
      <w:pPr>
        <w:suppressAutoHyphens w:val="0"/>
        <w:autoSpaceDE w:val="0"/>
        <w:autoSpaceDN w:val="0"/>
        <w:spacing w:line="240" w:lineRule="auto"/>
        <w:ind w:left="0" w:firstLine="0"/>
        <w:jc w:val="center"/>
        <w:rPr>
          <w:b/>
          <w:bCs/>
          <w:sz w:val="28"/>
          <w:szCs w:val="28"/>
          <w:lang w:eastAsia="en-US"/>
        </w:rPr>
      </w:pPr>
      <w:r w:rsidRPr="00916200">
        <w:rPr>
          <w:b/>
          <w:bCs/>
          <w:sz w:val="28"/>
          <w:szCs w:val="28"/>
          <w:lang w:eastAsia="en-US"/>
        </w:rPr>
        <w:t>(iepirkuma identifikācijas Nr. SIA “JNĪP” 2023/37)</w:t>
      </w:r>
    </w:p>
    <w:p w14:paraId="5AA3EF22" w14:textId="77777777" w:rsidR="00916200" w:rsidRDefault="00916200" w:rsidP="00916200">
      <w:pPr>
        <w:pStyle w:val="Heading1"/>
        <w:numPr>
          <w:ilvl w:val="0"/>
          <w:numId w:val="0"/>
        </w:numPr>
        <w:jc w:val="center"/>
        <w:rPr>
          <w:sz w:val="28"/>
          <w:szCs w:val="28"/>
        </w:rPr>
      </w:pPr>
    </w:p>
    <w:p w14:paraId="0709E4CB" w14:textId="5ECF8811" w:rsidR="00916200" w:rsidRPr="00916200" w:rsidRDefault="00916200" w:rsidP="00916200">
      <w:pPr>
        <w:pStyle w:val="Heading1"/>
        <w:numPr>
          <w:ilvl w:val="0"/>
          <w:numId w:val="0"/>
        </w:numPr>
        <w:jc w:val="center"/>
        <w:rPr>
          <w:sz w:val="28"/>
          <w:szCs w:val="28"/>
        </w:rPr>
      </w:pPr>
      <w:r w:rsidRPr="00916200">
        <w:rPr>
          <w:sz w:val="28"/>
          <w:szCs w:val="28"/>
        </w:rPr>
        <w:t>Līguma projekts</w:t>
      </w:r>
    </w:p>
    <w:p w14:paraId="34411937" w14:textId="1E1915B1" w:rsidR="00916200" w:rsidRPr="00916200" w:rsidRDefault="00916200" w:rsidP="00916200">
      <w:pPr>
        <w:ind w:right="49"/>
        <w:jc w:val="center"/>
        <w:rPr>
          <w:bCs/>
          <w:sz w:val="24"/>
          <w:szCs w:val="24"/>
        </w:rPr>
      </w:pPr>
      <w:r w:rsidRPr="00916200">
        <w:rPr>
          <w:bCs/>
          <w:sz w:val="24"/>
          <w:szCs w:val="24"/>
        </w:rPr>
        <w:t>Attiecinām</w:t>
      </w:r>
      <w:r>
        <w:rPr>
          <w:bCs/>
          <w:sz w:val="24"/>
          <w:szCs w:val="24"/>
        </w:rPr>
        <w:t>s</w:t>
      </w:r>
      <w:r w:rsidRPr="00916200">
        <w:rPr>
          <w:bCs/>
          <w:sz w:val="24"/>
          <w:szCs w:val="24"/>
        </w:rPr>
        <w:t xml:space="preserve"> uz katru konkursa daļu</w:t>
      </w:r>
    </w:p>
    <w:p w14:paraId="4C74B498" w14:textId="77777777" w:rsidR="00916200" w:rsidRDefault="00916200" w:rsidP="00067FB6">
      <w:pPr>
        <w:jc w:val="center"/>
        <w:rPr>
          <w:sz w:val="24"/>
          <w:szCs w:val="24"/>
        </w:rPr>
      </w:pPr>
    </w:p>
    <w:p w14:paraId="52C6C3B2" w14:textId="77777777" w:rsidR="00E3763C" w:rsidRDefault="00E3763C">
      <w:pPr>
        <w:spacing w:line="240" w:lineRule="auto"/>
        <w:ind w:left="0" w:firstLine="0"/>
        <w:jc w:val="center"/>
        <w:rPr>
          <w:b/>
          <w:sz w:val="24"/>
          <w:szCs w:val="24"/>
        </w:rPr>
      </w:pPr>
    </w:p>
    <w:p w14:paraId="6405A65E" w14:textId="00FF0746" w:rsidR="00DC6770" w:rsidRPr="00083866" w:rsidRDefault="00CB53C7">
      <w:pPr>
        <w:spacing w:line="240" w:lineRule="auto"/>
        <w:ind w:left="0" w:firstLine="0"/>
        <w:jc w:val="center"/>
        <w:rPr>
          <w:b/>
          <w:sz w:val="24"/>
          <w:szCs w:val="24"/>
        </w:rPr>
      </w:pPr>
      <w:r w:rsidRPr="00083866">
        <w:rPr>
          <w:b/>
          <w:sz w:val="24"/>
          <w:szCs w:val="24"/>
        </w:rPr>
        <w:t>L Ī G U M S</w:t>
      </w:r>
      <w:r w:rsidR="00487B43" w:rsidRPr="00083866">
        <w:rPr>
          <w:b/>
          <w:sz w:val="24"/>
          <w:szCs w:val="24"/>
        </w:rPr>
        <w:t xml:space="preserve"> </w:t>
      </w:r>
      <w:r w:rsidR="00083866" w:rsidRPr="00083866">
        <w:rPr>
          <w:b/>
          <w:sz w:val="24"/>
          <w:szCs w:val="24"/>
        </w:rPr>
        <w:t xml:space="preserve"> Nr._________________</w:t>
      </w:r>
    </w:p>
    <w:p w14:paraId="47CC5943" w14:textId="77777777" w:rsidR="00DC6770" w:rsidRPr="00083866" w:rsidRDefault="00DC6770">
      <w:pPr>
        <w:spacing w:line="240" w:lineRule="auto"/>
        <w:ind w:left="0" w:firstLine="0"/>
        <w:jc w:val="center"/>
        <w:rPr>
          <w:b/>
          <w:sz w:val="24"/>
          <w:szCs w:val="24"/>
        </w:rPr>
      </w:pPr>
    </w:p>
    <w:p w14:paraId="7BD691B7" w14:textId="1696CBFE" w:rsidR="00DC6770" w:rsidRPr="00083866" w:rsidRDefault="00083866">
      <w:pPr>
        <w:tabs>
          <w:tab w:val="left" w:pos="7240"/>
        </w:tabs>
        <w:spacing w:line="240" w:lineRule="auto"/>
        <w:ind w:left="0" w:firstLine="0"/>
        <w:rPr>
          <w:sz w:val="24"/>
          <w:szCs w:val="24"/>
        </w:rPr>
      </w:pPr>
      <w:r w:rsidRPr="00083866">
        <w:rPr>
          <w:sz w:val="24"/>
          <w:szCs w:val="24"/>
        </w:rPr>
        <w:t xml:space="preserve">Jelgavā                                                                                                      </w:t>
      </w:r>
      <w:r w:rsidR="00CB53C7" w:rsidRPr="00083866">
        <w:rPr>
          <w:sz w:val="24"/>
          <w:szCs w:val="24"/>
        </w:rPr>
        <w:t>20</w:t>
      </w:r>
      <w:r w:rsidR="00487B43" w:rsidRPr="00083866">
        <w:rPr>
          <w:sz w:val="24"/>
          <w:szCs w:val="24"/>
        </w:rPr>
        <w:t>2</w:t>
      </w:r>
      <w:r w:rsidRPr="00083866">
        <w:rPr>
          <w:sz w:val="24"/>
          <w:szCs w:val="24"/>
        </w:rPr>
        <w:t>3</w:t>
      </w:r>
      <w:r w:rsidR="0055222C" w:rsidRPr="00083866">
        <w:rPr>
          <w:sz w:val="24"/>
          <w:szCs w:val="24"/>
        </w:rPr>
        <w:t xml:space="preserve">. </w:t>
      </w:r>
      <w:r w:rsidR="00CB53C7" w:rsidRPr="00083866">
        <w:rPr>
          <w:sz w:val="24"/>
          <w:szCs w:val="24"/>
        </w:rPr>
        <w:t xml:space="preserve">gada </w:t>
      </w:r>
      <w:r w:rsidRPr="00083866">
        <w:rPr>
          <w:sz w:val="24"/>
          <w:szCs w:val="24"/>
        </w:rPr>
        <w:t>___________</w:t>
      </w:r>
      <w:r w:rsidR="00CB53C7" w:rsidRPr="00083866">
        <w:rPr>
          <w:sz w:val="24"/>
          <w:szCs w:val="24"/>
        </w:rPr>
        <w:tab/>
      </w:r>
      <w:r w:rsidR="00CB53C7" w:rsidRPr="00083866">
        <w:rPr>
          <w:b/>
          <w:sz w:val="24"/>
          <w:szCs w:val="24"/>
        </w:rPr>
        <w:t xml:space="preserve"> </w:t>
      </w:r>
    </w:p>
    <w:p w14:paraId="68D84350" w14:textId="77777777" w:rsidR="0008677D" w:rsidRDefault="0008677D" w:rsidP="00AB3F69">
      <w:pPr>
        <w:spacing w:line="240" w:lineRule="auto"/>
        <w:ind w:left="0" w:firstLine="700"/>
        <w:jc w:val="both"/>
        <w:rPr>
          <w:b/>
          <w:bCs/>
          <w:sz w:val="24"/>
          <w:szCs w:val="24"/>
        </w:rPr>
      </w:pPr>
    </w:p>
    <w:p w14:paraId="0CD1FD41" w14:textId="08741863" w:rsidR="00AB3F69" w:rsidRPr="00AB3F69" w:rsidRDefault="00AB3F69" w:rsidP="00AB3F69">
      <w:pPr>
        <w:spacing w:line="240" w:lineRule="auto"/>
        <w:ind w:left="0" w:firstLine="700"/>
        <w:jc w:val="both"/>
        <w:rPr>
          <w:sz w:val="24"/>
          <w:szCs w:val="24"/>
        </w:rPr>
      </w:pPr>
      <w:r w:rsidRPr="00E3763C">
        <w:rPr>
          <w:b/>
          <w:bCs/>
          <w:sz w:val="24"/>
          <w:szCs w:val="24"/>
        </w:rPr>
        <w:t>SIA „Jelgavas nekustamā īpašuma pārvalde”</w:t>
      </w:r>
      <w:r w:rsidRPr="00AB3F69">
        <w:rPr>
          <w:sz w:val="24"/>
          <w:szCs w:val="24"/>
        </w:rPr>
        <w:t xml:space="preserve">, </w:t>
      </w:r>
      <w:r w:rsidR="00E3763C" w:rsidRPr="00FB0888">
        <w:rPr>
          <w:sz w:val="24"/>
          <w:szCs w:val="24"/>
          <w:lang w:eastAsia="zh-CN"/>
        </w:rPr>
        <w:t>reģistrācijas Nr.43603011548</w:t>
      </w:r>
      <w:r w:rsidRPr="00AB3F69">
        <w:rPr>
          <w:sz w:val="24"/>
          <w:szCs w:val="24"/>
        </w:rPr>
        <w:t xml:space="preserve">, juridiskā adrese: Pulkveža Brieža iela 26, Jelgava, LV-3007, kuru </w:t>
      </w:r>
      <w:r w:rsidR="00E3763C">
        <w:rPr>
          <w:sz w:val="24"/>
          <w:szCs w:val="24"/>
        </w:rPr>
        <w:t xml:space="preserve">uz statūtu pamata </w:t>
      </w:r>
      <w:r w:rsidRPr="00AB3F69">
        <w:rPr>
          <w:sz w:val="24"/>
          <w:szCs w:val="24"/>
        </w:rPr>
        <w:t>pārstāv valdes loceklis Signis Rīns, (turpmāk – Pasūtītājs), no vienas puses, un</w:t>
      </w:r>
    </w:p>
    <w:p w14:paraId="4123473A" w14:textId="6CA122AE" w:rsidR="00DC6770" w:rsidRDefault="00AB3F69" w:rsidP="00067FB6">
      <w:pPr>
        <w:spacing w:line="240" w:lineRule="auto"/>
        <w:ind w:left="0" w:firstLine="700"/>
        <w:jc w:val="both"/>
        <w:rPr>
          <w:sz w:val="24"/>
          <w:szCs w:val="24"/>
        </w:rPr>
      </w:pPr>
      <w:r w:rsidRPr="00AB3F69">
        <w:rPr>
          <w:sz w:val="24"/>
          <w:szCs w:val="24"/>
        </w:rPr>
        <w:t xml:space="preserve">______________________, reģistrācijas _____________________, </w:t>
      </w:r>
      <w:r w:rsidR="00E3763C" w:rsidRPr="00AB3F69">
        <w:rPr>
          <w:sz w:val="24"/>
          <w:szCs w:val="24"/>
        </w:rPr>
        <w:t xml:space="preserve">kuru </w:t>
      </w:r>
      <w:r w:rsidR="00E3763C">
        <w:rPr>
          <w:sz w:val="24"/>
          <w:szCs w:val="24"/>
        </w:rPr>
        <w:t xml:space="preserve">uz ___________ </w:t>
      </w:r>
      <w:r w:rsidR="00E3763C" w:rsidRPr="00E3763C">
        <w:rPr>
          <w:sz w:val="24"/>
          <w:szCs w:val="24"/>
        </w:rPr>
        <w:t>pamata pārstāv _______________</w:t>
      </w:r>
      <w:r w:rsidRPr="00E3763C">
        <w:rPr>
          <w:sz w:val="24"/>
          <w:szCs w:val="24"/>
        </w:rPr>
        <w:t>,</w:t>
      </w:r>
      <w:r w:rsidR="00E3763C" w:rsidRPr="00E3763C">
        <w:rPr>
          <w:sz w:val="24"/>
          <w:szCs w:val="24"/>
        </w:rPr>
        <w:t xml:space="preserve"> (turpmāk – Izpildītājs)</w:t>
      </w:r>
      <w:r w:rsidRPr="00E3763C">
        <w:rPr>
          <w:sz w:val="24"/>
          <w:szCs w:val="24"/>
        </w:rPr>
        <w:t xml:space="preserve"> no otras puses, turpmāk abi kopā saukti </w:t>
      </w:r>
      <w:r w:rsidRPr="00AB3F69">
        <w:rPr>
          <w:sz w:val="24"/>
          <w:szCs w:val="24"/>
        </w:rPr>
        <w:t>Puses, pamatojoties uz iepirkuma “</w:t>
      </w:r>
      <w:r w:rsidR="00067FB6" w:rsidRPr="00067FB6">
        <w:rPr>
          <w:sz w:val="24"/>
          <w:szCs w:val="24"/>
        </w:rPr>
        <w:t xml:space="preserve">Daudzdzīvokļu dzīvojamo māju un </w:t>
      </w:r>
      <w:bookmarkStart w:id="17" w:name="_Hlk151990073"/>
      <w:r w:rsidR="00067FB6" w:rsidRPr="00067FB6">
        <w:rPr>
          <w:sz w:val="24"/>
          <w:szCs w:val="24"/>
        </w:rPr>
        <w:t xml:space="preserve">nedzīvojamo ēku </w:t>
      </w:r>
      <w:bookmarkEnd w:id="17"/>
      <w:r w:rsidR="00067FB6" w:rsidRPr="00067FB6">
        <w:rPr>
          <w:sz w:val="24"/>
          <w:szCs w:val="24"/>
        </w:rPr>
        <w:t xml:space="preserve">vizuālā apskate un apskates akta sagatavošana” </w:t>
      </w:r>
      <w:proofErr w:type="spellStart"/>
      <w:r w:rsidR="00067FB6">
        <w:rPr>
          <w:sz w:val="24"/>
          <w:szCs w:val="24"/>
        </w:rPr>
        <w:t>id</w:t>
      </w:r>
      <w:proofErr w:type="spellEnd"/>
      <w:r w:rsidR="00067FB6">
        <w:rPr>
          <w:sz w:val="24"/>
          <w:szCs w:val="24"/>
        </w:rPr>
        <w:t>.</w:t>
      </w:r>
      <w:r w:rsidR="00067FB6" w:rsidRPr="00067FB6">
        <w:rPr>
          <w:sz w:val="24"/>
          <w:szCs w:val="24"/>
        </w:rPr>
        <w:t xml:space="preserve"> </w:t>
      </w:r>
      <w:r w:rsidR="00067FB6">
        <w:rPr>
          <w:sz w:val="24"/>
          <w:szCs w:val="24"/>
        </w:rPr>
        <w:t>n</w:t>
      </w:r>
      <w:r w:rsidR="00067FB6" w:rsidRPr="00067FB6">
        <w:rPr>
          <w:sz w:val="24"/>
          <w:szCs w:val="24"/>
        </w:rPr>
        <w:t>r. SIA “JNĪP” 2023/37</w:t>
      </w:r>
      <w:r w:rsidRPr="00AB3F69">
        <w:rPr>
          <w:sz w:val="24"/>
          <w:szCs w:val="24"/>
        </w:rPr>
        <w:t xml:space="preserve"> (turpmāk – Iepirkums) </w:t>
      </w:r>
      <w:r w:rsidR="00034048">
        <w:rPr>
          <w:sz w:val="24"/>
          <w:szCs w:val="24"/>
        </w:rPr>
        <w:t xml:space="preserve">___. daļas </w:t>
      </w:r>
      <w:r w:rsidRPr="00AB3F69">
        <w:rPr>
          <w:sz w:val="24"/>
          <w:szCs w:val="24"/>
        </w:rPr>
        <w:t>rezultātiem</w:t>
      </w:r>
      <w:r w:rsidR="00E3763C">
        <w:rPr>
          <w:sz w:val="24"/>
          <w:szCs w:val="24"/>
        </w:rPr>
        <w:t xml:space="preserve"> </w:t>
      </w:r>
      <w:r w:rsidR="00E3763C" w:rsidRPr="00FB0888">
        <w:rPr>
          <w:sz w:val="24"/>
          <w:szCs w:val="24"/>
          <w:lang w:eastAsia="zh-CN"/>
        </w:rPr>
        <w:t>un Izpildītāja iesniegto piedāvājumu iepirkumā (turpmāk – piedāvājums),</w:t>
      </w:r>
      <w:r w:rsidRPr="00AB3F69">
        <w:rPr>
          <w:sz w:val="24"/>
          <w:szCs w:val="24"/>
        </w:rPr>
        <w:t xml:space="preserve"> noslēdz šādu iepirkuma līgumu (turpmāk – Līgums)</w:t>
      </w:r>
      <w:r w:rsidR="00CB53C7" w:rsidRPr="00083866">
        <w:rPr>
          <w:sz w:val="24"/>
          <w:szCs w:val="24"/>
        </w:rPr>
        <w:t>:</w:t>
      </w:r>
    </w:p>
    <w:p w14:paraId="4D2F1416" w14:textId="77777777" w:rsidR="00F865A6" w:rsidRPr="00083866" w:rsidRDefault="00F865A6" w:rsidP="00AB3F69">
      <w:pPr>
        <w:spacing w:line="240" w:lineRule="auto"/>
        <w:ind w:left="0" w:firstLine="700"/>
        <w:jc w:val="both"/>
        <w:rPr>
          <w:sz w:val="24"/>
          <w:szCs w:val="24"/>
        </w:rPr>
      </w:pPr>
    </w:p>
    <w:p w14:paraId="0C8BB06A" w14:textId="74DF0E99" w:rsidR="00DC6770" w:rsidRPr="00083866" w:rsidRDefault="00EB455A" w:rsidP="00EB455A">
      <w:pPr>
        <w:numPr>
          <w:ilvl w:val="0"/>
          <w:numId w:val="2"/>
        </w:numPr>
        <w:tabs>
          <w:tab w:val="left" w:pos="360"/>
          <w:tab w:val="left" w:pos="405"/>
        </w:tabs>
        <w:spacing w:before="120" w:after="120" w:line="240" w:lineRule="auto"/>
        <w:jc w:val="center"/>
        <w:rPr>
          <w:sz w:val="24"/>
          <w:szCs w:val="24"/>
        </w:rPr>
      </w:pPr>
      <w:r>
        <w:rPr>
          <w:b/>
          <w:sz w:val="24"/>
          <w:szCs w:val="24"/>
        </w:rPr>
        <w:t>Līguma priekšmets</w:t>
      </w:r>
    </w:p>
    <w:p w14:paraId="2B950BB6" w14:textId="490CFD41" w:rsidR="00001584" w:rsidRDefault="00E3763C" w:rsidP="00001584">
      <w:pPr>
        <w:numPr>
          <w:ilvl w:val="1"/>
          <w:numId w:val="2"/>
        </w:numPr>
        <w:spacing w:line="240" w:lineRule="auto"/>
        <w:ind w:left="426" w:hanging="426"/>
        <w:jc w:val="both"/>
        <w:rPr>
          <w:sz w:val="24"/>
          <w:szCs w:val="24"/>
        </w:rPr>
      </w:pPr>
      <w:r w:rsidRPr="00E3763C">
        <w:rPr>
          <w:sz w:val="24"/>
          <w:szCs w:val="24"/>
          <w:lang w:eastAsia="zh-CN"/>
        </w:rPr>
        <w:t>Pasūtītājs uzdod</w:t>
      </w:r>
      <w:r w:rsidRPr="00E3763C">
        <w:rPr>
          <w:b/>
          <w:bCs/>
          <w:sz w:val="24"/>
          <w:szCs w:val="24"/>
        </w:rPr>
        <w:t xml:space="preserve"> </w:t>
      </w:r>
      <w:r w:rsidRPr="00E3763C">
        <w:rPr>
          <w:sz w:val="24"/>
          <w:szCs w:val="24"/>
        </w:rPr>
        <w:t xml:space="preserve">un </w:t>
      </w:r>
      <w:r w:rsidR="00CB53C7" w:rsidRPr="00E3763C">
        <w:rPr>
          <w:sz w:val="24"/>
          <w:szCs w:val="24"/>
        </w:rPr>
        <w:t>Izpildītājs</w:t>
      </w:r>
      <w:r w:rsidR="00CB53C7" w:rsidRPr="00E3763C">
        <w:rPr>
          <w:b/>
          <w:bCs/>
          <w:sz w:val="24"/>
          <w:szCs w:val="24"/>
        </w:rPr>
        <w:t xml:space="preserve"> </w:t>
      </w:r>
      <w:r w:rsidR="00CB53C7" w:rsidRPr="00E3763C">
        <w:rPr>
          <w:sz w:val="24"/>
          <w:szCs w:val="24"/>
        </w:rPr>
        <w:t xml:space="preserve">apņemas </w:t>
      </w:r>
      <w:r w:rsidR="00AE4F4D">
        <w:rPr>
          <w:sz w:val="24"/>
          <w:szCs w:val="24"/>
        </w:rPr>
        <w:t xml:space="preserve">veikt </w:t>
      </w:r>
      <w:r w:rsidR="00AE4F4D" w:rsidRPr="00AE4F4D">
        <w:rPr>
          <w:sz w:val="24"/>
          <w:szCs w:val="24"/>
        </w:rPr>
        <w:t xml:space="preserve">daudzdzīvokļu dzīvojamo māju un tām funkcionāli piesaistīto zemesgabalu, kuras pamatojoties uz pārvaldīšanas līgumu pārvalda </w:t>
      </w:r>
      <w:r w:rsidR="00AE4F4D">
        <w:rPr>
          <w:sz w:val="24"/>
          <w:szCs w:val="24"/>
        </w:rPr>
        <w:t>Pasūtītājs</w:t>
      </w:r>
      <w:r w:rsidR="00034048">
        <w:rPr>
          <w:sz w:val="24"/>
          <w:szCs w:val="24"/>
        </w:rPr>
        <w:t>,</w:t>
      </w:r>
      <w:r w:rsidR="00AE4F4D">
        <w:rPr>
          <w:sz w:val="24"/>
          <w:szCs w:val="24"/>
        </w:rPr>
        <w:t xml:space="preserve"> </w:t>
      </w:r>
      <w:r w:rsidR="00AE4F4D" w:rsidRPr="00AE4F4D">
        <w:rPr>
          <w:sz w:val="24"/>
          <w:szCs w:val="24"/>
        </w:rPr>
        <w:t>un Pasūtītāja apsaimniekošanā esošo nedzīvojamo ēku</w:t>
      </w:r>
      <w:r w:rsidR="00034048">
        <w:rPr>
          <w:sz w:val="24"/>
          <w:szCs w:val="24"/>
        </w:rPr>
        <w:t xml:space="preserve">, </w:t>
      </w:r>
      <w:r w:rsidR="00034048" w:rsidRPr="00AE4F4D">
        <w:rPr>
          <w:sz w:val="24"/>
          <w:szCs w:val="24"/>
        </w:rPr>
        <w:t>turpmāk – Īpašums</w:t>
      </w:r>
      <w:r w:rsidR="00034048">
        <w:rPr>
          <w:sz w:val="24"/>
          <w:szCs w:val="24"/>
        </w:rPr>
        <w:t xml:space="preserve">, </w:t>
      </w:r>
      <w:r w:rsidR="00916200">
        <w:rPr>
          <w:sz w:val="24"/>
          <w:szCs w:val="24"/>
        </w:rPr>
        <w:t xml:space="preserve">vizuālo apskati un </w:t>
      </w:r>
      <w:r w:rsidR="00916200" w:rsidRPr="00AE4F4D">
        <w:rPr>
          <w:sz w:val="24"/>
          <w:szCs w:val="24"/>
        </w:rPr>
        <w:t xml:space="preserve">vizuālās apsekošanas akta (parauga forma – Tehniskās specifikācijas 1.pielikums) </w:t>
      </w:r>
      <w:r w:rsidR="00AE4F4D" w:rsidRPr="00AE4F4D">
        <w:rPr>
          <w:sz w:val="24"/>
          <w:szCs w:val="24"/>
        </w:rPr>
        <w:t>sagatavošan</w:t>
      </w:r>
      <w:r w:rsidR="00916200">
        <w:rPr>
          <w:sz w:val="24"/>
          <w:szCs w:val="24"/>
        </w:rPr>
        <w:t>u</w:t>
      </w:r>
      <w:r w:rsidR="00AE4F4D" w:rsidRPr="00AE4F4D">
        <w:rPr>
          <w:sz w:val="24"/>
          <w:szCs w:val="24"/>
        </w:rPr>
        <w:t xml:space="preserve"> </w:t>
      </w:r>
      <w:r w:rsidRPr="00AE4F4D">
        <w:rPr>
          <w:sz w:val="24"/>
          <w:szCs w:val="24"/>
          <w:lang w:eastAsia="zh-CN"/>
        </w:rPr>
        <w:t>(turpmāk – Pakalpojums)</w:t>
      </w:r>
      <w:r w:rsidR="00945802">
        <w:rPr>
          <w:sz w:val="24"/>
          <w:szCs w:val="24"/>
          <w:lang w:eastAsia="zh-CN"/>
        </w:rPr>
        <w:t>.</w:t>
      </w:r>
      <w:r w:rsidR="0093231D">
        <w:rPr>
          <w:sz w:val="24"/>
          <w:szCs w:val="24"/>
          <w:lang w:eastAsia="zh-CN"/>
        </w:rPr>
        <w:t xml:space="preserve"> </w:t>
      </w:r>
    </w:p>
    <w:p w14:paraId="62D3E25F" w14:textId="6CBA5873" w:rsidR="00945802" w:rsidRPr="00001584" w:rsidRDefault="00CC668E" w:rsidP="00001584">
      <w:pPr>
        <w:numPr>
          <w:ilvl w:val="1"/>
          <w:numId w:val="2"/>
        </w:numPr>
        <w:spacing w:line="240" w:lineRule="auto"/>
        <w:ind w:left="426" w:hanging="426"/>
        <w:jc w:val="both"/>
        <w:rPr>
          <w:sz w:val="24"/>
          <w:szCs w:val="24"/>
        </w:rPr>
      </w:pPr>
      <w:r w:rsidRPr="00001584">
        <w:rPr>
          <w:sz w:val="24"/>
          <w:szCs w:val="24"/>
        </w:rPr>
        <w:t>Īpašumi</w:t>
      </w:r>
      <w:r w:rsidR="00001584">
        <w:rPr>
          <w:sz w:val="24"/>
          <w:szCs w:val="24"/>
        </w:rPr>
        <w:t>, kuriem ir jāsniedz Pakalpojums</w:t>
      </w:r>
      <w:r w:rsidRPr="00001584">
        <w:rPr>
          <w:sz w:val="24"/>
          <w:szCs w:val="24"/>
        </w:rPr>
        <w:t xml:space="preserve"> ir norādīti </w:t>
      </w:r>
      <w:r w:rsidR="00001584">
        <w:rPr>
          <w:sz w:val="24"/>
          <w:szCs w:val="24"/>
        </w:rPr>
        <w:t>konkrētās</w:t>
      </w:r>
      <w:r w:rsidR="00001584" w:rsidRPr="00001584">
        <w:rPr>
          <w:sz w:val="24"/>
          <w:szCs w:val="24"/>
        </w:rPr>
        <w:t xml:space="preserve"> </w:t>
      </w:r>
      <w:r w:rsidR="00034048">
        <w:rPr>
          <w:sz w:val="24"/>
          <w:szCs w:val="24"/>
        </w:rPr>
        <w:t>Iepirkuma</w:t>
      </w:r>
      <w:r w:rsidR="00001584" w:rsidRPr="00001584">
        <w:rPr>
          <w:sz w:val="24"/>
          <w:szCs w:val="24"/>
        </w:rPr>
        <w:t xml:space="preserve"> daļas Īpašumu sarakstā</w:t>
      </w:r>
      <w:r w:rsidR="00034048">
        <w:rPr>
          <w:sz w:val="24"/>
          <w:szCs w:val="24"/>
        </w:rPr>
        <w:t xml:space="preserve"> un par ko Izpildītājs iesniedzis piedāvājumu</w:t>
      </w:r>
      <w:r w:rsidR="00001584">
        <w:rPr>
          <w:sz w:val="24"/>
          <w:szCs w:val="24"/>
        </w:rPr>
        <w:t xml:space="preserve"> </w:t>
      </w:r>
      <w:r w:rsidR="00034048">
        <w:rPr>
          <w:sz w:val="24"/>
          <w:szCs w:val="24"/>
        </w:rPr>
        <w:t xml:space="preserve">– Līguma </w:t>
      </w:r>
      <w:bookmarkStart w:id="18" w:name="_Hlk152150994"/>
      <w:r w:rsidR="00034048">
        <w:rPr>
          <w:sz w:val="24"/>
          <w:szCs w:val="24"/>
        </w:rPr>
        <w:t>2</w:t>
      </w:r>
      <w:r w:rsidR="00001584">
        <w:rPr>
          <w:sz w:val="24"/>
          <w:szCs w:val="24"/>
        </w:rPr>
        <w:t>. pielikums</w:t>
      </w:r>
      <w:r w:rsidR="00034048">
        <w:rPr>
          <w:sz w:val="24"/>
          <w:szCs w:val="24"/>
        </w:rPr>
        <w:t xml:space="preserve"> “Īpašumu un izmaksu saraksts”</w:t>
      </w:r>
      <w:bookmarkEnd w:id="18"/>
      <w:r w:rsidR="00034048">
        <w:rPr>
          <w:sz w:val="24"/>
          <w:szCs w:val="24"/>
        </w:rPr>
        <w:t>.</w:t>
      </w:r>
    </w:p>
    <w:p w14:paraId="0C96095B" w14:textId="7898583D" w:rsidR="00DC6770" w:rsidRPr="00916200" w:rsidRDefault="00945802" w:rsidP="00AE4F4D">
      <w:pPr>
        <w:numPr>
          <w:ilvl w:val="1"/>
          <w:numId w:val="2"/>
        </w:numPr>
        <w:spacing w:line="240" w:lineRule="auto"/>
        <w:ind w:left="426" w:hanging="426"/>
        <w:jc w:val="both"/>
        <w:rPr>
          <w:sz w:val="24"/>
          <w:szCs w:val="24"/>
        </w:rPr>
      </w:pPr>
      <w:r w:rsidRPr="00C72CF6">
        <w:rPr>
          <w:sz w:val="24"/>
          <w:szCs w:val="24"/>
          <w:lang w:eastAsia="zh-CN"/>
        </w:rPr>
        <w:t>Pakalpojums tiek veikts</w:t>
      </w:r>
      <w:r w:rsidR="00E3763C" w:rsidRPr="00C72CF6">
        <w:rPr>
          <w:sz w:val="24"/>
          <w:szCs w:val="24"/>
          <w:lang w:eastAsia="zh-CN"/>
        </w:rPr>
        <w:t xml:space="preserve"> saskaņā ar Līgumu, Iepirkuma tehnisko specifikāciju (1.pielikums</w:t>
      </w:r>
      <w:r w:rsidR="00AE4F4D" w:rsidRPr="00C72CF6">
        <w:rPr>
          <w:sz w:val="24"/>
          <w:szCs w:val="24"/>
          <w:lang w:eastAsia="zh-CN"/>
        </w:rPr>
        <w:t>);</w:t>
      </w:r>
      <w:r w:rsidR="00E3763C" w:rsidRPr="00C72CF6">
        <w:rPr>
          <w:sz w:val="24"/>
          <w:szCs w:val="24"/>
          <w:lang w:eastAsia="zh-CN"/>
        </w:rPr>
        <w:t xml:space="preserve"> Izpildītāja iesniegto piedāvājumu (2.pielikums</w:t>
      </w:r>
      <w:r w:rsidR="00F303C3">
        <w:rPr>
          <w:sz w:val="24"/>
          <w:szCs w:val="24"/>
          <w:lang w:eastAsia="zh-CN"/>
        </w:rPr>
        <w:t xml:space="preserve"> </w:t>
      </w:r>
      <w:r w:rsidR="00F303C3">
        <w:rPr>
          <w:sz w:val="24"/>
          <w:szCs w:val="24"/>
        </w:rPr>
        <w:t>“Īpašumu un izmaksu saraksts”</w:t>
      </w:r>
      <w:r w:rsidR="00E3763C" w:rsidRPr="00C72CF6">
        <w:rPr>
          <w:sz w:val="24"/>
          <w:szCs w:val="24"/>
          <w:lang w:eastAsia="zh-CN"/>
        </w:rPr>
        <w:t>)</w:t>
      </w:r>
      <w:r w:rsidR="00034048">
        <w:rPr>
          <w:sz w:val="24"/>
          <w:szCs w:val="24"/>
          <w:lang w:eastAsia="zh-CN"/>
        </w:rPr>
        <w:t>, Izpildītāja grafiku (3.pielikums) un ievērojot normatīvo aktu prasības</w:t>
      </w:r>
      <w:r w:rsidR="00722BFF">
        <w:rPr>
          <w:sz w:val="24"/>
          <w:szCs w:val="24"/>
          <w:lang w:eastAsia="zh-CN"/>
        </w:rPr>
        <w:t>.</w:t>
      </w:r>
    </w:p>
    <w:p w14:paraId="5E841C70" w14:textId="0E20A16D" w:rsidR="00EB455A" w:rsidRPr="00F865A6" w:rsidRDefault="001D6C98" w:rsidP="00EB455A">
      <w:pPr>
        <w:numPr>
          <w:ilvl w:val="1"/>
          <w:numId w:val="2"/>
        </w:numPr>
        <w:spacing w:line="240" w:lineRule="auto"/>
        <w:ind w:left="426" w:hanging="426"/>
        <w:jc w:val="both"/>
        <w:rPr>
          <w:sz w:val="24"/>
          <w:szCs w:val="24"/>
          <w:lang w:eastAsia="zh-CN"/>
        </w:rPr>
      </w:pPr>
      <w:r>
        <w:rPr>
          <w:sz w:val="24"/>
          <w:szCs w:val="24"/>
          <w:lang w:eastAsia="zh-CN"/>
        </w:rPr>
        <w:t>Jautājumi</w:t>
      </w:r>
      <w:r w:rsidR="00E3763C" w:rsidRPr="001D6C98">
        <w:rPr>
          <w:sz w:val="24"/>
          <w:szCs w:val="24"/>
          <w:lang w:eastAsia="zh-CN"/>
        </w:rPr>
        <w:t>,</w:t>
      </w:r>
      <w:r w:rsidR="00E3763C" w:rsidRPr="00F865A6">
        <w:rPr>
          <w:sz w:val="24"/>
          <w:szCs w:val="24"/>
          <w:lang w:eastAsia="zh-CN"/>
        </w:rPr>
        <w:t xml:space="preserve"> kas nav atrunāti Līgumā</w:t>
      </w:r>
      <w:r w:rsidR="00034048">
        <w:rPr>
          <w:sz w:val="24"/>
          <w:szCs w:val="24"/>
          <w:lang w:eastAsia="zh-CN"/>
        </w:rPr>
        <w:t>,</w:t>
      </w:r>
      <w:r w:rsidR="00E3763C" w:rsidRPr="00F865A6">
        <w:rPr>
          <w:sz w:val="24"/>
          <w:szCs w:val="24"/>
          <w:lang w:eastAsia="zh-CN"/>
        </w:rPr>
        <w:t xml:space="preserve"> Pusēm ir saistoši </w:t>
      </w:r>
      <w:r w:rsidR="00034048">
        <w:rPr>
          <w:sz w:val="24"/>
          <w:szCs w:val="24"/>
          <w:lang w:eastAsia="zh-CN"/>
        </w:rPr>
        <w:t>I</w:t>
      </w:r>
      <w:r w:rsidR="00E3763C" w:rsidRPr="00F865A6">
        <w:rPr>
          <w:sz w:val="24"/>
          <w:szCs w:val="24"/>
          <w:lang w:eastAsia="zh-CN"/>
        </w:rPr>
        <w:t>epirkuma, Izpildītāja piedāvājuma un Latvijas Republikas normatīvo aktu nosacījumi.</w:t>
      </w:r>
    </w:p>
    <w:p w14:paraId="5D9B1BD7" w14:textId="767E3A2B" w:rsidR="00E3763C" w:rsidRPr="00035D66" w:rsidRDefault="00EB455A" w:rsidP="00EB455A">
      <w:pPr>
        <w:numPr>
          <w:ilvl w:val="0"/>
          <w:numId w:val="2"/>
        </w:numPr>
        <w:tabs>
          <w:tab w:val="left" w:pos="360"/>
          <w:tab w:val="left" w:pos="405"/>
        </w:tabs>
        <w:spacing w:before="120" w:after="120" w:line="240" w:lineRule="auto"/>
        <w:jc w:val="center"/>
        <w:rPr>
          <w:sz w:val="24"/>
          <w:szCs w:val="24"/>
        </w:rPr>
      </w:pPr>
      <w:r w:rsidRPr="00035D66">
        <w:rPr>
          <w:b/>
          <w:sz w:val="24"/>
          <w:szCs w:val="24"/>
        </w:rPr>
        <w:t>Līgumcena un norēķinu kārtība</w:t>
      </w:r>
    </w:p>
    <w:p w14:paraId="099E17AF" w14:textId="7AE722DD" w:rsidR="007A0B17" w:rsidRDefault="007A0B17" w:rsidP="00035D66">
      <w:pPr>
        <w:numPr>
          <w:ilvl w:val="1"/>
          <w:numId w:val="2"/>
        </w:numPr>
        <w:spacing w:line="240" w:lineRule="auto"/>
        <w:ind w:left="426" w:hanging="426"/>
        <w:jc w:val="both"/>
        <w:rPr>
          <w:sz w:val="24"/>
          <w:szCs w:val="24"/>
        </w:rPr>
      </w:pPr>
      <w:r>
        <w:rPr>
          <w:sz w:val="24"/>
          <w:szCs w:val="24"/>
        </w:rPr>
        <w:t xml:space="preserve">Līgumcena </w:t>
      </w:r>
      <w:r w:rsidR="00034048">
        <w:rPr>
          <w:sz w:val="24"/>
          <w:szCs w:val="24"/>
        </w:rPr>
        <w:t xml:space="preserve">par </w:t>
      </w:r>
      <w:r w:rsidR="00034048" w:rsidRPr="00034048">
        <w:rPr>
          <w:sz w:val="24"/>
          <w:szCs w:val="24"/>
        </w:rPr>
        <w:t xml:space="preserve">Pakalpojumu ir ___________ EUR </w:t>
      </w:r>
      <w:r w:rsidR="00034048">
        <w:rPr>
          <w:sz w:val="24"/>
          <w:szCs w:val="24"/>
        </w:rPr>
        <w:t>(</w:t>
      </w:r>
      <w:r w:rsidR="00034048" w:rsidRPr="00034048">
        <w:rPr>
          <w:i/>
          <w:iCs/>
          <w:sz w:val="24"/>
          <w:szCs w:val="24"/>
        </w:rPr>
        <w:t>vārdiem</w:t>
      </w:r>
      <w:r w:rsidR="00034048">
        <w:rPr>
          <w:sz w:val="24"/>
          <w:szCs w:val="24"/>
        </w:rPr>
        <w:t>) bez pievienotās vērtības nodokļa, kas noteikta atbilstoši Līguma 2.pielikumā “Īpašumu un izmaksu saraksts” izmaksām</w:t>
      </w:r>
      <w:r w:rsidR="00300C31">
        <w:rPr>
          <w:sz w:val="24"/>
          <w:szCs w:val="24"/>
        </w:rPr>
        <w:t xml:space="preserve">. </w:t>
      </w:r>
      <w:r>
        <w:rPr>
          <w:sz w:val="24"/>
          <w:szCs w:val="24"/>
        </w:rPr>
        <w:t xml:space="preserve"> </w:t>
      </w:r>
    </w:p>
    <w:p w14:paraId="30DB81DB" w14:textId="53B50A07" w:rsidR="00EB455A" w:rsidRPr="00035D66" w:rsidRDefault="00EB455A" w:rsidP="00035D66">
      <w:pPr>
        <w:numPr>
          <w:ilvl w:val="1"/>
          <w:numId w:val="2"/>
        </w:numPr>
        <w:spacing w:line="240" w:lineRule="auto"/>
        <w:ind w:left="426" w:hanging="426"/>
        <w:jc w:val="both"/>
        <w:rPr>
          <w:sz w:val="24"/>
          <w:szCs w:val="24"/>
        </w:rPr>
      </w:pPr>
      <w:r w:rsidRPr="00F865A6">
        <w:rPr>
          <w:sz w:val="24"/>
          <w:szCs w:val="24"/>
        </w:rPr>
        <w:t xml:space="preserve">Pasūtītājs veic samaksu par Izpildītāja katrā mēnesī atbilstoši Līguma noteikumiem </w:t>
      </w:r>
      <w:r w:rsidRPr="00F865A6">
        <w:rPr>
          <w:sz w:val="24"/>
          <w:szCs w:val="24"/>
        </w:rPr>
        <w:lastRenderedPageBreak/>
        <w:t xml:space="preserve">izpildītajiem Pakalpojuma apjomiem, saskaņā ar </w:t>
      </w:r>
      <w:r w:rsidR="00034048">
        <w:rPr>
          <w:sz w:val="24"/>
          <w:szCs w:val="24"/>
        </w:rPr>
        <w:t xml:space="preserve">Līguma 2.pielikumā “Īpašumu un izmaksu saraksts” </w:t>
      </w:r>
      <w:r w:rsidRPr="00F865A6">
        <w:rPr>
          <w:sz w:val="24"/>
          <w:szCs w:val="24"/>
        </w:rPr>
        <w:t xml:space="preserve"> </w:t>
      </w:r>
      <w:r w:rsidR="007476FE" w:rsidRPr="00F865A6">
        <w:rPr>
          <w:sz w:val="24"/>
          <w:szCs w:val="24"/>
        </w:rPr>
        <w:t>norādī</w:t>
      </w:r>
      <w:r w:rsidRPr="00F865A6">
        <w:rPr>
          <w:sz w:val="24"/>
          <w:szCs w:val="24"/>
        </w:rPr>
        <w:t>tajām</w:t>
      </w:r>
      <w:r>
        <w:rPr>
          <w:sz w:val="24"/>
          <w:szCs w:val="24"/>
        </w:rPr>
        <w:t xml:space="preserve"> vienību cenām</w:t>
      </w:r>
      <w:r w:rsidR="007476FE">
        <w:rPr>
          <w:sz w:val="24"/>
          <w:szCs w:val="24"/>
        </w:rPr>
        <w:t>, un par ko Puses parakstījušas (</w:t>
      </w:r>
      <w:r w:rsidR="007476FE" w:rsidRPr="004B5AE2">
        <w:rPr>
          <w:sz w:val="24"/>
          <w:szCs w:val="24"/>
        </w:rPr>
        <w:t>fiziski vai elektroniski</w:t>
      </w:r>
      <w:r w:rsidR="007476FE">
        <w:rPr>
          <w:sz w:val="24"/>
          <w:szCs w:val="24"/>
        </w:rPr>
        <w:t>)</w:t>
      </w:r>
      <w:r w:rsidR="007476FE" w:rsidRPr="004B5AE2">
        <w:rPr>
          <w:sz w:val="24"/>
          <w:szCs w:val="24"/>
        </w:rPr>
        <w:t xml:space="preserve"> </w:t>
      </w:r>
      <w:r w:rsidR="007476FE">
        <w:rPr>
          <w:sz w:val="24"/>
          <w:szCs w:val="24"/>
        </w:rPr>
        <w:t>Pakalpojuma</w:t>
      </w:r>
      <w:r w:rsidR="007476FE" w:rsidRPr="004B5AE2">
        <w:rPr>
          <w:sz w:val="24"/>
          <w:szCs w:val="24"/>
        </w:rPr>
        <w:t xml:space="preserve"> </w:t>
      </w:r>
      <w:r w:rsidR="00D31909">
        <w:rPr>
          <w:sz w:val="24"/>
          <w:szCs w:val="24"/>
        </w:rPr>
        <w:t xml:space="preserve">pieņemšanas – nodošanas </w:t>
      </w:r>
      <w:r w:rsidR="007476FE" w:rsidRPr="00035D66">
        <w:rPr>
          <w:sz w:val="24"/>
          <w:szCs w:val="24"/>
        </w:rPr>
        <w:t>aktu</w:t>
      </w:r>
      <w:r w:rsidRPr="00035D66">
        <w:rPr>
          <w:sz w:val="24"/>
          <w:szCs w:val="24"/>
        </w:rPr>
        <w:t>.</w:t>
      </w:r>
    </w:p>
    <w:p w14:paraId="649B4320" w14:textId="0169659B" w:rsidR="00EB455A" w:rsidRPr="007476FE" w:rsidRDefault="00EB455A" w:rsidP="00EB455A">
      <w:pPr>
        <w:numPr>
          <w:ilvl w:val="1"/>
          <w:numId w:val="2"/>
        </w:numPr>
        <w:spacing w:line="240" w:lineRule="auto"/>
        <w:ind w:left="426" w:hanging="426"/>
        <w:jc w:val="both"/>
        <w:rPr>
          <w:sz w:val="24"/>
          <w:szCs w:val="24"/>
        </w:rPr>
      </w:pPr>
      <w:r w:rsidRPr="007476FE">
        <w:rPr>
          <w:sz w:val="24"/>
          <w:szCs w:val="24"/>
        </w:rPr>
        <w:t>Pasūtītājs veic samaksu</w:t>
      </w:r>
      <w:r w:rsidR="007476FE">
        <w:rPr>
          <w:sz w:val="24"/>
          <w:szCs w:val="24"/>
        </w:rPr>
        <w:t xml:space="preserve"> par izpildīto Pakalpojumu</w:t>
      </w:r>
      <w:r w:rsidRPr="007476FE">
        <w:rPr>
          <w:sz w:val="24"/>
          <w:szCs w:val="24"/>
        </w:rPr>
        <w:t xml:space="preserve"> </w:t>
      </w:r>
      <w:r w:rsidR="007476FE" w:rsidRPr="00D31909">
        <w:rPr>
          <w:sz w:val="24"/>
          <w:szCs w:val="24"/>
        </w:rPr>
        <w:t>2</w:t>
      </w:r>
      <w:r w:rsidRPr="00D31909">
        <w:rPr>
          <w:sz w:val="24"/>
          <w:szCs w:val="24"/>
        </w:rPr>
        <w:t>0</w:t>
      </w:r>
      <w:r w:rsidRPr="007476FE">
        <w:rPr>
          <w:sz w:val="24"/>
          <w:szCs w:val="24"/>
        </w:rPr>
        <w:t> (</w:t>
      </w:r>
      <w:r w:rsidR="007476FE" w:rsidRPr="007476FE">
        <w:rPr>
          <w:sz w:val="24"/>
          <w:szCs w:val="24"/>
        </w:rPr>
        <w:t>div</w:t>
      </w:r>
      <w:r w:rsidRPr="007476FE">
        <w:rPr>
          <w:sz w:val="24"/>
          <w:szCs w:val="24"/>
        </w:rPr>
        <w:t>desmit) kalendāro dienu</w:t>
      </w:r>
      <w:r w:rsidR="007476FE">
        <w:rPr>
          <w:sz w:val="24"/>
          <w:szCs w:val="24"/>
        </w:rPr>
        <w:t xml:space="preserve"> </w:t>
      </w:r>
      <w:r w:rsidR="007476FE" w:rsidRPr="007476FE">
        <w:rPr>
          <w:sz w:val="24"/>
          <w:szCs w:val="24"/>
        </w:rPr>
        <w:t>laikā</w:t>
      </w:r>
      <w:r w:rsidR="007476FE">
        <w:rPr>
          <w:sz w:val="24"/>
          <w:szCs w:val="24"/>
        </w:rPr>
        <w:t>,</w:t>
      </w:r>
      <w:r w:rsidR="007476FE" w:rsidRPr="007476FE">
        <w:rPr>
          <w:sz w:val="24"/>
          <w:szCs w:val="24"/>
        </w:rPr>
        <w:t xml:space="preserve"> </w:t>
      </w:r>
      <w:r w:rsidR="007476FE">
        <w:rPr>
          <w:sz w:val="24"/>
          <w:szCs w:val="24"/>
        </w:rPr>
        <w:t>pārskaitot naudu uz Izpildītāja norēķinu kontu,</w:t>
      </w:r>
      <w:r w:rsidRPr="007476FE">
        <w:rPr>
          <w:sz w:val="24"/>
          <w:szCs w:val="24"/>
        </w:rPr>
        <w:t xml:space="preserve"> pēc</w:t>
      </w:r>
      <w:r w:rsidR="007476FE">
        <w:rPr>
          <w:sz w:val="24"/>
          <w:szCs w:val="24"/>
        </w:rPr>
        <w:t xml:space="preserve"> </w:t>
      </w:r>
      <w:r w:rsidRPr="007476FE">
        <w:rPr>
          <w:sz w:val="24"/>
          <w:szCs w:val="24"/>
        </w:rPr>
        <w:t>šādu dokumentu saņemšanas no Izpildītāja:</w:t>
      </w:r>
    </w:p>
    <w:p w14:paraId="336B1890" w14:textId="18B42A84" w:rsidR="00EB455A" w:rsidRPr="00222E00" w:rsidRDefault="00EB455A" w:rsidP="007476FE">
      <w:pPr>
        <w:numPr>
          <w:ilvl w:val="2"/>
          <w:numId w:val="2"/>
        </w:numPr>
        <w:tabs>
          <w:tab w:val="clear" w:pos="851"/>
        </w:tabs>
        <w:spacing w:line="240" w:lineRule="auto"/>
        <w:ind w:left="709" w:hanging="709"/>
        <w:jc w:val="both"/>
        <w:rPr>
          <w:szCs w:val="22"/>
        </w:rPr>
      </w:pPr>
      <w:r w:rsidRPr="007476FE">
        <w:rPr>
          <w:sz w:val="24"/>
          <w:szCs w:val="24"/>
        </w:rPr>
        <w:t>Pušu parakstīts Pakalpojuma pieņemšanas</w:t>
      </w:r>
      <w:r w:rsidR="007476FE">
        <w:rPr>
          <w:sz w:val="24"/>
          <w:szCs w:val="24"/>
        </w:rPr>
        <w:t>-</w:t>
      </w:r>
      <w:r w:rsidRPr="007476FE">
        <w:rPr>
          <w:sz w:val="24"/>
          <w:szCs w:val="24"/>
        </w:rPr>
        <w:t>nodošanas akts par iepriekšējā mēnesī sniegto Pakalpojum</w:t>
      </w:r>
      <w:r w:rsidR="007476FE">
        <w:rPr>
          <w:sz w:val="24"/>
          <w:szCs w:val="24"/>
        </w:rPr>
        <w:t>a apjomu</w:t>
      </w:r>
      <w:r w:rsidRPr="00222E00">
        <w:rPr>
          <w:iCs/>
          <w:szCs w:val="22"/>
        </w:rPr>
        <w:t>;</w:t>
      </w:r>
    </w:p>
    <w:p w14:paraId="479488B8" w14:textId="58BF168B" w:rsidR="00EB455A" w:rsidRDefault="00EB455A" w:rsidP="007476FE">
      <w:pPr>
        <w:numPr>
          <w:ilvl w:val="2"/>
          <w:numId w:val="2"/>
        </w:numPr>
        <w:tabs>
          <w:tab w:val="clear" w:pos="851"/>
        </w:tabs>
        <w:spacing w:line="240" w:lineRule="auto"/>
        <w:ind w:left="709" w:hanging="709"/>
        <w:jc w:val="both"/>
        <w:rPr>
          <w:sz w:val="24"/>
          <w:szCs w:val="24"/>
        </w:rPr>
      </w:pPr>
      <w:r w:rsidRPr="007476FE">
        <w:rPr>
          <w:sz w:val="24"/>
          <w:szCs w:val="24"/>
        </w:rPr>
        <w:t>Izpildītāja sagatavots un Pasūtītāja saskaņots rēķins Pakalpojuma apmaksai, kas izrakstīts uz Līgum</w:t>
      </w:r>
      <w:r w:rsidR="007476FE">
        <w:rPr>
          <w:sz w:val="24"/>
          <w:szCs w:val="24"/>
        </w:rPr>
        <w:t>a</w:t>
      </w:r>
      <w:r w:rsidRPr="007476FE">
        <w:rPr>
          <w:sz w:val="24"/>
          <w:szCs w:val="24"/>
        </w:rPr>
        <w:t xml:space="preserve"> </w:t>
      </w:r>
      <w:r w:rsidR="007476FE" w:rsidRPr="007476FE">
        <w:rPr>
          <w:sz w:val="24"/>
          <w:szCs w:val="24"/>
        </w:rPr>
        <w:t>2</w:t>
      </w:r>
      <w:r w:rsidRPr="007476FE">
        <w:rPr>
          <w:sz w:val="24"/>
          <w:szCs w:val="24"/>
        </w:rPr>
        <w:t>.</w:t>
      </w:r>
      <w:r w:rsidR="00034048">
        <w:rPr>
          <w:sz w:val="24"/>
          <w:szCs w:val="24"/>
        </w:rPr>
        <w:t>3</w:t>
      </w:r>
      <w:r w:rsidRPr="007476FE">
        <w:rPr>
          <w:sz w:val="24"/>
          <w:szCs w:val="24"/>
        </w:rPr>
        <w:t>.1. apakšpunktā norādīt</w:t>
      </w:r>
      <w:r w:rsidR="007476FE" w:rsidRPr="007476FE">
        <w:rPr>
          <w:sz w:val="24"/>
          <w:szCs w:val="24"/>
        </w:rPr>
        <w:t>ā</w:t>
      </w:r>
      <w:r w:rsidRPr="007476FE">
        <w:rPr>
          <w:sz w:val="24"/>
          <w:szCs w:val="24"/>
        </w:rPr>
        <w:t xml:space="preserve"> Pieņemšanas</w:t>
      </w:r>
      <w:r w:rsidR="007476FE" w:rsidRPr="007476FE">
        <w:rPr>
          <w:sz w:val="24"/>
          <w:szCs w:val="24"/>
        </w:rPr>
        <w:t>-</w:t>
      </w:r>
      <w:r w:rsidRPr="007476FE">
        <w:rPr>
          <w:sz w:val="24"/>
          <w:szCs w:val="24"/>
        </w:rPr>
        <w:t>nodošanas akta pamata.</w:t>
      </w:r>
    </w:p>
    <w:p w14:paraId="34154A1C" w14:textId="77777777" w:rsidR="001D6C98" w:rsidRDefault="001D6C98" w:rsidP="001D6C98">
      <w:pPr>
        <w:spacing w:line="240" w:lineRule="auto"/>
        <w:ind w:left="709" w:firstLine="0"/>
        <w:jc w:val="both"/>
        <w:rPr>
          <w:sz w:val="24"/>
          <w:szCs w:val="24"/>
        </w:rPr>
      </w:pPr>
    </w:p>
    <w:p w14:paraId="7E49064D" w14:textId="77AB782B" w:rsidR="00FC1B37" w:rsidRPr="0083594D" w:rsidRDefault="00FC1B37" w:rsidP="00FC1B37">
      <w:pPr>
        <w:numPr>
          <w:ilvl w:val="0"/>
          <w:numId w:val="2"/>
        </w:numPr>
        <w:tabs>
          <w:tab w:val="left" w:pos="360"/>
          <w:tab w:val="left" w:pos="405"/>
        </w:tabs>
        <w:spacing w:before="120" w:after="120" w:line="240" w:lineRule="auto"/>
        <w:jc w:val="center"/>
        <w:rPr>
          <w:sz w:val="24"/>
          <w:szCs w:val="24"/>
        </w:rPr>
      </w:pPr>
      <w:r w:rsidRPr="00D31909">
        <w:rPr>
          <w:rFonts w:eastAsia="Calibri"/>
          <w:b/>
          <w:color w:val="000000"/>
          <w:sz w:val="24"/>
          <w:szCs w:val="24"/>
        </w:rPr>
        <w:t>Pakalpojuma</w:t>
      </w:r>
      <w:r w:rsidRPr="00D31909">
        <w:rPr>
          <w:rFonts w:eastAsia="Calibri"/>
          <w:b/>
          <w:noProof/>
          <w:color w:val="000000"/>
          <w:sz w:val="24"/>
          <w:szCs w:val="24"/>
        </w:rPr>
        <w:t xml:space="preserve"> </w:t>
      </w:r>
      <w:r w:rsidR="0083594D">
        <w:rPr>
          <w:rFonts w:eastAsia="Calibri"/>
          <w:b/>
          <w:color w:val="000000"/>
          <w:sz w:val="24"/>
          <w:szCs w:val="24"/>
        </w:rPr>
        <w:t xml:space="preserve">pieņemšanas – nodošanas </w:t>
      </w:r>
      <w:r w:rsidR="0001485E" w:rsidRPr="00D31909">
        <w:rPr>
          <w:rFonts w:eastAsia="Calibri"/>
          <w:b/>
          <w:color w:val="000000"/>
          <w:sz w:val="24"/>
          <w:szCs w:val="24"/>
        </w:rPr>
        <w:t>nosacījumi</w:t>
      </w:r>
    </w:p>
    <w:p w14:paraId="53E9EB2A" w14:textId="485AE3FA" w:rsidR="00256BD1" w:rsidRPr="0086573B" w:rsidRDefault="001D6C98" w:rsidP="005948B8">
      <w:pPr>
        <w:pStyle w:val="ListParagraph"/>
        <w:numPr>
          <w:ilvl w:val="1"/>
          <w:numId w:val="2"/>
        </w:numPr>
        <w:tabs>
          <w:tab w:val="num" w:pos="0"/>
          <w:tab w:val="left" w:pos="360"/>
          <w:tab w:val="left" w:pos="405"/>
        </w:tabs>
        <w:spacing w:before="120" w:after="120" w:line="240" w:lineRule="auto"/>
        <w:ind w:left="426" w:hanging="426"/>
        <w:jc w:val="both"/>
        <w:rPr>
          <w:sz w:val="24"/>
          <w:szCs w:val="24"/>
        </w:rPr>
      </w:pPr>
      <w:r w:rsidRPr="005948B8">
        <w:rPr>
          <w:sz w:val="24"/>
          <w:szCs w:val="24"/>
        </w:rPr>
        <w:t xml:space="preserve"> </w:t>
      </w:r>
      <w:r w:rsidRPr="0086573B">
        <w:rPr>
          <w:sz w:val="24"/>
          <w:szCs w:val="24"/>
        </w:rPr>
        <w:t>Īpašumā</w:t>
      </w:r>
      <w:r w:rsidRPr="005948B8">
        <w:rPr>
          <w:sz w:val="24"/>
          <w:szCs w:val="24"/>
        </w:rPr>
        <w:t xml:space="preserve"> </w:t>
      </w:r>
      <w:r w:rsidR="004E3612">
        <w:rPr>
          <w:sz w:val="24"/>
          <w:szCs w:val="24"/>
        </w:rPr>
        <w:t>izpildītais</w:t>
      </w:r>
      <w:r w:rsidRPr="005948B8">
        <w:rPr>
          <w:sz w:val="24"/>
          <w:szCs w:val="24"/>
        </w:rPr>
        <w:t xml:space="preserve"> </w:t>
      </w:r>
      <w:r w:rsidR="00916200">
        <w:rPr>
          <w:sz w:val="24"/>
          <w:szCs w:val="24"/>
        </w:rPr>
        <w:t>P</w:t>
      </w:r>
      <w:r w:rsidR="005948B8" w:rsidRPr="005948B8">
        <w:rPr>
          <w:sz w:val="24"/>
          <w:szCs w:val="24"/>
        </w:rPr>
        <w:t xml:space="preserve">akalpojums </w:t>
      </w:r>
      <w:r w:rsidR="004E3612">
        <w:rPr>
          <w:sz w:val="24"/>
          <w:szCs w:val="24"/>
        </w:rPr>
        <w:t>katru mēnesi</w:t>
      </w:r>
      <w:r w:rsidR="00FA5021">
        <w:rPr>
          <w:sz w:val="24"/>
          <w:szCs w:val="24"/>
        </w:rPr>
        <w:t xml:space="preserve"> tiek</w:t>
      </w:r>
      <w:r w:rsidR="004E3612">
        <w:rPr>
          <w:sz w:val="24"/>
          <w:szCs w:val="24"/>
        </w:rPr>
        <w:t xml:space="preserve"> </w:t>
      </w:r>
      <w:r w:rsidRPr="005948B8">
        <w:rPr>
          <w:sz w:val="24"/>
          <w:szCs w:val="24"/>
        </w:rPr>
        <w:t>nodot</w:t>
      </w:r>
      <w:r w:rsidR="005948B8" w:rsidRPr="005948B8">
        <w:rPr>
          <w:sz w:val="24"/>
          <w:szCs w:val="24"/>
        </w:rPr>
        <w:t>s</w:t>
      </w:r>
      <w:r w:rsidRPr="005948B8">
        <w:rPr>
          <w:sz w:val="24"/>
          <w:szCs w:val="24"/>
        </w:rPr>
        <w:t xml:space="preserve"> ar</w:t>
      </w:r>
      <w:r w:rsidR="005948B8" w:rsidRPr="005948B8">
        <w:rPr>
          <w:sz w:val="24"/>
          <w:szCs w:val="24"/>
        </w:rPr>
        <w:t xml:space="preserve"> Pakalpojuma</w:t>
      </w:r>
      <w:r w:rsidRPr="005948B8">
        <w:rPr>
          <w:sz w:val="24"/>
          <w:szCs w:val="24"/>
        </w:rPr>
        <w:t xml:space="preserve"> </w:t>
      </w:r>
      <w:r w:rsidR="005948B8" w:rsidRPr="005948B8">
        <w:rPr>
          <w:sz w:val="24"/>
          <w:szCs w:val="24"/>
        </w:rPr>
        <w:t>pieņemšanas</w:t>
      </w:r>
      <w:r w:rsidRPr="005948B8">
        <w:rPr>
          <w:sz w:val="24"/>
          <w:szCs w:val="24"/>
        </w:rPr>
        <w:t xml:space="preserve"> – </w:t>
      </w:r>
      <w:r w:rsidR="005948B8" w:rsidRPr="0086573B">
        <w:rPr>
          <w:sz w:val="24"/>
          <w:szCs w:val="24"/>
        </w:rPr>
        <w:t>nodošanas</w:t>
      </w:r>
      <w:r w:rsidRPr="0086573B">
        <w:rPr>
          <w:sz w:val="24"/>
          <w:szCs w:val="24"/>
        </w:rPr>
        <w:t xml:space="preserve"> aktu, kuru paraksta</w:t>
      </w:r>
      <w:r w:rsidR="00722BFF">
        <w:rPr>
          <w:sz w:val="24"/>
          <w:szCs w:val="24"/>
        </w:rPr>
        <w:t xml:space="preserve"> Līguma 10.1. apakšpunktā</w:t>
      </w:r>
      <w:r w:rsidR="0086573B" w:rsidRPr="0086573B">
        <w:rPr>
          <w:sz w:val="24"/>
          <w:szCs w:val="24"/>
        </w:rPr>
        <w:t xml:space="preserve"> </w:t>
      </w:r>
      <w:r w:rsidR="00916200">
        <w:rPr>
          <w:sz w:val="24"/>
          <w:szCs w:val="24"/>
        </w:rPr>
        <w:t xml:space="preserve">noteiktās </w:t>
      </w:r>
      <w:r w:rsidR="0086573B" w:rsidRPr="0086573B">
        <w:rPr>
          <w:sz w:val="24"/>
          <w:szCs w:val="24"/>
        </w:rPr>
        <w:t>kontaktpersonas.</w:t>
      </w:r>
    </w:p>
    <w:p w14:paraId="66C3EDF7" w14:textId="50420B54" w:rsidR="004E3612" w:rsidRPr="004E3612" w:rsidRDefault="00916200" w:rsidP="00916200">
      <w:pPr>
        <w:pStyle w:val="ListParagraph"/>
        <w:numPr>
          <w:ilvl w:val="1"/>
          <w:numId w:val="2"/>
        </w:numPr>
        <w:tabs>
          <w:tab w:val="num" w:pos="0"/>
          <w:tab w:val="left" w:pos="360"/>
          <w:tab w:val="left" w:pos="405"/>
        </w:tabs>
        <w:spacing w:before="120" w:after="120" w:line="240" w:lineRule="auto"/>
        <w:ind w:left="426" w:hanging="426"/>
        <w:jc w:val="both"/>
        <w:rPr>
          <w:sz w:val="24"/>
          <w:szCs w:val="24"/>
        </w:rPr>
      </w:pPr>
      <w:r>
        <w:rPr>
          <w:sz w:val="24"/>
          <w:szCs w:val="24"/>
        </w:rPr>
        <w:t xml:space="preserve"> </w:t>
      </w:r>
      <w:r w:rsidR="004E3612" w:rsidRPr="004E3612">
        <w:rPr>
          <w:sz w:val="24"/>
          <w:szCs w:val="24"/>
        </w:rPr>
        <w:t xml:space="preserve">Pasūtītājs </w:t>
      </w:r>
      <w:r w:rsidR="004E3612">
        <w:rPr>
          <w:sz w:val="24"/>
          <w:szCs w:val="24"/>
        </w:rPr>
        <w:t>izvērtē</w:t>
      </w:r>
      <w:r w:rsidR="00FA5021">
        <w:rPr>
          <w:sz w:val="24"/>
          <w:szCs w:val="24"/>
        </w:rPr>
        <w:t xml:space="preserve"> a</w:t>
      </w:r>
      <w:r w:rsidR="004E3612" w:rsidRPr="004E3612">
        <w:rPr>
          <w:sz w:val="24"/>
          <w:szCs w:val="24"/>
        </w:rPr>
        <w:t xml:space="preserve">psekošanas aktu </w:t>
      </w:r>
      <w:r w:rsidR="004E3612" w:rsidRPr="0086573B">
        <w:rPr>
          <w:sz w:val="24"/>
          <w:szCs w:val="24"/>
        </w:rPr>
        <w:t>5</w:t>
      </w:r>
      <w:r w:rsidR="004E3612" w:rsidRPr="004E3612">
        <w:rPr>
          <w:sz w:val="24"/>
          <w:szCs w:val="24"/>
        </w:rPr>
        <w:t xml:space="preserve"> darba dienu laikā no tā saņemšanas dienas. Izvērtējot </w:t>
      </w:r>
      <w:r w:rsidR="00FA5021">
        <w:rPr>
          <w:sz w:val="24"/>
          <w:szCs w:val="24"/>
        </w:rPr>
        <w:t>a</w:t>
      </w:r>
      <w:r w:rsidR="004E3612" w:rsidRPr="004E3612">
        <w:rPr>
          <w:sz w:val="24"/>
          <w:szCs w:val="24"/>
        </w:rPr>
        <w:t xml:space="preserve">psekošanas aktu, Pasūtītājs ir tiesīgs saskaņot </w:t>
      </w:r>
      <w:r w:rsidR="00FA5021">
        <w:rPr>
          <w:sz w:val="24"/>
          <w:szCs w:val="24"/>
        </w:rPr>
        <w:t>a</w:t>
      </w:r>
      <w:r w:rsidR="004E3612" w:rsidRPr="004E3612">
        <w:rPr>
          <w:sz w:val="24"/>
          <w:szCs w:val="24"/>
        </w:rPr>
        <w:t xml:space="preserve">psekošanas aktu un parakstīt </w:t>
      </w:r>
      <w:r w:rsidR="004E3612">
        <w:rPr>
          <w:sz w:val="24"/>
          <w:szCs w:val="24"/>
        </w:rPr>
        <w:t xml:space="preserve">Pakalpojuma </w:t>
      </w:r>
      <w:r w:rsidR="004E3612" w:rsidRPr="004E3612">
        <w:rPr>
          <w:sz w:val="24"/>
          <w:szCs w:val="24"/>
        </w:rPr>
        <w:t xml:space="preserve">pieņemšanas – nodošanas aktu, vai nesaskaņot </w:t>
      </w:r>
      <w:r w:rsidR="00390B3F">
        <w:rPr>
          <w:sz w:val="24"/>
          <w:szCs w:val="24"/>
        </w:rPr>
        <w:t>apsekošanas</w:t>
      </w:r>
      <w:r w:rsidR="004E3612" w:rsidRPr="004E3612">
        <w:rPr>
          <w:sz w:val="24"/>
          <w:szCs w:val="24"/>
        </w:rPr>
        <w:t xml:space="preserve"> aktu un lūgt Izpildītājam to precizēt 5 darba dienu laikā. Pasūtītāja atbildīgā persona </w:t>
      </w:r>
      <w:proofErr w:type="spellStart"/>
      <w:r w:rsidR="004E3612" w:rsidRPr="004E3612">
        <w:rPr>
          <w:sz w:val="24"/>
          <w:szCs w:val="24"/>
        </w:rPr>
        <w:t>nosūta</w:t>
      </w:r>
      <w:proofErr w:type="spellEnd"/>
      <w:r w:rsidR="004E3612" w:rsidRPr="004E3612">
        <w:rPr>
          <w:sz w:val="24"/>
          <w:szCs w:val="24"/>
        </w:rPr>
        <w:t xml:space="preserve"> uz Izpildītāja atbildīgās personas e-pastu motivētu pretenziju par </w:t>
      </w:r>
      <w:r w:rsidR="004E3612">
        <w:rPr>
          <w:sz w:val="24"/>
          <w:szCs w:val="24"/>
        </w:rPr>
        <w:t>Īpašumā</w:t>
      </w:r>
      <w:r w:rsidR="004E3612" w:rsidRPr="004E3612">
        <w:rPr>
          <w:sz w:val="24"/>
          <w:szCs w:val="24"/>
        </w:rPr>
        <w:t xml:space="preserve"> veikt</w:t>
      </w:r>
      <w:r w:rsidR="004E3612">
        <w:rPr>
          <w:sz w:val="24"/>
          <w:szCs w:val="24"/>
        </w:rPr>
        <w:t xml:space="preserve">ā Pakalpojuma </w:t>
      </w:r>
      <w:r w:rsidR="004E3612" w:rsidRPr="004E3612">
        <w:rPr>
          <w:sz w:val="24"/>
          <w:szCs w:val="24"/>
        </w:rPr>
        <w:t>trūkumiem un nepieciešamajiem precizējumiem.</w:t>
      </w:r>
    </w:p>
    <w:p w14:paraId="7B21F936" w14:textId="77777777" w:rsidR="006E5F69" w:rsidRDefault="00256BD1" w:rsidP="006E5F69">
      <w:pPr>
        <w:pStyle w:val="ListParagraph"/>
        <w:numPr>
          <w:ilvl w:val="1"/>
          <w:numId w:val="2"/>
        </w:numPr>
        <w:tabs>
          <w:tab w:val="left" w:pos="0"/>
          <w:tab w:val="left" w:pos="405"/>
        </w:tabs>
        <w:spacing w:before="120" w:after="120" w:line="240" w:lineRule="auto"/>
        <w:ind w:left="426" w:hanging="426"/>
        <w:jc w:val="both"/>
        <w:rPr>
          <w:sz w:val="24"/>
          <w:szCs w:val="24"/>
        </w:rPr>
      </w:pPr>
      <w:r w:rsidRPr="005948B8">
        <w:rPr>
          <w:sz w:val="24"/>
          <w:szCs w:val="24"/>
        </w:rPr>
        <w:t>Parakstot Pakalpojuma pieņemšanas – nodošanas aktu, Pasūtītājs neuzņemas atbildību par tādiem trūkumiem, kas var tikt konstatēti, Pakalpojuma ietvaros izstrādātās dokumentācijas realizācijas laikā. Šādā gadījumā Izpildītājam ir pienākums Pasūtītāja noteiktajā termiņā novērst trūkumus/kļūdas Pakalpojuma ietvaros izstrādātajā dokumentācijā par saviem līdzekļiem un nepieprasot no Pasūtītāja nekādu papildus atlīdzību</w:t>
      </w:r>
      <w:r w:rsidR="00390B3F">
        <w:rPr>
          <w:sz w:val="24"/>
          <w:szCs w:val="24"/>
        </w:rPr>
        <w:t>.</w:t>
      </w:r>
      <w:r w:rsidRPr="006E5F69">
        <w:rPr>
          <w:sz w:val="24"/>
          <w:szCs w:val="24"/>
        </w:rPr>
        <w:t xml:space="preserve"> </w:t>
      </w:r>
    </w:p>
    <w:p w14:paraId="0BDB9694" w14:textId="7A466F1F" w:rsidR="005948B8" w:rsidRPr="006E5F69" w:rsidRDefault="005948B8" w:rsidP="006E5F69">
      <w:pPr>
        <w:pStyle w:val="ListParagraph"/>
        <w:numPr>
          <w:ilvl w:val="1"/>
          <w:numId w:val="2"/>
        </w:numPr>
        <w:tabs>
          <w:tab w:val="left" w:pos="0"/>
          <w:tab w:val="left" w:pos="405"/>
        </w:tabs>
        <w:spacing w:before="120" w:after="120" w:line="240" w:lineRule="auto"/>
        <w:ind w:left="426" w:hanging="426"/>
        <w:jc w:val="both"/>
        <w:rPr>
          <w:sz w:val="24"/>
          <w:szCs w:val="24"/>
        </w:rPr>
      </w:pPr>
      <w:r w:rsidRPr="006E5F69">
        <w:rPr>
          <w:sz w:val="24"/>
          <w:szCs w:val="24"/>
        </w:rPr>
        <w:t xml:space="preserve">Ja Izpildītājs izvairās no </w:t>
      </w:r>
      <w:r w:rsidR="00390B3F" w:rsidRPr="006E5F69">
        <w:rPr>
          <w:sz w:val="24"/>
          <w:szCs w:val="24"/>
        </w:rPr>
        <w:t>P</w:t>
      </w:r>
      <w:r w:rsidR="0093231D" w:rsidRPr="006E5F69">
        <w:rPr>
          <w:sz w:val="24"/>
          <w:szCs w:val="24"/>
        </w:rPr>
        <w:t>akalpojuma</w:t>
      </w:r>
      <w:r w:rsidRPr="006E5F69">
        <w:rPr>
          <w:sz w:val="24"/>
          <w:szCs w:val="24"/>
        </w:rPr>
        <w:t xml:space="preserve"> trūkumu</w:t>
      </w:r>
      <w:r w:rsidR="006E5F69">
        <w:rPr>
          <w:sz w:val="24"/>
          <w:szCs w:val="24"/>
        </w:rPr>
        <w:t>/ kļūdas</w:t>
      </w:r>
      <w:r w:rsidRPr="006E5F69">
        <w:rPr>
          <w:sz w:val="24"/>
          <w:szCs w:val="24"/>
        </w:rPr>
        <w:t xml:space="preserve"> novēršanas, Pasūtītājam ir tiesības pašam tos novērst, piesaistot kvalificētu speciālistu, un pieprasot no Izpildītāja segt visus ar to saistītos </w:t>
      </w:r>
      <w:r w:rsidRPr="00722BFF">
        <w:rPr>
          <w:sz w:val="24"/>
          <w:szCs w:val="24"/>
        </w:rPr>
        <w:t>izdevumus, kuri tiek atrēķināti no Izpildītājam maksājamās summas.</w:t>
      </w:r>
      <w:r w:rsidRPr="006E5F69">
        <w:rPr>
          <w:sz w:val="24"/>
          <w:szCs w:val="24"/>
        </w:rPr>
        <w:t xml:space="preserve"> </w:t>
      </w:r>
    </w:p>
    <w:p w14:paraId="407265DF" w14:textId="77777777" w:rsidR="00D91A0E" w:rsidRPr="00BF4FB6" w:rsidRDefault="00D91A0E" w:rsidP="00D91A0E">
      <w:pPr>
        <w:numPr>
          <w:ilvl w:val="0"/>
          <w:numId w:val="2"/>
        </w:numPr>
        <w:tabs>
          <w:tab w:val="left" w:pos="360"/>
          <w:tab w:val="left" w:pos="405"/>
        </w:tabs>
        <w:spacing w:before="120" w:after="120" w:line="240" w:lineRule="auto"/>
        <w:jc w:val="center"/>
        <w:rPr>
          <w:rFonts w:eastAsia="Calibri"/>
          <w:b/>
          <w:color w:val="000000"/>
          <w:sz w:val="24"/>
          <w:szCs w:val="24"/>
        </w:rPr>
      </w:pPr>
      <w:r w:rsidRPr="00BF4FB6">
        <w:rPr>
          <w:rFonts w:eastAsia="Calibri"/>
          <w:b/>
          <w:color w:val="000000"/>
          <w:sz w:val="24"/>
          <w:szCs w:val="24"/>
        </w:rPr>
        <w:t xml:space="preserve">Pušu tiesības un pienākumi </w:t>
      </w:r>
    </w:p>
    <w:p w14:paraId="7FBAE0F1" w14:textId="77777777" w:rsidR="00D91A0E" w:rsidRPr="00BF4FB6" w:rsidRDefault="00D91A0E" w:rsidP="00D91A0E">
      <w:pPr>
        <w:numPr>
          <w:ilvl w:val="1"/>
          <w:numId w:val="2"/>
        </w:numPr>
        <w:spacing w:line="240" w:lineRule="auto"/>
        <w:ind w:left="426" w:hanging="426"/>
        <w:jc w:val="both"/>
        <w:rPr>
          <w:rFonts w:eastAsia="Calibri"/>
          <w:color w:val="000000"/>
          <w:sz w:val="24"/>
          <w:szCs w:val="24"/>
        </w:rPr>
      </w:pPr>
      <w:r w:rsidRPr="00BF4FB6">
        <w:rPr>
          <w:rFonts w:eastAsia="Calibri"/>
          <w:color w:val="000000"/>
          <w:sz w:val="24"/>
          <w:szCs w:val="24"/>
        </w:rPr>
        <w:t>Pasūtītājs:</w:t>
      </w:r>
    </w:p>
    <w:p w14:paraId="334891F8" w14:textId="69B68154" w:rsidR="00D91A0E" w:rsidRDefault="00D91A0E" w:rsidP="00D91A0E">
      <w:pPr>
        <w:numPr>
          <w:ilvl w:val="2"/>
          <w:numId w:val="2"/>
        </w:numPr>
        <w:spacing w:line="240" w:lineRule="auto"/>
        <w:ind w:left="709" w:hanging="709"/>
        <w:jc w:val="both"/>
        <w:rPr>
          <w:rFonts w:eastAsia="Calibri"/>
          <w:color w:val="000000"/>
          <w:sz w:val="24"/>
          <w:szCs w:val="24"/>
        </w:rPr>
      </w:pPr>
      <w:r w:rsidRPr="00BF4FB6">
        <w:rPr>
          <w:rFonts w:eastAsia="Calibri"/>
          <w:color w:val="000000"/>
          <w:sz w:val="24"/>
          <w:szCs w:val="24"/>
        </w:rPr>
        <w:t>nodrošina Pakalpojuma izpildei nepieciešamo informāciju saskaņā ar Līguma nosacījumiem;</w:t>
      </w:r>
    </w:p>
    <w:p w14:paraId="3C9B6844" w14:textId="41C28588" w:rsidR="004E3612" w:rsidRPr="00BF4FB6" w:rsidRDefault="004E3612" w:rsidP="00D91A0E">
      <w:pPr>
        <w:numPr>
          <w:ilvl w:val="2"/>
          <w:numId w:val="2"/>
        </w:numPr>
        <w:spacing w:line="240" w:lineRule="auto"/>
        <w:ind w:left="709" w:hanging="709"/>
        <w:jc w:val="both"/>
        <w:rPr>
          <w:rFonts w:eastAsia="Calibri"/>
          <w:color w:val="000000"/>
          <w:sz w:val="24"/>
          <w:szCs w:val="24"/>
        </w:rPr>
      </w:pPr>
      <w:r>
        <w:rPr>
          <w:rFonts w:eastAsia="Calibri"/>
          <w:color w:val="000000"/>
          <w:sz w:val="24"/>
          <w:szCs w:val="24"/>
        </w:rPr>
        <w:t>nodrošina Izpildītāja darbinieka piekļūšanu Īpašumam</w:t>
      </w:r>
      <w:r w:rsidR="00390B3F">
        <w:rPr>
          <w:rFonts w:eastAsia="Calibri"/>
          <w:color w:val="000000"/>
          <w:sz w:val="24"/>
          <w:szCs w:val="24"/>
        </w:rPr>
        <w:t>;</w:t>
      </w:r>
    </w:p>
    <w:p w14:paraId="3F5481F3" w14:textId="61BABA29" w:rsidR="00D91A0E" w:rsidRDefault="00D91A0E" w:rsidP="00D91A0E">
      <w:pPr>
        <w:numPr>
          <w:ilvl w:val="2"/>
          <w:numId w:val="2"/>
        </w:numPr>
        <w:spacing w:line="240" w:lineRule="auto"/>
        <w:ind w:left="709" w:hanging="709"/>
        <w:jc w:val="both"/>
        <w:rPr>
          <w:rFonts w:eastAsia="Calibri"/>
          <w:color w:val="000000"/>
          <w:sz w:val="24"/>
          <w:szCs w:val="24"/>
        </w:rPr>
      </w:pPr>
      <w:r w:rsidRPr="00BF4FB6">
        <w:rPr>
          <w:rFonts w:eastAsia="Calibri"/>
          <w:color w:val="000000"/>
          <w:sz w:val="24"/>
          <w:szCs w:val="24"/>
        </w:rPr>
        <w:t>pieņem Līguma un normatīvo aktu prasībām atbilstoši kvalitatīvi izpildītu Pakalpojumu un veic tā apmaksu saskaņā ar Līguma noteikumiem;</w:t>
      </w:r>
    </w:p>
    <w:p w14:paraId="22B82F47" w14:textId="5CD4ACB8" w:rsidR="003A4CB2" w:rsidRPr="00BF4FB6" w:rsidRDefault="003A4CB2" w:rsidP="00D91A0E">
      <w:pPr>
        <w:numPr>
          <w:ilvl w:val="2"/>
          <w:numId w:val="2"/>
        </w:numPr>
        <w:spacing w:line="240" w:lineRule="auto"/>
        <w:ind w:left="709" w:hanging="709"/>
        <w:jc w:val="both"/>
        <w:rPr>
          <w:rFonts w:eastAsia="Calibri"/>
          <w:color w:val="000000"/>
          <w:sz w:val="24"/>
          <w:szCs w:val="24"/>
        </w:rPr>
      </w:pPr>
      <w:r w:rsidRPr="003A4CB2">
        <w:rPr>
          <w:rFonts w:eastAsia="Calibri"/>
          <w:color w:val="000000"/>
          <w:sz w:val="24"/>
          <w:szCs w:val="24"/>
        </w:rPr>
        <w:t xml:space="preserve">Pasūtītājam ir pienākums </w:t>
      </w:r>
      <w:r>
        <w:rPr>
          <w:rFonts w:eastAsia="Calibri"/>
          <w:color w:val="000000"/>
          <w:sz w:val="24"/>
          <w:szCs w:val="24"/>
        </w:rPr>
        <w:t xml:space="preserve">nekavējoties </w:t>
      </w:r>
      <w:r w:rsidRPr="00C72CF6">
        <w:rPr>
          <w:rFonts w:eastAsia="Calibri"/>
          <w:color w:val="000000"/>
          <w:sz w:val="24"/>
          <w:szCs w:val="24"/>
        </w:rPr>
        <w:t>rakstiskā</w:t>
      </w:r>
      <w:r>
        <w:rPr>
          <w:rFonts w:eastAsia="Calibri"/>
          <w:color w:val="000000"/>
          <w:sz w:val="24"/>
          <w:szCs w:val="24"/>
        </w:rPr>
        <w:t xml:space="preserve"> veidā </w:t>
      </w:r>
      <w:r w:rsidRPr="003A4CB2">
        <w:rPr>
          <w:rFonts w:eastAsia="Calibri"/>
          <w:color w:val="000000"/>
          <w:sz w:val="24"/>
          <w:szCs w:val="24"/>
        </w:rPr>
        <w:t>brīdināt Izpildītāju par neparedzētiem apstākļiem, kādi radušies no Pasūtītāja neatkarīgu iemeslu dēļ un kuru dēļ var tikt traucēta Līguma izpilde</w:t>
      </w:r>
      <w:r>
        <w:rPr>
          <w:rFonts w:eastAsia="Calibri"/>
          <w:color w:val="000000"/>
          <w:sz w:val="24"/>
          <w:szCs w:val="24"/>
        </w:rPr>
        <w:t>.</w:t>
      </w:r>
    </w:p>
    <w:p w14:paraId="6E1D6D9D" w14:textId="77777777" w:rsidR="00D91A0E" w:rsidRPr="00BF4FB6" w:rsidRDefault="00D91A0E" w:rsidP="00D91A0E">
      <w:pPr>
        <w:numPr>
          <w:ilvl w:val="1"/>
          <w:numId w:val="2"/>
        </w:numPr>
        <w:spacing w:line="240" w:lineRule="auto"/>
        <w:ind w:left="426" w:hanging="426"/>
        <w:jc w:val="both"/>
        <w:rPr>
          <w:rFonts w:eastAsia="Calibri"/>
          <w:color w:val="000000"/>
          <w:sz w:val="24"/>
          <w:szCs w:val="24"/>
        </w:rPr>
      </w:pPr>
      <w:r w:rsidRPr="00BF4FB6">
        <w:rPr>
          <w:rFonts w:eastAsia="Calibri"/>
          <w:color w:val="000000"/>
          <w:sz w:val="24"/>
          <w:szCs w:val="24"/>
        </w:rPr>
        <w:t>Izpildītājs:</w:t>
      </w:r>
    </w:p>
    <w:p w14:paraId="7A030D21" w14:textId="57CCF21F" w:rsidR="00D91A0E" w:rsidRPr="00BF4FB6" w:rsidRDefault="00D91A0E" w:rsidP="00D91A0E">
      <w:pPr>
        <w:numPr>
          <w:ilvl w:val="2"/>
          <w:numId w:val="2"/>
        </w:numPr>
        <w:spacing w:line="240" w:lineRule="auto"/>
        <w:ind w:left="709" w:hanging="709"/>
        <w:jc w:val="both"/>
        <w:rPr>
          <w:rFonts w:eastAsia="Calibri"/>
          <w:color w:val="000000"/>
          <w:sz w:val="24"/>
          <w:szCs w:val="24"/>
        </w:rPr>
      </w:pPr>
      <w:r w:rsidRPr="00BF4FB6">
        <w:rPr>
          <w:sz w:val="24"/>
          <w:szCs w:val="24"/>
        </w:rPr>
        <w:t>ar saviem resursiem sniedz Pakalpojumu,</w:t>
      </w:r>
      <w:r w:rsidRPr="00BF4FB6">
        <w:rPr>
          <w:rFonts w:eastAsia="Calibri"/>
          <w:color w:val="000000"/>
          <w:sz w:val="24"/>
          <w:szCs w:val="24"/>
        </w:rPr>
        <w:t xml:space="preserve"> ievēro Pasūtītāja norādījumus, Līguma un spēkā esošo normatīvo aktu noteikumus, kas attiecas uz Pakalpojuma izpildes kārtību un kvalitāti</w:t>
      </w:r>
      <w:r w:rsidRPr="00BF4FB6">
        <w:rPr>
          <w:sz w:val="24"/>
          <w:szCs w:val="24"/>
        </w:rPr>
        <w:t>;</w:t>
      </w:r>
    </w:p>
    <w:p w14:paraId="57756BB9" w14:textId="5878D74B" w:rsidR="00D91A0E" w:rsidRPr="00BF4FB6" w:rsidRDefault="00FF5682" w:rsidP="00FF5682">
      <w:pPr>
        <w:numPr>
          <w:ilvl w:val="2"/>
          <w:numId w:val="2"/>
        </w:numPr>
        <w:spacing w:line="240" w:lineRule="auto"/>
        <w:ind w:left="709" w:hanging="709"/>
        <w:jc w:val="both"/>
        <w:rPr>
          <w:rFonts w:eastAsia="Calibri"/>
          <w:color w:val="000000"/>
          <w:sz w:val="24"/>
          <w:szCs w:val="24"/>
        </w:rPr>
      </w:pPr>
      <w:r w:rsidRPr="00BF4FB6">
        <w:rPr>
          <w:bCs/>
          <w:color w:val="000000"/>
          <w:sz w:val="24"/>
          <w:szCs w:val="24"/>
          <w:lang w:eastAsia="lv-LV"/>
        </w:rPr>
        <w:t xml:space="preserve">nekavējoties </w:t>
      </w:r>
      <w:r w:rsidRPr="00C72CF6">
        <w:rPr>
          <w:bCs/>
          <w:color w:val="000000"/>
          <w:sz w:val="24"/>
          <w:szCs w:val="24"/>
          <w:lang w:eastAsia="lv-LV"/>
        </w:rPr>
        <w:t>rakstiskā</w:t>
      </w:r>
      <w:r w:rsidRPr="00BF4FB6">
        <w:rPr>
          <w:bCs/>
          <w:color w:val="000000"/>
          <w:sz w:val="24"/>
          <w:szCs w:val="24"/>
          <w:lang w:eastAsia="lv-LV"/>
        </w:rPr>
        <w:t xml:space="preserve"> veidā informē Pasūtītāju</w:t>
      </w:r>
      <w:r w:rsidRPr="00BF4FB6">
        <w:rPr>
          <w:sz w:val="24"/>
          <w:szCs w:val="24"/>
        </w:rPr>
        <w:t xml:space="preserve"> p</w:t>
      </w:r>
      <w:r w:rsidR="00D91A0E" w:rsidRPr="00BF4FB6">
        <w:rPr>
          <w:bCs/>
          <w:color w:val="000000"/>
          <w:sz w:val="24"/>
          <w:szCs w:val="24"/>
          <w:lang w:eastAsia="lv-LV"/>
        </w:rPr>
        <w:t>ar visiem apstākļiem, kas ietekmē</w:t>
      </w:r>
      <w:r w:rsidRPr="00BF4FB6">
        <w:rPr>
          <w:bCs/>
          <w:color w:val="000000"/>
          <w:sz w:val="24"/>
          <w:szCs w:val="24"/>
          <w:lang w:eastAsia="lv-LV"/>
        </w:rPr>
        <w:t xml:space="preserve"> vai var ietekmēt</w:t>
      </w:r>
      <w:r w:rsidR="00D91A0E" w:rsidRPr="00BF4FB6">
        <w:rPr>
          <w:bCs/>
          <w:color w:val="000000"/>
          <w:sz w:val="24"/>
          <w:szCs w:val="24"/>
          <w:lang w:eastAsia="lv-LV"/>
        </w:rPr>
        <w:t xml:space="preserve"> Pakalpojuma izpildi</w:t>
      </w:r>
      <w:r w:rsidRPr="00BF4FB6">
        <w:rPr>
          <w:bCs/>
          <w:color w:val="000000"/>
          <w:sz w:val="24"/>
          <w:szCs w:val="24"/>
          <w:lang w:eastAsia="lv-LV"/>
        </w:rPr>
        <w:t xml:space="preserve"> vai tā kvalitāti</w:t>
      </w:r>
      <w:r w:rsidRPr="00BF4FB6">
        <w:rPr>
          <w:rFonts w:eastAsia="Calibri"/>
          <w:color w:val="000000"/>
          <w:sz w:val="24"/>
          <w:szCs w:val="24"/>
        </w:rPr>
        <w:t xml:space="preserve">, vienlaicīgi iesniedzot savus priekšlikumus situācijas risinājumam. Pasūtītājs ir tiesīgs vienpersoniski izlemt par risinājumu šajā Līguma </w:t>
      </w:r>
      <w:r w:rsidRPr="00BF4FB6">
        <w:rPr>
          <w:rFonts w:eastAsia="Calibri"/>
          <w:noProof/>
          <w:color w:val="000000"/>
          <w:sz w:val="24"/>
          <w:szCs w:val="24"/>
        </w:rPr>
        <w:t>apakšpunktā</w:t>
      </w:r>
      <w:r w:rsidRPr="00BF4FB6">
        <w:rPr>
          <w:rFonts w:eastAsia="Calibri"/>
          <w:color w:val="000000"/>
          <w:sz w:val="24"/>
          <w:szCs w:val="24"/>
        </w:rPr>
        <w:t xml:space="preserve"> paredzētajās situācijās;</w:t>
      </w:r>
      <w:r w:rsidR="00D91A0E" w:rsidRPr="00BF4FB6">
        <w:rPr>
          <w:rFonts w:eastAsia="Calibri"/>
          <w:color w:val="000000"/>
          <w:sz w:val="24"/>
          <w:szCs w:val="24"/>
        </w:rPr>
        <w:t xml:space="preserve"> </w:t>
      </w:r>
    </w:p>
    <w:p w14:paraId="310A0E4C" w14:textId="77777777" w:rsidR="00D91A0E" w:rsidRPr="00BF4FB6" w:rsidRDefault="00D91A0E" w:rsidP="00FF5682">
      <w:pPr>
        <w:numPr>
          <w:ilvl w:val="2"/>
          <w:numId w:val="2"/>
        </w:numPr>
        <w:spacing w:line="240" w:lineRule="auto"/>
        <w:ind w:left="709" w:hanging="709"/>
        <w:jc w:val="both"/>
        <w:rPr>
          <w:rFonts w:eastAsia="Calibri"/>
          <w:color w:val="000000"/>
          <w:sz w:val="24"/>
          <w:szCs w:val="24"/>
        </w:rPr>
      </w:pPr>
      <w:r w:rsidRPr="00BF4FB6">
        <w:rPr>
          <w:bCs/>
          <w:color w:val="000000"/>
          <w:sz w:val="24"/>
          <w:szCs w:val="24"/>
          <w:lang w:eastAsia="lv-LV"/>
        </w:rPr>
        <w:t>pēc</w:t>
      </w:r>
      <w:r w:rsidRPr="00BF4FB6">
        <w:rPr>
          <w:rFonts w:eastAsia="Calibri"/>
          <w:color w:val="000000"/>
          <w:sz w:val="24"/>
          <w:szCs w:val="24"/>
        </w:rPr>
        <w:t xml:space="preserve"> Pasūtītāja pieprasījuma sniedz pilnu informāciju par Pakalpojuma izpildes gaitu un nepieciešamības gadījumā sniedz visu nepieciešamo informāciju, kas ir Izpildītāja rīcībā un ir saistīta ar Līguma izpildi;</w:t>
      </w:r>
    </w:p>
    <w:p w14:paraId="69D34489" w14:textId="77777777" w:rsidR="00D91A0E" w:rsidRPr="00BF4FB6" w:rsidRDefault="00D91A0E" w:rsidP="00FF5682">
      <w:pPr>
        <w:numPr>
          <w:ilvl w:val="2"/>
          <w:numId w:val="2"/>
        </w:numPr>
        <w:spacing w:line="240" w:lineRule="auto"/>
        <w:ind w:left="709" w:hanging="709"/>
        <w:jc w:val="both"/>
        <w:rPr>
          <w:rFonts w:eastAsia="Calibri"/>
          <w:color w:val="000000"/>
          <w:sz w:val="24"/>
          <w:szCs w:val="24"/>
        </w:rPr>
      </w:pPr>
      <w:r w:rsidRPr="00BF4FB6">
        <w:rPr>
          <w:rFonts w:eastAsia="Calibri"/>
          <w:color w:val="000000"/>
          <w:sz w:val="24"/>
          <w:szCs w:val="24"/>
        </w:rPr>
        <w:t xml:space="preserve">nodrošina, ka Pakalpojuma izpildē tiek ievērotas darba drošības, darba aizsardzības, </w:t>
      </w:r>
      <w:r w:rsidRPr="00BF4FB6">
        <w:rPr>
          <w:rFonts w:eastAsia="Calibri"/>
          <w:color w:val="000000"/>
          <w:sz w:val="24"/>
          <w:szCs w:val="24"/>
        </w:rPr>
        <w:lastRenderedPageBreak/>
        <w:t>ugunsdrošības, apkārtējās vides un citu spēkā esošo normatīvo aktu, kas reglamentē konkrēto darbu veikšanu, prasību ievērošanu;</w:t>
      </w:r>
    </w:p>
    <w:p w14:paraId="3A6DA8ED" w14:textId="515702E5" w:rsidR="00D91A0E" w:rsidRPr="003A4CB2" w:rsidRDefault="00D91A0E" w:rsidP="00FF5682">
      <w:pPr>
        <w:numPr>
          <w:ilvl w:val="2"/>
          <w:numId w:val="2"/>
        </w:numPr>
        <w:spacing w:line="240" w:lineRule="auto"/>
        <w:ind w:left="709" w:hanging="709"/>
        <w:jc w:val="both"/>
        <w:rPr>
          <w:rFonts w:eastAsia="Calibri"/>
          <w:color w:val="000000" w:themeColor="text1"/>
          <w:sz w:val="24"/>
          <w:szCs w:val="24"/>
        </w:rPr>
      </w:pPr>
      <w:r w:rsidRPr="003A4CB2">
        <w:rPr>
          <w:rFonts w:eastAsia="Calibri"/>
          <w:bCs/>
          <w:color w:val="000000" w:themeColor="text1"/>
          <w:sz w:val="24"/>
          <w:szCs w:val="24"/>
        </w:rPr>
        <w:t xml:space="preserve">uzņemas pilnu atbildību par apakšuzņēmēju </w:t>
      </w:r>
      <w:r w:rsidR="00FF5682" w:rsidRPr="003A4CB2">
        <w:rPr>
          <w:rFonts w:eastAsia="Calibri"/>
          <w:bCs/>
          <w:color w:val="000000" w:themeColor="text1"/>
          <w:sz w:val="24"/>
          <w:szCs w:val="24"/>
        </w:rPr>
        <w:t>veikto Pakalpojuma daļu</w:t>
      </w:r>
      <w:r w:rsidRPr="003A4CB2">
        <w:rPr>
          <w:rFonts w:eastAsia="Calibri"/>
          <w:bCs/>
          <w:color w:val="000000" w:themeColor="text1"/>
          <w:sz w:val="24"/>
          <w:szCs w:val="24"/>
        </w:rPr>
        <w:t>;</w:t>
      </w:r>
    </w:p>
    <w:p w14:paraId="608549F9" w14:textId="1F64D178" w:rsidR="004F4FE9" w:rsidRPr="00AC5D65" w:rsidRDefault="00D91A0E" w:rsidP="00AC5D65">
      <w:pPr>
        <w:numPr>
          <w:ilvl w:val="2"/>
          <w:numId w:val="2"/>
        </w:numPr>
        <w:spacing w:line="240" w:lineRule="auto"/>
        <w:ind w:left="709" w:hanging="709"/>
        <w:jc w:val="both"/>
        <w:rPr>
          <w:rFonts w:eastAsia="Calibri"/>
          <w:color w:val="000000"/>
          <w:sz w:val="24"/>
          <w:szCs w:val="24"/>
        </w:rPr>
      </w:pPr>
      <w:r w:rsidRPr="00BF4FB6">
        <w:rPr>
          <w:rFonts w:eastAsia="Calibri"/>
          <w:bCs/>
          <w:color w:val="000000"/>
          <w:sz w:val="24"/>
          <w:szCs w:val="24"/>
        </w:rPr>
        <w:t>ir tiesīgs saņemt samaksu par kvalitatīvi un atbilstoši Līguma noteikumiem izpildīto Pakalpojumu Līgumā noteiktajā apmērā, kārtībā un termiņā</w:t>
      </w:r>
      <w:r w:rsidR="00BF4FB6" w:rsidRPr="004027F0">
        <w:rPr>
          <w:sz w:val="24"/>
          <w:szCs w:val="24"/>
        </w:rPr>
        <w:t>.</w:t>
      </w:r>
    </w:p>
    <w:p w14:paraId="4F7961D4" w14:textId="24AA8A1B" w:rsidR="00DC6770" w:rsidRPr="005A6573" w:rsidRDefault="00FF5682" w:rsidP="00FF5682">
      <w:pPr>
        <w:numPr>
          <w:ilvl w:val="0"/>
          <w:numId w:val="2"/>
        </w:numPr>
        <w:tabs>
          <w:tab w:val="left" w:pos="360"/>
          <w:tab w:val="left" w:pos="405"/>
        </w:tabs>
        <w:spacing w:before="120" w:after="120" w:line="240" w:lineRule="auto"/>
        <w:jc w:val="center"/>
        <w:rPr>
          <w:b/>
          <w:sz w:val="24"/>
          <w:szCs w:val="24"/>
        </w:rPr>
      </w:pPr>
      <w:r>
        <w:rPr>
          <w:b/>
          <w:sz w:val="24"/>
          <w:szCs w:val="24"/>
        </w:rPr>
        <w:t>Līguma darbības termiņš</w:t>
      </w:r>
      <w:r w:rsidR="005A6573">
        <w:rPr>
          <w:b/>
          <w:sz w:val="24"/>
          <w:szCs w:val="24"/>
        </w:rPr>
        <w:t xml:space="preserve">, </w:t>
      </w:r>
      <w:r w:rsidR="005A6573" w:rsidRPr="005A6573">
        <w:rPr>
          <w:b/>
          <w:sz w:val="24"/>
          <w:szCs w:val="24"/>
        </w:rPr>
        <w:t>grozījumi un izbeigšana</w:t>
      </w:r>
    </w:p>
    <w:p w14:paraId="33D002C0" w14:textId="1F4F10C6" w:rsidR="00FF5682" w:rsidRPr="005A6573" w:rsidRDefault="00FF5682" w:rsidP="00FF5682">
      <w:pPr>
        <w:numPr>
          <w:ilvl w:val="1"/>
          <w:numId w:val="2"/>
        </w:numPr>
        <w:spacing w:line="240" w:lineRule="auto"/>
        <w:ind w:left="426" w:hanging="426"/>
        <w:jc w:val="both"/>
        <w:rPr>
          <w:sz w:val="24"/>
          <w:szCs w:val="24"/>
        </w:rPr>
      </w:pPr>
      <w:r w:rsidRPr="005A6573">
        <w:rPr>
          <w:sz w:val="24"/>
          <w:szCs w:val="24"/>
        </w:rPr>
        <w:t>Līgums stājas spēkā ar tā abpusēju parakstīšanas dienu</w:t>
      </w:r>
      <w:r w:rsidR="001F65F7" w:rsidRPr="005A6573">
        <w:rPr>
          <w:sz w:val="24"/>
          <w:szCs w:val="24"/>
        </w:rPr>
        <w:t xml:space="preserve"> </w:t>
      </w:r>
      <w:r w:rsidR="001F65F7" w:rsidRPr="005A6573">
        <w:rPr>
          <w:bCs/>
          <w:i/>
          <w:sz w:val="24"/>
          <w:szCs w:val="24"/>
          <w:lang w:eastAsia="lv-LV"/>
        </w:rPr>
        <w:t xml:space="preserve">(elektroniski parakstīts </w:t>
      </w:r>
      <w:r w:rsidR="001F65F7" w:rsidRPr="005A6573">
        <w:rPr>
          <w:i/>
          <w:sz w:val="24"/>
          <w:szCs w:val="24"/>
        </w:rPr>
        <w:t>Līgums stājas spēkā pēc pēdējā pievienotā droša elektroniskā paraksta un tā laika zīmoga datuma</w:t>
      </w:r>
      <w:r w:rsidR="001F65F7" w:rsidRPr="005A6573">
        <w:rPr>
          <w:bCs/>
          <w:i/>
          <w:sz w:val="24"/>
          <w:szCs w:val="24"/>
          <w:lang w:eastAsia="lv-LV"/>
        </w:rPr>
        <w:t>)</w:t>
      </w:r>
      <w:r w:rsidR="001F65F7" w:rsidRPr="005A6573">
        <w:rPr>
          <w:sz w:val="24"/>
          <w:szCs w:val="24"/>
          <w:lang w:eastAsia="zh-CN"/>
        </w:rPr>
        <w:t xml:space="preserve">. </w:t>
      </w:r>
      <w:r w:rsidR="001F65F7" w:rsidRPr="005A6573">
        <w:rPr>
          <w:sz w:val="24"/>
          <w:szCs w:val="24"/>
        </w:rPr>
        <w:t>Līgums ir spēkā līdz Pušu saistību pilnīgai izpildei</w:t>
      </w:r>
      <w:r w:rsidRPr="005A6573">
        <w:rPr>
          <w:sz w:val="24"/>
          <w:szCs w:val="24"/>
        </w:rPr>
        <w:t>.</w:t>
      </w:r>
    </w:p>
    <w:p w14:paraId="003EE4FB" w14:textId="13D8BC90" w:rsidR="00AC5D65" w:rsidRPr="00AC5D65" w:rsidRDefault="00FF5682" w:rsidP="001F65F7">
      <w:pPr>
        <w:numPr>
          <w:ilvl w:val="1"/>
          <w:numId w:val="2"/>
        </w:numPr>
        <w:spacing w:line="240" w:lineRule="auto"/>
        <w:ind w:left="426" w:hanging="426"/>
        <w:jc w:val="both"/>
        <w:rPr>
          <w:sz w:val="24"/>
          <w:szCs w:val="24"/>
        </w:rPr>
      </w:pPr>
      <w:r w:rsidRPr="00AC5D65">
        <w:rPr>
          <w:sz w:val="24"/>
          <w:szCs w:val="24"/>
        </w:rPr>
        <w:t>Līguma izpildes termiņš ir</w:t>
      </w:r>
      <w:r w:rsidR="00300C31">
        <w:rPr>
          <w:sz w:val="24"/>
          <w:szCs w:val="24"/>
        </w:rPr>
        <w:t xml:space="preserve"> no Līguma parakstīšanas </w:t>
      </w:r>
      <w:r w:rsidR="00916200">
        <w:rPr>
          <w:sz w:val="24"/>
          <w:szCs w:val="24"/>
        </w:rPr>
        <w:t>dienas</w:t>
      </w:r>
      <w:r w:rsidRPr="00AC5D65">
        <w:rPr>
          <w:sz w:val="24"/>
          <w:szCs w:val="24"/>
        </w:rPr>
        <w:t xml:space="preserve"> </w:t>
      </w:r>
      <w:r w:rsidR="00300C31" w:rsidRPr="00916200">
        <w:rPr>
          <w:b/>
          <w:bCs/>
          <w:sz w:val="24"/>
          <w:szCs w:val="24"/>
        </w:rPr>
        <w:t xml:space="preserve">līdz </w:t>
      </w:r>
      <w:r w:rsidR="000331E4" w:rsidRPr="00916200">
        <w:rPr>
          <w:b/>
          <w:bCs/>
          <w:sz w:val="24"/>
          <w:szCs w:val="24"/>
        </w:rPr>
        <w:t>2024.gada 1.august</w:t>
      </w:r>
      <w:r w:rsidR="00300C31" w:rsidRPr="00916200">
        <w:rPr>
          <w:b/>
          <w:bCs/>
          <w:sz w:val="24"/>
          <w:szCs w:val="24"/>
        </w:rPr>
        <w:t>am</w:t>
      </w:r>
      <w:r w:rsidR="00AC5D65">
        <w:rPr>
          <w:bCs/>
          <w:color w:val="FF0000"/>
          <w:sz w:val="24"/>
          <w:szCs w:val="24"/>
        </w:rPr>
        <w:t xml:space="preserve"> </w:t>
      </w:r>
      <w:r w:rsidR="00AC5D65" w:rsidRPr="00AC5D65">
        <w:rPr>
          <w:bCs/>
          <w:sz w:val="24"/>
          <w:szCs w:val="24"/>
        </w:rPr>
        <w:t>vai līdz Līguma saistību pilnīgai izpildei</w:t>
      </w:r>
      <w:r w:rsidR="00916200">
        <w:rPr>
          <w:bCs/>
          <w:sz w:val="24"/>
          <w:szCs w:val="24"/>
        </w:rPr>
        <w:t xml:space="preserve">, ievērojot </w:t>
      </w:r>
      <w:r w:rsidR="00916200">
        <w:rPr>
          <w:sz w:val="24"/>
          <w:szCs w:val="24"/>
          <w:lang w:eastAsia="zh-CN"/>
        </w:rPr>
        <w:t>Izpildītāja grafikā (3.pielikums) noteiktos starptermiņus.</w:t>
      </w:r>
    </w:p>
    <w:p w14:paraId="45757DDE" w14:textId="77777777" w:rsidR="005A6573" w:rsidRPr="00181412" w:rsidRDefault="005A6573" w:rsidP="005A6573">
      <w:pPr>
        <w:numPr>
          <w:ilvl w:val="1"/>
          <w:numId w:val="2"/>
        </w:numPr>
        <w:spacing w:line="240" w:lineRule="auto"/>
        <w:ind w:left="426" w:hanging="426"/>
        <w:jc w:val="both"/>
        <w:rPr>
          <w:sz w:val="24"/>
          <w:szCs w:val="24"/>
        </w:rPr>
      </w:pPr>
      <w:r w:rsidRPr="00181412">
        <w:rPr>
          <w:sz w:val="24"/>
          <w:szCs w:val="24"/>
        </w:rPr>
        <w:t>Līguma grozījumi ir pieļaujami:</w:t>
      </w:r>
    </w:p>
    <w:p w14:paraId="476A9187" w14:textId="77777777" w:rsidR="005A6573" w:rsidRPr="005A6573" w:rsidRDefault="005A6573" w:rsidP="005A6573">
      <w:pPr>
        <w:numPr>
          <w:ilvl w:val="2"/>
          <w:numId w:val="2"/>
        </w:numPr>
        <w:spacing w:line="240" w:lineRule="auto"/>
        <w:ind w:left="709" w:hanging="709"/>
        <w:jc w:val="both"/>
        <w:rPr>
          <w:sz w:val="24"/>
          <w:szCs w:val="24"/>
        </w:rPr>
      </w:pPr>
      <w:r w:rsidRPr="005A6573">
        <w:rPr>
          <w:sz w:val="24"/>
          <w:szCs w:val="24"/>
        </w:rPr>
        <w:t>ja tie nemaina Līguma vispārējo raksturu;</w:t>
      </w:r>
    </w:p>
    <w:p w14:paraId="5E5DC6C0" w14:textId="77777777" w:rsidR="005A6573" w:rsidRPr="005A6573" w:rsidRDefault="005A6573" w:rsidP="005A6573">
      <w:pPr>
        <w:numPr>
          <w:ilvl w:val="2"/>
          <w:numId w:val="2"/>
        </w:numPr>
        <w:spacing w:line="240" w:lineRule="auto"/>
        <w:ind w:left="709" w:hanging="709"/>
        <w:jc w:val="both"/>
        <w:rPr>
          <w:sz w:val="24"/>
          <w:szCs w:val="24"/>
        </w:rPr>
      </w:pPr>
      <w:r w:rsidRPr="005A6573">
        <w:rPr>
          <w:sz w:val="24"/>
          <w:szCs w:val="24"/>
        </w:rPr>
        <w:t>ja tie atbilst Publisko iepirkumu likuma 61. panta nosacījumiem.</w:t>
      </w:r>
    </w:p>
    <w:p w14:paraId="67A7F263" w14:textId="3AB473DF" w:rsidR="005A6573" w:rsidRDefault="005A6573" w:rsidP="005A6573">
      <w:pPr>
        <w:numPr>
          <w:ilvl w:val="1"/>
          <w:numId w:val="2"/>
        </w:numPr>
        <w:spacing w:line="240" w:lineRule="auto"/>
        <w:ind w:left="426" w:hanging="426"/>
        <w:jc w:val="both"/>
        <w:rPr>
          <w:sz w:val="24"/>
          <w:szCs w:val="24"/>
        </w:rPr>
      </w:pPr>
      <w:r w:rsidRPr="005A6573">
        <w:rPr>
          <w:sz w:val="24"/>
          <w:szCs w:val="24"/>
        </w:rPr>
        <w:t>Līguma grozījumus noformē ar rakstveida vienošanos, kas pēc abu Pušu parakstīšanas kļūst par Līguma neatņemamu sastāvdaļu. Ja</w:t>
      </w:r>
      <w:r w:rsidRPr="005A6573">
        <w:rPr>
          <w:bCs/>
          <w:sz w:val="24"/>
          <w:szCs w:val="24"/>
        </w:rPr>
        <w:t xml:space="preserve"> </w:t>
      </w:r>
      <w:r w:rsidRPr="005A6573">
        <w:rPr>
          <w:sz w:val="24"/>
          <w:szCs w:val="24"/>
        </w:rPr>
        <w:t>savstarpēja</w:t>
      </w:r>
      <w:r w:rsidRPr="005A6573">
        <w:rPr>
          <w:bCs/>
          <w:sz w:val="24"/>
          <w:szCs w:val="24"/>
        </w:rPr>
        <w:t xml:space="preserve"> vienošanās par Līguma grozīšanu nav panākta, spēkā paliek iepriekšējie Līguma noteikumi</w:t>
      </w:r>
      <w:r w:rsidRPr="005A6573">
        <w:rPr>
          <w:sz w:val="24"/>
          <w:szCs w:val="24"/>
        </w:rPr>
        <w:t>.</w:t>
      </w:r>
    </w:p>
    <w:p w14:paraId="6A456863" w14:textId="1B738CA6" w:rsidR="00A42025" w:rsidRPr="00A42025" w:rsidRDefault="00AC5D65" w:rsidP="00A42025">
      <w:pPr>
        <w:pStyle w:val="ListParagraph"/>
        <w:widowControl/>
        <w:numPr>
          <w:ilvl w:val="1"/>
          <w:numId w:val="2"/>
        </w:numPr>
        <w:tabs>
          <w:tab w:val="clear" w:pos="1277"/>
          <w:tab w:val="num" w:pos="426"/>
        </w:tabs>
        <w:suppressAutoHyphens w:val="0"/>
        <w:autoSpaceDE w:val="0"/>
        <w:autoSpaceDN w:val="0"/>
        <w:adjustRightInd w:val="0"/>
        <w:spacing w:line="240" w:lineRule="auto"/>
        <w:ind w:left="426" w:right="-143" w:hanging="426"/>
        <w:jc w:val="both"/>
        <w:rPr>
          <w:bCs/>
          <w:iCs/>
          <w:color w:val="000000"/>
          <w:sz w:val="24"/>
          <w:szCs w:val="22"/>
        </w:rPr>
      </w:pPr>
      <w:r w:rsidRPr="00722BFF">
        <w:rPr>
          <w:sz w:val="24"/>
          <w:szCs w:val="22"/>
        </w:rPr>
        <w:t xml:space="preserve">Līguma izpildes termiņus ar Pušu </w:t>
      </w:r>
      <w:r w:rsidRPr="00AC5D65">
        <w:rPr>
          <w:sz w:val="24"/>
          <w:szCs w:val="22"/>
        </w:rPr>
        <w:t xml:space="preserve">rakstisku vienošanos var grozīt šādos gadījumos: </w:t>
      </w:r>
    </w:p>
    <w:p w14:paraId="5E1F41A7" w14:textId="79FEA3E2" w:rsidR="00A42025" w:rsidRPr="00A42025" w:rsidRDefault="00A42025" w:rsidP="00A42025">
      <w:pPr>
        <w:pStyle w:val="ListParagraph"/>
        <w:widowControl/>
        <w:numPr>
          <w:ilvl w:val="2"/>
          <w:numId w:val="2"/>
        </w:numPr>
        <w:suppressAutoHyphens w:val="0"/>
        <w:autoSpaceDE w:val="0"/>
        <w:autoSpaceDN w:val="0"/>
        <w:adjustRightInd w:val="0"/>
        <w:spacing w:line="240" w:lineRule="auto"/>
        <w:ind w:right="-143"/>
        <w:jc w:val="both"/>
        <w:rPr>
          <w:bCs/>
          <w:iCs/>
          <w:color w:val="000000"/>
          <w:sz w:val="24"/>
          <w:szCs w:val="22"/>
        </w:rPr>
      </w:pPr>
      <w:r>
        <w:rPr>
          <w:sz w:val="24"/>
          <w:szCs w:val="22"/>
        </w:rPr>
        <w:t>ja iestājas nepārvaramas varas apstākļi;</w:t>
      </w:r>
    </w:p>
    <w:p w14:paraId="51BD4116" w14:textId="6EBAC20D" w:rsidR="00A42025" w:rsidRPr="00A42025" w:rsidRDefault="00A42025" w:rsidP="00A42025">
      <w:pPr>
        <w:pStyle w:val="ListParagraph"/>
        <w:widowControl/>
        <w:numPr>
          <w:ilvl w:val="2"/>
          <w:numId w:val="2"/>
        </w:numPr>
        <w:suppressAutoHyphens w:val="0"/>
        <w:autoSpaceDE w:val="0"/>
        <w:autoSpaceDN w:val="0"/>
        <w:adjustRightInd w:val="0"/>
        <w:spacing w:line="240" w:lineRule="auto"/>
        <w:ind w:right="-143"/>
        <w:jc w:val="both"/>
        <w:rPr>
          <w:bCs/>
          <w:iCs/>
          <w:color w:val="000000"/>
          <w:sz w:val="24"/>
          <w:szCs w:val="22"/>
        </w:rPr>
      </w:pPr>
      <w:r>
        <w:rPr>
          <w:sz w:val="24"/>
          <w:szCs w:val="22"/>
        </w:rPr>
        <w:t xml:space="preserve">ja Pakalpojuma vai tā daļas veikšana </w:t>
      </w:r>
      <w:r w:rsidR="0028215C" w:rsidRPr="0028215C">
        <w:rPr>
          <w:sz w:val="24"/>
          <w:szCs w:val="22"/>
        </w:rPr>
        <w:t xml:space="preserve">nav iespējama </w:t>
      </w:r>
      <w:r>
        <w:rPr>
          <w:sz w:val="24"/>
          <w:szCs w:val="22"/>
        </w:rPr>
        <w:t>no Izpildītāja neatkarīgu iemeslu dēļ;</w:t>
      </w:r>
    </w:p>
    <w:p w14:paraId="0C06DA35" w14:textId="30DBD948" w:rsidR="00A42025" w:rsidRPr="00A42025" w:rsidRDefault="00A42025" w:rsidP="00A42025">
      <w:pPr>
        <w:pStyle w:val="ListParagraph"/>
        <w:widowControl/>
        <w:numPr>
          <w:ilvl w:val="2"/>
          <w:numId w:val="2"/>
        </w:numPr>
        <w:suppressAutoHyphens w:val="0"/>
        <w:autoSpaceDE w:val="0"/>
        <w:autoSpaceDN w:val="0"/>
        <w:adjustRightInd w:val="0"/>
        <w:spacing w:line="240" w:lineRule="auto"/>
        <w:ind w:right="-143"/>
        <w:jc w:val="both"/>
        <w:rPr>
          <w:bCs/>
          <w:iCs/>
          <w:color w:val="000000"/>
          <w:sz w:val="24"/>
          <w:szCs w:val="22"/>
        </w:rPr>
      </w:pPr>
      <w:r>
        <w:rPr>
          <w:sz w:val="24"/>
          <w:szCs w:val="22"/>
        </w:rPr>
        <w:t>ja Pakalpojuma veikšanas laikā ir radušies nepar</w:t>
      </w:r>
      <w:r w:rsidR="00EC438C">
        <w:rPr>
          <w:sz w:val="24"/>
          <w:szCs w:val="22"/>
        </w:rPr>
        <w:t>e</w:t>
      </w:r>
      <w:r>
        <w:rPr>
          <w:sz w:val="24"/>
          <w:szCs w:val="22"/>
        </w:rPr>
        <w:t xml:space="preserve">dzēti apstākļi, kuri ietekmē Pakalpojuma izpildi Līgumā noteiktā saistību izpildes termiņa ietvaros. </w:t>
      </w:r>
    </w:p>
    <w:p w14:paraId="5829A7B6" w14:textId="58175DCC" w:rsidR="005A6573" w:rsidRPr="005A3AB9" w:rsidRDefault="00E84661" w:rsidP="005A6573">
      <w:pPr>
        <w:numPr>
          <w:ilvl w:val="1"/>
          <w:numId w:val="2"/>
        </w:numPr>
        <w:spacing w:line="240" w:lineRule="auto"/>
        <w:ind w:left="426" w:hanging="426"/>
        <w:jc w:val="both"/>
        <w:rPr>
          <w:sz w:val="24"/>
          <w:szCs w:val="24"/>
        </w:rPr>
      </w:pPr>
      <w:r w:rsidRPr="001B3ADB">
        <w:rPr>
          <w:sz w:val="24"/>
          <w:szCs w:val="24"/>
        </w:rPr>
        <w:t xml:space="preserve">Pasūtītājam ir tiesības vienpusēji izbeigt Līguma darbību bez </w:t>
      </w:r>
      <w:r>
        <w:rPr>
          <w:sz w:val="24"/>
          <w:szCs w:val="24"/>
        </w:rPr>
        <w:t>Pušu</w:t>
      </w:r>
      <w:r w:rsidRPr="001B3ADB">
        <w:rPr>
          <w:sz w:val="24"/>
          <w:szCs w:val="24"/>
        </w:rPr>
        <w:t xml:space="preserve"> rakstiskas vienošanās, </w:t>
      </w:r>
      <w:proofErr w:type="spellStart"/>
      <w:r w:rsidRPr="001B3ADB">
        <w:rPr>
          <w:sz w:val="24"/>
          <w:szCs w:val="24"/>
        </w:rPr>
        <w:t>rakstveidā</w:t>
      </w:r>
      <w:proofErr w:type="spellEnd"/>
      <w:r w:rsidR="009E7993">
        <w:rPr>
          <w:sz w:val="24"/>
          <w:szCs w:val="24"/>
        </w:rPr>
        <w:t xml:space="preserve"> (uz Līgumā norādīto kontaktpersonas e-pastu)</w:t>
      </w:r>
      <w:r w:rsidRPr="001B3ADB">
        <w:rPr>
          <w:sz w:val="24"/>
          <w:szCs w:val="24"/>
        </w:rPr>
        <w:t xml:space="preserve"> brīdinot Izpildītāju vismaz 5 (piecas) darba dienas iepriekš, gadījumā, ja</w:t>
      </w:r>
      <w:r w:rsidR="005A6573" w:rsidRPr="005A3AB9">
        <w:rPr>
          <w:sz w:val="24"/>
          <w:szCs w:val="24"/>
        </w:rPr>
        <w:t>:</w:t>
      </w:r>
    </w:p>
    <w:p w14:paraId="5113C3B0" w14:textId="2A4AA9B5" w:rsidR="005A6573" w:rsidRPr="00E84661" w:rsidRDefault="00E84661" w:rsidP="00E84661">
      <w:pPr>
        <w:numPr>
          <w:ilvl w:val="2"/>
          <w:numId w:val="2"/>
        </w:numPr>
        <w:spacing w:line="240" w:lineRule="auto"/>
        <w:ind w:left="709" w:hanging="709"/>
        <w:jc w:val="both"/>
        <w:rPr>
          <w:sz w:val="24"/>
          <w:szCs w:val="24"/>
        </w:rPr>
      </w:pPr>
      <w:r w:rsidRPr="00E84661">
        <w:rPr>
          <w:sz w:val="24"/>
          <w:szCs w:val="24"/>
        </w:rPr>
        <w:t xml:space="preserve">Izpildītājs </w:t>
      </w:r>
      <w:r w:rsidR="005A6573" w:rsidRPr="00E84661">
        <w:rPr>
          <w:sz w:val="24"/>
          <w:szCs w:val="24"/>
        </w:rPr>
        <w:t>vismaz 2 (divas) reizes nav sniedzis Pakalpojumus atbilstoši Tehniskajai specifikācijai</w:t>
      </w:r>
      <w:r w:rsidRPr="00E84661">
        <w:rPr>
          <w:sz w:val="24"/>
          <w:szCs w:val="24"/>
        </w:rPr>
        <w:t xml:space="preserve"> vai veicis to nekvalitatīvi</w:t>
      </w:r>
      <w:r w:rsidR="005A6573" w:rsidRPr="00E84661">
        <w:rPr>
          <w:sz w:val="24"/>
          <w:szCs w:val="24"/>
        </w:rPr>
        <w:t>, par ko Izpildītājam ir nosūtītas vismaz 2 (divas) rakstiskas pretenzijas;</w:t>
      </w:r>
    </w:p>
    <w:p w14:paraId="0852A8D9" w14:textId="5202BEE4" w:rsidR="005A6573" w:rsidRPr="00E84661" w:rsidRDefault="00E84661" w:rsidP="00E84661">
      <w:pPr>
        <w:numPr>
          <w:ilvl w:val="2"/>
          <w:numId w:val="2"/>
        </w:numPr>
        <w:spacing w:line="240" w:lineRule="auto"/>
        <w:ind w:left="709" w:hanging="709"/>
        <w:jc w:val="both"/>
        <w:rPr>
          <w:sz w:val="24"/>
          <w:szCs w:val="24"/>
        </w:rPr>
      </w:pPr>
      <w:r w:rsidRPr="00E84661">
        <w:rPr>
          <w:sz w:val="24"/>
          <w:szCs w:val="24"/>
        </w:rPr>
        <w:t>Izpildītājs</w:t>
      </w:r>
      <w:r>
        <w:rPr>
          <w:sz w:val="24"/>
          <w:szCs w:val="24"/>
        </w:rPr>
        <w:t xml:space="preserve"> nepilda līgumā noteiktās saistības vai tās</w:t>
      </w:r>
      <w:r w:rsidRPr="001B3ADB">
        <w:rPr>
          <w:sz w:val="24"/>
          <w:szCs w:val="24"/>
        </w:rPr>
        <w:t xml:space="preserve"> </w:t>
      </w:r>
      <w:r>
        <w:rPr>
          <w:sz w:val="24"/>
          <w:szCs w:val="24"/>
        </w:rPr>
        <w:t>ne</w:t>
      </w:r>
      <w:r w:rsidRPr="001B3ADB">
        <w:rPr>
          <w:sz w:val="24"/>
          <w:szCs w:val="24"/>
        </w:rPr>
        <w:t>tiek pildīt</w:t>
      </w:r>
      <w:r>
        <w:rPr>
          <w:sz w:val="24"/>
          <w:szCs w:val="24"/>
        </w:rPr>
        <w:t>a</w:t>
      </w:r>
      <w:r w:rsidRPr="001B3ADB">
        <w:rPr>
          <w:sz w:val="24"/>
          <w:szCs w:val="24"/>
        </w:rPr>
        <w:t>s kvalitātē atbilst</w:t>
      </w:r>
      <w:r>
        <w:rPr>
          <w:sz w:val="24"/>
          <w:szCs w:val="24"/>
        </w:rPr>
        <w:t>oši</w:t>
      </w:r>
      <w:r w:rsidRPr="001B3ADB">
        <w:rPr>
          <w:sz w:val="24"/>
          <w:szCs w:val="24"/>
        </w:rPr>
        <w:t xml:space="preserve"> Līgum</w:t>
      </w:r>
      <w:r>
        <w:rPr>
          <w:sz w:val="24"/>
          <w:szCs w:val="24"/>
        </w:rPr>
        <w:t>a</w:t>
      </w:r>
      <w:r w:rsidRPr="001B3ADB">
        <w:rPr>
          <w:sz w:val="24"/>
          <w:szCs w:val="24"/>
        </w:rPr>
        <w:t xml:space="preserve"> prasīb</w:t>
      </w:r>
      <w:r>
        <w:rPr>
          <w:sz w:val="24"/>
          <w:szCs w:val="24"/>
        </w:rPr>
        <w:t>ā</w:t>
      </w:r>
      <w:r w:rsidRPr="001B3ADB">
        <w:rPr>
          <w:sz w:val="24"/>
          <w:szCs w:val="24"/>
        </w:rPr>
        <w:t>m un Izpildītājs konstatētās neatbilstības nenovērš pēc Pasūtītāja pieprasījuma</w:t>
      </w:r>
      <w:r w:rsidR="005A6573" w:rsidRPr="00E84661">
        <w:rPr>
          <w:sz w:val="24"/>
          <w:szCs w:val="24"/>
        </w:rPr>
        <w:t>;</w:t>
      </w:r>
    </w:p>
    <w:p w14:paraId="662436B7" w14:textId="1C2B4523" w:rsidR="005A6573" w:rsidRPr="00E84661" w:rsidRDefault="00E84661" w:rsidP="00E84661">
      <w:pPr>
        <w:numPr>
          <w:ilvl w:val="2"/>
          <w:numId w:val="2"/>
        </w:numPr>
        <w:spacing w:line="240" w:lineRule="auto"/>
        <w:ind w:left="709" w:hanging="709"/>
        <w:jc w:val="both"/>
        <w:rPr>
          <w:sz w:val="24"/>
          <w:szCs w:val="24"/>
        </w:rPr>
      </w:pPr>
      <w:r w:rsidRPr="00E84661">
        <w:rPr>
          <w:sz w:val="24"/>
          <w:szCs w:val="24"/>
        </w:rPr>
        <w:t xml:space="preserve">Pasūtītājam zudusi faktiska nepieciešamība pēc Pakalpojuma. </w:t>
      </w:r>
      <w:r w:rsidRPr="00E84661">
        <w:rPr>
          <w:i/>
          <w:sz w:val="24"/>
          <w:szCs w:val="24"/>
        </w:rPr>
        <w:t>Šī Līguma apakšpunkta noteikumi neattiecas uz Izpildītāja jau uzsāktā Pakalpojuma izpildi</w:t>
      </w:r>
      <w:r w:rsidRPr="0028215C">
        <w:rPr>
          <w:i/>
          <w:sz w:val="24"/>
          <w:szCs w:val="24"/>
        </w:rPr>
        <w:t xml:space="preserve"> </w:t>
      </w:r>
      <w:r w:rsidR="0028215C" w:rsidRPr="0028215C">
        <w:rPr>
          <w:i/>
          <w:sz w:val="24"/>
          <w:szCs w:val="24"/>
        </w:rPr>
        <w:t xml:space="preserve">saskaņā ar Izpildītāja grafiku. </w:t>
      </w:r>
    </w:p>
    <w:p w14:paraId="1653F8ED" w14:textId="6E68EFA8" w:rsidR="005A6573" w:rsidRPr="005A3AB9" w:rsidRDefault="005A6573" w:rsidP="00E84661">
      <w:pPr>
        <w:numPr>
          <w:ilvl w:val="2"/>
          <w:numId w:val="2"/>
        </w:numPr>
        <w:spacing w:line="240" w:lineRule="auto"/>
        <w:ind w:left="709" w:hanging="709"/>
        <w:jc w:val="both"/>
        <w:rPr>
          <w:bCs/>
          <w:sz w:val="24"/>
          <w:szCs w:val="24"/>
          <w:lang w:eastAsia="lv-LV"/>
        </w:rPr>
      </w:pPr>
      <w:r w:rsidRPr="005A3AB9">
        <w:rPr>
          <w:sz w:val="24"/>
          <w:szCs w:val="24"/>
        </w:rPr>
        <w:t>Izpildītāja saimnieciskā darbība ir apturēta</w:t>
      </w:r>
      <w:r w:rsidR="00E84661">
        <w:rPr>
          <w:sz w:val="24"/>
          <w:szCs w:val="24"/>
        </w:rPr>
        <w:t>, p</w:t>
      </w:r>
      <w:r w:rsidR="00E84661" w:rsidRPr="005A3AB9">
        <w:rPr>
          <w:sz w:val="24"/>
          <w:szCs w:val="24"/>
        </w:rPr>
        <w:t xml:space="preserve">asludināta </w:t>
      </w:r>
      <w:r w:rsidR="00E84661">
        <w:rPr>
          <w:sz w:val="24"/>
          <w:szCs w:val="24"/>
        </w:rPr>
        <w:t>tā</w:t>
      </w:r>
      <w:r w:rsidR="00E84661" w:rsidRPr="005A3AB9">
        <w:rPr>
          <w:sz w:val="24"/>
          <w:szCs w:val="24"/>
        </w:rPr>
        <w:t xml:space="preserve"> maksātnespēja vai īstenots tiesiskās aizsardzības process</w:t>
      </w:r>
      <w:r w:rsidR="00E84661">
        <w:rPr>
          <w:sz w:val="24"/>
          <w:szCs w:val="24"/>
        </w:rPr>
        <w:t>.</w:t>
      </w:r>
    </w:p>
    <w:p w14:paraId="0EB1DF6B" w14:textId="5102D135" w:rsidR="00E84661" w:rsidRDefault="00E84661" w:rsidP="00E84661">
      <w:pPr>
        <w:numPr>
          <w:ilvl w:val="1"/>
          <w:numId w:val="2"/>
        </w:numPr>
        <w:spacing w:line="240" w:lineRule="auto"/>
        <w:ind w:left="426" w:hanging="426"/>
        <w:jc w:val="both"/>
        <w:rPr>
          <w:sz w:val="24"/>
          <w:szCs w:val="24"/>
        </w:rPr>
      </w:pPr>
      <w:r>
        <w:rPr>
          <w:sz w:val="24"/>
          <w:szCs w:val="24"/>
        </w:rPr>
        <w:t>Izpildītajam</w:t>
      </w:r>
      <w:r w:rsidRPr="001B3ADB">
        <w:rPr>
          <w:sz w:val="24"/>
          <w:szCs w:val="24"/>
        </w:rPr>
        <w:t xml:space="preserve"> ir tiesības vienpusēji izbeigt Līguma darbību bez </w:t>
      </w:r>
      <w:r>
        <w:rPr>
          <w:sz w:val="24"/>
          <w:szCs w:val="24"/>
        </w:rPr>
        <w:t>Pušu</w:t>
      </w:r>
      <w:r w:rsidRPr="001B3ADB">
        <w:rPr>
          <w:sz w:val="24"/>
          <w:szCs w:val="24"/>
        </w:rPr>
        <w:t xml:space="preserve"> rakstiskas vienošanās, </w:t>
      </w:r>
      <w:proofErr w:type="spellStart"/>
      <w:r w:rsidRPr="001B3ADB">
        <w:rPr>
          <w:sz w:val="24"/>
          <w:szCs w:val="24"/>
        </w:rPr>
        <w:t>rakstveidā</w:t>
      </w:r>
      <w:proofErr w:type="spellEnd"/>
      <w:r w:rsidRPr="001B3ADB">
        <w:rPr>
          <w:sz w:val="24"/>
          <w:szCs w:val="24"/>
        </w:rPr>
        <w:t xml:space="preserve"> brīdinot Izpildītāju vismaz 5 (piecas) darba dienas iepriekš, gadījumā, ja</w:t>
      </w:r>
      <w:r w:rsidRPr="005A3AB9">
        <w:rPr>
          <w:sz w:val="24"/>
          <w:szCs w:val="24"/>
        </w:rPr>
        <w:t>:</w:t>
      </w:r>
    </w:p>
    <w:p w14:paraId="61A8A3F4" w14:textId="77777777" w:rsidR="00E84661" w:rsidRPr="00E84661" w:rsidRDefault="00E84661" w:rsidP="00E84661">
      <w:pPr>
        <w:numPr>
          <w:ilvl w:val="2"/>
          <w:numId w:val="2"/>
        </w:numPr>
        <w:spacing w:line="240" w:lineRule="auto"/>
        <w:ind w:left="709" w:hanging="709"/>
        <w:jc w:val="both"/>
        <w:rPr>
          <w:sz w:val="24"/>
          <w:szCs w:val="24"/>
        </w:rPr>
      </w:pPr>
      <w:r w:rsidRPr="00E84661">
        <w:rPr>
          <w:sz w:val="24"/>
          <w:szCs w:val="24"/>
        </w:rPr>
        <w:t>Pasūtītājs vismaz 2 (divas) reizes nav ievērojis Līguma noteikto Pakalpojuma apmaksas termiņu un maksājuma nokavējums sastāda vairāk par 30 (trīsdesmit) dienām, par ko Izpildītājs ir iesniedzis Pasūtītājam vismaz 2 (divas) pretenzijas;</w:t>
      </w:r>
    </w:p>
    <w:p w14:paraId="1DA6A022" w14:textId="096C1F42" w:rsidR="00E84661" w:rsidRPr="00BF4FB6" w:rsidRDefault="00BF4FB6" w:rsidP="00BF4FB6">
      <w:pPr>
        <w:numPr>
          <w:ilvl w:val="2"/>
          <w:numId w:val="2"/>
        </w:numPr>
        <w:spacing w:line="240" w:lineRule="auto"/>
        <w:ind w:left="709" w:hanging="709"/>
        <w:jc w:val="both"/>
        <w:rPr>
          <w:sz w:val="24"/>
          <w:szCs w:val="24"/>
        </w:rPr>
      </w:pPr>
      <w:r>
        <w:rPr>
          <w:sz w:val="24"/>
          <w:szCs w:val="24"/>
        </w:rPr>
        <w:t>Pasūtītāja</w:t>
      </w:r>
      <w:r w:rsidRPr="005A3AB9">
        <w:rPr>
          <w:sz w:val="24"/>
          <w:szCs w:val="24"/>
        </w:rPr>
        <w:t xml:space="preserve"> saimnieciskā darbība ir apturēta</w:t>
      </w:r>
      <w:r>
        <w:rPr>
          <w:sz w:val="24"/>
          <w:szCs w:val="24"/>
        </w:rPr>
        <w:t>, p</w:t>
      </w:r>
      <w:r w:rsidRPr="005A3AB9">
        <w:rPr>
          <w:sz w:val="24"/>
          <w:szCs w:val="24"/>
        </w:rPr>
        <w:t xml:space="preserve">asludināta </w:t>
      </w:r>
      <w:r>
        <w:rPr>
          <w:sz w:val="24"/>
          <w:szCs w:val="24"/>
        </w:rPr>
        <w:t>tā</w:t>
      </w:r>
      <w:r w:rsidRPr="005A3AB9">
        <w:rPr>
          <w:sz w:val="24"/>
          <w:szCs w:val="24"/>
        </w:rPr>
        <w:t xml:space="preserve"> maksātnespēja vai īstenots tiesiskās aizsardzības process</w:t>
      </w:r>
      <w:r w:rsidR="00E84661" w:rsidRPr="00BF4FB6">
        <w:rPr>
          <w:sz w:val="24"/>
          <w:szCs w:val="24"/>
        </w:rPr>
        <w:t>;</w:t>
      </w:r>
    </w:p>
    <w:p w14:paraId="1C59FFB0" w14:textId="13F7CB78" w:rsidR="00E84661" w:rsidRPr="00BF4FB6" w:rsidRDefault="00BF4FB6" w:rsidP="00BF4FB6">
      <w:pPr>
        <w:numPr>
          <w:ilvl w:val="2"/>
          <w:numId w:val="2"/>
        </w:numPr>
        <w:spacing w:line="240" w:lineRule="auto"/>
        <w:ind w:left="709" w:hanging="709"/>
        <w:jc w:val="both"/>
        <w:rPr>
          <w:sz w:val="24"/>
          <w:szCs w:val="24"/>
        </w:rPr>
      </w:pPr>
      <w:r w:rsidRPr="00BF4FB6">
        <w:rPr>
          <w:sz w:val="24"/>
          <w:szCs w:val="24"/>
        </w:rPr>
        <w:t xml:space="preserve">Pasūtītājs apzināti sniedzis Izpildītājam nepatiesu informāciju, nav ievērojis godīgas </w:t>
      </w:r>
      <w:proofErr w:type="spellStart"/>
      <w:r w:rsidRPr="00BF4FB6">
        <w:rPr>
          <w:sz w:val="24"/>
          <w:szCs w:val="24"/>
        </w:rPr>
        <w:t>komercprakses</w:t>
      </w:r>
      <w:proofErr w:type="spellEnd"/>
      <w:r w:rsidRPr="00BF4FB6">
        <w:rPr>
          <w:sz w:val="24"/>
          <w:szCs w:val="24"/>
        </w:rPr>
        <w:t xml:space="preserve"> vai konkurences principus, vai ar nolūku veicis citas prettiesiskas darbības</w:t>
      </w:r>
      <w:r>
        <w:rPr>
          <w:sz w:val="24"/>
          <w:szCs w:val="24"/>
        </w:rPr>
        <w:t>;</w:t>
      </w:r>
    </w:p>
    <w:p w14:paraId="361377C1" w14:textId="77777777" w:rsidR="00707A59" w:rsidRPr="00707A59" w:rsidRDefault="00E84661" w:rsidP="00707A59">
      <w:pPr>
        <w:numPr>
          <w:ilvl w:val="1"/>
          <w:numId w:val="2"/>
        </w:numPr>
        <w:spacing w:line="240" w:lineRule="auto"/>
        <w:ind w:left="426" w:hanging="426"/>
        <w:jc w:val="both"/>
        <w:rPr>
          <w:szCs w:val="22"/>
        </w:rPr>
      </w:pPr>
      <w:r>
        <w:rPr>
          <w:sz w:val="24"/>
          <w:szCs w:val="24"/>
        </w:rPr>
        <w:t>Pusēm</w:t>
      </w:r>
      <w:r w:rsidRPr="00D067BB">
        <w:rPr>
          <w:sz w:val="24"/>
          <w:szCs w:val="24"/>
        </w:rPr>
        <w:t xml:space="preserve"> ir tiesības vienpusēji izbeigt Līguma darbību, ja Līgumu nav iespējams izpildīt t</w:t>
      </w:r>
      <w:r w:rsidRPr="00D27263">
        <w:rPr>
          <w:sz w:val="24"/>
          <w:szCs w:val="24"/>
        </w:rPr>
        <w:t xml:space="preserve">ādēļ, ka Līguma izpildes laikā </w:t>
      </w:r>
      <w:r>
        <w:rPr>
          <w:sz w:val="24"/>
          <w:szCs w:val="24"/>
        </w:rPr>
        <w:t>kādai no Pusēm</w:t>
      </w:r>
      <w:r w:rsidRPr="00D27263">
        <w:rPr>
          <w:sz w:val="24"/>
          <w:szCs w:val="24"/>
        </w:rPr>
        <w:t xml:space="preserve"> ir piemērotas starptautiskās vai nacionālās sankcijas vai būtiskas finanšu un kapitāla tirgus intereses ietekmējošas Eiropas Savienības vai Ziemeļatlantijas līguma organizācijas dalībvalsts noteiktās sankcijas</w:t>
      </w:r>
      <w:r w:rsidR="00707A59">
        <w:rPr>
          <w:sz w:val="24"/>
          <w:szCs w:val="24"/>
        </w:rPr>
        <w:t>.</w:t>
      </w:r>
    </w:p>
    <w:p w14:paraId="4C4EAFED" w14:textId="6DADAE12" w:rsidR="00707A59" w:rsidRPr="00707A59" w:rsidRDefault="00707A59" w:rsidP="008A0191">
      <w:pPr>
        <w:numPr>
          <w:ilvl w:val="1"/>
          <w:numId w:val="2"/>
        </w:numPr>
        <w:spacing w:line="240" w:lineRule="auto"/>
        <w:ind w:left="567" w:hanging="567"/>
        <w:jc w:val="both"/>
        <w:rPr>
          <w:sz w:val="24"/>
          <w:szCs w:val="24"/>
        </w:rPr>
      </w:pPr>
      <w:r w:rsidRPr="00707A59">
        <w:rPr>
          <w:sz w:val="24"/>
          <w:szCs w:val="22"/>
        </w:rPr>
        <w:t xml:space="preserve">Puses ir tiesīgas izbeigt Līgumu, noslēdzot </w:t>
      </w:r>
      <w:r w:rsidR="006A3B56">
        <w:rPr>
          <w:sz w:val="24"/>
          <w:szCs w:val="22"/>
        </w:rPr>
        <w:t xml:space="preserve">rakstiskā veidā </w:t>
      </w:r>
      <w:r w:rsidRPr="00707A59">
        <w:rPr>
          <w:sz w:val="24"/>
          <w:szCs w:val="22"/>
        </w:rPr>
        <w:t>savstarpēju vienošanos</w:t>
      </w:r>
      <w:r w:rsidR="006A3B56">
        <w:rPr>
          <w:sz w:val="24"/>
          <w:szCs w:val="22"/>
        </w:rPr>
        <w:t xml:space="preserve"> un </w:t>
      </w:r>
      <w:r w:rsidRPr="00707A59">
        <w:rPr>
          <w:sz w:val="24"/>
          <w:szCs w:val="22"/>
        </w:rPr>
        <w:lastRenderedPageBreak/>
        <w:t xml:space="preserve">vienojoties par savstarpējo norēķinu kārtību. </w:t>
      </w:r>
    </w:p>
    <w:p w14:paraId="70B070DD" w14:textId="0435A810" w:rsidR="008E74B9" w:rsidRDefault="008E74B9" w:rsidP="008A0191">
      <w:pPr>
        <w:numPr>
          <w:ilvl w:val="1"/>
          <w:numId w:val="2"/>
        </w:numPr>
        <w:spacing w:line="240" w:lineRule="auto"/>
        <w:ind w:left="567" w:hanging="567"/>
        <w:jc w:val="both"/>
      </w:pPr>
      <w:r w:rsidRPr="00BF4FB6">
        <w:rPr>
          <w:sz w:val="24"/>
          <w:szCs w:val="24"/>
        </w:rPr>
        <w:t>Līgumā noteiktajos gadījumos Līgum</w:t>
      </w:r>
      <w:r w:rsidR="00AC5D65">
        <w:rPr>
          <w:sz w:val="24"/>
          <w:szCs w:val="24"/>
        </w:rPr>
        <w:t>a</w:t>
      </w:r>
      <w:r w:rsidRPr="00BF4FB6">
        <w:rPr>
          <w:sz w:val="24"/>
          <w:szCs w:val="24"/>
        </w:rPr>
        <w:t xml:space="preserve"> darbība tiek uzskatīta par </w:t>
      </w:r>
      <w:r w:rsidRPr="009E7993">
        <w:rPr>
          <w:sz w:val="24"/>
          <w:szCs w:val="24"/>
        </w:rPr>
        <w:t xml:space="preserve">izbeigtu </w:t>
      </w:r>
      <w:r w:rsidR="00F238B8" w:rsidRPr="009E7993">
        <w:rPr>
          <w:sz w:val="24"/>
          <w:szCs w:val="24"/>
        </w:rPr>
        <w:t xml:space="preserve">1 </w:t>
      </w:r>
      <w:r w:rsidR="009E7993" w:rsidRPr="009E7993">
        <w:rPr>
          <w:sz w:val="24"/>
          <w:szCs w:val="24"/>
        </w:rPr>
        <w:t xml:space="preserve">(vienu) </w:t>
      </w:r>
      <w:r w:rsidR="00F238B8" w:rsidRPr="009E7993">
        <w:rPr>
          <w:sz w:val="24"/>
          <w:szCs w:val="24"/>
        </w:rPr>
        <w:t>mēne</w:t>
      </w:r>
      <w:r w:rsidR="00BF4FB6" w:rsidRPr="009E7993">
        <w:rPr>
          <w:sz w:val="24"/>
          <w:szCs w:val="24"/>
        </w:rPr>
        <w:t>si</w:t>
      </w:r>
      <w:r w:rsidR="00F238B8" w:rsidRPr="009E7993">
        <w:rPr>
          <w:sz w:val="24"/>
          <w:szCs w:val="24"/>
        </w:rPr>
        <w:t xml:space="preserve"> </w:t>
      </w:r>
      <w:r w:rsidR="00BF4FB6" w:rsidRPr="009E7993">
        <w:rPr>
          <w:sz w:val="24"/>
          <w:szCs w:val="24"/>
        </w:rPr>
        <w:t>pēc</w:t>
      </w:r>
      <w:r w:rsidR="00F238B8" w:rsidRPr="009E7993">
        <w:rPr>
          <w:sz w:val="24"/>
          <w:szCs w:val="24"/>
        </w:rPr>
        <w:t xml:space="preserve"> paziņošanas dienas </w:t>
      </w:r>
      <w:r w:rsidRPr="00BF4FB6">
        <w:rPr>
          <w:sz w:val="24"/>
          <w:szCs w:val="24"/>
        </w:rPr>
        <w:t xml:space="preserve">par </w:t>
      </w:r>
      <w:r w:rsidR="00704A21" w:rsidRPr="00BF4FB6">
        <w:rPr>
          <w:sz w:val="24"/>
          <w:szCs w:val="24"/>
        </w:rPr>
        <w:t xml:space="preserve">vienpusēju </w:t>
      </w:r>
      <w:r w:rsidRPr="00BF4FB6">
        <w:rPr>
          <w:sz w:val="24"/>
          <w:szCs w:val="24"/>
        </w:rPr>
        <w:t>atkāpšanos no Līguma</w:t>
      </w:r>
      <w:r w:rsidR="005B5664">
        <w:t>.</w:t>
      </w:r>
    </w:p>
    <w:p w14:paraId="63235575" w14:textId="2EC304D9" w:rsidR="00BF4FB6" w:rsidRDefault="00BF4FB6" w:rsidP="00BF4FB6">
      <w:pPr>
        <w:numPr>
          <w:ilvl w:val="1"/>
          <w:numId w:val="2"/>
        </w:numPr>
        <w:spacing w:line="240" w:lineRule="auto"/>
        <w:ind w:left="567" w:hanging="567"/>
        <w:jc w:val="both"/>
        <w:rPr>
          <w:sz w:val="24"/>
          <w:szCs w:val="24"/>
        </w:rPr>
      </w:pPr>
      <w:r w:rsidRPr="008A0191">
        <w:rPr>
          <w:sz w:val="24"/>
          <w:szCs w:val="22"/>
        </w:rPr>
        <w:t>Līguma</w:t>
      </w:r>
      <w:r w:rsidRPr="00BF4FB6">
        <w:rPr>
          <w:sz w:val="24"/>
          <w:szCs w:val="24"/>
          <w:lang w:eastAsia="lv-LV"/>
        </w:rPr>
        <w:t xml:space="preserve"> termiņam beidzoties vai Līguma pirmstermiņa izbeigšanas gadījumā, Puses papildus saskaņotajā laikā pēc Līguma darbības termiņa beigām vai pēc Līguma izbeigšanas veic savstarpējos norēķinus, līgumsoda samaksu, zaudējumu atlīdzināšanu u.c. darbības, saistībā ar Līgumattiecību izbeigšanos</w:t>
      </w:r>
      <w:r>
        <w:rPr>
          <w:sz w:val="24"/>
          <w:szCs w:val="24"/>
          <w:lang w:eastAsia="lv-LV"/>
        </w:rPr>
        <w:t>.</w:t>
      </w:r>
    </w:p>
    <w:p w14:paraId="4521F07A" w14:textId="77777777" w:rsidR="00855909" w:rsidRDefault="00855909" w:rsidP="00855909">
      <w:pPr>
        <w:spacing w:line="240" w:lineRule="auto"/>
        <w:jc w:val="both"/>
        <w:rPr>
          <w:sz w:val="24"/>
          <w:szCs w:val="24"/>
          <w:lang w:eastAsia="lv-LV"/>
        </w:rPr>
      </w:pPr>
    </w:p>
    <w:p w14:paraId="69E557F3" w14:textId="2A5FF378" w:rsidR="00855909" w:rsidRDefault="00855909" w:rsidP="00855909">
      <w:pPr>
        <w:pStyle w:val="ListParagraph"/>
        <w:numPr>
          <w:ilvl w:val="0"/>
          <w:numId w:val="2"/>
        </w:numPr>
        <w:spacing w:line="240" w:lineRule="auto"/>
        <w:ind w:hanging="425"/>
        <w:jc w:val="center"/>
        <w:rPr>
          <w:b/>
          <w:bCs/>
          <w:sz w:val="24"/>
          <w:szCs w:val="24"/>
        </w:rPr>
      </w:pPr>
      <w:r w:rsidRPr="00855909">
        <w:rPr>
          <w:b/>
          <w:bCs/>
          <w:sz w:val="24"/>
          <w:szCs w:val="24"/>
        </w:rPr>
        <w:t>Izmaiņas Pakalpojumā</w:t>
      </w:r>
    </w:p>
    <w:p w14:paraId="1498C53F" w14:textId="63226F79" w:rsidR="00855909" w:rsidRPr="00363110" w:rsidRDefault="00855909" w:rsidP="00363110">
      <w:pPr>
        <w:pStyle w:val="ListParagraph"/>
        <w:numPr>
          <w:ilvl w:val="1"/>
          <w:numId w:val="2"/>
        </w:numPr>
        <w:tabs>
          <w:tab w:val="clear" w:pos="1277"/>
          <w:tab w:val="num" w:pos="426"/>
        </w:tabs>
        <w:spacing w:line="240" w:lineRule="auto"/>
        <w:ind w:left="426" w:hanging="426"/>
        <w:jc w:val="both"/>
        <w:rPr>
          <w:sz w:val="24"/>
          <w:szCs w:val="24"/>
        </w:rPr>
      </w:pPr>
      <w:r w:rsidRPr="00363110">
        <w:rPr>
          <w:sz w:val="24"/>
          <w:szCs w:val="24"/>
        </w:rPr>
        <w:t xml:space="preserve">Pasūtītājs tiesīgs </w:t>
      </w:r>
      <w:r w:rsidR="00227F4E" w:rsidRPr="00363110">
        <w:rPr>
          <w:sz w:val="24"/>
          <w:szCs w:val="24"/>
        </w:rPr>
        <w:t>noteikt izmaiņas veicam</w:t>
      </w:r>
      <w:r w:rsidR="00F44216" w:rsidRPr="00363110">
        <w:rPr>
          <w:sz w:val="24"/>
          <w:szCs w:val="24"/>
        </w:rPr>
        <w:t>ajā</w:t>
      </w:r>
      <w:r w:rsidRPr="00363110">
        <w:rPr>
          <w:sz w:val="24"/>
          <w:szCs w:val="24"/>
        </w:rPr>
        <w:t xml:space="preserve"> Pakalpojum</w:t>
      </w:r>
      <w:r w:rsidR="00F44216" w:rsidRPr="00363110">
        <w:rPr>
          <w:sz w:val="24"/>
          <w:szCs w:val="24"/>
        </w:rPr>
        <w:t>ā, samazinot vai papildinot Pakalpojuma</w:t>
      </w:r>
      <w:r w:rsidR="00F5162A">
        <w:rPr>
          <w:sz w:val="24"/>
          <w:szCs w:val="24"/>
        </w:rPr>
        <w:t xml:space="preserve"> vienību</w:t>
      </w:r>
      <w:r w:rsidR="00F44216" w:rsidRPr="00363110">
        <w:rPr>
          <w:sz w:val="24"/>
          <w:szCs w:val="24"/>
        </w:rPr>
        <w:t xml:space="preserve"> apjomu</w:t>
      </w:r>
      <w:r w:rsidR="00363110">
        <w:rPr>
          <w:sz w:val="24"/>
          <w:szCs w:val="24"/>
        </w:rPr>
        <w:t xml:space="preserve">. </w:t>
      </w:r>
    </w:p>
    <w:p w14:paraId="176437B6" w14:textId="7E130502" w:rsidR="00363110" w:rsidRDefault="0012091E" w:rsidP="00363110">
      <w:pPr>
        <w:pStyle w:val="ListParagraph"/>
        <w:numPr>
          <w:ilvl w:val="1"/>
          <w:numId w:val="2"/>
        </w:numPr>
        <w:tabs>
          <w:tab w:val="clear" w:pos="1277"/>
          <w:tab w:val="num" w:pos="426"/>
        </w:tabs>
        <w:spacing w:line="240" w:lineRule="auto"/>
        <w:ind w:hanging="1277"/>
        <w:jc w:val="both"/>
        <w:rPr>
          <w:sz w:val="24"/>
          <w:szCs w:val="24"/>
        </w:rPr>
      </w:pPr>
      <w:r>
        <w:rPr>
          <w:sz w:val="24"/>
          <w:szCs w:val="24"/>
        </w:rPr>
        <w:t>C</w:t>
      </w:r>
      <w:r w:rsidR="00F44216">
        <w:rPr>
          <w:sz w:val="24"/>
          <w:szCs w:val="24"/>
        </w:rPr>
        <w:t>enas noteikšana Pakalpojuma apjoma izmaiņu gadījumā:</w:t>
      </w:r>
    </w:p>
    <w:p w14:paraId="052A41F2" w14:textId="2DAFA4BA" w:rsidR="0012091E" w:rsidRDefault="00B676AE" w:rsidP="00126CAC">
      <w:pPr>
        <w:pStyle w:val="ListParagraph"/>
        <w:numPr>
          <w:ilvl w:val="2"/>
          <w:numId w:val="2"/>
        </w:numPr>
        <w:tabs>
          <w:tab w:val="clear" w:pos="851"/>
          <w:tab w:val="num" w:pos="284"/>
        </w:tabs>
        <w:spacing w:line="240" w:lineRule="auto"/>
        <w:ind w:left="709" w:hanging="709"/>
        <w:jc w:val="both"/>
        <w:rPr>
          <w:sz w:val="24"/>
          <w:szCs w:val="24"/>
        </w:rPr>
      </w:pPr>
      <w:r>
        <w:rPr>
          <w:sz w:val="24"/>
          <w:szCs w:val="24"/>
        </w:rPr>
        <w:t xml:space="preserve">Jaunam īpašumam Pakalpojuma cena </w:t>
      </w:r>
      <w:r w:rsidR="0012091E">
        <w:rPr>
          <w:sz w:val="24"/>
          <w:szCs w:val="24"/>
        </w:rPr>
        <w:t>tiek noteikta atbilstoši līdzvērtīga (apmērs, funkcionalitāte, vecums) Īpašuma cenai saskaņā ar Līguma 2.pielikumā “Īpašumu un izmaksu saraksts” noteiktajām Pakalpojuma vienības cenām;</w:t>
      </w:r>
    </w:p>
    <w:p w14:paraId="4AC51222" w14:textId="7B12D54E" w:rsidR="00300C31" w:rsidRPr="00126CAC" w:rsidRDefault="00363110" w:rsidP="00126CAC">
      <w:pPr>
        <w:pStyle w:val="ListParagraph"/>
        <w:numPr>
          <w:ilvl w:val="2"/>
          <w:numId w:val="2"/>
        </w:numPr>
        <w:tabs>
          <w:tab w:val="clear" w:pos="851"/>
          <w:tab w:val="num" w:pos="284"/>
        </w:tabs>
        <w:spacing w:line="240" w:lineRule="auto"/>
        <w:ind w:left="709" w:hanging="709"/>
        <w:jc w:val="both"/>
        <w:rPr>
          <w:sz w:val="24"/>
          <w:szCs w:val="24"/>
        </w:rPr>
      </w:pPr>
      <w:r w:rsidRPr="00363110">
        <w:rPr>
          <w:sz w:val="24"/>
          <w:szCs w:val="24"/>
        </w:rPr>
        <w:t>ja nepieciešam</w:t>
      </w:r>
      <w:r>
        <w:rPr>
          <w:sz w:val="24"/>
          <w:szCs w:val="24"/>
        </w:rPr>
        <w:t>ā</w:t>
      </w:r>
      <w:r w:rsidRPr="00363110">
        <w:rPr>
          <w:sz w:val="24"/>
          <w:szCs w:val="24"/>
        </w:rPr>
        <w:t xml:space="preserve"> Pakalpojuma </w:t>
      </w:r>
      <w:r w:rsidRPr="00722BFF">
        <w:rPr>
          <w:sz w:val="24"/>
          <w:szCs w:val="24"/>
        </w:rPr>
        <w:t>vienība</w:t>
      </w:r>
      <w:r w:rsidR="0012091E">
        <w:rPr>
          <w:sz w:val="24"/>
          <w:szCs w:val="24"/>
        </w:rPr>
        <w:t>s cena</w:t>
      </w:r>
      <w:r w:rsidRPr="00363110">
        <w:rPr>
          <w:sz w:val="24"/>
          <w:szCs w:val="24"/>
        </w:rPr>
        <w:t xml:space="preserve"> nav </w:t>
      </w:r>
      <w:r w:rsidR="0012091E">
        <w:rPr>
          <w:sz w:val="24"/>
          <w:szCs w:val="24"/>
        </w:rPr>
        <w:t>nosakāma saskaņā ar</w:t>
      </w:r>
      <w:r w:rsidRPr="00363110">
        <w:rPr>
          <w:sz w:val="24"/>
          <w:szCs w:val="24"/>
        </w:rPr>
        <w:t xml:space="preserve"> </w:t>
      </w:r>
      <w:r w:rsidR="00FB0C0B">
        <w:rPr>
          <w:sz w:val="24"/>
          <w:szCs w:val="24"/>
        </w:rPr>
        <w:t>Līguma 2.pielikumā “Īpašumu un izmaksu saraksts”</w:t>
      </w:r>
      <w:r w:rsidR="0012091E">
        <w:rPr>
          <w:sz w:val="24"/>
          <w:szCs w:val="24"/>
        </w:rPr>
        <w:t xml:space="preserve"> noteiktajām Pakalpojuma vienības cenām</w:t>
      </w:r>
      <w:r w:rsidRPr="00363110">
        <w:rPr>
          <w:sz w:val="24"/>
          <w:szCs w:val="24"/>
        </w:rPr>
        <w:t>, tad, Pus</w:t>
      </w:r>
      <w:r w:rsidR="00300C31">
        <w:rPr>
          <w:sz w:val="24"/>
          <w:szCs w:val="24"/>
        </w:rPr>
        <w:t>es</w:t>
      </w:r>
      <w:r w:rsidRPr="00363110">
        <w:rPr>
          <w:sz w:val="24"/>
          <w:szCs w:val="24"/>
        </w:rPr>
        <w:t xml:space="preserve"> savstarpēji vienojoties, Pakalpojuma </w:t>
      </w:r>
      <w:r w:rsidRPr="00722BFF">
        <w:rPr>
          <w:sz w:val="24"/>
          <w:szCs w:val="24"/>
        </w:rPr>
        <w:t>vienības</w:t>
      </w:r>
      <w:r w:rsidRPr="00363110">
        <w:rPr>
          <w:sz w:val="24"/>
          <w:szCs w:val="24"/>
        </w:rPr>
        <w:t xml:space="preserve"> cenu nosaka pēc līdzīga rakstura (analoga) Pakalpojuma cenas</w:t>
      </w:r>
      <w:r w:rsidR="00F5162A">
        <w:rPr>
          <w:sz w:val="24"/>
          <w:szCs w:val="24"/>
        </w:rPr>
        <w:t>;</w:t>
      </w:r>
    </w:p>
    <w:p w14:paraId="74D42DA3" w14:textId="2FF54815" w:rsidR="00855909" w:rsidRPr="00300C31" w:rsidRDefault="00855909" w:rsidP="00300C31">
      <w:pPr>
        <w:pStyle w:val="ListParagraph"/>
        <w:numPr>
          <w:ilvl w:val="1"/>
          <w:numId w:val="2"/>
        </w:numPr>
        <w:tabs>
          <w:tab w:val="clear" w:pos="1277"/>
          <w:tab w:val="num" w:pos="426"/>
        </w:tabs>
        <w:spacing w:line="240" w:lineRule="auto"/>
        <w:ind w:left="426" w:hanging="426"/>
        <w:jc w:val="both"/>
        <w:rPr>
          <w:sz w:val="24"/>
          <w:szCs w:val="24"/>
        </w:rPr>
      </w:pPr>
      <w:r>
        <w:rPr>
          <w:sz w:val="24"/>
          <w:szCs w:val="24"/>
        </w:rPr>
        <w:t>Līguma 6.2. apakšpunktā noteikt</w:t>
      </w:r>
      <w:r w:rsidR="00363110">
        <w:rPr>
          <w:sz w:val="24"/>
          <w:szCs w:val="24"/>
        </w:rPr>
        <w:t>ās</w:t>
      </w:r>
      <w:r>
        <w:rPr>
          <w:sz w:val="24"/>
          <w:szCs w:val="24"/>
        </w:rPr>
        <w:t xml:space="preserve"> izmaiņ</w:t>
      </w:r>
      <w:r w:rsidR="00363110">
        <w:rPr>
          <w:sz w:val="24"/>
          <w:szCs w:val="24"/>
        </w:rPr>
        <w:t>as</w:t>
      </w:r>
      <w:r>
        <w:rPr>
          <w:sz w:val="24"/>
          <w:szCs w:val="24"/>
        </w:rPr>
        <w:t xml:space="preserve"> nedrīkst pārsniegt 10% (desmit procentus) no </w:t>
      </w:r>
      <w:r w:rsidR="00FB0C0B">
        <w:rPr>
          <w:sz w:val="24"/>
          <w:szCs w:val="24"/>
        </w:rPr>
        <w:t>Līguma 2.1.apakšpunktā</w:t>
      </w:r>
      <w:r w:rsidR="00F5162A">
        <w:rPr>
          <w:sz w:val="24"/>
          <w:szCs w:val="24"/>
        </w:rPr>
        <w:t xml:space="preserve"> </w:t>
      </w:r>
      <w:r w:rsidR="0012091E">
        <w:rPr>
          <w:sz w:val="24"/>
          <w:szCs w:val="24"/>
        </w:rPr>
        <w:t xml:space="preserve">sākotnēji </w:t>
      </w:r>
      <w:r w:rsidR="00F5162A">
        <w:rPr>
          <w:sz w:val="24"/>
          <w:szCs w:val="24"/>
        </w:rPr>
        <w:t>norādītās</w:t>
      </w:r>
      <w:r w:rsidR="00EC438C">
        <w:rPr>
          <w:sz w:val="24"/>
          <w:szCs w:val="24"/>
        </w:rPr>
        <w:t xml:space="preserve"> </w:t>
      </w:r>
      <w:r w:rsidR="00FB0C0B">
        <w:rPr>
          <w:sz w:val="24"/>
          <w:szCs w:val="24"/>
          <w:lang w:eastAsia="zh-CN"/>
        </w:rPr>
        <w:t>L</w:t>
      </w:r>
      <w:r w:rsidR="00F5162A">
        <w:rPr>
          <w:sz w:val="24"/>
          <w:szCs w:val="24"/>
          <w:lang w:eastAsia="zh-CN"/>
        </w:rPr>
        <w:t>īgumcenas vērtības.</w:t>
      </w:r>
    </w:p>
    <w:p w14:paraId="71E7FC03" w14:textId="77777777" w:rsidR="004027F0" w:rsidRPr="003D6F8D" w:rsidRDefault="004027F0" w:rsidP="00363110">
      <w:pPr>
        <w:numPr>
          <w:ilvl w:val="0"/>
          <w:numId w:val="2"/>
        </w:numPr>
        <w:tabs>
          <w:tab w:val="left" w:pos="360"/>
          <w:tab w:val="left" w:pos="405"/>
        </w:tabs>
        <w:spacing w:before="120" w:after="120" w:line="240" w:lineRule="auto"/>
        <w:jc w:val="center"/>
        <w:rPr>
          <w:rFonts w:eastAsia="Calibri"/>
          <w:b/>
          <w:color w:val="000000"/>
          <w:sz w:val="24"/>
          <w:szCs w:val="24"/>
        </w:rPr>
      </w:pPr>
      <w:r w:rsidRPr="003D6F8D">
        <w:rPr>
          <w:rFonts w:eastAsia="Calibri"/>
          <w:b/>
          <w:color w:val="000000"/>
          <w:sz w:val="24"/>
          <w:szCs w:val="24"/>
        </w:rPr>
        <w:t>Pušu atbildība</w:t>
      </w:r>
    </w:p>
    <w:p w14:paraId="6F2C7201" w14:textId="50365F3A" w:rsidR="004027F0" w:rsidRPr="00222E00" w:rsidRDefault="004027F0" w:rsidP="004027F0">
      <w:pPr>
        <w:numPr>
          <w:ilvl w:val="1"/>
          <w:numId w:val="2"/>
        </w:numPr>
        <w:spacing w:line="240" w:lineRule="auto"/>
        <w:ind w:left="426" w:hanging="426"/>
        <w:jc w:val="both"/>
        <w:rPr>
          <w:szCs w:val="22"/>
        </w:rPr>
      </w:pPr>
      <w:r w:rsidRPr="006A3B56">
        <w:rPr>
          <w:sz w:val="24"/>
          <w:szCs w:val="24"/>
        </w:rPr>
        <w:t>Puses normatīvajos aktos noteiktajā kārtībā savstarpēji ir atbildīgas par otrai Pusei, kā arī</w:t>
      </w:r>
      <w:r w:rsidRPr="00367BD1">
        <w:rPr>
          <w:sz w:val="24"/>
          <w:szCs w:val="24"/>
        </w:rPr>
        <w:t xml:space="preserve"> trešajām personām, nodarītajiem zaudējumiem, ja tie radušies viena</w:t>
      </w:r>
      <w:r>
        <w:rPr>
          <w:sz w:val="24"/>
          <w:szCs w:val="24"/>
        </w:rPr>
        <w:t>s</w:t>
      </w:r>
      <w:r w:rsidRPr="00367BD1">
        <w:rPr>
          <w:sz w:val="24"/>
          <w:szCs w:val="24"/>
        </w:rPr>
        <w:t xml:space="preserve"> </w:t>
      </w:r>
      <w:r>
        <w:rPr>
          <w:sz w:val="24"/>
          <w:szCs w:val="24"/>
        </w:rPr>
        <w:t>Puses</w:t>
      </w:r>
      <w:r w:rsidRPr="00367BD1">
        <w:rPr>
          <w:sz w:val="24"/>
          <w:szCs w:val="24"/>
        </w:rPr>
        <w:t xml:space="preserve"> vai tā</w:t>
      </w:r>
      <w:r>
        <w:rPr>
          <w:sz w:val="24"/>
          <w:szCs w:val="24"/>
        </w:rPr>
        <w:t>s</w:t>
      </w:r>
      <w:r w:rsidRPr="00367BD1">
        <w:rPr>
          <w:sz w:val="24"/>
          <w:szCs w:val="24"/>
        </w:rPr>
        <w:t xml:space="preserve"> darbinieku, kā arī šī</w:t>
      </w:r>
      <w:r>
        <w:rPr>
          <w:sz w:val="24"/>
          <w:szCs w:val="24"/>
        </w:rPr>
        <w:t>s</w:t>
      </w:r>
      <w:r w:rsidRPr="00367BD1">
        <w:rPr>
          <w:sz w:val="24"/>
          <w:szCs w:val="24"/>
        </w:rPr>
        <w:t xml:space="preserve"> </w:t>
      </w:r>
      <w:r>
        <w:rPr>
          <w:sz w:val="24"/>
          <w:szCs w:val="24"/>
        </w:rPr>
        <w:t>Puses</w:t>
      </w:r>
      <w:r w:rsidRPr="00367BD1">
        <w:rPr>
          <w:sz w:val="24"/>
          <w:szCs w:val="24"/>
        </w:rPr>
        <w:t xml:space="preserve"> </w:t>
      </w:r>
      <w:r>
        <w:rPr>
          <w:sz w:val="24"/>
          <w:szCs w:val="24"/>
        </w:rPr>
        <w:t>L</w:t>
      </w:r>
      <w:r w:rsidRPr="00367BD1">
        <w:rPr>
          <w:sz w:val="24"/>
          <w:szCs w:val="24"/>
        </w:rPr>
        <w:t>īguma izpildē iesaistīto trešo personu darbības vai bezdarbības, tai skaitā rupjas neuzmanības, ļaunā nolūkā izdarīto darbību vai nolaidības rezultātā</w:t>
      </w:r>
      <w:r>
        <w:t>.</w:t>
      </w:r>
    </w:p>
    <w:p w14:paraId="2235C059" w14:textId="2E9F4C30" w:rsidR="004027F0" w:rsidRPr="00222E00" w:rsidRDefault="004027F0" w:rsidP="004027F0">
      <w:pPr>
        <w:numPr>
          <w:ilvl w:val="1"/>
          <w:numId w:val="2"/>
        </w:numPr>
        <w:spacing w:line="240" w:lineRule="auto"/>
        <w:ind w:left="426" w:hanging="426"/>
        <w:jc w:val="both"/>
        <w:rPr>
          <w:szCs w:val="22"/>
        </w:rPr>
      </w:pPr>
      <w:r w:rsidRPr="004027F0">
        <w:rPr>
          <w:sz w:val="24"/>
          <w:szCs w:val="24"/>
        </w:rPr>
        <w:t>Izpildītājs ir atbildīgs par Līgumā un</w:t>
      </w:r>
      <w:r>
        <w:rPr>
          <w:sz w:val="24"/>
          <w:szCs w:val="24"/>
        </w:rPr>
        <w:t xml:space="preserve"> </w:t>
      </w:r>
      <w:r w:rsidRPr="004027F0">
        <w:rPr>
          <w:sz w:val="24"/>
          <w:szCs w:val="24"/>
        </w:rPr>
        <w:t>Pakalpojuma izpild</w:t>
      </w:r>
      <w:r>
        <w:rPr>
          <w:sz w:val="24"/>
          <w:szCs w:val="24"/>
        </w:rPr>
        <w:t>ei</w:t>
      </w:r>
      <w:r w:rsidRPr="004027F0">
        <w:rPr>
          <w:sz w:val="24"/>
          <w:szCs w:val="24"/>
        </w:rPr>
        <w:t xml:space="preserve"> </w:t>
      </w:r>
      <w:r>
        <w:rPr>
          <w:sz w:val="24"/>
          <w:szCs w:val="24"/>
        </w:rPr>
        <w:t>attiecināmajos</w:t>
      </w:r>
      <w:r w:rsidRPr="004027F0">
        <w:rPr>
          <w:sz w:val="24"/>
          <w:szCs w:val="24"/>
        </w:rPr>
        <w:t xml:space="preserve"> normatīvajos aktos noteikto prasību ievērošanu</w:t>
      </w:r>
      <w:r>
        <w:rPr>
          <w:sz w:val="24"/>
          <w:szCs w:val="24"/>
        </w:rPr>
        <w:t>,</w:t>
      </w:r>
      <w:r w:rsidRPr="004027F0">
        <w:rPr>
          <w:sz w:val="24"/>
          <w:szCs w:val="24"/>
        </w:rPr>
        <w:t xml:space="preserve"> un par šo prasību neievērošanu atbild Līgumā un normatīvajos aktos paredzētā kārtībā.</w:t>
      </w:r>
    </w:p>
    <w:p w14:paraId="30718074" w14:textId="0CF36667" w:rsidR="004027F0" w:rsidRDefault="004027F0" w:rsidP="004027F0">
      <w:pPr>
        <w:numPr>
          <w:ilvl w:val="1"/>
          <w:numId w:val="2"/>
        </w:numPr>
        <w:spacing w:line="240" w:lineRule="auto"/>
        <w:ind w:left="426" w:hanging="426"/>
        <w:jc w:val="both"/>
        <w:rPr>
          <w:sz w:val="24"/>
          <w:szCs w:val="24"/>
        </w:rPr>
      </w:pPr>
      <w:r w:rsidRPr="004027F0">
        <w:rPr>
          <w:sz w:val="24"/>
          <w:szCs w:val="24"/>
        </w:rPr>
        <w:t>Ja</w:t>
      </w:r>
      <w:r>
        <w:rPr>
          <w:sz w:val="24"/>
          <w:szCs w:val="24"/>
        </w:rPr>
        <w:t xml:space="preserve"> </w:t>
      </w:r>
      <w:r w:rsidRPr="004027F0">
        <w:rPr>
          <w:sz w:val="24"/>
          <w:szCs w:val="24"/>
        </w:rPr>
        <w:t>Pasūtītājs neievēro Līguma noteik</w:t>
      </w:r>
      <w:r>
        <w:rPr>
          <w:sz w:val="24"/>
          <w:szCs w:val="24"/>
        </w:rPr>
        <w:t>tos</w:t>
      </w:r>
      <w:r w:rsidRPr="004027F0">
        <w:rPr>
          <w:sz w:val="24"/>
          <w:szCs w:val="24"/>
        </w:rPr>
        <w:t xml:space="preserve"> samaksas termiņu</w:t>
      </w:r>
      <w:r>
        <w:rPr>
          <w:sz w:val="24"/>
          <w:szCs w:val="24"/>
        </w:rPr>
        <w:t>s</w:t>
      </w:r>
      <w:r w:rsidRPr="004027F0">
        <w:rPr>
          <w:sz w:val="24"/>
          <w:szCs w:val="24"/>
        </w:rPr>
        <w:t xml:space="preserve">, Izpildītājs ir tiesīgs prasīt Pasūtītājam maksāt līgumsodu </w:t>
      </w:r>
      <w:r w:rsidRPr="002A63CA">
        <w:rPr>
          <w:sz w:val="24"/>
          <w:szCs w:val="24"/>
        </w:rPr>
        <w:t>0,1%</w:t>
      </w:r>
      <w:r w:rsidRPr="004027F0">
        <w:rPr>
          <w:sz w:val="24"/>
          <w:szCs w:val="24"/>
        </w:rPr>
        <w:t xml:space="preserve"> (</w:t>
      </w:r>
      <w:r>
        <w:rPr>
          <w:sz w:val="24"/>
          <w:szCs w:val="24"/>
        </w:rPr>
        <w:t xml:space="preserve">nulle komats viens </w:t>
      </w:r>
      <w:r w:rsidRPr="004027F0">
        <w:rPr>
          <w:sz w:val="24"/>
          <w:szCs w:val="24"/>
        </w:rPr>
        <w:t>procent</w:t>
      </w:r>
      <w:r>
        <w:rPr>
          <w:sz w:val="24"/>
          <w:szCs w:val="24"/>
        </w:rPr>
        <w:t>s</w:t>
      </w:r>
      <w:r w:rsidRPr="004027F0">
        <w:rPr>
          <w:sz w:val="24"/>
          <w:szCs w:val="24"/>
        </w:rPr>
        <w:t>) apmērā no termiņā nesamaksātās summas par katru kavējuma dienu,</w:t>
      </w:r>
      <w:r>
        <w:rPr>
          <w:sz w:val="24"/>
          <w:szCs w:val="24"/>
        </w:rPr>
        <w:t xml:space="preserve"> </w:t>
      </w:r>
      <w:r w:rsidRPr="00FB0888">
        <w:rPr>
          <w:sz w:val="24"/>
          <w:szCs w:val="24"/>
          <w:lang w:eastAsia="zh-CN"/>
        </w:rPr>
        <w:t>bet ne vairāk kā 10% no Līgum</w:t>
      </w:r>
      <w:r>
        <w:rPr>
          <w:sz w:val="24"/>
          <w:szCs w:val="24"/>
          <w:lang w:eastAsia="zh-CN"/>
        </w:rPr>
        <w:t>c</w:t>
      </w:r>
      <w:r w:rsidRPr="00FB0888">
        <w:rPr>
          <w:sz w:val="24"/>
          <w:szCs w:val="24"/>
          <w:lang w:eastAsia="zh-CN"/>
        </w:rPr>
        <w:t>e</w:t>
      </w:r>
      <w:r>
        <w:rPr>
          <w:sz w:val="24"/>
          <w:szCs w:val="24"/>
          <w:lang w:eastAsia="zh-CN"/>
        </w:rPr>
        <w:t>nas.</w:t>
      </w:r>
      <w:r w:rsidRPr="004027F0">
        <w:rPr>
          <w:sz w:val="24"/>
          <w:szCs w:val="24"/>
        </w:rPr>
        <w:t xml:space="preserve"> </w:t>
      </w:r>
    </w:p>
    <w:p w14:paraId="721F4C59" w14:textId="281DE6D8" w:rsidR="004027F0" w:rsidRPr="004027F0" w:rsidRDefault="004027F0" w:rsidP="004027F0">
      <w:pPr>
        <w:numPr>
          <w:ilvl w:val="1"/>
          <w:numId w:val="2"/>
        </w:numPr>
        <w:spacing w:line="240" w:lineRule="auto"/>
        <w:ind w:left="426" w:hanging="426"/>
        <w:jc w:val="both"/>
        <w:rPr>
          <w:sz w:val="24"/>
          <w:szCs w:val="24"/>
        </w:rPr>
      </w:pPr>
      <w:r w:rsidRPr="004027F0">
        <w:rPr>
          <w:sz w:val="24"/>
          <w:szCs w:val="24"/>
        </w:rPr>
        <w:t xml:space="preserve">Ja Izpildītājs neievēro Līgumā vai </w:t>
      </w:r>
      <w:r>
        <w:rPr>
          <w:sz w:val="24"/>
          <w:szCs w:val="24"/>
        </w:rPr>
        <w:t>tā pielikumos</w:t>
      </w:r>
      <w:r w:rsidRPr="004027F0">
        <w:rPr>
          <w:sz w:val="24"/>
          <w:szCs w:val="24"/>
        </w:rPr>
        <w:t xml:space="preserve"> noteikto Pakalpojuma izpildes termiņu, Pasūtītājs ir tiesīgs pieprasīt Izpildītājam līgumsodu </w:t>
      </w:r>
      <w:r w:rsidRPr="002A63CA">
        <w:rPr>
          <w:sz w:val="24"/>
          <w:szCs w:val="24"/>
        </w:rPr>
        <w:t>0,1%</w:t>
      </w:r>
      <w:r w:rsidRPr="004027F0">
        <w:rPr>
          <w:sz w:val="24"/>
          <w:szCs w:val="24"/>
        </w:rPr>
        <w:t xml:space="preserve"> (</w:t>
      </w:r>
      <w:r>
        <w:rPr>
          <w:sz w:val="24"/>
          <w:szCs w:val="24"/>
        </w:rPr>
        <w:t xml:space="preserve">nulle komats viens </w:t>
      </w:r>
      <w:r w:rsidRPr="004027F0">
        <w:rPr>
          <w:sz w:val="24"/>
          <w:szCs w:val="24"/>
        </w:rPr>
        <w:t>procent</w:t>
      </w:r>
      <w:r>
        <w:rPr>
          <w:sz w:val="24"/>
          <w:szCs w:val="24"/>
        </w:rPr>
        <w:t>s</w:t>
      </w:r>
      <w:r w:rsidRPr="004027F0">
        <w:rPr>
          <w:sz w:val="24"/>
          <w:szCs w:val="24"/>
        </w:rPr>
        <w:t>) no termiņā neizpildītā (nepabeigtā) Pakalpojuma vērtības par katru kavējuma dienu,</w:t>
      </w:r>
      <w:r>
        <w:rPr>
          <w:sz w:val="24"/>
          <w:szCs w:val="24"/>
        </w:rPr>
        <w:t xml:space="preserve"> </w:t>
      </w:r>
      <w:r w:rsidRPr="00FB0888">
        <w:rPr>
          <w:sz w:val="24"/>
          <w:szCs w:val="24"/>
          <w:lang w:eastAsia="zh-CN"/>
        </w:rPr>
        <w:t>bet ne vairāk kā 10% no Līgum</w:t>
      </w:r>
      <w:r>
        <w:rPr>
          <w:sz w:val="24"/>
          <w:szCs w:val="24"/>
          <w:lang w:eastAsia="zh-CN"/>
        </w:rPr>
        <w:t>c</w:t>
      </w:r>
      <w:r w:rsidRPr="00FB0888">
        <w:rPr>
          <w:sz w:val="24"/>
          <w:szCs w:val="24"/>
          <w:lang w:eastAsia="zh-CN"/>
        </w:rPr>
        <w:t>e</w:t>
      </w:r>
      <w:r>
        <w:rPr>
          <w:sz w:val="24"/>
          <w:szCs w:val="24"/>
          <w:lang w:eastAsia="zh-CN"/>
        </w:rPr>
        <w:t>nas</w:t>
      </w:r>
      <w:r w:rsidRPr="004027F0">
        <w:rPr>
          <w:sz w:val="24"/>
          <w:szCs w:val="24"/>
        </w:rPr>
        <w:t>.</w:t>
      </w:r>
    </w:p>
    <w:p w14:paraId="03FA0909" w14:textId="3A7779EA" w:rsidR="004027F0" w:rsidRPr="001B1499" w:rsidRDefault="001B1499" w:rsidP="001B1499">
      <w:pPr>
        <w:numPr>
          <w:ilvl w:val="1"/>
          <w:numId w:val="2"/>
        </w:numPr>
        <w:spacing w:line="240" w:lineRule="auto"/>
        <w:ind w:left="426" w:hanging="426"/>
        <w:jc w:val="both"/>
        <w:rPr>
          <w:sz w:val="24"/>
          <w:szCs w:val="24"/>
        </w:rPr>
      </w:pPr>
      <w:r w:rsidRPr="001B1499">
        <w:rPr>
          <w:sz w:val="24"/>
          <w:szCs w:val="24"/>
        </w:rPr>
        <w:t>Puses</w:t>
      </w:r>
      <w:r w:rsidR="004027F0" w:rsidRPr="001B1499">
        <w:rPr>
          <w:sz w:val="24"/>
          <w:szCs w:val="24"/>
        </w:rPr>
        <w:t xml:space="preserve"> Līgumā noteikto līgumsodu samaksā 10 (desmit) darba dienu laikā pēc rēķina par līgumsodu saņemšanas no Pasūtītāja.</w:t>
      </w:r>
      <w:r w:rsidRPr="0081724D">
        <w:rPr>
          <w:sz w:val="24"/>
          <w:szCs w:val="24"/>
        </w:rPr>
        <w:t xml:space="preserve"> Pasūtītājam ir tiesības ieskaita kārtībā samazināt maksājamo naudas summu par </w:t>
      </w:r>
      <w:r w:rsidRPr="001B1499">
        <w:rPr>
          <w:sz w:val="24"/>
          <w:szCs w:val="24"/>
        </w:rPr>
        <w:t>pieņemto Pakalpojumu tādā apmērā, kāds ir Līgumā noteiktajā kārtībā aprēķinātais līgumsods Izpildītājam.</w:t>
      </w:r>
    </w:p>
    <w:p w14:paraId="7969DC1B" w14:textId="25DA74B6" w:rsidR="008B56C8" w:rsidRPr="008B56C8" w:rsidRDefault="001B1499" w:rsidP="008B56C8">
      <w:pPr>
        <w:numPr>
          <w:ilvl w:val="1"/>
          <w:numId w:val="2"/>
        </w:numPr>
        <w:spacing w:line="240" w:lineRule="auto"/>
        <w:ind w:left="425" w:hanging="425"/>
        <w:jc w:val="both"/>
        <w:rPr>
          <w:sz w:val="24"/>
          <w:szCs w:val="24"/>
        </w:rPr>
      </w:pPr>
      <w:r w:rsidRPr="001B1499">
        <w:rPr>
          <w:sz w:val="24"/>
          <w:szCs w:val="24"/>
        </w:rPr>
        <w:t>Gadījumā, ja Līgumā noteikto termiņu neievērošanas vai nekvalitatīvi veikta Pakalpojuma rezultātā Pasūtītājam ir radīti zaudējumi, tajā skaitā, ja Izpildītāja prettiesiskās darbības vai bezdarbības rezultātā Pasūtītājam uzlikts administratīvais sods, Izpildītājs šos zaudējumus un uzlikto administratīvo sodu sedz pilnā apmērā.</w:t>
      </w:r>
      <w:r w:rsidR="008B56C8">
        <w:rPr>
          <w:sz w:val="24"/>
          <w:szCs w:val="24"/>
        </w:rPr>
        <w:t xml:space="preserve"> </w:t>
      </w:r>
    </w:p>
    <w:p w14:paraId="61601F55" w14:textId="3C49F3D4" w:rsidR="001B1499" w:rsidRPr="001B1499" w:rsidRDefault="001B1499" w:rsidP="00DD325D">
      <w:pPr>
        <w:numPr>
          <w:ilvl w:val="1"/>
          <w:numId w:val="2"/>
        </w:numPr>
        <w:spacing w:line="240" w:lineRule="auto"/>
        <w:ind w:left="425" w:hanging="425"/>
        <w:jc w:val="both"/>
        <w:rPr>
          <w:sz w:val="24"/>
          <w:szCs w:val="24"/>
        </w:rPr>
      </w:pPr>
      <w:r w:rsidRPr="0081724D">
        <w:rPr>
          <w:sz w:val="24"/>
          <w:szCs w:val="24"/>
        </w:rPr>
        <w:t>Pusēm vienojoties līgumsoda apmērs var tikt samazināts, ievērojot samērīguma principu, kā arī Pušu Līguma saistības neizpildes vai nepienācīgas izpildes sekas, iemeslus un apstākļus.</w:t>
      </w:r>
    </w:p>
    <w:p w14:paraId="596F56DC" w14:textId="77777777" w:rsidR="00C72CF6" w:rsidRDefault="001B1499" w:rsidP="0012091E">
      <w:pPr>
        <w:numPr>
          <w:ilvl w:val="1"/>
          <w:numId w:val="2"/>
        </w:numPr>
        <w:spacing w:line="240" w:lineRule="auto"/>
        <w:ind w:left="425" w:hanging="425"/>
        <w:jc w:val="both"/>
        <w:rPr>
          <w:sz w:val="24"/>
          <w:szCs w:val="24"/>
        </w:rPr>
      </w:pPr>
      <w:r w:rsidRPr="00575E69">
        <w:rPr>
          <w:sz w:val="24"/>
          <w:szCs w:val="24"/>
        </w:rPr>
        <w:t>Līgumsoda samaksa neatbrīvo Puses no saistību izpildes.</w:t>
      </w:r>
    </w:p>
    <w:p w14:paraId="7D08F20C" w14:textId="0E079EF5" w:rsidR="00C72CF6" w:rsidRPr="004F4FE9" w:rsidRDefault="00C72CF6" w:rsidP="0012091E">
      <w:pPr>
        <w:numPr>
          <w:ilvl w:val="1"/>
          <w:numId w:val="2"/>
        </w:numPr>
        <w:spacing w:line="240" w:lineRule="auto"/>
        <w:ind w:left="425" w:hanging="425"/>
        <w:jc w:val="both"/>
        <w:rPr>
          <w:sz w:val="28"/>
          <w:szCs w:val="28"/>
        </w:rPr>
      </w:pPr>
      <w:r w:rsidRPr="00C72CF6">
        <w:rPr>
          <w:sz w:val="24"/>
          <w:szCs w:val="22"/>
        </w:rPr>
        <w:t xml:space="preserve">Gadījumā, ja Izpildītāja un/vai piesaistīto apakšuzņēmēju vainas dēļ tiek bojāta trešo personu un/vai Pasūtītāja manta vai nodarīts kaitējums trešo personu un/vai Pasūtītāja pārstāvju dzīvībai vai veselībai, tad Izpildītājs uzņemas visu un jebkādu atbildību par nodarījumu un tā radītajām un iespējamajām sekām. </w:t>
      </w:r>
    </w:p>
    <w:p w14:paraId="7DCE1C44" w14:textId="4FB87EE4" w:rsidR="00A26EA3" w:rsidRPr="00575E69" w:rsidRDefault="00FF5682" w:rsidP="001B1499">
      <w:pPr>
        <w:numPr>
          <w:ilvl w:val="0"/>
          <w:numId w:val="2"/>
        </w:numPr>
        <w:tabs>
          <w:tab w:val="left" w:pos="360"/>
          <w:tab w:val="left" w:pos="405"/>
        </w:tabs>
        <w:spacing w:before="120" w:after="120" w:line="240" w:lineRule="auto"/>
        <w:jc w:val="center"/>
        <w:rPr>
          <w:rFonts w:eastAsia="Calibri"/>
          <w:b/>
          <w:color w:val="000000"/>
          <w:sz w:val="24"/>
          <w:szCs w:val="24"/>
        </w:rPr>
      </w:pPr>
      <w:r w:rsidRPr="00575E69">
        <w:rPr>
          <w:rFonts w:eastAsia="Calibri"/>
          <w:b/>
          <w:color w:val="000000"/>
          <w:sz w:val="24"/>
          <w:szCs w:val="24"/>
        </w:rPr>
        <w:lastRenderedPageBreak/>
        <w:t>Apakšuzņēmēji</w:t>
      </w:r>
    </w:p>
    <w:p w14:paraId="59F5559B" w14:textId="030A07AF" w:rsidR="001B1499" w:rsidRPr="007F457E" w:rsidRDefault="001B1499" w:rsidP="0017125D">
      <w:pPr>
        <w:numPr>
          <w:ilvl w:val="1"/>
          <w:numId w:val="2"/>
        </w:numPr>
        <w:spacing w:line="240" w:lineRule="auto"/>
        <w:ind w:left="426" w:hanging="426"/>
        <w:jc w:val="both"/>
        <w:rPr>
          <w:sz w:val="24"/>
          <w:szCs w:val="24"/>
          <w:lang w:eastAsia="lv-LV"/>
        </w:rPr>
      </w:pPr>
      <w:bookmarkStart w:id="19" w:name="_Hlk152061401"/>
      <w:r w:rsidRPr="007F457E">
        <w:rPr>
          <w:sz w:val="24"/>
          <w:szCs w:val="24"/>
          <w:lang w:eastAsia="lv-LV"/>
        </w:rPr>
        <w:t xml:space="preserve">Izpildītājs nav tiesīgs bez saskaņošanas ar Pasūtītāju veikt piedāvājumā norādītā personāla un apakšuzņēmēju nomaiņu un iesaistīt papildu apakšuzņēmējus Līguma izpildē. Piedāvājumā norādītā personāla un apakšuzņēmēju nomaiņa pieļaujama tikai </w:t>
      </w:r>
      <w:r w:rsidR="0017125D">
        <w:rPr>
          <w:sz w:val="24"/>
          <w:szCs w:val="24"/>
          <w:lang w:eastAsia="lv-LV"/>
        </w:rPr>
        <w:t>līgumā</w:t>
      </w:r>
      <w:r w:rsidRPr="007F457E">
        <w:rPr>
          <w:sz w:val="24"/>
          <w:szCs w:val="24"/>
          <w:lang w:eastAsia="lv-LV"/>
        </w:rPr>
        <w:t xml:space="preserve"> norādītajā kārtībā un gadījumos, un ja piedāvātais personāls vai apakšuzņēmējs atbilst </w:t>
      </w:r>
      <w:r>
        <w:rPr>
          <w:sz w:val="24"/>
          <w:szCs w:val="24"/>
          <w:lang w:eastAsia="lv-LV"/>
        </w:rPr>
        <w:t>I</w:t>
      </w:r>
      <w:r w:rsidRPr="007F457E">
        <w:rPr>
          <w:sz w:val="24"/>
          <w:szCs w:val="24"/>
          <w:lang w:eastAsia="lv-LV"/>
        </w:rPr>
        <w:t xml:space="preserve">epirkuma dokumentos izvirzītajām prasībām un tam ir vismaz tāda paša kvalifikācija un pieredze kā personālam vai apakšuzņēmējam, kas tika vērtēts, izvēloties piedāvājumu atbilstoši </w:t>
      </w:r>
      <w:r>
        <w:rPr>
          <w:sz w:val="24"/>
          <w:szCs w:val="24"/>
          <w:lang w:eastAsia="lv-LV"/>
        </w:rPr>
        <w:t>I</w:t>
      </w:r>
      <w:r w:rsidRPr="007F457E">
        <w:rPr>
          <w:sz w:val="24"/>
          <w:szCs w:val="24"/>
          <w:lang w:eastAsia="lv-LV"/>
        </w:rPr>
        <w:t>epirkuma dokumentos noteiktajām prasībām un kritērijam. Pasūtītājs var prasīt personāla un apakšuzņēmēja viedokli par nomaiņas iemesliem.</w:t>
      </w:r>
    </w:p>
    <w:p w14:paraId="33E1FE71" w14:textId="7C62A27A" w:rsidR="001B1499" w:rsidRPr="007F457E" w:rsidRDefault="001B1499" w:rsidP="0017125D">
      <w:pPr>
        <w:numPr>
          <w:ilvl w:val="1"/>
          <w:numId w:val="2"/>
        </w:numPr>
        <w:spacing w:line="240" w:lineRule="auto"/>
        <w:ind w:left="426" w:hanging="426"/>
        <w:jc w:val="both"/>
        <w:rPr>
          <w:sz w:val="24"/>
          <w:szCs w:val="24"/>
          <w:lang w:eastAsia="lv-LV"/>
        </w:rPr>
      </w:pPr>
      <w:r w:rsidRPr="007F457E">
        <w:rPr>
          <w:sz w:val="24"/>
          <w:szCs w:val="24"/>
          <w:lang w:eastAsia="lv-LV"/>
        </w:rPr>
        <w:t xml:space="preserve">Ja Izpildītājs vēlas veikt tāda apakšuzņēmēja nomaiņu, kurš Izpildītāja piedāvājumā norādīts kā apakšuzņēmējs, kura veicamās </w:t>
      </w:r>
      <w:r w:rsidR="0017125D">
        <w:rPr>
          <w:sz w:val="24"/>
          <w:szCs w:val="24"/>
          <w:lang w:eastAsia="lv-LV"/>
        </w:rPr>
        <w:t>Pakalpojumu</w:t>
      </w:r>
      <w:r w:rsidRPr="007F457E">
        <w:rPr>
          <w:sz w:val="24"/>
          <w:szCs w:val="24"/>
          <w:lang w:eastAsia="lv-LV"/>
        </w:rPr>
        <w:t xml:space="preserve"> daļas vērtība ir </w:t>
      </w:r>
      <w:r w:rsidR="0017125D">
        <w:rPr>
          <w:sz w:val="24"/>
          <w:szCs w:val="24"/>
          <w:lang w:eastAsia="lv-LV"/>
        </w:rPr>
        <w:t>10 000 </w:t>
      </w:r>
      <w:r w:rsidR="0017125D" w:rsidRPr="0017125D">
        <w:rPr>
          <w:i/>
          <w:iCs/>
          <w:sz w:val="24"/>
          <w:szCs w:val="24"/>
          <w:lang w:eastAsia="lv-LV"/>
        </w:rPr>
        <w:t>euro</w:t>
      </w:r>
      <w:r w:rsidRPr="007F457E">
        <w:rPr>
          <w:sz w:val="24"/>
          <w:szCs w:val="24"/>
          <w:lang w:eastAsia="lv-LV"/>
        </w:rPr>
        <w:t xml:space="preserve"> vai lielāka, vai jauna apakšuzņēmēja iesaistīšanu, kura </w:t>
      </w:r>
      <w:r w:rsidR="0017125D" w:rsidRPr="007F457E">
        <w:rPr>
          <w:sz w:val="24"/>
          <w:szCs w:val="24"/>
          <w:lang w:eastAsia="lv-LV"/>
        </w:rPr>
        <w:t xml:space="preserve">veicamās </w:t>
      </w:r>
      <w:r w:rsidR="0017125D">
        <w:rPr>
          <w:sz w:val="24"/>
          <w:szCs w:val="24"/>
          <w:lang w:eastAsia="lv-LV"/>
        </w:rPr>
        <w:t>Pakalpojumu</w:t>
      </w:r>
      <w:r w:rsidR="0017125D" w:rsidRPr="007F457E">
        <w:rPr>
          <w:sz w:val="24"/>
          <w:szCs w:val="24"/>
          <w:lang w:eastAsia="lv-LV"/>
        </w:rPr>
        <w:t xml:space="preserve"> daļas vērtība ir </w:t>
      </w:r>
      <w:r w:rsidR="0017125D">
        <w:rPr>
          <w:sz w:val="24"/>
          <w:szCs w:val="24"/>
          <w:lang w:eastAsia="lv-LV"/>
        </w:rPr>
        <w:t>10 000 </w:t>
      </w:r>
      <w:r w:rsidR="0017125D" w:rsidRPr="0017125D">
        <w:rPr>
          <w:i/>
          <w:iCs/>
          <w:sz w:val="24"/>
          <w:szCs w:val="24"/>
          <w:lang w:eastAsia="lv-LV"/>
        </w:rPr>
        <w:t>euro</w:t>
      </w:r>
      <w:r w:rsidR="0017125D" w:rsidRPr="007F457E">
        <w:rPr>
          <w:sz w:val="24"/>
          <w:szCs w:val="24"/>
          <w:lang w:eastAsia="lv-LV"/>
        </w:rPr>
        <w:t xml:space="preserve"> </w:t>
      </w:r>
      <w:r w:rsidRPr="007F457E">
        <w:rPr>
          <w:sz w:val="24"/>
          <w:szCs w:val="24"/>
          <w:lang w:eastAsia="lv-LV"/>
        </w:rPr>
        <w:t xml:space="preserve">vai lielāka, vai apakšuzņēmēja, kura veicamās </w:t>
      </w:r>
      <w:r w:rsidR="0017125D">
        <w:rPr>
          <w:sz w:val="24"/>
          <w:szCs w:val="24"/>
          <w:lang w:eastAsia="lv-LV"/>
        </w:rPr>
        <w:t>Pakalpojuma</w:t>
      </w:r>
      <w:r w:rsidRPr="007F457E">
        <w:rPr>
          <w:sz w:val="24"/>
          <w:szCs w:val="24"/>
          <w:lang w:eastAsia="lv-LV"/>
        </w:rPr>
        <w:t xml:space="preserve"> daļas vērtība piedāvājumā norādīta mazāk par </w:t>
      </w:r>
      <w:r w:rsidR="0017125D">
        <w:rPr>
          <w:sz w:val="24"/>
          <w:szCs w:val="24"/>
          <w:lang w:eastAsia="lv-LV"/>
        </w:rPr>
        <w:t>10 000 </w:t>
      </w:r>
      <w:r w:rsidR="0017125D" w:rsidRPr="0017125D">
        <w:rPr>
          <w:i/>
          <w:iCs/>
          <w:sz w:val="24"/>
          <w:szCs w:val="24"/>
          <w:lang w:eastAsia="lv-LV"/>
        </w:rPr>
        <w:t>euro</w:t>
      </w:r>
      <w:r w:rsidRPr="007F457E">
        <w:rPr>
          <w:sz w:val="24"/>
          <w:szCs w:val="24"/>
          <w:lang w:eastAsia="lv-LV"/>
        </w:rPr>
        <w:t xml:space="preserve">, </w:t>
      </w:r>
      <w:r w:rsidR="0017125D">
        <w:rPr>
          <w:sz w:val="24"/>
          <w:szCs w:val="24"/>
          <w:lang w:eastAsia="lv-LV"/>
        </w:rPr>
        <w:t>ar plānoto Pakalpojuma</w:t>
      </w:r>
      <w:r w:rsidRPr="007F457E">
        <w:rPr>
          <w:sz w:val="24"/>
          <w:szCs w:val="24"/>
          <w:lang w:eastAsia="lv-LV"/>
        </w:rPr>
        <w:t xml:space="preserve"> daļas palielināšanu līdz </w:t>
      </w:r>
      <w:r w:rsidR="0017125D">
        <w:rPr>
          <w:sz w:val="24"/>
          <w:szCs w:val="24"/>
          <w:lang w:eastAsia="lv-LV"/>
        </w:rPr>
        <w:t>10 000 </w:t>
      </w:r>
      <w:r w:rsidR="0017125D" w:rsidRPr="0017125D">
        <w:rPr>
          <w:i/>
          <w:iCs/>
          <w:sz w:val="24"/>
          <w:szCs w:val="24"/>
          <w:lang w:eastAsia="lv-LV"/>
        </w:rPr>
        <w:t>euro</w:t>
      </w:r>
      <w:r w:rsidRPr="007F457E">
        <w:rPr>
          <w:sz w:val="24"/>
          <w:szCs w:val="24"/>
          <w:lang w:eastAsia="lv-LV"/>
        </w:rPr>
        <w:t xml:space="preserve"> vai vairāk Līguma izpildes laikā, tad Izpildītājam jāiesniedz rakstveida iesniegums Pasūtītājam, norādot ziņas par apakšuzņēmēju un tam nododamo </w:t>
      </w:r>
      <w:r w:rsidR="0017125D">
        <w:rPr>
          <w:sz w:val="24"/>
          <w:szCs w:val="24"/>
          <w:lang w:eastAsia="lv-LV"/>
        </w:rPr>
        <w:t>Pakalpojuma</w:t>
      </w:r>
      <w:r>
        <w:rPr>
          <w:sz w:val="24"/>
          <w:szCs w:val="24"/>
          <w:lang w:eastAsia="lv-LV"/>
        </w:rPr>
        <w:t xml:space="preserve"> daļu </w:t>
      </w:r>
      <w:r w:rsidR="0017125D">
        <w:rPr>
          <w:sz w:val="24"/>
          <w:szCs w:val="24"/>
          <w:lang w:eastAsia="lv-LV"/>
        </w:rPr>
        <w:t>–</w:t>
      </w:r>
      <w:r>
        <w:rPr>
          <w:sz w:val="24"/>
          <w:szCs w:val="24"/>
          <w:lang w:eastAsia="lv-LV"/>
        </w:rPr>
        <w:t xml:space="preserve"> </w:t>
      </w:r>
      <w:r w:rsidRPr="007F457E">
        <w:rPr>
          <w:sz w:val="24"/>
          <w:szCs w:val="24"/>
          <w:lang w:eastAsia="lv-LV"/>
        </w:rPr>
        <w:t>nosaukumus</w:t>
      </w:r>
      <w:r w:rsidR="0017125D">
        <w:rPr>
          <w:sz w:val="24"/>
          <w:szCs w:val="24"/>
          <w:lang w:eastAsia="lv-LV"/>
        </w:rPr>
        <w:t xml:space="preserve"> </w:t>
      </w:r>
      <w:r w:rsidRPr="007F457E">
        <w:rPr>
          <w:sz w:val="24"/>
          <w:szCs w:val="24"/>
          <w:lang w:eastAsia="lv-LV"/>
        </w:rPr>
        <w:t xml:space="preserve">un </w:t>
      </w:r>
      <w:r w:rsidR="0017125D">
        <w:rPr>
          <w:sz w:val="24"/>
          <w:szCs w:val="24"/>
          <w:lang w:eastAsia="lv-LV"/>
        </w:rPr>
        <w:t>vērtība</w:t>
      </w:r>
      <w:r w:rsidRPr="007F457E">
        <w:rPr>
          <w:sz w:val="24"/>
          <w:szCs w:val="24"/>
          <w:lang w:eastAsia="lv-LV"/>
        </w:rPr>
        <w:t xml:space="preserve"> naudas izteiksmē, un jāsaņem rakstveida piekrišana.</w:t>
      </w:r>
    </w:p>
    <w:p w14:paraId="7FEAF470" w14:textId="77777777" w:rsidR="001B1499" w:rsidRPr="007F457E" w:rsidRDefault="001B1499" w:rsidP="0017125D">
      <w:pPr>
        <w:numPr>
          <w:ilvl w:val="1"/>
          <w:numId w:val="2"/>
        </w:numPr>
        <w:spacing w:line="240" w:lineRule="auto"/>
        <w:ind w:left="426" w:hanging="426"/>
        <w:jc w:val="both"/>
        <w:rPr>
          <w:sz w:val="24"/>
          <w:szCs w:val="24"/>
          <w:lang w:eastAsia="lv-LV"/>
        </w:rPr>
      </w:pPr>
      <w:r w:rsidRPr="007F457E">
        <w:rPr>
          <w:sz w:val="24"/>
          <w:szCs w:val="24"/>
          <w:lang w:eastAsia="lv-LV"/>
        </w:rPr>
        <w:t>Pasūtītājs nepiekrīt piedāvājumā norādītā personāla vai apakšuzņēmēju nomaiņai, ja pastāv kāds no šādiem nosacījumiem:</w:t>
      </w:r>
    </w:p>
    <w:p w14:paraId="73B06026" w14:textId="77777777" w:rsidR="001B1499" w:rsidRPr="007F457E" w:rsidRDefault="001B1499" w:rsidP="0017125D">
      <w:pPr>
        <w:numPr>
          <w:ilvl w:val="2"/>
          <w:numId w:val="2"/>
        </w:numPr>
        <w:spacing w:line="240" w:lineRule="auto"/>
        <w:ind w:left="709" w:hanging="709"/>
        <w:jc w:val="both"/>
        <w:rPr>
          <w:sz w:val="24"/>
          <w:szCs w:val="24"/>
          <w:lang w:eastAsia="lv-LV"/>
        </w:rPr>
      </w:pPr>
      <w:r w:rsidRPr="007F457E">
        <w:rPr>
          <w:sz w:val="24"/>
          <w:szCs w:val="24"/>
          <w:lang w:eastAsia="lv-LV"/>
        </w:rPr>
        <w:t>Izpildītāja piedāvātais personāls vai apakšuzņēmējs neatbilst tām Iepirkuma dokumentos noteiktajām prasībām, kas attiecas uz Izpildītāja personālu vai apakšuzņēmēju;</w:t>
      </w:r>
    </w:p>
    <w:p w14:paraId="50658E8F" w14:textId="1661B6FF" w:rsidR="001B1499" w:rsidRPr="007F457E" w:rsidRDefault="001B1499" w:rsidP="0017125D">
      <w:pPr>
        <w:numPr>
          <w:ilvl w:val="2"/>
          <w:numId w:val="2"/>
        </w:numPr>
        <w:spacing w:line="240" w:lineRule="auto"/>
        <w:ind w:left="709" w:hanging="709"/>
        <w:jc w:val="both"/>
        <w:rPr>
          <w:sz w:val="24"/>
          <w:szCs w:val="24"/>
          <w:lang w:eastAsia="lv-LV"/>
        </w:rPr>
      </w:pPr>
      <w:r w:rsidRPr="007F457E">
        <w:rPr>
          <w:sz w:val="24"/>
          <w:szCs w:val="24"/>
          <w:lang w:eastAsia="lv-LV"/>
        </w:rPr>
        <w:t xml:space="preserve">tiek nomainīts apakšuzņēmējs, uz kura iespējām </w:t>
      </w:r>
      <w:r w:rsidR="0017125D">
        <w:rPr>
          <w:sz w:val="24"/>
          <w:szCs w:val="24"/>
          <w:lang w:eastAsia="lv-LV"/>
        </w:rPr>
        <w:t>Izpildītājs</w:t>
      </w:r>
      <w:r w:rsidRPr="007F457E">
        <w:rPr>
          <w:sz w:val="24"/>
          <w:szCs w:val="24"/>
          <w:lang w:eastAsia="lv-LV"/>
        </w:rPr>
        <w:t xml:space="preserve">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w:t>
      </w:r>
      <w:r w:rsidR="0017125D">
        <w:rPr>
          <w:sz w:val="24"/>
          <w:szCs w:val="24"/>
          <w:lang w:eastAsia="lv-LV"/>
        </w:rPr>
        <w:t xml:space="preserve">otrajā </w:t>
      </w:r>
      <w:r w:rsidRPr="007F457E">
        <w:rPr>
          <w:sz w:val="24"/>
          <w:szCs w:val="24"/>
          <w:lang w:eastAsia="lv-LV"/>
        </w:rPr>
        <w:t xml:space="preserve">daļā minētajiem pretendentu izslēgšanas </w:t>
      </w:r>
      <w:r w:rsidR="0017125D">
        <w:rPr>
          <w:sz w:val="24"/>
          <w:szCs w:val="24"/>
          <w:lang w:eastAsia="lv-LV"/>
        </w:rPr>
        <w:t>iemesliem, kas tika pārbaudīti Iepirkumā</w:t>
      </w:r>
      <w:r w:rsidRPr="007F457E">
        <w:rPr>
          <w:sz w:val="24"/>
          <w:szCs w:val="24"/>
          <w:lang w:eastAsia="lv-LV"/>
        </w:rPr>
        <w:t>;</w:t>
      </w:r>
    </w:p>
    <w:p w14:paraId="631AEE6C" w14:textId="0C5AA049" w:rsidR="001B1499" w:rsidRPr="007F457E" w:rsidRDefault="001B1499" w:rsidP="0017125D">
      <w:pPr>
        <w:numPr>
          <w:ilvl w:val="2"/>
          <w:numId w:val="2"/>
        </w:numPr>
        <w:spacing w:line="240" w:lineRule="auto"/>
        <w:ind w:left="709" w:hanging="709"/>
        <w:jc w:val="both"/>
        <w:rPr>
          <w:sz w:val="24"/>
          <w:szCs w:val="24"/>
          <w:lang w:eastAsia="lv-LV"/>
        </w:rPr>
      </w:pPr>
      <w:r w:rsidRPr="007F457E">
        <w:rPr>
          <w:sz w:val="24"/>
          <w:szCs w:val="24"/>
          <w:lang w:eastAsia="lv-LV"/>
        </w:rPr>
        <w:t xml:space="preserve">piedāvātais apakšuzņēmējs, kura </w:t>
      </w:r>
      <w:r w:rsidR="0017125D" w:rsidRPr="007F457E">
        <w:rPr>
          <w:sz w:val="24"/>
          <w:szCs w:val="24"/>
          <w:lang w:eastAsia="lv-LV"/>
        </w:rPr>
        <w:t xml:space="preserve">veicamās </w:t>
      </w:r>
      <w:r w:rsidR="0017125D">
        <w:rPr>
          <w:sz w:val="24"/>
          <w:szCs w:val="24"/>
          <w:lang w:eastAsia="lv-LV"/>
        </w:rPr>
        <w:t>Pakalpojumu</w:t>
      </w:r>
      <w:r w:rsidR="0017125D" w:rsidRPr="007F457E">
        <w:rPr>
          <w:sz w:val="24"/>
          <w:szCs w:val="24"/>
          <w:lang w:eastAsia="lv-LV"/>
        </w:rPr>
        <w:t xml:space="preserve"> daļas vērtība ir </w:t>
      </w:r>
      <w:r w:rsidR="0017125D">
        <w:rPr>
          <w:sz w:val="24"/>
          <w:szCs w:val="24"/>
          <w:lang w:eastAsia="lv-LV"/>
        </w:rPr>
        <w:t>10 000 </w:t>
      </w:r>
      <w:r w:rsidR="0017125D" w:rsidRPr="0017125D">
        <w:rPr>
          <w:i/>
          <w:iCs/>
          <w:sz w:val="24"/>
          <w:szCs w:val="24"/>
          <w:lang w:eastAsia="lv-LV"/>
        </w:rPr>
        <w:t>euro</w:t>
      </w:r>
      <w:r w:rsidR="0017125D" w:rsidRPr="007F457E">
        <w:rPr>
          <w:sz w:val="24"/>
          <w:szCs w:val="24"/>
          <w:lang w:eastAsia="lv-LV"/>
        </w:rPr>
        <w:t xml:space="preserve"> vai lielāka</w:t>
      </w:r>
      <w:r w:rsidRPr="007F457E">
        <w:rPr>
          <w:sz w:val="24"/>
          <w:szCs w:val="24"/>
          <w:lang w:eastAsia="lv-LV"/>
        </w:rPr>
        <w:t xml:space="preserve">, atbilst Publisko iepirkumu likuma 42. panta </w:t>
      </w:r>
      <w:r w:rsidR="0017125D">
        <w:rPr>
          <w:sz w:val="24"/>
          <w:szCs w:val="24"/>
          <w:lang w:eastAsia="lv-LV"/>
        </w:rPr>
        <w:t xml:space="preserve">otrajā </w:t>
      </w:r>
      <w:r w:rsidR="0017125D" w:rsidRPr="007F457E">
        <w:rPr>
          <w:sz w:val="24"/>
          <w:szCs w:val="24"/>
          <w:lang w:eastAsia="lv-LV"/>
        </w:rPr>
        <w:t xml:space="preserve">daļā minētajiem pretendentu izslēgšanas </w:t>
      </w:r>
      <w:r w:rsidR="0017125D">
        <w:rPr>
          <w:sz w:val="24"/>
          <w:szCs w:val="24"/>
          <w:lang w:eastAsia="lv-LV"/>
        </w:rPr>
        <w:t>iemesliem, kas tika pārbaudīti Iepirkumā</w:t>
      </w:r>
      <w:r w:rsidRPr="007F457E">
        <w:rPr>
          <w:sz w:val="24"/>
          <w:szCs w:val="24"/>
          <w:lang w:eastAsia="lv-LV"/>
        </w:rPr>
        <w:t>;</w:t>
      </w:r>
    </w:p>
    <w:p w14:paraId="1B398359" w14:textId="0BC3D7EE" w:rsidR="001B1499" w:rsidRPr="007F457E" w:rsidRDefault="001B1499" w:rsidP="0017125D">
      <w:pPr>
        <w:numPr>
          <w:ilvl w:val="2"/>
          <w:numId w:val="2"/>
        </w:numPr>
        <w:spacing w:line="240" w:lineRule="auto"/>
        <w:ind w:left="709" w:hanging="709"/>
        <w:jc w:val="both"/>
        <w:rPr>
          <w:sz w:val="24"/>
          <w:szCs w:val="24"/>
          <w:lang w:eastAsia="lv-LV"/>
        </w:rPr>
      </w:pPr>
      <w:r w:rsidRPr="007F457E">
        <w:rPr>
          <w:sz w:val="24"/>
          <w:szCs w:val="24"/>
          <w:lang w:eastAsia="lv-LV"/>
        </w:rPr>
        <w:t>apakšuzņēmēja maiņas rezultātā tiktu izdarīti tādi grozījumi piedāvājumā, kuri, ja sākotnēji būtu tajā iekļauti, ietekmētu piedāvājuma izvēli atbilstoši Iepirkuma dokumentos noteiktajiem piedāvājuma izvērtēšanas kritērijiem.</w:t>
      </w:r>
    </w:p>
    <w:p w14:paraId="0870A635" w14:textId="77777777" w:rsidR="001B1499" w:rsidRPr="007F457E" w:rsidRDefault="001B1499" w:rsidP="0017125D">
      <w:pPr>
        <w:numPr>
          <w:ilvl w:val="1"/>
          <w:numId w:val="2"/>
        </w:numPr>
        <w:spacing w:line="240" w:lineRule="auto"/>
        <w:ind w:left="426" w:hanging="426"/>
        <w:jc w:val="both"/>
        <w:rPr>
          <w:sz w:val="24"/>
          <w:szCs w:val="24"/>
          <w:lang w:eastAsia="lv-LV"/>
        </w:rPr>
      </w:pPr>
      <w:r w:rsidRPr="007F457E">
        <w:rPr>
          <w:sz w:val="24"/>
          <w:szCs w:val="24"/>
          <w:lang w:eastAsia="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62.panta piekto daļu.</w:t>
      </w:r>
    </w:p>
    <w:p w14:paraId="68BABB0F" w14:textId="64A4ED8F" w:rsidR="00DC6770" w:rsidRDefault="001B1499" w:rsidP="0017125D">
      <w:pPr>
        <w:numPr>
          <w:ilvl w:val="1"/>
          <w:numId w:val="2"/>
        </w:numPr>
        <w:spacing w:line="240" w:lineRule="auto"/>
        <w:ind w:left="426" w:hanging="426"/>
        <w:jc w:val="both"/>
        <w:rPr>
          <w:sz w:val="24"/>
          <w:szCs w:val="24"/>
        </w:rPr>
      </w:pPr>
      <w:r w:rsidRPr="007F457E">
        <w:rPr>
          <w:sz w:val="24"/>
          <w:szCs w:val="24"/>
          <w:lang w:eastAsia="lv-LV"/>
        </w:rPr>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bookmarkEnd w:id="19"/>
    <w:p w14:paraId="38834567" w14:textId="3C577D8D" w:rsidR="0017125D" w:rsidRPr="00FB0888" w:rsidRDefault="0017125D" w:rsidP="0017125D">
      <w:pPr>
        <w:numPr>
          <w:ilvl w:val="0"/>
          <w:numId w:val="2"/>
        </w:numPr>
        <w:tabs>
          <w:tab w:val="left" w:pos="360"/>
          <w:tab w:val="left" w:pos="405"/>
        </w:tabs>
        <w:spacing w:before="120" w:after="120" w:line="240" w:lineRule="auto"/>
        <w:jc w:val="center"/>
        <w:rPr>
          <w:rFonts w:ascii="Times New Roman Bold" w:hAnsi="Times New Roman Bold"/>
          <w:b/>
          <w:sz w:val="24"/>
          <w:szCs w:val="24"/>
          <w:lang w:eastAsia="zh-CN"/>
        </w:rPr>
      </w:pPr>
      <w:r>
        <w:rPr>
          <w:rFonts w:ascii="Times New Roman Bold" w:hAnsi="Times New Roman Bold"/>
          <w:b/>
          <w:sz w:val="24"/>
          <w:szCs w:val="24"/>
          <w:lang w:eastAsia="zh-CN"/>
        </w:rPr>
        <w:t>Nepārvarama vara</w:t>
      </w:r>
    </w:p>
    <w:p w14:paraId="1F0A51CB" w14:textId="0AE81306" w:rsidR="0017125D" w:rsidRPr="00DE661C" w:rsidRDefault="0017125D" w:rsidP="0017125D">
      <w:pPr>
        <w:numPr>
          <w:ilvl w:val="1"/>
          <w:numId w:val="2"/>
        </w:numPr>
        <w:spacing w:line="240" w:lineRule="auto"/>
        <w:ind w:left="426" w:hanging="426"/>
        <w:jc w:val="both"/>
        <w:rPr>
          <w:sz w:val="24"/>
          <w:szCs w:val="24"/>
        </w:rPr>
      </w:pPr>
      <w:r>
        <w:rPr>
          <w:sz w:val="24"/>
          <w:szCs w:val="24"/>
        </w:rPr>
        <w:t>Puses</w:t>
      </w:r>
      <w:r w:rsidRPr="00DE661C">
        <w:rPr>
          <w:sz w:val="24"/>
          <w:szCs w:val="24"/>
        </w:rPr>
        <w:t xml:space="preserve"> tiek atbrīvot</w:t>
      </w:r>
      <w:r>
        <w:rPr>
          <w:sz w:val="24"/>
          <w:szCs w:val="24"/>
        </w:rPr>
        <w:t>as</w:t>
      </w:r>
      <w:r w:rsidRPr="00DE661C">
        <w:rPr>
          <w:sz w:val="24"/>
          <w:szCs w:val="24"/>
        </w:rPr>
        <w:t xml:space="preserve">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w:t>
      </w:r>
      <w:r>
        <w:rPr>
          <w:sz w:val="24"/>
          <w:szCs w:val="24"/>
        </w:rPr>
        <w:t>Pušu</w:t>
      </w:r>
      <w:r w:rsidRPr="00DE661C">
        <w:rPr>
          <w:sz w:val="24"/>
          <w:szCs w:val="24"/>
        </w:rPr>
        <w:t xml:space="preserve"> tiesības un ietekmē uzņemtās saistības, pieņemšana un stāšanās spēkā.</w:t>
      </w:r>
    </w:p>
    <w:p w14:paraId="6004A2D4" w14:textId="77777777" w:rsidR="0086573B" w:rsidRDefault="0017125D" w:rsidP="0017125D">
      <w:pPr>
        <w:numPr>
          <w:ilvl w:val="1"/>
          <w:numId w:val="2"/>
        </w:numPr>
        <w:spacing w:line="240" w:lineRule="auto"/>
        <w:ind w:left="426" w:hanging="426"/>
        <w:jc w:val="both"/>
        <w:rPr>
          <w:sz w:val="24"/>
          <w:szCs w:val="24"/>
        </w:rPr>
      </w:pPr>
      <w:r>
        <w:rPr>
          <w:sz w:val="24"/>
          <w:szCs w:val="24"/>
        </w:rPr>
        <w:t>Pusei</w:t>
      </w:r>
      <w:r w:rsidRPr="00DE661C">
        <w:rPr>
          <w:sz w:val="24"/>
          <w:szCs w:val="24"/>
        </w:rPr>
        <w:t xml:space="preserve">, kas atsaucas uz nepārvaramas varas vai ārkārtēja rakstura apstākļu darbību, </w:t>
      </w:r>
      <w:r w:rsidRPr="00DE661C">
        <w:rPr>
          <w:sz w:val="24"/>
          <w:szCs w:val="24"/>
        </w:rPr>
        <w:lastRenderedPageBreak/>
        <w:t xml:space="preserve">nekavējoties, bet ne vēlāk kā 3 (trīs) darba dienu laikā par šādiem apstākļiem </w:t>
      </w:r>
      <w:proofErr w:type="spellStart"/>
      <w:r w:rsidRPr="00DE661C">
        <w:rPr>
          <w:sz w:val="24"/>
          <w:szCs w:val="24"/>
        </w:rPr>
        <w:t>rakstveidā</w:t>
      </w:r>
      <w:proofErr w:type="spellEnd"/>
      <w:r w:rsidRPr="00DE661C">
        <w:rPr>
          <w:sz w:val="24"/>
          <w:szCs w:val="24"/>
        </w:rPr>
        <w:t xml:space="preserve"> jāziņo otra</w:t>
      </w:r>
      <w:r>
        <w:rPr>
          <w:sz w:val="24"/>
          <w:szCs w:val="24"/>
        </w:rPr>
        <w:t>i</w:t>
      </w:r>
      <w:r w:rsidRPr="00DE661C">
        <w:rPr>
          <w:sz w:val="24"/>
          <w:szCs w:val="24"/>
        </w:rPr>
        <w:t xml:space="preserve"> </w:t>
      </w:r>
      <w:r>
        <w:rPr>
          <w:sz w:val="24"/>
          <w:szCs w:val="24"/>
        </w:rPr>
        <w:t>Pusei</w:t>
      </w:r>
      <w:r w:rsidRPr="00DE661C">
        <w:rPr>
          <w:sz w:val="24"/>
          <w:szCs w:val="24"/>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w:t>
      </w:r>
    </w:p>
    <w:p w14:paraId="165A81B5" w14:textId="63578045" w:rsidR="001820B9" w:rsidRPr="001820B9" w:rsidRDefault="001820B9" w:rsidP="001820B9">
      <w:pPr>
        <w:numPr>
          <w:ilvl w:val="1"/>
          <w:numId w:val="2"/>
        </w:numPr>
        <w:spacing w:line="240" w:lineRule="auto"/>
        <w:ind w:left="426" w:hanging="426"/>
        <w:jc w:val="both"/>
        <w:rPr>
          <w:sz w:val="24"/>
          <w:szCs w:val="24"/>
        </w:rPr>
      </w:pPr>
      <w:r w:rsidRPr="0017125D">
        <w:rPr>
          <w:sz w:val="24"/>
          <w:szCs w:val="24"/>
        </w:rPr>
        <w:t xml:space="preserve">Nepārvaramas varas vai ārkārtēja rakstura apstākļu iestāšanās gadījumā Līguma darbības termiņš tiek pārcelts atbilstoši šādu apstākļu darbības laikam vai arī </w:t>
      </w:r>
      <w:r>
        <w:rPr>
          <w:sz w:val="24"/>
          <w:szCs w:val="24"/>
        </w:rPr>
        <w:t>Puses</w:t>
      </w:r>
      <w:r w:rsidRPr="0017125D">
        <w:rPr>
          <w:sz w:val="24"/>
          <w:szCs w:val="24"/>
        </w:rPr>
        <w:t xml:space="preserve"> vienojas par Līguma izbeigšanu</w:t>
      </w:r>
      <w:r w:rsidRPr="0017125D">
        <w:rPr>
          <w:sz w:val="24"/>
          <w:szCs w:val="24"/>
          <w:lang w:eastAsia="zh-CN"/>
        </w:rPr>
        <w:t>.</w:t>
      </w:r>
    </w:p>
    <w:p w14:paraId="7453A033" w14:textId="2808C4AA" w:rsidR="0017125D" w:rsidRDefault="0086573B" w:rsidP="0017125D">
      <w:pPr>
        <w:numPr>
          <w:ilvl w:val="1"/>
          <w:numId w:val="2"/>
        </w:numPr>
        <w:spacing w:line="240" w:lineRule="auto"/>
        <w:ind w:left="426" w:hanging="426"/>
        <w:jc w:val="both"/>
        <w:rPr>
          <w:sz w:val="24"/>
          <w:szCs w:val="24"/>
        </w:rPr>
      </w:pPr>
      <w:r>
        <w:rPr>
          <w:sz w:val="24"/>
          <w:szCs w:val="24"/>
        </w:rPr>
        <w:t xml:space="preserve"> Ja Puse Līguma 8.2. punktā minētā termiņa ietvaros nepaziņo par </w:t>
      </w:r>
      <w:r w:rsidR="001820B9">
        <w:rPr>
          <w:sz w:val="24"/>
          <w:szCs w:val="24"/>
        </w:rPr>
        <w:t>nepārvaramas varas</w:t>
      </w:r>
      <w:r>
        <w:rPr>
          <w:sz w:val="24"/>
          <w:szCs w:val="24"/>
        </w:rPr>
        <w:t xml:space="preserve"> apstākļu pastāvēšanu, tai zūd pamats</w:t>
      </w:r>
      <w:r w:rsidR="001820B9">
        <w:rPr>
          <w:sz w:val="24"/>
          <w:szCs w:val="24"/>
        </w:rPr>
        <w:t xml:space="preserve"> prasīt Līguma saistību izbeigšanu vai Līguma saistību izpildes termiņa pagarināšanu. </w:t>
      </w:r>
    </w:p>
    <w:p w14:paraId="65602533" w14:textId="5678EB26" w:rsidR="00DC6770" w:rsidRPr="00083866" w:rsidRDefault="00831B48" w:rsidP="00831B48">
      <w:pPr>
        <w:numPr>
          <w:ilvl w:val="0"/>
          <w:numId w:val="2"/>
        </w:numPr>
        <w:tabs>
          <w:tab w:val="left" w:pos="360"/>
          <w:tab w:val="left" w:pos="405"/>
        </w:tabs>
        <w:spacing w:before="120" w:after="120" w:line="240" w:lineRule="auto"/>
        <w:jc w:val="center"/>
        <w:rPr>
          <w:sz w:val="24"/>
          <w:szCs w:val="24"/>
        </w:rPr>
      </w:pPr>
      <w:r>
        <w:rPr>
          <w:rFonts w:ascii="Times New Roman Bold" w:hAnsi="Times New Roman Bold"/>
          <w:b/>
          <w:sz w:val="24"/>
          <w:szCs w:val="24"/>
          <w:lang w:eastAsia="zh-CN"/>
        </w:rPr>
        <w:t>Citi noteikumi</w:t>
      </w:r>
    </w:p>
    <w:p w14:paraId="2C03879D" w14:textId="36F339A3" w:rsidR="00831B48" w:rsidRPr="00FB0888" w:rsidRDefault="00831B48" w:rsidP="0012091E">
      <w:pPr>
        <w:numPr>
          <w:ilvl w:val="1"/>
          <w:numId w:val="2"/>
        </w:numPr>
        <w:spacing w:line="240" w:lineRule="auto"/>
        <w:ind w:left="567" w:hanging="567"/>
        <w:jc w:val="both"/>
        <w:rPr>
          <w:sz w:val="24"/>
          <w:szCs w:val="24"/>
          <w:lang w:eastAsia="zh-CN"/>
        </w:rPr>
      </w:pPr>
      <w:r w:rsidRPr="00354FE9">
        <w:rPr>
          <w:sz w:val="24"/>
          <w:szCs w:val="24"/>
        </w:rPr>
        <w:t>Līgumā</w:t>
      </w:r>
      <w:r w:rsidRPr="001B3ADB">
        <w:rPr>
          <w:sz w:val="24"/>
          <w:szCs w:val="24"/>
        </w:rPr>
        <w:t xml:space="preserve"> paredzētie un visi cita veida paziņojumi, rīkojumi, apstiprinājumi, apliecinājumi, saskaņojumi un lēmumi </w:t>
      </w:r>
      <w:r>
        <w:rPr>
          <w:sz w:val="24"/>
          <w:szCs w:val="24"/>
        </w:rPr>
        <w:t>Pusēm</w:t>
      </w:r>
      <w:r w:rsidRPr="001B3ADB">
        <w:rPr>
          <w:sz w:val="24"/>
          <w:szCs w:val="24"/>
        </w:rPr>
        <w:t xml:space="preserve"> jāizdod rakstiski</w:t>
      </w:r>
      <w:r>
        <w:rPr>
          <w:sz w:val="24"/>
          <w:szCs w:val="24"/>
        </w:rPr>
        <w:t>,</w:t>
      </w:r>
      <w:r w:rsidRPr="001B3ADB">
        <w:rPr>
          <w:sz w:val="24"/>
          <w:szCs w:val="24"/>
        </w:rPr>
        <w:t xml:space="preserve"> izmanto</w:t>
      </w:r>
      <w:r>
        <w:rPr>
          <w:sz w:val="24"/>
          <w:szCs w:val="24"/>
        </w:rPr>
        <w:t>jot Pušu kontaktpersonu</w:t>
      </w:r>
      <w:r w:rsidRPr="001B3ADB">
        <w:rPr>
          <w:sz w:val="24"/>
          <w:szCs w:val="24"/>
        </w:rPr>
        <w:t xml:space="preserve"> elektronisk</w:t>
      </w:r>
      <w:r>
        <w:rPr>
          <w:sz w:val="24"/>
          <w:szCs w:val="24"/>
        </w:rPr>
        <w:t>o</w:t>
      </w:r>
      <w:r w:rsidRPr="001B3ADB">
        <w:rPr>
          <w:sz w:val="24"/>
          <w:szCs w:val="24"/>
        </w:rPr>
        <w:t xml:space="preserve"> past</w:t>
      </w:r>
      <w:r>
        <w:rPr>
          <w:sz w:val="24"/>
          <w:szCs w:val="24"/>
        </w:rPr>
        <w:t>u</w:t>
      </w:r>
      <w:r w:rsidRPr="001B3ADB">
        <w:rPr>
          <w:sz w:val="24"/>
          <w:szCs w:val="24"/>
        </w:rPr>
        <w:t>: Izpildītāja</w:t>
      </w:r>
      <w:r>
        <w:rPr>
          <w:sz w:val="24"/>
          <w:szCs w:val="24"/>
        </w:rPr>
        <w:t xml:space="preserve"> kontaktpersona _________________,</w:t>
      </w:r>
      <w:r w:rsidRPr="001B3ADB">
        <w:rPr>
          <w:sz w:val="24"/>
          <w:szCs w:val="24"/>
        </w:rPr>
        <w:t xml:space="preserve"> e-pasts:</w:t>
      </w:r>
      <w:r w:rsidRPr="001B3ADB">
        <w:rPr>
          <w:i/>
          <w:sz w:val="24"/>
          <w:szCs w:val="24"/>
        </w:rPr>
        <w:t xml:space="preserve"> adrese </w:t>
      </w:r>
      <w:r w:rsidRPr="001B3ADB">
        <w:rPr>
          <w:sz w:val="24"/>
          <w:szCs w:val="24"/>
        </w:rPr>
        <w:t xml:space="preserve">un Pasūtītāja </w:t>
      </w:r>
      <w:r>
        <w:rPr>
          <w:sz w:val="24"/>
          <w:szCs w:val="24"/>
        </w:rPr>
        <w:t>kontaktpersona _________________,</w:t>
      </w:r>
      <w:r w:rsidRPr="001B3ADB">
        <w:rPr>
          <w:sz w:val="24"/>
          <w:szCs w:val="24"/>
        </w:rPr>
        <w:t xml:space="preserve"> e-pasts:</w:t>
      </w:r>
      <w:r>
        <w:rPr>
          <w:sz w:val="24"/>
          <w:szCs w:val="24"/>
        </w:rPr>
        <w:t xml:space="preserve"> </w:t>
      </w:r>
      <w:r w:rsidRPr="001B3ADB">
        <w:rPr>
          <w:i/>
          <w:sz w:val="24"/>
          <w:szCs w:val="24"/>
        </w:rPr>
        <w:t>adrese</w:t>
      </w:r>
      <w:r w:rsidRPr="001B3ADB">
        <w:rPr>
          <w:sz w:val="24"/>
          <w:szCs w:val="24"/>
        </w:rPr>
        <w:t xml:space="preserve">. Visi dokumenti, kas nosūtīti elektroniski, uzskatāmi par paziņotiem </w:t>
      </w:r>
      <w:r>
        <w:rPr>
          <w:sz w:val="24"/>
          <w:szCs w:val="24"/>
        </w:rPr>
        <w:t>nākamajā</w:t>
      </w:r>
      <w:r w:rsidRPr="001B3ADB">
        <w:rPr>
          <w:sz w:val="24"/>
          <w:szCs w:val="24"/>
        </w:rPr>
        <w:t xml:space="preserve"> darbdienā pēc to nosūtīšanas.</w:t>
      </w:r>
      <w:r w:rsidRPr="001B3ADB">
        <w:rPr>
          <w:bCs/>
          <w:sz w:val="24"/>
          <w:szCs w:val="24"/>
        </w:rPr>
        <w:t xml:space="preserve"> Paziņojumi, kas netiek īstenoti </w:t>
      </w:r>
      <w:proofErr w:type="spellStart"/>
      <w:r w:rsidRPr="001B3ADB">
        <w:rPr>
          <w:bCs/>
          <w:sz w:val="24"/>
          <w:szCs w:val="24"/>
        </w:rPr>
        <w:t>rakstveidā</w:t>
      </w:r>
      <w:proofErr w:type="spellEnd"/>
      <w:r w:rsidRPr="001B3ADB">
        <w:rPr>
          <w:bCs/>
          <w:sz w:val="24"/>
          <w:szCs w:val="24"/>
        </w:rPr>
        <w:t>, tiek uzskatīti par spēkā neesošiem</w:t>
      </w:r>
      <w:r>
        <w:rPr>
          <w:bCs/>
          <w:sz w:val="24"/>
          <w:szCs w:val="24"/>
        </w:rPr>
        <w:t>.</w:t>
      </w:r>
      <w:r w:rsidR="0081724D">
        <w:rPr>
          <w:bCs/>
          <w:sz w:val="24"/>
          <w:szCs w:val="24"/>
        </w:rPr>
        <w:t xml:space="preserve"> </w:t>
      </w:r>
      <w:r w:rsidR="0081724D">
        <w:rPr>
          <w:sz w:val="24"/>
          <w:szCs w:val="24"/>
        </w:rPr>
        <w:t xml:space="preserve">Jebkura rakstiska paziņojuma saņemšana tiek rēķināta šādā kārtībā – </w:t>
      </w:r>
      <w:r w:rsidR="0081724D" w:rsidRPr="009E7993">
        <w:rPr>
          <w:sz w:val="24"/>
          <w:szCs w:val="24"/>
        </w:rPr>
        <w:t>ierakstīts</w:t>
      </w:r>
      <w:r w:rsidR="0081724D">
        <w:rPr>
          <w:sz w:val="24"/>
          <w:szCs w:val="24"/>
        </w:rPr>
        <w:t xml:space="preserve"> </w:t>
      </w:r>
      <w:r w:rsidR="0081724D" w:rsidRPr="009E7993">
        <w:rPr>
          <w:sz w:val="24"/>
          <w:szCs w:val="24"/>
        </w:rPr>
        <w:t>sūtījums 7 dienas no nodošanas pastā</w:t>
      </w:r>
      <w:r w:rsidR="0081724D" w:rsidRPr="00BF4FB6">
        <w:rPr>
          <w:sz w:val="24"/>
          <w:szCs w:val="24"/>
        </w:rPr>
        <w:t xml:space="preserve">, elektroniski </w:t>
      </w:r>
      <w:r w:rsidR="0081724D">
        <w:rPr>
          <w:sz w:val="24"/>
          <w:szCs w:val="24"/>
        </w:rPr>
        <w:t>sūtīts dokuments otrajā</w:t>
      </w:r>
      <w:r w:rsidR="0081724D" w:rsidRPr="00BF4FB6">
        <w:rPr>
          <w:sz w:val="24"/>
          <w:szCs w:val="24"/>
        </w:rPr>
        <w:t xml:space="preserve"> dienā no nosūtīšanas</w:t>
      </w:r>
      <w:r w:rsidR="0081724D">
        <w:rPr>
          <w:sz w:val="24"/>
          <w:szCs w:val="24"/>
        </w:rPr>
        <w:t>.</w:t>
      </w:r>
    </w:p>
    <w:p w14:paraId="68B20B1B" w14:textId="0109D886" w:rsidR="001820B9" w:rsidRPr="00FA5021" w:rsidRDefault="00831B48" w:rsidP="0012091E">
      <w:pPr>
        <w:numPr>
          <w:ilvl w:val="1"/>
          <w:numId w:val="2"/>
        </w:numPr>
        <w:spacing w:line="240" w:lineRule="auto"/>
        <w:ind w:left="567" w:hanging="567"/>
        <w:jc w:val="both"/>
        <w:rPr>
          <w:sz w:val="24"/>
          <w:szCs w:val="24"/>
          <w:lang w:eastAsia="zh-CN"/>
        </w:rPr>
      </w:pPr>
      <w:r w:rsidRPr="00FA5021">
        <w:rPr>
          <w:sz w:val="24"/>
          <w:szCs w:val="24"/>
        </w:rPr>
        <w:t xml:space="preserve">Līgums ir saistošs Pusēm, to pilnvarotajām personām, kā arī tiesību un saistību pārņēmējiem. Izpildītāja aizstāšana ar citu piegādātāju ir pieļaujama, ja Izpildītāju (iepirkumā izraudzīto pretendentu) aizstāj ar citu piegādātāju atbilstoši komerctiesību jomas normatīvo aktu noteikumiem par komersantu reorganizāciju un uzņēmuma pāreju un šis piegādātājs atbilst paziņojumā par līgumu vai </w:t>
      </w:r>
      <w:r w:rsidR="001534DE">
        <w:rPr>
          <w:sz w:val="24"/>
          <w:szCs w:val="24"/>
        </w:rPr>
        <w:t>Iepirkuma</w:t>
      </w:r>
      <w:r w:rsidRPr="00FA5021">
        <w:rPr>
          <w:sz w:val="24"/>
          <w:szCs w:val="24"/>
        </w:rPr>
        <w:t xml:space="preserve"> dokumentos noteiktajām kvalifikācijas prasībām, un uz to neattiecas Publisko iepirkumu likuma 42. panta otrajā daļā paredzētie izslēgšanas iemesli, kas tika pārbaudīti Iepirkumā. Lēmumu par līgumisko attiecību turpināšanu vai izbeigšanu ar Izpildītāja tiesību un saistību pārņēmējiem pieņem Pasūtītājs, izvērtējot to atbilstību </w:t>
      </w:r>
      <w:r w:rsidR="001534DE">
        <w:rPr>
          <w:sz w:val="24"/>
          <w:szCs w:val="24"/>
        </w:rPr>
        <w:t>Iepirkuma</w:t>
      </w:r>
      <w:r w:rsidRPr="00FA5021">
        <w:rPr>
          <w:sz w:val="24"/>
          <w:szCs w:val="24"/>
        </w:rPr>
        <w:t xml:space="preserve"> prasībām, Izpildītāja piedāvājumam, kas ir saistošs Izpildītāja tiesību un saistību pārņēmējiem.</w:t>
      </w:r>
    </w:p>
    <w:p w14:paraId="0AB7AC1D" w14:textId="19C2AD31" w:rsidR="001820B9" w:rsidRPr="001820B9" w:rsidRDefault="001820B9" w:rsidP="0012091E">
      <w:pPr>
        <w:numPr>
          <w:ilvl w:val="1"/>
          <w:numId w:val="2"/>
        </w:numPr>
        <w:spacing w:line="240" w:lineRule="auto"/>
        <w:ind w:left="567" w:hanging="567"/>
        <w:jc w:val="both"/>
        <w:rPr>
          <w:color w:val="FF0000"/>
          <w:sz w:val="28"/>
          <w:szCs w:val="28"/>
          <w:lang w:eastAsia="zh-CN"/>
        </w:rPr>
      </w:pPr>
      <w:r w:rsidRPr="001820B9">
        <w:rPr>
          <w:sz w:val="24"/>
          <w:szCs w:val="22"/>
        </w:rPr>
        <w:t>Puses vienojas, ka Līgumā paredzētās informācijas apmaiņa notiek starp Līguma</w:t>
      </w:r>
      <w:r w:rsidR="00370AC1">
        <w:rPr>
          <w:sz w:val="24"/>
          <w:szCs w:val="22"/>
        </w:rPr>
        <w:t xml:space="preserve"> </w:t>
      </w:r>
      <w:r w:rsidR="00EC438C">
        <w:rPr>
          <w:sz w:val="24"/>
          <w:szCs w:val="22"/>
        </w:rPr>
        <w:t>10</w:t>
      </w:r>
      <w:r w:rsidR="00370AC1">
        <w:rPr>
          <w:sz w:val="24"/>
          <w:szCs w:val="22"/>
        </w:rPr>
        <w:t>.1. punktā</w:t>
      </w:r>
      <w:r w:rsidRPr="001820B9">
        <w:rPr>
          <w:sz w:val="24"/>
          <w:szCs w:val="22"/>
        </w:rPr>
        <w:t xml:space="preserve"> norādītajām Pušu kontaktpersonām, izmantojot Līgumā norādītos saziņas līdzekļus. </w:t>
      </w:r>
    </w:p>
    <w:p w14:paraId="06A03AD9" w14:textId="512DEDFF" w:rsidR="001820B9" w:rsidRPr="001820B9" w:rsidRDefault="001820B9" w:rsidP="0012091E">
      <w:pPr>
        <w:numPr>
          <w:ilvl w:val="1"/>
          <w:numId w:val="2"/>
        </w:numPr>
        <w:spacing w:line="240" w:lineRule="auto"/>
        <w:ind w:left="567" w:hanging="567"/>
        <w:jc w:val="both"/>
        <w:rPr>
          <w:color w:val="FF0000"/>
          <w:sz w:val="28"/>
          <w:szCs w:val="28"/>
          <w:lang w:eastAsia="zh-CN"/>
        </w:rPr>
      </w:pPr>
      <w:r w:rsidRPr="001820B9">
        <w:rPr>
          <w:color w:val="000000"/>
          <w:sz w:val="24"/>
          <w:szCs w:val="22"/>
        </w:rPr>
        <w:t>Ja kāds no Līguma noteikumiem zaudē juridisko spēku, tas neietekmē pārējos noteikumus.</w:t>
      </w:r>
    </w:p>
    <w:p w14:paraId="3BCE1352" w14:textId="48EBCDB3" w:rsidR="00831B48" w:rsidRPr="00FB0888" w:rsidRDefault="00831B48" w:rsidP="0012091E">
      <w:pPr>
        <w:numPr>
          <w:ilvl w:val="1"/>
          <w:numId w:val="2"/>
        </w:numPr>
        <w:spacing w:line="240" w:lineRule="auto"/>
        <w:ind w:left="567" w:hanging="567"/>
        <w:jc w:val="both"/>
        <w:rPr>
          <w:sz w:val="24"/>
          <w:szCs w:val="24"/>
          <w:lang w:eastAsia="zh-CN"/>
        </w:rPr>
      </w:pPr>
      <w:r w:rsidRPr="000F7F04">
        <w:rPr>
          <w:sz w:val="24"/>
          <w:szCs w:val="24"/>
        </w:rPr>
        <w:t xml:space="preserve">Jebkuras nesaskaņas, domstarpības vai strīdi tiks risināti savstarpēju sarunu ceļā, kas tiks attiecīgi protokolētas. Gadījumā, ja </w:t>
      </w:r>
      <w:r>
        <w:rPr>
          <w:sz w:val="24"/>
          <w:szCs w:val="24"/>
        </w:rPr>
        <w:t>Puses</w:t>
      </w:r>
      <w:r w:rsidRPr="000F7F04">
        <w:rPr>
          <w:sz w:val="24"/>
          <w:szCs w:val="24"/>
        </w:rPr>
        <w:t xml:space="preserve"> 10 (desmit) dienu laikā nespēs vienoties, strīds risināms Latvijas Republikas tiesā normatīvajos</w:t>
      </w:r>
      <w:r w:rsidRPr="009D23CF">
        <w:rPr>
          <w:sz w:val="24"/>
          <w:szCs w:val="24"/>
        </w:rPr>
        <w:t xml:space="preserve"> aktos noteiktajā kārtībā</w:t>
      </w:r>
      <w:r w:rsidRPr="00FB0888">
        <w:rPr>
          <w:sz w:val="24"/>
          <w:szCs w:val="24"/>
          <w:lang w:eastAsia="zh-CN"/>
        </w:rPr>
        <w:t xml:space="preserve">. </w:t>
      </w:r>
    </w:p>
    <w:p w14:paraId="6BC80767" w14:textId="7258E1E1" w:rsidR="00831B48" w:rsidRDefault="00831B48" w:rsidP="0012091E">
      <w:pPr>
        <w:numPr>
          <w:ilvl w:val="1"/>
          <w:numId w:val="2"/>
        </w:numPr>
        <w:spacing w:line="240" w:lineRule="auto"/>
        <w:ind w:left="567" w:hanging="567"/>
        <w:jc w:val="both"/>
        <w:rPr>
          <w:sz w:val="24"/>
          <w:szCs w:val="24"/>
        </w:rPr>
      </w:pPr>
      <w:r>
        <w:rPr>
          <w:sz w:val="24"/>
          <w:szCs w:val="24"/>
        </w:rPr>
        <w:t>Visi Līguma pielikumi un vienošanās, kas sagatavoti atbilstoši Līguma nosacījumiem ir Līguma neatņemamas sastāvdaļas</w:t>
      </w:r>
      <w:r w:rsidR="001820B9">
        <w:rPr>
          <w:sz w:val="24"/>
          <w:szCs w:val="24"/>
        </w:rPr>
        <w:t xml:space="preserve">. </w:t>
      </w:r>
    </w:p>
    <w:p w14:paraId="73D0F9B8" w14:textId="77777777" w:rsidR="00831B48" w:rsidRPr="00FB0888" w:rsidRDefault="00831B48" w:rsidP="0012091E">
      <w:pPr>
        <w:numPr>
          <w:ilvl w:val="1"/>
          <w:numId w:val="2"/>
        </w:numPr>
        <w:spacing w:line="240" w:lineRule="auto"/>
        <w:ind w:left="567" w:hanging="567"/>
        <w:jc w:val="both"/>
        <w:rPr>
          <w:sz w:val="24"/>
          <w:szCs w:val="24"/>
        </w:rPr>
      </w:pPr>
      <w:r w:rsidRPr="00354FE9">
        <w:rPr>
          <w:sz w:val="24"/>
          <w:szCs w:val="24"/>
        </w:rPr>
        <w:t>Līgums noslēgts divos vienāda satura un tiesiskā spēka eksemplāros, pa vienam Līguma eksemplāram katra</w:t>
      </w:r>
      <w:r>
        <w:rPr>
          <w:sz w:val="24"/>
          <w:szCs w:val="24"/>
        </w:rPr>
        <w:t>m</w:t>
      </w:r>
      <w:r w:rsidRPr="00354FE9">
        <w:rPr>
          <w:sz w:val="24"/>
          <w:szCs w:val="24"/>
        </w:rPr>
        <w:t xml:space="preserve"> </w:t>
      </w:r>
      <w:r>
        <w:rPr>
          <w:sz w:val="24"/>
          <w:szCs w:val="24"/>
        </w:rPr>
        <w:t>Līdzējam,</w:t>
      </w:r>
      <w:r w:rsidRPr="00B9540B">
        <w:rPr>
          <w:sz w:val="24"/>
          <w:szCs w:val="24"/>
        </w:rPr>
        <w:t xml:space="preserve"> ja Līgums parakstīts elektroniski ar drošu elektronisko parakstu, kas satur laika zīmogu, katrs Līdzējs Līgumu glabā savā lietvedībā elektroniskā dokumenta formā</w:t>
      </w:r>
      <w:r w:rsidRPr="00FB0888">
        <w:rPr>
          <w:sz w:val="24"/>
          <w:szCs w:val="24"/>
        </w:rPr>
        <w:t>.</w:t>
      </w:r>
      <w:r>
        <w:rPr>
          <w:sz w:val="24"/>
          <w:szCs w:val="24"/>
        </w:rPr>
        <w:t xml:space="preserve"> </w:t>
      </w:r>
    </w:p>
    <w:p w14:paraId="708AFB1F" w14:textId="59A339BF" w:rsidR="00831B48" w:rsidRPr="00222E00" w:rsidRDefault="00831B48" w:rsidP="0023320A">
      <w:pPr>
        <w:numPr>
          <w:ilvl w:val="0"/>
          <w:numId w:val="2"/>
        </w:numPr>
        <w:tabs>
          <w:tab w:val="left" w:pos="360"/>
          <w:tab w:val="left" w:pos="405"/>
        </w:tabs>
        <w:spacing w:before="120" w:after="120" w:line="240" w:lineRule="auto"/>
        <w:jc w:val="center"/>
        <w:rPr>
          <w:szCs w:val="22"/>
          <w:lang w:eastAsia="x-none"/>
        </w:rPr>
      </w:pPr>
      <w:r w:rsidRPr="0023320A">
        <w:rPr>
          <w:b/>
          <w:bCs/>
          <w:szCs w:val="22"/>
          <w:lang w:eastAsia="x-none"/>
        </w:rPr>
        <w:t>Pušu rekvizīti un paraksti</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75"/>
        <w:gridCol w:w="4538"/>
      </w:tblGrid>
      <w:tr w:rsidR="00831B48" w:rsidRPr="000C6871" w14:paraId="1CA3228C" w14:textId="77777777" w:rsidTr="0023320A">
        <w:trPr>
          <w:trHeight w:val="309"/>
        </w:trPr>
        <w:tc>
          <w:tcPr>
            <w:tcW w:w="2537" w:type="pct"/>
            <w:vAlign w:val="center"/>
          </w:tcPr>
          <w:p w14:paraId="1ED0C315" w14:textId="5B8DAEAA" w:rsidR="00831B48" w:rsidRPr="000C6871" w:rsidRDefault="0023320A" w:rsidP="003C0D8F">
            <w:pPr>
              <w:spacing w:line="240" w:lineRule="auto"/>
              <w:rPr>
                <w:rFonts w:eastAsia="Calibri"/>
                <w:b/>
                <w:lang w:eastAsia="zh-CN"/>
              </w:rPr>
            </w:pPr>
            <w:r>
              <w:rPr>
                <w:rFonts w:eastAsia="Calibri"/>
                <w:b/>
              </w:rPr>
              <w:t>Pasūtītājs</w:t>
            </w:r>
            <w:r w:rsidR="00831B48" w:rsidRPr="000C6871">
              <w:rPr>
                <w:rFonts w:eastAsia="Calibri"/>
                <w:b/>
              </w:rPr>
              <w:t>:</w:t>
            </w:r>
          </w:p>
        </w:tc>
        <w:tc>
          <w:tcPr>
            <w:tcW w:w="2463" w:type="pct"/>
            <w:vAlign w:val="center"/>
          </w:tcPr>
          <w:p w14:paraId="49D8C8FB" w14:textId="0BCEC215" w:rsidR="00831B48" w:rsidRPr="000C6871" w:rsidRDefault="0023320A" w:rsidP="0023320A">
            <w:pPr>
              <w:spacing w:line="240" w:lineRule="auto"/>
              <w:rPr>
                <w:rFonts w:eastAsia="Calibri"/>
                <w:b/>
                <w:lang w:eastAsia="zh-CN"/>
              </w:rPr>
            </w:pPr>
            <w:r>
              <w:rPr>
                <w:rFonts w:eastAsia="Calibri"/>
                <w:b/>
                <w:lang w:eastAsia="zh-CN"/>
              </w:rPr>
              <w:t>Izpildītājs</w:t>
            </w:r>
            <w:r w:rsidR="00831B48" w:rsidRPr="000C6871">
              <w:rPr>
                <w:rFonts w:eastAsia="Calibri"/>
                <w:b/>
                <w:lang w:eastAsia="zh-CN"/>
              </w:rPr>
              <w:t>:</w:t>
            </w:r>
          </w:p>
        </w:tc>
      </w:tr>
      <w:tr w:rsidR="00831B48" w:rsidRPr="000C6871" w14:paraId="72C21B26" w14:textId="77777777" w:rsidTr="0023320A">
        <w:tc>
          <w:tcPr>
            <w:tcW w:w="2537" w:type="pct"/>
          </w:tcPr>
          <w:p w14:paraId="397114C6" w14:textId="7ABE6E95" w:rsidR="00831B48" w:rsidRPr="000C6871" w:rsidRDefault="00831B48" w:rsidP="003C0D8F">
            <w:pPr>
              <w:spacing w:line="240" w:lineRule="auto"/>
              <w:rPr>
                <w:rFonts w:eastAsia="Calibri"/>
                <w:b/>
              </w:rPr>
            </w:pPr>
            <w:r w:rsidRPr="000C6871">
              <w:rPr>
                <w:rFonts w:eastAsia="Calibri"/>
                <w:b/>
              </w:rPr>
              <w:t>SIA “</w:t>
            </w:r>
            <w:r w:rsidR="0023320A" w:rsidRPr="00FB0888">
              <w:rPr>
                <w:b/>
                <w:sz w:val="24"/>
                <w:szCs w:val="24"/>
                <w:lang w:eastAsia="zh-CN"/>
              </w:rPr>
              <w:t>Jelgavas nekustamā īpašuma pārvalde</w:t>
            </w:r>
            <w:r w:rsidRPr="000C6871">
              <w:rPr>
                <w:rFonts w:eastAsia="Calibri"/>
                <w:b/>
              </w:rPr>
              <w:t>”</w:t>
            </w:r>
          </w:p>
          <w:p w14:paraId="2D260A83" w14:textId="74A651C2" w:rsidR="00831B48" w:rsidRPr="000C6871" w:rsidRDefault="0023320A" w:rsidP="00831B48">
            <w:pPr>
              <w:spacing w:line="240" w:lineRule="auto"/>
              <w:rPr>
                <w:rFonts w:eastAsia="Calibri"/>
              </w:rPr>
            </w:pPr>
            <w:r w:rsidRPr="00FB0888">
              <w:rPr>
                <w:sz w:val="24"/>
                <w:szCs w:val="24"/>
                <w:lang w:eastAsia="zh-CN"/>
              </w:rPr>
              <w:t>reģistrācijas Nr.43603011548</w:t>
            </w:r>
          </w:p>
          <w:p w14:paraId="4E4F1B74" w14:textId="77777777" w:rsidR="0023320A" w:rsidRDefault="0023320A" w:rsidP="003C0D8F">
            <w:pPr>
              <w:spacing w:line="240" w:lineRule="auto"/>
              <w:rPr>
                <w:rFonts w:eastAsia="Calibri"/>
              </w:rPr>
            </w:pPr>
            <w:r w:rsidRPr="00FB0888">
              <w:rPr>
                <w:sz w:val="24"/>
                <w:szCs w:val="24"/>
                <w:lang w:eastAsia="zh-CN"/>
              </w:rPr>
              <w:t>Pulkveža Brieža iela 26, Jelgava</w:t>
            </w:r>
            <w:r w:rsidRPr="000C6871">
              <w:rPr>
                <w:rFonts w:eastAsia="Calibri"/>
              </w:rPr>
              <w:t xml:space="preserve"> </w:t>
            </w:r>
          </w:p>
          <w:p w14:paraId="4E4396F0" w14:textId="34ED1765" w:rsidR="00831B48" w:rsidRPr="000C6871" w:rsidRDefault="00831B48" w:rsidP="003C0D8F">
            <w:pPr>
              <w:spacing w:line="240" w:lineRule="auto"/>
              <w:rPr>
                <w:rFonts w:eastAsia="Calibri"/>
              </w:rPr>
            </w:pPr>
            <w:r w:rsidRPr="000C6871">
              <w:rPr>
                <w:rFonts w:eastAsia="Calibri"/>
              </w:rPr>
              <w:t xml:space="preserve">e-pasta adrese: </w:t>
            </w:r>
          </w:p>
          <w:p w14:paraId="7FE33716" w14:textId="77777777" w:rsidR="00831B48" w:rsidRPr="000C6871" w:rsidRDefault="00831B48" w:rsidP="003C0D8F">
            <w:pPr>
              <w:spacing w:line="240" w:lineRule="auto"/>
              <w:rPr>
                <w:rFonts w:eastAsia="Calibri"/>
              </w:rPr>
            </w:pPr>
            <w:r w:rsidRPr="000C6871">
              <w:rPr>
                <w:rFonts w:eastAsia="Calibri"/>
              </w:rPr>
              <w:t xml:space="preserve">Bankas rekvizīti: </w:t>
            </w:r>
            <w:r>
              <w:rPr>
                <w:rFonts w:eastAsia="Calibri"/>
              </w:rPr>
              <w:t>_____________</w:t>
            </w:r>
          </w:p>
          <w:p w14:paraId="4AC55249" w14:textId="77777777" w:rsidR="00831B48" w:rsidRPr="000C6871" w:rsidRDefault="00831B48" w:rsidP="003C0D8F">
            <w:pPr>
              <w:spacing w:line="240" w:lineRule="auto"/>
              <w:rPr>
                <w:rFonts w:eastAsia="Calibri"/>
              </w:rPr>
            </w:pPr>
            <w:r w:rsidRPr="000C6871">
              <w:rPr>
                <w:rFonts w:eastAsia="Calibri"/>
              </w:rPr>
              <w:t xml:space="preserve">Kods: </w:t>
            </w:r>
            <w:r>
              <w:rPr>
                <w:rFonts w:eastAsia="Calibri"/>
              </w:rPr>
              <w:t>______________________</w:t>
            </w:r>
          </w:p>
          <w:p w14:paraId="6E031BD0" w14:textId="06A75E0E" w:rsidR="00831B48" w:rsidRPr="000C6871" w:rsidRDefault="00831B48" w:rsidP="0023320A">
            <w:pPr>
              <w:spacing w:line="240" w:lineRule="auto"/>
              <w:rPr>
                <w:rFonts w:eastAsia="Calibri"/>
              </w:rPr>
            </w:pPr>
            <w:r w:rsidRPr="000C6871">
              <w:rPr>
                <w:rFonts w:eastAsia="Calibri"/>
              </w:rPr>
              <w:t xml:space="preserve">Konts: </w:t>
            </w:r>
            <w:r>
              <w:rPr>
                <w:rFonts w:eastAsia="Calibri"/>
              </w:rPr>
              <w:t>_____________________</w:t>
            </w:r>
          </w:p>
        </w:tc>
        <w:tc>
          <w:tcPr>
            <w:tcW w:w="2463" w:type="pct"/>
          </w:tcPr>
          <w:p w14:paraId="5ED02902" w14:textId="77777777" w:rsidR="00831B48" w:rsidRPr="000C6871" w:rsidRDefault="00831B48" w:rsidP="0023320A">
            <w:pPr>
              <w:spacing w:line="240" w:lineRule="auto"/>
              <w:rPr>
                <w:rFonts w:eastAsia="Calibri"/>
              </w:rPr>
            </w:pPr>
          </w:p>
        </w:tc>
      </w:tr>
      <w:tr w:rsidR="0023320A" w:rsidRPr="000C6871" w14:paraId="5C354240" w14:textId="77777777" w:rsidTr="0023320A">
        <w:tc>
          <w:tcPr>
            <w:tcW w:w="2537" w:type="pct"/>
          </w:tcPr>
          <w:p w14:paraId="7229BDE1" w14:textId="1D74078F" w:rsidR="0023320A" w:rsidRPr="0023320A" w:rsidRDefault="0023320A" w:rsidP="003C0D8F">
            <w:pPr>
              <w:spacing w:line="240" w:lineRule="auto"/>
              <w:rPr>
                <w:rFonts w:eastAsia="Calibri"/>
                <w:bCs/>
              </w:rPr>
            </w:pPr>
            <w:proofErr w:type="spellStart"/>
            <w:r w:rsidRPr="0023320A">
              <w:rPr>
                <w:rFonts w:eastAsia="Calibri"/>
                <w:bCs/>
              </w:rPr>
              <w:lastRenderedPageBreak/>
              <w:t>Paraksttiesīgā</w:t>
            </w:r>
            <w:proofErr w:type="spellEnd"/>
            <w:r w:rsidRPr="0023320A">
              <w:rPr>
                <w:rFonts w:eastAsia="Calibri"/>
                <w:bCs/>
              </w:rPr>
              <w:t xml:space="preserve"> persona</w:t>
            </w:r>
          </w:p>
        </w:tc>
        <w:tc>
          <w:tcPr>
            <w:tcW w:w="2463" w:type="pct"/>
          </w:tcPr>
          <w:p w14:paraId="4666436B" w14:textId="2FD34DCF" w:rsidR="0023320A" w:rsidRDefault="0023320A" w:rsidP="0023320A">
            <w:pPr>
              <w:spacing w:line="240" w:lineRule="auto"/>
              <w:rPr>
                <w:rFonts w:eastAsia="Calibri"/>
              </w:rPr>
            </w:pPr>
            <w:proofErr w:type="spellStart"/>
            <w:r w:rsidRPr="0023320A">
              <w:rPr>
                <w:rFonts w:eastAsia="Calibri"/>
                <w:bCs/>
              </w:rPr>
              <w:t>Paraksttiesīgā</w:t>
            </w:r>
            <w:proofErr w:type="spellEnd"/>
            <w:r w:rsidRPr="0023320A">
              <w:rPr>
                <w:rFonts w:eastAsia="Calibri"/>
                <w:bCs/>
              </w:rPr>
              <w:t xml:space="preserve"> persona</w:t>
            </w:r>
          </w:p>
        </w:tc>
      </w:tr>
    </w:tbl>
    <w:p w14:paraId="1B987073" w14:textId="77777777" w:rsidR="00831B48" w:rsidRPr="00222E00" w:rsidRDefault="00831B48" w:rsidP="00831B48">
      <w:pPr>
        <w:spacing w:line="256" w:lineRule="auto"/>
        <w:jc w:val="center"/>
      </w:pPr>
    </w:p>
    <w:p w14:paraId="421EB821" w14:textId="77777777" w:rsidR="00831B48" w:rsidRPr="00222E00" w:rsidRDefault="00831B48" w:rsidP="00831B48">
      <w:pPr>
        <w:spacing w:line="256" w:lineRule="auto"/>
        <w:jc w:val="both"/>
      </w:pPr>
    </w:p>
    <w:p w14:paraId="2F8AA75A" w14:textId="77777777" w:rsidR="00831B48" w:rsidRPr="00222E00" w:rsidRDefault="00831B48" w:rsidP="00831B48">
      <w:pPr>
        <w:spacing w:line="256" w:lineRule="auto"/>
        <w:jc w:val="both"/>
      </w:pPr>
    </w:p>
    <w:p w14:paraId="7542E79B" w14:textId="77777777" w:rsidR="00831B48" w:rsidRPr="00222E00" w:rsidRDefault="00831B48" w:rsidP="0023320A">
      <w:pPr>
        <w:spacing w:line="256" w:lineRule="auto"/>
        <w:jc w:val="center"/>
      </w:pPr>
      <w:r w:rsidRPr="00222E00">
        <w:t>LĪGUMS IR ELEKTRONISKI PARAKSTĪTS AR DROŠIEM ELEKTRONISKAJIEM PARAKSTIEM UN SATUR LAIKA ZĪMOGU</w:t>
      </w:r>
    </w:p>
    <w:p w14:paraId="22BC2331" w14:textId="77777777" w:rsidR="00831B48" w:rsidRPr="00222E00" w:rsidRDefault="00831B48" w:rsidP="0023320A">
      <w:pPr>
        <w:spacing w:line="256" w:lineRule="auto"/>
        <w:jc w:val="center"/>
      </w:pPr>
    </w:p>
    <w:p w14:paraId="269EC846" w14:textId="0F731E42" w:rsidR="00831B48" w:rsidRDefault="00831B48" w:rsidP="0023320A">
      <w:pPr>
        <w:shd w:val="clear" w:color="auto" w:fill="FFFFFF"/>
        <w:jc w:val="center"/>
        <w:rPr>
          <w:bCs/>
          <w:i/>
          <w:iCs/>
          <w:sz w:val="24"/>
          <w:szCs w:val="24"/>
          <w:lang w:eastAsia="lv-LV"/>
        </w:rPr>
      </w:pPr>
      <w:r w:rsidRPr="00222E00">
        <w:rPr>
          <w:bCs/>
          <w:i/>
          <w:iCs/>
          <w:lang w:eastAsia="lv-LV"/>
        </w:rPr>
        <w:t>Līguma parakstīšanas datums ir pēdējā pievienotā droša elektroniskā paraksta un tā laika zīmoga datums.</w:t>
      </w:r>
    </w:p>
    <w:p w14:paraId="59640806" w14:textId="03EE3765" w:rsidR="002D6F30" w:rsidRPr="00083866" w:rsidRDefault="002D6F30">
      <w:pPr>
        <w:tabs>
          <w:tab w:val="left" w:pos="7240"/>
        </w:tabs>
        <w:spacing w:line="240" w:lineRule="auto"/>
        <w:ind w:left="0" w:firstLine="0"/>
        <w:rPr>
          <w:sz w:val="24"/>
          <w:szCs w:val="24"/>
        </w:rPr>
      </w:pPr>
    </w:p>
    <w:sectPr w:rsidR="002D6F30" w:rsidRPr="00083866" w:rsidSect="00F865A6">
      <w:headerReference w:type="default" r:id="rId7"/>
      <w:pgSz w:w="11906" w:h="16820"/>
      <w:pgMar w:top="1134" w:right="1134" w:bottom="1134" w:left="1418"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100ED" w14:textId="77777777" w:rsidR="00ED747A" w:rsidRDefault="00ED747A">
      <w:pPr>
        <w:spacing w:line="240" w:lineRule="auto"/>
      </w:pPr>
      <w:r>
        <w:separator/>
      </w:r>
    </w:p>
  </w:endnote>
  <w:endnote w:type="continuationSeparator" w:id="0">
    <w:p w14:paraId="7A493AD6" w14:textId="77777777" w:rsidR="00ED747A" w:rsidRDefault="00ED74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pitch w:val="default"/>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9AE9F" w14:textId="77777777" w:rsidR="00ED747A" w:rsidRDefault="00ED747A">
      <w:pPr>
        <w:spacing w:line="240" w:lineRule="auto"/>
      </w:pPr>
      <w:r>
        <w:separator/>
      </w:r>
    </w:p>
  </w:footnote>
  <w:footnote w:type="continuationSeparator" w:id="0">
    <w:p w14:paraId="7A325A8B" w14:textId="77777777" w:rsidR="00ED747A" w:rsidRDefault="00ED747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BD053" w14:textId="58A04793" w:rsidR="00DC6770" w:rsidRDefault="000F358B">
    <w:pPr>
      <w:pStyle w:val="Header"/>
      <w:ind w:right="360"/>
    </w:pPr>
    <w:r>
      <w:rPr>
        <w:noProof/>
      </w:rPr>
      <mc:AlternateContent>
        <mc:Choice Requires="wps">
          <w:drawing>
            <wp:anchor distT="0" distB="0" distL="0" distR="0" simplePos="0" relativeHeight="251657728" behindDoc="0" locked="0" layoutInCell="1" allowOverlap="1" wp14:anchorId="2C585EB2" wp14:editId="79B2BA41">
              <wp:simplePos x="0" y="0"/>
              <wp:positionH relativeFrom="page">
                <wp:posOffset>6753225</wp:posOffset>
              </wp:positionH>
              <wp:positionV relativeFrom="paragraph">
                <wp:posOffset>635</wp:posOffset>
              </wp:positionV>
              <wp:extent cx="175260" cy="157480"/>
              <wp:effectExtent l="0" t="635" r="5715" b="381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 cy="1574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358D7B" w14:textId="59D79620" w:rsidR="00DC6770" w:rsidRDefault="00DC6770" w:rsidP="00E3763C">
                          <w:pPr>
                            <w:pStyle w:val="Header"/>
                            <w:ind w:left="0" w:firstLine="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85EB2" id="_x0000_t202" coordsize="21600,21600" o:spt="202" path="m,l,21600r21600,l21600,xe">
              <v:stroke joinstyle="miter"/>
              <v:path gradientshapeok="t" o:connecttype="rect"/>
            </v:shapetype>
            <v:shape id="Text Box 1" o:spid="_x0000_s1026" type="#_x0000_t202" style="position:absolute;left:0;text-align:left;margin-left:531.75pt;margin-top:.05pt;width:13.8pt;height:12.4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" stroked="f">
              <v:fill opacity="0"/>
              <v:textbox inset="0,0,0,0">
                <w:txbxContent>
                  <w:p w14:paraId="55358D7B" w14:textId="59D79620" w:rsidR="00DC6770" w:rsidRDefault="00DC6770" w:rsidP="00E3763C">
                    <w:pPr>
                      <w:pStyle w:val="Header"/>
                      <w:ind w:left="0" w:firstLine="0"/>
                    </w:pPr>
                  </w:p>
                </w:txbxContent>
              </v:textbox>
              <w10:wrap type="square" side="largest"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399A270C"/>
    <w:lvl w:ilvl="0">
      <w:start w:val="1"/>
      <w:numFmt w:val="decimal"/>
      <w:lvlText w:val="%1."/>
      <w:lvlJc w:val="left"/>
      <w:pPr>
        <w:tabs>
          <w:tab w:val="num" w:pos="851"/>
        </w:tabs>
        <w:ind w:left="851" w:hanging="851"/>
      </w:pPr>
      <w:rPr>
        <w:rFonts w:hint="default"/>
        <w:b/>
        <w:bCs/>
      </w:rPr>
    </w:lvl>
    <w:lvl w:ilvl="1">
      <w:start w:val="1"/>
      <w:numFmt w:val="decimal"/>
      <w:lvlText w:val="%1.%2."/>
      <w:lvlJc w:val="left"/>
      <w:pPr>
        <w:tabs>
          <w:tab w:val="num" w:pos="1277"/>
        </w:tabs>
        <w:ind w:left="1277" w:hanging="851"/>
      </w:pPr>
      <w:rPr>
        <w:rFonts w:hint="default"/>
        <w:b/>
        <w:bCs/>
        <w:color w:val="auto"/>
        <w:sz w:val="24"/>
        <w:szCs w:val="24"/>
        <w:lang w:val="lv-LV" w:eastAsia="ar-SA" w:bidi="ar-SA"/>
      </w:rPr>
    </w:lvl>
    <w:lvl w:ilvl="2">
      <w:start w:val="1"/>
      <w:numFmt w:val="decimal"/>
      <w:lvlText w:val="%1.%2.%3."/>
      <w:lvlJc w:val="left"/>
      <w:pPr>
        <w:tabs>
          <w:tab w:val="num" w:pos="851"/>
        </w:tabs>
        <w:ind w:left="851" w:hanging="851"/>
      </w:pPr>
      <w:rPr>
        <w:rFonts w:hint="default"/>
        <w:b w:val="0"/>
        <w:bCs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rPr>
        <w:rFonts w:eastAsia="Times New Roman" w:cs="Times New Roman"/>
        <w:sz w:val="22"/>
        <w:szCs w:val="20"/>
        <w:lang w:val="lv-LV" w:eastAsia="ar-SA" w:bidi="ar-S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405"/>
        </w:tabs>
        <w:ind w:left="405" w:hanging="405"/>
      </w:pPr>
      <w:rPr>
        <w:b/>
      </w:r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4" w15:restartNumberingAfterBreak="0">
    <w:nsid w:val="00000005"/>
    <w:multiLevelType w:val="multilevel"/>
    <w:tmpl w:val="00000005"/>
    <w:name w:val="WW8Num5"/>
    <w:lvl w:ilvl="0">
      <w:start w:val="5"/>
      <w:numFmt w:val="decimal"/>
      <w:lvlText w:val="%1."/>
      <w:lvlJc w:val="left"/>
      <w:pPr>
        <w:tabs>
          <w:tab w:val="num" w:pos="360"/>
        </w:tabs>
        <w:ind w:left="360" w:hanging="360"/>
      </w:pPr>
      <w:rPr>
        <w:b/>
      </w:rPr>
    </w:lvl>
    <w:lvl w:ilvl="1">
      <w:start w:val="50"/>
      <w:numFmt w:val="lowerRoman"/>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5" w15:restartNumberingAfterBreak="0">
    <w:nsid w:val="06004EC4"/>
    <w:multiLevelType w:val="multilevel"/>
    <w:tmpl w:val="D8A6ECC0"/>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Heading2"/>
      <w:lvlText w:val="%1.%2."/>
      <w:lvlJc w:val="left"/>
      <w:pPr>
        <w:ind w:left="432" w:hanging="432"/>
      </w:pPr>
      <w:rPr>
        <w:b w:val="0"/>
        <w:color w:val="auto"/>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8D03EF"/>
    <w:multiLevelType w:val="hybridMultilevel"/>
    <w:tmpl w:val="5660276E"/>
    <w:lvl w:ilvl="0" w:tplc="419682DA">
      <w:start w:val="9"/>
      <w:numFmt w:val="decimal"/>
      <w:lvlText w:val="%1."/>
      <w:lvlJc w:val="left"/>
      <w:pPr>
        <w:ind w:left="2771" w:hanging="360"/>
      </w:pPr>
      <w:rPr>
        <w:rFonts w:hint="default"/>
      </w:rPr>
    </w:lvl>
    <w:lvl w:ilvl="1" w:tplc="04260019" w:tentative="1">
      <w:start w:val="1"/>
      <w:numFmt w:val="lowerLetter"/>
      <w:lvlText w:val="%2."/>
      <w:lvlJc w:val="left"/>
      <w:pPr>
        <w:ind w:left="3491" w:hanging="360"/>
      </w:pPr>
    </w:lvl>
    <w:lvl w:ilvl="2" w:tplc="0426001B" w:tentative="1">
      <w:start w:val="1"/>
      <w:numFmt w:val="lowerRoman"/>
      <w:lvlText w:val="%3."/>
      <w:lvlJc w:val="right"/>
      <w:pPr>
        <w:ind w:left="4211" w:hanging="180"/>
      </w:pPr>
    </w:lvl>
    <w:lvl w:ilvl="3" w:tplc="0426000F" w:tentative="1">
      <w:start w:val="1"/>
      <w:numFmt w:val="decimal"/>
      <w:lvlText w:val="%4."/>
      <w:lvlJc w:val="left"/>
      <w:pPr>
        <w:ind w:left="4931" w:hanging="360"/>
      </w:pPr>
    </w:lvl>
    <w:lvl w:ilvl="4" w:tplc="04260019" w:tentative="1">
      <w:start w:val="1"/>
      <w:numFmt w:val="lowerLetter"/>
      <w:lvlText w:val="%5."/>
      <w:lvlJc w:val="left"/>
      <w:pPr>
        <w:ind w:left="5651" w:hanging="360"/>
      </w:pPr>
    </w:lvl>
    <w:lvl w:ilvl="5" w:tplc="0426001B" w:tentative="1">
      <w:start w:val="1"/>
      <w:numFmt w:val="lowerRoman"/>
      <w:lvlText w:val="%6."/>
      <w:lvlJc w:val="right"/>
      <w:pPr>
        <w:ind w:left="6371" w:hanging="180"/>
      </w:pPr>
    </w:lvl>
    <w:lvl w:ilvl="6" w:tplc="0426000F" w:tentative="1">
      <w:start w:val="1"/>
      <w:numFmt w:val="decimal"/>
      <w:lvlText w:val="%7."/>
      <w:lvlJc w:val="left"/>
      <w:pPr>
        <w:ind w:left="7091" w:hanging="360"/>
      </w:pPr>
    </w:lvl>
    <w:lvl w:ilvl="7" w:tplc="04260019" w:tentative="1">
      <w:start w:val="1"/>
      <w:numFmt w:val="lowerLetter"/>
      <w:lvlText w:val="%8."/>
      <w:lvlJc w:val="left"/>
      <w:pPr>
        <w:ind w:left="7811" w:hanging="360"/>
      </w:pPr>
    </w:lvl>
    <w:lvl w:ilvl="8" w:tplc="0426001B" w:tentative="1">
      <w:start w:val="1"/>
      <w:numFmt w:val="lowerRoman"/>
      <w:lvlText w:val="%9."/>
      <w:lvlJc w:val="right"/>
      <w:pPr>
        <w:ind w:left="8531" w:hanging="180"/>
      </w:pPr>
    </w:lvl>
  </w:abstractNum>
  <w:abstractNum w:abstractNumId="7" w15:restartNumberingAfterBreak="0">
    <w:nsid w:val="1ADD3F93"/>
    <w:multiLevelType w:val="multilevel"/>
    <w:tmpl w:val="8F4E447A"/>
    <w:lvl w:ilvl="0">
      <w:start w:val="2"/>
      <w:numFmt w:val="decimal"/>
      <w:lvlText w:val="%1"/>
      <w:lvlJc w:val="left"/>
      <w:pPr>
        <w:ind w:left="360" w:hanging="360"/>
      </w:pPr>
      <w:rPr>
        <w:rFonts w:hint="default"/>
        <w:b/>
      </w:rPr>
    </w:lvl>
    <w:lvl w:ilvl="1">
      <w:start w:val="1"/>
      <w:numFmt w:val="decimal"/>
      <w:lvlText w:val="%1.%2"/>
      <w:lvlJc w:val="left"/>
      <w:pPr>
        <w:ind w:left="380" w:hanging="360"/>
      </w:pPr>
      <w:rPr>
        <w:rFonts w:hint="default"/>
        <w:b w:val="0"/>
        <w:bCs/>
      </w:rPr>
    </w:lvl>
    <w:lvl w:ilvl="2">
      <w:start w:val="1"/>
      <w:numFmt w:val="decimal"/>
      <w:lvlText w:val="%1.%2.%3"/>
      <w:lvlJc w:val="left"/>
      <w:pPr>
        <w:ind w:left="760" w:hanging="720"/>
      </w:pPr>
      <w:rPr>
        <w:rFonts w:hint="default"/>
        <w:b w:val="0"/>
        <w:bCs w:val="0"/>
      </w:rPr>
    </w:lvl>
    <w:lvl w:ilvl="3">
      <w:start w:val="1"/>
      <w:numFmt w:val="decimal"/>
      <w:lvlText w:val="%1.%2.%3.%4"/>
      <w:lvlJc w:val="left"/>
      <w:pPr>
        <w:ind w:left="780" w:hanging="720"/>
      </w:pPr>
      <w:rPr>
        <w:rFonts w:hint="default"/>
        <w:b/>
      </w:rPr>
    </w:lvl>
    <w:lvl w:ilvl="4">
      <w:start w:val="1"/>
      <w:numFmt w:val="decimal"/>
      <w:lvlText w:val="%1.%2.%3.%4.%5"/>
      <w:lvlJc w:val="left"/>
      <w:pPr>
        <w:ind w:left="1160" w:hanging="1080"/>
      </w:pPr>
      <w:rPr>
        <w:rFonts w:hint="default"/>
        <w:b/>
      </w:rPr>
    </w:lvl>
    <w:lvl w:ilvl="5">
      <w:start w:val="1"/>
      <w:numFmt w:val="decimal"/>
      <w:lvlText w:val="%1.%2.%3.%4.%5.%6"/>
      <w:lvlJc w:val="left"/>
      <w:pPr>
        <w:ind w:left="1180" w:hanging="1080"/>
      </w:pPr>
      <w:rPr>
        <w:rFonts w:hint="default"/>
        <w:b/>
      </w:rPr>
    </w:lvl>
    <w:lvl w:ilvl="6">
      <w:start w:val="1"/>
      <w:numFmt w:val="decimal"/>
      <w:lvlText w:val="%1.%2.%3.%4.%5.%6.%7"/>
      <w:lvlJc w:val="left"/>
      <w:pPr>
        <w:ind w:left="1560" w:hanging="1440"/>
      </w:pPr>
      <w:rPr>
        <w:rFonts w:hint="default"/>
        <w:b/>
      </w:rPr>
    </w:lvl>
    <w:lvl w:ilvl="7">
      <w:start w:val="1"/>
      <w:numFmt w:val="decimal"/>
      <w:lvlText w:val="%1.%2.%3.%4.%5.%6.%7.%8"/>
      <w:lvlJc w:val="left"/>
      <w:pPr>
        <w:ind w:left="1580" w:hanging="1440"/>
      </w:pPr>
      <w:rPr>
        <w:rFonts w:hint="default"/>
        <w:b/>
      </w:rPr>
    </w:lvl>
    <w:lvl w:ilvl="8">
      <w:start w:val="1"/>
      <w:numFmt w:val="decimal"/>
      <w:lvlText w:val="%1.%2.%3.%4.%5.%6.%7.%8.%9"/>
      <w:lvlJc w:val="left"/>
      <w:pPr>
        <w:ind w:left="1960" w:hanging="1800"/>
      </w:pPr>
      <w:rPr>
        <w:rFonts w:hint="default"/>
        <w:b/>
      </w:rPr>
    </w:lvl>
  </w:abstractNum>
  <w:abstractNum w:abstractNumId="8" w15:restartNumberingAfterBreak="0">
    <w:nsid w:val="272A345E"/>
    <w:multiLevelType w:val="multilevel"/>
    <w:tmpl w:val="63F071CE"/>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DB0943"/>
    <w:multiLevelType w:val="multilevel"/>
    <w:tmpl w:val="0B12F63A"/>
    <w:lvl w:ilvl="0">
      <w:start w:val="4"/>
      <w:numFmt w:val="decimal"/>
      <w:lvlText w:val="%1."/>
      <w:lvlJc w:val="left"/>
      <w:pPr>
        <w:ind w:left="360" w:hanging="360"/>
      </w:pPr>
      <w:rPr>
        <w:b/>
      </w:rPr>
    </w:lvl>
    <w:lvl w:ilvl="1">
      <w:start w:val="1"/>
      <w:numFmt w:val="decimal"/>
      <w:lvlText w:val="%1.%2."/>
      <w:lvlJc w:val="left"/>
      <w:pPr>
        <w:ind w:left="1004" w:hanging="720"/>
      </w:pPr>
      <w:rPr>
        <w:b w:val="0"/>
        <w:color w:val="auto"/>
      </w:rPr>
    </w:lvl>
    <w:lvl w:ilvl="2">
      <w:start w:val="1"/>
      <w:numFmt w:val="decimal"/>
      <w:lvlText w:val="%1.%2.%3."/>
      <w:lvlJc w:val="left"/>
      <w:pPr>
        <w:ind w:left="1440" w:hanging="720"/>
      </w:pPr>
      <w:rPr>
        <w:b w:val="0"/>
        <w:color w:val="auto"/>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0" w15:restartNumberingAfterBreak="0">
    <w:nsid w:val="31943B52"/>
    <w:multiLevelType w:val="multilevel"/>
    <w:tmpl w:val="75C6C1EE"/>
    <w:lvl w:ilvl="0">
      <w:start w:val="6"/>
      <w:numFmt w:val="decimal"/>
      <w:lvlText w:val="%1."/>
      <w:lvlJc w:val="left"/>
      <w:pPr>
        <w:tabs>
          <w:tab w:val="num" w:pos="360"/>
        </w:tabs>
        <w:ind w:left="360" w:hanging="360"/>
      </w:pPr>
      <w:rPr>
        <w:rFonts w:cs="Times New Roman"/>
        <w:b/>
      </w:rPr>
    </w:lvl>
    <w:lvl w:ilvl="1">
      <w:start w:val="1"/>
      <w:numFmt w:val="decimal"/>
      <w:lvlRestart w:val="0"/>
      <w:lvlText w:val="%1.%2."/>
      <w:lvlJc w:val="left"/>
      <w:pPr>
        <w:tabs>
          <w:tab w:val="num" w:pos="360"/>
        </w:tabs>
        <w:ind w:left="360" w:hanging="360"/>
      </w:pPr>
      <w:rPr>
        <w:rFonts w:cs="Times New Roman"/>
        <w:b w:val="0"/>
      </w:rPr>
    </w:lvl>
    <w:lvl w:ilvl="2">
      <w:start w:val="1"/>
      <w:numFmt w:val="decimal"/>
      <w:lvlRestart w:val="0"/>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33865550"/>
    <w:multiLevelType w:val="multilevel"/>
    <w:tmpl w:val="486CCF0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596C08"/>
    <w:multiLevelType w:val="multilevel"/>
    <w:tmpl w:val="B71AEB14"/>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FE16C4"/>
    <w:multiLevelType w:val="multilevel"/>
    <w:tmpl w:val="C13CC72A"/>
    <w:lvl w:ilvl="0">
      <w:start w:val="1"/>
      <w:numFmt w:val="decimal"/>
      <w:pStyle w:val="Punkts"/>
      <w:lvlText w:val="%1."/>
      <w:lvlJc w:val="left"/>
      <w:pPr>
        <w:tabs>
          <w:tab w:val="num" w:pos="851"/>
        </w:tabs>
        <w:ind w:left="851" w:hanging="851"/>
      </w:pPr>
      <w:rPr>
        <w:rFonts w:hint="default"/>
        <w:b/>
      </w:rPr>
    </w:lvl>
    <w:lvl w:ilvl="1">
      <w:start w:val="1"/>
      <w:numFmt w:val="decimal"/>
      <w:pStyle w:val="Apakpunkts"/>
      <w:lvlText w:val="%1.%2."/>
      <w:lvlJc w:val="left"/>
      <w:pPr>
        <w:tabs>
          <w:tab w:val="num" w:pos="851"/>
        </w:tabs>
        <w:ind w:left="851" w:hanging="851"/>
      </w:pPr>
      <w:rPr>
        <w:rFonts w:hint="default"/>
        <w:b w:val="0"/>
        <w:bCs/>
      </w:rPr>
    </w:lvl>
    <w:lvl w:ilvl="2">
      <w:start w:val="1"/>
      <w:numFmt w:val="decimal"/>
      <w:pStyle w:val="Paragrfs"/>
      <w:lvlText w:val="%1.%2.%3."/>
      <w:lvlJc w:val="left"/>
      <w:pPr>
        <w:tabs>
          <w:tab w:val="num" w:pos="851"/>
        </w:tabs>
        <w:ind w:left="851" w:hanging="851"/>
      </w:pPr>
      <w:rPr>
        <w:rFonts w:hint="default"/>
        <w:b/>
      </w:rPr>
    </w:lvl>
    <w:lvl w:ilvl="3">
      <w:start w:val="1"/>
      <w:numFmt w:val="decimal"/>
      <w:lvlText w:val="%1.%2.%3.%4."/>
      <w:lvlJc w:val="left"/>
      <w:pPr>
        <w:tabs>
          <w:tab w:val="num" w:pos="851"/>
        </w:tabs>
        <w:ind w:left="851" w:hanging="851"/>
      </w:pPr>
      <w:rPr>
        <w:rFonts w:hint="default"/>
        <w:b/>
      </w:rPr>
    </w:lvl>
    <w:lvl w:ilvl="4">
      <w:start w:val="1"/>
      <w:numFmt w:val="decimal"/>
      <w:lvlText w:val="%1.%2.%3.%4.%5."/>
      <w:lvlJc w:val="left"/>
      <w:pPr>
        <w:tabs>
          <w:tab w:val="num" w:pos="5400"/>
        </w:tabs>
        <w:ind w:left="5400" w:hanging="1080"/>
      </w:pPr>
      <w:rPr>
        <w:rFonts w:hint="default"/>
        <w:b/>
      </w:rPr>
    </w:lvl>
    <w:lvl w:ilvl="5">
      <w:start w:val="1"/>
      <w:numFmt w:val="decimal"/>
      <w:lvlText w:val="%1.%2.%3.%4.%5.%6."/>
      <w:lvlJc w:val="left"/>
      <w:pPr>
        <w:tabs>
          <w:tab w:val="num" w:pos="6480"/>
        </w:tabs>
        <w:ind w:left="6480" w:hanging="1080"/>
      </w:pPr>
      <w:rPr>
        <w:rFonts w:hint="default"/>
        <w:b/>
      </w:rPr>
    </w:lvl>
    <w:lvl w:ilvl="6">
      <w:start w:val="1"/>
      <w:numFmt w:val="decimal"/>
      <w:lvlText w:val="%1.%2.%3.%4.%5.%6.%7."/>
      <w:lvlJc w:val="left"/>
      <w:pPr>
        <w:tabs>
          <w:tab w:val="num" w:pos="7920"/>
        </w:tabs>
        <w:ind w:left="7920" w:hanging="1440"/>
      </w:pPr>
      <w:rPr>
        <w:rFonts w:hint="default"/>
        <w:b/>
      </w:rPr>
    </w:lvl>
    <w:lvl w:ilvl="7">
      <w:start w:val="1"/>
      <w:numFmt w:val="decimal"/>
      <w:lvlText w:val="%1.%2.%3.%4.%5.%6.%7.%8."/>
      <w:lvlJc w:val="left"/>
      <w:pPr>
        <w:tabs>
          <w:tab w:val="num" w:pos="9000"/>
        </w:tabs>
        <w:ind w:left="9000" w:hanging="1440"/>
      </w:pPr>
      <w:rPr>
        <w:rFonts w:hint="default"/>
        <w:b/>
      </w:rPr>
    </w:lvl>
    <w:lvl w:ilvl="8">
      <w:start w:val="1"/>
      <w:numFmt w:val="decimal"/>
      <w:lvlText w:val="%1.%2.%3.%4.%5.%6.%7.%8.%9."/>
      <w:lvlJc w:val="left"/>
      <w:pPr>
        <w:tabs>
          <w:tab w:val="num" w:pos="10440"/>
        </w:tabs>
        <w:ind w:left="10440" w:hanging="1800"/>
      </w:pPr>
      <w:rPr>
        <w:rFonts w:hint="default"/>
        <w:b/>
      </w:rPr>
    </w:lvl>
  </w:abstractNum>
  <w:abstractNum w:abstractNumId="14" w15:restartNumberingAfterBreak="0">
    <w:nsid w:val="3F78273B"/>
    <w:multiLevelType w:val="multilevel"/>
    <w:tmpl w:val="7486ABD6"/>
    <w:lvl w:ilvl="0">
      <w:start w:val="1"/>
      <w:numFmt w:val="decimal"/>
      <w:lvlText w:val="%1."/>
      <w:lvlJc w:val="left"/>
      <w:pPr>
        <w:ind w:left="360" w:hanging="360"/>
      </w:pPr>
      <w:rPr>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pPr>
        <w:ind w:left="432" w:hanging="432"/>
      </w:pPr>
      <w:rPr>
        <w:rFonts w:hint="default"/>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0000466"/>
    <w:multiLevelType w:val="multilevel"/>
    <w:tmpl w:val="D3D07C62"/>
    <w:lvl w:ilvl="0">
      <w:start w:val="1"/>
      <w:numFmt w:val="decimal"/>
      <w:lvlText w:val="%1."/>
      <w:lvlJc w:val="left"/>
      <w:pPr>
        <w:ind w:left="360" w:hanging="360"/>
      </w:pPr>
    </w:lvl>
    <w:lvl w:ilvl="1">
      <w:start w:val="1"/>
      <w:numFmt w:val="decimal"/>
      <w:lvlText w:val="%1.%2."/>
      <w:lvlJc w:val="left"/>
      <w:pPr>
        <w:ind w:left="1141"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C3D775C"/>
    <w:multiLevelType w:val="multilevel"/>
    <w:tmpl w:val="12E64A1E"/>
    <w:styleLink w:val="WWOutlineListStyle412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EBE6C5A"/>
    <w:multiLevelType w:val="hybridMultilevel"/>
    <w:tmpl w:val="96D4CC6A"/>
    <w:lvl w:ilvl="0" w:tplc="3BB4E36E">
      <w:start w:val="1"/>
      <w:numFmt w:val="decimal"/>
      <w:lvlText w:val="%1."/>
      <w:lvlJc w:val="left"/>
      <w:pPr>
        <w:ind w:left="1211" w:hanging="360"/>
      </w:pPr>
      <w:rPr>
        <w:rFonts w:eastAsia="Calibri" w:hint="default"/>
        <w:b/>
        <w:color w:val="000000"/>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num w:numId="1" w16cid:durableId="901061514">
    <w:abstractNumId w:val="0"/>
  </w:num>
  <w:num w:numId="2" w16cid:durableId="998582716">
    <w:abstractNumId w:val="1"/>
  </w:num>
  <w:num w:numId="3" w16cid:durableId="1331637607">
    <w:abstractNumId w:val="2"/>
  </w:num>
  <w:num w:numId="4" w16cid:durableId="1923833787">
    <w:abstractNumId w:val="3"/>
  </w:num>
  <w:num w:numId="5" w16cid:durableId="1572499087">
    <w:abstractNumId w:val="4"/>
  </w:num>
  <w:num w:numId="6" w16cid:durableId="1197083098">
    <w:abstractNumId w:val="13"/>
  </w:num>
  <w:num w:numId="7" w16cid:durableId="1571311220">
    <w:abstractNumId w:val="7"/>
  </w:num>
  <w:num w:numId="8" w16cid:durableId="354112048">
    <w:abstractNumId w:val="11"/>
  </w:num>
  <w:num w:numId="9" w16cid:durableId="953052790">
    <w:abstractNumId w:val="8"/>
  </w:num>
  <w:num w:numId="10" w16cid:durableId="1973554614">
    <w:abstractNumId w:val="16"/>
  </w:num>
  <w:num w:numId="11" w16cid:durableId="1124420966">
    <w:abstractNumId w:val="5"/>
  </w:num>
  <w:num w:numId="12" w16cid:durableId="52117858">
    <w:abstractNumId w:val="6"/>
  </w:num>
  <w:num w:numId="13" w16cid:durableId="4100034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43335125">
    <w:abstractNumId w:val="15"/>
  </w:num>
  <w:num w:numId="15" w16cid:durableId="1217593654">
    <w:abstractNumId w:val="13"/>
  </w:num>
  <w:num w:numId="16" w16cid:durableId="1175919046">
    <w:abstractNumId w:val="13"/>
  </w:num>
  <w:num w:numId="17" w16cid:durableId="1588152051">
    <w:abstractNumId w:val="16"/>
    <w:lvlOverride w:ilvl="0">
      <w:startOverride w:val="1"/>
      <w:lvl w:ilvl="0">
        <w:start w:val="1"/>
        <w:numFmt w:val="decimal"/>
        <w:pStyle w:val="1Lgumam"/>
        <w:lvlText w:val=""/>
        <w:lvlJc w:val="left"/>
      </w:lvl>
    </w:lvlOverride>
    <w:lvlOverride w:ilvl="1">
      <w:startOverride w:val="1"/>
      <w:lvl w:ilvl="1">
        <w:start w:val="1"/>
        <w:numFmt w:val="decimal"/>
        <w:pStyle w:val="11Lgumam"/>
        <w:lvlText w:val=""/>
        <w:lvlJc w:val="left"/>
      </w:lvl>
    </w:lvlOverride>
    <w:lvlOverride w:ilvl="2">
      <w:startOverride w:val="1"/>
      <w:lvl w:ilvl="2">
        <w:start w:val="1"/>
        <w:numFmt w:val="decimal"/>
        <w:pStyle w:val="111Lgumam"/>
        <w:lvlText w:val="%1.%2.%3."/>
        <w:lvlJc w:val="left"/>
        <w:pPr>
          <w:ind w:left="1497" w:hanging="504"/>
        </w:pPr>
      </w:lvl>
    </w:lvlOverride>
  </w:num>
  <w:num w:numId="18" w16cid:durableId="899442197">
    <w:abstractNumId w:val="1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071" w:hanging="504"/>
        </w:pPr>
        <w:rPr>
          <w:color w:val="auto"/>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9" w16cid:durableId="1616255477">
    <w:abstractNumId w:val="1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1000"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930" w:hanging="504"/>
        </w:pPr>
        <w:rPr>
          <w:b w:val="0"/>
          <w:sz w:val="22"/>
          <w:szCs w:val="22"/>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2082871928">
    <w:abstractNumId w:val="14"/>
  </w:num>
  <w:num w:numId="21" w16cid:durableId="2063558179">
    <w:abstractNumId w:val="17"/>
  </w:num>
  <w:num w:numId="22" w16cid:durableId="1476482523">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21140060">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773776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BE5"/>
    <w:rsid w:val="00001584"/>
    <w:rsid w:val="0001485E"/>
    <w:rsid w:val="0001570B"/>
    <w:rsid w:val="0002697E"/>
    <w:rsid w:val="000331E4"/>
    <w:rsid w:val="00034048"/>
    <w:rsid w:val="00035D66"/>
    <w:rsid w:val="000466DB"/>
    <w:rsid w:val="00067FB6"/>
    <w:rsid w:val="00083866"/>
    <w:rsid w:val="0008677D"/>
    <w:rsid w:val="000F358B"/>
    <w:rsid w:val="00100763"/>
    <w:rsid w:val="0012091E"/>
    <w:rsid w:val="00126CAC"/>
    <w:rsid w:val="001534DE"/>
    <w:rsid w:val="0017125D"/>
    <w:rsid w:val="00181412"/>
    <w:rsid w:val="001820B9"/>
    <w:rsid w:val="001B1499"/>
    <w:rsid w:val="001B1584"/>
    <w:rsid w:val="001D6C98"/>
    <w:rsid w:val="001F65F7"/>
    <w:rsid w:val="00227F4E"/>
    <w:rsid w:val="0023320A"/>
    <w:rsid w:val="002525C6"/>
    <w:rsid w:val="00256BD1"/>
    <w:rsid w:val="00275109"/>
    <w:rsid w:val="0028215C"/>
    <w:rsid w:val="0028731F"/>
    <w:rsid w:val="002A63CA"/>
    <w:rsid w:val="002D142E"/>
    <w:rsid w:val="002D175D"/>
    <w:rsid w:val="002D6F30"/>
    <w:rsid w:val="00300C31"/>
    <w:rsid w:val="003629EE"/>
    <w:rsid w:val="00363110"/>
    <w:rsid w:val="00370AC1"/>
    <w:rsid w:val="00384BA6"/>
    <w:rsid w:val="003862EA"/>
    <w:rsid w:val="00390B3F"/>
    <w:rsid w:val="003A4CB2"/>
    <w:rsid w:val="003B1BE5"/>
    <w:rsid w:val="003D4F78"/>
    <w:rsid w:val="003D6F8D"/>
    <w:rsid w:val="003E7CE2"/>
    <w:rsid w:val="004027F0"/>
    <w:rsid w:val="00406DFF"/>
    <w:rsid w:val="00484EEB"/>
    <w:rsid w:val="00487B43"/>
    <w:rsid w:val="00494D42"/>
    <w:rsid w:val="004A226B"/>
    <w:rsid w:val="004A3D5D"/>
    <w:rsid w:val="004B433C"/>
    <w:rsid w:val="004B5AE2"/>
    <w:rsid w:val="004C7B59"/>
    <w:rsid w:val="004E3612"/>
    <w:rsid w:val="004F4FE9"/>
    <w:rsid w:val="00533DBE"/>
    <w:rsid w:val="0055222C"/>
    <w:rsid w:val="0056549A"/>
    <w:rsid w:val="00575E69"/>
    <w:rsid w:val="005948B8"/>
    <w:rsid w:val="005A6573"/>
    <w:rsid w:val="005B5664"/>
    <w:rsid w:val="005D0E43"/>
    <w:rsid w:val="005F0DC0"/>
    <w:rsid w:val="0062639A"/>
    <w:rsid w:val="00647DD1"/>
    <w:rsid w:val="00656AA3"/>
    <w:rsid w:val="0066037F"/>
    <w:rsid w:val="006929FA"/>
    <w:rsid w:val="0069453C"/>
    <w:rsid w:val="006A3B56"/>
    <w:rsid w:val="006E5F69"/>
    <w:rsid w:val="00704A21"/>
    <w:rsid w:val="00707A59"/>
    <w:rsid w:val="00722BFF"/>
    <w:rsid w:val="007476FE"/>
    <w:rsid w:val="007A0B17"/>
    <w:rsid w:val="007B08C3"/>
    <w:rsid w:val="007F723A"/>
    <w:rsid w:val="0081724D"/>
    <w:rsid w:val="00830B5C"/>
    <w:rsid w:val="00831B48"/>
    <w:rsid w:val="0083594D"/>
    <w:rsid w:val="00846B0D"/>
    <w:rsid w:val="00855909"/>
    <w:rsid w:val="00863A99"/>
    <w:rsid w:val="0086573B"/>
    <w:rsid w:val="00881541"/>
    <w:rsid w:val="008A0191"/>
    <w:rsid w:val="008A75EC"/>
    <w:rsid w:val="008B56C8"/>
    <w:rsid w:val="008E74B9"/>
    <w:rsid w:val="008F2499"/>
    <w:rsid w:val="008F64EF"/>
    <w:rsid w:val="008F694C"/>
    <w:rsid w:val="00916200"/>
    <w:rsid w:val="00923D92"/>
    <w:rsid w:val="0093231D"/>
    <w:rsid w:val="00945802"/>
    <w:rsid w:val="009522E9"/>
    <w:rsid w:val="009957A9"/>
    <w:rsid w:val="009E7993"/>
    <w:rsid w:val="00A2531E"/>
    <w:rsid w:val="00A26EA3"/>
    <w:rsid w:val="00A33C7B"/>
    <w:rsid w:val="00A42025"/>
    <w:rsid w:val="00A522A9"/>
    <w:rsid w:val="00AA380A"/>
    <w:rsid w:val="00AA38F1"/>
    <w:rsid w:val="00AB355D"/>
    <w:rsid w:val="00AB3F69"/>
    <w:rsid w:val="00AB6BAF"/>
    <w:rsid w:val="00AC59C4"/>
    <w:rsid w:val="00AC5D65"/>
    <w:rsid w:val="00AE253D"/>
    <w:rsid w:val="00AE4F4D"/>
    <w:rsid w:val="00B676AE"/>
    <w:rsid w:val="00B91941"/>
    <w:rsid w:val="00B9395D"/>
    <w:rsid w:val="00B93E80"/>
    <w:rsid w:val="00BB11C1"/>
    <w:rsid w:val="00BD1610"/>
    <w:rsid w:val="00BE42C9"/>
    <w:rsid w:val="00BE65A4"/>
    <w:rsid w:val="00BF4FB6"/>
    <w:rsid w:val="00BF64DE"/>
    <w:rsid w:val="00C6612F"/>
    <w:rsid w:val="00C72CF6"/>
    <w:rsid w:val="00CB0E83"/>
    <w:rsid w:val="00CB53C7"/>
    <w:rsid w:val="00CC668E"/>
    <w:rsid w:val="00CD54B1"/>
    <w:rsid w:val="00CF3859"/>
    <w:rsid w:val="00CF7F87"/>
    <w:rsid w:val="00D22F1D"/>
    <w:rsid w:val="00D31909"/>
    <w:rsid w:val="00D32D92"/>
    <w:rsid w:val="00D6092C"/>
    <w:rsid w:val="00D91A0E"/>
    <w:rsid w:val="00DC6770"/>
    <w:rsid w:val="00DD2B7A"/>
    <w:rsid w:val="00DD325D"/>
    <w:rsid w:val="00E3585B"/>
    <w:rsid w:val="00E3763C"/>
    <w:rsid w:val="00E529D6"/>
    <w:rsid w:val="00E84661"/>
    <w:rsid w:val="00E92AD4"/>
    <w:rsid w:val="00EB1692"/>
    <w:rsid w:val="00EB455A"/>
    <w:rsid w:val="00EB7F1D"/>
    <w:rsid w:val="00EC438C"/>
    <w:rsid w:val="00ED747A"/>
    <w:rsid w:val="00EE6765"/>
    <w:rsid w:val="00F165BE"/>
    <w:rsid w:val="00F238B8"/>
    <w:rsid w:val="00F303C3"/>
    <w:rsid w:val="00F412FA"/>
    <w:rsid w:val="00F44216"/>
    <w:rsid w:val="00F5162A"/>
    <w:rsid w:val="00F53D19"/>
    <w:rsid w:val="00F65000"/>
    <w:rsid w:val="00F865A6"/>
    <w:rsid w:val="00FA5021"/>
    <w:rsid w:val="00FA6E9B"/>
    <w:rsid w:val="00FB0C0B"/>
    <w:rsid w:val="00FB7D7F"/>
    <w:rsid w:val="00FC1B37"/>
    <w:rsid w:val="00FF3C5B"/>
    <w:rsid w:val="00FF568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A11D740"/>
  <w15:chartTrackingRefBased/>
  <w15:docId w15:val="{3B6A54FA-F5DC-4075-BDE4-38F473C8C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spacing w:line="300" w:lineRule="auto"/>
      <w:ind w:left="280" w:hanging="260"/>
    </w:pPr>
    <w:rPr>
      <w:sz w:val="22"/>
      <w:lang w:eastAsia="ar-SA"/>
    </w:rPr>
  </w:style>
  <w:style w:type="paragraph" w:styleId="Heading1">
    <w:name w:val="heading 1"/>
    <w:basedOn w:val="Normal"/>
    <w:next w:val="Normal"/>
    <w:qFormat/>
    <w:pPr>
      <w:keepNext/>
      <w:numPr>
        <w:numId w:val="1"/>
      </w:numPr>
      <w:tabs>
        <w:tab w:val="left" w:pos="7240"/>
      </w:tabs>
      <w:spacing w:before="60" w:line="240" w:lineRule="auto"/>
      <w:outlineLvl w:val="0"/>
    </w:pPr>
    <w:rPr>
      <w:b/>
    </w:rPr>
  </w:style>
  <w:style w:type="paragraph" w:styleId="Heading2">
    <w:name w:val="heading 2"/>
    <w:aliases w:val="1.1.not"/>
    <w:basedOn w:val="Normal"/>
    <w:link w:val="Heading2Char"/>
    <w:autoRedefine/>
    <w:uiPriority w:val="9"/>
    <w:unhideWhenUsed/>
    <w:qFormat/>
    <w:rsid w:val="00083866"/>
    <w:pPr>
      <w:widowControl/>
      <w:numPr>
        <w:ilvl w:val="1"/>
        <w:numId w:val="11"/>
      </w:numPr>
      <w:suppressAutoHyphens w:val="0"/>
      <w:spacing w:line="240" w:lineRule="auto"/>
      <w:ind w:left="567" w:hanging="567"/>
      <w:jc w:val="both"/>
      <w:outlineLvl w:val="1"/>
    </w:pPr>
    <w:rPr>
      <w:rFonts w:eastAsia="Calibri"/>
      <w:color w:val="000000"/>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 New Roman" w:cs="Times New Roman"/>
      <w:color w:val="auto"/>
      <w:sz w:val="22"/>
      <w:szCs w:val="20"/>
      <w:lang w:val="lv-LV" w:eastAsia="ar-SA" w:bidi="ar-SA"/>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b/>
    </w:rPr>
  </w:style>
  <w:style w:type="character" w:customStyle="1" w:styleId="WW8Num3z1">
    <w:name w:val="WW8Num3z1"/>
    <w:rPr>
      <w:rFonts w:eastAsia="Times New Roman" w:cs="Times New Roman"/>
      <w:color w:val="auto"/>
      <w:sz w:val="22"/>
      <w:szCs w:val="20"/>
      <w:lang w:val="lv-LV" w:eastAsia="ar-SA" w:bidi="ar-SA"/>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rPr>
  </w:style>
  <w:style w:type="character" w:customStyle="1" w:styleId="WW8Num5z0">
    <w:name w:val="WW8Num5z0"/>
    <w:rPr>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15z0">
    <w:name w:val="WW8Num15z0"/>
    <w:rPr>
      <w:b/>
    </w:rPr>
  </w:style>
  <w:style w:type="character" w:customStyle="1" w:styleId="WW8Num18z0">
    <w:name w:val="WW8Num18z0"/>
    <w:rPr>
      <w:b/>
    </w:rPr>
  </w:style>
  <w:style w:type="character" w:customStyle="1" w:styleId="WW8Num20z0">
    <w:name w:val="WW8Num20z0"/>
    <w:rPr>
      <w:b/>
    </w:rPr>
  </w:style>
  <w:style w:type="character" w:customStyle="1" w:styleId="WW8Num24z0">
    <w:name w:val="WW8Num24z0"/>
    <w:rPr>
      <w:b/>
    </w:rPr>
  </w:style>
  <w:style w:type="character" w:customStyle="1" w:styleId="WW8Num32z0">
    <w:name w:val="WW8Num32z0"/>
    <w:rPr>
      <w:rFonts w:ascii="Symbol" w:hAnsi="Symbol" w:cs="Symbo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cs="Wingdings"/>
    </w:rPr>
  </w:style>
  <w:style w:type="character" w:customStyle="1" w:styleId="Noklusjumarindkopasfonts1">
    <w:name w:val="Noklusējuma rindkopas fonts1"/>
  </w:style>
  <w:style w:type="character" w:styleId="PageNumber">
    <w:name w:val="page number"/>
    <w:basedOn w:val="Noklusjumarindkopasfonts1"/>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pPr>
      <w:spacing w:line="252" w:lineRule="auto"/>
      <w:ind w:left="0" w:firstLine="0"/>
    </w:pPr>
  </w:style>
  <w:style w:type="paragraph" w:styleId="List">
    <w:name w:val="List"/>
    <w:basedOn w:val="BodyText"/>
    <w:rPr>
      <w:rFonts w:cs="Tahoma"/>
    </w:rPr>
  </w:style>
  <w:style w:type="paragraph" w:customStyle="1" w:styleId="Parakstszemobjekta1">
    <w:name w:val="Paraksts zem objekta1"/>
    <w:basedOn w:val="Normal"/>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FR1">
    <w:name w:val="FR1"/>
    <w:pPr>
      <w:widowControl w:val="0"/>
      <w:suppressAutoHyphens/>
      <w:jc w:val="center"/>
    </w:pPr>
    <w:rPr>
      <w:i/>
      <w:sz w:val="16"/>
      <w:lang w:eastAsia="ar-SA"/>
    </w:rPr>
  </w:style>
  <w:style w:type="paragraph" w:customStyle="1" w:styleId="FR2">
    <w:name w:val="FR2"/>
    <w:pPr>
      <w:widowControl w:val="0"/>
      <w:suppressAutoHyphens/>
      <w:ind w:left="3920"/>
    </w:pPr>
    <w:rPr>
      <w:rFonts w:ascii="Arial" w:hAnsi="Arial"/>
      <w:i/>
      <w:sz w:val="16"/>
      <w:lang w:eastAsia="ar-SA"/>
    </w:rPr>
  </w:style>
  <w:style w:type="paragraph" w:styleId="BodyTextIndent">
    <w:name w:val="Body Text Indent"/>
    <w:basedOn w:val="Normal"/>
    <w:pPr>
      <w:spacing w:line="252" w:lineRule="auto"/>
      <w:ind w:hanging="280"/>
    </w:pPr>
  </w:style>
  <w:style w:type="paragraph" w:customStyle="1" w:styleId="Pamattekstaatkpe21">
    <w:name w:val="Pamatteksta atkāpe 21"/>
    <w:basedOn w:val="Normal"/>
    <w:pPr>
      <w:spacing w:line="252" w:lineRule="auto"/>
      <w:ind w:hanging="280"/>
      <w:jc w:val="both"/>
    </w:pPr>
  </w:style>
  <w:style w:type="paragraph" w:customStyle="1" w:styleId="Pamatteksts21">
    <w:name w:val="Pamatteksts 21"/>
    <w:basedOn w:val="Normal"/>
    <w:pPr>
      <w:spacing w:line="252" w:lineRule="auto"/>
      <w:ind w:left="0" w:firstLine="0"/>
      <w:jc w:val="both"/>
    </w:pPr>
  </w:style>
  <w:style w:type="paragraph" w:customStyle="1" w:styleId="Dokumentakarte1">
    <w:name w:val="Dokumenta karte1"/>
    <w:basedOn w:val="Normal"/>
    <w:pPr>
      <w:shd w:val="clear" w:color="auto" w:fill="000080"/>
    </w:pPr>
    <w:rPr>
      <w:rFonts w:ascii="Tahoma" w:hAnsi="Tahoma" w:cs="Tahoma"/>
    </w:rPr>
  </w:style>
  <w:style w:type="paragraph" w:styleId="Header">
    <w:name w:val="header"/>
    <w:basedOn w:val="Normal"/>
    <w:pPr>
      <w:tabs>
        <w:tab w:val="center" w:pos="4153"/>
        <w:tab w:val="right" w:pos="8306"/>
      </w:tabs>
    </w:pPr>
  </w:style>
  <w:style w:type="paragraph" w:customStyle="1" w:styleId="Pamattekstaatkpe31">
    <w:name w:val="Pamatteksta atkāpe 31"/>
    <w:basedOn w:val="Normal"/>
    <w:pPr>
      <w:spacing w:line="240" w:lineRule="auto"/>
      <w:jc w:val="both"/>
    </w:pPr>
  </w:style>
  <w:style w:type="paragraph" w:customStyle="1" w:styleId="Framecontents">
    <w:name w:val="Frame contents"/>
    <w:basedOn w:val="BodyText"/>
  </w:style>
  <w:style w:type="paragraph" w:styleId="Footer">
    <w:name w:val="footer"/>
    <w:basedOn w:val="Normal"/>
    <w:pPr>
      <w:suppressLineNumbers/>
      <w:tabs>
        <w:tab w:val="center" w:pos="4819"/>
        <w:tab w:val="right" w:pos="9638"/>
      </w:tabs>
    </w:pPr>
  </w:style>
  <w:style w:type="paragraph" w:styleId="NormalWeb">
    <w:name w:val="Normal (Web)"/>
    <w:basedOn w:val="Normal"/>
    <w:uiPriority w:val="99"/>
    <w:unhideWhenUsed/>
    <w:rsid w:val="003B1BE5"/>
    <w:pPr>
      <w:widowControl/>
      <w:suppressAutoHyphens w:val="0"/>
      <w:spacing w:before="100" w:beforeAutospacing="1" w:after="119" w:line="240" w:lineRule="auto"/>
      <w:ind w:left="0" w:firstLine="0"/>
    </w:pPr>
    <w:rPr>
      <w:sz w:val="24"/>
      <w:szCs w:val="24"/>
      <w:lang w:eastAsia="lv-LV"/>
    </w:rPr>
  </w:style>
  <w:style w:type="paragraph" w:styleId="ListParagraph">
    <w:name w:val="List Paragraph"/>
    <w:aliases w:val="Saistīto dokumentu saraksts,Syle 1,Normal bullet 2,Bullet list,Strip,H&amp;P List Paragraph,Virsraksti,2,Numurets,Colorful List - Accent 12,Colorful List - Accent 11,PPS_Bullet,list paragraph,h&amp;p list paragraph,saistīto dokumentu saraksts"/>
    <w:basedOn w:val="Normal"/>
    <w:link w:val="ListParagraphChar"/>
    <w:uiPriority w:val="34"/>
    <w:qFormat/>
    <w:rsid w:val="00384BA6"/>
    <w:pPr>
      <w:ind w:left="720"/>
      <w:contextualSpacing/>
    </w:pPr>
  </w:style>
  <w:style w:type="character" w:customStyle="1" w:styleId="Heading2Char">
    <w:name w:val="Heading 2 Char"/>
    <w:aliases w:val="1.1.not Char"/>
    <w:basedOn w:val="DefaultParagraphFont"/>
    <w:link w:val="Heading2"/>
    <w:uiPriority w:val="9"/>
    <w:rsid w:val="00083866"/>
    <w:rPr>
      <w:rFonts w:eastAsia="Calibri"/>
      <w:color w:val="000000"/>
      <w:sz w:val="24"/>
      <w:szCs w:val="24"/>
      <w:lang w:eastAsia="en-US"/>
    </w:rPr>
  </w:style>
  <w:style w:type="paragraph" w:customStyle="1" w:styleId="1Lgumam">
    <w:name w:val="1. Līgumam"/>
    <w:basedOn w:val="Normal"/>
    <w:link w:val="1LgumamChar"/>
    <w:qFormat/>
    <w:rsid w:val="00083866"/>
    <w:pPr>
      <w:widowControl/>
      <w:numPr>
        <w:numId w:val="10"/>
      </w:numPr>
      <w:suppressAutoHyphens w:val="0"/>
      <w:spacing w:before="120" w:line="240" w:lineRule="auto"/>
      <w:jc w:val="center"/>
    </w:pPr>
    <w:rPr>
      <w:rFonts w:eastAsia="Calibri"/>
      <w:b/>
      <w:sz w:val="24"/>
      <w:szCs w:val="24"/>
      <w:lang w:eastAsia="en-US"/>
    </w:rPr>
  </w:style>
  <w:style w:type="character" w:customStyle="1" w:styleId="11LgumamChar">
    <w:name w:val="1.1. Līgumam Char"/>
    <w:link w:val="11Lgumam"/>
    <w:qFormat/>
    <w:locked/>
    <w:rsid w:val="00083866"/>
    <w:rPr>
      <w:sz w:val="24"/>
      <w:szCs w:val="24"/>
    </w:rPr>
  </w:style>
  <w:style w:type="paragraph" w:customStyle="1" w:styleId="11Lgumam">
    <w:name w:val="1.1. Līgumam"/>
    <w:basedOn w:val="Normal"/>
    <w:link w:val="11LgumamChar"/>
    <w:qFormat/>
    <w:rsid w:val="00083866"/>
    <w:pPr>
      <w:widowControl/>
      <w:numPr>
        <w:ilvl w:val="1"/>
        <w:numId w:val="10"/>
      </w:numPr>
      <w:suppressAutoHyphens w:val="0"/>
      <w:spacing w:after="60" w:line="240" w:lineRule="auto"/>
      <w:ind w:left="709" w:hanging="709"/>
      <w:jc w:val="both"/>
      <w:outlineLvl w:val="2"/>
    </w:pPr>
    <w:rPr>
      <w:sz w:val="24"/>
      <w:szCs w:val="24"/>
      <w:lang w:eastAsia="lv-LV"/>
    </w:rPr>
  </w:style>
  <w:style w:type="paragraph" w:customStyle="1" w:styleId="111Lgumam">
    <w:name w:val="1.1.1. Līgumam"/>
    <w:basedOn w:val="Normal"/>
    <w:link w:val="111LgumamChar"/>
    <w:qFormat/>
    <w:rsid w:val="00083866"/>
    <w:pPr>
      <w:widowControl/>
      <w:numPr>
        <w:ilvl w:val="2"/>
        <w:numId w:val="10"/>
      </w:numPr>
      <w:suppressAutoHyphens w:val="0"/>
      <w:spacing w:after="60" w:line="240" w:lineRule="auto"/>
      <w:ind w:left="1418" w:hanging="851"/>
      <w:jc w:val="both"/>
    </w:pPr>
    <w:rPr>
      <w:rFonts w:eastAsiaTheme="minorHAnsi" w:cstheme="minorBidi"/>
      <w:sz w:val="24"/>
      <w:szCs w:val="24"/>
      <w:lang w:eastAsia="en-US"/>
    </w:rPr>
  </w:style>
  <w:style w:type="paragraph" w:customStyle="1" w:styleId="1111lgumam">
    <w:name w:val="1.1.1.1. līgumam"/>
    <w:basedOn w:val="Normal"/>
    <w:qFormat/>
    <w:rsid w:val="00083866"/>
    <w:pPr>
      <w:widowControl/>
      <w:numPr>
        <w:ilvl w:val="3"/>
        <w:numId w:val="10"/>
      </w:numPr>
      <w:suppressAutoHyphens w:val="0"/>
      <w:spacing w:line="240" w:lineRule="auto"/>
      <w:jc w:val="both"/>
    </w:pPr>
    <w:rPr>
      <w:rFonts w:eastAsia="Calibri"/>
      <w:sz w:val="24"/>
      <w:szCs w:val="24"/>
      <w:lang w:eastAsia="en-US"/>
    </w:rPr>
  </w:style>
  <w:style w:type="paragraph" w:customStyle="1" w:styleId="Sanita1">
    <w:name w:val="Sanita 1"/>
    <w:basedOn w:val="1Lgumam"/>
    <w:qFormat/>
    <w:rsid w:val="00083866"/>
    <w:pPr>
      <w:numPr>
        <w:numId w:val="11"/>
      </w:numPr>
      <w:suppressAutoHyphens/>
      <w:autoSpaceDN w:val="0"/>
      <w:spacing w:after="120" w:line="276" w:lineRule="auto"/>
      <w:ind w:left="284" w:hanging="284"/>
      <w:textAlignment w:val="baseline"/>
    </w:pPr>
  </w:style>
  <w:style w:type="numbering" w:customStyle="1" w:styleId="WWOutlineListStyle4121">
    <w:name w:val="WW_OutlineListStyle_4121"/>
    <w:basedOn w:val="NoList"/>
    <w:rsid w:val="00083866"/>
    <w:pPr>
      <w:numPr>
        <w:numId w:val="10"/>
      </w:numPr>
    </w:pPr>
  </w:style>
  <w:style w:type="character" w:customStyle="1" w:styleId="111LgumamChar">
    <w:name w:val="1.1.1. Līgumam Char"/>
    <w:link w:val="111Lgumam"/>
    <w:locked/>
    <w:rsid w:val="008E74B9"/>
    <w:rPr>
      <w:rFonts w:eastAsiaTheme="minorHAnsi" w:cstheme="minorBidi"/>
      <w:sz w:val="24"/>
      <w:szCs w:val="24"/>
      <w:lang w:eastAsia="en-US"/>
    </w:rPr>
  </w:style>
  <w:style w:type="character" w:customStyle="1" w:styleId="ListParagraphChar">
    <w:name w:val="List Paragraph Char"/>
    <w:aliases w:val="Saistīto dokumentu saraksts Char,Syle 1 Char,Normal bullet 2 Char,Bullet list Char,Strip Char,H&amp;P List Paragraph Char,Virsraksti Char,2 Char,Numurets Char,Colorful List - Accent 12 Char,Colorful List - Accent 11 Char,PPS_Bullet Char"/>
    <w:link w:val="ListParagraph"/>
    <w:uiPriority w:val="34"/>
    <w:qFormat/>
    <w:locked/>
    <w:rsid w:val="008E74B9"/>
    <w:rPr>
      <w:sz w:val="22"/>
      <w:lang w:eastAsia="ar-SA"/>
    </w:rPr>
  </w:style>
  <w:style w:type="character" w:styleId="CommentReference">
    <w:name w:val="annotation reference"/>
    <w:basedOn w:val="DefaultParagraphFont"/>
    <w:uiPriority w:val="99"/>
    <w:semiHidden/>
    <w:unhideWhenUsed/>
    <w:rsid w:val="0069453C"/>
    <w:rPr>
      <w:sz w:val="16"/>
      <w:szCs w:val="16"/>
    </w:rPr>
  </w:style>
  <w:style w:type="paragraph" w:styleId="CommentText">
    <w:name w:val="annotation text"/>
    <w:basedOn w:val="Normal"/>
    <w:link w:val="CommentTextChar"/>
    <w:uiPriority w:val="99"/>
    <w:unhideWhenUsed/>
    <w:rsid w:val="0069453C"/>
    <w:pPr>
      <w:spacing w:line="240" w:lineRule="auto"/>
    </w:pPr>
    <w:rPr>
      <w:sz w:val="20"/>
    </w:rPr>
  </w:style>
  <w:style w:type="character" w:customStyle="1" w:styleId="CommentTextChar">
    <w:name w:val="Comment Text Char"/>
    <w:basedOn w:val="DefaultParagraphFont"/>
    <w:link w:val="CommentText"/>
    <w:uiPriority w:val="99"/>
    <w:rsid w:val="0069453C"/>
    <w:rPr>
      <w:lang w:eastAsia="ar-SA"/>
    </w:rPr>
  </w:style>
  <w:style w:type="paragraph" w:styleId="CommentSubject">
    <w:name w:val="annotation subject"/>
    <w:basedOn w:val="CommentText"/>
    <w:next w:val="CommentText"/>
    <w:link w:val="CommentSubjectChar"/>
    <w:uiPriority w:val="99"/>
    <w:semiHidden/>
    <w:unhideWhenUsed/>
    <w:rsid w:val="0069453C"/>
    <w:rPr>
      <w:b/>
      <w:bCs/>
    </w:rPr>
  </w:style>
  <w:style w:type="character" w:customStyle="1" w:styleId="CommentSubjectChar">
    <w:name w:val="Comment Subject Char"/>
    <w:basedOn w:val="CommentTextChar"/>
    <w:link w:val="CommentSubject"/>
    <w:uiPriority w:val="99"/>
    <w:semiHidden/>
    <w:rsid w:val="0069453C"/>
    <w:rPr>
      <w:b/>
      <w:bCs/>
      <w:lang w:eastAsia="ar-SA"/>
    </w:rPr>
  </w:style>
  <w:style w:type="paragraph" w:styleId="Revision">
    <w:name w:val="Revision"/>
    <w:hidden/>
    <w:uiPriority w:val="99"/>
    <w:semiHidden/>
    <w:rsid w:val="0069453C"/>
    <w:rPr>
      <w:sz w:val="22"/>
      <w:lang w:eastAsia="ar-SA"/>
    </w:rPr>
  </w:style>
  <w:style w:type="character" w:styleId="PlaceholderText">
    <w:name w:val="Placeholder Text"/>
    <w:basedOn w:val="DefaultParagraphFont"/>
    <w:uiPriority w:val="99"/>
    <w:semiHidden/>
    <w:rsid w:val="00E3763C"/>
    <w:rPr>
      <w:color w:val="808080"/>
    </w:rPr>
  </w:style>
  <w:style w:type="paragraph" w:customStyle="1" w:styleId="Punkts">
    <w:name w:val="Punkts"/>
    <w:basedOn w:val="Normal"/>
    <w:rsid w:val="00E3763C"/>
    <w:pPr>
      <w:numPr>
        <w:numId w:val="6"/>
      </w:numPr>
    </w:pPr>
  </w:style>
  <w:style w:type="paragraph" w:customStyle="1" w:styleId="Apakpunkts">
    <w:name w:val="Apakšpunkts"/>
    <w:basedOn w:val="Normal"/>
    <w:rsid w:val="00E3763C"/>
    <w:pPr>
      <w:numPr>
        <w:ilvl w:val="1"/>
        <w:numId w:val="6"/>
      </w:numPr>
    </w:pPr>
  </w:style>
  <w:style w:type="paragraph" w:customStyle="1" w:styleId="Paragrfs">
    <w:name w:val="Paragrāfs"/>
    <w:basedOn w:val="Normal"/>
    <w:rsid w:val="00E3763C"/>
    <w:pPr>
      <w:numPr>
        <w:ilvl w:val="2"/>
        <w:numId w:val="6"/>
      </w:numPr>
    </w:pPr>
  </w:style>
  <w:style w:type="numbering" w:customStyle="1" w:styleId="WWOutlineListStyle511">
    <w:name w:val="WW_OutlineListStyle_511"/>
    <w:rsid w:val="00EB455A"/>
  </w:style>
  <w:style w:type="character" w:customStyle="1" w:styleId="1LgumamChar">
    <w:name w:val="1. Līgumam Char"/>
    <w:link w:val="1Lgumam"/>
    <w:locked/>
    <w:rsid w:val="00831B48"/>
    <w:rPr>
      <w:rFonts w:eastAsia="Calibri"/>
      <w:b/>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110674">
      <w:bodyDiv w:val="1"/>
      <w:marLeft w:val="0"/>
      <w:marRight w:val="0"/>
      <w:marTop w:val="0"/>
      <w:marBottom w:val="0"/>
      <w:divBdr>
        <w:top w:val="none" w:sz="0" w:space="0" w:color="auto"/>
        <w:left w:val="none" w:sz="0" w:space="0" w:color="auto"/>
        <w:bottom w:val="none" w:sz="0" w:space="0" w:color="auto"/>
        <w:right w:val="none" w:sz="0" w:space="0" w:color="auto"/>
      </w:divBdr>
    </w:div>
    <w:div w:id="326061467">
      <w:bodyDiv w:val="1"/>
      <w:marLeft w:val="0"/>
      <w:marRight w:val="0"/>
      <w:marTop w:val="0"/>
      <w:marBottom w:val="0"/>
      <w:divBdr>
        <w:top w:val="none" w:sz="0" w:space="0" w:color="auto"/>
        <w:left w:val="none" w:sz="0" w:space="0" w:color="auto"/>
        <w:bottom w:val="none" w:sz="0" w:space="0" w:color="auto"/>
        <w:right w:val="none" w:sz="0" w:space="0" w:color="auto"/>
      </w:divBdr>
    </w:div>
    <w:div w:id="649404925">
      <w:bodyDiv w:val="1"/>
      <w:marLeft w:val="0"/>
      <w:marRight w:val="0"/>
      <w:marTop w:val="0"/>
      <w:marBottom w:val="0"/>
      <w:divBdr>
        <w:top w:val="none" w:sz="0" w:space="0" w:color="auto"/>
        <w:left w:val="none" w:sz="0" w:space="0" w:color="auto"/>
        <w:bottom w:val="none" w:sz="0" w:space="0" w:color="auto"/>
        <w:right w:val="none" w:sz="0" w:space="0" w:color="auto"/>
      </w:divBdr>
    </w:div>
    <w:div w:id="715472010">
      <w:bodyDiv w:val="1"/>
      <w:marLeft w:val="0"/>
      <w:marRight w:val="0"/>
      <w:marTop w:val="0"/>
      <w:marBottom w:val="0"/>
      <w:divBdr>
        <w:top w:val="none" w:sz="0" w:space="0" w:color="auto"/>
        <w:left w:val="none" w:sz="0" w:space="0" w:color="auto"/>
        <w:bottom w:val="none" w:sz="0" w:space="0" w:color="auto"/>
        <w:right w:val="none" w:sz="0" w:space="0" w:color="auto"/>
      </w:divBdr>
    </w:div>
    <w:div w:id="739181484">
      <w:bodyDiv w:val="1"/>
      <w:marLeft w:val="0"/>
      <w:marRight w:val="0"/>
      <w:marTop w:val="0"/>
      <w:marBottom w:val="0"/>
      <w:divBdr>
        <w:top w:val="none" w:sz="0" w:space="0" w:color="auto"/>
        <w:left w:val="none" w:sz="0" w:space="0" w:color="auto"/>
        <w:bottom w:val="none" w:sz="0" w:space="0" w:color="auto"/>
        <w:right w:val="none" w:sz="0" w:space="0" w:color="auto"/>
      </w:divBdr>
    </w:div>
    <w:div w:id="1147362409">
      <w:bodyDiv w:val="1"/>
      <w:marLeft w:val="0"/>
      <w:marRight w:val="0"/>
      <w:marTop w:val="0"/>
      <w:marBottom w:val="0"/>
      <w:divBdr>
        <w:top w:val="none" w:sz="0" w:space="0" w:color="auto"/>
        <w:left w:val="none" w:sz="0" w:space="0" w:color="auto"/>
        <w:bottom w:val="none" w:sz="0" w:space="0" w:color="auto"/>
        <w:right w:val="none" w:sz="0" w:space="0" w:color="auto"/>
      </w:divBdr>
    </w:div>
    <w:div w:id="1675454040">
      <w:bodyDiv w:val="1"/>
      <w:marLeft w:val="0"/>
      <w:marRight w:val="0"/>
      <w:marTop w:val="0"/>
      <w:marBottom w:val="0"/>
      <w:divBdr>
        <w:top w:val="none" w:sz="0" w:space="0" w:color="auto"/>
        <w:left w:val="none" w:sz="0" w:space="0" w:color="auto"/>
        <w:bottom w:val="none" w:sz="0" w:space="0" w:color="auto"/>
        <w:right w:val="none" w:sz="0" w:space="0" w:color="auto"/>
      </w:divBdr>
    </w:div>
    <w:div w:id="1759978123">
      <w:bodyDiv w:val="1"/>
      <w:marLeft w:val="0"/>
      <w:marRight w:val="0"/>
      <w:marTop w:val="0"/>
      <w:marBottom w:val="0"/>
      <w:divBdr>
        <w:top w:val="none" w:sz="0" w:space="0" w:color="auto"/>
        <w:left w:val="none" w:sz="0" w:space="0" w:color="auto"/>
        <w:bottom w:val="none" w:sz="0" w:space="0" w:color="auto"/>
        <w:right w:val="none" w:sz="0" w:space="0" w:color="auto"/>
      </w:divBdr>
    </w:div>
    <w:div w:id="1832330751">
      <w:bodyDiv w:val="1"/>
      <w:marLeft w:val="0"/>
      <w:marRight w:val="0"/>
      <w:marTop w:val="0"/>
      <w:marBottom w:val="0"/>
      <w:divBdr>
        <w:top w:val="none" w:sz="0" w:space="0" w:color="auto"/>
        <w:left w:val="none" w:sz="0" w:space="0" w:color="auto"/>
        <w:bottom w:val="none" w:sz="0" w:space="0" w:color="auto"/>
        <w:right w:val="none" w:sz="0" w:space="0" w:color="auto"/>
      </w:divBdr>
    </w:div>
    <w:div w:id="1881941345">
      <w:bodyDiv w:val="1"/>
      <w:marLeft w:val="0"/>
      <w:marRight w:val="0"/>
      <w:marTop w:val="0"/>
      <w:marBottom w:val="0"/>
      <w:divBdr>
        <w:top w:val="none" w:sz="0" w:space="0" w:color="auto"/>
        <w:left w:val="none" w:sz="0" w:space="0" w:color="auto"/>
        <w:bottom w:val="none" w:sz="0" w:space="0" w:color="auto"/>
        <w:right w:val="none" w:sz="0" w:space="0" w:color="auto"/>
      </w:divBdr>
    </w:div>
    <w:div w:id="2053074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7</Pages>
  <Words>13340</Words>
  <Characters>7605</Characters>
  <Application>Microsoft Office Word</Application>
  <DocSecurity>0</DocSecurity>
  <Lines>63</Lines>
  <Paragraphs>41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Rēķinu, atgādinājuma un brīdinājuma vēstuļu izgatavošana, šķirošana, pakošana un piegāde</dc:subject>
  <dc:creator>Iveta Hofmarka</dc:creator>
  <cp:keywords/>
  <cp:lastModifiedBy>Iveta Hofmarka</cp:lastModifiedBy>
  <cp:revision>5</cp:revision>
  <cp:lastPrinted>2112-12-31T22:00:00Z</cp:lastPrinted>
  <dcterms:created xsi:type="dcterms:W3CDTF">2023-11-29T13:20:00Z</dcterms:created>
  <dcterms:modified xsi:type="dcterms:W3CDTF">2023-12-01T08:23:00Z</dcterms:modified>
  <cp:contentStatus>SIA”JNĪP”-2023-23</cp:contentStatus>
</cp:coreProperties>
</file>