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301" w:rsidRPr="00C30BE9" w:rsidRDefault="00E97301" w:rsidP="00C30B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0BE9">
        <w:rPr>
          <w:rFonts w:ascii="Times New Roman" w:hAnsi="Times New Roman" w:cs="Times New Roman"/>
          <w:sz w:val="24"/>
          <w:szCs w:val="24"/>
        </w:rPr>
        <w:t>IZZIŅA</w:t>
      </w:r>
    </w:p>
    <w:p w:rsidR="00E97301" w:rsidRPr="00C30BE9" w:rsidRDefault="00E97301" w:rsidP="00C30B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0BE9">
        <w:rPr>
          <w:rFonts w:ascii="Times New Roman" w:hAnsi="Times New Roman" w:cs="Times New Roman"/>
          <w:sz w:val="24"/>
          <w:szCs w:val="24"/>
        </w:rPr>
        <w:t>par nolikuma noteikumu izskaidrošanu</w:t>
      </w:r>
    </w:p>
    <w:p w:rsidR="00E97301" w:rsidRPr="00C30BE9" w:rsidRDefault="00E97301" w:rsidP="00C30B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301" w:rsidRPr="00C30BE9" w:rsidRDefault="00E97301" w:rsidP="00C30B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0BE9">
        <w:rPr>
          <w:rFonts w:ascii="Times New Roman" w:hAnsi="Times New Roman" w:cs="Times New Roman"/>
          <w:sz w:val="24"/>
          <w:szCs w:val="24"/>
        </w:rPr>
        <w:t>Rīgā</w:t>
      </w:r>
    </w:p>
    <w:p w:rsidR="00E97301" w:rsidRPr="00C30BE9" w:rsidRDefault="00E97301" w:rsidP="00C30B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301" w:rsidRPr="00C30BE9" w:rsidRDefault="00374C6E" w:rsidP="00C30B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BE9">
        <w:rPr>
          <w:rFonts w:ascii="Times New Roman" w:hAnsi="Times New Roman" w:cs="Times New Roman"/>
          <w:sz w:val="24"/>
          <w:szCs w:val="24"/>
        </w:rPr>
        <w:t xml:space="preserve">2024. gada </w:t>
      </w:r>
      <w:r w:rsidR="00CC5585">
        <w:rPr>
          <w:rFonts w:ascii="Times New Roman" w:hAnsi="Times New Roman" w:cs="Times New Roman"/>
          <w:sz w:val="24"/>
          <w:szCs w:val="24"/>
        </w:rPr>
        <w:t>21</w:t>
      </w:r>
      <w:r w:rsidRPr="00C30BE9">
        <w:rPr>
          <w:rFonts w:ascii="Times New Roman" w:hAnsi="Times New Roman" w:cs="Times New Roman"/>
          <w:sz w:val="24"/>
          <w:szCs w:val="24"/>
        </w:rPr>
        <w:t>. martā</w:t>
      </w:r>
    </w:p>
    <w:p w:rsidR="00184D4C" w:rsidRPr="00C30BE9" w:rsidRDefault="00184D4C" w:rsidP="00C30B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7301" w:rsidRPr="00C30BE9" w:rsidRDefault="00E97301" w:rsidP="00C30BE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0BE9">
        <w:rPr>
          <w:rFonts w:ascii="Times New Roman" w:eastAsia="Times New Roman" w:hAnsi="Times New Roman" w:cs="Times New Roman"/>
          <w:sz w:val="24"/>
          <w:szCs w:val="24"/>
        </w:rPr>
        <w:t xml:space="preserve">Iepirkuma komisija </w:t>
      </w:r>
      <w:r w:rsidR="004E500A" w:rsidRPr="00C30BE9">
        <w:rPr>
          <w:rFonts w:ascii="Times New Roman" w:hAnsi="Times New Roman" w:cs="Times New Roman"/>
          <w:sz w:val="24"/>
          <w:szCs w:val="24"/>
        </w:rPr>
        <w:t xml:space="preserve">ir saņēmusi </w:t>
      </w:r>
      <w:r w:rsidR="00CC5585">
        <w:rPr>
          <w:rFonts w:ascii="Times New Roman" w:hAnsi="Times New Roman" w:cs="Times New Roman"/>
          <w:sz w:val="24"/>
          <w:szCs w:val="24"/>
        </w:rPr>
        <w:t xml:space="preserve">atkārtotu </w:t>
      </w:r>
      <w:r w:rsidR="00C40222" w:rsidRPr="00C30BE9">
        <w:rPr>
          <w:rFonts w:ascii="Times New Roman" w:hAnsi="Times New Roman" w:cs="Times New Roman"/>
          <w:sz w:val="24"/>
          <w:szCs w:val="24"/>
        </w:rPr>
        <w:t>piegādātāja</w:t>
      </w:r>
      <w:r w:rsidRPr="00C30BE9">
        <w:rPr>
          <w:rFonts w:ascii="Times New Roman" w:hAnsi="Times New Roman" w:cs="Times New Roman"/>
          <w:sz w:val="24"/>
          <w:szCs w:val="24"/>
        </w:rPr>
        <w:t xml:space="preserve"> iesniegumu </w:t>
      </w:r>
      <w:r w:rsidR="0025143B" w:rsidRPr="00C30BE9">
        <w:rPr>
          <w:rFonts w:ascii="Times New Roman" w:hAnsi="Times New Roman" w:cs="Times New Roman"/>
          <w:sz w:val="24"/>
          <w:szCs w:val="24"/>
        </w:rPr>
        <w:t>par</w:t>
      </w:r>
      <w:r w:rsidR="001958D1" w:rsidRPr="00C30BE9">
        <w:rPr>
          <w:rFonts w:ascii="Times New Roman" w:hAnsi="Times New Roman" w:cs="Times New Roman"/>
          <w:sz w:val="24"/>
          <w:szCs w:val="24"/>
        </w:rPr>
        <w:t xml:space="preserve"> </w:t>
      </w:r>
      <w:r w:rsidR="00C40222" w:rsidRPr="00C30BE9">
        <w:rPr>
          <w:rFonts w:ascii="Times New Roman" w:hAnsi="Times New Roman" w:cs="Times New Roman"/>
          <w:sz w:val="24"/>
          <w:szCs w:val="24"/>
          <w:shd w:val="clear" w:color="auto" w:fill="FFFFFF"/>
        </w:rPr>
        <w:t>atklātā konkursa</w:t>
      </w:r>
      <w:r w:rsidR="00C40222" w:rsidRPr="00C30BE9">
        <w:rPr>
          <w:rFonts w:ascii="Times New Roman" w:hAnsi="Times New Roman" w:cs="Times New Roman"/>
          <w:sz w:val="24"/>
          <w:szCs w:val="24"/>
        </w:rPr>
        <w:t xml:space="preserve"> </w:t>
      </w:r>
      <w:r w:rsidR="0025143B" w:rsidRPr="00C30BE9">
        <w:rPr>
          <w:rFonts w:ascii="Times New Roman" w:hAnsi="Times New Roman" w:cs="Times New Roman"/>
          <w:sz w:val="24"/>
          <w:szCs w:val="24"/>
        </w:rPr>
        <w:t xml:space="preserve">“Kompakto video spektrālo komparatoru un daudzfunkcionālo video spektrālo komparatoru iegāde” (iepirkuma identifikācijas numurs: VRS 2023/23-01-GP-IRPVP) </w:t>
      </w:r>
      <w:r w:rsidR="00184D4C" w:rsidRPr="00C30BE9">
        <w:rPr>
          <w:rFonts w:ascii="Times New Roman" w:hAnsi="Times New Roman" w:cs="Times New Roman"/>
          <w:sz w:val="24"/>
          <w:szCs w:val="24"/>
        </w:rPr>
        <w:t xml:space="preserve">(turpmāk – iepirkums) </w:t>
      </w:r>
      <w:r w:rsidR="001958D1" w:rsidRPr="00C30BE9">
        <w:rPr>
          <w:rFonts w:ascii="Times New Roman" w:hAnsi="Times New Roman" w:cs="Times New Roman"/>
          <w:sz w:val="24"/>
          <w:szCs w:val="24"/>
        </w:rPr>
        <w:t>nolikum</w:t>
      </w:r>
      <w:r w:rsidR="0025143B" w:rsidRPr="00C30BE9">
        <w:rPr>
          <w:rFonts w:ascii="Times New Roman" w:hAnsi="Times New Roman" w:cs="Times New Roman"/>
          <w:sz w:val="24"/>
          <w:szCs w:val="24"/>
        </w:rPr>
        <w:t>ā iekļautajām prasībām</w:t>
      </w:r>
      <w:r w:rsidR="001958D1" w:rsidRPr="00C30BE9">
        <w:rPr>
          <w:rFonts w:ascii="Times New Roman" w:hAnsi="Times New Roman" w:cs="Times New Roman"/>
          <w:sz w:val="24"/>
          <w:szCs w:val="24"/>
        </w:rPr>
        <w:t>.</w:t>
      </w:r>
    </w:p>
    <w:p w:rsidR="00E97301" w:rsidRPr="00C30BE9" w:rsidRDefault="00E97301" w:rsidP="00C30B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3949" w:rsidRPr="00FF2FAB" w:rsidRDefault="00E33949" w:rsidP="00E33949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2FAB">
        <w:rPr>
          <w:rFonts w:ascii="Times New Roman" w:hAnsi="Times New Roman" w:cs="Times New Roman"/>
          <w:sz w:val="24"/>
          <w:szCs w:val="24"/>
        </w:rPr>
        <w:t>Piegādātāja komentārs (lūgums)</w:t>
      </w:r>
      <w:r w:rsidR="00184D4C" w:rsidRPr="00FF2FAB">
        <w:rPr>
          <w:rFonts w:ascii="Times New Roman" w:hAnsi="Times New Roman" w:cs="Times New Roman"/>
          <w:sz w:val="24"/>
          <w:szCs w:val="24"/>
        </w:rPr>
        <w:t xml:space="preserve"> </w:t>
      </w:r>
      <w:r w:rsidRPr="00FF2FAB">
        <w:rPr>
          <w:rFonts w:ascii="Times New Roman" w:hAnsi="Times New Roman" w:cs="Times New Roman"/>
          <w:sz w:val="24"/>
          <w:szCs w:val="24"/>
        </w:rPr>
        <w:t>par pasūtītāja sniegto skaidrojumu:</w:t>
      </w:r>
    </w:p>
    <w:p w:rsidR="003801CE" w:rsidRPr="003801CE" w:rsidRDefault="003801CE" w:rsidP="003801CE">
      <w:pPr>
        <w:pStyle w:val="NormalWeb"/>
        <w:jc w:val="both"/>
      </w:pPr>
      <w:r w:rsidRPr="003801CE">
        <w:t>Pasūtītāja skaidrojums:</w:t>
      </w:r>
    </w:p>
    <w:p w:rsidR="003801CE" w:rsidRPr="003801CE" w:rsidRDefault="003801CE" w:rsidP="003801CE">
      <w:pPr>
        <w:pStyle w:val="NormalWeb"/>
        <w:jc w:val="both"/>
      </w:pPr>
      <w:r w:rsidRPr="003801CE">
        <w:t xml:space="preserve">Jautājumu uzdevušais piegādātājs apspriedes ar piegādātājiem laikā apliecināja, ka kompaktā video spektrālā komparatora noteikta komplektācija var nodrošināt </w:t>
      </w:r>
      <w:proofErr w:type="spellStart"/>
      <w:r w:rsidRPr="003801CE">
        <w:t>hiperspektrālo</w:t>
      </w:r>
      <w:proofErr w:type="spellEnd"/>
      <w:r w:rsidRPr="003801CE">
        <w:t xml:space="preserve"> attēlu veidošanu. Līdz ar to iepirkumā izvirzīto prasību var izpildīt ne tikai norādītais dokumentu pārbaudes iekārtu ražotājs, bet arī citi piegādātāji. </w:t>
      </w:r>
    </w:p>
    <w:p w:rsidR="003801CE" w:rsidRPr="003801CE" w:rsidRDefault="004834E2" w:rsidP="003801CE">
      <w:pPr>
        <w:pStyle w:val="NormalWeb"/>
        <w:jc w:val="both"/>
      </w:pPr>
      <w:r>
        <w:t>P</w:t>
      </w:r>
      <w:r w:rsidRPr="00C30BE9">
        <w:t>iegādātāja</w:t>
      </w:r>
      <w:r w:rsidR="003801CE" w:rsidRPr="003801CE">
        <w:t xml:space="preserve"> komentārs:</w:t>
      </w:r>
    </w:p>
    <w:p w:rsidR="003801CE" w:rsidRPr="003801CE" w:rsidRDefault="003801CE" w:rsidP="003801CE">
      <w:pPr>
        <w:pStyle w:val="NormalWeb"/>
        <w:jc w:val="both"/>
      </w:pPr>
      <w:r w:rsidRPr="003801CE">
        <w:t xml:space="preserve">Lūdzam ņemt vērā ka </w:t>
      </w:r>
      <w:r w:rsidR="004834E2" w:rsidRPr="00C30BE9">
        <w:t>piegādātājs</w:t>
      </w:r>
      <w:r w:rsidR="004834E2" w:rsidRPr="003801CE">
        <w:t xml:space="preserve"> </w:t>
      </w:r>
      <w:r w:rsidRPr="003801CE">
        <w:t xml:space="preserve">2023. g. 7. dec., plkst. 14:38 iepirkuma sarunu laikā nosūtīja uz </w:t>
      </w:r>
      <w:proofErr w:type="spellStart"/>
      <w:r w:rsidRPr="003801CE">
        <w:t>epastu</w:t>
      </w:r>
      <w:proofErr w:type="spellEnd"/>
      <w:r w:rsidRPr="003801CE">
        <w:t xml:space="preserve"> </w:t>
      </w:r>
      <w:hyperlink r:id="rId8" w:history="1">
        <w:r w:rsidRPr="003801CE">
          <w:rPr>
            <w:rStyle w:val="Hyperlink"/>
            <w:rFonts w:ascii="Times New Roman" w:hAnsi="Times New Roman"/>
          </w:rPr>
          <w:t>iepirkumi@rs.gov.lv</w:t>
        </w:r>
      </w:hyperlink>
      <w:r w:rsidRPr="003801CE">
        <w:t xml:space="preserve"> vēstuli komentāru par to lai pasūtītājs izskata iespēju izņemt šo prasību no nolikuma tehniskās specifikācijas un pamatojumu </w:t>
      </w:r>
      <w:proofErr w:type="spellStart"/>
      <w:r w:rsidRPr="003801CE">
        <w:t>kapēc</w:t>
      </w:r>
      <w:proofErr w:type="spellEnd"/>
      <w:r w:rsidRPr="003801CE">
        <w:t xml:space="preserve"> tas būtu jāizdara. Līdz ar to Pasūtītāja izteikums ka: “Jautājumu uzdevušais piegādātājs apspriedes ar piegādātājiem laikā apliecināja, ka kompaktā video spektrālā komparatora noteikta komplektācija var nodrošināt </w:t>
      </w:r>
      <w:proofErr w:type="spellStart"/>
      <w:r w:rsidRPr="003801CE">
        <w:t>hiperspektrālo</w:t>
      </w:r>
      <w:proofErr w:type="spellEnd"/>
      <w:r w:rsidRPr="003801CE">
        <w:t xml:space="preserve"> attēlu veidošanu.”, ir meli un nepatiesība no pasūtītāja puses. </w:t>
      </w:r>
      <w:r w:rsidR="004834E2">
        <w:t>Piegādātāja</w:t>
      </w:r>
      <w:r w:rsidR="004834E2" w:rsidRPr="003801CE">
        <w:t xml:space="preserve"> </w:t>
      </w:r>
      <w:r w:rsidRPr="003801CE">
        <w:t xml:space="preserve">2023. g. 7. dec., plkst. 14:38 vēstulē tika skaidri un nepārprotami prasīts: ”Attiecībā uz prasību par HSI funkcionalitāti kompaktajam video spektrālajam komparatoram, mēs vēlamies jūs lūgt apsvērt iepriekš minētās problēmas un </w:t>
      </w:r>
      <w:r w:rsidRPr="003801CE">
        <w:rPr>
          <w:b/>
        </w:rPr>
        <w:t>noņemt prasību</w:t>
      </w:r>
      <w:r w:rsidRPr="003801CE">
        <w:t xml:space="preserve"> “</w:t>
      </w:r>
      <w:proofErr w:type="spellStart"/>
      <w:r w:rsidRPr="003801CE">
        <w:t>Hiperspektrālā</w:t>
      </w:r>
      <w:proofErr w:type="spellEnd"/>
      <w:r w:rsidRPr="003801CE">
        <w:t xml:space="preserve"> </w:t>
      </w:r>
      <w:proofErr w:type="spellStart"/>
      <w:r w:rsidRPr="003801CE">
        <w:t>attēlveidošana</w:t>
      </w:r>
      <w:proofErr w:type="spellEnd"/>
      <w:r w:rsidRPr="003801CE">
        <w:t>” no “Kompaktai video spektrālais komparators” tehnisko prasību saraksta.</w:t>
      </w:r>
    </w:p>
    <w:p w:rsidR="003801CE" w:rsidRPr="003801CE" w:rsidRDefault="003801CE" w:rsidP="003801CE">
      <w:pPr>
        <w:pStyle w:val="NormalWeb"/>
        <w:jc w:val="both"/>
        <w:rPr>
          <w:i/>
        </w:rPr>
      </w:pPr>
      <w:r w:rsidRPr="003801CE">
        <w:rPr>
          <w:i/>
        </w:rPr>
        <w:t xml:space="preserve">Sakarā ar augstāk minēto kā arī sakarā ar to ka ražotājs tomēr vēlas izmēģināt iespēju pievienot HSI funkcionalitāti lūdzam pasūtītāju pagarināt iepirkuma iesniegšanas termiņu līdz </w:t>
      </w:r>
      <w:r w:rsidRPr="003801CE">
        <w:rPr>
          <w:b/>
          <w:i/>
        </w:rPr>
        <w:t>2024. gada 29. martam</w:t>
      </w:r>
      <w:r w:rsidRPr="003801CE">
        <w:rPr>
          <w:i/>
        </w:rPr>
        <w:t>.</w:t>
      </w:r>
    </w:p>
    <w:p w:rsidR="00184D4C" w:rsidRPr="00C30BE9" w:rsidRDefault="00184D4C" w:rsidP="00C30BE9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BE9">
        <w:rPr>
          <w:rFonts w:ascii="Times New Roman" w:hAnsi="Times New Roman" w:cs="Times New Roman"/>
          <w:sz w:val="24"/>
          <w:szCs w:val="24"/>
        </w:rPr>
        <w:t>Iepirkuma komisija sniedz šād</w:t>
      </w:r>
      <w:r w:rsidR="0025143B" w:rsidRPr="00C30BE9">
        <w:rPr>
          <w:rFonts w:ascii="Times New Roman" w:hAnsi="Times New Roman" w:cs="Times New Roman"/>
          <w:sz w:val="24"/>
          <w:szCs w:val="24"/>
        </w:rPr>
        <w:t>u</w:t>
      </w:r>
      <w:r w:rsidRPr="00C30BE9">
        <w:rPr>
          <w:rFonts w:ascii="Times New Roman" w:hAnsi="Times New Roman" w:cs="Times New Roman"/>
          <w:sz w:val="24"/>
          <w:szCs w:val="24"/>
        </w:rPr>
        <w:t xml:space="preserve"> atbild</w:t>
      </w:r>
      <w:r w:rsidR="0025143B" w:rsidRPr="00C30BE9">
        <w:rPr>
          <w:rFonts w:ascii="Times New Roman" w:hAnsi="Times New Roman" w:cs="Times New Roman"/>
          <w:sz w:val="24"/>
          <w:szCs w:val="24"/>
        </w:rPr>
        <w:t>i</w:t>
      </w:r>
      <w:r w:rsidRPr="00C30BE9">
        <w:rPr>
          <w:rFonts w:ascii="Times New Roman" w:hAnsi="Times New Roman" w:cs="Times New Roman"/>
          <w:sz w:val="24"/>
          <w:szCs w:val="24"/>
        </w:rPr>
        <w:t>:</w:t>
      </w:r>
    </w:p>
    <w:p w:rsidR="007671FB" w:rsidRDefault="00DF36E7" w:rsidP="00793FAC">
      <w:pPr>
        <w:pStyle w:val="NormalWeb"/>
        <w:spacing w:before="0" w:beforeAutospacing="0" w:after="240" w:afterAutospacing="0"/>
        <w:ind w:firstLine="567"/>
        <w:jc w:val="both"/>
      </w:pPr>
      <w:r>
        <w:lastRenderedPageBreak/>
        <w:t xml:space="preserve">Lai gan </w:t>
      </w:r>
      <w:r w:rsidR="004834E2">
        <w:t>p</w:t>
      </w:r>
      <w:r w:rsidR="007671FB" w:rsidRPr="00C30BE9">
        <w:t>iegādātāja</w:t>
      </w:r>
      <w:r w:rsidR="007671FB">
        <w:t xml:space="preserve"> iesniegums ir saņemts</w:t>
      </w:r>
      <w:r w:rsidR="007671FB" w:rsidRPr="00C30BE9">
        <w:t xml:space="preserve"> </w:t>
      </w:r>
      <w:r w:rsidR="007671FB">
        <w:t>pēc iepirkuma nolikumā noteiktā termiņa (</w:t>
      </w:r>
      <w:r w:rsidR="007671FB" w:rsidRPr="00C0084D">
        <w:t xml:space="preserve">2024. gada </w:t>
      </w:r>
      <w:r w:rsidR="007671FB">
        <w:t>8</w:t>
      </w:r>
      <w:r w:rsidR="007671FB" w:rsidRPr="00C0084D">
        <w:t>. </w:t>
      </w:r>
      <w:r w:rsidR="007671FB">
        <w:t>marta)</w:t>
      </w:r>
      <w:r>
        <w:t>, iepirkum</w:t>
      </w:r>
      <w:r w:rsidR="004834E2">
        <w:t>a</w:t>
      </w:r>
      <w:r>
        <w:t xml:space="preserve"> komisija uzskata par lietderīgu izskatīt to</w:t>
      </w:r>
      <w:r w:rsidR="007671FB">
        <w:t xml:space="preserve">. </w:t>
      </w:r>
    </w:p>
    <w:p w:rsidR="002338C1" w:rsidRDefault="007671FB" w:rsidP="00793FAC">
      <w:pPr>
        <w:pStyle w:val="NormalWeb"/>
        <w:spacing w:before="0" w:beforeAutospacing="0" w:after="240" w:afterAutospacing="0"/>
        <w:ind w:firstLine="567"/>
        <w:jc w:val="both"/>
      </w:pPr>
      <w:r>
        <w:t>J</w:t>
      </w:r>
      <w:r w:rsidRPr="00C30BE9">
        <w:t xml:space="preserve">autājumu uzdevušais piegādātājs </w:t>
      </w:r>
      <w:r>
        <w:t xml:space="preserve">apspriedes ar piegādātājiem laikā </w:t>
      </w:r>
      <w:r w:rsidR="00DF36E7">
        <w:t xml:space="preserve">jau </w:t>
      </w:r>
      <w:r>
        <w:t xml:space="preserve">lūdza minēto prasību </w:t>
      </w:r>
      <w:r w:rsidR="00DF36E7">
        <w:t xml:space="preserve">par </w:t>
      </w:r>
      <w:proofErr w:type="spellStart"/>
      <w:r w:rsidR="00DF36E7" w:rsidRPr="00DF36E7">
        <w:t>hiperspektrālo</w:t>
      </w:r>
      <w:proofErr w:type="spellEnd"/>
      <w:r w:rsidR="00DF36E7" w:rsidRPr="00DF36E7">
        <w:t xml:space="preserve"> attēlu veidošanu </w:t>
      </w:r>
      <w:r>
        <w:t xml:space="preserve">izņemt no iepirkuma tehniskās specifikācijas, tomēr vienlaikus </w:t>
      </w:r>
      <w:r w:rsidR="003801CE">
        <w:t xml:space="preserve">piegādātājs savā 2023.gada 7.decembra e-pastā </w:t>
      </w:r>
      <w:r w:rsidRPr="00C30BE9">
        <w:t>apliecin</w:t>
      </w:r>
      <w:r>
        <w:t>āja</w:t>
      </w:r>
      <w:r w:rsidRPr="00C30BE9">
        <w:t>, ka kompaktā video spektrālā komparatora noteikta komplektācija</w:t>
      </w:r>
      <w:r w:rsidR="00DF36E7">
        <w:t xml:space="preserve"> (</w:t>
      </w:r>
      <w:r w:rsidR="00DF36E7" w:rsidRPr="00DF36E7">
        <w:t>šie spektrometri parasti tiek piegādāti kā papildu ārējie moduļi</w:t>
      </w:r>
      <w:r w:rsidR="00DF36E7">
        <w:t>)</w:t>
      </w:r>
      <w:r w:rsidRPr="00C30BE9">
        <w:t xml:space="preserve"> var nodrošināt </w:t>
      </w:r>
      <w:proofErr w:type="spellStart"/>
      <w:r w:rsidRPr="00C30BE9">
        <w:t>hiperspektrālo</w:t>
      </w:r>
      <w:proofErr w:type="spellEnd"/>
      <w:r w:rsidRPr="00C30BE9">
        <w:t xml:space="preserve"> attēlu veidošanu. </w:t>
      </w:r>
    </w:p>
    <w:p w:rsidR="003801CE" w:rsidRDefault="003801CE" w:rsidP="004834E2">
      <w:pPr>
        <w:pStyle w:val="NormalWeb"/>
        <w:spacing w:before="120" w:beforeAutospacing="0"/>
        <w:ind w:firstLine="567"/>
        <w:jc w:val="both"/>
      </w:pPr>
      <w:r>
        <w:t xml:space="preserve">Pasūtītājs </w:t>
      </w:r>
      <w:r w:rsidR="004834E2" w:rsidRPr="00C30BE9">
        <w:t xml:space="preserve">2024. gada </w:t>
      </w:r>
      <w:r w:rsidR="004834E2">
        <w:t>1</w:t>
      </w:r>
      <w:r w:rsidR="004834E2">
        <w:t>4</w:t>
      </w:r>
      <w:r w:rsidR="004834E2" w:rsidRPr="00C30BE9">
        <w:t>. martā</w:t>
      </w:r>
      <w:r w:rsidR="004834E2">
        <w:t xml:space="preserve"> publicētajā izziņā par nolikuma noteikumu izskaidrošanu </w:t>
      </w:r>
      <w:r>
        <w:t>jau norādīja pamatojumu, kāpēc nav pamata izmaiņām iepirkuma dokumentācijā attiecībā uz minēto funkcionalitāti.</w:t>
      </w:r>
    </w:p>
    <w:p w:rsidR="0025143B" w:rsidRDefault="002338C1" w:rsidP="002338C1">
      <w:pPr>
        <w:pStyle w:val="NormalWeb"/>
        <w:spacing w:before="0" w:beforeAutospacing="0" w:after="0" w:afterAutospacing="0"/>
        <w:ind w:firstLine="567"/>
        <w:jc w:val="both"/>
      </w:pPr>
      <w:r>
        <w:t xml:space="preserve">Ņemot vērā, ka iekārtu tehniskajās specifikācijās noteiktās funkcionālās prasības ir nepieciešamas Valsts robežsardzes amatpersonu pienākumu izpildei un iepirkuma tehniskā specifikācija bija publicēta jau 2023. gada 1. decembrī, </w:t>
      </w:r>
      <w:r w:rsidR="00644EDD">
        <w:t>iepirkuma komisija</w:t>
      </w:r>
      <w:r w:rsidR="00DF36E7">
        <w:t xml:space="preserve"> uzskata, ka pretendentiem ir bijis pietiekoši daudz laika, lai sagatavotu piedāvājumus, un</w:t>
      </w:r>
      <w:r w:rsidR="00644EDD">
        <w:t xml:space="preserve"> </w:t>
      </w:r>
      <w:r w:rsidR="0025143B" w:rsidRPr="00C30BE9">
        <w:t xml:space="preserve">nav pamata </w:t>
      </w:r>
      <w:r>
        <w:t>pagarināt noteikto piedāvājumu iesniegšanas termiņu.</w:t>
      </w:r>
    </w:p>
    <w:p w:rsidR="00C6119E" w:rsidRDefault="00C6119E" w:rsidP="00C6119E">
      <w:pPr>
        <w:pStyle w:val="NormalWeb"/>
        <w:spacing w:before="0" w:beforeAutospacing="0" w:after="0" w:afterAutospacing="0"/>
        <w:ind w:firstLine="567"/>
      </w:pPr>
    </w:p>
    <w:p w:rsidR="00644EDD" w:rsidRDefault="00644EDD" w:rsidP="00C6119E">
      <w:pPr>
        <w:pStyle w:val="NormalWeb"/>
        <w:spacing w:before="0" w:beforeAutospacing="0" w:after="0" w:afterAutospacing="0"/>
        <w:ind w:firstLine="567"/>
      </w:pPr>
    </w:p>
    <w:p w:rsidR="00202DDE" w:rsidRDefault="00202DDE" w:rsidP="00C6119E">
      <w:pPr>
        <w:pStyle w:val="NormalWeb"/>
        <w:spacing w:before="0" w:beforeAutospacing="0" w:after="0" w:afterAutospacing="0"/>
        <w:ind w:firstLine="567"/>
      </w:pPr>
    </w:p>
    <w:p w:rsidR="00202DDE" w:rsidRDefault="00202DDE" w:rsidP="00C6119E">
      <w:pPr>
        <w:pStyle w:val="NormalWeb"/>
        <w:spacing w:before="0" w:beforeAutospacing="0" w:after="0" w:afterAutospacing="0"/>
        <w:ind w:firstLine="567"/>
      </w:pPr>
      <w:bookmarkStart w:id="0" w:name="_GoBack"/>
      <w:bookmarkEnd w:id="0"/>
    </w:p>
    <w:p w:rsidR="00E97301" w:rsidRPr="00C30BE9" w:rsidRDefault="00E97301" w:rsidP="00C30BE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BE9">
        <w:rPr>
          <w:rFonts w:ascii="Times New Roman" w:hAnsi="Times New Roman" w:cs="Times New Roman"/>
          <w:sz w:val="24"/>
          <w:szCs w:val="24"/>
        </w:rPr>
        <w:t xml:space="preserve">Valsts robežsardzes Galvenās pārvaldes </w:t>
      </w:r>
    </w:p>
    <w:p w:rsidR="00E97301" w:rsidRPr="00C30BE9" w:rsidRDefault="00E97301" w:rsidP="00C30BE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BE9">
        <w:rPr>
          <w:rFonts w:ascii="Times New Roman" w:hAnsi="Times New Roman" w:cs="Times New Roman"/>
          <w:sz w:val="24"/>
          <w:szCs w:val="24"/>
        </w:rPr>
        <w:t xml:space="preserve">Bruņojuma, apgādes un tehnisko resursu pārvaldes </w:t>
      </w:r>
    </w:p>
    <w:p w:rsidR="00E97301" w:rsidRPr="00C30BE9" w:rsidRDefault="00E97301" w:rsidP="00C30B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C30BE9">
        <w:rPr>
          <w:rFonts w:ascii="Times New Roman" w:hAnsi="Times New Roman" w:cs="Times New Roman"/>
          <w:sz w:val="24"/>
          <w:szCs w:val="24"/>
        </w:rPr>
        <w:t xml:space="preserve">Publisko iepirkumu nodaļas </w:t>
      </w:r>
      <w:r w:rsidR="005B1361" w:rsidRPr="00C30BE9">
        <w:rPr>
          <w:rFonts w:ascii="Times New Roman" w:hAnsi="Times New Roman" w:cs="Times New Roman"/>
          <w:sz w:val="24"/>
          <w:szCs w:val="24"/>
        </w:rPr>
        <w:t xml:space="preserve">iepirkumu </w:t>
      </w:r>
      <w:r w:rsidRPr="00C30BE9">
        <w:rPr>
          <w:rFonts w:ascii="Times New Roman" w:hAnsi="Times New Roman" w:cs="Times New Roman"/>
          <w:sz w:val="24"/>
          <w:szCs w:val="24"/>
        </w:rPr>
        <w:t>v</w:t>
      </w:r>
      <w:r w:rsidR="005B1361" w:rsidRPr="00C30BE9">
        <w:rPr>
          <w:rFonts w:ascii="Times New Roman" w:hAnsi="Times New Roman" w:cs="Times New Roman"/>
          <w:sz w:val="24"/>
          <w:szCs w:val="24"/>
        </w:rPr>
        <w:t>adoš</w:t>
      </w:r>
      <w:r w:rsidRPr="00C30BE9">
        <w:rPr>
          <w:rFonts w:ascii="Times New Roman" w:hAnsi="Times New Roman" w:cs="Times New Roman"/>
          <w:sz w:val="24"/>
          <w:szCs w:val="24"/>
        </w:rPr>
        <w:t>ais speciālists</w:t>
      </w:r>
      <w:r w:rsidRPr="00C30BE9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ab/>
      </w:r>
      <w:r w:rsidRPr="00C30BE9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ab/>
      </w:r>
      <w:r w:rsidR="000F1990" w:rsidRPr="00C30BE9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ab/>
      </w:r>
      <w:r w:rsidRPr="00C30BE9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ab/>
      </w:r>
      <w:r w:rsidRPr="00C30BE9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ab/>
      </w:r>
      <w:r w:rsidRPr="00C30BE9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ab/>
        <w:t>N. Ošs</w:t>
      </w:r>
    </w:p>
    <w:sectPr w:rsidR="00E97301" w:rsidRPr="00C30BE9" w:rsidSect="00393BFE">
      <w:headerReference w:type="default" r:id="rId9"/>
      <w:pgSz w:w="11906" w:h="16838"/>
      <w:pgMar w:top="1276" w:right="99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4DC" w:rsidRDefault="00FA34DC" w:rsidP="006C0777">
      <w:pPr>
        <w:spacing w:after="0" w:line="240" w:lineRule="auto"/>
      </w:pPr>
      <w:r>
        <w:separator/>
      </w:r>
    </w:p>
  </w:endnote>
  <w:endnote w:type="continuationSeparator" w:id="0">
    <w:p w:rsidR="00FA34DC" w:rsidRDefault="00FA34DC" w:rsidP="006C0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ltSouvenir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4DC" w:rsidRDefault="00FA34DC" w:rsidP="006C0777">
      <w:pPr>
        <w:spacing w:after="0" w:line="240" w:lineRule="auto"/>
      </w:pPr>
      <w:r>
        <w:separator/>
      </w:r>
    </w:p>
  </w:footnote>
  <w:footnote w:type="continuationSeparator" w:id="0">
    <w:p w:rsidR="00FA34DC" w:rsidRDefault="00FA34DC" w:rsidP="006C0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96920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6C0777" w:rsidRPr="00937D15" w:rsidRDefault="006C0777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37D1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37D1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37D1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02DD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37D1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6C0777" w:rsidRDefault="006C0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13ABC"/>
    <w:multiLevelType w:val="hybridMultilevel"/>
    <w:tmpl w:val="A3B4E3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53861"/>
    <w:multiLevelType w:val="hybridMultilevel"/>
    <w:tmpl w:val="AF4A4A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06F64"/>
    <w:multiLevelType w:val="hybridMultilevel"/>
    <w:tmpl w:val="B6FA2C6E"/>
    <w:lvl w:ilvl="0" w:tplc="9CBA3AF2">
      <w:start w:val="4"/>
      <w:numFmt w:val="bullet"/>
      <w:lvlText w:val="-"/>
      <w:lvlJc w:val="left"/>
      <w:pPr>
        <w:ind w:left="1134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" w15:restartNumberingAfterBreak="0">
    <w:nsid w:val="35111DB2"/>
    <w:multiLevelType w:val="hybridMultilevel"/>
    <w:tmpl w:val="0818CC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50EF5"/>
    <w:multiLevelType w:val="hybridMultilevel"/>
    <w:tmpl w:val="6BC606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84A30"/>
    <w:multiLevelType w:val="hybridMultilevel"/>
    <w:tmpl w:val="7BEC84B8"/>
    <w:lvl w:ilvl="0" w:tplc="905A54D2">
      <w:start w:val="202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4618B2"/>
    <w:multiLevelType w:val="hybridMultilevel"/>
    <w:tmpl w:val="0E121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53901"/>
    <w:multiLevelType w:val="multilevel"/>
    <w:tmpl w:val="3E70AEF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565B1671"/>
    <w:multiLevelType w:val="hybridMultilevel"/>
    <w:tmpl w:val="BE565FCC"/>
    <w:lvl w:ilvl="0" w:tplc="7E84083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BC54BBF"/>
    <w:multiLevelType w:val="hybridMultilevel"/>
    <w:tmpl w:val="50B829B8"/>
    <w:lvl w:ilvl="0" w:tplc="9CBA3AF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734E"/>
    <w:multiLevelType w:val="hybridMultilevel"/>
    <w:tmpl w:val="EE12BFE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A4279"/>
    <w:multiLevelType w:val="hybridMultilevel"/>
    <w:tmpl w:val="74601F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0A1EB2"/>
    <w:multiLevelType w:val="hybridMultilevel"/>
    <w:tmpl w:val="E2F094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5D202F"/>
    <w:multiLevelType w:val="multilevel"/>
    <w:tmpl w:val="BB16BD7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sz w:val="24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78BE5623"/>
    <w:multiLevelType w:val="hybridMultilevel"/>
    <w:tmpl w:val="5BCE61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9"/>
  </w:num>
  <w:num w:numId="7">
    <w:abstractNumId w:val="10"/>
  </w:num>
  <w:num w:numId="8">
    <w:abstractNumId w:val="11"/>
  </w:num>
  <w:num w:numId="9">
    <w:abstractNumId w:val="1"/>
  </w:num>
  <w:num w:numId="10">
    <w:abstractNumId w:val="4"/>
  </w:num>
  <w:num w:numId="11">
    <w:abstractNumId w:val="14"/>
  </w:num>
  <w:num w:numId="12">
    <w:abstractNumId w:val="6"/>
  </w:num>
  <w:num w:numId="13">
    <w:abstractNumId w:val="7"/>
  </w:num>
  <w:num w:numId="14">
    <w:abstractNumId w:val="5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327"/>
    <w:rsid w:val="000060B8"/>
    <w:rsid w:val="000074E8"/>
    <w:rsid w:val="00011BCD"/>
    <w:rsid w:val="00022F90"/>
    <w:rsid w:val="00024AF9"/>
    <w:rsid w:val="00030E3A"/>
    <w:rsid w:val="0004200D"/>
    <w:rsid w:val="00047A9D"/>
    <w:rsid w:val="00060206"/>
    <w:rsid w:val="000618FF"/>
    <w:rsid w:val="0006650B"/>
    <w:rsid w:val="000744E1"/>
    <w:rsid w:val="000749C9"/>
    <w:rsid w:val="00076E52"/>
    <w:rsid w:val="000911C8"/>
    <w:rsid w:val="00097DEC"/>
    <w:rsid w:val="000A219D"/>
    <w:rsid w:val="000A2E83"/>
    <w:rsid w:val="000A43E2"/>
    <w:rsid w:val="000A6894"/>
    <w:rsid w:val="000B47AF"/>
    <w:rsid w:val="000C38F7"/>
    <w:rsid w:val="000C4767"/>
    <w:rsid w:val="000C53B3"/>
    <w:rsid w:val="000C6999"/>
    <w:rsid w:val="000D403F"/>
    <w:rsid w:val="000F1780"/>
    <w:rsid w:val="000F1990"/>
    <w:rsid w:val="000F629B"/>
    <w:rsid w:val="0010429F"/>
    <w:rsid w:val="00116696"/>
    <w:rsid w:val="00117B70"/>
    <w:rsid w:val="00120E80"/>
    <w:rsid w:val="001265E0"/>
    <w:rsid w:val="00134C5C"/>
    <w:rsid w:val="00136318"/>
    <w:rsid w:val="00140651"/>
    <w:rsid w:val="0014286D"/>
    <w:rsid w:val="001467FD"/>
    <w:rsid w:val="00146A9E"/>
    <w:rsid w:val="001627BE"/>
    <w:rsid w:val="001807B4"/>
    <w:rsid w:val="00184D4C"/>
    <w:rsid w:val="00187CBC"/>
    <w:rsid w:val="00191704"/>
    <w:rsid w:val="001958D1"/>
    <w:rsid w:val="001B27B4"/>
    <w:rsid w:val="001B7529"/>
    <w:rsid w:val="001D1C30"/>
    <w:rsid w:val="001D5E99"/>
    <w:rsid w:val="00202DDE"/>
    <w:rsid w:val="00204515"/>
    <w:rsid w:val="00204547"/>
    <w:rsid w:val="00210C02"/>
    <w:rsid w:val="0021785F"/>
    <w:rsid w:val="00221937"/>
    <w:rsid w:val="002224C4"/>
    <w:rsid w:val="002338C1"/>
    <w:rsid w:val="00237695"/>
    <w:rsid w:val="0025143B"/>
    <w:rsid w:val="00253318"/>
    <w:rsid w:val="00292073"/>
    <w:rsid w:val="002A3D1E"/>
    <w:rsid w:val="002B1149"/>
    <w:rsid w:val="002B6B0A"/>
    <w:rsid w:val="002B70A7"/>
    <w:rsid w:val="002E6712"/>
    <w:rsid w:val="002F1C11"/>
    <w:rsid w:val="003020BC"/>
    <w:rsid w:val="00321C68"/>
    <w:rsid w:val="00330192"/>
    <w:rsid w:val="00330764"/>
    <w:rsid w:val="00330C27"/>
    <w:rsid w:val="003336D7"/>
    <w:rsid w:val="00337D68"/>
    <w:rsid w:val="00341F70"/>
    <w:rsid w:val="003443AD"/>
    <w:rsid w:val="00350C1D"/>
    <w:rsid w:val="00363D90"/>
    <w:rsid w:val="00372A04"/>
    <w:rsid w:val="00374C6E"/>
    <w:rsid w:val="003801CE"/>
    <w:rsid w:val="00386C79"/>
    <w:rsid w:val="00393BFE"/>
    <w:rsid w:val="00393FFF"/>
    <w:rsid w:val="003B15A1"/>
    <w:rsid w:val="003C67FB"/>
    <w:rsid w:val="003C693A"/>
    <w:rsid w:val="003D18B2"/>
    <w:rsid w:val="003E3F0E"/>
    <w:rsid w:val="003E47E9"/>
    <w:rsid w:val="003E733A"/>
    <w:rsid w:val="003F6DA9"/>
    <w:rsid w:val="003F7FDB"/>
    <w:rsid w:val="0040653B"/>
    <w:rsid w:val="00412C49"/>
    <w:rsid w:val="00416BF8"/>
    <w:rsid w:val="004215CE"/>
    <w:rsid w:val="004229BF"/>
    <w:rsid w:val="0043468D"/>
    <w:rsid w:val="0044422C"/>
    <w:rsid w:val="004445B9"/>
    <w:rsid w:val="0045014A"/>
    <w:rsid w:val="004538C6"/>
    <w:rsid w:val="00463646"/>
    <w:rsid w:val="00470E5E"/>
    <w:rsid w:val="0047120F"/>
    <w:rsid w:val="00472EDF"/>
    <w:rsid w:val="00474688"/>
    <w:rsid w:val="004808F3"/>
    <w:rsid w:val="004834E2"/>
    <w:rsid w:val="00483715"/>
    <w:rsid w:val="004A0913"/>
    <w:rsid w:val="004A3347"/>
    <w:rsid w:val="004B0213"/>
    <w:rsid w:val="004B1782"/>
    <w:rsid w:val="004C099A"/>
    <w:rsid w:val="004C185B"/>
    <w:rsid w:val="004C2EC8"/>
    <w:rsid w:val="004C5F3E"/>
    <w:rsid w:val="004E1944"/>
    <w:rsid w:val="004E390E"/>
    <w:rsid w:val="004E499F"/>
    <w:rsid w:val="004E500A"/>
    <w:rsid w:val="004E5CD4"/>
    <w:rsid w:val="004F1CA5"/>
    <w:rsid w:val="004F4B4B"/>
    <w:rsid w:val="004F6124"/>
    <w:rsid w:val="004F6F13"/>
    <w:rsid w:val="00503A8B"/>
    <w:rsid w:val="00506B73"/>
    <w:rsid w:val="00510327"/>
    <w:rsid w:val="0051257D"/>
    <w:rsid w:val="0052083F"/>
    <w:rsid w:val="005235D3"/>
    <w:rsid w:val="00525572"/>
    <w:rsid w:val="00531A47"/>
    <w:rsid w:val="00547250"/>
    <w:rsid w:val="005504C6"/>
    <w:rsid w:val="00553424"/>
    <w:rsid w:val="00565EDB"/>
    <w:rsid w:val="00572F51"/>
    <w:rsid w:val="00587C6F"/>
    <w:rsid w:val="00591C4B"/>
    <w:rsid w:val="00597022"/>
    <w:rsid w:val="00597D13"/>
    <w:rsid w:val="005A1E2A"/>
    <w:rsid w:val="005A2522"/>
    <w:rsid w:val="005B1361"/>
    <w:rsid w:val="005B2935"/>
    <w:rsid w:val="005B43FB"/>
    <w:rsid w:val="005D4473"/>
    <w:rsid w:val="005D7F12"/>
    <w:rsid w:val="005F327F"/>
    <w:rsid w:val="00600909"/>
    <w:rsid w:val="00601806"/>
    <w:rsid w:val="00602039"/>
    <w:rsid w:val="00602824"/>
    <w:rsid w:val="00603A65"/>
    <w:rsid w:val="00630755"/>
    <w:rsid w:val="00633DD0"/>
    <w:rsid w:val="00641805"/>
    <w:rsid w:val="00642C25"/>
    <w:rsid w:val="006436EA"/>
    <w:rsid w:val="00644392"/>
    <w:rsid w:val="00644EDD"/>
    <w:rsid w:val="00650E02"/>
    <w:rsid w:val="0065265F"/>
    <w:rsid w:val="00665D1E"/>
    <w:rsid w:val="00666C2E"/>
    <w:rsid w:val="00687680"/>
    <w:rsid w:val="00693E75"/>
    <w:rsid w:val="006A0C64"/>
    <w:rsid w:val="006A465E"/>
    <w:rsid w:val="006B468F"/>
    <w:rsid w:val="006B54B7"/>
    <w:rsid w:val="006B624B"/>
    <w:rsid w:val="006B7715"/>
    <w:rsid w:val="006B7C52"/>
    <w:rsid w:val="006C0777"/>
    <w:rsid w:val="006C66C7"/>
    <w:rsid w:val="006D10B7"/>
    <w:rsid w:val="006D762E"/>
    <w:rsid w:val="006E1043"/>
    <w:rsid w:val="00705C90"/>
    <w:rsid w:val="00706AF5"/>
    <w:rsid w:val="00715C80"/>
    <w:rsid w:val="00724CB7"/>
    <w:rsid w:val="00725F21"/>
    <w:rsid w:val="007345F9"/>
    <w:rsid w:val="00752D6B"/>
    <w:rsid w:val="007618F1"/>
    <w:rsid w:val="007671FB"/>
    <w:rsid w:val="0077249E"/>
    <w:rsid w:val="00780B76"/>
    <w:rsid w:val="00780CED"/>
    <w:rsid w:val="00782AB1"/>
    <w:rsid w:val="00786AF5"/>
    <w:rsid w:val="00793FAC"/>
    <w:rsid w:val="0079683C"/>
    <w:rsid w:val="007A5F04"/>
    <w:rsid w:val="007A65C6"/>
    <w:rsid w:val="007C2112"/>
    <w:rsid w:val="007D2BC9"/>
    <w:rsid w:val="007E05B8"/>
    <w:rsid w:val="007E1DC0"/>
    <w:rsid w:val="007E38F2"/>
    <w:rsid w:val="007E4CF9"/>
    <w:rsid w:val="00802F58"/>
    <w:rsid w:val="00802F8D"/>
    <w:rsid w:val="00804972"/>
    <w:rsid w:val="00805FEF"/>
    <w:rsid w:val="008071CF"/>
    <w:rsid w:val="00812B3B"/>
    <w:rsid w:val="00826995"/>
    <w:rsid w:val="00832D2F"/>
    <w:rsid w:val="00834030"/>
    <w:rsid w:val="0087046A"/>
    <w:rsid w:val="008778D7"/>
    <w:rsid w:val="00890504"/>
    <w:rsid w:val="008978D8"/>
    <w:rsid w:val="0089795E"/>
    <w:rsid w:val="008A14B0"/>
    <w:rsid w:val="008A15D6"/>
    <w:rsid w:val="008C179A"/>
    <w:rsid w:val="008D7D58"/>
    <w:rsid w:val="008F08A0"/>
    <w:rsid w:val="008F4000"/>
    <w:rsid w:val="00903FF7"/>
    <w:rsid w:val="00905F7D"/>
    <w:rsid w:val="00910FE1"/>
    <w:rsid w:val="00911776"/>
    <w:rsid w:val="00920948"/>
    <w:rsid w:val="009373CE"/>
    <w:rsid w:val="00937D15"/>
    <w:rsid w:val="00942EB3"/>
    <w:rsid w:val="00960D76"/>
    <w:rsid w:val="00981F51"/>
    <w:rsid w:val="009A22A2"/>
    <w:rsid w:val="009A2A06"/>
    <w:rsid w:val="009A307E"/>
    <w:rsid w:val="009B2D90"/>
    <w:rsid w:val="009B7B99"/>
    <w:rsid w:val="009C3961"/>
    <w:rsid w:val="009D33B5"/>
    <w:rsid w:val="009D5756"/>
    <w:rsid w:val="009D75E1"/>
    <w:rsid w:val="009E2AE2"/>
    <w:rsid w:val="009F08D4"/>
    <w:rsid w:val="009F4980"/>
    <w:rsid w:val="009F4F5D"/>
    <w:rsid w:val="009F603D"/>
    <w:rsid w:val="00A023DA"/>
    <w:rsid w:val="00A0328D"/>
    <w:rsid w:val="00A067EB"/>
    <w:rsid w:val="00A1216E"/>
    <w:rsid w:val="00A32079"/>
    <w:rsid w:val="00A44D9D"/>
    <w:rsid w:val="00A544EB"/>
    <w:rsid w:val="00A577D6"/>
    <w:rsid w:val="00A72152"/>
    <w:rsid w:val="00A763D7"/>
    <w:rsid w:val="00A815DA"/>
    <w:rsid w:val="00A916F4"/>
    <w:rsid w:val="00A971F4"/>
    <w:rsid w:val="00AA6EF1"/>
    <w:rsid w:val="00AC5098"/>
    <w:rsid w:val="00AD2B57"/>
    <w:rsid w:val="00AD4F1B"/>
    <w:rsid w:val="00AD5B4B"/>
    <w:rsid w:val="00AF1FA3"/>
    <w:rsid w:val="00B0173F"/>
    <w:rsid w:val="00B10311"/>
    <w:rsid w:val="00B249FB"/>
    <w:rsid w:val="00B319EC"/>
    <w:rsid w:val="00B31B00"/>
    <w:rsid w:val="00B35E09"/>
    <w:rsid w:val="00B42C61"/>
    <w:rsid w:val="00B46E6A"/>
    <w:rsid w:val="00B55327"/>
    <w:rsid w:val="00B613C4"/>
    <w:rsid w:val="00B825B8"/>
    <w:rsid w:val="00B86D0C"/>
    <w:rsid w:val="00B94689"/>
    <w:rsid w:val="00BA0508"/>
    <w:rsid w:val="00BA1409"/>
    <w:rsid w:val="00BA2411"/>
    <w:rsid w:val="00BB10A5"/>
    <w:rsid w:val="00BB1373"/>
    <w:rsid w:val="00BC2FF4"/>
    <w:rsid w:val="00BC62BF"/>
    <w:rsid w:val="00BD2332"/>
    <w:rsid w:val="00BF5380"/>
    <w:rsid w:val="00BF60CB"/>
    <w:rsid w:val="00C30BE9"/>
    <w:rsid w:val="00C40222"/>
    <w:rsid w:val="00C44C38"/>
    <w:rsid w:val="00C50B6A"/>
    <w:rsid w:val="00C6119E"/>
    <w:rsid w:val="00C611AE"/>
    <w:rsid w:val="00C70EFC"/>
    <w:rsid w:val="00C749EF"/>
    <w:rsid w:val="00C77A13"/>
    <w:rsid w:val="00C83504"/>
    <w:rsid w:val="00C92AA9"/>
    <w:rsid w:val="00C96051"/>
    <w:rsid w:val="00CC18E7"/>
    <w:rsid w:val="00CC52F7"/>
    <w:rsid w:val="00CC5585"/>
    <w:rsid w:val="00CC6F33"/>
    <w:rsid w:val="00CD3D11"/>
    <w:rsid w:val="00CE3436"/>
    <w:rsid w:val="00CE7009"/>
    <w:rsid w:val="00CF318F"/>
    <w:rsid w:val="00CF3E08"/>
    <w:rsid w:val="00CF5A71"/>
    <w:rsid w:val="00D03263"/>
    <w:rsid w:val="00D140BC"/>
    <w:rsid w:val="00D156C8"/>
    <w:rsid w:val="00D1714F"/>
    <w:rsid w:val="00D258EA"/>
    <w:rsid w:val="00D26A9C"/>
    <w:rsid w:val="00D26FEA"/>
    <w:rsid w:val="00D32EC1"/>
    <w:rsid w:val="00D46239"/>
    <w:rsid w:val="00D54BC5"/>
    <w:rsid w:val="00D61B1C"/>
    <w:rsid w:val="00D633CF"/>
    <w:rsid w:val="00D709F3"/>
    <w:rsid w:val="00D87308"/>
    <w:rsid w:val="00DC18BF"/>
    <w:rsid w:val="00DD6AEE"/>
    <w:rsid w:val="00DE5496"/>
    <w:rsid w:val="00DF36E7"/>
    <w:rsid w:val="00E07D00"/>
    <w:rsid w:val="00E21051"/>
    <w:rsid w:val="00E30714"/>
    <w:rsid w:val="00E33949"/>
    <w:rsid w:val="00E3739F"/>
    <w:rsid w:val="00E51745"/>
    <w:rsid w:val="00E55B83"/>
    <w:rsid w:val="00E67477"/>
    <w:rsid w:val="00E85564"/>
    <w:rsid w:val="00E96543"/>
    <w:rsid w:val="00E97301"/>
    <w:rsid w:val="00EA5A37"/>
    <w:rsid w:val="00EA5B80"/>
    <w:rsid w:val="00EB29CD"/>
    <w:rsid w:val="00EC1E48"/>
    <w:rsid w:val="00ED22CB"/>
    <w:rsid w:val="00ED28B7"/>
    <w:rsid w:val="00ED695A"/>
    <w:rsid w:val="00ED7E1A"/>
    <w:rsid w:val="00EE1ECC"/>
    <w:rsid w:val="00EE2232"/>
    <w:rsid w:val="00EF4B04"/>
    <w:rsid w:val="00EF6B65"/>
    <w:rsid w:val="00F02761"/>
    <w:rsid w:val="00F11056"/>
    <w:rsid w:val="00F15ADB"/>
    <w:rsid w:val="00F22F9A"/>
    <w:rsid w:val="00F266BD"/>
    <w:rsid w:val="00F30DD9"/>
    <w:rsid w:val="00F368E4"/>
    <w:rsid w:val="00F43C8D"/>
    <w:rsid w:val="00F51C56"/>
    <w:rsid w:val="00F75277"/>
    <w:rsid w:val="00F95874"/>
    <w:rsid w:val="00F9595A"/>
    <w:rsid w:val="00FA2AFA"/>
    <w:rsid w:val="00FA34DC"/>
    <w:rsid w:val="00FB1CD8"/>
    <w:rsid w:val="00FB4D2B"/>
    <w:rsid w:val="00FC63DD"/>
    <w:rsid w:val="00FD035E"/>
    <w:rsid w:val="00FD137B"/>
    <w:rsid w:val="00FD7DE8"/>
    <w:rsid w:val="00FE49AC"/>
    <w:rsid w:val="00FF2FAB"/>
    <w:rsid w:val="00FF38DA"/>
    <w:rsid w:val="00FF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EFE4"/>
  <w15:chartTrackingRefBased/>
  <w15:docId w15:val="{A0B834F7-9B04-4548-884D-2DBD2BC4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327"/>
    <w:pPr>
      <w:keepNext/>
      <w:keepLines/>
      <w:numPr>
        <w:numId w:val="3"/>
      </w:numPr>
      <w:spacing w:before="480" w:after="0" w:line="276" w:lineRule="auto"/>
      <w:outlineLvl w:val="0"/>
    </w:pPr>
    <w:rPr>
      <w:rFonts w:ascii="Cambria" w:eastAsia="SimSun" w:hAnsi="Cambria" w:cs="Times New Roman"/>
      <w:b/>
      <w:bCs/>
      <w:color w:val="365F91"/>
      <w:sz w:val="28"/>
      <w:szCs w:val="28"/>
      <w:lang w:eastAsia="zh-TW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327"/>
    <w:pPr>
      <w:keepNext/>
      <w:keepLines/>
      <w:numPr>
        <w:ilvl w:val="1"/>
        <w:numId w:val="3"/>
      </w:numPr>
      <w:spacing w:before="200" w:after="0" w:line="276" w:lineRule="auto"/>
      <w:outlineLvl w:val="1"/>
    </w:pPr>
    <w:rPr>
      <w:rFonts w:ascii="Cambria" w:eastAsia="SimSun" w:hAnsi="Cambria" w:cs="Times New Roman"/>
      <w:b/>
      <w:bCs/>
      <w:color w:val="4F81BD"/>
      <w:sz w:val="26"/>
      <w:szCs w:val="26"/>
      <w:lang w:eastAsia="zh-TW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327"/>
    <w:pPr>
      <w:keepNext/>
      <w:keepLines/>
      <w:numPr>
        <w:ilvl w:val="2"/>
        <w:numId w:val="3"/>
      </w:numPr>
      <w:spacing w:before="200" w:after="0" w:line="276" w:lineRule="auto"/>
      <w:outlineLvl w:val="2"/>
    </w:pPr>
    <w:rPr>
      <w:rFonts w:ascii="Cambria" w:eastAsia="SimSun" w:hAnsi="Cambria" w:cs="Times New Roman"/>
      <w:b/>
      <w:bCs/>
      <w:color w:val="4F81BD"/>
      <w:lang w:eastAsia="zh-TW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327"/>
    <w:pPr>
      <w:keepNext/>
      <w:keepLines/>
      <w:numPr>
        <w:ilvl w:val="3"/>
        <w:numId w:val="3"/>
      </w:numPr>
      <w:spacing w:before="200" w:after="0" w:line="276" w:lineRule="auto"/>
      <w:outlineLvl w:val="3"/>
    </w:pPr>
    <w:rPr>
      <w:rFonts w:ascii="Cambria" w:eastAsia="SimSun" w:hAnsi="Cambria" w:cs="Times New Roman"/>
      <w:b/>
      <w:bCs/>
      <w:i/>
      <w:iCs/>
      <w:color w:val="4F81BD"/>
      <w:lang w:eastAsia="zh-TW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327"/>
    <w:pPr>
      <w:keepNext/>
      <w:keepLines/>
      <w:numPr>
        <w:ilvl w:val="4"/>
        <w:numId w:val="3"/>
      </w:numPr>
      <w:spacing w:before="200" w:after="0" w:line="276" w:lineRule="auto"/>
      <w:outlineLvl w:val="4"/>
    </w:pPr>
    <w:rPr>
      <w:rFonts w:ascii="Cambria" w:eastAsia="SimSun" w:hAnsi="Cambria" w:cs="Times New Roman"/>
      <w:color w:val="243F60"/>
      <w:lang w:eastAsia="zh-TW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327"/>
    <w:pPr>
      <w:keepNext/>
      <w:keepLines/>
      <w:numPr>
        <w:ilvl w:val="5"/>
        <w:numId w:val="3"/>
      </w:numPr>
      <w:spacing w:before="200" w:after="0" w:line="276" w:lineRule="auto"/>
      <w:outlineLvl w:val="5"/>
    </w:pPr>
    <w:rPr>
      <w:rFonts w:ascii="Cambria" w:eastAsia="SimSun" w:hAnsi="Cambria" w:cs="Times New Roman"/>
      <w:i/>
      <w:iCs/>
      <w:color w:val="243F60"/>
      <w:lang w:eastAsia="zh-TW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327"/>
    <w:pPr>
      <w:keepNext/>
      <w:keepLines/>
      <w:numPr>
        <w:ilvl w:val="6"/>
        <w:numId w:val="3"/>
      </w:numPr>
      <w:spacing w:before="200" w:after="0" w:line="276" w:lineRule="auto"/>
      <w:outlineLvl w:val="6"/>
    </w:pPr>
    <w:rPr>
      <w:rFonts w:ascii="Cambria" w:eastAsia="SimSun" w:hAnsi="Cambria" w:cs="Times New Roman"/>
      <w:i/>
      <w:iCs/>
      <w:color w:val="404040"/>
      <w:lang w:eastAsia="zh-TW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327"/>
    <w:pPr>
      <w:keepNext/>
      <w:keepLines/>
      <w:numPr>
        <w:ilvl w:val="7"/>
        <w:numId w:val="3"/>
      </w:numPr>
      <w:spacing w:before="200" w:after="0" w:line="276" w:lineRule="auto"/>
      <w:outlineLvl w:val="7"/>
    </w:pPr>
    <w:rPr>
      <w:rFonts w:ascii="Cambria" w:eastAsia="SimSun" w:hAnsi="Cambria" w:cs="Times New Roman"/>
      <w:color w:val="404040"/>
      <w:sz w:val="20"/>
      <w:szCs w:val="20"/>
      <w:lang w:eastAsia="zh-TW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327"/>
    <w:pPr>
      <w:keepNext/>
      <w:keepLines/>
      <w:numPr>
        <w:ilvl w:val="8"/>
        <w:numId w:val="3"/>
      </w:numPr>
      <w:spacing w:before="200" w:after="0" w:line="276" w:lineRule="auto"/>
      <w:outlineLvl w:val="8"/>
    </w:pPr>
    <w:rPr>
      <w:rFonts w:ascii="Cambria" w:eastAsia="SimSun" w:hAnsi="Cambria" w:cs="Times New Roman"/>
      <w:i/>
      <w:iCs/>
      <w:color w:val="404040"/>
      <w:sz w:val="20"/>
      <w:szCs w:val="20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327"/>
    <w:rPr>
      <w:rFonts w:ascii="Cambria" w:eastAsia="SimSun" w:hAnsi="Cambria" w:cs="Times New Roman"/>
      <w:b/>
      <w:bCs/>
      <w:color w:val="365F91"/>
      <w:sz w:val="28"/>
      <w:szCs w:val="28"/>
      <w:lang w:eastAsia="zh-TW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327"/>
    <w:rPr>
      <w:rFonts w:ascii="Cambria" w:eastAsia="SimSun" w:hAnsi="Cambria" w:cs="Times New Roman"/>
      <w:b/>
      <w:bCs/>
      <w:color w:val="4F81BD"/>
      <w:sz w:val="26"/>
      <w:szCs w:val="26"/>
      <w:lang w:eastAsia="zh-TW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327"/>
    <w:rPr>
      <w:rFonts w:ascii="Cambria" w:eastAsia="SimSun" w:hAnsi="Cambria" w:cs="Times New Roman"/>
      <w:b/>
      <w:bCs/>
      <w:color w:val="4F81BD"/>
      <w:lang w:eastAsia="zh-TW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327"/>
    <w:rPr>
      <w:rFonts w:ascii="Cambria" w:eastAsia="SimSun" w:hAnsi="Cambria" w:cs="Times New Roman"/>
      <w:b/>
      <w:bCs/>
      <w:i/>
      <w:iCs/>
      <w:color w:val="4F81BD"/>
      <w:lang w:eastAsia="zh-TW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327"/>
    <w:rPr>
      <w:rFonts w:ascii="Cambria" w:eastAsia="SimSun" w:hAnsi="Cambria" w:cs="Times New Roman"/>
      <w:color w:val="243F60"/>
      <w:lang w:eastAsia="zh-TW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327"/>
    <w:rPr>
      <w:rFonts w:ascii="Cambria" w:eastAsia="SimSun" w:hAnsi="Cambria" w:cs="Times New Roman"/>
      <w:i/>
      <w:iCs/>
      <w:color w:val="243F60"/>
      <w:lang w:eastAsia="zh-TW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327"/>
    <w:rPr>
      <w:rFonts w:ascii="Cambria" w:eastAsia="SimSun" w:hAnsi="Cambria" w:cs="Times New Roman"/>
      <w:i/>
      <w:iCs/>
      <w:color w:val="404040"/>
      <w:lang w:eastAsia="zh-TW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327"/>
    <w:rPr>
      <w:rFonts w:ascii="Cambria" w:eastAsia="SimSun" w:hAnsi="Cambria" w:cs="Times New Roman"/>
      <w:color w:val="404040"/>
      <w:sz w:val="20"/>
      <w:szCs w:val="20"/>
      <w:lang w:eastAsia="zh-TW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327"/>
    <w:rPr>
      <w:rFonts w:ascii="Cambria" w:eastAsia="SimSun" w:hAnsi="Cambria" w:cs="Times New Roman"/>
      <w:i/>
      <w:iCs/>
      <w:color w:val="404040"/>
      <w:sz w:val="20"/>
      <w:szCs w:val="20"/>
      <w:lang w:eastAsia="zh-TW"/>
    </w:rPr>
  </w:style>
  <w:style w:type="character" w:customStyle="1" w:styleId="ListParagraphChar">
    <w:name w:val="List Paragraph Char"/>
    <w:aliases w:val="2 Char,Strip Char,Virsraksti Char,Normal bullet 2 Char,Bullet list Char,H&amp;P List Paragraph Char,Saistīto dokumentu saraksts Char,Syle 1 Char,List Paragraph1 Char,Numurets Char,Colorful List - Accent 12 Char,Citation List Char"/>
    <w:link w:val="ListParagraph"/>
    <w:uiPriority w:val="34"/>
    <w:qFormat/>
    <w:locked/>
    <w:rsid w:val="00510327"/>
    <w:rPr>
      <w:sz w:val="28"/>
    </w:rPr>
  </w:style>
  <w:style w:type="paragraph" w:styleId="ListParagraph">
    <w:name w:val="List Paragraph"/>
    <w:aliases w:val="2,Strip,Virsraksti,Normal bullet 2,Bullet list,H&amp;P List Paragraph,Saistīto dokumentu saraksts,Syle 1,List Paragraph1,Numurets,Colorful List - Accent 12,Table of contents numbered,Citation List,PPS_Bullet,Bullet EY,ERP-List Paragraph"/>
    <w:basedOn w:val="Normal"/>
    <w:link w:val="ListParagraphChar"/>
    <w:uiPriority w:val="34"/>
    <w:qFormat/>
    <w:rsid w:val="00510327"/>
    <w:pPr>
      <w:suppressAutoHyphens/>
      <w:autoSpaceDN w:val="0"/>
      <w:spacing w:after="0" w:line="240" w:lineRule="auto"/>
      <w:ind w:left="720"/>
    </w:pPr>
    <w:rPr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49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91704"/>
    <w:rPr>
      <w:b/>
      <w:bCs/>
    </w:rPr>
  </w:style>
  <w:style w:type="character" w:styleId="Hyperlink">
    <w:name w:val="Hyperlink"/>
    <w:rsid w:val="00A44D9D"/>
    <w:rPr>
      <w:rFonts w:ascii="BaltSouvenir" w:hAnsi="BaltSouvenir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C07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777"/>
  </w:style>
  <w:style w:type="paragraph" w:styleId="Footer">
    <w:name w:val="footer"/>
    <w:basedOn w:val="Normal"/>
    <w:link w:val="FooterChar"/>
    <w:uiPriority w:val="99"/>
    <w:unhideWhenUsed/>
    <w:rsid w:val="006C07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777"/>
  </w:style>
  <w:style w:type="character" w:styleId="CommentReference">
    <w:name w:val="annotation reference"/>
    <w:basedOn w:val="DefaultParagraphFont"/>
    <w:uiPriority w:val="99"/>
    <w:semiHidden/>
    <w:unhideWhenUsed/>
    <w:rsid w:val="00812B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2B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2B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2B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2B3B"/>
    <w:rPr>
      <w:b/>
      <w:bCs/>
      <w:sz w:val="20"/>
      <w:szCs w:val="20"/>
    </w:rPr>
  </w:style>
  <w:style w:type="character" w:customStyle="1" w:styleId="field-text">
    <w:name w:val="field-text"/>
    <w:basedOn w:val="DefaultParagraphFont"/>
    <w:rsid w:val="001B27B4"/>
  </w:style>
  <w:style w:type="paragraph" w:styleId="NormalWeb">
    <w:name w:val="Normal (Web)"/>
    <w:basedOn w:val="Normal"/>
    <w:uiPriority w:val="99"/>
    <w:semiHidden/>
    <w:unhideWhenUsed/>
    <w:rsid w:val="00097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001372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r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B490D-95A3-469C-86CB-EA3C7D4F1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2140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Bružiks</dc:creator>
  <cp:keywords/>
  <dc:description/>
  <cp:lastModifiedBy>Normunds Ošs</cp:lastModifiedBy>
  <cp:revision>7</cp:revision>
  <cp:lastPrinted>2021-01-12T12:08:00Z</cp:lastPrinted>
  <dcterms:created xsi:type="dcterms:W3CDTF">2024-03-21T10:01:00Z</dcterms:created>
  <dcterms:modified xsi:type="dcterms:W3CDTF">2024-03-21T10:32:00Z</dcterms:modified>
</cp:coreProperties>
</file>