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3746" w14:textId="5827AC05" w:rsidR="00A3301C"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6F5DD3">
        <w:rPr>
          <w:rFonts w:ascii="Times New Roman" w:eastAsia="Calibri" w:hAnsi="Times New Roman" w:cs="Times New Roman"/>
          <w:b/>
          <w:sz w:val="24"/>
          <w:szCs w:val="24"/>
        </w:rPr>
        <w:t>SIA “Rīgas namu pārvaldnieks”</w:t>
      </w:r>
    </w:p>
    <w:p w14:paraId="0DF45173" w14:textId="77777777" w:rsidR="00A3301C" w:rsidRPr="006F5DD3" w:rsidRDefault="00A3301C" w:rsidP="00A3301C">
      <w:pPr>
        <w:spacing w:after="0" w:line="240" w:lineRule="auto"/>
        <w:jc w:val="center"/>
        <w:rPr>
          <w:rFonts w:ascii="Times New Roman" w:eastAsia="Calibri" w:hAnsi="Times New Roman" w:cs="Times New Roman"/>
          <w:b/>
          <w:sz w:val="24"/>
          <w:szCs w:val="24"/>
        </w:rPr>
      </w:pPr>
    </w:p>
    <w:p w14:paraId="70E55428" w14:textId="69952EEA"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Iepirkuma komisijas 202</w:t>
      </w:r>
      <w:r w:rsidR="002F535A">
        <w:rPr>
          <w:rFonts w:ascii="Times New Roman" w:eastAsia="Calibri" w:hAnsi="Times New Roman" w:cs="Times New Roman"/>
          <w:bCs/>
          <w:sz w:val="24"/>
          <w:szCs w:val="24"/>
        </w:rPr>
        <w:t>4</w:t>
      </w:r>
      <w:r w:rsidR="00236ABD">
        <w:rPr>
          <w:rFonts w:ascii="Times New Roman" w:eastAsia="Calibri" w:hAnsi="Times New Roman" w:cs="Times New Roman"/>
          <w:bCs/>
          <w:sz w:val="24"/>
          <w:szCs w:val="24"/>
        </w:rPr>
        <w:t>.</w:t>
      </w:r>
      <w:r w:rsidRPr="002D169B">
        <w:rPr>
          <w:rFonts w:ascii="Times New Roman" w:eastAsia="Calibri" w:hAnsi="Times New Roman" w:cs="Times New Roman"/>
          <w:bCs/>
          <w:sz w:val="24"/>
          <w:szCs w:val="24"/>
        </w:rPr>
        <w:t xml:space="preserve">gada </w:t>
      </w:r>
      <w:r w:rsidR="004D17D2">
        <w:rPr>
          <w:rFonts w:ascii="Times New Roman" w:eastAsia="Calibri" w:hAnsi="Times New Roman" w:cs="Times New Roman"/>
          <w:bCs/>
          <w:sz w:val="24"/>
          <w:szCs w:val="24"/>
        </w:rPr>
        <w:t>1</w:t>
      </w:r>
      <w:r w:rsidR="00183BF0">
        <w:rPr>
          <w:rFonts w:ascii="Times New Roman" w:eastAsia="Calibri" w:hAnsi="Times New Roman" w:cs="Times New Roman"/>
          <w:bCs/>
          <w:sz w:val="24"/>
          <w:szCs w:val="24"/>
        </w:rPr>
        <w:t>5</w:t>
      </w:r>
      <w:r w:rsidR="00236ABD" w:rsidRPr="002D169B">
        <w:rPr>
          <w:rFonts w:ascii="Times New Roman" w:eastAsia="Calibri" w:hAnsi="Times New Roman" w:cs="Times New Roman"/>
          <w:bCs/>
          <w:sz w:val="24"/>
          <w:szCs w:val="24"/>
        </w:rPr>
        <w:t>.</w:t>
      </w:r>
      <w:r w:rsidR="007610E5">
        <w:rPr>
          <w:rFonts w:ascii="Times New Roman" w:eastAsia="Calibri" w:hAnsi="Times New Roman" w:cs="Times New Roman"/>
          <w:bCs/>
          <w:sz w:val="24"/>
          <w:szCs w:val="24"/>
        </w:rPr>
        <w:t>f</w:t>
      </w:r>
      <w:r w:rsidR="004D17D2">
        <w:rPr>
          <w:rFonts w:ascii="Times New Roman" w:eastAsia="Calibri" w:hAnsi="Times New Roman" w:cs="Times New Roman"/>
          <w:bCs/>
          <w:sz w:val="24"/>
          <w:szCs w:val="24"/>
        </w:rPr>
        <w:t>ebruāra</w:t>
      </w:r>
      <w:r w:rsidRPr="006F5DD3">
        <w:rPr>
          <w:rFonts w:ascii="Times New Roman" w:eastAsia="Calibri" w:hAnsi="Times New Roman" w:cs="Times New Roman"/>
          <w:bCs/>
          <w:sz w:val="24"/>
          <w:szCs w:val="24"/>
        </w:rPr>
        <w:t xml:space="preserve"> sēdē</w:t>
      </w:r>
    </w:p>
    <w:p w14:paraId="28DA8941" w14:textId="464F6A6F"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sagatavotā</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atbilde</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uz ieinteresēt</w:t>
      </w:r>
      <w:r w:rsidR="004D17D2">
        <w:rPr>
          <w:rFonts w:ascii="Times New Roman" w:eastAsia="Calibri" w:hAnsi="Times New Roman" w:cs="Times New Roman"/>
          <w:bCs/>
          <w:sz w:val="24"/>
          <w:szCs w:val="24"/>
        </w:rPr>
        <w:t>ā</w:t>
      </w:r>
      <w:r w:rsidRPr="006F5DD3">
        <w:rPr>
          <w:rFonts w:ascii="Times New Roman" w:eastAsia="Calibri" w:hAnsi="Times New Roman" w:cs="Times New Roman"/>
          <w:bCs/>
          <w:sz w:val="24"/>
          <w:szCs w:val="24"/>
        </w:rPr>
        <w:t xml:space="preserve"> piegādātāj</w:t>
      </w:r>
      <w:r w:rsidR="004D17D2">
        <w:rPr>
          <w:rFonts w:ascii="Times New Roman" w:eastAsia="Calibri" w:hAnsi="Times New Roman" w:cs="Times New Roman"/>
          <w:bCs/>
          <w:sz w:val="24"/>
          <w:szCs w:val="24"/>
        </w:rPr>
        <w:t>a</w:t>
      </w:r>
      <w:r w:rsidRPr="006F5DD3">
        <w:rPr>
          <w:rFonts w:ascii="Times New Roman" w:eastAsia="Calibri" w:hAnsi="Times New Roman" w:cs="Times New Roman"/>
          <w:bCs/>
          <w:sz w:val="24"/>
          <w:szCs w:val="24"/>
        </w:rPr>
        <w:t xml:space="preserve"> uzdo</w:t>
      </w:r>
      <w:r w:rsidR="00FB19A1">
        <w:rPr>
          <w:rFonts w:ascii="Times New Roman" w:eastAsia="Calibri" w:hAnsi="Times New Roman" w:cs="Times New Roman"/>
          <w:bCs/>
          <w:sz w:val="24"/>
          <w:szCs w:val="24"/>
        </w:rPr>
        <w:t>tajiem</w:t>
      </w:r>
      <w:r w:rsidRPr="006F5DD3">
        <w:rPr>
          <w:rFonts w:ascii="Times New Roman" w:eastAsia="Calibri" w:hAnsi="Times New Roman" w:cs="Times New Roman"/>
          <w:bCs/>
          <w:sz w:val="24"/>
          <w:szCs w:val="24"/>
        </w:rPr>
        <w:t xml:space="preserve"> jautājum</w:t>
      </w:r>
      <w:r w:rsidR="00FB19A1">
        <w:rPr>
          <w:rFonts w:ascii="Times New Roman" w:eastAsia="Calibri" w:hAnsi="Times New Roman" w:cs="Times New Roman"/>
          <w:bCs/>
          <w:sz w:val="24"/>
          <w:szCs w:val="24"/>
        </w:rPr>
        <w:t>iem</w:t>
      </w:r>
    </w:p>
    <w:p w14:paraId="21A86F0F" w14:textId="118A2833"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par atklāta konkursa</w:t>
      </w:r>
      <w:r w:rsidR="005D233C">
        <w:rPr>
          <w:rFonts w:ascii="Times New Roman" w:eastAsia="Calibri" w:hAnsi="Times New Roman" w:cs="Times New Roman"/>
          <w:b/>
          <w:sz w:val="24"/>
          <w:szCs w:val="24"/>
        </w:rPr>
        <w:t xml:space="preserve"> </w:t>
      </w:r>
      <w:r w:rsidR="00516ABF" w:rsidRPr="005D233C">
        <w:rPr>
          <w:rFonts w:ascii="Times New Roman" w:eastAsia="Calibri" w:hAnsi="Times New Roman" w:cs="Times New Roman"/>
          <w:b/>
          <w:sz w:val="24"/>
          <w:szCs w:val="24"/>
        </w:rPr>
        <w:t>“</w:t>
      </w:r>
      <w:r w:rsidR="002F535A" w:rsidRPr="002F535A">
        <w:rPr>
          <w:rFonts w:ascii="Times New Roman" w:eastAsia="Times New Roman" w:hAnsi="Times New Roman"/>
          <w:b/>
          <w:iCs/>
          <w:noProof/>
          <w:sz w:val="24"/>
          <w:szCs w:val="24"/>
        </w:rPr>
        <w:t>Vieglo automašīnu iegāde</w:t>
      </w:r>
      <w:r w:rsidR="00516ABF" w:rsidRPr="006F5DD3">
        <w:rPr>
          <w:rFonts w:ascii="Times New Roman" w:eastAsia="Calibri" w:hAnsi="Times New Roman" w:cs="Times New Roman"/>
          <w:b/>
          <w:sz w:val="24"/>
          <w:szCs w:val="24"/>
        </w:rPr>
        <w:t>”</w:t>
      </w:r>
      <w:r w:rsidRPr="006F5DD3">
        <w:rPr>
          <w:rFonts w:ascii="Times New Roman" w:eastAsia="Calibri" w:hAnsi="Times New Roman" w:cs="Times New Roman"/>
          <w:b/>
          <w:sz w:val="24"/>
          <w:szCs w:val="24"/>
        </w:rPr>
        <w:t xml:space="preserve">, </w:t>
      </w:r>
    </w:p>
    <w:p w14:paraId="40466090" w14:textId="7F00354F"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identifikācijas Nr. SIA RNP 202</w:t>
      </w:r>
      <w:r w:rsidR="009D1866">
        <w:rPr>
          <w:rFonts w:ascii="Times New Roman" w:eastAsia="Calibri" w:hAnsi="Times New Roman" w:cs="Times New Roman"/>
          <w:b/>
          <w:sz w:val="24"/>
          <w:szCs w:val="24"/>
        </w:rPr>
        <w:t>3</w:t>
      </w:r>
      <w:r w:rsidRPr="006F5DD3">
        <w:rPr>
          <w:rFonts w:ascii="Times New Roman" w:eastAsia="Calibri" w:hAnsi="Times New Roman" w:cs="Times New Roman"/>
          <w:b/>
          <w:sz w:val="24"/>
          <w:szCs w:val="24"/>
        </w:rPr>
        <w:t>/</w:t>
      </w:r>
      <w:r w:rsidR="002F535A">
        <w:rPr>
          <w:rFonts w:ascii="Times New Roman" w:eastAsia="Calibri" w:hAnsi="Times New Roman" w:cs="Times New Roman"/>
          <w:b/>
          <w:sz w:val="24"/>
          <w:szCs w:val="24"/>
        </w:rPr>
        <w:t>4</w:t>
      </w:r>
      <w:r w:rsidR="00BB3AFC">
        <w:rPr>
          <w:rFonts w:ascii="Times New Roman" w:eastAsia="Calibri" w:hAnsi="Times New Roman" w:cs="Times New Roman"/>
          <w:b/>
          <w:sz w:val="24"/>
          <w:szCs w:val="24"/>
        </w:rPr>
        <w:t>7</w:t>
      </w:r>
      <w:r w:rsidR="00244EEE">
        <w:rPr>
          <w:rFonts w:ascii="Times New Roman" w:eastAsia="Calibri" w:hAnsi="Times New Roman" w:cs="Times New Roman"/>
          <w:b/>
          <w:sz w:val="24"/>
          <w:szCs w:val="24"/>
        </w:rPr>
        <w:t xml:space="preserve"> (turpmāk – </w:t>
      </w:r>
      <w:r w:rsidR="009D1866">
        <w:rPr>
          <w:rFonts w:ascii="Times New Roman" w:eastAsia="Calibri" w:hAnsi="Times New Roman" w:cs="Times New Roman"/>
          <w:b/>
          <w:sz w:val="24"/>
          <w:szCs w:val="24"/>
        </w:rPr>
        <w:t>Iepirkums</w:t>
      </w:r>
      <w:r w:rsidR="00244EEE">
        <w:rPr>
          <w:rFonts w:ascii="Times New Roman" w:eastAsia="Calibri" w:hAnsi="Times New Roman" w:cs="Times New Roman"/>
          <w:b/>
          <w:sz w:val="24"/>
          <w:szCs w:val="24"/>
        </w:rPr>
        <w:t>)</w:t>
      </w:r>
      <w:r w:rsidRPr="006F5DD3">
        <w:rPr>
          <w:rFonts w:ascii="Times New Roman" w:eastAsia="Calibri" w:hAnsi="Times New Roman" w:cs="Times New Roman"/>
          <w:bCs/>
          <w:sz w:val="24"/>
          <w:szCs w:val="24"/>
        </w:rPr>
        <w:t>,</w:t>
      </w:r>
      <w:r w:rsidRPr="006F5DD3">
        <w:rPr>
          <w:rFonts w:ascii="Times New Roman" w:eastAsia="Calibri" w:hAnsi="Times New Roman" w:cs="Times New Roman"/>
          <w:b/>
          <w:sz w:val="24"/>
          <w:szCs w:val="24"/>
        </w:rPr>
        <w:t xml:space="preserve"> </w:t>
      </w:r>
    </w:p>
    <w:p w14:paraId="6504BEB1" w14:textId="55B94985" w:rsidR="00A3301C" w:rsidRPr="006F5DD3"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nolikum</w:t>
      </w:r>
      <w:r w:rsidR="00244EEE">
        <w:rPr>
          <w:rFonts w:ascii="Times New Roman" w:eastAsia="Calibri" w:hAnsi="Times New Roman" w:cs="Times New Roman"/>
          <w:b/>
          <w:sz w:val="24"/>
          <w:szCs w:val="24"/>
        </w:rPr>
        <w:t>u</w:t>
      </w:r>
    </w:p>
    <w:p w14:paraId="1372D930" w14:textId="77777777" w:rsidR="00A3301C" w:rsidRPr="006F5DD3" w:rsidRDefault="00A3301C" w:rsidP="00FA1D25">
      <w:pPr>
        <w:spacing w:after="0" w:line="240" w:lineRule="auto"/>
        <w:jc w:val="center"/>
        <w:rPr>
          <w:rFonts w:ascii="Times New Roman" w:eastAsia="Calibri" w:hAnsi="Times New Roman" w:cs="Times New Roman"/>
          <w:b/>
          <w:sz w:val="24"/>
          <w:szCs w:val="24"/>
        </w:rPr>
      </w:pPr>
    </w:p>
    <w:tbl>
      <w:tblPr>
        <w:tblStyle w:val="TableGrid1"/>
        <w:tblW w:w="9634" w:type="dxa"/>
        <w:tblInd w:w="0" w:type="dxa"/>
        <w:tblLook w:val="04A0" w:firstRow="1" w:lastRow="0" w:firstColumn="1" w:lastColumn="0" w:noHBand="0" w:noVBand="1"/>
      </w:tblPr>
      <w:tblGrid>
        <w:gridCol w:w="5098"/>
        <w:gridCol w:w="4536"/>
      </w:tblGrid>
      <w:tr w:rsidR="009117BA" w:rsidRPr="007E7B83" w14:paraId="44A39CD2" w14:textId="77777777" w:rsidTr="001F712D">
        <w:tc>
          <w:tcPr>
            <w:tcW w:w="5098" w:type="dxa"/>
            <w:tcBorders>
              <w:top w:val="single" w:sz="4" w:space="0" w:color="auto"/>
              <w:left w:val="single" w:sz="4" w:space="0" w:color="auto"/>
              <w:bottom w:val="single" w:sz="4" w:space="0" w:color="auto"/>
              <w:right w:val="single" w:sz="4" w:space="0" w:color="auto"/>
            </w:tcBorders>
            <w:hideMark/>
          </w:tcPr>
          <w:p w14:paraId="576BA3BB" w14:textId="572BB95F" w:rsidR="00F43D5F" w:rsidRPr="00A10FE6" w:rsidRDefault="00F43D5F" w:rsidP="007E7B83">
            <w:pPr>
              <w:jc w:val="center"/>
              <w:rPr>
                <w:rFonts w:ascii="Times New Roman" w:hAnsi="Times New Roman" w:cs="Times New Roman"/>
                <w:sz w:val="24"/>
                <w:szCs w:val="24"/>
              </w:rPr>
            </w:pPr>
            <w:bookmarkStart w:id="2" w:name="_Hlk57708615"/>
            <w:bookmarkStart w:id="3" w:name="_Hlk51858080"/>
            <w:bookmarkEnd w:id="0"/>
            <w:r w:rsidRPr="00A10FE6">
              <w:rPr>
                <w:rFonts w:ascii="Times New Roman" w:hAnsi="Times New Roman" w:cs="Times New Roman"/>
                <w:b/>
                <w:bCs/>
                <w:sz w:val="24"/>
                <w:szCs w:val="24"/>
              </w:rPr>
              <w:t>Jautājum</w:t>
            </w:r>
            <w:r w:rsidR="000D66D8" w:rsidRPr="00A10FE6">
              <w:rPr>
                <w:rFonts w:ascii="Times New Roman" w:hAnsi="Times New Roman" w:cs="Times New Roman"/>
                <w:b/>
                <w:bCs/>
                <w:sz w:val="24"/>
                <w:szCs w:val="24"/>
              </w:rPr>
              <w:t>s</w:t>
            </w:r>
          </w:p>
        </w:tc>
        <w:tc>
          <w:tcPr>
            <w:tcW w:w="4536" w:type="dxa"/>
            <w:tcBorders>
              <w:top w:val="single" w:sz="4" w:space="0" w:color="auto"/>
              <w:left w:val="single" w:sz="4" w:space="0" w:color="auto"/>
              <w:bottom w:val="single" w:sz="4" w:space="0" w:color="auto"/>
              <w:right w:val="single" w:sz="4" w:space="0" w:color="auto"/>
            </w:tcBorders>
            <w:hideMark/>
          </w:tcPr>
          <w:p w14:paraId="5775289B" w14:textId="4373655A" w:rsidR="00F43D5F" w:rsidRPr="00A10FE6" w:rsidRDefault="00F43D5F" w:rsidP="007E7B83">
            <w:pPr>
              <w:jc w:val="center"/>
              <w:rPr>
                <w:rFonts w:ascii="Times New Roman" w:eastAsia="Times New Roman" w:hAnsi="Times New Roman" w:cs="Times New Roman"/>
                <w:sz w:val="24"/>
                <w:szCs w:val="24"/>
              </w:rPr>
            </w:pPr>
            <w:r w:rsidRPr="00A10FE6">
              <w:rPr>
                <w:rFonts w:ascii="Times New Roman" w:eastAsia="Times New Roman" w:hAnsi="Times New Roman" w:cs="Times New Roman"/>
                <w:b/>
                <w:bCs/>
                <w:sz w:val="24"/>
                <w:szCs w:val="24"/>
              </w:rPr>
              <w:t>Atbilde</w:t>
            </w:r>
          </w:p>
        </w:tc>
      </w:tr>
      <w:tr w:rsidR="009117BA" w:rsidRPr="007E7B83" w14:paraId="54827C68" w14:textId="77777777" w:rsidTr="001F712D">
        <w:tc>
          <w:tcPr>
            <w:tcW w:w="5098" w:type="dxa"/>
            <w:tcBorders>
              <w:top w:val="single" w:sz="4" w:space="0" w:color="auto"/>
              <w:left w:val="single" w:sz="4" w:space="0" w:color="auto"/>
              <w:bottom w:val="single" w:sz="4" w:space="0" w:color="auto"/>
              <w:right w:val="single" w:sz="4" w:space="0" w:color="auto"/>
            </w:tcBorders>
          </w:tcPr>
          <w:p w14:paraId="66C8121D" w14:textId="7BEFC217" w:rsidR="00DE02F5" w:rsidRPr="004D17D2" w:rsidRDefault="008E7F1F" w:rsidP="008E7F1F">
            <w:pPr>
              <w:pStyle w:val="11Lgumam"/>
              <w:numPr>
                <w:ilvl w:val="0"/>
                <w:numId w:val="28"/>
              </w:numPr>
              <w:spacing w:after="0"/>
              <w:ind w:left="457" w:right="-2"/>
              <w:rPr>
                <w:lang w:val="lv-LV"/>
              </w:rPr>
            </w:pPr>
            <w:r w:rsidRPr="008E7F1F">
              <w:rPr>
                <w:lang w:val="lv-LV"/>
              </w:rPr>
              <w:t>Tā tehniskās specifikācijas 6. daļā ir prasība 6.5. punktā – ražošanas gads ne vēlāk kā 2023. Vēlos lūgt pasūtītāju veikt grozījumus šajā punktā uz ražošanas gadu 2022., lai konkursā varētu piedalīties ar noliktavas automašīnām, kurām ir lielas atlaides no rūpnīcas un pasūtītājs varētu iegādāties automašīnu par potenciāli zemāku cenu. Ražošanas gads nekādi neietekmē automašīnas veiktspēju vai garantijas nosacījumus.</w:t>
            </w:r>
          </w:p>
        </w:tc>
        <w:tc>
          <w:tcPr>
            <w:tcW w:w="4536" w:type="dxa"/>
            <w:tcBorders>
              <w:top w:val="single" w:sz="4" w:space="0" w:color="auto"/>
              <w:left w:val="single" w:sz="4" w:space="0" w:color="auto"/>
              <w:bottom w:val="single" w:sz="4" w:space="0" w:color="auto"/>
              <w:right w:val="single" w:sz="4" w:space="0" w:color="auto"/>
            </w:tcBorders>
          </w:tcPr>
          <w:p w14:paraId="430F1D45" w14:textId="1D7F41FA" w:rsidR="00EF798A" w:rsidRDefault="00D9579D" w:rsidP="0001044C">
            <w:pPr>
              <w:pStyle w:val="Sarakstarindkopa"/>
              <w:ind w:left="0"/>
              <w:contextualSpacing w:val="0"/>
              <w:jc w:val="both"/>
              <w:rPr>
                <w:rFonts w:ascii="Times New Roman" w:hAnsi="Times New Roman" w:cs="Times New Roman"/>
                <w:sz w:val="24"/>
                <w:szCs w:val="24"/>
              </w:rPr>
            </w:pPr>
            <w:r w:rsidRPr="00A10FE6">
              <w:rPr>
                <w:rFonts w:ascii="Times New Roman" w:hAnsi="Times New Roman" w:cs="Times New Roman"/>
                <w:sz w:val="24"/>
                <w:szCs w:val="24"/>
              </w:rPr>
              <w:t xml:space="preserve">Iepirkuma komisija </w:t>
            </w:r>
            <w:r w:rsidR="00E85E43">
              <w:rPr>
                <w:rFonts w:ascii="Times New Roman" w:hAnsi="Times New Roman" w:cs="Times New Roman"/>
                <w:sz w:val="24"/>
                <w:szCs w:val="24"/>
              </w:rPr>
              <w:t xml:space="preserve">skaidro, ka </w:t>
            </w:r>
            <w:r w:rsidR="008E7F1F">
              <w:rPr>
                <w:rFonts w:ascii="Times New Roman" w:hAnsi="Times New Roman" w:cs="Times New Roman"/>
                <w:sz w:val="24"/>
                <w:szCs w:val="24"/>
              </w:rPr>
              <w:t xml:space="preserve">Pasūtītājam ir nepieciešamas jaunas automašīnas. </w:t>
            </w:r>
            <w:r w:rsidR="008650A4">
              <w:rPr>
                <w:rFonts w:ascii="Times New Roman" w:hAnsi="Times New Roman" w:cs="Times New Roman"/>
                <w:sz w:val="24"/>
                <w:szCs w:val="24"/>
              </w:rPr>
              <w:t>I</w:t>
            </w:r>
            <w:r w:rsidR="008E7F1F">
              <w:rPr>
                <w:rFonts w:ascii="Times New Roman" w:hAnsi="Times New Roman" w:cs="Times New Roman"/>
                <w:sz w:val="24"/>
                <w:szCs w:val="24"/>
              </w:rPr>
              <w:t>zstrādājot tehnisko specifikāciju ir iestrādāta maksimāl</w:t>
            </w:r>
            <w:r w:rsidR="00434A50">
              <w:rPr>
                <w:rFonts w:ascii="Times New Roman" w:hAnsi="Times New Roman" w:cs="Times New Roman"/>
                <w:sz w:val="24"/>
                <w:szCs w:val="24"/>
              </w:rPr>
              <w:t>ā</w:t>
            </w:r>
            <w:r w:rsidR="008E7F1F">
              <w:rPr>
                <w:rFonts w:ascii="Times New Roman" w:hAnsi="Times New Roman" w:cs="Times New Roman"/>
                <w:sz w:val="24"/>
                <w:szCs w:val="24"/>
              </w:rPr>
              <w:t xml:space="preserve"> pielaide, ka </w:t>
            </w:r>
            <w:r w:rsidR="006739F3">
              <w:rPr>
                <w:rFonts w:ascii="Times New Roman" w:hAnsi="Times New Roman" w:cs="Times New Roman"/>
                <w:sz w:val="24"/>
                <w:szCs w:val="24"/>
              </w:rPr>
              <w:t xml:space="preserve">automašīna </w:t>
            </w:r>
            <w:r w:rsidR="008E7F1F">
              <w:rPr>
                <w:rFonts w:ascii="Times New Roman" w:hAnsi="Times New Roman" w:cs="Times New Roman"/>
                <w:sz w:val="24"/>
                <w:szCs w:val="24"/>
              </w:rPr>
              <w:t>var</w:t>
            </w:r>
            <w:r w:rsidR="00C35D7A">
              <w:rPr>
                <w:rFonts w:ascii="Times New Roman" w:hAnsi="Times New Roman" w:cs="Times New Roman"/>
                <w:sz w:val="24"/>
                <w:szCs w:val="24"/>
              </w:rPr>
              <w:t xml:space="preserve"> </w:t>
            </w:r>
            <w:r w:rsidR="008E7F1F">
              <w:rPr>
                <w:rFonts w:ascii="Times New Roman" w:hAnsi="Times New Roman" w:cs="Times New Roman"/>
                <w:sz w:val="24"/>
                <w:szCs w:val="24"/>
              </w:rPr>
              <w:t>būt vienu gadu veca.</w:t>
            </w:r>
          </w:p>
          <w:p w14:paraId="24DCB0DB" w14:textId="77777777" w:rsidR="008E7F1F" w:rsidRDefault="008E7F1F" w:rsidP="0001044C">
            <w:pPr>
              <w:pStyle w:val="Sarakstarindkopa"/>
              <w:ind w:left="0"/>
              <w:contextualSpacing w:val="0"/>
              <w:jc w:val="both"/>
              <w:rPr>
                <w:rFonts w:ascii="Times New Roman" w:hAnsi="Times New Roman" w:cs="Times New Roman"/>
                <w:sz w:val="24"/>
                <w:szCs w:val="24"/>
              </w:rPr>
            </w:pPr>
          </w:p>
          <w:p w14:paraId="246BBEC6" w14:textId="68EBF588" w:rsidR="0072637B" w:rsidRPr="0001044C" w:rsidRDefault="0072637B" w:rsidP="0001044C">
            <w:pPr>
              <w:pStyle w:val="Sarakstarindkopa"/>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 xml:space="preserve">Iepirkuma komisija informē, ka </w:t>
            </w:r>
            <w:r w:rsidR="008E7F1F">
              <w:rPr>
                <w:rFonts w:ascii="Times New Roman" w:hAnsi="Times New Roman" w:cs="Times New Roman"/>
                <w:sz w:val="24"/>
                <w:szCs w:val="24"/>
              </w:rPr>
              <w:t xml:space="preserve">grozījumi </w:t>
            </w:r>
            <w:r w:rsidR="00D20C6F">
              <w:rPr>
                <w:rFonts w:ascii="Times New Roman" w:hAnsi="Times New Roman" w:cs="Times New Roman"/>
                <w:sz w:val="24"/>
                <w:szCs w:val="24"/>
              </w:rPr>
              <w:t>I</w:t>
            </w:r>
            <w:r w:rsidR="008E7F1F">
              <w:rPr>
                <w:rFonts w:ascii="Times New Roman" w:hAnsi="Times New Roman" w:cs="Times New Roman"/>
                <w:sz w:val="24"/>
                <w:szCs w:val="24"/>
              </w:rPr>
              <w:t xml:space="preserve">epirkuma nolikuma </w:t>
            </w:r>
            <w:r w:rsidR="008E7F1F" w:rsidRPr="008E7F1F">
              <w:rPr>
                <w:rFonts w:ascii="Times New Roman" w:hAnsi="Times New Roman" w:cs="Times New Roman"/>
                <w:sz w:val="24"/>
                <w:szCs w:val="24"/>
              </w:rPr>
              <w:t>6.pielikumā “Tehniskā specifikācija – tehniskais piedāvājums”</w:t>
            </w:r>
            <w:r w:rsidR="008E7F1F">
              <w:rPr>
                <w:rFonts w:ascii="Times New Roman" w:hAnsi="Times New Roman" w:cs="Times New Roman"/>
                <w:sz w:val="24"/>
                <w:szCs w:val="24"/>
              </w:rPr>
              <w:t xml:space="preserve"> ne</w:t>
            </w:r>
            <w:r>
              <w:rPr>
                <w:rFonts w:ascii="Times New Roman" w:hAnsi="Times New Roman" w:cs="Times New Roman"/>
                <w:sz w:val="24"/>
                <w:szCs w:val="24"/>
              </w:rPr>
              <w:t xml:space="preserve">tiks veikti. </w:t>
            </w:r>
          </w:p>
        </w:tc>
      </w:tr>
      <w:tr w:rsidR="008B3D81" w:rsidRPr="007E7B83" w14:paraId="01F782D2" w14:textId="77777777" w:rsidTr="001F712D">
        <w:tc>
          <w:tcPr>
            <w:tcW w:w="5098" w:type="dxa"/>
            <w:tcBorders>
              <w:top w:val="single" w:sz="4" w:space="0" w:color="auto"/>
              <w:left w:val="single" w:sz="4" w:space="0" w:color="auto"/>
              <w:bottom w:val="single" w:sz="4" w:space="0" w:color="auto"/>
              <w:right w:val="single" w:sz="4" w:space="0" w:color="auto"/>
            </w:tcBorders>
          </w:tcPr>
          <w:p w14:paraId="07C260F7" w14:textId="77777777" w:rsidR="008E7F1F" w:rsidRPr="001E21F1" w:rsidRDefault="008E7F1F" w:rsidP="008E7F1F">
            <w:pPr>
              <w:pStyle w:val="Sarakstarindkopa"/>
              <w:numPr>
                <w:ilvl w:val="0"/>
                <w:numId w:val="28"/>
              </w:numPr>
              <w:ind w:left="457"/>
              <w:jc w:val="both"/>
              <w:rPr>
                <w:rFonts w:ascii="Times New Roman" w:hAnsi="Times New Roman"/>
                <w:sz w:val="24"/>
                <w:szCs w:val="24"/>
              </w:rPr>
            </w:pPr>
            <w:r w:rsidRPr="001E21F1">
              <w:rPr>
                <w:rFonts w:ascii="Times New Roman" w:hAnsi="Times New Roman"/>
                <w:sz w:val="24"/>
                <w:szCs w:val="24"/>
              </w:rPr>
              <w:t>Vai pasūtītājs pieņems automašīnas, ja tās tiks piegādātas ātrāk par norādīto termiņu, piemēram, 1 mēneša laikā.</w:t>
            </w:r>
          </w:p>
          <w:p w14:paraId="1E902255" w14:textId="5F0A2F8E" w:rsidR="008B3D81" w:rsidRPr="008E7F1F" w:rsidRDefault="008B3D81" w:rsidP="008E7F1F">
            <w:pPr>
              <w:pStyle w:val="Sarakstarindkopa"/>
              <w:spacing w:after="120"/>
              <w:ind w:left="457"/>
              <w:jc w:val="both"/>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14:paraId="5B971124" w14:textId="4E09C1AB" w:rsidR="008E7F1F" w:rsidRDefault="00ED12FA" w:rsidP="00C06681">
            <w:pPr>
              <w:pStyle w:val="Sarakstarindkopa"/>
              <w:ind w:left="0"/>
              <w:jc w:val="both"/>
              <w:rPr>
                <w:rFonts w:ascii="Times New Roman" w:hAnsi="Times New Roman" w:cs="Times New Roman"/>
                <w:color w:val="FF0000"/>
                <w:sz w:val="24"/>
                <w:szCs w:val="24"/>
              </w:rPr>
            </w:pPr>
            <w:r w:rsidRPr="00ED12FA">
              <w:rPr>
                <w:rFonts w:ascii="Times New Roman" w:hAnsi="Times New Roman" w:cs="Times New Roman"/>
                <w:sz w:val="24"/>
                <w:szCs w:val="24"/>
              </w:rPr>
              <w:t xml:space="preserve">Iepirkuma komisija </w:t>
            </w:r>
            <w:r w:rsidR="008E7F1F">
              <w:rPr>
                <w:rFonts w:ascii="Times New Roman" w:hAnsi="Times New Roman" w:cs="Times New Roman"/>
                <w:sz w:val="24"/>
                <w:szCs w:val="24"/>
              </w:rPr>
              <w:t>skaidro</w:t>
            </w:r>
            <w:r w:rsidRPr="00ED12FA">
              <w:rPr>
                <w:rFonts w:ascii="Times New Roman" w:hAnsi="Times New Roman" w:cs="Times New Roman"/>
                <w:sz w:val="24"/>
                <w:szCs w:val="24"/>
              </w:rPr>
              <w:t xml:space="preserve">, ka </w:t>
            </w:r>
            <w:r w:rsidR="00D20C6F" w:rsidRPr="00D20C6F">
              <w:rPr>
                <w:rFonts w:ascii="Times New Roman" w:hAnsi="Times New Roman" w:cs="Times New Roman"/>
                <w:sz w:val="24"/>
                <w:szCs w:val="24"/>
              </w:rPr>
              <w:t xml:space="preserve">Iepirkuma nolikuma 6.pielikumā “Tehniskā specifikācija – tehniskais piedāvājums” </w:t>
            </w:r>
            <w:r w:rsidR="008E7F1F" w:rsidRPr="00D20C6F">
              <w:rPr>
                <w:rFonts w:ascii="Times New Roman" w:hAnsi="Times New Roman" w:cs="Times New Roman"/>
                <w:sz w:val="24"/>
                <w:szCs w:val="24"/>
              </w:rPr>
              <w:t>norādīts ma</w:t>
            </w:r>
            <w:r w:rsidR="00D20C6F" w:rsidRPr="00D20C6F">
              <w:rPr>
                <w:rFonts w:ascii="Times New Roman" w:hAnsi="Times New Roman" w:cs="Times New Roman"/>
                <w:sz w:val="24"/>
                <w:szCs w:val="24"/>
              </w:rPr>
              <w:t>ksimālais</w:t>
            </w:r>
            <w:r w:rsidR="008E7F1F" w:rsidRPr="00D20C6F">
              <w:rPr>
                <w:rFonts w:ascii="Times New Roman" w:hAnsi="Times New Roman" w:cs="Times New Roman"/>
                <w:sz w:val="24"/>
                <w:szCs w:val="24"/>
              </w:rPr>
              <w:t xml:space="preserve"> piegādes laiks. Pasūtītājs pieņems automašīnas arī nākamajā dienā pēc līguma parakstīšanas.</w:t>
            </w:r>
          </w:p>
          <w:p w14:paraId="1A81D5E5" w14:textId="4D798132" w:rsidR="00CE670F" w:rsidRPr="00A10FE6" w:rsidRDefault="00CE670F" w:rsidP="002F535A">
            <w:pPr>
              <w:pStyle w:val="Sarakstarindkopa"/>
              <w:ind w:left="0"/>
              <w:contextualSpacing w:val="0"/>
              <w:jc w:val="both"/>
              <w:rPr>
                <w:rFonts w:ascii="Times New Roman" w:hAnsi="Times New Roman" w:cs="Times New Roman"/>
                <w:sz w:val="24"/>
                <w:szCs w:val="24"/>
              </w:rPr>
            </w:pPr>
          </w:p>
        </w:tc>
      </w:tr>
      <w:tr w:rsidR="00ED12FA" w:rsidRPr="007E7B83" w14:paraId="1D48BD0E" w14:textId="77777777" w:rsidTr="001F712D">
        <w:tc>
          <w:tcPr>
            <w:tcW w:w="5098" w:type="dxa"/>
            <w:tcBorders>
              <w:top w:val="single" w:sz="4" w:space="0" w:color="auto"/>
              <w:left w:val="single" w:sz="4" w:space="0" w:color="auto"/>
              <w:bottom w:val="single" w:sz="4" w:space="0" w:color="auto"/>
              <w:right w:val="single" w:sz="4" w:space="0" w:color="auto"/>
            </w:tcBorders>
          </w:tcPr>
          <w:p w14:paraId="613A1C26" w14:textId="77777777" w:rsidR="008E7F1F" w:rsidRPr="001E21F1" w:rsidRDefault="008E7F1F" w:rsidP="008E7F1F">
            <w:pPr>
              <w:pStyle w:val="Sarakstarindkopa"/>
              <w:numPr>
                <w:ilvl w:val="0"/>
                <w:numId w:val="28"/>
              </w:numPr>
              <w:ind w:left="457"/>
              <w:jc w:val="both"/>
              <w:rPr>
                <w:rFonts w:ascii="Times New Roman" w:hAnsi="Times New Roman"/>
                <w:sz w:val="24"/>
                <w:szCs w:val="24"/>
              </w:rPr>
            </w:pPr>
            <w:r w:rsidRPr="001E21F1">
              <w:rPr>
                <w:rFonts w:ascii="Times New Roman" w:hAnsi="Times New Roman"/>
                <w:sz w:val="24"/>
                <w:szCs w:val="24"/>
              </w:rPr>
              <w:t xml:space="preserve">Vai visas </w:t>
            </w:r>
            <w:r>
              <w:rPr>
                <w:rFonts w:ascii="Times New Roman" w:hAnsi="Times New Roman"/>
                <w:sz w:val="24"/>
                <w:szCs w:val="24"/>
              </w:rPr>
              <w:t>vienas</w:t>
            </w:r>
            <w:r w:rsidRPr="001E21F1">
              <w:rPr>
                <w:rFonts w:ascii="Times New Roman" w:hAnsi="Times New Roman"/>
                <w:sz w:val="24"/>
                <w:szCs w:val="24"/>
              </w:rPr>
              <w:t xml:space="preserve"> iepirkuma daļas automašīnas ir jāpiegādā vienlaicīgi</w:t>
            </w:r>
            <w:r>
              <w:rPr>
                <w:rFonts w:ascii="Times New Roman" w:hAnsi="Times New Roman"/>
                <w:sz w:val="24"/>
                <w:szCs w:val="24"/>
              </w:rPr>
              <w:t xml:space="preserve"> (piem. 7 gab.)</w:t>
            </w:r>
            <w:r w:rsidRPr="001E21F1">
              <w:rPr>
                <w:rFonts w:ascii="Times New Roman" w:hAnsi="Times New Roman"/>
                <w:sz w:val="24"/>
                <w:szCs w:val="24"/>
              </w:rPr>
              <w:t>?</w:t>
            </w:r>
          </w:p>
          <w:p w14:paraId="26F327CC" w14:textId="4A6536AD" w:rsidR="00ED12FA" w:rsidRPr="00ED12FA" w:rsidRDefault="00ED12FA" w:rsidP="008E7F1F">
            <w:pPr>
              <w:pStyle w:val="Sarakstarindkopa"/>
              <w:spacing w:after="120"/>
              <w:ind w:left="457"/>
              <w:jc w:val="both"/>
              <w:rPr>
                <w:rFonts w:ascii="Times New Roman"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14:paraId="594A9526" w14:textId="666E75A0" w:rsidR="00ED12FA" w:rsidRPr="008E7F1F" w:rsidRDefault="00ED12FA" w:rsidP="008E7F1F">
            <w:pPr>
              <w:pStyle w:val="Sarakstarindkopa"/>
              <w:ind w:left="35"/>
              <w:jc w:val="both"/>
              <w:rPr>
                <w:rFonts w:ascii="Times New Roman" w:eastAsiaTheme="minorHAnsi" w:hAnsi="Times New Roman" w:cs="Times New Roman"/>
                <w:color w:val="FF0000"/>
                <w:sz w:val="24"/>
                <w:szCs w:val="24"/>
              </w:rPr>
            </w:pPr>
            <w:r w:rsidRPr="00ED12FA">
              <w:rPr>
                <w:rFonts w:ascii="Times New Roman" w:hAnsi="Times New Roman" w:cs="Times New Roman"/>
                <w:sz w:val="24"/>
                <w:szCs w:val="24"/>
              </w:rPr>
              <w:t xml:space="preserve">Iepirkuma komisija </w:t>
            </w:r>
            <w:r w:rsidR="00D20C6F">
              <w:rPr>
                <w:rFonts w:ascii="Times New Roman" w:hAnsi="Times New Roman" w:cs="Times New Roman"/>
                <w:sz w:val="24"/>
                <w:szCs w:val="24"/>
              </w:rPr>
              <w:t>skaidro</w:t>
            </w:r>
            <w:r w:rsidRPr="00ED12FA">
              <w:rPr>
                <w:rFonts w:ascii="Times New Roman" w:hAnsi="Times New Roman" w:cs="Times New Roman"/>
                <w:sz w:val="24"/>
                <w:szCs w:val="24"/>
              </w:rPr>
              <w:t xml:space="preserve">, ka Iepirkuma nolikuma </w:t>
            </w:r>
            <w:r w:rsidR="00D20C6F" w:rsidRPr="00D20C6F">
              <w:rPr>
                <w:rFonts w:ascii="Times New Roman" w:hAnsi="Times New Roman" w:cs="Times New Roman"/>
                <w:sz w:val="24"/>
                <w:szCs w:val="24"/>
              </w:rPr>
              <w:t>Iepirkuma nolikuma 6.pielikumā “Tehniskā specifikācija – tehniskais piedāvājums” n</w:t>
            </w:r>
            <w:r w:rsidR="008E7F1F" w:rsidRPr="00D20C6F">
              <w:rPr>
                <w:rFonts w:ascii="Times New Roman" w:hAnsi="Times New Roman" w:cs="Times New Roman"/>
                <w:sz w:val="24"/>
                <w:szCs w:val="24"/>
              </w:rPr>
              <w:t>av noteikts, ka visas</w:t>
            </w:r>
            <w:r w:rsidR="00D20C6F" w:rsidRPr="00D20C6F">
              <w:rPr>
                <w:rFonts w:ascii="Times New Roman" w:hAnsi="Times New Roman" w:cs="Times New Roman"/>
                <w:sz w:val="24"/>
                <w:szCs w:val="24"/>
              </w:rPr>
              <w:t xml:space="preserve"> automašīnas</w:t>
            </w:r>
            <w:r w:rsidR="008E7F1F" w:rsidRPr="00D20C6F">
              <w:rPr>
                <w:rFonts w:ascii="Times New Roman" w:hAnsi="Times New Roman" w:cs="Times New Roman"/>
                <w:sz w:val="24"/>
                <w:szCs w:val="24"/>
              </w:rPr>
              <w:t xml:space="preserve"> jāpiegādā vienlaicīgi</w:t>
            </w:r>
            <w:r w:rsidR="00D20C6F" w:rsidRPr="00D20C6F">
              <w:rPr>
                <w:rFonts w:ascii="Times New Roman" w:hAnsi="Times New Roman" w:cs="Times New Roman"/>
                <w:sz w:val="24"/>
                <w:szCs w:val="24"/>
              </w:rPr>
              <w:t>, ir norādīts maksimālais piegādes termiņš.</w:t>
            </w:r>
            <w:r w:rsidR="008E7F1F" w:rsidRPr="00D20C6F">
              <w:rPr>
                <w:rFonts w:ascii="Times New Roman" w:hAnsi="Times New Roman" w:cs="Times New Roman"/>
                <w:sz w:val="24"/>
                <w:szCs w:val="24"/>
              </w:rPr>
              <w:t xml:space="preserve"> </w:t>
            </w:r>
            <w:r w:rsidR="00D20C6F" w:rsidRPr="00D20C6F">
              <w:rPr>
                <w:rFonts w:ascii="Times New Roman" w:hAnsi="Times New Roman" w:cs="Times New Roman"/>
                <w:sz w:val="24"/>
                <w:szCs w:val="24"/>
              </w:rPr>
              <w:t>Pretendents var piegādāt automašīnas arī pa daļā.</w:t>
            </w:r>
            <w:r w:rsidR="008E7F1F" w:rsidRPr="00D20C6F">
              <w:rPr>
                <w:rFonts w:ascii="Times New Roman" w:hAnsi="Times New Roman" w:cs="Times New Roman"/>
                <w:sz w:val="24"/>
                <w:szCs w:val="24"/>
              </w:rPr>
              <w:t xml:space="preserve"> </w:t>
            </w:r>
            <w:r w:rsidR="00D20C6F" w:rsidRPr="00D20C6F">
              <w:rPr>
                <w:rFonts w:ascii="Times New Roman" w:hAnsi="Times New Roman" w:cs="Times New Roman"/>
                <w:sz w:val="24"/>
                <w:szCs w:val="24"/>
              </w:rPr>
              <w:t xml:space="preserve">Svarīgi, </w:t>
            </w:r>
            <w:r w:rsidR="008E7F1F" w:rsidRPr="00D20C6F">
              <w:rPr>
                <w:rFonts w:ascii="Times New Roman" w:hAnsi="Times New Roman" w:cs="Times New Roman"/>
                <w:sz w:val="24"/>
                <w:szCs w:val="24"/>
              </w:rPr>
              <w:t xml:space="preserve">lai pēdējās automašīnas piegāde nepārsniedz </w:t>
            </w:r>
            <w:r w:rsidR="00D20C6F" w:rsidRPr="00D20C6F">
              <w:rPr>
                <w:rFonts w:ascii="Times New Roman" w:hAnsi="Times New Roman" w:cs="Times New Roman"/>
                <w:sz w:val="24"/>
                <w:szCs w:val="24"/>
              </w:rPr>
              <w:t>maksimāli</w:t>
            </w:r>
            <w:r w:rsidR="008E7F1F" w:rsidRPr="00D20C6F">
              <w:rPr>
                <w:rFonts w:ascii="Times New Roman" w:hAnsi="Times New Roman" w:cs="Times New Roman"/>
                <w:sz w:val="24"/>
                <w:szCs w:val="24"/>
              </w:rPr>
              <w:t xml:space="preserve"> pieļaujamo</w:t>
            </w:r>
            <w:r w:rsidR="00D20C6F" w:rsidRPr="00D20C6F">
              <w:rPr>
                <w:rFonts w:ascii="Times New Roman" w:hAnsi="Times New Roman" w:cs="Times New Roman"/>
                <w:sz w:val="24"/>
                <w:szCs w:val="24"/>
              </w:rPr>
              <w:t xml:space="preserve"> piegādes </w:t>
            </w:r>
            <w:r w:rsidR="008E7F1F" w:rsidRPr="00D20C6F">
              <w:rPr>
                <w:rFonts w:ascii="Times New Roman" w:hAnsi="Times New Roman" w:cs="Times New Roman"/>
                <w:sz w:val="24"/>
                <w:szCs w:val="24"/>
              </w:rPr>
              <w:t>termiņu.</w:t>
            </w:r>
          </w:p>
        </w:tc>
      </w:tr>
      <w:bookmarkEnd w:id="1"/>
      <w:bookmarkEnd w:id="2"/>
      <w:bookmarkEnd w:id="3"/>
    </w:tbl>
    <w:p w14:paraId="243CD69A" w14:textId="77777777" w:rsidR="008F6D06" w:rsidRDefault="008F6D06" w:rsidP="00A3301C">
      <w:pPr>
        <w:rPr>
          <w:rFonts w:ascii="Times New Roman" w:eastAsia="Calibri" w:hAnsi="Times New Roman" w:cs="Times New Roman"/>
          <w:b/>
          <w:bCs/>
          <w:i/>
          <w:iCs/>
          <w:caps/>
          <w:sz w:val="24"/>
          <w:szCs w:val="24"/>
        </w:rPr>
      </w:pPr>
    </w:p>
    <w:p w14:paraId="30575CF3" w14:textId="77777777" w:rsidR="00154B4B" w:rsidRPr="00154B4B" w:rsidRDefault="00154B4B" w:rsidP="00154B4B">
      <w:pPr>
        <w:rPr>
          <w:rFonts w:ascii="Times New Roman" w:eastAsia="Calibri" w:hAnsi="Times New Roman" w:cs="Times New Roman"/>
          <w:sz w:val="24"/>
          <w:szCs w:val="24"/>
        </w:rPr>
      </w:pPr>
    </w:p>
    <w:p w14:paraId="61D7947C" w14:textId="77777777" w:rsidR="00154B4B" w:rsidRPr="00154B4B" w:rsidRDefault="00154B4B" w:rsidP="00154B4B">
      <w:pPr>
        <w:jc w:val="center"/>
        <w:rPr>
          <w:rFonts w:ascii="Times New Roman" w:eastAsia="Calibri" w:hAnsi="Times New Roman" w:cs="Times New Roman"/>
          <w:sz w:val="24"/>
          <w:szCs w:val="24"/>
        </w:rPr>
      </w:pPr>
    </w:p>
    <w:sectPr w:rsidR="00154B4B" w:rsidRPr="00154B4B" w:rsidSect="004852FA">
      <w:footerReference w:type="default" r:id="rId8"/>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070E" w14:textId="77777777" w:rsidR="004852FA" w:rsidRDefault="004852FA" w:rsidP="00DC759B">
      <w:pPr>
        <w:spacing w:after="0" w:line="240" w:lineRule="auto"/>
      </w:pPr>
      <w:r>
        <w:separator/>
      </w:r>
    </w:p>
  </w:endnote>
  <w:endnote w:type="continuationSeparator" w:id="0">
    <w:p w14:paraId="1F0733BD" w14:textId="77777777" w:rsidR="004852FA" w:rsidRDefault="004852FA"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257435"/>
      <w:docPartObj>
        <w:docPartGallery w:val="Page Numbers (Bottom of Page)"/>
        <w:docPartUnique/>
      </w:docPartObj>
    </w:sdtPr>
    <w:sdtEndPr>
      <w:rPr>
        <w:noProof/>
      </w:rPr>
    </w:sdtEndPr>
    <w:sdtContent>
      <w:p w14:paraId="30F42B6A" w14:textId="6854244D" w:rsidR="00DC759B" w:rsidRDefault="00DC759B">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2A654CF3" w14:textId="77777777" w:rsidR="00DC759B" w:rsidRDefault="00DC75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0592" w14:textId="77777777" w:rsidR="004852FA" w:rsidRDefault="004852FA" w:rsidP="00DC759B">
      <w:pPr>
        <w:spacing w:after="0" w:line="240" w:lineRule="auto"/>
      </w:pPr>
      <w:r>
        <w:separator/>
      </w:r>
    </w:p>
  </w:footnote>
  <w:footnote w:type="continuationSeparator" w:id="0">
    <w:p w14:paraId="78C0C1E2" w14:textId="77777777" w:rsidR="004852FA" w:rsidRDefault="004852FA"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A7D19FE"/>
    <w:multiLevelType w:val="multilevel"/>
    <w:tmpl w:val="FA04F7E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 w15:restartNumberingAfterBreak="0">
    <w:nsid w:val="0E534022"/>
    <w:multiLevelType w:val="hybridMultilevel"/>
    <w:tmpl w:val="69F8B1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C53A3A"/>
    <w:multiLevelType w:val="hybridMultilevel"/>
    <w:tmpl w:val="20A6EC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2665A8E"/>
    <w:multiLevelType w:val="multilevel"/>
    <w:tmpl w:val="9E3AB67E"/>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E539CF"/>
    <w:multiLevelType w:val="hybridMultilevel"/>
    <w:tmpl w:val="5F5234D0"/>
    <w:lvl w:ilvl="0" w:tplc="40D45E34">
      <w:start w:val="1"/>
      <w:numFmt w:val="decimal"/>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8"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7551BD7"/>
    <w:multiLevelType w:val="hybridMultilevel"/>
    <w:tmpl w:val="3E00F49E"/>
    <w:lvl w:ilvl="0" w:tplc="C2D4D9C0">
      <w:start w:val="2"/>
      <w:numFmt w:val="bullet"/>
      <w:lvlText w:val="-"/>
      <w:lvlJc w:val="left"/>
      <w:pPr>
        <w:ind w:left="748" w:hanging="360"/>
      </w:pPr>
      <w:rPr>
        <w:rFonts w:ascii="Times New Roman" w:eastAsia="Calibri" w:hAnsi="Times New Roman" w:cs="Times New Roman"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10"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A121F62"/>
    <w:multiLevelType w:val="hybridMultilevel"/>
    <w:tmpl w:val="C652B7F0"/>
    <w:lvl w:ilvl="0" w:tplc="E27A074C">
      <w:start w:val="1"/>
      <w:numFmt w:val="decimal"/>
      <w:lvlText w:val="%1."/>
      <w:lvlJc w:val="left"/>
      <w:pPr>
        <w:ind w:left="360" w:hanging="360"/>
      </w:pPr>
      <w:rPr>
        <w:i w:val="0"/>
        <w:i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4"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49655B"/>
    <w:multiLevelType w:val="hybridMultilevel"/>
    <w:tmpl w:val="D1A42206"/>
    <w:lvl w:ilvl="0" w:tplc="36281C66">
      <w:start w:val="1"/>
      <w:numFmt w:val="decimal"/>
      <w:lvlText w:val="%1."/>
      <w:lvlJc w:val="left"/>
      <w:pPr>
        <w:ind w:left="817" w:hanging="360"/>
      </w:pPr>
      <w:rPr>
        <w:rFonts w:hint="default"/>
      </w:rPr>
    </w:lvl>
    <w:lvl w:ilvl="1" w:tplc="04260019" w:tentative="1">
      <w:start w:val="1"/>
      <w:numFmt w:val="lowerLetter"/>
      <w:lvlText w:val="%2."/>
      <w:lvlJc w:val="left"/>
      <w:pPr>
        <w:ind w:left="1537" w:hanging="360"/>
      </w:pPr>
    </w:lvl>
    <w:lvl w:ilvl="2" w:tplc="0426001B" w:tentative="1">
      <w:start w:val="1"/>
      <w:numFmt w:val="lowerRoman"/>
      <w:lvlText w:val="%3."/>
      <w:lvlJc w:val="right"/>
      <w:pPr>
        <w:ind w:left="2257" w:hanging="180"/>
      </w:pPr>
    </w:lvl>
    <w:lvl w:ilvl="3" w:tplc="0426000F" w:tentative="1">
      <w:start w:val="1"/>
      <w:numFmt w:val="decimal"/>
      <w:lvlText w:val="%4."/>
      <w:lvlJc w:val="left"/>
      <w:pPr>
        <w:ind w:left="2977" w:hanging="360"/>
      </w:pPr>
    </w:lvl>
    <w:lvl w:ilvl="4" w:tplc="04260019" w:tentative="1">
      <w:start w:val="1"/>
      <w:numFmt w:val="lowerLetter"/>
      <w:lvlText w:val="%5."/>
      <w:lvlJc w:val="left"/>
      <w:pPr>
        <w:ind w:left="3697" w:hanging="360"/>
      </w:pPr>
    </w:lvl>
    <w:lvl w:ilvl="5" w:tplc="0426001B" w:tentative="1">
      <w:start w:val="1"/>
      <w:numFmt w:val="lowerRoman"/>
      <w:lvlText w:val="%6."/>
      <w:lvlJc w:val="right"/>
      <w:pPr>
        <w:ind w:left="4417" w:hanging="180"/>
      </w:pPr>
    </w:lvl>
    <w:lvl w:ilvl="6" w:tplc="0426000F" w:tentative="1">
      <w:start w:val="1"/>
      <w:numFmt w:val="decimal"/>
      <w:lvlText w:val="%7."/>
      <w:lvlJc w:val="left"/>
      <w:pPr>
        <w:ind w:left="5137" w:hanging="360"/>
      </w:pPr>
    </w:lvl>
    <w:lvl w:ilvl="7" w:tplc="04260019" w:tentative="1">
      <w:start w:val="1"/>
      <w:numFmt w:val="lowerLetter"/>
      <w:lvlText w:val="%8."/>
      <w:lvlJc w:val="left"/>
      <w:pPr>
        <w:ind w:left="5857" w:hanging="360"/>
      </w:pPr>
    </w:lvl>
    <w:lvl w:ilvl="8" w:tplc="0426001B" w:tentative="1">
      <w:start w:val="1"/>
      <w:numFmt w:val="lowerRoman"/>
      <w:lvlText w:val="%9."/>
      <w:lvlJc w:val="right"/>
      <w:pPr>
        <w:ind w:left="6577" w:hanging="180"/>
      </w:pPr>
    </w:lvl>
  </w:abstractNum>
  <w:abstractNum w:abstractNumId="16" w15:restartNumberingAfterBreak="0">
    <w:nsid w:val="35C746E5"/>
    <w:multiLevelType w:val="hybridMultilevel"/>
    <w:tmpl w:val="2A64B876"/>
    <w:lvl w:ilvl="0" w:tplc="3828B376">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31F37CA"/>
    <w:multiLevelType w:val="hybridMultilevel"/>
    <w:tmpl w:val="D436D1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C3D775C"/>
    <w:multiLevelType w:val="multilevel"/>
    <w:tmpl w:val="968289C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719049C"/>
    <w:multiLevelType w:val="hybridMultilevel"/>
    <w:tmpl w:val="48B009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00243CD"/>
    <w:multiLevelType w:val="hybridMultilevel"/>
    <w:tmpl w:val="5882E482"/>
    <w:lvl w:ilvl="0" w:tplc="1EB67582">
      <w:start w:val="1"/>
      <w:numFmt w:val="decimal"/>
      <w:lvlText w:val="%1."/>
      <w:lvlJc w:val="left"/>
      <w:pPr>
        <w:ind w:left="748" w:hanging="360"/>
      </w:pPr>
      <w:rPr>
        <w:rFonts w:hint="default"/>
      </w:r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5"/>
  </w:num>
  <w:num w:numId="4" w16cid:durableId="11364836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8"/>
  </w:num>
  <w:num w:numId="6" w16cid:durableId="856116316">
    <w:abstractNumId w:val="2"/>
  </w:num>
  <w:num w:numId="7" w16cid:durableId="1753618494">
    <w:abstractNumId w:val="13"/>
  </w:num>
  <w:num w:numId="8" w16cid:durableId="168954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21"/>
  </w:num>
  <w:num w:numId="10" w16cid:durableId="1247304028">
    <w:abstractNumId w:val="18"/>
  </w:num>
  <w:num w:numId="11" w16cid:durableId="793252504">
    <w:abstractNumId w:val="12"/>
  </w:num>
  <w:num w:numId="12" w16cid:durableId="93868543">
    <w:abstractNumId w:val="14"/>
  </w:num>
  <w:num w:numId="13" w16cid:durableId="1171027585">
    <w:abstractNumId w:val="22"/>
  </w:num>
  <w:num w:numId="14" w16cid:durableId="1477146042">
    <w:abstractNumId w:val="11"/>
  </w:num>
  <w:num w:numId="15" w16cid:durableId="527067629">
    <w:abstractNumId w:val="1"/>
  </w:num>
  <w:num w:numId="16" w16cid:durableId="954867677">
    <w:abstractNumId w:val="4"/>
  </w:num>
  <w:num w:numId="17" w16cid:durableId="344138337">
    <w:abstractNumId w:val="23"/>
  </w:num>
  <w:num w:numId="18" w16cid:durableId="1023822956">
    <w:abstractNumId w:val="19"/>
  </w:num>
  <w:num w:numId="19" w16cid:durableId="1287155510">
    <w:abstractNumId w:val="19"/>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0" w16cid:durableId="995230268">
    <w:abstractNumId w:val="6"/>
  </w:num>
  <w:num w:numId="21" w16cid:durableId="1549148418">
    <w:abstractNumId w:val="19"/>
  </w:num>
  <w:num w:numId="22" w16cid:durableId="1428233935">
    <w:abstractNumId w:val="3"/>
  </w:num>
  <w:num w:numId="23" w16cid:durableId="10182519">
    <w:abstractNumId w:val="19"/>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609748488">
    <w:abstractNumId w:val="7"/>
  </w:num>
  <w:num w:numId="25" w16cid:durableId="1660619700">
    <w:abstractNumId w:val="16"/>
  </w:num>
  <w:num w:numId="26" w16cid:durableId="1825314389">
    <w:abstractNumId w:val="9"/>
  </w:num>
  <w:num w:numId="27" w16cid:durableId="1197044149">
    <w:abstractNumId w:val="24"/>
  </w:num>
  <w:num w:numId="28" w16cid:durableId="971253112">
    <w:abstractNumId w:val="15"/>
  </w:num>
  <w:num w:numId="29" w16cid:durableId="6635111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1044C"/>
    <w:rsid w:val="00023A16"/>
    <w:rsid w:val="00061B3F"/>
    <w:rsid w:val="0006320A"/>
    <w:rsid w:val="0006370A"/>
    <w:rsid w:val="00063875"/>
    <w:rsid w:val="0006738C"/>
    <w:rsid w:val="000827DC"/>
    <w:rsid w:val="00093DC1"/>
    <w:rsid w:val="0009499F"/>
    <w:rsid w:val="000B13D4"/>
    <w:rsid w:val="000C1ACC"/>
    <w:rsid w:val="000D66D8"/>
    <w:rsid w:val="001060A0"/>
    <w:rsid w:val="0011663A"/>
    <w:rsid w:val="00123B1D"/>
    <w:rsid w:val="0013376C"/>
    <w:rsid w:val="00137B0F"/>
    <w:rsid w:val="00141A13"/>
    <w:rsid w:val="00144E3A"/>
    <w:rsid w:val="0014514D"/>
    <w:rsid w:val="00154B4B"/>
    <w:rsid w:val="00162376"/>
    <w:rsid w:val="00175444"/>
    <w:rsid w:val="00183BF0"/>
    <w:rsid w:val="001A023C"/>
    <w:rsid w:val="001C0C87"/>
    <w:rsid w:val="001C386C"/>
    <w:rsid w:val="001F1117"/>
    <w:rsid w:val="001F712D"/>
    <w:rsid w:val="00207332"/>
    <w:rsid w:val="002144EB"/>
    <w:rsid w:val="00225A57"/>
    <w:rsid w:val="00226CB6"/>
    <w:rsid w:val="00233C86"/>
    <w:rsid w:val="00236ABD"/>
    <w:rsid w:val="002410CF"/>
    <w:rsid w:val="00244EEE"/>
    <w:rsid w:val="00247984"/>
    <w:rsid w:val="00251DE1"/>
    <w:rsid w:val="00254E02"/>
    <w:rsid w:val="002810A5"/>
    <w:rsid w:val="002849D8"/>
    <w:rsid w:val="00286DF2"/>
    <w:rsid w:val="00295102"/>
    <w:rsid w:val="002A01CA"/>
    <w:rsid w:val="002A14B7"/>
    <w:rsid w:val="002C2A80"/>
    <w:rsid w:val="002C3888"/>
    <w:rsid w:val="002C3B70"/>
    <w:rsid w:val="002C68DD"/>
    <w:rsid w:val="002D169B"/>
    <w:rsid w:val="002D193F"/>
    <w:rsid w:val="002E4B71"/>
    <w:rsid w:val="002F535A"/>
    <w:rsid w:val="00316900"/>
    <w:rsid w:val="00332674"/>
    <w:rsid w:val="00333307"/>
    <w:rsid w:val="003367CC"/>
    <w:rsid w:val="00350A69"/>
    <w:rsid w:val="00366051"/>
    <w:rsid w:val="00377FAD"/>
    <w:rsid w:val="003A3911"/>
    <w:rsid w:val="003B56D1"/>
    <w:rsid w:val="003C689E"/>
    <w:rsid w:val="003D5D04"/>
    <w:rsid w:val="003D5E94"/>
    <w:rsid w:val="003E5666"/>
    <w:rsid w:val="003E6883"/>
    <w:rsid w:val="003F5933"/>
    <w:rsid w:val="00403096"/>
    <w:rsid w:val="004076F6"/>
    <w:rsid w:val="004124E7"/>
    <w:rsid w:val="00434A50"/>
    <w:rsid w:val="004367C1"/>
    <w:rsid w:val="0045271E"/>
    <w:rsid w:val="00462AA5"/>
    <w:rsid w:val="00465A5D"/>
    <w:rsid w:val="00470FCC"/>
    <w:rsid w:val="0047653E"/>
    <w:rsid w:val="004852FA"/>
    <w:rsid w:val="004866D2"/>
    <w:rsid w:val="00497894"/>
    <w:rsid w:val="004B374B"/>
    <w:rsid w:val="004C091F"/>
    <w:rsid w:val="004C24B8"/>
    <w:rsid w:val="004D0FAC"/>
    <w:rsid w:val="004D17D2"/>
    <w:rsid w:val="004D4954"/>
    <w:rsid w:val="004F7F61"/>
    <w:rsid w:val="00503BE4"/>
    <w:rsid w:val="005061CE"/>
    <w:rsid w:val="005074A5"/>
    <w:rsid w:val="00516ABF"/>
    <w:rsid w:val="00540028"/>
    <w:rsid w:val="00555D0B"/>
    <w:rsid w:val="0056020E"/>
    <w:rsid w:val="00571236"/>
    <w:rsid w:val="005726B8"/>
    <w:rsid w:val="005736A2"/>
    <w:rsid w:val="00594AA7"/>
    <w:rsid w:val="005974B0"/>
    <w:rsid w:val="005B4C60"/>
    <w:rsid w:val="005C3FD7"/>
    <w:rsid w:val="005C57BF"/>
    <w:rsid w:val="005C6D00"/>
    <w:rsid w:val="005D233C"/>
    <w:rsid w:val="005D7ECE"/>
    <w:rsid w:val="006040EC"/>
    <w:rsid w:val="00610DC2"/>
    <w:rsid w:val="00672F90"/>
    <w:rsid w:val="006739F3"/>
    <w:rsid w:val="00683DD0"/>
    <w:rsid w:val="006936E3"/>
    <w:rsid w:val="006A4F52"/>
    <w:rsid w:val="006B463E"/>
    <w:rsid w:val="006C2F6D"/>
    <w:rsid w:val="006C71CA"/>
    <w:rsid w:val="006D4D8B"/>
    <w:rsid w:val="006D608E"/>
    <w:rsid w:val="006E25D9"/>
    <w:rsid w:val="006F43DA"/>
    <w:rsid w:val="006F5DD3"/>
    <w:rsid w:val="00712C5B"/>
    <w:rsid w:val="00713853"/>
    <w:rsid w:val="0072637B"/>
    <w:rsid w:val="007610E5"/>
    <w:rsid w:val="00761CCA"/>
    <w:rsid w:val="00763DD9"/>
    <w:rsid w:val="00765C3E"/>
    <w:rsid w:val="00771742"/>
    <w:rsid w:val="007761AA"/>
    <w:rsid w:val="007842A5"/>
    <w:rsid w:val="007971A0"/>
    <w:rsid w:val="00797B04"/>
    <w:rsid w:val="007A0461"/>
    <w:rsid w:val="007E129A"/>
    <w:rsid w:val="007E7B83"/>
    <w:rsid w:val="007E7BAA"/>
    <w:rsid w:val="007F2FFF"/>
    <w:rsid w:val="008135EA"/>
    <w:rsid w:val="008214E8"/>
    <w:rsid w:val="00827EEF"/>
    <w:rsid w:val="00845134"/>
    <w:rsid w:val="00854CA5"/>
    <w:rsid w:val="00864B25"/>
    <w:rsid w:val="008650A4"/>
    <w:rsid w:val="0088767C"/>
    <w:rsid w:val="008920BD"/>
    <w:rsid w:val="008978D4"/>
    <w:rsid w:val="008B3D81"/>
    <w:rsid w:val="008B42D8"/>
    <w:rsid w:val="008E3CEB"/>
    <w:rsid w:val="008E7F1F"/>
    <w:rsid w:val="008F5C86"/>
    <w:rsid w:val="008F6D06"/>
    <w:rsid w:val="009117BA"/>
    <w:rsid w:val="009214EE"/>
    <w:rsid w:val="0093747D"/>
    <w:rsid w:val="00937F47"/>
    <w:rsid w:val="00946DA4"/>
    <w:rsid w:val="00983DEB"/>
    <w:rsid w:val="00984287"/>
    <w:rsid w:val="0099418C"/>
    <w:rsid w:val="009A554A"/>
    <w:rsid w:val="009B1077"/>
    <w:rsid w:val="009D1866"/>
    <w:rsid w:val="00A10FE6"/>
    <w:rsid w:val="00A16E50"/>
    <w:rsid w:val="00A21B67"/>
    <w:rsid w:val="00A3301C"/>
    <w:rsid w:val="00A34913"/>
    <w:rsid w:val="00A372E0"/>
    <w:rsid w:val="00A6024D"/>
    <w:rsid w:val="00A61699"/>
    <w:rsid w:val="00A73242"/>
    <w:rsid w:val="00A82F6E"/>
    <w:rsid w:val="00A92D62"/>
    <w:rsid w:val="00AA1B68"/>
    <w:rsid w:val="00AA4CA5"/>
    <w:rsid w:val="00AB1093"/>
    <w:rsid w:val="00AB6312"/>
    <w:rsid w:val="00AD2E70"/>
    <w:rsid w:val="00AD412A"/>
    <w:rsid w:val="00AE5587"/>
    <w:rsid w:val="00AE6867"/>
    <w:rsid w:val="00B107D0"/>
    <w:rsid w:val="00B145B7"/>
    <w:rsid w:val="00B235AD"/>
    <w:rsid w:val="00B47621"/>
    <w:rsid w:val="00B54A1A"/>
    <w:rsid w:val="00B55008"/>
    <w:rsid w:val="00B71D16"/>
    <w:rsid w:val="00BB2E23"/>
    <w:rsid w:val="00BB3AFC"/>
    <w:rsid w:val="00BB7BDA"/>
    <w:rsid w:val="00BB7E5F"/>
    <w:rsid w:val="00BD4074"/>
    <w:rsid w:val="00BE2979"/>
    <w:rsid w:val="00BE47C8"/>
    <w:rsid w:val="00C04D17"/>
    <w:rsid w:val="00C06681"/>
    <w:rsid w:val="00C11A54"/>
    <w:rsid w:val="00C35D7A"/>
    <w:rsid w:val="00C42FE5"/>
    <w:rsid w:val="00C57680"/>
    <w:rsid w:val="00C655FA"/>
    <w:rsid w:val="00C92A1C"/>
    <w:rsid w:val="00CA029D"/>
    <w:rsid w:val="00CB3B67"/>
    <w:rsid w:val="00CC1202"/>
    <w:rsid w:val="00CD0630"/>
    <w:rsid w:val="00CE670F"/>
    <w:rsid w:val="00CF5F70"/>
    <w:rsid w:val="00D00DD0"/>
    <w:rsid w:val="00D03AC4"/>
    <w:rsid w:val="00D14E2C"/>
    <w:rsid w:val="00D16E82"/>
    <w:rsid w:val="00D20C6F"/>
    <w:rsid w:val="00D46D9F"/>
    <w:rsid w:val="00D67AD5"/>
    <w:rsid w:val="00D67F53"/>
    <w:rsid w:val="00D87D62"/>
    <w:rsid w:val="00D9579D"/>
    <w:rsid w:val="00DA02D0"/>
    <w:rsid w:val="00DC02D2"/>
    <w:rsid w:val="00DC2280"/>
    <w:rsid w:val="00DC6684"/>
    <w:rsid w:val="00DC759B"/>
    <w:rsid w:val="00DD33B6"/>
    <w:rsid w:val="00DE02F5"/>
    <w:rsid w:val="00DE2EE2"/>
    <w:rsid w:val="00E14D8E"/>
    <w:rsid w:val="00E3334D"/>
    <w:rsid w:val="00E45B11"/>
    <w:rsid w:val="00E61F88"/>
    <w:rsid w:val="00E61F89"/>
    <w:rsid w:val="00E66E3F"/>
    <w:rsid w:val="00E7033D"/>
    <w:rsid w:val="00E85E43"/>
    <w:rsid w:val="00E9162D"/>
    <w:rsid w:val="00EA6194"/>
    <w:rsid w:val="00EB1BF5"/>
    <w:rsid w:val="00EB3886"/>
    <w:rsid w:val="00EC6F00"/>
    <w:rsid w:val="00ED12FA"/>
    <w:rsid w:val="00ED59F6"/>
    <w:rsid w:val="00ED7144"/>
    <w:rsid w:val="00EE5A12"/>
    <w:rsid w:val="00EF4AFB"/>
    <w:rsid w:val="00EF798A"/>
    <w:rsid w:val="00F049A7"/>
    <w:rsid w:val="00F27CC0"/>
    <w:rsid w:val="00F43D5F"/>
    <w:rsid w:val="00F62347"/>
    <w:rsid w:val="00F65076"/>
    <w:rsid w:val="00F65387"/>
    <w:rsid w:val="00F7415A"/>
    <w:rsid w:val="00F83EE6"/>
    <w:rsid w:val="00FA1D25"/>
    <w:rsid w:val="00FA60D8"/>
    <w:rsid w:val="00FA6226"/>
    <w:rsid w:val="00FB19A1"/>
    <w:rsid w:val="00FE1554"/>
    <w:rsid w:val="00FE18BE"/>
    <w:rsid w:val="00FE1FE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2EE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DE2EE2"/>
    <w:pPr>
      <w:ind w:left="720"/>
      <w:contextualSpacing/>
    </w:pPr>
  </w:style>
  <w:style w:type="table" w:customStyle="1" w:styleId="TableGrid1">
    <w:name w:val="Table Grid1"/>
    <w:basedOn w:val="Parastatabula"/>
    <w:next w:val="Reatabula"/>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5736A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736A2"/>
    <w:rPr>
      <w:rFonts w:ascii="Tahoma" w:hAnsi="Tahoma" w:cs="Tahoma"/>
      <w:sz w:val="16"/>
      <w:szCs w:val="16"/>
    </w:rPr>
  </w:style>
  <w:style w:type="paragraph" w:styleId="Pamatteksts">
    <w:name w:val="Body Text"/>
    <w:basedOn w:val="Parasts"/>
    <w:link w:val="PamattekstsRakstz"/>
    <w:uiPriority w:val="99"/>
    <w:semiHidden/>
    <w:unhideWhenUsed/>
    <w:rsid w:val="00771742"/>
    <w:pPr>
      <w:spacing w:after="120"/>
    </w:pPr>
  </w:style>
  <w:style w:type="character" w:customStyle="1" w:styleId="PamattekstsRakstz">
    <w:name w:val="Pamatteksts Rakstz."/>
    <w:basedOn w:val="Noklusjumarindkopasfonts"/>
    <w:link w:val="Pamatteksts"/>
    <w:uiPriority w:val="99"/>
    <w:semiHidden/>
    <w:rsid w:val="00771742"/>
  </w:style>
  <w:style w:type="character" w:styleId="Komentraatsauce">
    <w:name w:val="annotation reference"/>
    <w:basedOn w:val="Noklusjumarindkopasfonts"/>
    <w:uiPriority w:val="99"/>
    <w:semiHidden/>
    <w:unhideWhenUsed/>
    <w:rsid w:val="00497894"/>
    <w:rPr>
      <w:sz w:val="16"/>
      <w:szCs w:val="16"/>
    </w:rPr>
  </w:style>
  <w:style w:type="paragraph" w:styleId="Komentrateksts">
    <w:name w:val="annotation text"/>
    <w:basedOn w:val="Parasts"/>
    <w:link w:val="KomentratekstsRakstz"/>
    <w:uiPriority w:val="99"/>
    <w:unhideWhenUsed/>
    <w:rsid w:val="00497894"/>
    <w:pPr>
      <w:spacing w:line="240" w:lineRule="auto"/>
    </w:pPr>
    <w:rPr>
      <w:sz w:val="20"/>
      <w:szCs w:val="20"/>
    </w:rPr>
  </w:style>
  <w:style w:type="character" w:customStyle="1" w:styleId="KomentratekstsRakstz">
    <w:name w:val="Komentāra teksts Rakstz."/>
    <w:basedOn w:val="Noklusjumarindkopasfonts"/>
    <w:link w:val="Komentrateksts"/>
    <w:uiPriority w:val="99"/>
    <w:rsid w:val="00497894"/>
    <w:rPr>
      <w:sz w:val="20"/>
      <w:szCs w:val="20"/>
    </w:rPr>
  </w:style>
  <w:style w:type="paragraph" w:styleId="Komentratma">
    <w:name w:val="annotation subject"/>
    <w:basedOn w:val="Komentrateksts"/>
    <w:next w:val="Komentrateksts"/>
    <w:link w:val="KomentratmaRakstz"/>
    <w:uiPriority w:val="99"/>
    <w:semiHidden/>
    <w:unhideWhenUsed/>
    <w:rsid w:val="00497894"/>
    <w:rPr>
      <w:b/>
      <w:bCs/>
    </w:rPr>
  </w:style>
  <w:style w:type="character" w:customStyle="1" w:styleId="KomentratmaRakstz">
    <w:name w:val="Komentāra tēma Rakstz."/>
    <w:basedOn w:val="KomentratekstsRakstz"/>
    <w:link w:val="Komentratma"/>
    <w:uiPriority w:val="99"/>
    <w:semiHidden/>
    <w:rsid w:val="00497894"/>
    <w:rPr>
      <w:b/>
      <w:bCs/>
      <w:sz w:val="20"/>
      <w:szCs w:val="20"/>
    </w:rPr>
  </w:style>
  <w:style w:type="paragraph" w:styleId="Galvene">
    <w:name w:val="header"/>
    <w:basedOn w:val="Parasts"/>
    <w:link w:val="GalveneRakstz"/>
    <w:uiPriority w:val="99"/>
    <w:unhideWhenUsed/>
    <w:rsid w:val="00DC759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C759B"/>
  </w:style>
  <w:style w:type="paragraph" w:styleId="Kjene">
    <w:name w:val="footer"/>
    <w:basedOn w:val="Parasts"/>
    <w:link w:val="KjeneRakstz"/>
    <w:uiPriority w:val="99"/>
    <w:unhideWhenUsed/>
    <w:rsid w:val="00DC759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C759B"/>
  </w:style>
  <w:style w:type="paragraph" w:customStyle="1" w:styleId="pf0">
    <w:name w:val="pf0"/>
    <w:basedOn w:val="Parasts"/>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CA029D"/>
    <w:rPr>
      <w:rFonts w:ascii="Segoe UI" w:hAnsi="Segoe UI" w:cs="Segoe UI" w:hint="default"/>
      <w:sz w:val="18"/>
      <w:szCs w:val="18"/>
    </w:rPr>
  </w:style>
  <w:style w:type="character" w:customStyle="1" w:styleId="cf11">
    <w:name w:val="cf11"/>
    <w:basedOn w:val="Noklusjumarindkopasfonts"/>
    <w:rsid w:val="00CA029D"/>
    <w:rPr>
      <w:rFonts w:ascii="Segoe UI" w:hAnsi="Segoe UI" w:cs="Segoe UI" w:hint="default"/>
      <w:sz w:val="18"/>
      <w:szCs w:val="18"/>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AA1B68"/>
  </w:style>
  <w:style w:type="character" w:styleId="Hipersaite">
    <w:name w:val="Hyperlink"/>
    <w:basedOn w:val="Noklusjumarindkopasfonts"/>
    <w:uiPriority w:val="99"/>
    <w:unhideWhenUsed/>
    <w:rsid w:val="00AA1B68"/>
    <w:rPr>
      <w:color w:val="0563C1" w:themeColor="hyperlink"/>
      <w:u w:val="single"/>
    </w:rPr>
  </w:style>
  <w:style w:type="character" w:styleId="Neatrisintapieminana">
    <w:name w:val="Unresolved Mention"/>
    <w:basedOn w:val="Noklusjumarindkopasfonts"/>
    <w:uiPriority w:val="99"/>
    <w:semiHidden/>
    <w:unhideWhenUsed/>
    <w:rsid w:val="00AA1B68"/>
    <w:rPr>
      <w:color w:val="605E5C"/>
      <w:shd w:val="clear" w:color="auto" w:fill="E1DFDD"/>
    </w:rPr>
  </w:style>
  <w:style w:type="character" w:styleId="Izclums">
    <w:name w:val="Emphasis"/>
    <w:basedOn w:val="Noklusjumarindkopasfonts"/>
    <w:qFormat/>
    <w:rsid w:val="003D5D04"/>
    <w:rPr>
      <w:i/>
      <w:iCs/>
    </w:rPr>
  </w:style>
  <w:style w:type="paragraph" w:styleId="Prskatjums">
    <w:name w:val="Revision"/>
    <w:hidden/>
    <w:uiPriority w:val="99"/>
    <w:semiHidden/>
    <w:rsid w:val="0013376C"/>
    <w:pPr>
      <w:spacing w:after="0" w:line="240" w:lineRule="auto"/>
    </w:pPr>
  </w:style>
  <w:style w:type="paragraph" w:customStyle="1" w:styleId="1Lgumam">
    <w:name w:val="1. Līgumam"/>
    <w:basedOn w:val="Parasts"/>
    <w:qFormat/>
    <w:rsid w:val="00154B4B"/>
    <w:pPr>
      <w:numPr>
        <w:numId w:val="18"/>
      </w:numPr>
      <w:suppressAutoHyphens/>
      <w:autoSpaceDN w:val="0"/>
      <w:spacing w:before="120" w:after="0" w:line="240" w:lineRule="auto"/>
      <w:jc w:val="center"/>
      <w:textAlignment w:val="baseline"/>
    </w:pPr>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154B4B"/>
    <w:pPr>
      <w:numPr>
        <w:ilvl w:val="1"/>
        <w:numId w:val="18"/>
      </w:numPr>
      <w:spacing w:before="60" w:after="60" w:line="240" w:lineRule="auto"/>
      <w:contextualSpacing/>
      <w:jc w:val="both"/>
    </w:pPr>
    <w:rPr>
      <w:rFonts w:ascii="Times New Roman" w:eastAsia="Calibri" w:hAnsi="Times New Roman" w:cs="Times New Roman"/>
      <w:sz w:val="24"/>
      <w:szCs w:val="24"/>
      <w:lang w:val="en-US"/>
    </w:rPr>
  </w:style>
  <w:style w:type="character" w:customStyle="1" w:styleId="11LgumamChar">
    <w:name w:val="1.1. Līgumam Char"/>
    <w:link w:val="11Lgumam"/>
    <w:qFormat/>
    <w:rsid w:val="00154B4B"/>
    <w:rPr>
      <w:rFonts w:ascii="Times New Roman" w:eastAsia="Calibri" w:hAnsi="Times New Roman" w:cs="Times New Roman"/>
      <w:sz w:val="24"/>
      <w:szCs w:val="24"/>
      <w:lang w:val="en-US"/>
    </w:rPr>
  </w:style>
  <w:style w:type="paragraph" w:customStyle="1" w:styleId="111Lgumam">
    <w:name w:val="1.1.1. Līgumam"/>
    <w:basedOn w:val="Parasts"/>
    <w:qFormat/>
    <w:rsid w:val="00154B4B"/>
    <w:pPr>
      <w:numPr>
        <w:ilvl w:val="2"/>
        <w:numId w:val="18"/>
      </w:numPr>
      <w:spacing w:after="60" w:line="240" w:lineRule="auto"/>
      <w:ind w:left="993" w:hanging="709"/>
      <w:jc w:val="both"/>
    </w:pPr>
    <w:rPr>
      <w:rFonts w:ascii="Times New Roman" w:eastAsia="Calibri" w:hAnsi="Times New Roman" w:cs="Times New Roman"/>
      <w:sz w:val="24"/>
      <w:szCs w:val="24"/>
      <w:lang w:val="en-US"/>
    </w:rPr>
  </w:style>
  <w:style w:type="paragraph" w:customStyle="1" w:styleId="1111lgumam">
    <w:name w:val="1.1.1.1. līgumam"/>
    <w:basedOn w:val="Parasts"/>
    <w:qFormat/>
    <w:rsid w:val="00154B4B"/>
    <w:pPr>
      <w:numPr>
        <w:ilvl w:val="3"/>
        <w:numId w:val="18"/>
      </w:numPr>
      <w:spacing w:after="0" w:line="240" w:lineRule="auto"/>
      <w:ind w:left="1560" w:hanging="851"/>
      <w:jc w:val="both"/>
    </w:pPr>
    <w:rPr>
      <w:rFonts w:ascii="Times New Roman" w:eastAsia="Calibri" w:hAnsi="Times New Roman" w:cs="Times New Roman"/>
      <w:sz w:val="24"/>
      <w:szCs w:val="24"/>
      <w:lang w:val="en-US"/>
    </w:rPr>
  </w:style>
  <w:style w:type="character" w:customStyle="1" w:styleId="ListParagraphChar">
    <w:name w:val="List Paragraph Char"/>
    <w:aliases w:val="2 Char,H&amp;P List Paragraph Char,Normal bullet 2 Char,Bullet list Char,Virsraksti Char,Strip Char,List Paragraph Red Char,Bullet EY Char,Colorful List - Accent 12 Char,Saistīto dokumentu saraksts Char,List Paragraph1 Char,Syle 1 Char"/>
    <w:basedOn w:val="Noklusjumarindkopasfonts"/>
    <w:uiPriority w:val="34"/>
    <w:locked/>
    <w:rsid w:val="008E7F1F"/>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658339958">
      <w:bodyDiv w:val="1"/>
      <w:marLeft w:val="0"/>
      <w:marRight w:val="0"/>
      <w:marTop w:val="0"/>
      <w:marBottom w:val="0"/>
      <w:divBdr>
        <w:top w:val="none" w:sz="0" w:space="0" w:color="auto"/>
        <w:left w:val="none" w:sz="0" w:space="0" w:color="auto"/>
        <w:bottom w:val="none" w:sz="0" w:space="0" w:color="auto"/>
        <w:right w:val="none" w:sz="0" w:space="0" w:color="auto"/>
      </w:divBdr>
    </w:div>
    <w:div w:id="1022366131">
      <w:bodyDiv w:val="1"/>
      <w:marLeft w:val="0"/>
      <w:marRight w:val="0"/>
      <w:marTop w:val="0"/>
      <w:marBottom w:val="0"/>
      <w:divBdr>
        <w:top w:val="none" w:sz="0" w:space="0" w:color="auto"/>
        <w:left w:val="none" w:sz="0" w:space="0" w:color="auto"/>
        <w:bottom w:val="none" w:sz="0" w:space="0" w:color="auto"/>
        <w:right w:val="none" w:sz="0" w:space="0" w:color="auto"/>
      </w:divBdr>
    </w:div>
    <w:div w:id="1109935326">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540849582">
      <w:bodyDiv w:val="1"/>
      <w:marLeft w:val="0"/>
      <w:marRight w:val="0"/>
      <w:marTop w:val="0"/>
      <w:marBottom w:val="0"/>
      <w:divBdr>
        <w:top w:val="none" w:sz="0" w:space="0" w:color="auto"/>
        <w:left w:val="none" w:sz="0" w:space="0" w:color="auto"/>
        <w:bottom w:val="none" w:sz="0" w:space="0" w:color="auto"/>
        <w:right w:val="none" w:sz="0" w:space="0" w:color="auto"/>
      </w:divBdr>
    </w:div>
    <w:div w:id="1604220704">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33326708">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 w:id="201229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1173</Words>
  <Characters>669</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Liene Lotko</cp:lastModifiedBy>
  <cp:revision>3</cp:revision>
  <dcterms:created xsi:type="dcterms:W3CDTF">2024-03-01T10:53:00Z</dcterms:created>
  <dcterms:modified xsi:type="dcterms:W3CDTF">2024-03-01T13:42:00Z</dcterms:modified>
</cp:coreProperties>
</file>