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026E6" w14:textId="111F37F4" w:rsidR="00566D1D" w:rsidRPr="00566D1D" w:rsidRDefault="00566D1D" w:rsidP="00566D1D">
      <w:pPr>
        <w:widowControl/>
        <w:overflowPunct/>
        <w:autoSpaceDE/>
        <w:autoSpaceDN/>
        <w:adjustRightInd/>
        <w:ind w:left="540"/>
        <w:jc w:val="right"/>
        <w:rPr>
          <w:b/>
          <w:iCs/>
          <w:kern w:val="0"/>
          <w:sz w:val="24"/>
          <w:szCs w:val="24"/>
          <w:lang w:eastAsia="en-US"/>
        </w:rPr>
      </w:pPr>
      <w:r>
        <w:rPr>
          <w:b/>
          <w:iCs/>
          <w:kern w:val="0"/>
          <w:sz w:val="24"/>
          <w:szCs w:val="24"/>
          <w:lang w:eastAsia="en-US"/>
        </w:rPr>
        <w:t>7</w:t>
      </w:r>
      <w:r w:rsidRPr="00566D1D">
        <w:rPr>
          <w:b/>
          <w:iCs/>
          <w:kern w:val="0"/>
          <w:sz w:val="24"/>
          <w:szCs w:val="24"/>
          <w:lang w:eastAsia="en-US"/>
        </w:rPr>
        <w:t>.pielikums</w:t>
      </w:r>
    </w:p>
    <w:p w14:paraId="77C1088A" w14:textId="38F35F59" w:rsidR="00566D1D" w:rsidRPr="00566D1D" w:rsidRDefault="00566D1D" w:rsidP="00566D1D">
      <w:pPr>
        <w:widowControl/>
        <w:overflowPunct/>
        <w:autoSpaceDE/>
        <w:autoSpaceDN/>
        <w:adjustRightInd/>
        <w:ind w:left="540"/>
        <w:jc w:val="right"/>
        <w:rPr>
          <w:b/>
          <w:iCs/>
          <w:kern w:val="0"/>
          <w:sz w:val="24"/>
          <w:szCs w:val="24"/>
          <w:lang w:eastAsia="en-US"/>
        </w:rPr>
      </w:pPr>
      <w:r w:rsidRPr="00566D1D">
        <w:rPr>
          <w:b/>
          <w:iCs/>
          <w:kern w:val="0"/>
          <w:sz w:val="24"/>
          <w:szCs w:val="24"/>
          <w:lang w:eastAsia="en-US"/>
        </w:rPr>
        <w:t>“Apliecinājums par mediju pētījumu datu lietošanas tiesībām”</w:t>
      </w:r>
    </w:p>
    <w:p w14:paraId="43717ECF" w14:textId="77777777" w:rsidR="00566D1D" w:rsidRPr="00566D1D" w:rsidRDefault="00566D1D" w:rsidP="00566D1D">
      <w:pPr>
        <w:widowControl/>
        <w:overflowPunct/>
        <w:autoSpaceDE/>
        <w:autoSpaceDN/>
        <w:adjustRightInd/>
        <w:ind w:left="540"/>
        <w:jc w:val="right"/>
        <w:rPr>
          <w:bCs/>
          <w:iCs/>
          <w:kern w:val="0"/>
          <w:sz w:val="24"/>
          <w:szCs w:val="24"/>
          <w:lang w:eastAsia="en-US"/>
        </w:rPr>
      </w:pPr>
      <w:r w:rsidRPr="00566D1D">
        <w:rPr>
          <w:bCs/>
          <w:iCs/>
          <w:kern w:val="0"/>
          <w:sz w:val="24"/>
          <w:szCs w:val="24"/>
          <w:lang w:eastAsia="en-US"/>
        </w:rPr>
        <w:t>LU atklāta konkursa “Reklāmas izvietošanas</w:t>
      </w:r>
    </w:p>
    <w:p w14:paraId="741A9B98" w14:textId="77777777" w:rsidR="00566D1D" w:rsidRPr="00566D1D" w:rsidRDefault="00566D1D" w:rsidP="00566D1D">
      <w:pPr>
        <w:widowControl/>
        <w:overflowPunct/>
        <w:autoSpaceDE/>
        <w:autoSpaceDN/>
        <w:adjustRightInd/>
        <w:ind w:left="540"/>
        <w:jc w:val="right"/>
        <w:rPr>
          <w:bCs/>
          <w:iCs/>
          <w:kern w:val="0"/>
          <w:sz w:val="24"/>
          <w:szCs w:val="24"/>
          <w:lang w:eastAsia="en-US"/>
        </w:rPr>
      </w:pPr>
      <w:r w:rsidRPr="00566D1D">
        <w:rPr>
          <w:bCs/>
          <w:iCs/>
          <w:kern w:val="0"/>
          <w:sz w:val="24"/>
          <w:szCs w:val="24"/>
          <w:lang w:eastAsia="en-US"/>
        </w:rPr>
        <w:t>pakalpojumi” (id. Nr.LU 2023/65) nolikumam</w:t>
      </w:r>
    </w:p>
    <w:p w14:paraId="5F606B84" w14:textId="77777777" w:rsidR="00566D1D" w:rsidRDefault="00566D1D" w:rsidP="00566D1D">
      <w:pPr>
        <w:pStyle w:val="ListParagraph"/>
        <w:spacing w:after="0"/>
        <w:ind w:right="429"/>
        <w:jc w:val="center"/>
        <w:rPr>
          <w:rFonts w:ascii="Times New Roman" w:hAnsi="Times New Roman" w:cs="Times New Roman"/>
          <w:b/>
        </w:rPr>
      </w:pPr>
    </w:p>
    <w:p w14:paraId="64B9118A" w14:textId="77777777" w:rsidR="00650F05" w:rsidRDefault="00650F05" w:rsidP="00566D1D">
      <w:pPr>
        <w:rPr>
          <w:b/>
          <w:lang w:eastAsia="ar-SA"/>
        </w:rPr>
      </w:pPr>
    </w:p>
    <w:p w14:paraId="58D7C883" w14:textId="77777777" w:rsidR="00650F05" w:rsidRDefault="00650F05" w:rsidP="00650F05">
      <w:pPr>
        <w:jc w:val="center"/>
        <w:rPr>
          <w:b/>
          <w:lang w:eastAsia="ar-SA"/>
        </w:rPr>
      </w:pPr>
    </w:p>
    <w:p w14:paraId="6FA54496" w14:textId="12B6140B" w:rsidR="009F1B71" w:rsidRPr="00650F05" w:rsidRDefault="00650F05" w:rsidP="00650F05">
      <w:pPr>
        <w:jc w:val="center"/>
        <w:rPr>
          <w:b/>
          <w:sz w:val="24"/>
          <w:szCs w:val="24"/>
        </w:rPr>
      </w:pPr>
      <w:r w:rsidRPr="00650F05">
        <w:rPr>
          <w:b/>
          <w:sz w:val="24"/>
          <w:szCs w:val="24"/>
        </w:rPr>
        <w:t>APLIECINĀJUMS</w:t>
      </w:r>
      <w:r w:rsidR="00B00A4F">
        <w:rPr>
          <w:b/>
          <w:sz w:val="24"/>
          <w:szCs w:val="24"/>
        </w:rPr>
        <w:t xml:space="preserve"> </w:t>
      </w:r>
      <w:r w:rsidR="00B00A4F" w:rsidRPr="00B00A4F">
        <w:rPr>
          <w:b/>
          <w:sz w:val="24"/>
          <w:szCs w:val="24"/>
        </w:rPr>
        <w:t>PAR MEDIJU PĒTĪJUMU DATU LIETOŠANAS TIESĪ</w:t>
      </w:r>
      <w:r w:rsidR="00B00A4F">
        <w:rPr>
          <w:b/>
          <w:sz w:val="24"/>
          <w:szCs w:val="24"/>
        </w:rPr>
        <w:t>BĀM</w:t>
      </w:r>
    </w:p>
    <w:p w14:paraId="3DE2C069" w14:textId="624EA412" w:rsidR="00650F05" w:rsidRPr="00650F05" w:rsidRDefault="00650F05" w:rsidP="00650F05">
      <w:pPr>
        <w:jc w:val="center"/>
        <w:rPr>
          <w:b/>
          <w:sz w:val="24"/>
          <w:szCs w:val="24"/>
        </w:rPr>
      </w:pPr>
      <w:r w:rsidRPr="00650F05">
        <w:rPr>
          <w:b/>
          <w:sz w:val="24"/>
          <w:szCs w:val="24"/>
        </w:rPr>
        <w:t>(veidlapa)</w:t>
      </w:r>
    </w:p>
    <w:p w14:paraId="324511D9" w14:textId="77777777" w:rsidR="009F1B71" w:rsidRDefault="009F1B71" w:rsidP="009F1B71">
      <w:pPr>
        <w:jc w:val="both"/>
        <w:rPr>
          <w:sz w:val="24"/>
          <w:szCs w:val="24"/>
        </w:rPr>
      </w:pPr>
    </w:p>
    <w:p w14:paraId="571159DA" w14:textId="77777777" w:rsidR="008569FC" w:rsidRPr="004214B5" w:rsidRDefault="008569FC" w:rsidP="008569FC">
      <w:pPr>
        <w:spacing w:line="276" w:lineRule="auto"/>
        <w:rPr>
          <w:sz w:val="24"/>
          <w:szCs w:val="24"/>
        </w:rPr>
      </w:pPr>
      <w:r w:rsidRPr="004214B5">
        <w:rPr>
          <w:b/>
          <w:sz w:val="24"/>
          <w:szCs w:val="24"/>
        </w:rPr>
        <w:t>Mēs,</w:t>
      </w:r>
      <w:r w:rsidRPr="004214B5">
        <w:rPr>
          <w:sz w:val="24"/>
          <w:szCs w:val="24"/>
        </w:rPr>
        <w:t xml:space="preserve"> ___________________________________________________________________,</w:t>
      </w:r>
    </w:p>
    <w:p w14:paraId="4FB0D4F0" w14:textId="77777777" w:rsidR="008569FC" w:rsidRPr="003F25BB" w:rsidRDefault="008569FC" w:rsidP="008569FC">
      <w:pPr>
        <w:spacing w:line="276" w:lineRule="auto"/>
        <w:ind w:left="1440" w:firstLine="720"/>
        <w:rPr>
          <w:i/>
        </w:rPr>
      </w:pPr>
      <w:r w:rsidRPr="003F25BB">
        <w:rPr>
          <w:i/>
        </w:rPr>
        <w:t>(Pretendenta nosaukums, reģistrācijas Nr.)</w:t>
      </w:r>
    </w:p>
    <w:p w14:paraId="52B834D8" w14:textId="4786D473" w:rsidR="00E40A24" w:rsidRPr="00E40A24" w:rsidRDefault="008569FC" w:rsidP="00566D1D">
      <w:pPr>
        <w:jc w:val="both"/>
        <w:rPr>
          <w:bCs/>
          <w:sz w:val="24"/>
          <w:szCs w:val="24"/>
        </w:rPr>
      </w:pPr>
      <w:r w:rsidRPr="004214B5">
        <w:rPr>
          <w:sz w:val="24"/>
          <w:szCs w:val="24"/>
        </w:rPr>
        <w:t xml:space="preserve">apliecinām, ka </w:t>
      </w:r>
      <w:r>
        <w:rPr>
          <w:sz w:val="24"/>
          <w:szCs w:val="24"/>
        </w:rPr>
        <w:t>saskaņā ar</w:t>
      </w:r>
      <w:r w:rsidRPr="004214B5">
        <w:rPr>
          <w:sz w:val="24"/>
          <w:szCs w:val="24"/>
        </w:rPr>
        <w:t xml:space="preserve"> LU </w:t>
      </w:r>
      <w:r w:rsidR="00566D1D">
        <w:rPr>
          <w:sz w:val="24"/>
          <w:szCs w:val="24"/>
        </w:rPr>
        <w:t>atklāta konkursa</w:t>
      </w:r>
      <w:r w:rsidRPr="004214B5">
        <w:rPr>
          <w:sz w:val="24"/>
          <w:szCs w:val="24"/>
        </w:rPr>
        <w:t xml:space="preserve"> </w:t>
      </w:r>
      <w:r w:rsidR="00566D1D" w:rsidRPr="00566D1D">
        <w:rPr>
          <w:bCs/>
          <w:iCs/>
          <w:kern w:val="0"/>
          <w:sz w:val="24"/>
          <w:szCs w:val="24"/>
          <w:lang w:eastAsia="en-US"/>
        </w:rPr>
        <w:t>“</w:t>
      </w:r>
      <w:r w:rsidR="00D97A43">
        <w:rPr>
          <w:sz w:val="24"/>
          <w:szCs w:val="24"/>
        </w:rPr>
        <w:t>R</w:t>
      </w:r>
      <w:r w:rsidRPr="004214B5">
        <w:rPr>
          <w:sz w:val="24"/>
          <w:szCs w:val="24"/>
        </w:rPr>
        <w:t>eklāmas izvietošanas pakalpojumi</w:t>
      </w:r>
      <w:r w:rsidRPr="004214B5">
        <w:rPr>
          <w:color w:val="000000"/>
          <w:sz w:val="24"/>
          <w:szCs w:val="24"/>
        </w:rPr>
        <w:t xml:space="preserve">” </w:t>
      </w:r>
      <w:r w:rsidRPr="004214B5">
        <w:rPr>
          <w:sz w:val="24"/>
          <w:szCs w:val="24"/>
        </w:rPr>
        <w:t>(Iepirkuma ident. Nr. LU</w:t>
      </w:r>
      <w:r w:rsidR="00D97A43">
        <w:rPr>
          <w:sz w:val="24"/>
          <w:szCs w:val="24"/>
        </w:rPr>
        <w:t xml:space="preserve"> 202</w:t>
      </w:r>
      <w:r w:rsidR="009365D2">
        <w:rPr>
          <w:sz w:val="24"/>
          <w:szCs w:val="24"/>
        </w:rPr>
        <w:t>3</w:t>
      </w:r>
      <w:r w:rsidR="00D97A43">
        <w:rPr>
          <w:sz w:val="24"/>
          <w:szCs w:val="24"/>
        </w:rPr>
        <w:t>/</w:t>
      </w:r>
      <w:r w:rsidR="00566D1D">
        <w:rPr>
          <w:sz w:val="24"/>
          <w:szCs w:val="24"/>
        </w:rPr>
        <w:t>65</w:t>
      </w:r>
      <w:r w:rsidRPr="004214B5">
        <w:rPr>
          <w:sz w:val="24"/>
          <w:szCs w:val="24"/>
        </w:rPr>
        <w:t xml:space="preserve">) nolikuma </w:t>
      </w:r>
      <w:r w:rsidR="00E40A24" w:rsidRPr="00E40A24">
        <w:rPr>
          <w:bCs/>
          <w:sz w:val="24"/>
          <w:szCs w:val="24"/>
        </w:rPr>
        <w:t>5.</w:t>
      </w:r>
      <w:r w:rsidR="00566D1D">
        <w:rPr>
          <w:bCs/>
          <w:sz w:val="24"/>
          <w:szCs w:val="24"/>
        </w:rPr>
        <w:t>4</w:t>
      </w:r>
      <w:r w:rsidR="00E40A24" w:rsidRPr="00E40A24">
        <w:rPr>
          <w:bCs/>
          <w:sz w:val="24"/>
          <w:szCs w:val="24"/>
        </w:rPr>
        <w:t>.</w:t>
      </w:r>
      <w:r w:rsidR="00566D1D">
        <w:rPr>
          <w:bCs/>
          <w:sz w:val="24"/>
          <w:szCs w:val="24"/>
        </w:rPr>
        <w:t>6</w:t>
      </w:r>
      <w:r w:rsidR="00E40A24" w:rsidRPr="00E40A24">
        <w:rPr>
          <w:bCs/>
          <w:sz w:val="24"/>
          <w:szCs w:val="24"/>
        </w:rPr>
        <w:t xml:space="preserve">. punktu visā Iepirkuma līguma darbības laikā mums būs </w:t>
      </w:r>
      <w:r w:rsidR="00E40A24" w:rsidRPr="00E40A24">
        <w:rPr>
          <w:bCs/>
          <w:i/>
          <w:sz w:val="24"/>
          <w:szCs w:val="24"/>
        </w:rPr>
        <w:t>___________________</w:t>
      </w:r>
      <w:r w:rsidR="00E40A24" w:rsidRPr="00E40A24">
        <w:rPr>
          <w:rStyle w:val="FootnoteReference"/>
          <w:bCs/>
          <w:i/>
          <w:sz w:val="24"/>
          <w:szCs w:val="24"/>
        </w:rPr>
        <w:footnoteReference w:id="1"/>
      </w:r>
      <w:r w:rsidR="00E40A24" w:rsidRPr="00E40A24">
        <w:rPr>
          <w:bCs/>
          <w:i/>
          <w:sz w:val="24"/>
          <w:szCs w:val="24"/>
        </w:rPr>
        <w:t xml:space="preserve"> (aizpilda Pretendents)</w:t>
      </w:r>
      <w:r w:rsidR="00E40A24" w:rsidRPr="00E40A24">
        <w:rPr>
          <w:bCs/>
          <w:sz w:val="24"/>
          <w:szCs w:val="24"/>
        </w:rPr>
        <w:t xml:space="preserve"> piedāvātās mediju pētījumu datu lietošanas tiesības, kas nodrošina iespēju analizēt pilna apjoma datus </w:t>
      </w:r>
      <w:r w:rsidR="00566D1D" w:rsidRPr="00566D1D">
        <w:rPr>
          <w:bCs/>
          <w:sz w:val="24"/>
          <w:szCs w:val="24"/>
          <w:lang w:val="en-GB"/>
        </w:rPr>
        <w:t>par Latvijas mediju reklāmas tirgu un pētījumu datus par elektroniskajiem un drukātajiem medijiem</w:t>
      </w:r>
    </w:p>
    <w:p w14:paraId="12B68E48" w14:textId="007D1728" w:rsidR="00E40A24" w:rsidRDefault="00E40A24">
      <w:pPr>
        <w:rPr>
          <w:b/>
          <w:sz w:val="24"/>
          <w:szCs w:val="24"/>
        </w:rPr>
      </w:pPr>
    </w:p>
    <w:p w14:paraId="1E5301EF" w14:textId="77777777" w:rsidR="00E40A24" w:rsidRPr="00387C9A" w:rsidRDefault="00E40A24" w:rsidP="00E40A24">
      <w:pPr>
        <w:spacing w:line="276" w:lineRule="auto"/>
        <w:ind w:right="429"/>
        <w:rPr>
          <w:sz w:val="24"/>
          <w:szCs w:val="24"/>
        </w:rPr>
      </w:pPr>
      <w:r w:rsidRPr="00387C9A">
        <w:rPr>
          <w:b/>
          <w:sz w:val="24"/>
          <w:szCs w:val="24"/>
        </w:rPr>
        <w:t>Pretendents (pretendenta pilnvarotā persona)</w:t>
      </w:r>
      <w:r w:rsidRPr="00387C9A">
        <w:rPr>
          <w:sz w:val="24"/>
          <w:szCs w:val="24"/>
        </w:rPr>
        <w:t xml:space="preserve"> </w:t>
      </w:r>
      <w:r w:rsidRPr="00387C9A">
        <w:rPr>
          <w:i/>
          <w:sz w:val="24"/>
          <w:szCs w:val="24"/>
        </w:rPr>
        <w:t>(ja dokuments tiek parakstīts ar drošu elektronisko parakstu vai EIS sistēmas parakstu, to attiecīgi norāda):</w:t>
      </w:r>
    </w:p>
    <w:p w14:paraId="717DF2C1" w14:textId="77777777" w:rsidR="00E40A24" w:rsidRPr="00387C9A" w:rsidRDefault="00E40A24" w:rsidP="00E40A24">
      <w:pPr>
        <w:spacing w:line="276" w:lineRule="auto"/>
        <w:ind w:right="429"/>
        <w:rPr>
          <w:sz w:val="24"/>
          <w:szCs w:val="24"/>
        </w:rPr>
      </w:pPr>
      <w:r w:rsidRPr="00387C9A">
        <w:rPr>
          <w:sz w:val="24"/>
          <w:szCs w:val="24"/>
        </w:rPr>
        <w:t xml:space="preserve">_________________________                _______________        _________________                   </w:t>
      </w:r>
      <w:r w:rsidRPr="00387C9A">
        <w:rPr>
          <w:sz w:val="24"/>
          <w:szCs w:val="24"/>
        </w:rPr>
        <w:tab/>
        <w:t xml:space="preserve"> </w:t>
      </w:r>
      <w:r w:rsidRPr="00387C9A">
        <w:rPr>
          <w:i/>
          <w:sz w:val="24"/>
          <w:szCs w:val="24"/>
        </w:rPr>
        <w:t>/vārds, uzvārds/</w:t>
      </w:r>
      <w:r w:rsidRPr="00387C9A">
        <w:rPr>
          <w:sz w:val="24"/>
          <w:szCs w:val="24"/>
        </w:rPr>
        <w:t xml:space="preserve"> </w:t>
      </w:r>
      <w:r w:rsidRPr="00387C9A">
        <w:rPr>
          <w:sz w:val="24"/>
          <w:szCs w:val="24"/>
        </w:rPr>
        <w:tab/>
      </w:r>
      <w:r w:rsidRPr="00387C9A">
        <w:rPr>
          <w:sz w:val="24"/>
          <w:szCs w:val="24"/>
        </w:rPr>
        <w:tab/>
      </w:r>
      <w:r w:rsidRPr="00387C9A">
        <w:rPr>
          <w:i/>
          <w:sz w:val="24"/>
          <w:szCs w:val="24"/>
        </w:rPr>
        <w:t xml:space="preserve">               /amats/                            /paraksts/   </w:t>
      </w:r>
      <w:r w:rsidRPr="00387C9A">
        <w:rPr>
          <w:i/>
          <w:sz w:val="24"/>
          <w:szCs w:val="24"/>
        </w:rPr>
        <w:tab/>
      </w:r>
      <w:r w:rsidRPr="00387C9A">
        <w:rPr>
          <w:sz w:val="24"/>
          <w:szCs w:val="24"/>
        </w:rPr>
        <w:t xml:space="preserve"> </w:t>
      </w:r>
    </w:p>
    <w:p w14:paraId="07D6DA84" w14:textId="1F798777" w:rsidR="00E40A24" w:rsidRPr="00387C9A" w:rsidRDefault="00E40A24" w:rsidP="00E40A24">
      <w:pPr>
        <w:spacing w:line="276" w:lineRule="auto"/>
        <w:ind w:right="429"/>
        <w:rPr>
          <w:sz w:val="24"/>
          <w:szCs w:val="24"/>
        </w:rPr>
      </w:pPr>
      <w:r w:rsidRPr="00387C9A">
        <w:rPr>
          <w:sz w:val="24"/>
          <w:szCs w:val="24"/>
        </w:rPr>
        <w:t>____________________ 202</w:t>
      </w:r>
      <w:r w:rsidR="00566D1D">
        <w:rPr>
          <w:sz w:val="24"/>
          <w:szCs w:val="24"/>
        </w:rPr>
        <w:t>4</w:t>
      </w:r>
      <w:r w:rsidRPr="00387C9A">
        <w:rPr>
          <w:sz w:val="24"/>
          <w:szCs w:val="24"/>
        </w:rPr>
        <w:t>. gada ___.________________</w:t>
      </w:r>
    </w:p>
    <w:p w14:paraId="5889ABEE" w14:textId="77777777" w:rsidR="00E40A24" w:rsidRPr="00387C9A" w:rsidRDefault="00E40A24" w:rsidP="00E40A24">
      <w:pPr>
        <w:spacing w:line="276" w:lineRule="auto"/>
        <w:ind w:right="429"/>
        <w:rPr>
          <w:sz w:val="24"/>
          <w:szCs w:val="24"/>
        </w:rPr>
      </w:pPr>
      <w:r w:rsidRPr="00387C9A">
        <w:rPr>
          <w:i/>
          <w:sz w:val="24"/>
          <w:szCs w:val="24"/>
        </w:rPr>
        <w:t xml:space="preserve">            /vieta/  </w:t>
      </w:r>
      <w:r w:rsidRPr="00387C9A">
        <w:rPr>
          <w:i/>
          <w:sz w:val="24"/>
          <w:szCs w:val="24"/>
        </w:rPr>
        <w:tab/>
      </w:r>
    </w:p>
    <w:p w14:paraId="59EE1972" w14:textId="77777777" w:rsidR="00E40A24" w:rsidRDefault="00E40A24"/>
    <w:sectPr w:rsidR="00E40A24" w:rsidSect="00EF3FE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EE653" w14:textId="77777777" w:rsidR="00EF3FE0" w:rsidRDefault="00EF3FE0" w:rsidP="00E40A24">
      <w:r>
        <w:separator/>
      </w:r>
    </w:p>
  </w:endnote>
  <w:endnote w:type="continuationSeparator" w:id="0">
    <w:p w14:paraId="0AE3BDD6" w14:textId="77777777" w:rsidR="00EF3FE0" w:rsidRDefault="00EF3FE0" w:rsidP="00E40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581D9" w14:textId="77777777" w:rsidR="00EF3FE0" w:rsidRDefault="00EF3FE0" w:rsidP="00E40A24">
      <w:r>
        <w:separator/>
      </w:r>
    </w:p>
  </w:footnote>
  <w:footnote w:type="continuationSeparator" w:id="0">
    <w:p w14:paraId="09749B56" w14:textId="77777777" w:rsidR="00EF3FE0" w:rsidRDefault="00EF3FE0" w:rsidP="00E40A24">
      <w:r>
        <w:continuationSeparator/>
      </w:r>
    </w:p>
  </w:footnote>
  <w:footnote w:id="1">
    <w:p w14:paraId="27F2C7B5" w14:textId="77777777" w:rsidR="00E40A24" w:rsidRPr="00387C9A" w:rsidRDefault="00E40A24" w:rsidP="00E40A24">
      <w:pPr>
        <w:pStyle w:val="FootnoteText"/>
        <w:rPr>
          <w:rFonts w:ascii="Times New Roman" w:hAnsi="Times New Roman" w:cs="Times New Roman"/>
          <w:lang w:val="lv-LV"/>
        </w:rPr>
      </w:pPr>
      <w:r w:rsidRPr="00387C9A">
        <w:rPr>
          <w:rStyle w:val="FootnoteReference"/>
          <w:rFonts w:ascii="Times New Roman" w:hAnsi="Times New Roman" w:cs="Times New Roman"/>
        </w:rPr>
        <w:footnoteRef/>
      </w:r>
      <w:r w:rsidRPr="00387C9A">
        <w:rPr>
          <w:rFonts w:ascii="Times New Roman" w:hAnsi="Times New Roman" w:cs="Times New Roman"/>
        </w:rPr>
        <w:t xml:space="preserve"> </w:t>
      </w:r>
      <w:r w:rsidRPr="00387C9A">
        <w:rPr>
          <w:rFonts w:ascii="Times New Roman" w:hAnsi="Times New Roman" w:cs="Times New Roman"/>
          <w:i/>
          <w:lang w:val="lv-LV"/>
        </w:rPr>
        <w:t>TNS Latvia</w:t>
      </w:r>
      <w:r w:rsidRPr="00387C9A">
        <w:rPr>
          <w:rFonts w:ascii="Times New Roman" w:hAnsi="Times New Roman" w:cs="Times New Roman"/>
          <w:lang w:val="lv-LV"/>
        </w:rPr>
        <w:t xml:space="preserve"> vai līdzvērtīga mediju pētījumu kompānija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A6508"/>
    <w:multiLevelType w:val="hybridMultilevel"/>
    <w:tmpl w:val="9E0CA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8F43CB"/>
    <w:multiLevelType w:val="hybridMultilevel"/>
    <w:tmpl w:val="7312ECA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96712F"/>
    <w:multiLevelType w:val="hybridMultilevel"/>
    <w:tmpl w:val="04F20B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4C00CE"/>
    <w:multiLevelType w:val="hybridMultilevel"/>
    <w:tmpl w:val="19F29F68"/>
    <w:lvl w:ilvl="0" w:tplc="0426000F">
      <w:start w:val="1"/>
      <w:numFmt w:val="decimal"/>
      <w:lvlText w:val="%1."/>
      <w:lvlJc w:val="left"/>
      <w:pPr>
        <w:ind w:left="360" w:hanging="360"/>
      </w:pPr>
      <w:rPr>
        <w:rFonts w:hint="default"/>
      </w:r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rPr>
        <w:rFonts w:hint="default"/>
      </w:rPr>
    </w:lvl>
    <w:lvl w:ilvl="3" w:tplc="A7420B28">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74489445">
    <w:abstractNumId w:val="3"/>
  </w:num>
  <w:num w:numId="2" w16cid:durableId="311642308">
    <w:abstractNumId w:val="0"/>
  </w:num>
  <w:num w:numId="3" w16cid:durableId="1145926066">
    <w:abstractNumId w:val="1"/>
  </w:num>
  <w:num w:numId="4" w16cid:durableId="48307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B71"/>
    <w:rsid w:val="00112293"/>
    <w:rsid w:val="00157048"/>
    <w:rsid w:val="004136E1"/>
    <w:rsid w:val="004612D1"/>
    <w:rsid w:val="00566D1D"/>
    <w:rsid w:val="00566FB7"/>
    <w:rsid w:val="005973A5"/>
    <w:rsid w:val="00650F05"/>
    <w:rsid w:val="007D2F97"/>
    <w:rsid w:val="00801111"/>
    <w:rsid w:val="008569FC"/>
    <w:rsid w:val="009365D2"/>
    <w:rsid w:val="00963D40"/>
    <w:rsid w:val="009E1616"/>
    <w:rsid w:val="009F1B71"/>
    <w:rsid w:val="00B00A4F"/>
    <w:rsid w:val="00BB6461"/>
    <w:rsid w:val="00C86A01"/>
    <w:rsid w:val="00C90F5C"/>
    <w:rsid w:val="00D97A43"/>
    <w:rsid w:val="00E40A24"/>
    <w:rsid w:val="00EF3FE0"/>
    <w:rsid w:val="00F46EB9"/>
    <w:rsid w:val="00F964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CAC3E"/>
  <w15:chartTrackingRefBased/>
  <w15:docId w15:val="{2B399A2D-1EFB-4201-A058-4C834DFEA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B7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Virsraksti,Saistīto dokumentu saraksts,Syle 1,PPS_Bullet,Numbered Para 1,Dot pt,No Spacing1,List Paragraph Char Char Char,Indicator Text,Numurets"/>
    <w:basedOn w:val="Normal"/>
    <w:link w:val="ListParagraphChar"/>
    <w:uiPriority w:val="34"/>
    <w:qFormat/>
    <w:rsid w:val="00650F05"/>
    <w:pPr>
      <w:widowControl/>
      <w:overflowPunct/>
      <w:autoSpaceDE/>
      <w:autoSpaceDN/>
      <w:adjustRightInd/>
      <w:spacing w:after="160" w:line="259" w:lineRule="auto"/>
      <w:ind w:left="720"/>
      <w:contextualSpacing/>
    </w:pPr>
    <w:rPr>
      <w:rFonts w:asciiTheme="minorHAnsi" w:eastAsiaTheme="minorHAnsi" w:hAnsiTheme="minorHAnsi" w:cstheme="minorBidi"/>
      <w:kern w:val="0"/>
      <w:sz w:val="22"/>
      <w:szCs w:val="22"/>
      <w:lang w:val="en-US" w:eastAsia="en-US"/>
    </w:rPr>
  </w:style>
  <w:style w:type="character" w:customStyle="1" w:styleId="ListParagraphChar">
    <w:name w:val="List Paragraph Char"/>
    <w:aliases w:val="Virsraksti Char,Saistīto dokumentu saraksts Char,Syle 1 Char,PPS_Bullet Char,Numbered Para 1 Char,Dot pt Char,No Spacing1 Char,List Paragraph Char Char Char Char,Indicator Text Char,Numurets Char"/>
    <w:link w:val="ListParagraph"/>
    <w:uiPriority w:val="34"/>
    <w:qFormat/>
    <w:locked/>
    <w:rsid w:val="00650F05"/>
    <w:rPr>
      <w:lang w:val="en-US"/>
    </w:rPr>
  </w:style>
  <w:style w:type="paragraph" w:customStyle="1" w:styleId="naisf">
    <w:name w:val="naisf"/>
    <w:basedOn w:val="Normal"/>
    <w:link w:val="naisfChar"/>
    <w:uiPriority w:val="99"/>
    <w:qFormat/>
    <w:rsid w:val="00650F05"/>
    <w:pPr>
      <w:widowControl/>
      <w:overflowPunct/>
      <w:autoSpaceDE/>
      <w:autoSpaceDN/>
      <w:adjustRightInd/>
      <w:spacing w:before="100" w:after="100"/>
      <w:jc w:val="both"/>
    </w:pPr>
    <w:rPr>
      <w:kern w:val="0"/>
      <w:sz w:val="24"/>
      <w:lang w:val="en-GB" w:eastAsia="en-US"/>
    </w:rPr>
  </w:style>
  <w:style w:type="character" w:customStyle="1" w:styleId="naisfChar">
    <w:name w:val="naisf Char"/>
    <w:link w:val="naisf"/>
    <w:uiPriority w:val="99"/>
    <w:qFormat/>
    <w:locked/>
    <w:rsid w:val="00650F05"/>
    <w:rPr>
      <w:rFonts w:ascii="Times New Roman" w:eastAsia="Times New Roman" w:hAnsi="Times New Roman" w:cs="Times New Roman"/>
      <w:sz w:val="24"/>
      <w:szCs w:val="20"/>
      <w:lang w:val="en-GB"/>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1"/>
    <w:uiPriority w:val="99"/>
    <w:unhideWhenUsed/>
    <w:qFormat/>
    <w:rsid w:val="00E40A24"/>
    <w:pPr>
      <w:widowControl/>
      <w:overflowPunct/>
      <w:autoSpaceDE/>
      <w:autoSpaceDN/>
      <w:adjustRightInd/>
    </w:pPr>
    <w:rPr>
      <w:rFonts w:asciiTheme="minorHAnsi" w:eastAsiaTheme="minorHAnsi" w:hAnsiTheme="minorHAnsi" w:cstheme="minorBidi"/>
      <w:kern w:val="0"/>
      <w:lang w:val="en-US" w:eastAsia="en-US"/>
    </w:rPr>
  </w:style>
  <w:style w:type="character" w:customStyle="1" w:styleId="FootnoteTextChar">
    <w:name w:val="Footnote Text Char"/>
    <w:basedOn w:val="DefaultParagraphFont"/>
    <w:uiPriority w:val="99"/>
    <w:semiHidden/>
    <w:rsid w:val="00E40A24"/>
    <w:rPr>
      <w:rFonts w:ascii="Times New Roman" w:eastAsia="Times New Roman" w:hAnsi="Times New Roman" w:cs="Times New Roman"/>
      <w:kern w:val="28"/>
      <w:sz w:val="20"/>
      <w:szCs w:val="20"/>
      <w:lang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E40A24"/>
    <w:rPr>
      <w:sz w:val="20"/>
      <w:szCs w:val="20"/>
      <w:lang w:val="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link w:val="CharCharCharChar"/>
    <w:uiPriority w:val="99"/>
    <w:unhideWhenUsed/>
    <w:qFormat/>
    <w:rsid w:val="00E40A24"/>
    <w:rPr>
      <w:vertAlign w:val="superscript"/>
    </w:rPr>
  </w:style>
  <w:style w:type="paragraph" w:customStyle="1" w:styleId="CharCharCharChar">
    <w:name w:val="Char Char Char Char"/>
    <w:aliases w:val="Char2"/>
    <w:basedOn w:val="Normal"/>
    <w:next w:val="Normal"/>
    <w:link w:val="FootnoteReference"/>
    <w:uiPriority w:val="99"/>
    <w:rsid w:val="00E40A24"/>
    <w:pPr>
      <w:widowControl/>
      <w:overflowPunct/>
      <w:autoSpaceDE/>
      <w:autoSpaceDN/>
      <w:adjustRightInd/>
      <w:spacing w:after="160" w:line="240" w:lineRule="exact"/>
      <w:jc w:val="both"/>
      <w:textAlignment w:val="baseline"/>
    </w:pPr>
    <w:rPr>
      <w:rFonts w:asciiTheme="minorHAnsi" w:eastAsiaTheme="minorHAnsi" w:hAnsiTheme="minorHAnsi" w:cstheme="minorBidi"/>
      <w:kern w:val="0"/>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179</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Izgl'itibas un zinatnes ministrija</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Eduards Duhanovskis</dc:creator>
  <cp:keywords/>
  <dc:description/>
  <cp:lastModifiedBy>Jūlija Nikiforova</cp:lastModifiedBy>
  <cp:revision>7</cp:revision>
  <dcterms:created xsi:type="dcterms:W3CDTF">2021-04-21T09:05:00Z</dcterms:created>
  <dcterms:modified xsi:type="dcterms:W3CDTF">2024-01-26T10:50:00Z</dcterms:modified>
</cp:coreProperties>
</file>