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5691A7" w14:textId="77777777" w:rsidR="006C1F46" w:rsidRPr="006C1F46" w:rsidRDefault="006C1F46" w:rsidP="006C1F46">
      <w:pPr>
        <w:pStyle w:val="NormalWeb"/>
        <w:spacing w:before="0" w:beforeAutospacing="0" w:after="0" w:afterAutospacing="0" w:line="360" w:lineRule="auto"/>
        <w:rPr>
          <w:rFonts w:ascii="Times New Roman" w:hAnsi="Times New Roman" w:cs="Times New Roman"/>
          <w:b/>
          <w:bCs/>
          <w:sz w:val="24"/>
          <w:szCs w:val="24"/>
          <w:u w:val="single"/>
        </w:rPr>
      </w:pPr>
      <w:r w:rsidRPr="006C1F46">
        <w:rPr>
          <w:rFonts w:ascii="Times New Roman" w:hAnsi="Times New Roman" w:cs="Times New Roman"/>
          <w:b/>
          <w:bCs/>
          <w:sz w:val="24"/>
          <w:szCs w:val="24"/>
          <w:u w:val="single"/>
        </w:rPr>
        <w:t>Jautājums:</w:t>
      </w:r>
    </w:p>
    <w:p w14:paraId="2DEBA83A" w14:textId="2918AF6A" w:rsidR="001047DD" w:rsidRPr="001047DD" w:rsidRDefault="001047DD" w:rsidP="001047DD">
      <w:pPr>
        <w:pStyle w:val="NormalWeb"/>
        <w:spacing w:line="360" w:lineRule="auto"/>
        <w:rPr>
          <w:rFonts w:ascii="Times New Roman" w:hAnsi="Times New Roman" w:cs="Times New Roman"/>
          <w:sz w:val="24"/>
          <w:szCs w:val="24"/>
        </w:rPr>
      </w:pPr>
      <w:r w:rsidRPr="001047DD">
        <w:rPr>
          <w:rFonts w:ascii="Times New Roman" w:hAnsi="Times New Roman" w:cs="Times New Roman"/>
          <w:sz w:val="24"/>
          <w:szCs w:val="24"/>
        </w:rPr>
        <w:t>Labdien!</w:t>
      </w:r>
    </w:p>
    <w:p w14:paraId="44A1796F" w14:textId="77777777" w:rsidR="001047DD" w:rsidRPr="001047DD" w:rsidRDefault="001047DD" w:rsidP="001047DD">
      <w:pPr>
        <w:pStyle w:val="NormalWeb"/>
        <w:spacing w:line="360" w:lineRule="auto"/>
        <w:rPr>
          <w:rFonts w:ascii="Times New Roman" w:hAnsi="Times New Roman" w:cs="Times New Roman"/>
          <w:sz w:val="24"/>
          <w:szCs w:val="24"/>
        </w:rPr>
      </w:pPr>
      <w:r w:rsidRPr="001047DD">
        <w:rPr>
          <w:rFonts w:ascii="Times New Roman" w:hAnsi="Times New Roman" w:cs="Times New Roman"/>
          <w:sz w:val="24"/>
          <w:szCs w:val="24"/>
        </w:rPr>
        <w:t>Atsaucoties uz izsludināto atklāto konkursu ID VSIA NRC VAIVARI 2023/61, Veselības apdrošināšana darbiniekiem.</w:t>
      </w:r>
    </w:p>
    <w:p w14:paraId="01BC724B" w14:textId="77777777" w:rsidR="001047DD" w:rsidRPr="001047DD" w:rsidRDefault="001047DD" w:rsidP="001047DD">
      <w:pPr>
        <w:pStyle w:val="NormalWeb"/>
        <w:spacing w:line="360" w:lineRule="auto"/>
        <w:rPr>
          <w:rFonts w:ascii="Times New Roman" w:hAnsi="Times New Roman" w:cs="Times New Roman"/>
          <w:sz w:val="24"/>
          <w:szCs w:val="24"/>
        </w:rPr>
      </w:pPr>
      <w:r w:rsidRPr="001047DD">
        <w:rPr>
          <w:rFonts w:ascii="Times New Roman" w:hAnsi="Times New Roman" w:cs="Times New Roman"/>
          <w:sz w:val="24"/>
          <w:szCs w:val="24"/>
        </w:rPr>
        <w:t>Lūgums rast iespēju izskatīt un dod atbildi vai uzvaras gadījumā labojumi līgumā tiks veikti, atbilstoši mūsu jurista norādījumiem.</w:t>
      </w:r>
    </w:p>
    <w:p w14:paraId="357947FE" w14:textId="77777777" w:rsidR="001047DD" w:rsidRPr="001047DD" w:rsidRDefault="001047DD" w:rsidP="001047DD">
      <w:pPr>
        <w:pStyle w:val="NormalWeb"/>
        <w:spacing w:line="360" w:lineRule="auto"/>
        <w:rPr>
          <w:rFonts w:ascii="Times New Roman" w:hAnsi="Times New Roman" w:cs="Times New Roman"/>
          <w:sz w:val="24"/>
          <w:szCs w:val="24"/>
        </w:rPr>
      </w:pPr>
      <w:r w:rsidRPr="001047DD">
        <w:rPr>
          <w:rFonts w:ascii="Times New Roman" w:hAnsi="Times New Roman" w:cs="Times New Roman"/>
          <w:sz w:val="24"/>
          <w:szCs w:val="24"/>
        </w:rPr>
        <w:t>Skatīt 12.3 un 12.7 līguma punktus.</w:t>
      </w:r>
    </w:p>
    <w:p w14:paraId="08CB9D37" w14:textId="52EA5500" w:rsidR="001047DD" w:rsidRDefault="001047DD" w:rsidP="001047DD">
      <w:pPr>
        <w:pStyle w:val="NormalWeb"/>
        <w:spacing w:line="360" w:lineRule="auto"/>
        <w:rPr>
          <w:rFonts w:ascii="Times New Roman" w:hAnsi="Times New Roman" w:cs="Times New Roman"/>
          <w:sz w:val="24"/>
          <w:szCs w:val="24"/>
        </w:rPr>
      </w:pPr>
      <w:r w:rsidRPr="001047DD">
        <w:rPr>
          <w:rFonts w:ascii="Times New Roman" w:hAnsi="Times New Roman" w:cs="Times New Roman"/>
          <w:sz w:val="24"/>
          <w:szCs w:val="24"/>
        </w:rPr>
        <w:t xml:space="preserve">Paldies! </w:t>
      </w:r>
    </w:p>
    <w:p w14:paraId="59F69DB6" w14:textId="77777777" w:rsidR="001047DD" w:rsidRPr="001047DD" w:rsidRDefault="001047DD" w:rsidP="001047DD">
      <w:pPr>
        <w:pStyle w:val="NormalWeb"/>
        <w:spacing w:line="360" w:lineRule="auto"/>
        <w:rPr>
          <w:rFonts w:ascii="Times New Roman" w:hAnsi="Times New Roman" w:cs="Times New Roman"/>
          <w:sz w:val="24"/>
          <w:szCs w:val="24"/>
        </w:rPr>
      </w:pPr>
      <w:r w:rsidRPr="001047DD">
        <w:rPr>
          <w:rFonts w:ascii="Times New Roman" w:hAnsi="Times New Roman" w:cs="Times New Roman"/>
          <w:sz w:val="24"/>
          <w:szCs w:val="24"/>
        </w:rPr>
        <w:t>12.3.</w:t>
      </w:r>
      <w:r w:rsidRPr="001047DD">
        <w:rPr>
          <w:rFonts w:ascii="Times New Roman" w:hAnsi="Times New Roman" w:cs="Times New Roman"/>
          <w:sz w:val="24"/>
          <w:szCs w:val="24"/>
        </w:rPr>
        <w:tab/>
        <w:t xml:space="preserve">Pasūtītājam ir tiesības izbeigt Līgumu vienpusējā kārtā pirms termiņa, ja Izpildītājs nepilda uzņemtās saistībās Līgumā noteiktajā apjomā vai termiņā </w:t>
      </w:r>
      <w:bookmarkStart w:id="0" w:name="_Hlk155786464"/>
      <w:r w:rsidRPr="001047DD">
        <w:rPr>
          <w:rFonts w:ascii="Times New Roman" w:hAnsi="Times New Roman" w:cs="Times New Roman"/>
          <w:color w:val="FF0000"/>
          <w:sz w:val="24"/>
          <w:szCs w:val="24"/>
        </w:rPr>
        <w:t>un pēc rakstiska brīdinājuma saņemšanas no Pasūtītāja Izpildītājs savu saistību neizpildi nav novērsis brīdinājumā norādītajā termiņā. Šādā gadījumā Līgums tiek izbeigts</w:t>
      </w:r>
      <w:bookmarkEnd w:id="0"/>
      <w:r w:rsidRPr="001047DD">
        <w:rPr>
          <w:rFonts w:ascii="Times New Roman" w:hAnsi="Times New Roman" w:cs="Times New Roman"/>
          <w:color w:val="FF0000"/>
          <w:sz w:val="24"/>
          <w:szCs w:val="24"/>
        </w:rPr>
        <w:t>,</w:t>
      </w:r>
      <w:r w:rsidRPr="001047DD">
        <w:rPr>
          <w:rFonts w:ascii="Times New Roman" w:hAnsi="Times New Roman" w:cs="Times New Roman"/>
          <w:sz w:val="24"/>
          <w:szCs w:val="24"/>
        </w:rPr>
        <w:t xml:space="preserve">, informējot par to Izpildītāju vismaz 30 (trīsdesmit) dienas iepriekš. </w:t>
      </w:r>
    </w:p>
    <w:p w14:paraId="1387FC40" w14:textId="0D65568F" w:rsidR="006C1F46" w:rsidRPr="001047DD" w:rsidRDefault="001047DD" w:rsidP="001047DD">
      <w:pPr>
        <w:pStyle w:val="NormalWeb"/>
        <w:spacing w:line="360" w:lineRule="auto"/>
        <w:rPr>
          <w:rFonts w:ascii="Times New Roman" w:hAnsi="Times New Roman" w:cs="Times New Roman"/>
          <w:sz w:val="24"/>
          <w:szCs w:val="24"/>
        </w:rPr>
      </w:pPr>
      <w:r w:rsidRPr="001047DD">
        <w:rPr>
          <w:rFonts w:ascii="Times New Roman" w:hAnsi="Times New Roman" w:cs="Times New Roman"/>
          <w:sz w:val="24"/>
          <w:szCs w:val="24"/>
        </w:rPr>
        <w:t>12.7.</w:t>
      </w:r>
      <w:r w:rsidRPr="001047DD">
        <w:rPr>
          <w:rFonts w:ascii="Times New Roman" w:hAnsi="Times New Roman" w:cs="Times New Roman"/>
          <w:sz w:val="24"/>
          <w:szCs w:val="24"/>
        </w:rPr>
        <w:tab/>
      </w:r>
      <w:bookmarkStart w:id="1" w:name="_Hlk155786698"/>
      <w:r w:rsidRPr="001047DD">
        <w:rPr>
          <w:rFonts w:ascii="Times New Roman" w:hAnsi="Times New Roman" w:cs="Times New Roman"/>
          <w:sz w:val="24"/>
          <w:szCs w:val="24"/>
        </w:rPr>
        <w:t xml:space="preserve">Pusēm ir tiesības vienpusēji atkāpties no Līguma izpildes </w:t>
      </w:r>
      <w:r w:rsidRPr="001047DD">
        <w:rPr>
          <w:rFonts w:ascii="Times New Roman" w:hAnsi="Times New Roman" w:cs="Times New Roman"/>
          <w:color w:val="FF0000"/>
          <w:sz w:val="24"/>
          <w:szCs w:val="24"/>
        </w:rPr>
        <w:t>par to rakstiski brīdinot otru Pusi</w:t>
      </w:r>
      <w:r w:rsidRPr="001047DD">
        <w:rPr>
          <w:rFonts w:ascii="Times New Roman" w:hAnsi="Times New Roman" w:cs="Times New Roman"/>
          <w:sz w:val="24"/>
          <w:szCs w:val="24"/>
        </w:rPr>
        <w:t xml:space="preserve">, ja Līgumu nav iespējams izpildīt tādēļ, ka Līguma izpildes laikā attiecīgajai Pusei ir piemērotas starptautiskās, </w:t>
      </w:r>
      <w:r w:rsidRPr="001047DD">
        <w:rPr>
          <w:rFonts w:ascii="Times New Roman" w:hAnsi="Times New Roman" w:cs="Times New Roman"/>
          <w:color w:val="FF0000"/>
          <w:sz w:val="24"/>
          <w:szCs w:val="24"/>
        </w:rPr>
        <w:t>tajā skaitā Apvienotās Karalistes noteiktās sankcijas</w:t>
      </w:r>
      <w:r w:rsidRPr="001047DD">
        <w:rPr>
          <w:rFonts w:ascii="Times New Roman" w:hAnsi="Times New Roman" w:cs="Times New Roman"/>
          <w:sz w:val="24"/>
          <w:szCs w:val="24"/>
        </w:rPr>
        <w:t>, vai nacionālās sankcijas vai būtiskas finanšu un kapitāla tirgus intereses ietekmējošas Eiropas Savienības vai Ziemeļatlantijas līguma organizācijas dalībvalsts noteiktās sankcijas.</w:t>
      </w:r>
    </w:p>
    <w:bookmarkEnd w:id="1"/>
    <w:p w14:paraId="3EA368E9" w14:textId="77777777" w:rsidR="006C1F46" w:rsidRPr="006C1F46" w:rsidRDefault="006C1F46" w:rsidP="006C1F46">
      <w:pPr>
        <w:spacing w:line="360" w:lineRule="auto"/>
        <w:rPr>
          <w:rFonts w:ascii="Times New Roman" w:hAnsi="Times New Roman" w:cs="Times New Roman"/>
          <w:b/>
          <w:bCs/>
          <w:sz w:val="24"/>
          <w:szCs w:val="24"/>
          <w:u w:val="single"/>
        </w:rPr>
      </w:pPr>
      <w:r w:rsidRPr="006C1F46">
        <w:rPr>
          <w:rFonts w:ascii="Times New Roman" w:hAnsi="Times New Roman" w:cs="Times New Roman"/>
          <w:b/>
          <w:bCs/>
          <w:sz w:val="24"/>
          <w:szCs w:val="24"/>
          <w:u w:val="single"/>
        </w:rPr>
        <w:t>Atbilde:</w:t>
      </w:r>
    </w:p>
    <w:p w14:paraId="2BE84AB7" w14:textId="03B65E4E" w:rsidR="006C1F46" w:rsidRPr="00AB0A79" w:rsidRDefault="006C1F46" w:rsidP="006C1F46">
      <w:pPr>
        <w:spacing w:line="360" w:lineRule="auto"/>
        <w:rPr>
          <w:rFonts w:ascii="Times New Roman" w:hAnsi="Times New Roman" w:cs="Times New Roman"/>
          <w:sz w:val="24"/>
          <w:szCs w:val="24"/>
        </w:rPr>
      </w:pPr>
      <w:r w:rsidRPr="00AB0A79">
        <w:rPr>
          <w:rFonts w:ascii="Times New Roman" w:hAnsi="Times New Roman" w:cs="Times New Roman"/>
          <w:sz w:val="24"/>
          <w:szCs w:val="24"/>
        </w:rPr>
        <w:t>Labdien!</w:t>
      </w:r>
    </w:p>
    <w:p w14:paraId="67A8D4D6" w14:textId="77777777" w:rsidR="001047DD" w:rsidRPr="00AB0A79" w:rsidRDefault="001047DD" w:rsidP="001047DD">
      <w:pPr>
        <w:autoSpaceDE w:val="0"/>
        <w:autoSpaceDN w:val="0"/>
        <w:adjustRightInd w:val="0"/>
        <w:ind w:left="261"/>
        <w:rPr>
          <w:rFonts w:ascii="Times New Roman" w:hAnsi="Times New Roman" w:cs="Times New Roman"/>
          <w:color w:val="000000"/>
          <w:sz w:val="24"/>
          <w:szCs w:val="24"/>
        </w:rPr>
      </w:pPr>
      <w:r w:rsidRPr="00AB0A79">
        <w:rPr>
          <w:rFonts w:ascii="Times New Roman" w:hAnsi="Times New Roman" w:cs="Times New Roman"/>
          <w:color w:val="000000"/>
          <w:sz w:val="24"/>
          <w:szCs w:val="24"/>
        </w:rPr>
        <w:t>Iepirkumu komisija ir iepazinusies ar izteiktajiem ieteikumiem mainīt līguma redakciju un nolēma:</w:t>
      </w:r>
    </w:p>
    <w:p w14:paraId="52FA1019" w14:textId="77777777" w:rsidR="001047DD" w:rsidRPr="00AB0A79" w:rsidRDefault="001047DD" w:rsidP="001047DD">
      <w:pPr>
        <w:autoSpaceDE w:val="0"/>
        <w:autoSpaceDN w:val="0"/>
        <w:adjustRightInd w:val="0"/>
        <w:ind w:left="261"/>
        <w:rPr>
          <w:rFonts w:ascii="Times New Roman" w:hAnsi="Times New Roman" w:cs="Times New Roman"/>
          <w:color w:val="000000"/>
          <w:sz w:val="24"/>
          <w:szCs w:val="24"/>
        </w:rPr>
      </w:pPr>
      <w:r w:rsidRPr="00AB0A79">
        <w:rPr>
          <w:rFonts w:ascii="Times New Roman" w:hAnsi="Times New Roman" w:cs="Times New Roman"/>
          <w:color w:val="000000"/>
          <w:sz w:val="24"/>
          <w:szCs w:val="24"/>
        </w:rPr>
        <w:t xml:space="preserve"> </w:t>
      </w:r>
    </w:p>
    <w:p w14:paraId="5E4880AC" w14:textId="765170BD" w:rsidR="001047DD" w:rsidRPr="00AB0A79" w:rsidRDefault="001047DD" w:rsidP="001047DD">
      <w:pPr>
        <w:pStyle w:val="ListParagraph"/>
        <w:keepLines/>
        <w:numPr>
          <w:ilvl w:val="0"/>
          <w:numId w:val="2"/>
        </w:numPr>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jc w:val="both"/>
        <w:rPr>
          <w:rFonts w:ascii="Times New Roman" w:hAnsi="Times New Roman" w:cs="Times New Roman"/>
          <w:color w:val="000000"/>
          <w:sz w:val="24"/>
          <w:szCs w:val="24"/>
        </w:rPr>
      </w:pPr>
      <w:proofErr w:type="spellStart"/>
      <w:r w:rsidRPr="00AB0A79">
        <w:rPr>
          <w:rFonts w:ascii="Times New Roman" w:hAnsi="Times New Roman" w:cs="Times New Roman"/>
          <w:color w:val="000000"/>
          <w:sz w:val="24"/>
          <w:szCs w:val="24"/>
        </w:rPr>
        <w:t>nepapildināt</w:t>
      </w:r>
      <w:proofErr w:type="spellEnd"/>
      <w:r w:rsidRPr="00AB0A79">
        <w:rPr>
          <w:rFonts w:ascii="Times New Roman" w:hAnsi="Times New Roman" w:cs="Times New Roman"/>
          <w:color w:val="000000"/>
          <w:sz w:val="24"/>
          <w:szCs w:val="24"/>
        </w:rPr>
        <w:t xml:space="preserve"> </w:t>
      </w:r>
      <w:proofErr w:type="spellStart"/>
      <w:r w:rsidRPr="00AB0A79">
        <w:rPr>
          <w:rFonts w:ascii="Times New Roman" w:hAnsi="Times New Roman" w:cs="Times New Roman"/>
          <w:color w:val="000000"/>
          <w:sz w:val="24"/>
          <w:szCs w:val="24"/>
        </w:rPr>
        <w:t>Līguma</w:t>
      </w:r>
      <w:proofErr w:type="spellEnd"/>
      <w:r w:rsidRPr="00AB0A79">
        <w:rPr>
          <w:rFonts w:ascii="Times New Roman" w:hAnsi="Times New Roman" w:cs="Times New Roman"/>
          <w:color w:val="000000"/>
          <w:sz w:val="24"/>
          <w:szCs w:val="24"/>
        </w:rPr>
        <w:t xml:space="preserve"> </w:t>
      </w:r>
      <w:r w:rsidRPr="00AB0A79">
        <w:rPr>
          <w:rFonts w:ascii="Times New Roman" w:hAnsi="Times New Roman" w:cs="Times New Roman"/>
          <w:color w:val="000000"/>
          <w:sz w:val="24"/>
          <w:szCs w:val="24"/>
        </w:rPr>
        <w:t>12.3</w:t>
      </w:r>
      <w:r w:rsidRPr="00AB0A79">
        <w:rPr>
          <w:rFonts w:ascii="Times New Roman" w:hAnsi="Times New Roman" w:cs="Times New Roman"/>
          <w:color w:val="000000"/>
          <w:sz w:val="24"/>
          <w:szCs w:val="24"/>
        </w:rPr>
        <w:t xml:space="preserve">.punktu </w:t>
      </w:r>
      <w:proofErr w:type="spellStart"/>
      <w:r w:rsidRPr="00AB0A79">
        <w:rPr>
          <w:rFonts w:ascii="Times New Roman" w:hAnsi="Times New Roman" w:cs="Times New Roman"/>
          <w:color w:val="000000"/>
          <w:sz w:val="24"/>
          <w:szCs w:val="24"/>
        </w:rPr>
        <w:t>ar</w:t>
      </w:r>
      <w:proofErr w:type="spellEnd"/>
      <w:r w:rsidRPr="00AB0A79">
        <w:rPr>
          <w:rFonts w:ascii="Times New Roman" w:hAnsi="Times New Roman" w:cs="Times New Roman"/>
          <w:color w:val="000000"/>
          <w:sz w:val="24"/>
          <w:szCs w:val="24"/>
        </w:rPr>
        <w:t xml:space="preserve"> </w:t>
      </w:r>
      <w:proofErr w:type="spellStart"/>
      <w:r w:rsidRPr="00AB0A79">
        <w:rPr>
          <w:rFonts w:ascii="Times New Roman" w:hAnsi="Times New Roman" w:cs="Times New Roman"/>
          <w:color w:val="000000"/>
          <w:sz w:val="24"/>
          <w:szCs w:val="24"/>
        </w:rPr>
        <w:t>vārdiem</w:t>
      </w:r>
      <w:proofErr w:type="spellEnd"/>
      <w:r w:rsidRPr="00AB0A79">
        <w:rPr>
          <w:rFonts w:ascii="Times New Roman" w:hAnsi="Times New Roman" w:cs="Times New Roman"/>
          <w:color w:val="000000"/>
          <w:sz w:val="24"/>
          <w:szCs w:val="24"/>
        </w:rPr>
        <w:t>:</w:t>
      </w:r>
    </w:p>
    <w:p w14:paraId="1E7D2E6A" w14:textId="64E4F332" w:rsidR="001047DD" w:rsidRPr="00AB0A79" w:rsidRDefault="001047DD" w:rsidP="001047DD">
      <w:pPr>
        <w:keepLines/>
        <w:tabs>
          <w:tab w:val="left" w:pos="-720"/>
          <w:tab w:val="left" w:pos="0"/>
          <w:tab w:val="left" w:pos="720"/>
          <w:tab w:val="left" w:pos="1440"/>
          <w:tab w:val="left" w:pos="2160"/>
          <w:tab w:val="left" w:pos="2880"/>
          <w:tab w:val="left" w:pos="3600"/>
          <w:tab w:val="left" w:pos="4320"/>
        </w:tabs>
        <w:autoSpaceDE w:val="0"/>
        <w:autoSpaceDN w:val="0"/>
        <w:adjustRightInd w:val="0"/>
        <w:ind w:firstLine="720"/>
        <w:jc w:val="both"/>
        <w:rPr>
          <w:rFonts w:ascii="Times New Roman" w:hAnsi="Times New Roman" w:cs="Times New Roman"/>
          <w:color w:val="000000"/>
          <w:sz w:val="24"/>
          <w:szCs w:val="24"/>
        </w:rPr>
      </w:pPr>
      <w:r w:rsidRPr="00AB0A79">
        <w:rPr>
          <w:rFonts w:ascii="Times New Roman" w:hAnsi="Times New Roman" w:cs="Times New Roman"/>
          <w:color w:val="000000"/>
          <w:sz w:val="24"/>
          <w:szCs w:val="24"/>
        </w:rPr>
        <w:t>"</w:t>
      </w:r>
      <w:r w:rsidRPr="00AB0A79">
        <w:rPr>
          <w:sz w:val="24"/>
          <w:szCs w:val="24"/>
        </w:rPr>
        <w:t xml:space="preserve"> </w:t>
      </w:r>
      <w:r w:rsidRPr="00AB0A79">
        <w:rPr>
          <w:rFonts w:ascii="Times New Roman" w:hAnsi="Times New Roman" w:cs="Times New Roman"/>
          <w:color w:val="000000"/>
          <w:sz w:val="24"/>
          <w:szCs w:val="24"/>
        </w:rPr>
        <w:t>un pēc rakstiska brīdinājuma saņemšanas no Pasūtītāja Izpildītājs savu saistību neizpildi nav novērsis brīdinājumā norādītajā termiņā. Šādā gadījumā Līgums tiek izbeigts."</w:t>
      </w:r>
    </w:p>
    <w:p w14:paraId="2D63A6A2" w14:textId="77777777" w:rsidR="001047DD" w:rsidRPr="00AB0A79" w:rsidRDefault="001047DD" w:rsidP="001047DD">
      <w:pPr>
        <w:jc w:val="both"/>
        <w:rPr>
          <w:rFonts w:ascii="Times New Roman" w:hAnsi="Times New Roman" w:cs="Times New Roman"/>
          <w:sz w:val="24"/>
          <w:szCs w:val="24"/>
        </w:rPr>
      </w:pPr>
      <w:bookmarkStart w:id="2" w:name="_Hlk155786729"/>
      <w:r w:rsidRPr="00AB0A79">
        <w:rPr>
          <w:rFonts w:ascii="Times New Roman" w:hAnsi="Times New Roman" w:cs="Times New Roman"/>
          <w:color w:val="000000"/>
          <w:sz w:val="24"/>
          <w:szCs w:val="24"/>
          <w:u w:val="single"/>
        </w:rPr>
        <w:t>Pamatojums:</w:t>
      </w:r>
      <w:r w:rsidRPr="00AB0A79">
        <w:rPr>
          <w:rFonts w:ascii="Times New Roman" w:hAnsi="Times New Roman" w:cs="Times New Roman"/>
          <w:color w:val="000000"/>
          <w:sz w:val="24"/>
          <w:szCs w:val="24"/>
        </w:rPr>
        <w:t xml:space="preserve"> </w:t>
      </w:r>
      <w:r w:rsidRPr="00AB0A79">
        <w:rPr>
          <w:rFonts w:ascii="Times New Roman" w:hAnsi="Times New Roman" w:cs="Times New Roman"/>
          <w:sz w:val="24"/>
          <w:szCs w:val="24"/>
        </w:rPr>
        <w:t xml:space="preserve">Pasūtītājs nemainīs minētā Līguma punkta redakciju, jo nav saskatāmas pretrunas ar normatīvajos aktos noteikto. Lasot Līgumu kopsakarā, ir nepārprotami saprotams Pasūtītāja </w:t>
      </w:r>
      <w:bookmarkEnd w:id="2"/>
      <w:r w:rsidRPr="00AB0A79">
        <w:rPr>
          <w:rFonts w:ascii="Times New Roman" w:hAnsi="Times New Roman" w:cs="Times New Roman"/>
          <w:sz w:val="24"/>
          <w:szCs w:val="24"/>
        </w:rPr>
        <w:t xml:space="preserve">pienākums </w:t>
      </w:r>
      <w:r w:rsidRPr="00AB0A79">
        <w:rPr>
          <w:rFonts w:ascii="Times New Roman" w:hAnsi="Times New Roman" w:cs="Times New Roman"/>
          <w:sz w:val="24"/>
          <w:szCs w:val="24"/>
        </w:rPr>
        <w:t xml:space="preserve">rakstiski paziņot par pieņemto lēmumu izbeigt līgumu. </w:t>
      </w:r>
      <w:r w:rsidRPr="00AB0A79">
        <w:rPr>
          <w:rFonts w:ascii="Times New Roman" w:hAnsi="Times New Roman" w:cs="Times New Roman"/>
          <w:sz w:val="24"/>
          <w:szCs w:val="24"/>
        </w:rPr>
        <w:lastRenderedPageBreak/>
        <w:t xml:space="preserve">Esošā līguma punkta redakcija neizslēdz Pasūtītājam rakstiski Izpildītājam lūgt novērst saistību neizpildi. </w:t>
      </w:r>
    </w:p>
    <w:p w14:paraId="5F47678F" w14:textId="2A412886" w:rsidR="008B5A64" w:rsidRPr="00AB0A79" w:rsidRDefault="001047DD" w:rsidP="00B10265">
      <w:pPr>
        <w:pStyle w:val="NormalWeb"/>
        <w:numPr>
          <w:ilvl w:val="0"/>
          <w:numId w:val="4"/>
        </w:numPr>
        <w:spacing w:line="360" w:lineRule="auto"/>
        <w:rPr>
          <w:rFonts w:ascii="Times New Roman" w:hAnsi="Times New Roman" w:cs="Times New Roman"/>
          <w:sz w:val="24"/>
          <w:szCs w:val="24"/>
        </w:rPr>
      </w:pPr>
      <w:proofErr w:type="spellStart"/>
      <w:r w:rsidRPr="00AB0A79">
        <w:rPr>
          <w:rFonts w:ascii="Times New Roman" w:hAnsi="Times New Roman" w:cs="Times New Roman"/>
          <w:sz w:val="24"/>
          <w:szCs w:val="24"/>
        </w:rPr>
        <w:t>negrozīt</w:t>
      </w:r>
      <w:proofErr w:type="spellEnd"/>
      <w:r w:rsidRPr="00AB0A79">
        <w:rPr>
          <w:rFonts w:ascii="Times New Roman" w:hAnsi="Times New Roman" w:cs="Times New Roman"/>
          <w:sz w:val="24"/>
          <w:szCs w:val="24"/>
        </w:rPr>
        <w:t xml:space="preserve"> </w:t>
      </w:r>
      <w:proofErr w:type="spellStart"/>
      <w:r w:rsidRPr="00AB0A79">
        <w:rPr>
          <w:rFonts w:ascii="Times New Roman" w:hAnsi="Times New Roman" w:cs="Times New Roman"/>
          <w:sz w:val="24"/>
          <w:szCs w:val="24"/>
        </w:rPr>
        <w:t>Līguma</w:t>
      </w:r>
      <w:proofErr w:type="spellEnd"/>
      <w:r w:rsidRPr="00AB0A79">
        <w:rPr>
          <w:rFonts w:ascii="Times New Roman" w:hAnsi="Times New Roman" w:cs="Times New Roman"/>
          <w:sz w:val="24"/>
          <w:szCs w:val="24"/>
        </w:rPr>
        <w:t xml:space="preserve"> </w:t>
      </w:r>
      <w:r w:rsidR="008B5A64" w:rsidRPr="00AB0A79">
        <w:rPr>
          <w:rFonts w:ascii="Times New Roman" w:hAnsi="Times New Roman" w:cs="Times New Roman"/>
          <w:sz w:val="24"/>
          <w:szCs w:val="24"/>
        </w:rPr>
        <w:t>12</w:t>
      </w:r>
      <w:r w:rsidRPr="00AB0A79">
        <w:rPr>
          <w:rFonts w:ascii="Times New Roman" w:hAnsi="Times New Roman" w:cs="Times New Roman"/>
          <w:sz w:val="24"/>
          <w:szCs w:val="24"/>
        </w:rPr>
        <w:t xml:space="preserve">.7.punktu un </w:t>
      </w:r>
      <w:proofErr w:type="spellStart"/>
      <w:r w:rsidRPr="00AB0A79">
        <w:rPr>
          <w:rFonts w:ascii="Times New Roman" w:hAnsi="Times New Roman" w:cs="Times New Roman"/>
          <w:sz w:val="24"/>
          <w:szCs w:val="24"/>
        </w:rPr>
        <w:t>neizteikt</w:t>
      </w:r>
      <w:proofErr w:type="spellEnd"/>
      <w:r w:rsidRPr="00AB0A79">
        <w:rPr>
          <w:rFonts w:ascii="Times New Roman" w:hAnsi="Times New Roman" w:cs="Times New Roman"/>
          <w:sz w:val="24"/>
          <w:szCs w:val="24"/>
        </w:rPr>
        <w:t xml:space="preserve"> to sekojošā redakcijā:</w:t>
      </w:r>
      <w:r w:rsidR="008B5A64" w:rsidRPr="00AB0A79">
        <w:rPr>
          <w:rFonts w:ascii="Times New Roman" w:hAnsi="Times New Roman" w:cs="Times New Roman"/>
          <w:sz w:val="24"/>
          <w:szCs w:val="24"/>
        </w:rPr>
        <w:t xml:space="preserve"> “</w:t>
      </w:r>
      <w:r w:rsidR="008B5A64" w:rsidRPr="00AB0A79">
        <w:rPr>
          <w:rFonts w:ascii="Times New Roman" w:hAnsi="Times New Roman" w:cs="Times New Roman"/>
          <w:sz w:val="24"/>
          <w:szCs w:val="24"/>
        </w:rPr>
        <w:t xml:space="preserve">Pusēm ir tiesības vienpusēji atkāpties no Līguma izpildes </w:t>
      </w:r>
      <w:r w:rsidR="008B5A64" w:rsidRPr="00AB0A79">
        <w:rPr>
          <w:rFonts w:ascii="Times New Roman" w:hAnsi="Times New Roman" w:cs="Times New Roman"/>
          <w:color w:val="FF0000"/>
          <w:sz w:val="24"/>
          <w:szCs w:val="24"/>
        </w:rPr>
        <w:t>par to rakstiski brīdinot otru Pusi</w:t>
      </w:r>
      <w:r w:rsidR="008B5A64" w:rsidRPr="00AB0A79">
        <w:rPr>
          <w:rFonts w:ascii="Times New Roman" w:hAnsi="Times New Roman" w:cs="Times New Roman"/>
          <w:sz w:val="24"/>
          <w:szCs w:val="24"/>
        </w:rPr>
        <w:t xml:space="preserve">, ja Līgumu nav iespējams izpildīt tādēļ, ka Līguma izpildes laikā attiecīgajai Pusei ir piemērotas starptautiskās, </w:t>
      </w:r>
      <w:r w:rsidR="008B5A64" w:rsidRPr="00AB0A79">
        <w:rPr>
          <w:rFonts w:ascii="Times New Roman" w:hAnsi="Times New Roman" w:cs="Times New Roman"/>
          <w:color w:val="FF0000"/>
          <w:sz w:val="24"/>
          <w:szCs w:val="24"/>
        </w:rPr>
        <w:t>tajā skaitā Apvienotās Karalistes noteiktās sankcijas</w:t>
      </w:r>
      <w:r w:rsidR="008B5A64" w:rsidRPr="00AB0A79">
        <w:rPr>
          <w:rFonts w:ascii="Times New Roman" w:hAnsi="Times New Roman" w:cs="Times New Roman"/>
          <w:sz w:val="24"/>
          <w:szCs w:val="24"/>
        </w:rPr>
        <w:t>, vai nacionālās sankcijas vai būtiskas finanšu un kapitāla tirgus intereses ietekmējošas Eiropas Savienības vai Ziemeļatlantijas līguma organizācijas dalībvalsts noteiktās sankcijas.</w:t>
      </w:r>
      <w:r w:rsidR="008B5A64" w:rsidRPr="00AB0A79">
        <w:rPr>
          <w:rFonts w:ascii="Times New Roman" w:hAnsi="Times New Roman" w:cs="Times New Roman"/>
          <w:sz w:val="24"/>
          <w:szCs w:val="24"/>
        </w:rPr>
        <w:t>”</w:t>
      </w:r>
    </w:p>
    <w:p w14:paraId="5F92F87C" w14:textId="14CF2A04" w:rsidR="001047DD" w:rsidRPr="00AB0A79" w:rsidRDefault="008B5A64" w:rsidP="008B5A64">
      <w:pPr>
        <w:pStyle w:val="NormalWeb"/>
        <w:spacing w:line="360" w:lineRule="auto"/>
        <w:rPr>
          <w:rFonts w:ascii="Times New Roman" w:hAnsi="Times New Roman" w:cs="Times New Roman"/>
          <w:sz w:val="24"/>
          <w:szCs w:val="24"/>
        </w:rPr>
      </w:pPr>
      <w:r w:rsidRPr="00AB0A79">
        <w:rPr>
          <w:rFonts w:ascii="Times New Roman" w:hAnsi="Times New Roman" w:cs="Times New Roman"/>
          <w:color w:val="000000"/>
          <w:sz w:val="24"/>
          <w:szCs w:val="24"/>
          <w:u w:val="single"/>
        </w:rPr>
        <w:t>Pamatojums:</w:t>
      </w:r>
      <w:r w:rsidRPr="00AB0A79">
        <w:rPr>
          <w:rFonts w:ascii="Times New Roman" w:hAnsi="Times New Roman" w:cs="Times New Roman"/>
          <w:color w:val="000000"/>
          <w:sz w:val="24"/>
          <w:szCs w:val="24"/>
        </w:rPr>
        <w:t xml:space="preserve"> </w:t>
      </w:r>
      <w:r w:rsidRPr="00AB0A79">
        <w:rPr>
          <w:rFonts w:ascii="Times New Roman" w:hAnsi="Times New Roman" w:cs="Times New Roman"/>
          <w:sz w:val="24"/>
          <w:szCs w:val="24"/>
        </w:rPr>
        <w:t xml:space="preserve">Pasūtītājs nemainīs minētā Līguma punkta redakciju, jo nav saskatāmas pretrunas ar normatīvajos aktos noteikto. Pienākums ievērot Starptautisko un Latvijas Republikas nacionālo sankciju likuma (Sankciju likums) saistošās sankcijas, tāpat kā aizliegums noteiktos gadījumos sadarboties ar sankcionētiem subjektiem izriet no Sankciju likuma </w:t>
      </w:r>
      <w:r w:rsidRPr="00AB0A79">
        <w:rPr>
          <w:rFonts w:ascii="Times New Roman" w:hAnsi="Times New Roman" w:cs="Times New Roman"/>
          <w:sz w:val="24"/>
          <w:szCs w:val="24"/>
        </w:rPr>
        <w:t>11</w:t>
      </w:r>
      <w:r w:rsidRPr="00AB0A79">
        <w:rPr>
          <w:rFonts w:ascii="Times New Roman" w:hAnsi="Times New Roman" w:cs="Times New Roman"/>
          <w:sz w:val="24"/>
          <w:szCs w:val="24"/>
          <w:vertAlign w:val="superscript"/>
        </w:rPr>
        <w:t>1</w:t>
      </w:r>
      <w:r w:rsidRPr="00AB0A79">
        <w:rPr>
          <w:rFonts w:ascii="Times New Roman" w:hAnsi="Times New Roman" w:cs="Times New Roman"/>
          <w:sz w:val="24"/>
          <w:szCs w:val="24"/>
        </w:rPr>
        <w:t xml:space="preserve"> panta</w:t>
      </w:r>
      <w:r w:rsidRPr="00AB0A79">
        <w:rPr>
          <w:rFonts w:ascii="Times New Roman" w:hAnsi="Times New Roman" w:cs="Times New Roman"/>
          <w:sz w:val="24"/>
          <w:szCs w:val="24"/>
        </w:rPr>
        <w:t xml:space="preserve">, kas esošajā redakcijā ir ievērots. Ņemot vērā, ka gan līguma grozījumi, gan tā izbeigšana formējama </w:t>
      </w:r>
      <w:proofErr w:type="spellStart"/>
      <w:r w:rsidRPr="00AB0A79">
        <w:rPr>
          <w:rFonts w:ascii="Times New Roman" w:hAnsi="Times New Roman" w:cs="Times New Roman"/>
          <w:sz w:val="24"/>
          <w:szCs w:val="24"/>
        </w:rPr>
        <w:t>rakstveidā</w:t>
      </w:r>
      <w:proofErr w:type="spellEnd"/>
      <w:r w:rsidRPr="00AB0A79">
        <w:rPr>
          <w:rFonts w:ascii="Times New Roman" w:hAnsi="Times New Roman" w:cs="Times New Roman"/>
          <w:sz w:val="24"/>
          <w:szCs w:val="24"/>
        </w:rPr>
        <w:t xml:space="preserve">, ir nepārprotami skaidrs, ka </w:t>
      </w:r>
      <w:r w:rsidR="00AB0A79" w:rsidRPr="00AB0A79">
        <w:rPr>
          <w:rFonts w:ascii="Times New Roman" w:hAnsi="Times New Roman" w:cs="Times New Roman"/>
          <w:sz w:val="24"/>
          <w:szCs w:val="24"/>
        </w:rPr>
        <w:t xml:space="preserve">gadījumā, ja kāda no pusēm konstatēs Sankciju piemērošanu otrai līgumslēdzējpusei, līguma laušanas process notiks </w:t>
      </w:r>
      <w:proofErr w:type="spellStart"/>
      <w:r w:rsidR="00AB0A79" w:rsidRPr="00AB0A79">
        <w:rPr>
          <w:rFonts w:ascii="Times New Roman" w:hAnsi="Times New Roman" w:cs="Times New Roman"/>
          <w:sz w:val="24"/>
          <w:szCs w:val="24"/>
        </w:rPr>
        <w:t>rakstveidā</w:t>
      </w:r>
      <w:proofErr w:type="spellEnd"/>
      <w:r w:rsidR="00AB0A79" w:rsidRPr="00AB0A79">
        <w:rPr>
          <w:rFonts w:ascii="Times New Roman" w:hAnsi="Times New Roman" w:cs="Times New Roman"/>
          <w:sz w:val="24"/>
          <w:szCs w:val="24"/>
        </w:rPr>
        <w:t>.</w:t>
      </w:r>
    </w:p>
    <w:p w14:paraId="098722A1" w14:textId="77777777" w:rsidR="006C1F46" w:rsidRPr="00AB0A79" w:rsidRDefault="006C1F46" w:rsidP="006C1F46">
      <w:pPr>
        <w:spacing w:line="360" w:lineRule="auto"/>
        <w:rPr>
          <w:rFonts w:ascii="Times New Roman" w:hAnsi="Times New Roman" w:cs="Times New Roman"/>
          <w:sz w:val="24"/>
          <w:szCs w:val="24"/>
        </w:rPr>
      </w:pPr>
    </w:p>
    <w:p w14:paraId="2E93221B" w14:textId="77777777" w:rsidR="00EF6492" w:rsidRPr="00AB0A79" w:rsidRDefault="00EF6492" w:rsidP="006C1F46">
      <w:pPr>
        <w:spacing w:line="360" w:lineRule="auto"/>
        <w:rPr>
          <w:rFonts w:ascii="Times New Roman" w:hAnsi="Times New Roman" w:cs="Times New Roman"/>
          <w:sz w:val="24"/>
          <w:szCs w:val="24"/>
        </w:rPr>
      </w:pPr>
    </w:p>
    <w:sectPr w:rsidR="00EF6492" w:rsidRPr="00AB0A79">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E779BC"/>
    <w:multiLevelType w:val="hybridMultilevel"/>
    <w:tmpl w:val="DAA2215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18150DB2"/>
    <w:multiLevelType w:val="hybridMultilevel"/>
    <w:tmpl w:val="228A6A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FFB2600"/>
    <w:multiLevelType w:val="multilevel"/>
    <w:tmpl w:val="A3D6BAAE"/>
    <w:lvl w:ilvl="0">
      <w:start w:val="1"/>
      <w:numFmt w:val="decimal"/>
      <w:lvlText w:val="%1."/>
      <w:lvlJc w:val="left"/>
      <w:pPr>
        <w:ind w:left="720" w:hanging="360"/>
      </w:pPr>
      <w:rPr>
        <w:rFonts w:hint="default"/>
      </w:rPr>
    </w:lvl>
    <w:lvl w:ilvl="1">
      <w:start w:val="1"/>
      <w:numFmt w:val="decimal"/>
      <w:isLgl/>
      <w:lvlText w:val="%1.%2."/>
      <w:lvlJc w:val="left"/>
      <w:pPr>
        <w:ind w:left="816" w:hanging="456"/>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30D448D"/>
    <w:multiLevelType w:val="hybridMultilevel"/>
    <w:tmpl w:val="5112806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F46"/>
    <w:rsid w:val="001047DD"/>
    <w:rsid w:val="00106048"/>
    <w:rsid w:val="003D4FBE"/>
    <w:rsid w:val="006C1F46"/>
    <w:rsid w:val="008B5A64"/>
    <w:rsid w:val="00AB0A79"/>
    <w:rsid w:val="00B10265"/>
    <w:rsid w:val="00EF649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F70A6"/>
  <w15:chartTrackingRefBased/>
  <w15:docId w15:val="{3BCB65FA-4821-4A75-8050-7AE8EC07F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1F46"/>
    <w:pPr>
      <w:spacing w:after="0" w:line="240" w:lineRule="auto"/>
      <w:contextualSpacing/>
    </w:pPr>
    <w:rPr>
      <w:rFonts w:ascii="Tahoma" w:hAnsi="Tahoma" w:cs="Tahom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C1F46"/>
    <w:pPr>
      <w:spacing w:before="100" w:beforeAutospacing="1" w:after="100" w:afterAutospacing="1"/>
      <w:contextualSpacing w:val="0"/>
    </w:pPr>
    <w:rPr>
      <w:rFonts w:ascii="Calibri" w:hAnsi="Calibri" w:cs="Calibri"/>
      <w:lang w:eastAsia="lv-LV"/>
    </w:rPr>
  </w:style>
  <w:style w:type="paragraph" w:styleId="ListParagraph">
    <w:name w:val="List Paragraph"/>
    <w:basedOn w:val="Normal"/>
    <w:uiPriority w:val="34"/>
    <w:qFormat/>
    <w:rsid w:val="001047DD"/>
    <w:pPr>
      <w:spacing w:after="160" w:line="259" w:lineRule="auto"/>
      <w:ind w:left="720"/>
    </w:pPr>
    <w:rPr>
      <w:rFonts w:asciiTheme="minorHAnsi" w:hAnsiTheme="minorHAnsi" w:cstheme="min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371315">
      <w:bodyDiv w:val="1"/>
      <w:marLeft w:val="0"/>
      <w:marRight w:val="0"/>
      <w:marTop w:val="0"/>
      <w:marBottom w:val="0"/>
      <w:divBdr>
        <w:top w:val="none" w:sz="0" w:space="0" w:color="auto"/>
        <w:left w:val="none" w:sz="0" w:space="0" w:color="auto"/>
        <w:bottom w:val="none" w:sz="0" w:space="0" w:color="auto"/>
        <w:right w:val="none" w:sz="0" w:space="0" w:color="auto"/>
      </w:divBdr>
    </w:div>
    <w:div w:id="1277373647">
      <w:bodyDiv w:val="1"/>
      <w:marLeft w:val="0"/>
      <w:marRight w:val="0"/>
      <w:marTop w:val="0"/>
      <w:marBottom w:val="0"/>
      <w:divBdr>
        <w:top w:val="none" w:sz="0" w:space="0" w:color="auto"/>
        <w:left w:val="none" w:sz="0" w:space="0" w:color="auto"/>
        <w:bottom w:val="none" w:sz="0" w:space="0" w:color="auto"/>
        <w:right w:val="none" w:sz="0" w:space="0" w:color="auto"/>
      </w:divBdr>
    </w:div>
    <w:div w:id="1300264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1907</Words>
  <Characters>1088</Characters>
  <Application>Microsoft Office Word</Application>
  <DocSecurity>0</DocSecurity>
  <Lines>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Kocane</dc:creator>
  <cp:keywords/>
  <dc:description/>
  <cp:lastModifiedBy>Aija Kocane</cp:lastModifiedBy>
  <cp:revision>3</cp:revision>
  <dcterms:created xsi:type="dcterms:W3CDTF">2024-01-10T11:56:00Z</dcterms:created>
  <dcterms:modified xsi:type="dcterms:W3CDTF">2024-01-10T11:58:00Z</dcterms:modified>
</cp:coreProperties>
</file>