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C1E5C" w14:textId="77777777" w:rsidR="0029324C" w:rsidRPr="00D50756" w:rsidRDefault="0029324C" w:rsidP="009F303F">
      <w:pPr>
        <w:pStyle w:val="DefinitionTerm"/>
        <w:rPr>
          <w:szCs w:val="24"/>
        </w:rPr>
      </w:pPr>
      <w:r w:rsidRPr="00D50756">
        <w:rPr>
          <w:szCs w:val="24"/>
        </w:rPr>
        <w:tab/>
      </w:r>
    </w:p>
    <w:p w14:paraId="7705A61B" w14:textId="77777777" w:rsidR="0029324C" w:rsidRPr="00D50756" w:rsidRDefault="0029324C" w:rsidP="00F53D02">
      <w:pPr>
        <w:pStyle w:val="BodyTextIndent"/>
        <w:jc w:val="center"/>
        <w:rPr>
          <w:rFonts w:ascii="Times New Roman" w:hAnsi="Times New Roman"/>
          <w:szCs w:val="24"/>
        </w:rPr>
      </w:pPr>
      <w:r w:rsidRPr="00D50756">
        <w:rPr>
          <w:rFonts w:ascii="Times New Roman" w:hAnsi="Times New Roman"/>
          <w:szCs w:val="24"/>
        </w:rPr>
        <w:t>Rīgas pašvaldības sabiedrība ar ierobežotu atbildību “Rīgas satiksme”</w:t>
      </w:r>
    </w:p>
    <w:p w14:paraId="2EC24F39" w14:textId="77777777" w:rsidR="0029324C" w:rsidRPr="00D50756" w:rsidRDefault="0029324C" w:rsidP="00F53D02">
      <w:pPr>
        <w:pStyle w:val="BodyTextIndent"/>
        <w:rPr>
          <w:rFonts w:ascii="Times New Roman" w:hAnsi="Times New Roman"/>
          <w:szCs w:val="24"/>
        </w:rPr>
      </w:pPr>
    </w:p>
    <w:p w14:paraId="6F660975" w14:textId="77777777" w:rsidR="0029324C" w:rsidRPr="00D50756" w:rsidRDefault="0029324C" w:rsidP="00F53D02">
      <w:pPr>
        <w:pStyle w:val="BodyTextIndent"/>
        <w:rPr>
          <w:rFonts w:ascii="Times New Roman" w:hAnsi="Times New Roman"/>
          <w:szCs w:val="24"/>
        </w:rPr>
      </w:pPr>
      <w:r w:rsidRPr="00D50756">
        <w:rPr>
          <w:rFonts w:ascii="Times New Roman" w:hAnsi="Times New Roman"/>
          <w:szCs w:val="24"/>
        </w:rPr>
        <w:t xml:space="preserve">   </w:t>
      </w:r>
    </w:p>
    <w:p w14:paraId="3885BFD8" w14:textId="77777777" w:rsidR="0029324C" w:rsidRPr="00D50756" w:rsidRDefault="0029324C" w:rsidP="00F53D02">
      <w:pPr>
        <w:pStyle w:val="BodyTextIndent"/>
        <w:jc w:val="right"/>
        <w:rPr>
          <w:rFonts w:ascii="Times New Roman" w:hAnsi="Times New Roman"/>
          <w:szCs w:val="24"/>
        </w:rPr>
      </w:pPr>
      <w:r w:rsidRPr="00D50756">
        <w:rPr>
          <w:rFonts w:ascii="Times New Roman" w:hAnsi="Times New Roman"/>
          <w:szCs w:val="24"/>
        </w:rPr>
        <w:t xml:space="preserve">APSTIPRINĀTS </w:t>
      </w:r>
    </w:p>
    <w:p w14:paraId="7E1DA27F" w14:textId="77777777" w:rsidR="0029324C" w:rsidRPr="00D50756" w:rsidRDefault="0029324C" w:rsidP="00F53D02">
      <w:pPr>
        <w:pStyle w:val="BodyTextIndent"/>
        <w:jc w:val="right"/>
        <w:rPr>
          <w:rFonts w:ascii="Times New Roman" w:hAnsi="Times New Roman"/>
          <w:szCs w:val="24"/>
        </w:rPr>
      </w:pPr>
      <w:r w:rsidRPr="00D50756">
        <w:rPr>
          <w:rFonts w:ascii="Times New Roman" w:hAnsi="Times New Roman"/>
          <w:szCs w:val="24"/>
        </w:rPr>
        <w:t xml:space="preserve"> iepirkuma komisijas </w:t>
      </w:r>
    </w:p>
    <w:p w14:paraId="51EFEAF4" w14:textId="7695B4A9" w:rsidR="0029324C" w:rsidRPr="00D50756" w:rsidRDefault="00AF36CD" w:rsidP="00F53D02">
      <w:pPr>
        <w:pStyle w:val="BodyTextIndent"/>
        <w:jc w:val="right"/>
        <w:rPr>
          <w:rFonts w:ascii="Times New Roman" w:hAnsi="Times New Roman"/>
          <w:szCs w:val="24"/>
        </w:rPr>
      </w:pPr>
      <w:r w:rsidRPr="00D50756">
        <w:rPr>
          <w:rFonts w:ascii="Times New Roman" w:hAnsi="Times New Roman"/>
          <w:szCs w:val="24"/>
        </w:rPr>
        <w:t>202</w:t>
      </w:r>
      <w:r w:rsidR="003446FF" w:rsidRPr="00D50756">
        <w:rPr>
          <w:rFonts w:ascii="Times New Roman" w:hAnsi="Times New Roman"/>
          <w:szCs w:val="24"/>
        </w:rPr>
        <w:t>3</w:t>
      </w:r>
      <w:r w:rsidR="00F00E06" w:rsidRPr="00D50756">
        <w:rPr>
          <w:rFonts w:ascii="Times New Roman" w:hAnsi="Times New Roman"/>
          <w:szCs w:val="24"/>
        </w:rPr>
        <w:t xml:space="preserve">. gada </w:t>
      </w:r>
      <w:r w:rsidR="003E1591" w:rsidRPr="003E1591">
        <w:rPr>
          <w:rFonts w:ascii="Times New Roman" w:hAnsi="Times New Roman"/>
          <w:szCs w:val="24"/>
        </w:rPr>
        <w:t>20</w:t>
      </w:r>
      <w:r w:rsidR="00AD6209" w:rsidRPr="003E1591">
        <w:rPr>
          <w:rFonts w:ascii="Times New Roman" w:hAnsi="Times New Roman"/>
          <w:szCs w:val="24"/>
        </w:rPr>
        <w:t xml:space="preserve">. </w:t>
      </w:r>
      <w:r w:rsidR="003446FF" w:rsidRPr="003E1591">
        <w:rPr>
          <w:rFonts w:ascii="Times New Roman" w:hAnsi="Times New Roman"/>
          <w:szCs w:val="24"/>
        </w:rPr>
        <w:t>decembra</w:t>
      </w:r>
      <w:r w:rsidR="00AD6209" w:rsidRPr="00D50756">
        <w:rPr>
          <w:rFonts w:ascii="Times New Roman" w:hAnsi="Times New Roman"/>
          <w:szCs w:val="24"/>
        </w:rPr>
        <w:t xml:space="preserve"> </w:t>
      </w:r>
      <w:r w:rsidR="0029324C" w:rsidRPr="00D50756">
        <w:rPr>
          <w:rFonts w:ascii="Times New Roman" w:hAnsi="Times New Roman"/>
          <w:szCs w:val="24"/>
        </w:rPr>
        <w:t>sēdē</w:t>
      </w:r>
    </w:p>
    <w:p w14:paraId="7C15868D" w14:textId="77777777" w:rsidR="0029324C" w:rsidRPr="00D50756" w:rsidRDefault="0029324C" w:rsidP="00F53D02">
      <w:pPr>
        <w:tabs>
          <w:tab w:val="left" w:pos="720"/>
          <w:tab w:val="left" w:pos="1440"/>
          <w:tab w:val="left" w:pos="2160"/>
          <w:tab w:val="left" w:pos="2880"/>
          <w:tab w:val="left" w:pos="3600"/>
          <w:tab w:val="left" w:pos="7500"/>
        </w:tabs>
        <w:rPr>
          <w:rFonts w:ascii="Times New Roman" w:hAnsi="Times New Roman"/>
          <w:sz w:val="22"/>
          <w:szCs w:val="22"/>
        </w:rPr>
      </w:pPr>
      <w:r w:rsidRPr="00D50756">
        <w:rPr>
          <w:rFonts w:ascii="Times New Roman" w:hAnsi="Times New Roman"/>
          <w:szCs w:val="24"/>
        </w:rPr>
        <w:tab/>
      </w:r>
      <w:r w:rsidRPr="00D50756">
        <w:rPr>
          <w:rFonts w:ascii="Times New Roman" w:hAnsi="Times New Roman"/>
          <w:szCs w:val="24"/>
        </w:rPr>
        <w:tab/>
      </w:r>
      <w:r w:rsidRPr="00D50756">
        <w:rPr>
          <w:rFonts w:ascii="Times New Roman" w:hAnsi="Times New Roman"/>
          <w:szCs w:val="24"/>
        </w:rPr>
        <w:tab/>
      </w:r>
      <w:r w:rsidRPr="00D50756">
        <w:rPr>
          <w:rFonts w:ascii="Times New Roman" w:hAnsi="Times New Roman"/>
          <w:szCs w:val="24"/>
        </w:rPr>
        <w:tab/>
      </w:r>
      <w:r w:rsidRPr="00D50756">
        <w:rPr>
          <w:rFonts w:ascii="Times New Roman" w:hAnsi="Times New Roman"/>
          <w:szCs w:val="24"/>
        </w:rPr>
        <w:tab/>
      </w:r>
      <w:r w:rsidRPr="00D50756">
        <w:rPr>
          <w:rFonts w:ascii="Times New Roman" w:hAnsi="Times New Roman"/>
          <w:sz w:val="22"/>
          <w:szCs w:val="22"/>
        </w:rPr>
        <w:tab/>
      </w:r>
    </w:p>
    <w:p w14:paraId="60D7CF59" w14:textId="77777777" w:rsidR="0029324C" w:rsidRPr="00D50756" w:rsidRDefault="0029324C" w:rsidP="00F53D02">
      <w:pPr>
        <w:pStyle w:val="Header"/>
        <w:jc w:val="right"/>
        <w:rPr>
          <w:rFonts w:ascii="Times New Roman" w:hAnsi="Times New Roman"/>
          <w:szCs w:val="24"/>
          <w:lang w:val="lv-LV"/>
        </w:rPr>
      </w:pPr>
    </w:p>
    <w:p w14:paraId="523A7A8C" w14:textId="77777777" w:rsidR="0029324C" w:rsidRPr="00D50756" w:rsidRDefault="0029324C" w:rsidP="00F53D02">
      <w:pPr>
        <w:pStyle w:val="Header"/>
        <w:rPr>
          <w:rFonts w:ascii="Times New Roman" w:hAnsi="Times New Roman"/>
          <w:szCs w:val="24"/>
          <w:lang w:val="lv-LV"/>
        </w:rPr>
      </w:pPr>
    </w:p>
    <w:p w14:paraId="287C384F" w14:textId="77777777" w:rsidR="0029324C" w:rsidRPr="00D50756" w:rsidRDefault="0029324C" w:rsidP="00F53D02">
      <w:pPr>
        <w:pStyle w:val="Header"/>
        <w:rPr>
          <w:rFonts w:ascii="Times New Roman" w:hAnsi="Times New Roman"/>
          <w:szCs w:val="24"/>
          <w:lang w:val="lv-LV"/>
        </w:rPr>
      </w:pPr>
      <w:r w:rsidRPr="00D50756">
        <w:rPr>
          <w:rFonts w:ascii="Times New Roman" w:hAnsi="Times New Roman"/>
          <w:szCs w:val="24"/>
          <w:lang w:val="lv-LV"/>
        </w:rPr>
        <w:tab/>
      </w:r>
      <w:r w:rsidRPr="00D50756">
        <w:rPr>
          <w:rFonts w:ascii="Times New Roman" w:hAnsi="Times New Roman"/>
          <w:szCs w:val="24"/>
          <w:lang w:val="lv-LV"/>
        </w:rPr>
        <w:tab/>
      </w:r>
      <w:r w:rsidRPr="00D50756">
        <w:rPr>
          <w:rFonts w:ascii="Times New Roman" w:hAnsi="Times New Roman"/>
          <w:szCs w:val="24"/>
          <w:lang w:val="lv-LV"/>
        </w:rPr>
        <w:tab/>
      </w:r>
      <w:r w:rsidRPr="00D50756">
        <w:rPr>
          <w:rFonts w:ascii="Times New Roman" w:hAnsi="Times New Roman"/>
          <w:szCs w:val="24"/>
          <w:lang w:val="lv-LV"/>
        </w:rPr>
        <w:tab/>
      </w:r>
      <w:r w:rsidRPr="00D50756">
        <w:rPr>
          <w:rFonts w:ascii="Times New Roman" w:hAnsi="Times New Roman"/>
          <w:szCs w:val="24"/>
          <w:lang w:val="lv-LV"/>
        </w:rPr>
        <w:tab/>
      </w:r>
      <w:r w:rsidRPr="00D50756">
        <w:rPr>
          <w:rFonts w:ascii="Times New Roman" w:hAnsi="Times New Roman"/>
          <w:szCs w:val="24"/>
          <w:lang w:val="lv-LV"/>
        </w:rPr>
        <w:tab/>
      </w:r>
      <w:r w:rsidRPr="00D50756">
        <w:rPr>
          <w:rFonts w:ascii="Times New Roman" w:hAnsi="Times New Roman"/>
          <w:szCs w:val="24"/>
          <w:lang w:val="lv-LV"/>
        </w:rPr>
        <w:tab/>
      </w:r>
      <w:r w:rsidRPr="00D50756">
        <w:rPr>
          <w:rFonts w:ascii="Times New Roman" w:hAnsi="Times New Roman"/>
          <w:szCs w:val="24"/>
          <w:lang w:val="lv-LV"/>
        </w:rPr>
        <w:tab/>
      </w:r>
    </w:p>
    <w:p w14:paraId="4088F44F" w14:textId="77777777" w:rsidR="0029324C" w:rsidRPr="00D50756" w:rsidRDefault="0029324C" w:rsidP="00F53D02">
      <w:pPr>
        <w:pStyle w:val="Header"/>
        <w:rPr>
          <w:rFonts w:ascii="Times New Roman" w:hAnsi="Times New Roman"/>
          <w:szCs w:val="24"/>
          <w:lang w:val="lv-LV"/>
        </w:rPr>
      </w:pPr>
      <w:r w:rsidRPr="00D50756">
        <w:rPr>
          <w:rFonts w:ascii="Times New Roman" w:hAnsi="Times New Roman"/>
          <w:szCs w:val="24"/>
          <w:lang w:val="lv-LV"/>
        </w:rPr>
        <w:tab/>
      </w:r>
      <w:r w:rsidRPr="00D50756">
        <w:rPr>
          <w:rFonts w:ascii="Times New Roman" w:hAnsi="Times New Roman"/>
          <w:szCs w:val="24"/>
          <w:lang w:val="lv-LV"/>
        </w:rPr>
        <w:tab/>
      </w:r>
      <w:r w:rsidRPr="00D50756">
        <w:rPr>
          <w:rFonts w:ascii="Times New Roman" w:hAnsi="Times New Roman"/>
          <w:szCs w:val="24"/>
          <w:lang w:val="lv-LV"/>
        </w:rPr>
        <w:tab/>
      </w:r>
    </w:p>
    <w:p w14:paraId="61114AB9" w14:textId="77777777" w:rsidR="0029324C" w:rsidRPr="00D50756" w:rsidRDefault="0029324C" w:rsidP="00F53D02">
      <w:pPr>
        <w:pStyle w:val="Caption"/>
        <w:rPr>
          <w:sz w:val="24"/>
          <w:szCs w:val="24"/>
        </w:rPr>
      </w:pPr>
    </w:p>
    <w:p w14:paraId="6F6C74BE" w14:textId="77777777" w:rsidR="0029324C" w:rsidRPr="00D50756" w:rsidRDefault="0029324C" w:rsidP="00F53D02">
      <w:pPr>
        <w:pStyle w:val="Caption"/>
        <w:rPr>
          <w:sz w:val="24"/>
          <w:szCs w:val="24"/>
        </w:rPr>
      </w:pPr>
    </w:p>
    <w:p w14:paraId="2EC79F8D" w14:textId="77777777" w:rsidR="0029324C" w:rsidRPr="00D50756" w:rsidRDefault="0029324C" w:rsidP="0010045B">
      <w:pPr>
        <w:pStyle w:val="Caption"/>
        <w:rPr>
          <w:sz w:val="24"/>
          <w:szCs w:val="24"/>
        </w:rPr>
      </w:pPr>
      <w:r w:rsidRPr="00D50756">
        <w:rPr>
          <w:sz w:val="24"/>
          <w:szCs w:val="24"/>
        </w:rPr>
        <w:t>Atklāta konkursa</w:t>
      </w:r>
    </w:p>
    <w:p w14:paraId="3B40A7E2" w14:textId="77777777" w:rsidR="0029324C" w:rsidRPr="00D50756" w:rsidRDefault="0029324C" w:rsidP="009B5876">
      <w:pPr>
        <w:pStyle w:val="Caption"/>
        <w:rPr>
          <w:sz w:val="24"/>
          <w:szCs w:val="24"/>
        </w:rPr>
      </w:pPr>
      <w:r w:rsidRPr="00D50756">
        <w:rPr>
          <w:sz w:val="24"/>
          <w:szCs w:val="24"/>
        </w:rPr>
        <w:t>“</w:t>
      </w:r>
      <w:bookmarkStart w:id="0" w:name="_Hlk120108194"/>
      <w:r w:rsidR="00F37AE9" w:rsidRPr="00D50756">
        <w:rPr>
          <w:sz w:val="24"/>
          <w:szCs w:val="24"/>
        </w:rPr>
        <w:t>PAR TIESĪBĀM VEIKT RP SIA „RĪGAS SATIKSME” SAUSZEMES TRANSPORTLĪDZEKĻU ĪPAŠNIEKA CIVILTIESISKĀS ATBILDĪBAS OBLIGĀTO APDROŠINĀŠANU</w:t>
      </w:r>
      <w:bookmarkEnd w:id="0"/>
      <w:r w:rsidRPr="00D50756">
        <w:rPr>
          <w:sz w:val="24"/>
          <w:szCs w:val="24"/>
        </w:rPr>
        <w:t>”</w:t>
      </w:r>
    </w:p>
    <w:p w14:paraId="3A7563C4" w14:textId="51FD2BD3" w:rsidR="0029324C" w:rsidRPr="00D50756" w:rsidRDefault="0029324C" w:rsidP="00F53D02">
      <w:pPr>
        <w:jc w:val="center"/>
        <w:rPr>
          <w:rFonts w:ascii="Times New Roman" w:hAnsi="Times New Roman"/>
          <w:szCs w:val="24"/>
        </w:rPr>
      </w:pPr>
      <w:r w:rsidRPr="00D50756">
        <w:rPr>
          <w:rFonts w:ascii="Times New Roman" w:hAnsi="Times New Roman"/>
          <w:szCs w:val="24"/>
        </w:rPr>
        <w:t>Iden</w:t>
      </w:r>
      <w:r w:rsidR="00AF36CD" w:rsidRPr="00D50756">
        <w:rPr>
          <w:rFonts w:ascii="Times New Roman" w:hAnsi="Times New Roman"/>
          <w:szCs w:val="24"/>
        </w:rPr>
        <w:t xml:space="preserve">tifikācijas </w:t>
      </w:r>
      <w:r w:rsidR="00AF36CD" w:rsidRPr="003E1591">
        <w:rPr>
          <w:rFonts w:ascii="Times New Roman" w:hAnsi="Times New Roman"/>
          <w:szCs w:val="24"/>
        </w:rPr>
        <w:t>Nr.</w:t>
      </w:r>
      <w:r w:rsidR="003539FD" w:rsidRPr="00D50756">
        <w:rPr>
          <w:rFonts w:ascii="Times New Roman" w:hAnsi="Times New Roman"/>
        </w:rPr>
        <w:t xml:space="preserve"> </w:t>
      </w:r>
      <w:r w:rsidR="003539FD" w:rsidRPr="00D50756">
        <w:rPr>
          <w:rFonts w:ascii="Times New Roman" w:hAnsi="Times New Roman"/>
          <w:szCs w:val="24"/>
        </w:rPr>
        <w:t>RS/2023/</w:t>
      </w:r>
      <w:r w:rsidR="003E1591">
        <w:rPr>
          <w:rFonts w:ascii="Times New Roman" w:hAnsi="Times New Roman"/>
          <w:szCs w:val="24"/>
        </w:rPr>
        <w:t>85</w:t>
      </w:r>
    </w:p>
    <w:p w14:paraId="448127CD" w14:textId="77777777" w:rsidR="0029324C" w:rsidRPr="00D50756" w:rsidRDefault="0029324C" w:rsidP="00F53D02">
      <w:pPr>
        <w:jc w:val="center"/>
        <w:rPr>
          <w:rFonts w:ascii="Times New Roman" w:hAnsi="Times New Roman"/>
          <w:szCs w:val="24"/>
        </w:rPr>
      </w:pPr>
    </w:p>
    <w:p w14:paraId="29E0B5E5" w14:textId="77777777" w:rsidR="0029324C" w:rsidRPr="00D50756" w:rsidRDefault="0029324C" w:rsidP="00F53D02">
      <w:pPr>
        <w:jc w:val="center"/>
        <w:rPr>
          <w:rFonts w:ascii="Times New Roman" w:hAnsi="Times New Roman"/>
          <w:b/>
          <w:szCs w:val="24"/>
        </w:rPr>
      </w:pPr>
      <w:smartTag w:uri="schemas-tilde-lv/tildestengine" w:element="veidnes">
        <w:smartTagPr>
          <w:attr w:name="id" w:val="-1"/>
          <w:attr w:name="baseform" w:val="nolikums"/>
          <w:attr w:name="text" w:val="nolikums"/>
        </w:smartTagPr>
        <w:r w:rsidRPr="00D50756">
          <w:rPr>
            <w:rFonts w:ascii="Times New Roman" w:hAnsi="Times New Roman"/>
            <w:b/>
            <w:szCs w:val="24"/>
          </w:rPr>
          <w:t>NOLIKUMS</w:t>
        </w:r>
      </w:smartTag>
    </w:p>
    <w:p w14:paraId="2CAEE48A" w14:textId="77777777" w:rsidR="0029324C" w:rsidRPr="00D50756" w:rsidRDefault="0029324C" w:rsidP="00F53D02">
      <w:pPr>
        <w:jc w:val="center"/>
        <w:rPr>
          <w:rFonts w:ascii="Times New Roman" w:hAnsi="Times New Roman"/>
          <w:b/>
          <w:szCs w:val="24"/>
        </w:rPr>
      </w:pPr>
    </w:p>
    <w:p w14:paraId="4C824D83" w14:textId="77777777" w:rsidR="0029324C" w:rsidRPr="00D50756" w:rsidRDefault="0029324C" w:rsidP="00F53D02">
      <w:pPr>
        <w:jc w:val="center"/>
        <w:rPr>
          <w:rFonts w:ascii="Times New Roman" w:hAnsi="Times New Roman"/>
          <w:szCs w:val="24"/>
        </w:rPr>
      </w:pPr>
    </w:p>
    <w:p w14:paraId="3DE46A17" w14:textId="77777777" w:rsidR="0029324C" w:rsidRPr="00D50756" w:rsidRDefault="0029324C" w:rsidP="00F53D02">
      <w:pPr>
        <w:rPr>
          <w:rFonts w:ascii="Times New Roman" w:hAnsi="Times New Roman"/>
          <w:szCs w:val="24"/>
        </w:rPr>
      </w:pPr>
    </w:p>
    <w:p w14:paraId="7EC6C37A" w14:textId="77777777" w:rsidR="0029324C" w:rsidRPr="00D50756" w:rsidRDefault="0029324C" w:rsidP="00F53D02">
      <w:pPr>
        <w:rPr>
          <w:rFonts w:ascii="Times New Roman" w:hAnsi="Times New Roman"/>
          <w:szCs w:val="24"/>
        </w:rPr>
      </w:pPr>
    </w:p>
    <w:p w14:paraId="2A461855" w14:textId="77777777" w:rsidR="0029324C" w:rsidRPr="00D50756" w:rsidRDefault="0029324C" w:rsidP="00F53D02">
      <w:pPr>
        <w:rPr>
          <w:rFonts w:ascii="Times New Roman" w:hAnsi="Times New Roman"/>
          <w:szCs w:val="24"/>
        </w:rPr>
      </w:pPr>
    </w:p>
    <w:p w14:paraId="5E2035D7" w14:textId="77777777" w:rsidR="0029324C" w:rsidRPr="00D50756" w:rsidRDefault="0029324C" w:rsidP="00F53D02">
      <w:pPr>
        <w:rPr>
          <w:rFonts w:ascii="Times New Roman" w:hAnsi="Times New Roman"/>
          <w:szCs w:val="24"/>
        </w:rPr>
      </w:pPr>
    </w:p>
    <w:p w14:paraId="14BE6574" w14:textId="77777777" w:rsidR="0029324C" w:rsidRPr="00D50756" w:rsidRDefault="0029324C" w:rsidP="00F53D02">
      <w:pPr>
        <w:rPr>
          <w:rFonts w:ascii="Times New Roman" w:hAnsi="Times New Roman"/>
          <w:szCs w:val="24"/>
        </w:rPr>
      </w:pPr>
    </w:p>
    <w:p w14:paraId="6746DFA4" w14:textId="77777777" w:rsidR="0029324C" w:rsidRPr="00D50756" w:rsidRDefault="0029324C" w:rsidP="00F53D02">
      <w:pPr>
        <w:rPr>
          <w:rFonts w:ascii="Times New Roman" w:hAnsi="Times New Roman"/>
          <w:szCs w:val="24"/>
        </w:rPr>
      </w:pPr>
    </w:p>
    <w:p w14:paraId="24FE81E1" w14:textId="77777777" w:rsidR="0029324C" w:rsidRPr="00D50756" w:rsidRDefault="0029324C" w:rsidP="00F53D02">
      <w:pPr>
        <w:rPr>
          <w:rFonts w:ascii="Times New Roman" w:hAnsi="Times New Roman"/>
          <w:szCs w:val="24"/>
        </w:rPr>
      </w:pPr>
    </w:p>
    <w:p w14:paraId="52C94C69" w14:textId="77777777" w:rsidR="0029324C" w:rsidRPr="00D50756" w:rsidRDefault="0029324C" w:rsidP="00F53D02">
      <w:pPr>
        <w:rPr>
          <w:rFonts w:ascii="Times New Roman" w:hAnsi="Times New Roman"/>
          <w:szCs w:val="24"/>
        </w:rPr>
      </w:pPr>
    </w:p>
    <w:p w14:paraId="0F85306A" w14:textId="77777777" w:rsidR="0029324C" w:rsidRPr="00D50756" w:rsidRDefault="0029324C" w:rsidP="00F53D02">
      <w:pPr>
        <w:rPr>
          <w:rFonts w:ascii="Times New Roman" w:hAnsi="Times New Roman"/>
          <w:szCs w:val="24"/>
        </w:rPr>
      </w:pPr>
    </w:p>
    <w:p w14:paraId="039F04F0" w14:textId="77777777" w:rsidR="0029324C" w:rsidRPr="00D50756" w:rsidRDefault="0029324C" w:rsidP="00F53D02">
      <w:pPr>
        <w:rPr>
          <w:rFonts w:ascii="Times New Roman" w:hAnsi="Times New Roman"/>
          <w:szCs w:val="24"/>
        </w:rPr>
      </w:pPr>
    </w:p>
    <w:p w14:paraId="068D2808" w14:textId="77777777" w:rsidR="0029324C" w:rsidRPr="00D50756" w:rsidRDefault="0029324C" w:rsidP="00F53D02">
      <w:pPr>
        <w:rPr>
          <w:rFonts w:ascii="Times New Roman" w:hAnsi="Times New Roman"/>
          <w:szCs w:val="24"/>
        </w:rPr>
      </w:pPr>
    </w:p>
    <w:p w14:paraId="70458143" w14:textId="77777777" w:rsidR="0029324C" w:rsidRPr="00D50756" w:rsidRDefault="0029324C" w:rsidP="00F53D02">
      <w:pPr>
        <w:rPr>
          <w:rFonts w:ascii="Times New Roman" w:hAnsi="Times New Roman"/>
          <w:szCs w:val="24"/>
        </w:rPr>
      </w:pPr>
    </w:p>
    <w:p w14:paraId="357CD6AF" w14:textId="77777777" w:rsidR="0029324C" w:rsidRPr="00D50756" w:rsidRDefault="0029324C" w:rsidP="00F53D02">
      <w:pPr>
        <w:rPr>
          <w:rFonts w:ascii="Times New Roman" w:hAnsi="Times New Roman"/>
          <w:szCs w:val="24"/>
        </w:rPr>
      </w:pPr>
    </w:p>
    <w:p w14:paraId="1144CE6B" w14:textId="77777777" w:rsidR="0029324C" w:rsidRPr="00D50756" w:rsidRDefault="0029324C" w:rsidP="00F53D02">
      <w:pPr>
        <w:rPr>
          <w:rFonts w:ascii="Times New Roman" w:hAnsi="Times New Roman"/>
          <w:szCs w:val="24"/>
        </w:rPr>
      </w:pPr>
    </w:p>
    <w:p w14:paraId="17AFA65B" w14:textId="77777777" w:rsidR="0029324C" w:rsidRPr="00D50756" w:rsidRDefault="0029324C" w:rsidP="00F53D02">
      <w:pPr>
        <w:rPr>
          <w:rFonts w:ascii="Times New Roman" w:hAnsi="Times New Roman"/>
          <w:szCs w:val="24"/>
        </w:rPr>
      </w:pPr>
    </w:p>
    <w:p w14:paraId="488DAF79" w14:textId="77777777" w:rsidR="0029324C" w:rsidRPr="00D50756" w:rsidRDefault="0029324C" w:rsidP="00F53D02">
      <w:pPr>
        <w:ind w:firstLine="720"/>
        <w:rPr>
          <w:rFonts w:ascii="Times New Roman" w:hAnsi="Times New Roman"/>
          <w:szCs w:val="24"/>
        </w:rPr>
      </w:pPr>
      <w:r w:rsidRPr="00D50756">
        <w:rPr>
          <w:rFonts w:ascii="Times New Roman" w:hAnsi="Times New Roman"/>
          <w:szCs w:val="24"/>
        </w:rPr>
        <w:tab/>
      </w:r>
      <w:r w:rsidRPr="00D50756">
        <w:rPr>
          <w:rFonts w:ascii="Times New Roman" w:hAnsi="Times New Roman"/>
          <w:szCs w:val="24"/>
        </w:rPr>
        <w:tab/>
      </w:r>
      <w:r w:rsidRPr="00D50756">
        <w:rPr>
          <w:rFonts w:ascii="Times New Roman" w:hAnsi="Times New Roman"/>
          <w:szCs w:val="24"/>
        </w:rPr>
        <w:tab/>
      </w:r>
      <w:r w:rsidRPr="00D50756">
        <w:rPr>
          <w:rFonts w:ascii="Times New Roman" w:hAnsi="Times New Roman"/>
          <w:szCs w:val="24"/>
        </w:rPr>
        <w:tab/>
      </w:r>
    </w:p>
    <w:p w14:paraId="536C06BB" w14:textId="77777777" w:rsidR="00AB256A" w:rsidRPr="00D50756" w:rsidRDefault="00AB256A" w:rsidP="00F53D02">
      <w:pPr>
        <w:jc w:val="center"/>
        <w:rPr>
          <w:rFonts w:ascii="Times New Roman" w:hAnsi="Times New Roman"/>
          <w:b/>
          <w:szCs w:val="24"/>
        </w:rPr>
      </w:pPr>
    </w:p>
    <w:p w14:paraId="456D6152" w14:textId="77777777" w:rsidR="00AB256A" w:rsidRPr="00D50756" w:rsidRDefault="00AB256A" w:rsidP="00F53D02">
      <w:pPr>
        <w:jc w:val="center"/>
        <w:rPr>
          <w:rFonts w:ascii="Times New Roman" w:hAnsi="Times New Roman"/>
          <w:b/>
          <w:szCs w:val="24"/>
        </w:rPr>
      </w:pPr>
    </w:p>
    <w:p w14:paraId="4E5BF02A" w14:textId="77777777" w:rsidR="00AB256A" w:rsidRPr="00D50756" w:rsidRDefault="00AB256A" w:rsidP="00F53D02">
      <w:pPr>
        <w:jc w:val="center"/>
        <w:rPr>
          <w:rFonts w:ascii="Times New Roman" w:hAnsi="Times New Roman"/>
          <w:b/>
          <w:szCs w:val="24"/>
        </w:rPr>
      </w:pPr>
    </w:p>
    <w:p w14:paraId="3E5E37B4" w14:textId="77777777" w:rsidR="00AB256A" w:rsidRPr="00D50756" w:rsidRDefault="00AB256A" w:rsidP="00F53D02">
      <w:pPr>
        <w:jc w:val="center"/>
        <w:rPr>
          <w:rFonts w:ascii="Times New Roman" w:hAnsi="Times New Roman"/>
          <w:b/>
          <w:szCs w:val="24"/>
        </w:rPr>
      </w:pPr>
    </w:p>
    <w:p w14:paraId="710C03C2" w14:textId="77777777" w:rsidR="00AB256A" w:rsidRPr="00D50756" w:rsidRDefault="00AB256A" w:rsidP="00F53D02">
      <w:pPr>
        <w:jc w:val="center"/>
        <w:rPr>
          <w:rFonts w:ascii="Times New Roman" w:hAnsi="Times New Roman"/>
          <w:b/>
          <w:szCs w:val="24"/>
        </w:rPr>
      </w:pPr>
    </w:p>
    <w:p w14:paraId="14EC1388" w14:textId="77777777" w:rsidR="00AB256A" w:rsidRPr="00D50756" w:rsidRDefault="00AB256A" w:rsidP="00F53D02">
      <w:pPr>
        <w:jc w:val="center"/>
        <w:rPr>
          <w:rFonts w:ascii="Times New Roman" w:hAnsi="Times New Roman"/>
          <w:b/>
          <w:szCs w:val="24"/>
        </w:rPr>
      </w:pPr>
    </w:p>
    <w:p w14:paraId="0A6BBC77" w14:textId="77777777" w:rsidR="005E2580" w:rsidRPr="00D50756" w:rsidRDefault="005E2580" w:rsidP="00F53D02">
      <w:pPr>
        <w:jc w:val="center"/>
        <w:rPr>
          <w:rFonts w:ascii="Times New Roman" w:hAnsi="Times New Roman"/>
          <w:b/>
          <w:szCs w:val="24"/>
        </w:rPr>
      </w:pPr>
    </w:p>
    <w:p w14:paraId="798CF887" w14:textId="77777777" w:rsidR="005E2580" w:rsidRPr="00D50756" w:rsidRDefault="005E2580" w:rsidP="00F53D02">
      <w:pPr>
        <w:jc w:val="center"/>
        <w:rPr>
          <w:rFonts w:ascii="Times New Roman" w:hAnsi="Times New Roman"/>
          <w:b/>
          <w:szCs w:val="24"/>
        </w:rPr>
      </w:pPr>
    </w:p>
    <w:p w14:paraId="6D334657" w14:textId="77777777" w:rsidR="005E2580" w:rsidRPr="00D50756" w:rsidRDefault="005E2580" w:rsidP="00F53D02">
      <w:pPr>
        <w:jc w:val="center"/>
        <w:rPr>
          <w:rFonts w:ascii="Times New Roman" w:hAnsi="Times New Roman"/>
          <w:b/>
          <w:szCs w:val="24"/>
        </w:rPr>
      </w:pPr>
    </w:p>
    <w:p w14:paraId="7E919A8E" w14:textId="761F2A6A" w:rsidR="0029324C" w:rsidRPr="00D50756" w:rsidRDefault="0029324C" w:rsidP="00F53D02">
      <w:pPr>
        <w:jc w:val="center"/>
        <w:rPr>
          <w:rFonts w:ascii="Times New Roman" w:hAnsi="Times New Roman"/>
          <w:b/>
          <w:szCs w:val="24"/>
        </w:rPr>
      </w:pPr>
      <w:r w:rsidRPr="00D50756">
        <w:rPr>
          <w:rFonts w:ascii="Times New Roman" w:hAnsi="Times New Roman"/>
          <w:b/>
          <w:szCs w:val="24"/>
        </w:rPr>
        <w:t>Rīga</w:t>
      </w:r>
    </w:p>
    <w:p w14:paraId="32E3457A" w14:textId="6F64A1F9" w:rsidR="0029324C" w:rsidRPr="00D50756" w:rsidRDefault="0029324C" w:rsidP="00F53D02">
      <w:pPr>
        <w:pStyle w:val="BodyTextBodyText1"/>
        <w:jc w:val="center"/>
        <w:rPr>
          <w:rFonts w:ascii="Times New Roman" w:hAnsi="Times New Roman"/>
          <w:szCs w:val="24"/>
        </w:rPr>
      </w:pPr>
      <w:r w:rsidRPr="00D50756">
        <w:rPr>
          <w:rFonts w:ascii="Times New Roman" w:hAnsi="Times New Roman"/>
          <w:b/>
          <w:szCs w:val="24"/>
        </w:rPr>
        <w:t>20</w:t>
      </w:r>
      <w:r w:rsidR="00AF36CD" w:rsidRPr="00D50756">
        <w:rPr>
          <w:rFonts w:ascii="Times New Roman" w:hAnsi="Times New Roman"/>
          <w:b/>
          <w:szCs w:val="24"/>
        </w:rPr>
        <w:t>2</w:t>
      </w:r>
      <w:r w:rsidR="00AB256A" w:rsidRPr="00D50756">
        <w:rPr>
          <w:rFonts w:ascii="Times New Roman" w:hAnsi="Times New Roman"/>
          <w:b/>
          <w:szCs w:val="24"/>
        </w:rPr>
        <w:t>3</w:t>
      </w:r>
    </w:p>
    <w:p w14:paraId="1D0B6123" w14:textId="77777777" w:rsidR="0029324C" w:rsidRPr="00D50756" w:rsidRDefault="0029324C" w:rsidP="00124E20">
      <w:pPr>
        <w:pStyle w:val="ListParagraph"/>
        <w:ind w:left="1260"/>
        <w:jc w:val="center"/>
        <w:rPr>
          <w:b/>
        </w:rPr>
      </w:pPr>
      <w:r w:rsidRPr="00D50756">
        <w:rPr>
          <w:b/>
        </w:rPr>
        <w:lastRenderedPageBreak/>
        <w:t>I VISPĀRĪGĀ INFORMĀCIJA</w:t>
      </w:r>
    </w:p>
    <w:p w14:paraId="589A41D9" w14:textId="77777777" w:rsidR="0029324C" w:rsidRPr="00D50756" w:rsidRDefault="0029324C" w:rsidP="008C1F9E">
      <w:pPr>
        <w:keepNext/>
        <w:jc w:val="both"/>
        <w:outlineLvl w:val="1"/>
        <w:rPr>
          <w:rFonts w:ascii="Times New Roman" w:hAnsi="Times New Roman"/>
          <w:b/>
          <w:szCs w:val="24"/>
          <w:lang w:eastAsia="lv-LV"/>
        </w:rPr>
      </w:pPr>
    </w:p>
    <w:p w14:paraId="30DCFC46" w14:textId="77777777" w:rsidR="0029324C" w:rsidRPr="00D50756" w:rsidRDefault="0029324C" w:rsidP="00CD6F68">
      <w:pPr>
        <w:numPr>
          <w:ilvl w:val="0"/>
          <w:numId w:val="6"/>
        </w:numPr>
        <w:tabs>
          <w:tab w:val="num" w:pos="1620"/>
        </w:tabs>
        <w:rPr>
          <w:rFonts w:ascii="Times New Roman" w:hAnsi="Times New Roman"/>
          <w:b/>
          <w:szCs w:val="24"/>
        </w:rPr>
      </w:pPr>
      <w:r w:rsidRPr="00D50756">
        <w:rPr>
          <w:rFonts w:ascii="Times New Roman" w:hAnsi="Times New Roman"/>
          <w:b/>
          <w:szCs w:val="24"/>
        </w:rPr>
        <w:t>Iepirkuma procedūras mērķis un veids</w:t>
      </w:r>
    </w:p>
    <w:p w14:paraId="28C6C620" w14:textId="77777777" w:rsidR="00F37AE9" w:rsidRPr="00D50756" w:rsidRDefault="00F37AE9" w:rsidP="00CD6F68">
      <w:pPr>
        <w:pStyle w:val="ListParagraph"/>
        <w:keepNext/>
        <w:numPr>
          <w:ilvl w:val="1"/>
          <w:numId w:val="6"/>
        </w:numPr>
        <w:jc w:val="both"/>
        <w:outlineLvl w:val="1"/>
        <w:rPr>
          <w:lang w:eastAsia="en-US"/>
        </w:rPr>
      </w:pPr>
      <w:r w:rsidRPr="00D50756">
        <w:rPr>
          <w:lang w:eastAsia="en-US"/>
        </w:rPr>
        <w:t>Atklāta konkursa mērķis ir noteikt visizdevīgāko piedāvājumu sauszemes transportlīdzekļu īpašnieka civiltiesiskās atbildības obligātajai apdrošināšanai (turpmāk tekstā arī – „OCTA”) saskaņā ar Rīgas pašvaldības sabiedrības ar ierobežotu atbildību “Rīgas satiksme” (turpmāk – Pasūtītājs) izstrādāto tehnisko specifikāciju.</w:t>
      </w:r>
    </w:p>
    <w:p w14:paraId="6CAB720B" w14:textId="77777777" w:rsidR="00F37AE9" w:rsidRPr="00D50756" w:rsidRDefault="00F37AE9" w:rsidP="00CD6F68">
      <w:pPr>
        <w:pStyle w:val="ListParagraph"/>
        <w:keepNext/>
        <w:numPr>
          <w:ilvl w:val="1"/>
          <w:numId w:val="6"/>
        </w:numPr>
        <w:jc w:val="both"/>
        <w:outlineLvl w:val="1"/>
        <w:rPr>
          <w:lang w:eastAsia="en-US"/>
        </w:rPr>
      </w:pPr>
      <w:r w:rsidRPr="00D50756">
        <w:rPr>
          <w:lang w:eastAsia="en-US"/>
        </w:rPr>
        <w:t>Iepirkuma nomenklatūras CPV kods – 66516100-1 (Mehānisko transportlīdzekļu īpašnieku civiltiesiskās atbildības apdrošināšanas pakalpojumi).</w:t>
      </w:r>
    </w:p>
    <w:p w14:paraId="08430796" w14:textId="665ACC4F" w:rsidR="00F37AE9" w:rsidRPr="00D50756" w:rsidRDefault="00F37AE9" w:rsidP="00CD6F68">
      <w:pPr>
        <w:pStyle w:val="ListParagraph"/>
        <w:keepNext/>
        <w:numPr>
          <w:ilvl w:val="1"/>
          <w:numId w:val="6"/>
        </w:numPr>
        <w:jc w:val="both"/>
        <w:outlineLvl w:val="1"/>
        <w:rPr>
          <w:lang w:eastAsia="en-US"/>
        </w:rPr>
      </w:pPr>
      <w:r w:rsidRPr="00D50756">
        <w:rPr>
          <w:lang w:eastAsia="en-US"/>
        </w:rPr>
        <w:t xml:space="preserve">Iepirkuma </w:t>
      </w:r>
      <w:r w:rsidR="00A95B5C" w:rsidRPr="00D50756">
        <w:rPr>
          <w:color w:val="000000" w:themeColor="text1"/>
        </w:rPr>
        <w:t xml:space="preserve">procedūras veids </w:t>
      </w:r>
      <w:r w:rsidRPr="00D50756">
        <w:rPr>
          <w:lang w:eastAsia="en-US"/>
        </w:rPr>
        <w:t>– atklāts konkurss</w:t>
      </w:r>
      <w:r w:rsidR="000D4492" w:rsidRPr="00D50756">
        <w:rPr>
          <w:lang w:eastAsia="en-US"/>
        </w:rPr>
        <w:t xml:space="preserve"> </w:t>
      </w:r>
      <w:r w:rsidR="000D4492" w:rsidRPr="00D50756">
        <w:rPr>
          <w:color w:val="000000" w:themeColor="text1"/>
        </w:rPr>
        <w:t xml:space="preserve">(turpmāk – </w:t>
      </w:r>
      <w:bookmarkStart w:id="1" w:name="_Hlk147924889"/>
      <w:r w:rsidR="000D4492" w:rsidRPr="00D50756">
        <w:rPr>
          <w:color w:val="000000" w:themeColor="text1"/>
        </w:rPr>
        <w:t>Konkurss</w:t>
      </w:r>
      <w:bookmarkEnd w:id="1"/>
      <w:r w:rsidR="000D4492" w:rsidRPr="00D50756">
        <w:rPr>
          <w:color w:val="000000" w:themeColor="text1"/>
        </w:rPr>
        <w:t xml:space="preserve">) </w:t>
      </w:r>
      <w:r w:rsidRPr="00D50756">
        <w:rPr>
          <w:lang w:eastAsia="en-US"/>
        </w:rPr>
        <w:t xml:space="preserve"> saskaņā ar Sabiedrisko pakalpojumu sniedzēju iepirkumu likumu.</w:t>
      </w:r>
    </w:p>
    <w:p w14:paraId="0E86B513" w14:textId="0E2DFAF0" w:rsidR="002D5203" w:rsidRPr="00D50756" w:rsidRDefault="002D5203" w:rsidP="002D5203">
      <w:pPr>
        <w:pStyle w:val="ListParagraph"/>
        <w:keepNext/>
        <w:numPr>
          <w:ilvl w:val="1"/>
          <w:numId w:val="6"/>
        </w:numPr>
        <w:jc w:val="both"/>
        <w:outlineLvl w:val="1"/>
        <w:rPr>
          <w:lang w:eastAsia="en-US"/>
        </w:rPr>
      </w:pPr>
      <w:r w:rsidRPr="00D50756">
        <w:rPr>
          <w:lang w:eastAsia="en-US"/>
        </w:rPr>
        <w:t xml:space="preserve">Iepirkuma paredzamā līguma cena: </w:t>
      </w:r>
      <w:r w:rsidR="003539FD" w:rsidRPr="00D50756">
        <w:rPr>
          <w:lang w:eastAsia="en-US"/>
        </w:rPr>
        <w:t xml:space="preserve">838 770,50 </w:t>
      </w:r>
      <w:r w:rsidRPr="00D50756">
        <w:rPr>
          <w:lang w:eastAsia="en-US"/>
        </w:rPr>
        <w:t>EUR bez PVN</w:t>
      </w:r>
      <w:r w:rsidR="00AB598A" w:rsidRPr="00D50756">
        <w:rPr>
          <w:lang w:eastAsia="en-US"/>
        </w:rPr>
        <w:t>.</w:t>
      </w:r>
    </w:p>
    <w:p w14:paraId="4E50FC37" w14:textId="11A677B2" w:rsidR="00AB598A" w:rsidRPr="00D50756" w:rsidRDefault="00AB598A" w:rsidP="00AB598A">
      <w:pPr>
        <w:pStyle w:val="ListParagraph"/>
        <w:numPr>
          <w:ilvl w:val="1"/>
          <w:numId w:val="6"/>
        </w:numPr>
        <w:jc w:val="both"/>
        <w:rPr>
          <w:color w:val="000000" w:themeColor="text1"/>
        </w:rPr>
      </w:pPr>
      <w:r w:rsidRPr="00D50756">
        <w:rPr>
          <w:color w:val="000000" w:themeColor="text1"/>
        </w:rPr>
        <w:t>Iepirkuma komisija: Konkursu organizē Pasūtītāja apstiprināta iepirkuma komisija (turpmāk – iepirkuma komisija).</w:t>
      </w:r>
    </w:p>
    <w:p w14:paraId="60DD5A7D" w14:textId="77777777" w:rsidR="0029324C" w:rsidRPr="00D50756" w:rsidRDefault="0029324C" w:rsidP="008C1F9E">
      <w:pPr>
        <w:pStyle w:val="ListParagraph"/>
        <w:keepNext/>
        <w:jc w:val="both"/>
        <w:outlineLvl w:val="1"/>
      </w:pPr>
    </w:p>
    <w:p w14:paraId="26E55D48" w14:textId="42A3033F" w:rsidR="0029324C" w:rsidRPr="00D50756" w:rsidRDefault="0029324C" w:rsidP="00EF023F">
      <w:pPr>
        <w:numPr>
          <w:ilvl w:val="0"/>
          <w:numId w:val="6"/>
        </w:numPr>
        <w:tabs>
          <w:tab w:val="num" w:pos="1620"/>
        </w:tabs>
        <w:rPr>
          <w:rFonts w:ascii="Times New Roman" w:hAnsi="Times New Roman"/>
          <w:b/>
        </w:rPr>
      </w:pPr>
      <w:r w:rsidRPr="00EF023F">
        <w:rPr>
          <w:rFonts w:ascii="Times New Roman" w:hAnsi="Times New Roman"/>
          <w:b/>
          <w:szCs w:val="24"/>
        </w:rPr>
        <w:t>Iepirkuma</w:t>
      </w:r>
      <w:r w:rsidRPr="00D50756">
        <w:rPr>
          <w:rFonts w:ascii="Times New Roman" w:hAnsi="Times New Roman"/>
          <w:b/>
        </w:rPr>
        <w:t xml:space="preserve"> identifikācijas numurs: </w:t>
      </w:r>
      <w:r w:rsidRPr="00D50756">
        <w:rPr>
          <w:rFonts w:ascii="Times New Roman" w:hAnsi="Times New Roman"/>
        </w:rPr>
        <w:t>Iepirkuma id</w:t>
      </w:r>
      <w:r w:rsidR="00454B35" w:rsidRPr="00D50756">
        <w:rPr>
          <w:rFonts w:ascii="Times New Roman" w:hAnsi="Times New Roman"/>
        </w:rPr>
        <w:t>entifikācijas numurs  - RS/202</w:t>
      </w:r>
      <w:r w:rsidR="003539FD" w:rsidRPr="00D50756">
        <w:rPr>
          <w:rFonts w:ascii="Times New Roman" w:hAnsi="Times New Roman"/>
        </w:rPr>
        <w:t>3</w:t>
      </w:r>
      <w:r w:rsidR="00AD6209" w:rsidRPr="00D50756">
        <w:rPr>
          <w:rFonts w:ascii="Times New Roman" w:hAnsi="Times New Roman"/>
        </w:rPr>
        <w:t>/</w:t>
      </w:r>
      <w:r w:rsidR="0072343B">
        <w:rPr>
          <w:rFonts w:ascii="Times New Roman" w:hAnsi="Times New Roman"/>
        </w:rPr>
        <w:t>85</w:t>
      </w:r>
      <w:r w:rsidR="00AD6209" w:rsidRPr="00D50756">
        <w:rPr>
          <w:rFonts w:ascii="Times New Roman" w:hAnsi="Times New Roman"/>
        </w:rPr>
        <w:t>.</w:t>
      </w:r>
    </w:p>
    <w:p w14:paraId="48384DE6" w14:textId="77777777" w:rsidR="0029324C" w:rsidRPr="00D50756" w:rsidRDefault="0029324C" w:rsidP="008C1F9E">
      <w:pPr>
        <w:keepNext/>
        <w:jc w:val="both"/>
        <w:outlineLvl w:val="1"/>
        <w:rPr>
          <w:rFonts w:ascii="Times New Roman" w:hAnsi="Times New Roman"/>
          <w:szCs w:val="24"/>
          <w:lang w:eastAsia="lv-LV"/>
        </w:rPr>
      </w:pPr>
    </w:p>
    <w:p w14:paraId="331159FB" w14:textId="77777777" w:rsidR="0029324C" w:rsidRPr="00D50756" w:rsidRDefault="0029324C" w:rsidP="00EF023F">
      <w:pPr>
        <w:numPr>
          <w:ilvl w:val="0"/>
          <w:numId w:val="6"/>
        </w:numPr>
        <w:tabs>
          <w:tab w:val="num" w:pos="1620"/>
        </w:tabs>
        <w:rPr>
          <w:rFonts w:ascii="Times New Roman" w:hAnsi="Times New Roman"/>
        </w:rPr>
      </w:pPr>
      <w:r w:rsidRPr="00EF023F">
        <w:rPr>
          <w:rFonts w:ascii="Times New Roman" w:hAnsi="Times New Roman"/>
          <w:b/>
          <w:szCs w:val="24"/>
        </w:rPr>
        <w:t>Pasūtītāja</w:t>
      </w:r>
      <w:r w:rsidRPr="00D50756">
        <w:rPr>
          <w:rFonts w:ascii="Times New Roman" w:hAnsi="Times New Roman"/>
          <w:b/>
        </w:rPr>
        <w:t xml:space="preserve"> nosaukums, adrese un citi rekvizīti:</w:t>
      </w:r>
    </w:p>
    <w:p w14:paraId="3BB5BB77" w14:textId="77777777" w:rsidR="0029324C" w:rsidRPr="00D50756" w:rsidRDefault="0029324C" w:rsidP="009F303F">
      <w:pPr>
        <w:rPr>
          <w:rFonts w:ascii="Times New Roman" w:hAnsi="Times New Roman"/>
          <w:b/>
          <w:bCs/>
        </w:rPr>
      </w:pPr>
      <w:r w:rsidRPr="00D50756">
        <w:rPr>
          <w:rFonts w:ascii="Times New Roman" w:hAnsi="Times New Roman"/>
        </w:rPr>
        <w:t>Rīgas pašvaldības sabiedrība ar ierobežotu atbildību "Rīgas satiksme"</w:t>
      </w:r>
    </w:p>
    <w:p w14:paraId="45E5906F" w14:textId="7B6AC98C" w:rsidR="0029324C" w:rsidRPr="00D50756" w:rsidRDefault="0029324C" w:rsidP="009F303F">
      <w:pPr>
        <w:rPr>
          <w:rFonts w:ascii="Times New Roman" w:hAnsi="Times New Roman"/>
        </w:rPr>
      </w:pPr>
      <w:proofErr w:type="spellStart"/>
      <w:r w:rsidRPr="00D50756">
        <w:rPr>
          <w:rFonts w:ascii="Times New Roman" w:hAnsi="Times New Roman"/>
        </w:rPr>
        <w:t>Reģ</w:t>
      </w:r>
      <w:proofErr w:type="spellEnd"/>
      <w:r w:rsidRPr="00D50756">
        <w:rPr>
          <w:rFonts w:ascii="Times New Roman" w:hAnsi="Times New Roman"/>
        </w:rPr>
        <w:t>. L</w:t>
      </w:r>
      <w:r w:rsidR="003539FD" w:rsidRPr="00D50756">
        <w:rPr>
          <w:rFonts w:ascii="Times New Roman" w:hAnsi="Times New Roman"/>
        </w:rPr>
        <w:t xml:space="preserve">atvijas </w:t>
      </w:r>
      <w:r w:rsidRPr="00D50756">
        <w:rPr>
          <w:rFonts w:ascii="Times New Roman" w:hAnsi="Times New Roman"/>
        </w:rPr>
        <w:t>R</w:t>
      </w:r>
      <w:r w:rsidR="003539FD" w:rsidRPr="00D50756">
        <w:rPr>
          <w:rFonts w:ascii="Times New Roman" w:hAnsi="Times New Roman"/>
        </w:rPr>
        <w:t>epublikas</w:t>
      </w:r>
      <w:r w:rsidRPr="00D50756">
        <w:rPr>
          <w:rFonts w:ascii="Times New Roman" w:hAnsi="Times New Roman"/>
        </w:rPr>
        <w:t xml:space="preserve"> Komercreģistrā ar Nr.40003619950</w:t>
      </w:r>
    </w:p>
    <w:p w14:paraId="12E2C1C0" w14:textId="77777777" w:rsidR="0029324C" w:rsidRPr="00D50756" w:rsidRDefault="0029324C" w:rsidP="009F303F">
      <w:pPr>
        <w:rPr>
          <w:rFonts w:ascii="Times New Roman" w:hAnsi="Times New Roman"/>
          <w:spacing w:val="1"/>
        </w:rPr>
      </w:pPr>
      <w:r w:rsidRPr="00D50756">
        <w:rPr>
          <w:rFonts w:ascii="Times New Roman" w:hAnsi="Times New Roman"/>
          <w:spacing w:val="1"/>
        </w:rPr>
        <w:t>Juridiskā adrese: Kleistu iela 28, Rīga, LV - 1067,</w:t>
      </w:r>
    </w:p>
    <w:p w14:paraId="202FAAE9" w14:textId="77777777" w:rsidR="0029324C" w:rsidRPr="00D50756" w:rsidRDefault="0029324C" w:rsidP="009F303F">
      <w:pPr>
        <w:rPr>
          <w:rFonts w:ascii="Times New Roman" w:hAnsi="Times New Roman"/>
          <w:spacing w:val="1"/>
        </w:rPr>
      </w:pPr>
      <w:r w:rsidRPr="00D50756">
        <w:rPr>
          <w:rFonts w:ascii="Times New Roman" w:hAnsi="Times New Roman"/>
          <w:spacing w:val="1"/>
        </w:rPr>
        <w:t xml:space="preserve">Biroja adrese: Vestienas iela 35, Rīga, LV-1035, </w:t>
      </w:r>
    </w:p>
    <w:p w14:paraId="5FBC5D0C" w14:textId="77777777" w:rsidR="0029324C" w:rsidRPr="00D50756" w:rsidRDefault="0029324C" w:rsidP="009F303F">
      <w:pPr>
        <w:rPr>
          <w:rFonts w:ascii="Times New Roman" w:hAnsi="Times New Roman"/>
          <w:b/>
          <w:bCs/>
        </w:rPr>
      </w:pPr>
      <w:r w:rsidRPr="00D50756">
        <w:rPr>
          <w:rFonts w:ascii="Times New Roman" w:hAnsi="Times New Roman"/>
          <w:spacing w:val="1"/>
        </w:rPr>
        <w:t>Tālr. 67104800; fakss 67104802.</w:t>
      </w:r>
    </w:p>
    <w:p w14:paraId="584A7C3C" w14:textId="77777777" w:rsidR="0029324C" w:rsidRPr="00D50756" w:rsidRDefault="0029324C" w:rsidP="008C1F9E">
      <w:pPr>
        <w:pStyle w:val="ListParagraph"/>
        <w:ind w:left="928"/>
      </w:pPr>
    </w:p>
    <w:p w14:paraId="3C8CF2B2" w14:textId="77777777" w:rsidR="0029324C" w:rsidRPr="00D50756" w:rsidRDefault="0029324C" w:rsidP="00EF023F">
      <w:pPr>
        <w:numPr>
          <w:ilvl w:val="0"/>
          <w:numId w:val="6"/>
        </w:numPr>
        <w:tabs>
          <w:tab w:val="num" w:pos="1620"/>
        </w:tabs>
        <w:rPr>
          <w:rFonts w:ascii="Times New Roman" w:hAnsi="Times New Roman"/>
          <w:b/>
        </w:rPr>
      </w:pPr>
      <w:r w:rsidRPr="00EF023F">
        <w:rPr>
          <w:rFonts w:ascii="Times New Roman" w:hAnsi="Times New Roman"/>
          <w:b/>
          <w:szCs w:val="24"/>
        </w:rPr>
        <w:t>Pasūtītāja</w:t>
      </w:r>
      <w:r w:rsidRPr="00D50756">
        <w:rPr>
          <w:rFonts w:ascii="Times New Roman" w:hAnsi="Times New Roman"/>
          <w:b/>
        </w:rPr>
        <w:t xml:space="preserve"> kontaktpersona:</w:t>
      </w:r>
    </w:p>
    <w:p w14:paraId="06477BE5" w14:textId="77777777" w:rsidR="0029324C" w:rsidRPr="00D50756" w:rsidRDefault="00F37AE9" w:rsidP="00CC0CE1">
      <w:pPr>
        <w:jc w:val="both"/>
        <w:rPr>
          <w:rFonts w:ascii="Times New Roman" w:hAnsi="Times New Roman"/>
          <w:lang w:eastAsia="lv-LV"/>
        </w:rPr>
      </w:pPr>
      <w:r w:rsidRPr="00D50756">
        <w:rPr>
          <w:rFonts w:ascii="Times New Roman" w:hAnsi="Times New Roman"/>
        </w:rPr>
        <w:t>Alena Kamisarova, tel. +371 67104891</w:t>
      </w:r>
      <w:r w:rsidR="0029324C" w:rsidRPr="00D50756">
        <w:rPr>
          <w:rFonts w:ascii="Times New Roman" w:hAnsi="Times New Roman"/>
        </w:rPr>
        <w:t xml:space="preserve">, e-pasts – </w:t>
      </w:r>
      <w:hyperlink r:id="rId10" w:history="1">
        <w:r w:rsidRPr="00D50756">
          <w:rPr>
            <w:rStyle w:val="Hyperlink"/>
            <w:rFonts w:ascii="Times New Roman" w:hAnsi="Times New Roman"/>
            <w:szCs w:val="24"/>
          </w:rPr>
          <w:t>alena.kamisarova@rigassatiksme.lv</w:t>
        </w:r>
      </w:hyperlink>
      <w:r w:rsidR="0029324C" w:rsidRPr="00D50756">
        <w:rPr>
          <w:rFonts w:ascii="Times New Roman" w:hAnsi="Times New Roman"/>
        </w:rPr>
        <w:t xml:space="preserve">. </w:t>
      </w:r>
      <w:r w:rsidR="0029324C" w:rsidRPr="00D50756">
        <w:rPr>
          <w:rFonts w:ascii="Times New Roman" w:hAnsi="Times New Roman"/>
          <w:lang w:eastAsia="lv-LV"/>
        </w:rPr>
        <w:t xml:space="preserve"> </w:t>
      </w:r>
    </w:p>
    <w:p w14:paraId="099D76DE" w14:textId="77777777" w:rsidR="00EA7054" w:rsidRPr="00D50756" w:rsidRDefault="00EA7054" w:rsidP="00CC0CE1">
      <w:pPr>
        <w:jc w:val="both"/>
        <w:rPr>
          <w:rFonts w:ascii="Times New Roman" w:hAnsi="Times New Roman"/>
        </w:rPr>
      </w:pPr>
    </w:p>
    <w:p w14:paraId="64E69DAE" w14:textId="77777777" w:rsidR="00EA7054" w:rsidRPr="00D50756" w:rsidRDefault="00EA7054" w:rsidP="00EF023F">
      <w:pPr>
        <w:pStyle w:val="ListParagraph"/>
        <w:numPr>
          <w:ilvl w:val="0"/>
          <w:numId w:val="20"/>
        </w:numPr>
        <w:rPr>
          <w:b/>
          <w:color w:val="000000" w:themeColor="text1"/>
        </w:rPr>
      </w:pPr>
      <w:r w:rsidRPr="00D50756">
        <w:rPr>
          <w:b/>
          <w:color w:val="000000" w:themeColor="text1"/>
        </w:rPr>
        <w:t>Paziņojums par līgumu:</w:t>
      </w:r>
    </w:p>
    <w:p w14:paraId="7E3C02C9" w14:textId="77777777" w:rsidR="00EA7054" w:rsidRPr="00D50756" w:rsidRDefault="00EA7054" w:rsidP="00EA7054">
      <w:pPr>
        <w:ind w:left="-57"/>
        <w:jc w:val="both"/>
        <w:rPr>
          <w:rFonts w:ascii="Times New Roman" w:hAnsi="Times New Roman"/>
          <w:color w:val="000000" w:themeColor="text1"/>
          <w:szCs w:val="24"/>
        </w:rPr>
      </w:pPr>
      <w:r w:rsidRPr="00D50756">
        <w:rPr>
          <w:rFonts w:ascii="Times New Roman" w:hAnsi="Times New Roman"/>
          <w:color w:val="000000" w:themeColor="text1"/>
          <w:szCs w:val="24"/>
        </w:rPr>
        <w:t xml:space="preserve">Paziņojums par līgumu tiek publicēts Iepirkumu uzraudzības tīmekļvietnē </w:t>
      </w:r>
      <w:hyperlink r:id="rId11" w:history="1">
        <w:r w:rsidRPr="00D50756">
          <w:rPr>
            <w:rStyle w:val="Hyperlink"/>
            <w:rFonts w:ascii="Times New Roman" w:hAnsi="Times New Roman"/>
            <w:color w:val="000000" w:themeColor="text1"/>
            <w:szCs w:val="24"/>
          </w:rPr>
          <w:t>www.iub.gov.lv</w:t>
        </w:r>
      </w:hyperlink>
      <w:r w:rsidRPr="00D50756">
        <w:rPr>
          <w:rFonts w:ascii="Times New Roman" w:hAnsi="Times New Roman"/>
          <w:color w:val="000000" w:themeColor="text1"/>
          <w:szCs w:val="24"/>
        </w:rPr>
        <w:t xml:space="preserve"> un Eiropas Savienības oficiālajā vēstnesī. </w:t>
      </w:r>
    </w:p>
    <w:p w14:paraId="7F68C2E0" w14:textId="77777777" w:rsidR="0029324C" w:rsidRPr="00D50756" w:rsidRDefault="0029324C" w:rsidP="008C1F9E">
      <w:pPr>
        <w:pStyle w:val="ListParagraph"/>
        <w:keepNext/>
        <w:ind w:left="1080"/>
        <w:jc w:val="both"/>
        <w:outlineLvl w:val="1"/>
      </w:pPr>
    </w:p>
    <w:p w14:paraId="7108FE8A" w14:textId="77777777" w:rsidR="0029324C" w:rsidRPr="00D50756" w:rsidRDefault="0029324C" w:rsidP="00CD6F68">
      <w:pPr>
        <w:pStyle w:val="ListParagraph"/>
        <w:numPr>
          <w:ilvl w:val="0"/>
          <w:numId w:val="20"/>
        </w:numPr>
        <w:rPr>
          <w:b/>
        </w:rPr>
      </w:pPr>
      <w:bookmarkStart w:id="2" w:name="_Toc26600578"/>
      <w:r w:rsidRPr="00D50756">
        <w:rPr>
          <w:b/>
        </w:rPr>
        <w:t>Pretendenti</w:t>
      </w:r>
    </w:p>
    <w:p w14:paraId="0119D505" w14:textId="5E54284D" w:rsidR="0029324C" w:rsidRPr="00D50756" w:rsidRDefault="000A2F8A" w:rsidP="00CD6F68">
      <w:pPr>
        <w:numPr>
          <w:ilvl w:val="1"/>
          <w:numId w:val="20"/>
        </w:numPr>
        <w:spacing w:before="120" w:after="120"/>
        <w:contextualSpacing/>
        <w:jc w:val="both"/>
        <w:rPr>
          <w:rFonts w:ascii="Times New Roman" w:hAnsi="Times New Roman"/>
          <w:bCs/>
          <w:szCs w:val="24"/>
        </w:rPr>
      </w:pPr>
      <w:bookmarkStart w:id="3" w:name="_Ref327451068"/>
      <w:r w:rsidRPr="00D50756">
        <w:rPr>
          <w:rFonts w:ascii="Times New Roman" w:hAnsi="Times New Roman"/>
          <w:szCs w:val="24"/>
        </w:rPr>
        <w:t>Konkursā</w:t>
      </w:r>
      <w:r w:rsidR="0029324C" w:rsidRPr="00D50756">
        <w:rPr>
          <w:rFonts w:ascii="Times New Roman" w:hAnsi="Times New Roman"/>
          <w:szCs w:val="24"/>
        </w:rPr>
        <w:t xml:space="preserve"> var piedalīties jebkurš piegādātājs, kas atbilst Pasūtītāja izvirzītajām prasībām un ir tiesīgs piedāvāt sniegt nolikumā paredzēto pakalpojumu, un, iesniedzot piedāvājumu, apliecinās spējas sniegt nolikumā minēto pakalpojumu, kā arī slēgt iepirkuma līgumu ar tajā minētajiem noteikumiem.</w:t>
      </w:r>
      <w:bookmarkEnd w:id="3"/>
    </w:p>
    <w:p w14:paraId="570DCF0C" w14:textId="77777777" w:rsidR="0029324C" w:rsidRPr="00D50756" w:rsidRDefault="0029324C" w:rsidP="00CD6F68">
      <w:pPr>
        <w:numPr>
          <w:ilvl w:val="1"/>
          <w:numId w:val="20"/>
        </w:numPr>
        <w:spacing w:before="120" w:after="120"/>
        <w:contextualSpacing/>
        <w:jc w:val="both"/>
        <w:rPr>
          <w:rFonts w:ascii="Times New Roman" w:hAnsi="Times New Roman"/>
          <w:bCs/>
          <w:strike/>
        </w:rPr>
      </w:pPr>
      <w:r w:rsidRPr="00D50756">
        <w:rPr>
          <w:rFonts w:ascii="Times New Roman" w:hAnsi="Times New Roman"/>
          <w:szCs w:val="24"/>
        </w:rPr>
        <w:t xml:space="preserve">Piegādātājam ir tiesības apvienoties apvienībā un iesniegt kopīgu piedāvājumu. </w:t>
      </w:r>
    </w:p>
    <w:p w14:paraId="47CCDBF9" w14:textId="77777777" w:rsidR="0029324C" w:rsidRPr="00D50756" w:rsidRDefault="0029324C" w:rsidP="00CD6F68">
      <w:pPr>
        <w:numPr>
          <w:ilvl w:val="1"/>
          <w:numId w:val="20"/>
        </w:numPr>
        <w:spacing w:before="120" w:after="120"/>
        <w:contextualSpacing/>
        <w:jc w:val="both"/>
        <w:rPr>
          <w:rFonts w:ascii="Times New Roman" w:hAnsi="Times New Roman"/>
          <w:bCs/>
        </w:rPr>
      </w:pPr>
      <w:r w:rsidRPr="00D50756">
        <w:rPr>
          <w:rFonts w:ascii="Times New Roman" w:hAnsi="Times New Roman"/>
          <w:bCs/>
        </w:rPr>
        <w:t>Gadījumā, ja piegādātāju apvienībai tiks piešķirtas līguma slēgšanas tiesības, tai pēc savas izvēles jānoformējas atbilstoši noteiktam juridiskam statusam vai jānoslēdz sabiedrības līgums, vienojoties par apvienības dalībnieku atbildības sadalījumu.</w:t>
      </w:r>
    </w:p>
    <w:p w14:paraId="6FF7D715" w14:textId="77777777" w:rsidR="0029324C" w:rsidRPr="00D50756" w:rsidRDefault="0029324C" w:rsidP="00097729">
      <w:pPr>
        <w:ind w:left="720"/>
        <w:jc w:val="both"/>
        <w:rPr>
          <w:rFonts w:ascii="Times New Roman" w:hAnsi="Times New Roman"/>
          <w:b/>
          <w:szCs w:val="24"/>
        </w:rPr>
      </w:pPr>
    </w:p>
    <w:p w14:paraId="12033260" w14:textId="77777777" w:rsidR="0029324C" w:rsidRPr="00D50756" w:rsidRDefault="0029324C" w:rsidP="00097729">
      <w:pPr>
        <w:jc w:val="center"/>
        <w:rPr>
          <w:rFonts w:ascii="Times New Roman" w:hAnsi="Times New Roman"/>
          <w:b/>
          <w:szCs w:val="24"/>
        </w:rPr>
      </w:pPr>
      <w:r w:rsidRPr="00D50756">
        <w:rPr>
          <w:rFonts w:ascii="Times New Roman" w:hAnsi="Times New Roman"/>
          <w:b/>
          <w:szCs w:val="24"/>
          <w:lang w:eastAsia="lv-LV"/>
        </w:rPr>
        <w:t>II INFORMĀCIJAS APMAIŅA, PIEDĀVĀJUMU NOFORMĒŠANAS, IESNIEGŠANAS KĀRTĪBA</w:t>
      </w:r>
    </w:p>
    <w:p w14:paraId="1FB0362A" w14:textId="77777777" w:rsidR="0029324C" w:rsidRPr="00D50756" w:rsidRDefault="0029324C" w:rsidP="00CD6F68">
      <w:pPr>
        <w:pStyle w:val="ListParagraph"/>
        <w:numPr>
          <w:ilvl w:val="0"/>
          <w:numId w:val="20"/>
        </w:numPr>
        <w:jc w:val="both"/>
        <w:rPr>
          <w:b/>
        </w:rPr>
      </w:pPr>
      <w:r w:rsidRPr="00D50756">
        <w:rPr>
          <w:b/>
        </w:rPr>
        <w:t>Informācijas apmaiņa</w:t>
      </w:r>
    </w:p>
    <w:p w14:paraId="461A9FF5" w14:textId="2E17CD64" w:rsidR="0029324C" w:rsidRPr="00D50756" w:rsidRDefault="0029324C" w:rsidP="00CD6F68">
      <w:pPr>
        <w:numPr>
          <w:ilvl w:val="1"/>
          <w:numId w:val="20"/>
        </w:numPr>
        <w:jc w:val="both"/>
        <w:rPr>
          <w:rFonts w:ascii="Times New Roman" w:hAnsi="Times New Roman"/>
        </w:rPr>
      </w:pPr>
      <w:r w:rsidRPr="00D50756">
        <w:rPr>
          <w:rFonts w:ascii="Times New Roman" w:hAnsi="Times New Roman"/>
        </w:rPr>
        <w:t xml:space="preserve">Saziņa starp Pasūtītāju un ieinteresētajiem piegādātājiem </w:t>
      </w:r>
      <w:r w:rsidR="00AF5FF4" w:rsidRPr="00D50756">
        <w:rPr>
          <w:rFonts w:ascii="Times New Roman" w:hAnsi="Times New Roman"/>
        </w:rPr>
        <w:t>Konkursa</w:t>
      </w:r>
      <w:r w:rsidRPr="00D50756">
        <w:rPr>
          <w:rFonts w:ascii="Times New Roman" w:hAnsi="Times New Roman"/>
        </w:rPr>
        <w:t xml:space="preserve"> ietvaros notiek latviešu valodā, rakstiski pa pastu vai e-pastu. </w:t>
      </w:r>
    </w:p>
    <w:p w14:paraId="06774469" w14:textId="17B0F261" w:rsidR="0029324C" w:rsidRPr="00D50756" w:rsidRDefault="0029324C" w:rsidP="00CD6F68">
      <w:pPr>
        <w:numPr>
          <w:ilvl w:val="1"/>
          <w:numId w:val="20"/>
        </w:numPr>
        <w:jc w:val="both"/>
        <w:rPr>
          <w:rFonts w:ascii="Times New Roman" w:hAnsi="Times New Roman"/>
        </w:rPr>
      </w:pPr>
      <w:r w:rsidRPr="00D50756">
        <w:rPr>
          <w:rFonts w:ascii="Times New Roman" w:hAnsi="Times New Roman"/>
        </w:rPr>
        <w:t xml:space="preserve">Papildu informāciju par </w:t>
      </w:r>
      <w:r w:rsidR="00AF5FF4" w:rsidRPr="00D50756">
        <w:rPr>
          <w:rFonts w:ascii="Times New Roman" w:hAnsi="Times New Roman"/>
        </w:rPr>
        <w:t>K</w:t>
      </w:r>
      <w:r w:rsidRPr="00D50756">
        <w:rPr>
          <w:rFonts w:ascii="Times New Roman" w:hAnsi="Times New Roman"/>
        </w:rPr>
        <w:t xml:space="preserve">onkursa nolikumu var pieprasīt, iesniedzot šādu pieprasījumu rakstiskā formā Pasūtītāja adresē, nosūtot pa pastu, vēstuli adresējot iepirkuma komisijai vai elektroniski parakstītu nosūtot uz e-pasta adresi </w:t>
      </w:r>
      <w:hyperlink r:id="rId12" w:history="1">
        <w:r w:rsidRPr="00D50756">
          <w:rPr>
            <w:rStyle w:val="Hyperlink"/>
            <w:rFonts w:ascii="Times New Roman" w:hAnsi="Times New Roman"/>
            <w:color w:val="auto"/>
          </w:rPr>
          <w:t>sekretariats@rigassatiksme.lv</w:t>
        </w:r>
      </w:hyperlink>
      <w:r w:rsidRPr="00D50756">
        <w:rPr>
          <w:rStyle w:val="Hyperlink"/>
          <w:rFonts w:ascii="Times New Roman" w:hAnsi="Times New Roman"/>
          <w:color w:val="auto"/>
        </w:rPr>
        <w:t>.</w:t>
      </w:r>
    </w:p>
    <w:p w14:paraId="288831C9" w14:textId="21C452D8" w:rsidR="0029324C" w:rsidRPr="00D50756" w:rsidRDefault="0029324C" w:rsidP="00CD6F68">
      <w:pPr>
        <w:numPr>
          <w:ilvl w:val="1"/>
          <w:numId w:val="20"/>
        </w:numPr>
        <w:jc w:val="both"/>
        <w:rPr>
          <w:rFonts w:ascii="Times New Roman" w:hAnsi="Times New Roman"/>
        </w:rPr>
      </w:pPr>
      <w:r w:rsidRPr="00D50756">
        <w:rPr>
          <w:rFonts w:ascii="Times New Roman" w:hAnsi="Times New Roman"/>
        </w:rPr>
        <w:t xml:space="preserve">Ja piegādātājs ir laicīgi pieprasījis papildu informāciju par </w:t>
      </w:r>
      <w:r w:rsidR="00AF5FF4" w:rsidRPr="00D50756">
        <w:rPr>
          <w:rFonts w:ascii="Times New Roman" w:hAnsi="Times New Roman"/>
        </w:rPr>
        <w:t>Konkursa</w:t>
      </w:r>
      <w:r w:rsidRPr="00D50756">
        <w:rPr>
          <w:rFonts w:ascii="Times New Roman" w:hAnsi="Times New Roman"/>
        </w:rPr>
        <w:t xml:space="preserve"> dokumentos iekļautajām prasībām, pasūtītājs to sniedz piecu darbdienu laikā, bet ne vēlāk kā sešas </w:t>
      </w:r>
      <w:r w:rsidRPr="00D50756">
        <w:rPr>
          <w:rFonts w:ascii="Times New Roman" w:hAnsi="Times New Roman"/>
        </w:rPr>
        <w:lastRenderedPageBreak/>
        <w:t xml:space="preserve">dienas pirms piedāvājuma iesniegšanas termiņa beigām. </w:t>
      </w:r>
      <w:r w:rsidR="00F70DBA" w:rsidRPr="00F70DBA">
        <w:rPr>
          <w:rFonts w:ascii="Times New Roman" w:hAnsi="Times New Roman"/>
        </w:rPr>
        <w:t>Vienlaikus ar papildus informācijas nosūtīšanu iespējamam pretendentam, šī informācija tiek ievietota Elektronisko iepirkumu sistēmas tīmekļa vietnē www.eis.gov.lv un Pasūtītāja interneta vietnē www.rigassatiksme.lv.</w:t>
      </w:r>
    </w:p>
    <w:p w14:paraId="0BEAA3FF" w14:textId="6D78DE19" w:rsidR="0029324C" w:rsidRDefault="0029324C" w:rsidP="00CD6F68">
      <w:pPr>
        <w:numPr>
          <w:ilvl w:val="1"/>
          <w:numId w:val="20"/>
        </w:numPr>
        <w:jc w:val="both"/>
        <w:rPr>
          <w:rFonts w:ascii="Times New Roman" w:hAnsi="Times New Roman"/>
        </w:rPr>
      </w:pPr>
      <w:r w:rsidRPr="00D50756">
        <w:rPr>
          <w:rFonts w:ascii="Times New Roman" w:hAnsi="Times New Roman"/>
        </w:rPr>
        <w:t xml:space="preserve">Jebkura papildu informācija, kas tiks sniegta saistībā ar </w:t>
      </w:r>
      <w:r w:rsidR="00AF5FF4" w:rsidRPr="00D50756">
        <w:rPr>
          <w:rFonts w:ascii="Times New Roman" w:hAnsi="Times New Roman"/>
        </w:rPr>
        <w:t>Konkursu</w:t>
      </w:r>
      <w:r w:rsidRPr="00D50756">
        <w:rPr>
          <w:rFonts w:ascii="Times New Roman" w:hAnsi="Times New Roman"/>
        </w:rPr>
        <w:t xml:space="preserve">, tiks publicēta Pasūtītāja mājaslapā internetā un elektronisko iepirkumu sistēmā apakšsistēmā „e-konkursi” https://www.eis.gov.lv/EKEIS/Supplier. Ieinteresētajam piegādātājam ir pienākums sekot līdzi publicētajai informācijai. </w:t>
      </w:r>
      <w:r w:rsidR="00AF5FF4" w:rsidRPr="00D50756">
        <w:rPr>
          <w:rFonts w:ascii="Times New Roman" w:hAnsi="Times New Roman"/>
        </w:rPr>
        <w:t>Iepirkuma k</w:t>
      </w:r>
      <w:r w:rsidRPr="00D50756">
        <w:rPr>
          <w:rFonts w:ascii="Times New Roman" w:hAnsi="Times New Roman"/>
        </w:rPr>
        <w:t>omisija nav atbildīga par to, ja kāda ieinteresētā persona nav iepazinusies ar informāciju, kurai ir nodrošināta brīva un tieša elektroniskā pieeja.</w:t>
      </w:r>
    </w:p>
    <w:p w14:paraId="098B6B6D" w14:textId="3D5292CC" w:rsidR="00DD0B63" w:rsidRPr="00DD0B63" w:rsidRDefault="00DD0B63" w:rsidP="00DD0B63">
      <w:pPr>
        <w:pStyle w:val="ListParagraph"/>
        <w:numPr>
          <w:ilvl w:val="1"/>
          <w:numId w:val="20"/>
        </w:numPr>
        <w:jc w:val="both"/>
        <w:rPr>
          <w:color w:val="000000" w:themeColor="text1"/>
        </w:rPr>
      </w:pPr>
      <w:r w:rsidRPr="00081F1E">
        <w:rPr>
          <w:color w:val="000000" w:themeColor="text1"/>
        </w:rPr>
        <w:t xml:space="preserve">Iepirkuma komisija var izdarīt grozījumus konkursa nolikumā, par tiem nosūtot paziņojumus Iepirkumu uzraudzības birojam. Ne vēlāk kā vienu dienu pēc tam, kad paziņojums par grozījumiem iesniegts Iepirkumu uzraudzības birojam publicēšanai, informācija par grozījumiem tiek ievietota Elektronisko iepirkumu sistēmas tīmekļa vietnē </w:t>
      </w:r>
      <w:hyperlink r:id="rId13" w:history="1">
        <w:r w:rsidRPr="00081F1E">
          <w:rPr>
            <w:rStyle w:val="Hyperlink"/>
            <w:color w:val="000000" w:themeColor="text1"/>
          </w:rPr>
          <w:t>www.eis.gov.lv</w:t>
        </w:r>
      </w:hyperlink>
      <w:r w:rsidRPr="00081F1E">
        <w:rPr>
          <w:color w:val="000000" w:themeColor="text1"/>
        </w:rPr>
        <w:t xml:space="preserve"> un Pasūtītāja interneta vietnē </w:t>
      </w:r>
      <w:hyperlink r:id="rId14" w:history="1">
        <w:r w:rsidRPr="00081F1E">
          <w:rPr>
            <w:rStyle w:val="Hyperlink"/>
            <w:color w:val="000000" w:themeColor="text1"/>
          </w:rPr>
          <w:t>www.rigassatiksme.lv</w:t>
        </w:r>
      </w:hyperlink>
      <w:r w:rsidRPr="00081F1E">
        <w:rPr>
          <w:color w:val="000000" w:themeColor="text1"/>
        </w:rPr>
        <w:t xml:space="preserve">.  </w:t>
      </w:r>
    </w:p>
    <w:p w14:paraId="3163DEE8" w14:textId="77777777" w:rsidR="009B0076" w:rsidRPr="00081F1E" w:rsidRDefault="009B0076" w:rsidP="009B0076">
      <w:pPr>
        <w:pStyle w:val="ListParagraph"/>
        <w:numPr>
          <w:ilvl w:val="1"/>
          <w:numId w:val="20"/>
        </w:numPr>
        <w:jc w:val="both"/>
        <w:rPr>
          <w:color w:val="000000" w:themeColor="text1"/>
        </w:rPr>
      </w:pPr>
      <w:r w:rsidRPr="00081F1E">
        <w:rPr>
          <w:color w:val="000000" w:themeColor="text1"/>
        </w:rPr>
        <w:t>Iepirkuma komisijai ir tiesības pieprasīt papildus informāciju, lai precizētu datus par iesniegtajiem pretendentu atlases dokumentiem un tehnisko vai finanšu piedāvājumu, kā arī pieprasīt pretendentam uzrādīt iesniegto dokumentu kopiju oriģinālus.</w:t>
      </w:r>
    </w:p>
    <w:p w14:paraId="51A13B11" w14:textId="77777777" w:rsidR="009B0076" w:rsidRPr="00D50756" w:rsidRDefault="009B0076" w:rsidP="009B0076">
      <w:pPr>
        <w:ind w:left="720"/>
        <w:jc w:val="both"/>
        <w:rPr>
          <w:rFonts w:ascii="Times New Roman" w:hAnsi="Times New Roman"/>
        </w:rPr>
      </w:pPr>
    </w:p>
    <w:p w14:paraId="43A2150D" w14:textId="77777777" w:rsidR="0029324C" w:rsidRPr="00D50756" w:rsidRDefault="0029324C" w:rsidP="005B6DAE">
      <w:pPr>
        <w:ind w:left="567" w:hanging="567"/>
        <w:jc w:val="both"/>
        <w:rPr>
          <w:rFonts w:ascii="Times New Roman" w:hAnsi="Times New Roman"/>
          <w:b/>
          <w:sz w:val="16"/>
          <w:lang w:eastAsia="lv-LV"/>
        </w:rPr>
      </w:pPr>
    </w:p>
    <w:p w14:paraId="3C0E5C07" w14:textId="1E0A686B" w:rsidR="0029324C" w:rsidRPr="00D50756" w:rsidRDefault="0029324C" w:rsidP="00CD6F68">
      <w:pPr>
        <w:pStyle w:val="ListParagraph"/>
        <w:numPr>
          <w:ilvl w:val="0"/>
          <w:numId w:val="20"/>
        </w:numPr>
        <w:jc w:val="both"/>
        <w:rPr>
          <w:b/>
        </w:rPr>
      </w:pPr>
      <w:r w:rsidRPr="00D50756">
        <w:rPr>
          <w:b/>
        </w:rPr>
        <w:t xml:space="preserve"> Iespējas saņemt </w:t>
      </w:r>
      <w:r w:rsidR="00AF5FF4" w:rsidRPr="00D50756">
        <w:rPr>
          <w:b/>
        </w:rPr>
        <w:t>Konkursa</w:t>
      </w:r>
      <w:r w:rsidRPr="00D50756">
        <w:rPr>
          <w:b/>
        </w:rPr>
        <w:t xml:space="preserve"> dokumentus un ar tiem iepazīties</w:t>
      </w:r>
    </w:p>
    <w:p w14:paraId="0DED5D40" w14:textId="55BC8A43" w:rsidR="0029324C" w:rsidRPr="00D50756" w:rsidRDefault="0029324C" w:rsidP="00CD6F68">
      <w:pPr>
        <w:pStyle w:val="ListParagraph"/>
        <w:numPr>
          <w:ilvl w:val="1"/>
          <w:numId w:val="20"/>
        </w:numPr>
        <w:jc w:val="both"/>
        <w:rPr>
          <w:b/>
        </w:rPr>
      </w:pPr>
      <w:r w:rsidRPr="00D50756">
        <w:t xml:space="preserve">Ieinteresētie piegādātāji var saņemt </w:t>
      </w:r>
      <w:r w:rsidR="00AF5FF4" w:rsidRPr="00D50756">
        <w:t>Konkursa</w:t>
      </w:r>
      <w:r w:rsidRPr="00D50756">
        <w:t xml:space="preserve"> dokumentus un ar tiem iepazīties Pasūtītāja interneta vietnē www.rigassatiksme.lv, sadaļā “Iepirkumi un izsoles” un elektronisko iepirkumu sistēmā apakšsistēmā „e-konkursi” </w:t>
      </w:r>
      <w:hyperlink r:id="rId15" w:history="1">
        <w:r w:rsidRPr="00D50756">
          <w:rPr>
            <w:rStyle w:val="Hyperlink"/>
            <w:color w:val="auto"/>
          </w:rPr>
          <w:t>https://www.eis.gov.lv/EKEIS/Supplier</w:t>
        </w:r>
      </w:hyperlink>
      <w:r w:rsidRPr="00D50756">
        <w:t>.</w:t>
      </w:r>
    </w:p>
    <w:p w14:paraId="661F1885" w14:textId="77777777" w:rsidR="0029324C" w:rsidRPr="00D50756" w:rsidRDefault="0029324C" w:rsidP="00623641">
      <w:pPr>
        <w:pStyle w:val="ListParagraph"/>
        <w:rPr>
          <w:b/>
        </w:rPr>
      </w:pPr>
    </w:p>
    <w:p w14:paraId="51FC8FF7" w14:textId="77777777" w:rsidR="0029324C" w:rsidRPr="00D50756" w:rsidRDefault="0029324C" w:rsidP="00CD6F68">
      <w:pPr>
        <w:numPr>
          <w:ilvl w:val="0"/>
          <w:numId w:val="20"/>
        </w:numPr>
        <w:rPr>
          <w:rFonts w:ascii="Times New Roman" w:hAnsi="Times New Roman"/>
          <w:b/>
          <w:szCs w:val="24"/>
        </w:rPr>
      </w:pPr>
      <w:r w:rsidRPr="00D50756">
        <w:rPr>
          <w:rFonts w:ascii="Times New Roman" w:hAnsi="Times New Roman"/>
          <w:b/>
          <w:szCs w:val="24"/>
        </w:rPr>
        <w:t>Piedāvājumu iesniegšanas  un atvēršanas vieta, datums, laiks un kārtība</w:t>
      </w:r>
    </w:p>
    <w:p w14:paraId="612BD4EA" w14:textId="262E255F" w:rsidR="0029324C" w:rsidRPr="00D50756" w:rsidRDefault="00AF5FF4" w:rsidP="00CD6F68">
      <w:pPr>
        <w:numPr>
          <w:ilvl w:val="1"/>
          <w:numId w:val="20"/>
        </w:numPr>
        <w:jc w:val="both"/>
        <w:rPr>
          <w:rFonts w:ascii="Times New Roman" w:hAnsi="Times New Roman"/>
          <w:szCs w:val="24"/>
        </w:rPr>
      </w:pPr>
      <w:r w:rsidRPr="00F92E7F">
        <w:rPr>
          <w:rFonts w:ascii="Times New Roman" w:hAnsi="Times New Roman"/>
          <w:szCs w:val="24"/>
        </w:rPr>
        <w:t>K</w:t>
      </w:r>
      <w:r w:rsidR="0029324C" w:rsidRPr="00F92E7F">
        <w:rPr>
          <w:rFonts w:ascii="Times New Roman" w:hAnsi="Times New Roman"/>
          <w:szCs w:val="24"/>
        </w:rPr>
        <w:t xml:space="preserve">onkursa </w:t>
      </w:r>
      <w:r w:rsidR="00AA7D2A" w:rsidRPr="00F92E7F">
        <w:rPr>
          <w:rFonts w:ascii="Times New Roman" w:hAnsi="Times New Roman"/>
          <w:szCs w:val="24"/>
        </w:rPr>
        <w:t xml:space="preserve">piedāvājumi jāiesniedz līdz </w:t>
      </w:r>
      <w:r w:rsidR="00AA7D2A" w:rsidRPr="00F92E7F">
        <w:rPr>
          <w:rFonts w:ascii="Times New Roman" w:hAnsi="Times New Roman"/>
          <w:b/>
          <w:bCs/>
          <w:szCs w:val="24"/>
        </w:rPr>
        <w:t>202</w:t>
      </w:r>
      <w:r w:rsidR="00102EA2" w:rsidRPr="00F92E7F">
        <w:rPr>
          <w:rFonts w:ascii="Times New Roman" w:hAnsi="Times New Roman"/>
          <w:b/>
          <w:bCs/>
          <w:szCs w:val="24"/>
        </w:rPr>
        <w:t>4</w:t>
      </w:r>
      <w:r w:rsidR="0029324C" w:rsidRPr="00F92E7F">
        <w:rPr>
          <w:rFonts w:ascii="Times New Roman" w:hAnsi="Times New Roman"/>
          <w:b/>
          <w:bCs/>
          <w:szCs w:val="24"/>
        </w:rPr>
        <w:t xml:space="preserve">.gada </w:t>
      </w:r>
      <w:r w:rsidR="00F92E7F" w:rsidRPr="00F92E7F">
        <w:rPr>
          <w:rFonts w:ascii="Times New Roman" w:hAnsi="Times New Roman"/>
          <w:b/>
          <w:bCs/>
          <w:szCs w:val="24"/>
        </w:rPr>
        <w:t>29</w:t>
      </w:r>
      <w:r w:rsidR="0080461A" w:rsidRPr="00F92E7F">
        <w:rPr>
          <w:rFonts w:ascii="Times New Roman" w:hAnsi="Times New Roman"/>
          <w:b/>
          <w:bCs/>
          <w:szCs w:val="24"/>
        </w:rPr>
        <w:t xml:space="preserve">. </w:t>
      </w:r>
      <w:r w:rsidR="00102EA2" w:rsidRPr="00F92E7F">
        <w:rPr>
          <w:rFonts w:ascii="Times New Roman" w:hAnsi="Times New Roman"/>
          <w:b/>
          <w:bCs/>
          <w:szCs w:val="24"/>
        </w:rPr>
        <w:t>janvāra</w:t>
      </w:r>
      <w:r w:rsidR="0080461A" w:rsidRPr="00F92E7F">
        <w:rPr>
          <w:rFonts w:ascii="Times New Roman" w:hAnsi="Times New Roman"/>
          <w:b/>
          <w:bCs/>
          <w:szCs w:val="24"/>
        </w:rPr>
        <w:t xml:space="preserve"> </w:t>
      </w:r>
      <w:r w:rsidR="009B50D2" w:rsidRPr="00F92E7F">
        <w:rPr>
          <w:rFonts w:ascii="Times New Roman" w:hAnsi="Times New Roman"/>
          <w:b/>
          <w:bCs/>
          <w:szCs w:val="24"/>
        </w:rPr>
        <w:t>p</w:t>
      </w:r>
      <w:r w:rsidR="00AA7D2A" w:rsidRPr="00F92E7F">
        <w:rPr>
          <w:rFonts w:ascii="Times New Roman" w:hAnsi="Times New Roman"/>
          <w:b/>
          <w:bCs/>
          <w:szCs w:val="24"/>
        </w:rPr>
        <w:t>lkst. 1</w:t>
      </w:r>
      <w:r w:rsidR="0080461A" w:rsidRPr="00F92E7F">
        <w:rPr>
          <w:rFonts w:ascii="Times New Roman" w:hAnsi="Times New Roman"/>
          <w:b/>
          <w:bCs/>
          <w:szCs w:val="24"/>
        </w:rPr>
        <w:t>0</w:t>
      </w:r>
      <w:r w:rsidR="00D66C3E" w:rsidRPr="00F92E7F">
        <w:rPr>
          <w:rFonts w:ascii="Times New Roman" w:hAnsi="Times New Roman"/>
          <w:b/>
          <w:bCs/>
          <w:szCs w:val="24"/>
        </w:rPr>
        <w:t>.</w:t>
      </w:r>
      <w:r w:rsidR="00CB2E98" w:rsidRPr="00F92E7F">
        <w:rPr>
          <w:rFonts w:ascii="Times New Roman" w:hAnsi="Times New Roman"/>
          <w:b/>
          <w:bCs/>
          <w:szCs w:val="24"/>
        </w:rPr>
        <w:t>00</w:t>
      </w:r>
      <w:r w:rsidR="0029324C" w:rsidRPr="00F92E7F">
        <w:rPr>
          <w:rFonts w:ascii="Times New Roman" w:hAnsi="Times New Roman"/>
          <w:szCs w:val="24"/>
        </w:rPr>
        <w:t>, elektroniski</w:t>
      </w:r>
      <w:r w:rsidR="0029324C" w:rsidRPr="00D50756">
        <w:rPr>
          <w:rFonts w:ascii="Times New Roman" w:hAnsi="Times New Roman"/>
          <w:szCs w:val="24"/>
        </w:rPr>
        <w:t xml:space="preserve"> Elektronisko iepirkumu sistēmas e-konkursu apakšsistēmā, ievērojot šādas pretendenta izvēles iespējas:</w:t>
      </w:r>
    </w:p>
    <w:p w14:paraId="6993FB35" w14:textId="77777777" w:rsidR="0029324C" w:rsidRPr="00D50756" w:rsidRDefault="0029324C" w:rsidP="00CD6F68">
      <w:pPr>
        <w:numPr>
          <w:ilvl w:val="2"/>
          <w:numId w:val="20"/>
        </w:numPr>
        <w:jc w:val="both"/>
        <w:rPr>
          <w:rFonts w:ascii="Times New Roman" w:hAnsi="Times New Roman"/>
          <w:szCs w:val="24"/>
        </w:rPr>
      </w:pPr>
      <w:r w:rsidRPr="00D50756">
        <w:rPr>
          <w:rFonts w:ascii="Times New Roman" w:hAnsi="Times New Roman"/>
          <w:szCs w:val="24"/>
        </w:rPr>
        <w:t>izmantojot e-konkursu apakšsistēmas piedāvātos rīkus, aizpildot minētās sistēmas e-konkursu apakšsistēmā šīs iepirkuma procedūras sadaļā ievietotās formas;</w:t>
      </w:r>
    </w:p>
    <w:p w14:paraId="6D19172A" w14:textId="77777777" w:rsidR="0029324C" w:rsidRPr="00D50756" w:rsidRDefault="0029324C" w:rsidP="00CD6F68">
      <w:pPr>
        <w:numPr>
          <w:ilvl w:val="2"/>
          <w:numId w:val="20"/>
        </w:numPr>
        <w:jc w:val="both"/>
        <w:rPr>
          <w:rFonts w:ascii="Times New Roman" w:hAnsi="Times New Roman"/>
          <w:szCs w:val="24"/>
        </w:rPr>
      </w:pPr>
      <w:r w:rsidRPr="00D50756">
        <w:rPr>
          <w:rFonts w:ascii="Times New Roman" w:hAnsi="Times New Roman"/>
          <w:szCs w:val="24"/>
        </w:rPr>
        <w:t xml:space="preserve">elektroniski aizpildāmos dokumentus elektroniski sagatavojot ārpus Elektronisko iepirkumu sistēmas e - konkursu apakšsistēmas un pievienojot prasībām atbilstošā Elektronisko iepirkumu sistēmas </w:t>
      </w:r>
      <w:proofErr w:type="spellStart"/>
      <w:r w:rsidRPr="00D50756">
        <w:rPr>
          <w:rFonts w:ascii="Times New Roman" w:hAnsi="Times New Roman"/>
          <w:szCs w:val="24"/>
        </w:rPr>
        <w:t>saskarnes</w:t>
      </w:r>
      <w:proofErr w:type="spellEnd"/>
      <w:r w:rsidRPr="00D50756">
        <w:rPr>
          <w:rFonts w:ascii="Times New Roman" w:hAnsi="Times New Roman"/>
          <w:szCs w:val="24"/>
        </w:rPr>
        <w:t xml:space="preserve"> laukā (šādā gadījumā pretendents ir atbildīgs par aizpildāmo formu atbilstību dokumentācijas prasībām un formu paraugiem); </w:t>
      </w:r>
    </w:p>
    <w:p w14:paraId="769A8A36" w14:textId="77777777" w:rsidR="0029324C" w:rsidRPr="00D50756" w:rsidRDefault="0029324C" w:rsidP="00CD6F68">
      <w:pPr>
        <w:numPr>
          <w:ilvl w:val="1"/>
          <w:numId w:val="20"/>
        </w:numPr>
        <w:jc w:val="both"/>
        <w:rPr>
          <w:rFonts w:ascii="Times New Roman" w:hAnsi="Times New Roman"/>
          <w:szCs w:val="24"/>
        </w:rPr>
      </w:pPr>
      <w:r w:rsidRPr="00D50756">
        <w:rPr>
          <w:rFonts w:ascii="Times New Roman" w:hAnsi="Times New Roman"/>
          <w:szCs w:val="24"/>
        </w:rPr>
        <w:t>Ārpus Elektronisko iepirkumu sistēmas e-konkursu apakšsistēmas iesniegtie piedāvājumi tiks atzīti par neatbilstošiem Nolikuma prasībām.</w:t>
      </w:r>
    </w:p>
    <w:p w14:paraId="21B51F72" w14:textId="77777777" w:rsidR="0029324C" w:rsidRPr="00D50756" w:rsidRDefault="0029324C" w:rsidP="00CD6F68">
      <w:pPr>
        <w:numPr>
          <w:ilvl w:val="1"/>
          <w:numId w:val="20"/>
        </w:numPr>
        <w:jc w:val="both"/>
        <w:rPr>
          <w:rFonts w:ascii="Times New Roman" w:hAnsi="Times New Roman"/>
          <w:szCs w:val="24"/>
        </w:rPr>
      </w:pPr>
      <w:r w:rsidRPr="00D50756">
        <w:rPr>
          <w:rFonts w:ascii="Times New Roman" w:hAnsi="Times New Roman"/>
          <w:szCs w:val="24"/>
        </w:rPr>
        <w:t>Sagatavojot piedāvājumu, pretendents ievēro, ka:</w:t>
      </w:r>
    </w:p>
    <w:p w14:paraId="3C842C8F" w14:textId="77777777" w:rsidR="0029324C" w:rsidRPr="00D50756" w:rsidRDefault="0029324C" w:rsidP="00CD6F68">
      <w:pPr>
        <w:numPr>
          <w:ilvl w:val="2"/>
          <w:numId w:val="20"/>
        </w:numPr>
        <w:jc w:val="both"/>
        <w:rPr>
          <w:rFonts w:ascii="Times New Roman" w:hAnsi="Times New Roman"/>
          <w:szCs w:val="24"/>
        </w:rPr>
      </w:pPr>
      <w:r w:rsidRPr="00D50756">
        <w:rPr>
          <w:rFonts w:ascii="Times New Roman" w:hAnsi="Times New Roman"/>
          <w:szCs w:val="24"/>
        </w:rPr>
        <w:t xml:space="preserve">Pieteikuma veidlapa un finanšu piedāvājums saskaņā ar e - 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 Tehniskais piedāvājums jāsagatavo kā atsevišķs elektronisks dokuments ar Microsoft Office 2010 (vai vēlākas programmatūras versijas) vai Adobe </w:t>
      </w:r>
      <w:proofErr w:type="spellStart"/>
      <w:r w:rsidRPr="00D50756">
        <w:rPr>
          <w:rFonts w:ascii="Times New Roman" w:hAnsi="Times New Roman"/>
          <w:szCs w:val="24"/>
        </w:rPr>
        <w:t>Acrobat</w:t>
      </w:r>
      <w:proofErr w:type="spellEnd"/>
      <w:r w:rsidRPr="00D50756">
        <w:rPr>
          <w:rFonts w:ascii="Times New Roman" w:hAnsi="Times New Roman"/>
          <w:szCs w:val="24"/>
        </w:rPr>
        <w:t xml:space="preserve"> </w:t>
      </w:r>
      <w:proofErr w:type="spellStart"/>
      <w:r w:rsidRPr="00D50756">
        <w:rPr>
          <w:rFonts w:ascii="Times New Roman" w:hAnsi="Times New Roman"/>
          <w:szCs w:val="24"/>
        </w:rPr>
        <w:t>Reader</w:t>
      </w:r>
      <w:proofErr w:type="spellEnd"/>
      <w:r w:rsidRPr="00D50756">
        <w:rPr>
          <w:rFonts w:ascii="Times New Roman" w:hAnsi="Times New Roman"/>
          <w:szCs w:val="24"/>
        </w:rPr>
        <w:t xml:space="preserve"> rīkiem nolasāmā formātā, nodrošinot teksta meklēšanas un kopēšanas iespējas;</w:t>
      </w:r>
    </w:p>
    <w:p w14:paraId="35AE431D" w14:textId="77777777" w:rsidR="0029324C" w:rsidRPr="00D50756" w:rsidRDefault="0029324C" w:rsidP="00CD6F68">
      <w:pPr>
        <w:numPr>
          <w:ilvl w:val="2"/>
          <w:numId w:val="20"/>
        </w:numPr>
        <w:jc w:val="both"/>
        <w:rPr>
          <w:rFonts w:ascii="Times New Roman" w:hAnsi="Times New Roman"/>
          <w:szCs w:val="24"/>
        </w:rPr>
      </w:pPr>
      <w:r w:rsidRPr="00D50756">
        <w:rPr>
          <w:rFonts w:ascii="Times New Roman" w:hAnsi="Times New Roman"/>
          <w:szCs w:val="24"/>
        </w:rPr>
        <w:t xml:space="preserve">Iesniedzot piedāvājumu, pretendents to paraksta ar drošu elektronisko parakstu un laika zīmogu vai ar Elektronisko iepirkumu sistēmas piedāvāto elektronisko parakstu. Pretendents pēc saviem ieskatiem dalības pieteikumu, tehnisko </w:t>
      </w:r>
      <w:r w:rsidRPr="00D50756">
        <w:rPr>
          <w:rFonts w:ascii="Times New Roman" w:hAnsi="Times New Roman"/>
          <w:szCs w:val="24"/>
        </w:rPr>
        <w:lastRenderedPageBreak/>
        <w:t>piedāvājumu un finanšu piedāvājumu var ar drošu elektronisko parakstu un laika zīmogu parakstīt atsevišķi. Piedāvājumu paraksta persona, kuras paraksta tiesībām ir jābūt nostiprinātām atbilstoši normatīvajos aktos noteiktajam regulējumam. Ja dokumentāciju paraksta pretendenta pilnvarota persona, pievienojot attiecīgu paraksta tiesīgās personas izdotu pilnvaru vai normatīvajos aktos noteiktā kārtībā apliecinātu pilnvarojuma kopiju.</w:t>
      </w:r>
    </w:p>
    <w:p w14:paraId="79518F37" w14:textId="77777777" w:rsidR="0029324C" w:rsidRPr="00F92E7F" w:rsidRDefault="0029324C" w:rsidP="00CD6F68">
      <w:pPr>
        <w:numPr>
          <w:ilvl w:val="1"/>
          <w:numId w:val="20"/>
        </w:numPr>
        <w:jc w:val="both"/>
        <w:rPr>
          <w:rFonts w:ascii="Times New Roman" w:hAnsi="Times New Roman"/>
          <w:szCs w:val="24"/>
        </w:rPr>
      </w:pPr>
      <w:r w:rsidRPr="00D50756">
        <w:rPr>
          <w:rFonts w:ascii="Times New Roman" w:hAnsi="Times New Roman"/>
          <w:szCs w:val="24"/>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 Gadījumā, ja piedāvājums ir šifrēts, pretendentam ne vēlāk kā 15 (piecpadsmit) minūšu laikā pēc piedāvājuma atvēršanas </w:t>
      </w:r>
      <w:r w:rsidRPr="00F92E7F">
        <w:rPr>
          <w:rFonts w:ascii="Times New Roman" w:hAnsi="Times New Roman"/>
          <w:szCs w:val="24"/>
        </w:rPr>
        <w:t xml:space="preserve">termiņa, jāiesniedz derīga elektroniskā atslēga un parole šifrētā dokumenta atvēršanai. </w:t>
      </w:r>
    </w:p>
    <w:p w14:paraId="07BABBEB" w14:textId="77777777" w:rsidR="00F92E7F" w:rsidRPr="00F92E7F" w:rsidRDefault="0029324C" w:rsidP="00F92E7F">
      <w:pPr>
        <w:numPr>
          <w:ilvl w:val="1"/>
          <w:numId w:val="20"/>
        </w:numPr>
        <w:jc w:val="both"/>
        <w:rPr>
          <w:rFonts w:ascii="Times New Roman" w:hAnsi="Times New Roman"/>
          <w:szCs w:val="24"/>
        </w:rPr>
      </w:pPr>
      <w:r w:rsidRPr="00F92E7F">
        <w:rPr>
          <w:rFonts w:ascii="Times New Roman" w:hAnsi="Times New Roman"/>
          <w:szCs w:val="24"/>
        </w:rPr>
        <w:t>Piedāvājumu atvēršana notiek Elektronisko iepirkumu sistēmā. Piedāvājumu atvēršanas sanāksmes finanšu piedāvājumu kopsavilkums ir pieejams Elektronisko iepirkumu sistēmā.</w:t>
      </w:r>
    </w:p>
    <w:p w14:paraId="7DB2BC7B" w14:textId="6A8B9407" w:rsidR="00E80ABE" w:rsidRPr="00F92E7F" w:rsidRDefault="00E80ABE" w:rsidP="00F92E7F">
      <w:pPr>
        <w:numPr>
          <w:ilvl w:val="1"/>
          <w:numId w:val="20"/>
        </w:numPr>
        <w:jc w:val="both"/>
        <w:rPr>
          <w:rFonts w:ascii="Times New Roman" w:hAnsi="Times New Roman"/>
          <w:szCs w:val="24"/>
        </w:rPr>
      </w:pPr>
      <w:r w:rsidRPr="00F92E7F">
        <w:rPr>
          <w:rFonts w:ascii="Times New Roman" w:hAnsi="Times New Roman"/>
          <w:color w:val="000000" w:themeColor="text1"/>
        </w:rPr>
        <w:t xml:space="preserve">Iepirkuma komisija atver iesniegtos piedāvājumus pēc piedāvājumu iesniegšanas termiņa beigām – </w:t>
      </w:r>
      <w:r w:rsidRPr="00F92E7F">
        <w:rPr>
          <w:rFonts w:ascii="Times New Roman" w:hAnsi="Times New Roman"/>
          <w:b/>
          <w:bCs/>
          <w:color w:val="000000" w:themeColor="text1"/>
        </w:rPr>
        <w:t>202</w:t>
      </w:r>
      <w:r w:rsidR="0072343B" w:rsidRPr="00F92E7F">
        <w:rPr>
          <w:rFonts w:ascii="Times New Roman" w:hAnsi="Times New Roman"/>
          <w:b/>
          <w:bCs/>
          <w:color w:val="000000" w:themeColor="text1"/>
        </w:rPr>
        <w:t>4</w:t>
      </w:r>
      <w:r w:rsidRPr="00F92E7F">
        <w:rPr>
          <w:rFonts w:ascii="Times New Roman" w:hAnsi="Times New Roman"/>
          <w:b/>
          <w:bCs/>
          <w:color w:val="000000" w:themeColor="text1"/>
        </w:rPr>
        <w:t xml:space="preserve">. gada </w:t>
      </w:r>
      <w:r w:rsidR="00F92E7F" w:rsidRPr="00F92E7F">
        <w:rPr>
          <w:rFonts w:ascii="Times New Roman" w:hAnsi="Times New Roman"/>
          <w:b/>
          <w:bCs/>
          <w:color w:val="000000" w:themeColor="text1"/>
        </w:rPr>
        <w:t>29</w:t>
      </w:r>
      <w:r w:rsidRPr="00F92E7F">
        <w:rPr>
          <w:rFonts w:ascii="Times New Roman" w:hAnsi="Times New Roman"/>
          <w:b/>
          <w:bCs/>
          <w:color w:val="000000" w:themeColor="text1"/>
        </w:rPr>
        <w:t xml:space="preserve">. janvāra plkst. </w:t>
      </w:r>
      <w:r w:rsidR="00F92E7F" w:rsidRPr="00F92E7F">
        <w:rPr>
          <w:rFonts w:ascii="Times New Roman" w:hAnsi="Times New Roman"/>
          <w:b/>
          <w:bCs/>
          <w:color w:val="000000" w:themeColor="text1"/>
        </w:rPr>
        <w:t>15</w:t>
      </w:r>
      <w:r w:rsidRPr="00F92E7F">
        <w:rPr>
          <w:rFonts w:ascii="Times New Roman" w:hAnsi="Times New Roman"/>
          <w:b/>
          <w:bCs/>
          <w:color w:val="000000" w:themeColor="text1"/>
        </w:rPr>
        <w:t>.00</w:t>
      </w:r>
      <w:r w:rsidRPr="00F92E7F">
        <w:rPr>
          <w:rFonts w:ascii="Times New Roman" w:hAnsi="Times New Roman"/>
          <w:color w:val="000000" w:themeColor="text1"/>
        </w:rPr>
        <w:t>.</w:t>
      </w:r>
    </w:p>
    <w:p w14:paraId="32282627" w14:textId="02F409BC" w:rsidR="00DC3BCC" w:rsidRPr="00D50756" w:rsidRDefault="003F3AA7" w:rsidP="002D446D">
      <w:pPr>
        <w:numPr>
          <w:ilvl w:val="1"/>
          <w:numId w:val="20"/>
        </w:numPr>
        <w:jc w:val="both"/>
        <w:rPr>
          <w:rStyle w:val="CharStyle4"/>
          <w:rFonts w:eastAsiaTheme="minorHAnsi"/>
          <w:color w:val="000000" w:themeColor="text1"/>
        </w:rPr>
      </w:pPr>
      <w:r w:rsidRPr="002D446D">
        <w:rPr>
          <w:rFonts w:ascii="Times New Roman" w:hAnsi="Times New Roman"/>
          <w:szCs w:val="24"/>
        </w:rPr>
        <w:t>Pretendents</w:t>
      </w:r>
      <w:r w:rsidRPr="00D50756">
        <w:rPr>
          <w:rFonts w:ascii="Times New Roman" w:hAnsi="Times New Roman"/>
          <w:color w:val="000000" w:themeColor="text1"/>
        </w:rPr>
        <w:t xml:space="preserve"> sedz visas izmaksas, kas saistītas ar piedāvājuma sagatavošanu un iesniegšanu Pasūtītājam.</w:t>
      </w:r>
      <w:r w:rsidR="00DC3BCC" w:rsidRPr="00D50756">
        <w:rPr>
          <w:rFonts w:ascii="Times New Roman" w:hAnsi="Times New Roman"/>
        </w:rPr>
        <w:t xml:space="preserve"> Pasūtītājs nesedz nekādus izdevumus, kas Pretendentiem ir radušies sakarā ar piedāvājuma sagatavošanu un iesniegšanu.</w:t>
      </w:r>
    </w:p>
    <w:p w14:paraId="41598CB9" w14:textId="77777777" w:rsidR="0029324C" w:rsidRPr="00D50756" w:rsidRDefault="0029324C" w:rsidP="002F4629">
      <w:pPr>
        <w:ind w:left="720"/>
        <w:jc w:val="both"/>
        <w:rPr>
          <w:rFonts w:ascii="Times New Roman" w:hAnsi="Times New Roman"/>
          <w:szCs w:val="24"/>
        </w:rPr>
      </w:pPr>
    </w:p>
    <w:p w14:paraId="65CBC248" w14:textId="77777777" w:rsidR="0029324C" w:rsidRPr="00D50756" w:rsidRDefault="0029324C" w:rsidP="00CD6F68">
      <w:pPr>
        <w:numPr>
          <w:ilvl w:val="0"/>
          <w:numId w:val="20"/>
        </w:numPr>
        <w:rPr>
          <w:rFonts w:ascii="Times New Roman" w:hAnsi="Times New Roman"/>
          <w:b/>
          <w:szCs w:val="24"/>
        </w:rPr>
      </w:pPr>
      <w:r w:rsidRPr="00D50756">
        <w:rPr>
          <w:rFonts w:ascii="Times New Roman" w:hAnsi="Times New Roman"/>
          <w:b/>
          <w:szCs w:val="24"/>
        </w:rPr>
        <w:t xml:space="preserve">Piedāvājuma </w:t>
      </w:r>
      <w:bookmarkEnd w:id="2"/>
      <w:r w:rsidRPr="00D50756">
        <w:rPr>
          <w:rFonts w:ascii="Times New Roman" w:hAnsi="Times New Roman"/>
          <w:b/>
          <w:szCs w:val="24"/>
        </w:rPr>
        <w:t>noformēšana</w:t>
      </w:r>
    </w:p>
    <w:p w14:paraId="54E92E07" w14:textId="77777777" w:rsidR="0029324C" w:rsidRPr="00D50756" w:rsidRDefault="0029324C" w:rsidP="00CD6F68">
      <w:pPr>
        <w:pStyle w:val="ListParagraph"/>
        <w:numPr>
          <w:ilvl w:val="1"/>
          <w:numId w:val="20"/>
        </w:numPr>
        <w:spacing w:before="60"/>
        <w:jc w:val="both"/>
      </w:pPr>
      <w:r w:rsidRPr="00D50756">
        <w:t>Iesniegtajiem dokumentiem ir jābūt skaidri salasāmiem, lai izvairītos no jebkādām šaubām un pārpratumiem, kas attiecas uz vārdiem un skaitļiem. Tiem ir jābūt bez kļūdām, iestarpinājumiem, labojumiem vai papildinājumiem.</w:t>
      </w:r>
    </w:p>
    <w:p w14:paraId="1097B5A3" w14:textId="77777777" w:rsidR="0029324C" w:rsidRPr="00D50756" w:rsidRDefault="0029324C" w:rsidP="00CD6F68">
      <w:pPr>
        <w:pStyle w:val="ListParagraph"/>
        <w:numPr>
          <w:ilvl w:val="1"/>
          <w:numId w:val="20"/>
        </w:numPr>
        <w:jc w:val="both"/>
      </w:pPr>
      <w:r w:rsidRPr="00D50756">
        <w:t>Piedāvājums iesniedzams latviešu valodā. Konkursa procesa laikā sarakste starp Pasūtītāju un pretendentiem noris latviešu valodā. Pretendents var piedāvājumā iekļaut oriģināldokumentus vai aprakstus svešvalodā, bet dokumentiem, kas iesniegti citā valodā, jābūt pievienotam pretendenta apliecinātam tulkojumam latviešu valodā.</w:t>
      </w:r>
    </w:p>
    <w:p w14:paraId="271FE1B1" w14:textId="0BE3C823" w:rsidR="0029324C" w:rsidRPr="00D50756" w:rsidRDefault="0029324C" w:rsidP="00CD6F68">
      <w:pPr>
        <w:pStyle w:val="ListParagraph"/>
        <w:numPr>
          <w:ilvl w:val="1"/>
          <w:numId w:val="20"/>
        </w:numPr>
        <w:jc w:val="both"/>
        <w:rPr>
          <w:b/>
        </w:rPr>
      </w:pPr>
      <w:r w:rsidRPr="00D50756">
        <w:t xml:space="preserve">Visus </w:t>
      </w:r>
      <w:r w:rsidR="00DC3BCC" w:rsidRPr="00D50756">
        <w:t>K</w:t>
      </w:r>
      <w:r w:rsidRPr="00D50756">
        <w:t xml:space="preserve">onkursa piedāvājuma dokumentus un to pielikumus jāparaksta pretendenta amatpersonai ar pārstāvības tiesībām vai pretendenta pilnvarotai personai. Ja piedāvājumu paraksta pilnvarota persona, tad kopā ar piedāvājumu jāiesniedz arī pilnvara. </w:t>
      </w:r>
    </w:p>
    <w:p w14:paraId="0D2214FA" w14:textId="77777777" w:rsidR="0029324C" w:rsidRPr="00D50756" w:rsidRDefault="0029324C" w:rsidP="00CD6F68">
      <w:pPr>
        <w:pStyle w:val="ListParagraph"/>
        <w:numPr>
          <w:ilvl w:val="1"/>
          <w:numId w:val="20"/>
        </w:numPr>
        <w:jc w:val="both"/>
      </w:pPr>
      <w:r w:rsidRPr="00D50756">
        <w:t>Ja piedāvājumu iesniedz personu grupa vai personālsabiedrība, piedāvājumu paraksta visas personas, kas iekļautas personu grupā vai personālsabiedrībā. Piedāvājumā norāda personu, kura pārstāv personu grupu atklātā konkursā, kā arī katras personas atbildības apjomu.</w:t>
      </w:r>
    </w:p>
    <w:p w14:paraId="6F8B6DD8" w14:textId="77777777" w:rsidR="0029324C" w:rsidRPr="00D50756" w:rsidRDefault="0029324C" w:rsidP="00CD6F68">
      <w:pPr>
        <w:pStyle w:val="ListParagraph"/>
        <w:numPr>
          <w:ilvl w:val="1"/>
          <w:numId w:val="20"/>
        </w:numPr>
        <w:jc w:val="both"/>
      </w:pPr>
      <w:r w:rsidRPr="00D50756">
        <w:t>Piedāvājumā iekļautajiem dokumentiem jāatbilst Dokumentu juridiskā spēka likuma un Ministru kabineta 2018.gada 4.septembra noteikumu Nr.558 „Dokumentu izstrādāšanas un noformēšanas kārtība” prasībām.</w:t>
      </w:r>
    </w:p>
    <w:p w14:paraId="5301EC0E" w14:textId="77777777" w:rsidR="0029324C" w:rsidRPr="00D50756" w:rsidRDefault="0029324C" w:rsidP="000D2F73">
      <w:pPr>
        <w:ind w:left="720"/>
        <w:jc w:val="both"/>
        <w:outlineLvl w:val="0"/>
        <w:rPr>
          <w:rFonts w:ascii="Times New Roman" w:hAnsi="Times New Roman"/>
          <w:szCs w:val="24"/>
        </w:rPr>
      </w:pPr>
    </w:p>
    <w:p w14:paraId="0BC9C735" w14:textId="77777777" w:rsidR="0029324C" w:rsidRPr="00D50756" w:rsidRDefault="0029324C" w:rsidP="00CD6F68">
      <w:pPr>
        <w:numPr>
          <w:ilvl w:val="0"/>
          <w:numId w:val="20"/>
        </w:numPr>
        <w:rPr>
          <w:rFonts w:ascii="Times New Roman" w:hAnsi="Times New Roman"/>
          <w:szCs w:val="24"/>
        </w:rPr>
      </w:pPr>
      <w:r w:rsidRPr="00D50756">
        <w:rPr>
          <w:rFonts w:ascii="Times New Roman" w:hAnsi="Times New Roman"/>
          <w:b/>
          <w:szCs w:val="24"/>
        </w:rPr>
        <w:t>Piedāvājuma sastāvs</w:t>
      </w:r>
      <w:r w:rsidRPr="00D50756">
        <w:rPr>
          <w:rFonts w:ascii="Times New Roman" w:hAnsi="Times New Roman"/>
          <w:szCs w:val="24"/>
        </w:rPr>
        <w:t xml:space="preserve"> </w:t>
      </w:r>
    </w:p>
    <w:p w14:paraId="56EBE1DE" w14:textId="1ED6E07E" w:rsidR="0029324C" w:rsidRPr="00D50756" w:rsidRDefault="00BF3E6F" w:rsidP="00CD6F68">
      <w:pPr>
        <w:numPr>
          <w:ilvl w:val="1"/>
          <w:numId w:val="20"/>
        </w:numPr>
        <w:jc w:val="both"/>
        <w:rPr>
          <w:rFonts w:ascii="Times New Roman" w:hAnsi="Times New Roman"/>
          <w:szCs w:val="24"/>
        </w:rPr>
      </w:pPr>
      <w:r w:rsidRPr="00D50756">
        <w:rPr>
          <w:rFonts w:ascii="Times New Roman" w:hAnsi="Times New Roman"/>
          <w:szCs w:val="24"/>
        </w:rPr>
        <w:t>K</w:t>
      </w:r>
      <w:r w:rsidR="0029324C" w:rsidRPr="00D50756">
        <w:rPr>
          <w:rFonts w:ascii="Times New Roman" w:hAnsi="Times New Roman"/>
          <w:szCs w:val="24"/>
        </w:rPr>
        <w:t xml:space="preserve">onkursa piedāvājumi iesniedzami atbilstoši atklāta konkursa nolikumā iekļautajiem paraugiem, kuru forma ir obligāti ievērojama. Pretendentu piedāvājums sastāv no: </w:t>
      </w:r>
    </w:p>
    <w:p w14:paraId="3244E288" w14:textId="77777777" w:rsidR="0029324C" w:rsidRPr="00D50756" w:rsidRDefault="0029324C" w:rsidP="00CD6F68">
      <w:pPr>
        <w:numPr>
          <w:ilvl w:val="2"/>
          <w:numId w:val="20"/>
        </w:numPr>
        <w:jc w:val="both"/>
        <w:rPr>
          <w:rFonts w:ascii="Times New Roman" w:hAnsi="Times New Roman"/>
          <w:szCs w:val="24"/>
        </w:rPr>
      </w:pPr>
      <w:r w:rsidRPr="00D50756">
        <w:rPr>
          <w:rFonts w:ascii="Times New Roman" w:hAnsi="Times New Roman"/>
          <w:szCs w:val="24"/>
        </w:rPr>
        <w:t>pieteikuma, kas sagatavots atbilstoši 2.pielikuma paraugam;</w:t>
      </w:r>
    </w:p>
    <w:p w14:paraId="17B34FEE" w14:textId="78CB8686" w:rsidR="0029324C" w:rsidRPr="00D50756" w:rsidRDefault="0029324C" w:rsidP="00CD6F68">
      <w:pPr>
        <w:numPr>
          <w:ilvl w:val="2"/>
          <w:numId w:val="20"/>
        </w:numPr>
        <w:jc w:val="both"/>
        <w:rPr>
          <w:rFonts w:ascii="Times New Roman" w:hAnsi="Times New Roman"/>
          <w:szCs w:val="24"/>
        </w:rPr>
      </w:pPr>
      <w:r w:rsidRPr="00D50756">
        <w:rPr>
          <w:rFonts w:ascii="Times New Roman" w:hAnsi="Times New Roman"/>
          <w:szCs w:val="24"/>
        </w:rPr>
        <w:t>finanšu piedāvāj</w:t>
      </w:r>
      <w:r w:rsidR="00F37AE9" w:rsidRPr="00D50756">
        <w:rPr>
          <w:rFonts w:ascii="Times New Roman" w:hAnsi="Times New Roman"/>
          <w:szCs w:val="24"/>
        </w:rPr>
        <w:t>uma, kas sagatavots atbilstoši 3</w:t>
      </w:r>
      <w:r w:rsidRPr="00D50756">
        <w:rPr>
          <w:rFonts w:ascii="Times New Roman" w:hAnsi="Times New Roman"/>
          <w:szCs w:val="24"/>
        </w:rPr>
        <w:t xml:space="preserve">.pielikuma </w:t>
      </w:r>
      <w:r w:rsidR="002819C5" w:rsidRPr="00D50756">
        <w:rPr>
          <w:rFonts w:ascii="Times New Roman" w:hAnsi="Times New Roman"/>
          <w:szCs w:val="24"/>
        </w:rPr>
        <w:t>atklāta konkursa nolikuma 1</w:t>
      </w:r>
      <w:r w:rsidR="002819C5">
        <w:rPr>
          <w:rFonts w:ascii="Times New Roman" w:hAnsi="Times New Roman"/>
          <w:szCs w:val="24"/>
        </w:rPr>
        <w:t>8</w:t>
      </w:r>
      <w:r w:rsidR="002819C5" w:rsidRPr="00D50756">
        <w:rPr>
          <w:rFonts w:ascii="Times New Roman" w:hAnsi="Times New Roman"/>
          <w:szCs w:val="24"/>
        </w:rPr>
        <w:t xml:space="preserve">.punktā noteiktajām </w:t>
      </w:r>
      <w:r w:rsidRPr="00D50756">
        <w:rPr>
          <w:rFonts w:ascii="Times New Roman" w:hAnsi="Times New Roman"/>
          <w:szCs w:val="24"/>
        </w:rPr>
        <w:t>prasībām;</w:t>
      </w:r>
    </w:p>
    <w:p w14:paraId="550E0CBD" w14:textId="63021068" w:rsidR="0029324C" w:rsidRPr="00D50756" w:rsidRDefault="0029324C" w:rsidP="00CD6F68">
      <w:pPr>
        <w:numPr>
          <w:ilvl w:val="2"/>
          <w:numId w:val="20"/>
        </w:numPr>
        <w:jc w:val="both"/>
        <w:rPr>
          <w:rFonts w:ascii="Times New Roman" w:hAnsi="Times New Roman"/>
          <w:szCs w:val="24"/>
        </w:rPr>
      </w:pPr>
      <w:r w:rsidRPr="00D50756">
        <w:rPr>
          <w:rFonts w:ascii="Times New Roman" w:hAnsi="Times New Roman"/>
          <w:szCs w:val="24"/>
        </w:rPr>
        <w:t xml:space="preserve">pretendentu atlases dokumentiem, kas sagatavoti atbilstoši atklāta konkursa nolikuma </w:t>
      </w:r>
      <w:r w:rsidR="00564BE4" w:rsidRPr="00D50756">
        <w:rPr>
          <w:rFonts w:ascii="Times New Roman" w:hAnsi="Times New Roman"/>
          <w:szCs w:val="24"/>
        </w:rPr>
        <w:t>1</w:t>
      </w:r>
      <w:r w:rsidR="00EF023F">
        <w:rPr>
          <w:rFonts w:ascii="Times New Roman" w:hAnsi="Times New Roman"/>
          <w:szCs w:val="24"/>
        </w:rPr>
        <w:t>7</w:t>
      </w:r>
      <w:r w:rsidRPr="00D50756">
        <w:rPr>
          <w:rFonts w:ascii="Times New Roman" w:hAnsi="Times New Roman"/>
          <w:szCs w:val="24"/>
        </w:rPr>
        <w:t>.punktā noteiktajām prasībām;</w:t>
      </w:r>
    </w:p>
    <w:p w14:paraId="170BA01B" w14:textId="5F5EA890" w:rsidR="0029324C" w:rsidRPr="00D50756" w:rsidRDefault="0029324C" w:rsidP="00CD6F68">
      <w:pPr>
        <w:numPr>
          <w:ilvl w:val="2"/>
          <w:numId w:val="20"/>
        </w:numPr>
        <w:jc w:val="both"/>
        <w:rPr>
          <w:rFonts w:ascii="Times New Roman" w:hAnsi="Times New Roman"/>
          <w:szCs w:val="24"/>
        </w:rPr>
      </w:pPr>
      <w:r w:rsidRPr="00D50756">
        <w:rPr>
          <w:rFonts w:ascii="Times New Roman" w:hAnsi="Times New Roman"/>
          <w:szCs w:val="24"/>
        </w:rPr>
        <w:t xml:space="preserve">tehniskā piedāvājuma, kas sagatavots atbilstoši atklāta konkursa </w:t>
      </w:r>
      <w:r w:rsidR="00DD5CD1" w:rsidRPr="00D50756">
        <w:rPr>
          <w:rFonts w:ascii="Times New Roman" w:hAnsi="Times New Roman"/>
          <w:szCs w:val="24"/>
        </w:rPr>
        <w:t>nolikuma 1</w:t>
      </w:r>
      <w:r w:rsidR="00EF023F">
        <w:rPr>
          <w:rFonts w:ascii="Times New Roman" w:hAnsi="Times New Roman"/>
          <w:szCs w:val="24"/>
        </w:rPr>
        <w:t>9</w:t>
      </w:r>
      <w:r w:rsidR="00DD5CD1" w:rsidRPr="00D50756">
        <w:rPr>
          <w:rFonts w:ascii="Times New Roman" w:hAnsi="Times New Roman"/>
          <w:szCs w:val="24"/>
        </w:rPr>
        <w:t>.punktā noteiktajām prasībām</w:t>
      </w:r>
      <w:r w:rsidRPr="00D50756">
        <w:rPr>
          <w:rFonts w:ascii="Times New Roman" w:hAnsi="Times New Roman"/>
          <w:szCs w:val="24"/>
        </w:rPr>
        <w:t>.</w:t>
      </w:r>
    </w:p>
    <w:p w14:paraId="21B58B2D" w14:textId="77777777" w:rsidR="007F6CE5" w:rsidRPr="00D50756" w:rsidRDefault="007F6CE5" w:rsidP="007F6CE5">
      <w:pPr>
        <w:numPr>
          <w:ilvl w:val="1"/>
          <w:numId w:val="20"/>
        </w:numPr>
        <w:jc w:val="both"/>
        <w:rPr>
          <w:rFonts w:ascii="Times New Roman" w:hAnsi="Times New Roman"/>
          <w:b/>
          <w:szCs w:val="24"/>
        </w:rPr>
      </w:pPr>
      <w:r w:rsidRPr="00D50756">
        <w:rPr>
          <w:rFonts w:ascii="Times New Roman" w:hAnsi="Times New Roman"/>
          <w:szCs w:val="24"/>
        </w:rPr>
        <w:lastRenderedPageBreak/>
        <w:t xml:space="preserve">Piedāvājumu variantu iesniegšana Konkursā nav pieļaujama. </w:t>
      </w:r>
    </w:p>
    <w:p w14:paraId="3409DF6F" w14:textId="77777777" w:rsidR="0029324C" w:rsidRPr="00D50756" w:rsidRDefault="0029324C" w:rsidP="002819C5">
      <w:pPr>
        <w:ind w:left="709"/>
        <w:jc w:val="both"/>
        <w:rPr>
          <w:rFonts w:ascii="Times New Roman" w:hAnsi="Times New Roman"/>
          <w:szCs w:val="24"/>
        </w:rPr>
      </w:pPr>
    </w:p>
    <w:p w14:paraId="79CD84EE" w14:textId="77777777" w:rsidR="0029324C" w:rsidRPr="00D50756" w:rsidRDefault="0029324C" w:rsidP="00CD6F68">
      <w:pPr>
        <w:numPr>
          <w:ilvl w:val="0"/>
          <w:numId w:val="20"/>
        </w:numPr>
        <w:rPr>
          <w:rFonts w:ascii="Times New Roman" w:hAnsi="Times New Roman"/>
          <w:szCs w:val="24"/>
        </w:rPr>
      </w:pPr>
      <w:r w:rsidRPr="00D50756">
        <w:rPr>
          <w:rFonts w:ascii="Times New Roman" w:hAnsi="Times New Roman"/>
          <w:b/>
          <w:szCs w:val="24"/>
        </w:rPr>
        <w:t>Piedāvājuma apjoms</w:t>
      </w:r>
      <w:r w:rsidRPr="00D50756">
        <w:rPr>
          <w:rFonts w:ascii="Times New Roman" w:hAnsi="Times New Roman"/>
          <w:szCs w:val="24"/>
        </w:rPr>
        <w:t xml:space="preserve"> </w:t>
      </w:r>
    </w:p>
    <w:p w14:paraId="5C7195F8" w14:textId="77777777" w:rsidR="0029324C" w:rsidRPr="00D50756" w:rsidRDefault="0029324C" w:rsidP="00CD6F68">
      <w:pPr>
        <w:pStyle w:val="ListParagraph"/>
        <w:numPr>
          <w:ilvl w:val="1"/>
          <w:numId w:val="20"/>
        </w:numPr>
        <w:spacing w:before="120"/>
        <w:jc w:val="both"/>
      </w:pPr>
      <w:r w:rsidRPr="00D50756">
        <w:t>Pretendenti piedāvājumu var iesniegt tikai par visu iepirkuma priekšmetu kopumā.</w:t>
      </w:r>
    </w:p>
    <w:p w14:paraId="0C934083" w14:textId="77777777" w:rsidR="0029324C" w:rsidRPr="00D50756" w:rsidRDefault="0029324C" w:rsidP="00614079">
      <w:pPr>
        <w:pStyle w:val="ListParagraph"/>
        <w:spacing w:before="120"/>
        <w:jc w:val="both"/>
      </w:pPr>
    </w:p>
    <w:p w14:paraId="081E86E8" w14:textId="77777777" w:rsidR="0029324C" w:rsidRPr="00D50756" w:rsidRDefault="0029324C" w:rsidP="00CF0229">
      <w:pPr>
        <w:jc w:val="center"/>
        <w:rPr>
          <w:rFonts w:ascii="Times New Roman" w:hAnsi="Times New Roman"/>
          <w:b/>
          <w:szCs w:val="24"/>
        </w:rPr>
      </w:pPr>
      <w:r w:rsidRPr="00D50756">
        <w:rPr>
          <w:rFonts w:ascii="Times New Roman" w:hAnsi="Times New Roman"/>
          <w:b/>
          <w:szCs w:val="24"/>
        </w:rPr>
        <w:t>III INFORMĀCIJA PAR IEPIRKUMA PRIEKŠMETU</w:t>
      </w:r>
    </w:p>
    <w:p w14:paraId="162A374B" w14:textId="77777777" w:rsidR="0029324C" w:rsidRPr="00D50756" w:rsidRDefault="0029324C" w:rsidP="00CF0229">
      <w:pPr>
        <w:jc w:val="center"/>
        <w:rPr>
          <w:rFonts w:ascii="Times New Roman" w:hAnsi="Times New Roman"/>
          <w:b/>
          <w:szCs w:val="24"/>
        </w:rPr>
      </w:pPr>
    </w:p>
    <w:p w14:paraId="6C97F6E2" w14:textId="77777777" w:rsidR="0029324C" w:rsidRPr="00D50756" w:rsidRDefault="0029324C" w:rsidP="00CD6F68">
      <w:pPr>
        <w:pStyle w:val="ListParagraph"/>
        <w:numPr>
          <w:ilvl w:val="0"/>
          <w:numId w:val="20"/>
        </w:numPr>
        <w:tabs>
          <w:tab w:val="left" w:pos="851"/>
        </w:tabs>
        <w:jc w:val="both"/>
      </w:pPr>
      <w:r w:rsidRPr="00D50756">
        <w:rPr>
          <w:b/>
          <w:bCs/>
        </w:rPr>
        <w:t>Iepirkuma priekšmets un apjoms</w:t>
      </w:r>
    </w:p>
    <w:p w14:paraId="1CE7369D" w14:textId="77777777" w:rsidR="00F37AE9" w:rsidRPr="00D50756" w:rsidRDefault="00F37AE9" w:rsidP="00CD6F68">
      <w:pPr>
        <w:numPr>
          <w:ilvl w:val="1"/>
          <w:numId w:val="20"/>
        </w:numPr>
        <w:tabs>
          <w:tab w:val="clear" w:pos="720"/>
          <w:tab w:val="num" w:pos="567"/>
        </w:tabs>
        <w:spacing w:before="120"/>
        <w:ind w:left="567" w:hanging="567"/>
        <w:contextualSpacing/>
        <w:jc w:val="both"/>
        <w:rPr>
          <w:rFonts w:ascii="Times New Roman" w:hAnsi="Times New Roman"/>
          <w:szCs w:val="24"/>
        </w:rPr>
      </w:pPr>
      <w:r w:rsidRPr="00D50756">
        <w:rPr>
          <w:rFonts w:ascii="Times New Roman" w:hAnsi="Times New Roman"/>
          <w:bCs/>
          <w:szCs w:val="24"/>
        </w:rPr>
        <w:t xml:space="preserve">Iepirkuma priekšmets ir </w:t>
      </w:r>
      <w:r w:rsidRPr="00D50756">
        <w:rPr>
          <w:rFonts w:ascii="Times New Roman" w:hAnsi="Times New Roman"/>
          <w:szCs w:val="24"/>
        </w:rPr>
        <w:t>Pasūtītāja kā sauszemes transportlīdzekļu īpašnieka vai tiesīgā lietotāja civiltiesiskās atbildības obligātā apdrošināšana.</w:t>
      </w:r>
    </w:p>
    <w:p w14:paraId="6D26D7E9" w14:textId="77777777" w:rsidR="00F37AE9" w:rsidRPr="00D50756" w:rsidRDefault="00F37AE9" w:rsidP="00CD6F68">
      <w:pPr>
        <w:numPr>
          <w:ilvl w:val="1"/>
          <w:numId w:val="20"/>
        </w:numPr>
        <w:tabs>
          <w:tab w:val="clear" w:pos="720"/>
          <w:tab w:val="num" w:pos="567"/>
        </w:tabs>
        <w:spacing w:before="120"/>
        <w:ind w:left="567" w:hanging="567"/>
        <w:contextualSpacing/>
        <w:jc w:val="both"/>
        <w:rPr>
          <w:rFonts w:ascii="Times New Roman" w:hAnsi="Times New Roman"/>
          <w:szCs w:val="24"/>
        </w:rPr>
      </w:pPr>
      <w:r w:rsidRPr="00D50756">
        <w:rPr>
          <w:rFonts w:ascii="Times New Roman" w:hAnsi="Times New Roman"/>
          <w:szCs w:val="24"/>
        </w:rPr>
        <w:t>OCTA prasības, kas jānodrošina iepirkuma līguma izpildes laikā, norādītas atklāta konkursa nolikuma 1. pielikumā „Tehniskā specifikācija” un 4. pielikumā „Iepirkuma līguma projekts”.</w:t>
      </w:r>
    </w:p>
    <w:p w14:paraId="0635EC4D" w14:textId="77777777" w:rsidR="0029324C" w:rsidRPr="00D50756" w:rsidRDefault="00F37AE9" w:rsidP="00CD6F68">
      <w:pPr>
        <w:numPr>
          <w:ilvl w:val="1"/>
          <w:numId w:val="20"/>
        </w:numPr>
        <w:tabs>
          <w:tab w:val="clear" w:pos="720"/>
          <w:tab w:val="num" w:pos="567"/>
        </w:tabs>
        <w:spacing w:before="120"/>
        <w:ind w:left="567" w:hanging="567"/>
        <w:contextualSpacing/>
        <w:jc w:val="both"/>
        <w:rPr>
          <w:rFonts w:ascii="Times New Roman" w:hAnsi="Times New Roman"/>
        </w:rPr>
      </w:pPr>
      <w:r w:rsidRPr="00D50756">
        <w:rPr>
          <w:rFonts w:ascii="Times New Roman" w:hAnsi="Times New Roman"/>
          <w:szCs w:val="24"/>
        </w:rPr>
        <w:t>Pasūtītāja īpašumā un tiesiskā lietojumā esošo transportlīdzekļu saraksts ir ietverts atklāta konkursa nolikuma 1. pielikumā „Tehniskā specifikācija”.</w:t>
      </w:r>
      <w:r w:rsidR="0029324C" w:rsidRPr="00D50756">
        <w:rPr>
          <w:rFonts w:ascii="Times New Roman" w:hAnsi="Times New Roman"/>
        </w:rPr>
        <w:t xml:space="preserve"> </w:t>
      </w:r>
    </w:p>
    <w:p w14:paraId="201F65C9" w14:textId="77777777" w:rsidR="00BF3E6F" w:rsidRPr="00D50756" w:rsidRDefault="00BF3E6F" w:rsidP="00BF3E6F">
      <w:pPr>
        <w:spacing w:before="120"/>
        <w:ind w:left="567"/>
        <w:contextualSpacing/>
        <w:jc w:val="both"/>
        <w:rPr>
          <w:rFonts w:ascii="Times New Roman" w:hAnsi="Times New Roman"/>
        </w:rPr>
      </w:pPr>
    </w:p>
    <w:p w14:paraId="4EB20C47" w14:textId="77777777" w:rsidR="0029324C" w:rsidRPr="00D50756" w:rsidRDefault="0029324C" w:rsidP="00CD6F68">
      <w:pPr>
        <w:pStyle w:val="ListParagraph"/>
        <w:numPr>
          <w:ilvl w:val="0"/>
          <w:numId w:val="20"/>
        </w:numPr>
        <w:tabs>
          <w:tab w:val="left" w:pos="851"/>
        </w:tabs>
        <w:jc w:val="both"/>
      </w:pPr>
      <w:r w:rsidRPr="00D50756">
        <w:rPr>
          <w:b/>
          <w:bCs/>
        </w:rPr>
        <w:t>Līguma izpildes laiks un vieta</w:t>
      </w:r>
    </w:p>
    <w:p w14:paraId="1F8DDF7B" w14:textId="77777777" w:rsidR="00A81417" w:rsidRPr="00D50756" w:rsidRDefault="00A81417" w:rsidP="00CD6F68">
      <w:pPr>
        <w:pStyle w:val="ListParagraph"/>
        <w:numPr>
          <w:ilvl w:val="1"/>
          <w:numId w:val="20"/>
        </w:numPr>
        <w:jc w:val="both"/>
      </w:pPr>
      <w:r w:rsidRPr="00D50756">
        <w:t xml:space="preserve">Pasūtītājs slēgs iepirkuma līgumu ar pretendentu, pamatojoties uz iepirkuma līguma projektu (4.pielikums), pretendenta iesniegto piedāvājumu un saskaņā ar nolikumā noteiktajām prasībām. </w:t>
      </w:r>
    </w:p>
    <w:p w14:paraId="20C32370" w14:textId="77777777" w:rsidR="00A81417" w:rsidRPr="00D50756" w:rsidRDefault="00A81417" w:rsidP="00CD6F68">
      <w:pPr>
        <w:pStyle w:val="ListParagraph"/>
        <w:numPr>
          <w:ilvl w:val="1"/>
          <w:numId w:val="20"/>
        </w:numPr>
        <w:jc w:val="both"/>
      </w:pPr>
      <w:r w:rsidRPr="00D50756">
        <w:t>Iepirkuma līguma darbības laiks – 1 (viens) gads no iepirkuma līguma noslēgšanas dienas.</w:t>
      </w:r>
    </w:p>
    <w:p w14:paraId="79334A8A" w14:textId="00C7F807" w:rsidR="00A81417" w:rsidRPr="00D50756" w:rsidRDefault="00D85552" w:rsidP="00CD6F68">
      <w:pPr>
        <w:pStyle w:val="ListParagraph"/>
        <w:numPr>
          <w:ilvl w:val="1"/>
          <w:numId w:val="20"/>
        </w:numPr>
        <w:jc w:val="both"/>
      </w:pPr>
      <w:r w:rsidRPr="00D50756">
        <w:t xml:space="preserve">Sauszemes transportlīdzekļa īpašnieka civiltiesiskās atbildības obligātā apdrošināšana (Turpmāk – </w:t>
      </w:r>
      <w:r w:rsidR="00A81417" w:rsidRPr="00D50756">
        <w:t>OCTA</w:t>
      </w:r>
      <w:r w:rsidRPr="00D50756">
        <w:t>)</w:t>
      </w:r>
      <w:r w:rsidR="00A81417" w:rsidRPr="00D50756">
        <w:t xml:space="preserve"> līgumi tiek noslēgti saskaņā ar Sauszemes transportlīdzekļu īpašnieku civiltiesiskās atbildības obligātās apdrošināšanas likumu.</w:t>
      </w:r>
    </w:p>
    <w:p w14:paraId="3FBF7B95" w14:textId="0BFDD7C0" w:rsidR="00A81417" w:rsidRPr="00D50756" w:rsidRDefault="00A81417" w:rsidP="00CD6F68">
      <w:pPr>
        <w:pStyle w:val="ListParagraph"/>
        <w:numPr>
          <w:ilvl w:val="1"/>
          <w:numId w:val="20"/>
        </w:numPr>
        <w:jc w:val="both"/>
      </w:pPr>
      <w:r w:rsidRPr="00D50756">
        <w:t xml:space="preserve">OCTA </w:t>
      </w:r>
      <w:r w:rsidRPr="00D50756">
        <w:rPr>
          <w:bCs/>
        </w:rPr>
        <w:t xml:space="preserve">līgumu darbības laiks – viens gads vai Latvijas Republikas normatīvajos aktos paredzēts īsāks termiņš. </w:t>
      </w:r>
    </w:p>
    <w:p w14:paraId="244AA370" w14:textId="77777777" w:rsidR="00AD6209" w:rsidRPr="00D50756" w:rsidRDefault="00AD6209" w:rsidP="00AD6209">
      <w:pPr>
        <w:pStyle w:val="ListParagraph"/>
        <w:jc w:val="both"/>
      </w:pPr>
    </w:p>
    <w:p w14:paraId="2FF4C8E3" w14:textId="77777777" w:rsidR="0029324C" w:rsidRDefault="0029324C" w:rsidP="00FE79F0">
      <w:pPr>
        <w:pStyle w:val="BodyText2"/>
        <w:tabs>
          <w:tab w:val="clear" w:pos="0"/>
        </w:tabs>
        <w:jc w:val="center"/>
        <w:outlineLvl w:val="9"/>
        <w:rPr>
          <w:rFonts w:ascii="Times New Roman" w:hAnsi="Times New Roman"/>
          <w:b/>
          <w:szCs w:val="24"/>
        </w:rPr>
      </w:pPr>
      <w:r w:rsidRPr="00D50756">
        <w:rPr>
          <w:rFonts w:ascii="Times New Roman" w:hAnsi="Times New Roman"/>
          <w:b/>
          <w:szCs w:val="24"/>
        </w:rPr>
        <w:t>IV PRETENDENTU ATLASES PRASĪBAS</w:t>
      </w:r>
    </w:p>
    <w:p w14:paraId="5A296AA1" w14:textId="77777777" w:rsidR="00557ECB" w:rsidRPr="00D50756" w:rsidRDefault="00557ECB" w:rsidP="00FE79F0">
      <w:pPr>
        <w:pStyle w:val="BodyText2"/>
        <w:tabs>
          <w:tab w:val="clear" w:pos="0"/>
        </w:tabs>
        <w:jc w:val="center"/>
        <w:outlineLvl w:val="9"/>
        <w:rPr>
          <w:rFonts w:ascii="Times New Roman" w:hAnsi="Times New Roman"/>
          <w:b/>
          <w:szCs w:val="24"/>
        </w:rPr>
      </w:pPr>
    </w:p>
    <w:p w14:paraId="078A48E6" w14:textId="77777777" w:rsidR="0029324C" w:rsidRPr="00D50756" w:rsidRDefault="0029324C" w:rsidP="00CD6F68">
      <w:pPr>
        <w:pStyle w:val="BodyText2"/>
        <w:numPr>
          <w:ilvl w:val="0"/>
          <w:numId w:val="20"/>
        </w:numPr>
        <w:rPr>
          <w:rFonts w:ascii="Times New Roman" w:hAnsi="Times New Roman"/>
          <w:b/>
          <w:szCs w:val="24"/>
        </w:rPr>
      </w:pPr>
      <w:r w:rsidRPr="00D50756">
        <w:rPr>
          <w:rFonts w:ascii="Times New Roman" w:hAnsi="Times New Roman"/>
          <w:b/>
          <w:szCs w:val="24"/>
        </w:rPr>
        <w:t>Pretendenta izslēgšanas noteikumi</w:t>
      </w:r>
    </w:p>
    <w:p w14:paraId="51012B41" w14:textId="77777777" w:rsidR="00422ED2" w:rsidRPr="00D50756" w:rsidRDefault="00422ED2" w:rsidP="00422ED2">
      <w:pPr>
        <w:pStyle w:val="BodyText2"/>
        <w:numPr>
          <w:ilvl w:val="1"/>
          <w:numId w:val="20"/>
        </w:numPr>
        <w:rPr>
          <w:rFonts w:ascii="Times New Roman" w:hAnsi="Times New Roman"/>
          <w:color w:val="000000" w:themeColor="text1"/>
          <w:szCs w:val="24"/>
        </w:rPr>
      </w:pPr>
      <w:r w:rsidRPr="00D50756">
        <w:rPr>
          <w:rFonts w:ascii="Times New Roman" w:hAnsi="Times New Roman"/>
          <w:color w:val="000000" w:themeColor="text1"/>
          <w:szCs w:val="24"/>
        </w:rPr>
        <w:t xml:space="preserve">Pasūtītājs izslēdz pretendentu no dalības Konkursā, ja uz pretendentu ir attiecināms jebkurš no Sabiedrisko pakalpojumu sniedzēju iepirkumu likuma 48.panta otrajā daļā noteiktajiem gadījumiem. </w:t>
      </w:r>
    </w:p>
    <w:p w14:paraId="34E54178" w14:textId="77777777" w:rsidR="00422ED2" w:rsidRPr="00D50756" w:rsidRDefault="00422ED2" w:rsidP="00422ED2">
      <w:pPr>
        <w:pStyle w:val="BodyText2"/>
        <w:numPr>
          <w:ilvl w:val="1"/>
          <w:numId w:val="20"/>
        </w:numPr>
        <w:rPr>
          <w:rFonts w:ascii="Times New Roman" w:hAnsi="Times New Roman"/>
          <w:color w:val="000000" w:themeColor="text1"/>
          <w:szCs w:val="24"/>
        </w:rPr>
      </w:pPr>
      <w:r w:rsidRPr="00D50756">
        <w:rPr>
          <w:rFonts w:ascii="Times New Roman" w:hAnsi="Times New Roman"/>
          <w:color w:val="000000" w:themeColor="text1"/>
          <w:szCs w:val="24"/>
        </w:rPr>
        <w:t>Pasūtītājs izslēdz pretendentu no dalības Konkursā, ja uz pretendentu ir attiecināms jebkurš no Starptautisko un Latvijas Republikas nacionālo sankciju likuma 11.</w:t>
      </w:r>
      <w:r w:rsidRPr="00D50756">
        <w:rPr>
          <w:rFonts w:ascii="Times New Roman" w:hAnsi="Times New Roman"/>
          <w:color w:val="000000" w:themeColor="text1"/>
          <w:szCs w:val="24"/>
          <w:vertAlign w:val="superscript"/>
        </w:rPr>
        <w:t>1</w:t>
      </w:r>
      <w:r w:rsidRPr="00D50756">
        <w:rPr>
          <w:rFonts w:ascii="Times New Roman" w:hAnsi="Times New Roman"/>
          <w:color w:val="000000" w:themeColor="text1"/>
          <w:szCs w:val="24"/>
        </w:rPr>
        <w:t xml:space="preserve"> panta pirmajā daļā noteiktajiem gadījumiem. </w:t>
      </w:r>
    </w:p>
    <w:p w14:paraId="5A0D5ECD" w14:textId="77777777" w:rsidR="00422ED2" w:rsidRPr="00D50756" w:rsidRDefault="00422ED2" w:rsidP="00422ED2">
      <w:pPr>
        <w:pStyle w:val="BodyText2"/>
        <w:numPr>
          <w:ilvl w:val="1"/>
          <w:numId w:val="20"/>
        </w:numPr>
        <w:rPr>
          <w:rFonts w:ascii="Times New Roman" w:eastAsiaTheme="minorHAnsi" w:hAnsi="Times New Roman"/>
          <w:b/>
          <w:bCs/>
          <w:color w:val="000000" w:themeColor="text1"/>
          <w:szCs w:val="24"/>
        </w:rPr>
      </w:pPr>
      <w:r w:rsidRPr="00D50756">
        <w:rPr>
          <w:rFonts w:ascii="Times New Roman" w:hAnsi="Times New Roman"/>
          <w:color w:val="000000" w:themeColor="text1"/>
          <w:szCs w:val="24"/>
        </w:rPr>
        <w:t>Pretendentu izslēgšanas gadījumi tiks pārbaudīti Sabiedrisko pakalpojumu sniedzēju iepirkumu likuma 48.pantā noteiktajā kārtībā.</w:t>
      </w:r>
      <w:r w:rsidRPr="00D50756">
        <w:rPr>
          <w:rFonts w:ascii="Times New Roman" w:hAnsi="Times New Roman"/>
          <w:color w:val="000000" w:themeColor="text1"/>
        </w:rPr>
        <w:t xml:space="preserve"> </w:t>
      </w:r>
      <w:bookmarkStart w:id="4" w:name="_Hlk65569965"/>
    </w:p>
    <w:bookmarkEnd w:id="4"/>
    <w:p w14:paraId="72D49BAB" w14:textId="6AF95E29" w:rsidR="0029324C" w:rsidRPr="00D50756" w:rsidRDefault="0029324C" w:rsidP="00CD6F68">
      <w:pPr>
        <w:pStyle w:val="BodyText2"/>
        <w:numPr>
          <w:ilvl w:val="1"/>
          <w:numId w:val="20"/>
        </w:numPr>
        <w:rPr>
          <w:rFonts w:ascii="Times New Roman" w:hAnsi="Times New Roman"/>
          <w:szCs w:val="24"/>
        </w:rPr>
      </w:pPr>
      <w:r w:rsidRPr="00D50756">
        <w:rPr>
          <w:rFonts w:ascii="Times New Roman" w:hAnsi="Times New Roman"/>
          <w:szCs w:val="24"/>
        </w:rPr>
        <w:t xml:space="preserve">Uz apakšuzņēmējiem, kuru sniedzamo pakalpojumu vērtība ir vismaz </w:t>
      </w:r>
      <w:r w:rsidR="00422ED2" w:rsidRPr="00D50756">
        <w:rPr>
          <w:rFonts w:ascii="Times New Roman" w:hAnsi="Times New Roman"/>
          <w:szCs w:val="24"/>
        </w:rPr>
        <w:t>10</w:t>
      </w:r>
      <w:r w:rsidR="00B32028" w:rsidRPr="00D50756">
        <w:rPr>
          <w:rFonts w:ascii="Times New Roman" w:hAnsi="Times New Roman"/>
          <w:szCs w:val="24"/>
        </w:rPr>
        <w:t> </w:t>
      </w:r>
      <w:r w:rsidR="00422ED2" w:rsidRPr="00D50756">
        <w:rPr>
          <w:rFonts w:ascii="Times New Roman" w:hAnsi="Times New Roman"/>
          <w:szCs w:val="24"/>
        </w:rPr>
        <w:t>000</w:t>
      </w:r>
      <w:r w:rsidR="00B32028" w:rsidRPr="00D50756">
        <w:rPr>
          <w:rFonts w:ascii="Times New Roman" w:hAnsi="Times New Roman"/>
          <w:szCs w:val="24"/>
        </w:rPr>
        <w:t>,00</w:t>
      </w:r>
      <w:r w:rsidR="00422ED2" w:rsidRPr="00D50756">
        <w:rPr>
          <w:rFonts w:ascii="Times New Roman" w:hAnsi="Times New Roman"/>
          <w:szCs w:val="24"/>
        </w:rPr>
        <w:t xml:space="preserve"> </w:t>
      </w:r>
      <w:proofErr w:type="spellStart"/>
      <w:r w:rsidR="00422ED2" w:rsidRPr="00D50756">
        <w:rPr>
          <w:rFonts w:ascii="Times New Roman" w:hAnsi="Times New Roman"/>
          <w:szCs w:val="24"/>
        </w:rPr>
        <w:t>eur</w:t>
      </w:r>
      <w:proofErr w:type="spellEnd"/>
      <w:r w:rsidR="00B32028" w:rsidRPr="00D50756">
        <w:rPr>
          <w:rFonts w:ascii="Times New Roman" w:hAnsi="Times New Roman"/>
          <w:szCs w:val="24"/>
        </w:rPr>
        <w:t xml:space="preserve"> (desmit tūkstoši eiro)</w:t>
      </w:r>
      <w:r w:rsidRPr="00D50756">
        <w:rPr>
          <w:rFonts w:ascii="Times New Roman" w:hAnsi="Times New Roman"/>
          <w:szCs w:val="24"/>
        </w:rPr>
        <w:t xml:space="preserve"> no kopējās iepirkuma līguma vērtības, attiecas nolikuma 1</w:t>
      </w:r>
      <w:r w:rsidR="00422ED2" w:rsidRPr="00D50756">
        <w:rPr>
          <w:rFonts w:ascii="Times New Roman" w:hAnsi="Times New Roman"/>
          <w:szCs w:val="24"/>
        </w:rPr>
        <w:t>4</w:t>
      </w:r>
      <w:r w:rsidRPr="00D50756">
        <w:rPr>
          <w:rFonts w:ascii="Times New Roman" w:hAnsi="Times New Roman"/>
          <w:szCs w:val="24"/>
        </w:rPr>
        <w:t>.1.punktā minētie izslēgšanas nosacījumi.</w:t>
      </w:r>
    </w:p>
    <w:p w14:paraId="6164F311" w14:textId="77777777" w:rsidR="0029324C" w:rsidRPr="00D50756" w:rsidRDefault="0029324C" w:rsidP="00FE79F0">
      <w:pPr>
        <w:pStyle w:val="BodyText2"/>
        <w:tabs>
          <w:tab w:val="clear" w:pos="0"/>
        </w:tabs>
        <w:ind w:left="720"/>
        <w:rPr>
          <w:rFonts w:ascii="Times New Roman" w:hAnsi="Times New Roman"/>
          <w:szCs w:val="24"/>
        </w:rPr>
      </w:pPr>
    </w:p>
    <w:p w14:paraId="78CDCE6E" w14:textId="77777777" w:rsidR="0029324C" w:rsidRPr="00D50756" w:rsidRDefault="0029324C" w:rsidP="00CD6F68">
      <w:pPr>
        <w:pStyle w:val="BodyText2"/>
        <w:numPr>
          <w:ilvl w:val="0"/>
          <w:numId w:val="20"/>
        </w:numPr>
        <w:rPr>
          <w:rFonts w:ascii="Times New Roman" w:hAnsi="Times New Roman"/>
          <w:b/>
          <w:szCs w:val="24"/>
        </w:rPr>
      </w:pPr>
      <w:r w:rsidRPr="00D50756">
        <w:rPr>
          <w:rFonts w:ascii="Times New Roman" w:hAnsi="Times New Roman"/>
          <w:b/>
          <w:szCs w:val="24"/>
        </w:rPr>
        <w:t>Atbilstība profesionālās darbības veikšanai:</w:t>
      </w:r>
    </w:p>
    <w:p w14:paraId="0A754A73" w14:textId="7556B923" w:rsidR="0029324C" w:rsidRPr="00D50756" w:rsidRDefault="0029324C" w:rsidP="00CD6F68">
      <w:pPr>
        <w:pStyle w:val="ListParagraph"/>
        <w:numPr>
          <w:ilvl w:val="1"/>
          <w:numId w:val="20"/>
        </w:numPr>
        <w:tabs>
          <w:tab w:val="left" w:pos="900"/>
        </w:tabs>
        <w:spacing w:before="120"/>
        <w:jc w:val="both"/>
      </w:pPr>
      <w:r w:rsidRPr="00D50756">
        <w:t>Pretendents ir reģistrēts normatīvajos aktos noteiktajā kārtībā un noteiktajos gadījumos</w:t>
      </w:r>
      <w:r w:rsidR="00062E12" w:rsidRPr="00D50756">
        <w:t>.</w:t>
      </w:r>
    </w:p>
    <w:p w14:paraId="6A9C771C" w14:textId="7F86CABB" w:rsidR="0029324C" w:rsidRPr="00D50756" w:rsidRDefault="0029324C" w:rsidP="00CD6F68">
      <w:pPr>
        <w:pStyle w:val="ListParagraph"/>
        <w:numPr>
          <w:ilvl w:val="1"/>
          <w:numId w:val="20"/>
        </w:numPr>
        <w:tabs>
          <w:tab w:val="left" w:pos="900"/>
        </w:tabs>
        <w:spacing w:before="120"/>
        <w:jc w:val="both"/>
      </w:pPr>
      <w:r w:rsidRPr="00D50756">
        <w:t xml:space="preserve">Pretendents ir saņēmis </w:t>
      </w:r>
      <w:r w:rsidR="00944769" w:rsidRPr="00D50756">
        <w:t>Latvijas Bankas</w:t>
      </w:r>
      <w:r w:rsidRPr="00D50756">
        <w:t xml:space="preserve"> vai līdzvērtīgas uzraugošās institūcijas valstī, kurā tas reģistrēts, izsniegtās licences Tehniskās specifikācijas (1.pielikums) minētā pakalpojuma sniegšanai un tam ir tiesības sniegt pakalpojumus Latvijas Republikā.</w:t>
      </w:r>
    </w:p>
    <w:p w14:paraId="0F92618A" w14:textId="77777777" w:rsidR="0029324C" w:rsidRDefault="0029324C" w:rsidP="00FE79F0">
      <w:pPr>
        <w:tabs>
          <w:tab w:val="left" w:pos="900"/>
        </w:tabs>
        <w:spacing w:before="120"/>
        <w:ind w:left="720"/>
        <w:jc w:val="both"/>
        <w:rPr>
          <w:rFonts w:ascii="Times New Roman" w:hAnsi="Times New Roman"/>
          <w:szCs w:val="24"/>
        </w:rPr>
      </w:pPr>
    </w:p>
    <w:p w14:paraId="5244C386" w14:textId="77777777" w:rsidR="00F431B7" w:rsidRDefault="00F431B7" w:rsidP="00FE79F0">
      <w:pPr>
        <w:tabs>
          <w:tab w:val="left" w:pos="900"/>
        </w:tabs>
        <w:spacing w:before="120"/>
        <w:ind w:left="720"/>
        <w:jc w:val="both"/>
        <w:rPr>
          <w:rFonts w:ascii="Times New Roman" w:hAnsi="Times New Roman"/>
          <w:szCs w:val="24"/>
        </w:rPr>
      </w:pPr>
    </w:p>
    <w:p w14:paraId="7DB4A1FA" w14:textId="77777777" w:rsidR="0029324C" w:rsidRPr="00D50756" w:rsidRDefault="0029324C" w:rsidP="00CD6F68">
      <w:pPr>
        <w:pStyle w:val="BodyText2"/>
        <w:numPr>
          <w:ilvl w:val="0"/>
          <w:numId w:val="20"/>
        </w:numPr>
        <w:rPr>
          <w:rFonts w:ascii="Times New Roman" w:hAnsi="Times New Roman"/>
          <w:b/>
          <w:szCs w:val="24"/>
        </w:rPr>
      </w:pPr>
      <w:r w:rsidRPr="00D50756">
        <w:rPr>
          <w:rFonts w:ascii="Times New Roman" w:hAnsi="Times New Roman"/>
          <w:b/>
          <w:szCs w:val="24"/>
        </w:rPr>
        <w:lastRenderedPageBreak/>
        <w:t>Pretendentu atlases dokumenti</w:t>
      </w:r>
    </w:p>
    <w:p w14:paraId="15B6F287" w14:textId="04DACE5D" w:rsidR="0029324C" w:rsidRPr="00D50756" w:rsidRDefault="0029324C" w:rsidP="00CD6F68">
      <w:pPr>
        <w:pStyle w:val="BodyText2"/>
        <w:numPr>
          <w:ilvl w:val="1"/>
          <w:numId w:val="20"/>
        </w:numPr>
        <w:rPr>
          <w:rFonts w:ascii="Times New Roman" w:hAnsi="Times New Roman"/>
          <w:szCs w:val="24"/>
        </w:rPr>
      </w:pPr>
      <w:r w:rsidRPr="00D50756">
        <w:rPr>
          <w:rFonts w:ascii="Times New Roman" w:hAnsi="Times New Roman"/>
          <w:szCs w:val="24"/>
        </w:rPr>
        <w:t xml:space="preserve">Pretendents ir tiesīgs iesniegt Eiropas vienoto iepirkuma procedūras dokumentu kā sākotnējo pierādījumu atbilstībai atklāta konkursa nolikuma prasībām. Ja pretendents izvēlējies iesniegt Eiropas vienoto iepirkuma procedūras dokumentu, tas iesniedz šo dokumentu arī par pretendenta norādīto personu, uz kuras iespējām pretendents balstās, lai apliecinātu, ka tā kvalifikācija atbilst </w:t>
      </w:r>
      <w:r w:rsidR="00B32028" w:rsidRPr="00D50756">
        <w:rPr>
          <w:rFonts w:ascii="Times New Roman" w:hAnsi="Times New Roman"/>
          <w:szCs w:val="24"/>
        </w:rPr>
        <w:t>Konkursa</w:t>
      </w:r>
      <w:r w:rsidRPr="00D50756">
        <w:rPr>
          <w:rFonts w:ascii="Times New Roman" w:hAnsi="Times New Roman"/>
          <w:szCs w:val="24"/>
        </w:rPr>
        <w:t xml:space="preserve"> dokumentos noteiktajām prasībām. Piegādātāju apvienība iesniedz atsevišķu Eiropas vienoto iepirkuma procedūras dokumentu par katru tās dalībnieku. Pretendents iesniedz atsevišķu Eiropas vienoto iepirkuma procedūras dokumentu par tā norādīto apakšuzņēmēju, kuru sniedzamo pakalpojumu vērtība ir vismaz 1</w:t>
      </w:r>
      <w:r w:rsidR="00B32028" w:rsidRPr="00D50756">
        <w:rPr>
          <w:rFonts w:ascii="Times New Roman" w:hAnsi="Times New Roman"/>
          <w:szCs w:val="24"/>
        </w:rPr>
        <w:t xml:space="preserve">0 000,00 </w:t>
      </w:r>
      <w:proofErr w:type="spellStart"/>
      <w:r w:rsidR="00B32028" w:rsidRPr="00D50756">
        <w:rPr>
          <w:rFonts w:ascii="Times New Roman" w:hAnsi="Times New Roman"/>
          <w:szCs w:val="24"/>
        </w:rPr>
        <w:t>eur</w:t>
      </w:r>
      <w:proofErr w:type="spellEnd"/>
      <w:r w:rsidRPr="00D50756">
        <w:rPr>
          <w:rFonts w:ascii="Times New Roman" w:hAnsi="Times New Roman"/>
          <w:szCs w:val="24"/>
        </w:rPr>
        <w:t xml:space="preserve"> </w:t>
      </w:r>
      <w:r w:rsidR="00B32028" w:rsidRPr="00D50756">
        <w:rPr>
          <w:rFonts w:ascii="Times New Roman" w:hAnsi="Times New Roman"/>
          <w:szCs w:val="24"/>
        </w:rPr>
        <w:t xml:space="preserve">(desmit tūkstoši eiro) </w:t>
      </w:r>
      <w:r w:rsidRPr="00D50756">
        <w:rPr>
          <w:rFonts w:ascii="Times New Roman" w:hAnsi="Times New Roman"/>
          <w:szCs w:val="24"/>
        </w:rPr>
        <w:t xml:space="preserve">no iepirkuma līguma vērtības. Eiropas vienoto iepirkuma procedūras dokumentu pretendents aizpilda atbilstoši prasībām, kuras nosaka Eiropas Komisijas 2016.gada 5.janvāra īstenošanas regula Nr. 2016/7. ar ko nosaka standarta veidlapu Eiropas vienotajam iepirkuma procedūras dokumentam (regulas 2.pielikums). Eiropas vienotais iepirkuma procedūras dokuments aizpildīšanai atrodams Eiropas Komisijas tīmekļa vietnē </w:t>
      </w:r>
      <w:hyperlink r:id="rId16" w:history="1">
        <w:r w:rsidR="00CF78DA" w:rsidRPr="00D50756">
          <w:rPr>
            <w:rStyle w:val="Hyperlink"/>
            <w:rFonts w:ascii="Times New Roman" w:hAnsi="Times New Roman"/>
            <w:color w:val="000000" w:themeColor="text1"/>
            <w:szCs w:val="24"/>
          </w:rPr>
          <w:t>espd.eis.gov.lv</w:t>
        </w:r>
      </w:hyperlink>
      <w:r w:rsidRPr="00D50756">
        <w:rPr>
          <w:rFonts w:ascii="Times New Roman" w:hAnsi="Times New Roman"/>
          <w:szCs w:val="24"/>
        </w:rPr>
        <w:t xml:space="preserve">, ko pēc aizpildīšanas nepieciešams pievienot piedāvājumam. </w:t>
      </w:r>
    </w:p>
    <w:p w14:paraId="2682DE84" w14:textId="60BEEBE7" w:rsidR="0029324C" w:rsidRPr="00D50756" w:rsidRDefault="0029324C" w:rsidP="00CD6F68">
      <w:pPr>
        <w:pStyle w:val="BodyText2"/>
        <w:numPr>
          <w:ilvl w:val="1"/>
          <w:numId w:val="20"/>
        </w:numPr>
        <w:rPr>
          <w:rFonts w:ascii="Times New Roman" w:hAnsi="Times New Roman"/>
          <w:szCs w:val="24"/>
        </w:rPr>
      </w:pPr>
      <w:r w:rsidRPr="00D50756">
        <w:rPr>
          <w:rFonts w:ascii="Times New Roman" w:hAnsi="Times New Roman"/>
          <w:szCs w:val="24"/>
        </w:rPr>
        <w:t xml:space="preserve">Lai noskaidrotu pretendenta atbilstību Pasūtītāja izvirzītajām atlases prasībām, Pasūtītājs pārbaudīs par pretendentu pieejamo informāciju publiskās datubāzēs. Pretendentam būs pienākums pēc Pasūtītāja pieprasījuma jebkurā </w:t>
      </w:r>
      <w:r w:rsidR="007239E1" w:rsidRPr="00D50756">
        <w:rPr>
          <w:rFonts w:ascii="Times New Roman" w:hAnsi="Times New Roman"/>
          <w:szCs w:val="24"/>
        </w:rPr>
        <w:t>Konkursa</w:t>
      </w:r>
      <w:r w:rsidRPr="00D50756">
        <w:rPr>
          <w:rFonts w:ascii="Times New Roman" w:hAnsi="Times New Roman"/>
          <w:szCs w:val="24"/>
        </w:rPr>
        <w:t xml:space="preserve"> stadijā iesniegt visus vai daļu no kvalifikāciju apliecinošajiem dokumentiem. </w:t>
      </w:r>
    </w:p>
    <w:p w14:paraId="059F2DA5" w14:textId="77777777" w:rsidR="0029324C" w:rsidRPr="00D50756" w:rsidRDefault="0029324C" w:rsidP="00CD6F68">
      <w:pPr>
        <w:pStyle w:val="BodyText2"/>
        <w:numPr>
          <w:ilvl w:val="1"/>
          <w:numId w:val="20"/>
        </w:numPr>
        <w:rPr>
          <w:rFonts w:ascii="Times New Roman" w:hAnsi="Times New Roman"/>
          <w:szCs w:val="24"/>
        </w:rPr>
      </w:pPr>
      <w:r w:rsidRPr="00D50756">
        <w:rPr>
          <w:rFonts w:ascii="Times New Roman" w:hAnsi="Times New Roman"/>
          <w:szCs w:val="24"/>
        </w:rPr>
        <w:t>Kopā ar piedāvājumu pretendentam jāiesniedz šādi “Pretendentu atlases dokumenti”:</w:t>
      </w:r>
    </w:p>
    <w:p w14:paraId="46A6D58D" w14:textId="77777777" w:rsidR="0029324C" w:rsidRPr="00D50756" w:rsidRDefault="0029324C" w:rsidP="00CD6F68">
      <w:pPr>
        <w:pStyle w:val="BodyText2"/>
        <w:numPr>
          <w:ilvl w:val="2"/>
          <w:numId w:val="20"/>
        </w:numPr>
        <w:ind w:left="1418" w:hanging="709"/>
        <w:rPr>
          <w:rFonts w:ascii="Times New Roman" w:hAnsi="Times New Roman"/>
          <w:szCs w:val="24"/>
        </w:rPr>
      </w:pPr>
      <w:r w:rsidRPr="00D50756">
        <w:rPr>
          <w:rFonts w:ascii="Times New Roman" w:hAnsi="Times New Roman"/>
          <w:szCs w:val="24"/>
        </w:rPr>
        <w:t>Ārvalstu pretendentiem jāiesniedz kompetentas attiecīgās valsts institūcijas izsniegts dokuments, kas apliecina, ka pretendentam ir juridiskā rīcībspēja un tiesībspēja slēgt iepirkuma līgumu, ja attiecīgās valsts normatīvie akti paredz šāda dokumenta izsniegšanu;</w:t>
      </w:r>
    </w:p>
    <w:p w14:paraId="095B6E6C" w14:textId="77777777" w:rsidR="0029324C" w:rsidRPr="00D50756" w:rsidRDefault="0029324C" w:rsidP="00CD6F68">
      <w:pPr>
        <w:pStyle w:val="BodyText2"/>
        <w:numPr>
          <w:ilvl w:val="2"/>
          <w:numId w:val="20"/>
        </w:numPr>
        <w:ind w:left="1418" w:hanging="709"/>
        <w:rPr>
          <w:rFonts w:ascii="Times New Roman" w:hAnsi="Times New Roman"/>
          <w:b/>
          <w:szCs w:val="24"/>
        </w:rPr>
      </w:pPr>
      <w:r w:rsidRPr="00D50756">
        <w:rPr>
          <w:rFonts w:ascii="Times New Roman" w:hAnsi="Times New Roman"/>
          <w:szCs w:val="24"/>
        </w:rPr>
        <w:t>Ārvalstu pretendentiem izziņa, ko ne agrāk kā sešus mēnešus pirms izziņas vai dokumenta iesniegšanas dienas, ja izziņas vai dokumenta izdevējs nav norādījis īsāku derīguma termiņu, ir izdevusi kompetenta iestāde, ja attiecīgās valsts normatīvie akti paredz šādu ziņu publisku reģistrēšanu, kas apliecina pretendenta amatpersonu pārstāvības tiesības.</w:t>
      </w:r>
    </w:p>
    <w:p w14:paraId="13A7E3CD" w14:textId="14C17B57" w:rsidR="0029324C" w:rsidRPr="00D50756" w:rsidRDefault="0029324C" w:rsidP="00CD6F68">
      <w:pPr>
        <w:pStyle w:val="BodyText2"/>
        <w:numPr>
          <w:ilvl w:val="2"/>
          <w:numId w:val="20"/>
        </w:numPr>
        <w:ind w:left="1418" w:hanging="709"/>
        <w:rPr>
          <w:rFonts w:ascii="Times New Roman" w:hAnsi="Times New Roman"/>
          <w:b/>
          <w:szCs w:val="24"/>
        </w:rPr>
      </w:pPr>
      <w:r w:rsidRPr="00D50756">
        <w:rPr>
          <w:rFonts w:ascii="Times New Roman" w:hAnsi="Times New Roman"/>
        </w:rPr>
        <w:t xml:space="preserve">par Latvijā reģistrētu apdrošināšanas komercsabiedrību vai ārpus Eiropas ekonomiskās zonas dibinātas un licencētas apdrošināšanas komercsabiedrības Latvijā reģistrētu filiāli </w:t>
      </w:r>
      <w:r w:rsidR="000A2334" w:rsidRPr="00D50756">
        <w:rPr>
          <w:rFonts w:ascii="Times New Roman" w:hAnsi="Times New Roman"/>
        </w:rPr>
        <w:t>–</w:t>
      </w:r>
      <w:r w:rsidRPr="00D50756">
        <w:rPr>
          <w:rFonts w:ascii="Times New Roman" w:hAnsi="Times New Roman"/>
        </w:rPr>
        <w:t xml:space="preserve"> </w:t>
      </w:r>
      <w:r w:rsidR="000A2334" w:rsidRPr="00D50756">
        <w:rPr>
          <w:rFonts w:ascii="Times New Roman" w:hAnsi="Times New Roman"/>
        </w:rPr>
        <w:t>Latvijas Bankas</w:t>
      </w:r>
      <w:r w:rsidRPr="00D50756">
        <w:rPr>
          <w:rFonts w:ascii="Times New Roman" w:hAnsi="Times New Roman"/>
        </w:rPr>
        <w:t xml:space="preserve"> izsniegtas spēkā esošas licences apliecinātu kopiju, kas apliecina, ka pretendents Latvijas Republikas teritorijā ir tiesīgs sniegt Tehniskajā specifikācijā norādīto pakalpojumu;</w:t>
      </w:r>
    </w:p>
    <w:p w14:paraId="2ADAFCA7" w14:textId="77777777" w:rsidR="0029324C" w:rsidRPr="00D50756" w:rsidRDefault="0029324C" w:rsidP="00CD6F68">
      <w:pPr>
        <w:pStyle w:val="BodyText2"/>
        <w:numPr>
          <w:ilvl w:val="2"/>
          <w:numId w:val="20"/>
        </w:numPr>
        <w:rPr>
          <w:rFonts w:ascii="Times New Roman" w:hAnsi="Times New Roman"/>
          <w:b/>
          <w:szCs w:val="24"/>
        </w:rPr>
      </w:pPr>
      <w:r w:rsidRPr="00D50756">
        <w:rPr>
          <w:rFonts w:ascii="Times New Roman" w:hAnsi="Times New Roman"/>
        </w:rPr>
        <w:t>par Eiropas ekonomiskās zonas dalībvalstī reģistrētu apdrošināšanas komercsabiedrību, kas Latvijas Republikā apdrošināšanas pakalpojumus sniedz, ievērojot pakalpojumu sniegšanas brīvības principu, vai Latvijā reģistrētu dalībvalsts apdrošinātāja filiāli iesniedzamas tās valsts, kurā reģistrēta dalībvalsts apdrošināšanas komercsabiedrība, kas pati vai kuras filiāle sniegs apdrošināšanas pakalpojumus pasūtītājam, kompetentas institūcijas izsniegtas spēkā esošas licences (vai pielīdzināma dokumenta) apliecinātu kopiju, kas apliecina dalībvalsts apdrošināšanas komercsabiedrības tiesības savā mītnes valstī sniegt Tehniskajā specifikācijā norādīto pakalpojumu;</w:t>
      </w:r>
    </w:p>
    <w:p w14:paraId="2E1B4998" w14:textId="77777777" w:rsidR="0029324C" w:rsidRPr="00D50756" w:rsidRDefault="0029324C" w:rsidP="00CD6F68">
      <w:pPr>
        <w:pStyle w:val="BodyText2"/>
        <w:numPr>
          <w:ilvl w:val="1"/>
          <w:numId w:val="20"/>
        </w:numPr>
        <w:rPr>
          <w:rFonts w:ascii="Times New Roman" w:hAnsi="Times New Roman"/>
          <w:szCs w:val="24"/>
        </w:rPr>
      </w:pPr>
      <w:r w:rsidRPr="00D50756">
        <w:rPr>
          <w:rFonts w:ascii="Times New Roman" w:hAnsi="Times New Roman"/>
          <w:szCs w:val="24"/>
        </w:rPr>
        <w:t>Izziņas un citus dokumentus, kurus izsniedz Latvijas kompetentās institūcijas un pretendents iesniedz, pasūtītājs pieņem un atzīst, ja tie izdoti ne agrāk kā vienu mēnesi pirms iesniegšanas dienas.</w:t>
      </w:r>
    </w:p>
    <w:p w14:paraId="67E3052A" w14:textId="77777777" w:rsidR="0029324C" w:rsidRPr="00D50756" w:rsidRDefault="0029324C" w:rsidP="00CD6F68">
      <w:pPr>
        <w:pStyle w:val="BodyText2"/>
        <w:numPr>
          <w:ilvl w:val="1"/>
          <w:numId w:val="20"/>
        </w:numPr>
        <w:rPr>
          <w:rFonts w:ascii="Times New Roman" w:hAnsi="Times New Roman"/>
          <w:szCs w:val="24"/>
        </w:rPr>
      </w:pPr>
      <w:r w:rsidRPr="00D50756">
        <w:rPr>
          <w:rFonts w:ascii="Times New Roman" w:hAnsi="Times New Roman"/>
          <w:szCs w:val="24"/>
        </w:rPr>
        <w:t xml:space="preserve">Pretendentam pieteikumā (2.pielikums) jāiekļauj informācija par to, vai piedāvājuma iesniegušā pretendenta uzņēmums vai tā piesaistītā apakšuzņēmēja uzņēmums atbilst mazā vai vidējā uzņēmuma statusam. </w:t>
      </w:r>
    </w:p>
    <w:p w14:paraId="0B49F7E6" w14:textId="67AC1D52" w:rsidR="0029324C" w:rsidRPr="00D50756" w:rsidRDefault="0029324C" w:rsidP="00CD6F68">
      <w:pPr>
        <w:pStyle w:val="BodyText2"/>
        <w:numPr>
          <w:ilvl w:val="1"/>
          <w:numId w:val="20"/>
        </w:numPr>
        <w:rPr>
          <w:rFonts w:ascii="Times New Roman" w:hAnsi="Times New Roman"/>
          <w:szCs w:val="24"/>
        </w:rPr>
      </w:pPr>
      <w:r w:rsidRPr="00D50756">
        <w:rPr>
          <w:rFonts w:ascii="Times New Roman" w:hAnsi="Times New Roman"/>
          <w:szCs w:val="24"/>
        </w:rPr>
        <w:t>Pretendents savā piedāvājumā norāda visus tos apakšuzņēmējus vai apakšuzņēmēju apakšuzņēmējus, kuru sniedzamo pakalpojumu vērtība ir 10</w:t>
      </w:r>
      <w:r w:rsidR="00EB7911" w:rsidRPr="00D50756">
        <w:rPr>
          <w:rFonts w:ascii="Times New Roman" w:hAnsi="Times New Roman"/>
          <w:szCs w:val="24"/>
        </w:rPr>
        <w:t> 000,00</w:t>
      </w:r>
      <w:r w:rsidRPr="00D50756">
        <w:rPr>
          <w:rFonts w:ascii="Times New Roman" w:hAnsi="Times New Roman"/>
          <w:szCs w:val="24"/>
        </w:rPr>
        <w:t xml:space="preserve"> </w:t>
      </w:r>
      <w:r w:rsidR="00EB7911" w:rsidRPr="00D50756">
        <w:rPr>
          <w:rFonts w:ascii="Times New Roman" w:hAnsi="Times New Roman"/>
          <w:szCs w:val="24"/>
        </w:rPr>
        <w:t xml:space="preserve">EUR (desmit </w:t>
      </w:r>
      <w:r w:rsidR="00EB7911" w:rsidRPr="00D50756">
        <w:rPr>
          <w:rFonts w:ascii="Times New Roman" w:hAnsi="Times New Roman"/>
          <w:szCs w:val="24"/>
        </w:rPr>
        <w:lastRenderedPageBreak/>
        <w:t>tūkstoši eiro)</w:t>
      </w:r>
      <w:r w:rsidRPr="00D50756">
        <w:rPr>
          <w:rFonts w:ascii="Times New Roman" w:hAnsi="Times New Roman"/>
          <w:szCs w:val="24"/>
        </w:rPr>
        <w:t xml:space="preserve"> no kopējās iepirkuma līguma vērtības vai lielāka, katram šādam apakšuzņēmējam izpildei nododamo iepirkuma līguma daļu, un pievieno vienošanos, kurā norādīti apakšuzņēmējam nododamo darbu veidi, šo darbu apjoms procentos no piedāvātās kopējās līguma cenas, un kurā apakšuzņēmējs apliecina gatavību veikt šos darbus, gadījumā, ja pretendents tiks atzīts par uzvarētāju. Apakšuzņēmēja sniedzamo pakalpojumu kopējo vērtību nosaka, ņemot vērā apakšuzņēmēja un visu attiecīgā </w:t>
      </w:r>
      <w:r w:rsidR="007239E1" w:rsidRPr="00D50756">
        <w:rPr>
          <w:rFonts w:ascii="Times New Roman" w:hAnsi="Times New Roman"/>
          <w:szCs w:val="24"/>
        </w:rPr>
        <w:t>Konkursa</w:t>
      </w:r>
      <w:r w:rsidRPr="00D50756">
        <w:rPr>
          <w:rFonts w:ascii="Times New Roman" w:hAnsi="Times New Roman"/>
          <w:szCs w:val="24"/>
        </w:rPr>
        <w:t xml:space="preserve"> ietvaros tā saistīto uzņēmumu sniedzamo pakalpojumu vērtību. Šā punkta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2FB7EBA7" w14:textId="77777777" w:rsidR="0029324C" w:rsidRPr="00D50756" w:rsidRDefault="0029324C" w:rsidP="0059450E">
      <w:pPr>
        <w:pStyle w:val="BodyText2"/>
        <w:tabs>
          <w:tab w:val="clear" w:pos="0"/>
        </w:tabs>
        <w:ind w:left="720"/>
        <w:rPr>
          <w:rFonts w:ascii="Times New Roman" w:hAnsi="Times New Roman"/>
          <w:szCs w:val="24"/>
        </w:rPr>
      </w:pPr>
    </w:p>
    <w:p w14:paraId="3DD828E1" w14:textId="77777777" w:rsidR="0029324C" w:rsidRPr="00D50756" w:rsidRDefault="0029324C" w:rsidP="00CD6F68">
      <w:pPr>
        <w:pStyle w:val="BodyText2"/>
        <w:numPr>
          <w:ilvl w:val="0"/>
          <w:numId w:val="20"/>
        </w:numPr>
        <w:rPr>
          <w:rFonts w:ascii="Times New Roman" w:hAnsi="Times New Roman"/>
          <w:b/>
          <w:szCs w:val="24"/>
        </w:rPr>
      </w:pPr>
      <w:r w:rsidRPr="00D50756">
        <w:rPr>
          <w:rFonts w:ascii="Times New Roman" w:hAnsi="Times New Roman"/>
          <w:b/>
          <w:szCs w:val="24"/>
        </w:rPr>
        <w:t>Finanšu piedāvājums</w:t>
      </w:r>
    </w:p>
    <w:p w14:paraId="28A516F5" w14:textId="77777777" w:rsidR="005D73B8" w:rsidRPr="00D50756" w:rsidRDefault="005D73B8" w:rsidP="00CD6F68">
      <w:pPr>
        <w:pStyle w:val="ListParagraph"/>
        <w:numPr>
          <w:ilvl w:val="1"/>
          <w:numId w:val="20"/>
        </w:numPr>
        <w:tabs>
          <w:tab w:val="num" w:pos="1430"/>
        </w:tabs>
        <w:jc w:val="both"/>
      </w:pPr>
      <w:r w:rsidRPr="00D50756">
        <w:t>Finanšu piedāvājums jāsagatavo saskaņā ar Finanšu piedāvājuma formu (3.pielikums).</w:t>
      </w:r>
    </w:p>
    <w:p w14:paraId="606E78F6" w14:textId="77777777" w:rsidR="005D73B8" w:rsidRPr="00D50756" w:rsidRDefault="005D73B8" w:rsidP="00CD6F68">
      <w:pPr>
        <w:pStyle w:val="ListParagraph"/>
        <w:numPr>
          <w:ilvl w:val="1"/>
          <w:numId w:val="20"/>
        </w:numPr>
        <w:tabs>
          <w:tab w:val="num" w:pos="1430"/>
        </w:tabs>
        <w:jc w:val="both"/>
      </w:pPr>
      <w:r w:rsidRPr="00D50756">
        <w:t xml:space="preserve">Visām cenām jābūt norādītām </w:t>
      </w:r>
      <w:proofErr w:type="spellStart"/>
      <w:r w:rsidRPr="00D50756">
        <w:t>euro</w:t>
      </w:r>
      <w:proofErr w:type="spellEnd"/>
      <w:r w:rsidRPr="00D50756">
        <w:t xml:space="preserve"> ar divām zīmēm aiz komata.</w:t>
      </w:r>
    </w:p>
    <w:p w14:paraId="09236BE8" w14:textId="597AD85C" w:rsidR="005D73B8" w:rsidRPr="00D50756" w:rsidRDefault="005D73B8" w:rsidP="00CD6F68">
      <w:pPr>
        <w:pStyle w:val="ListParagraph"/>
        <w:numPr>
          <w:ilvl w:val="1"/>
          <w:numId w:val="20"/>
        </w:numPr>
        <w:tabs>
          <w:tab w:val="num" w:pos="1430"/>
        </w:tabs>
        <w:jc w:val="both"/>
      </w:pPr>
      <w:r w:rsidRPr="00D50756">
        <w:t xml:space="preserve">Piedāvājumā nedrīkst būt svītrojumi, labojumi. </w:t>
      </w:r>
      <w:r w:rsidR="007239E1" w:rsidRPr="00D50756">
        <w:t>Konkursā</w:t>
      </w:r>
      <w:r w:rsidRPr="00D50756">
        <w:t xml:space="preserve"> par pamatu tiks ņemtas vienības cenas un aritmētiskās kļūdas tiks labotas, informējot Pretendentu, pamatojoties uz vienības cenām.</w:t>
      </w:r>
    </w:p>
    <w:p w14:paraId="2EEF6465" w14:textId="77777777" w:rsidR="00A953E5" w:rsidRPr="00D50756" w:rsidRDefault="00A953E5" w:rsidP="00A953E5">
      <w:pPr>
        <w:pStyle w:val="ListParagraph"/>
        <w:jc w:val="both"/>
      </w:pPr>
    </w:p>
    <w:p w14:paraId="30EB4A9D" w14:textId="77777777" w:rsidR="0029324C" w:rsidRPr="00D50756" w:rsidRDefault="0029324C" w:rsidP="00CD6F68">
      <w:pPr>
        <w:pStyle w:val="BodyText2"/>
        <w:numPr>
          <w:ilvl w:val="0"/>
          <w:numId w:val="20"/>
        </w:numPr>
        <w:rPr>
          <w:rFonts w:ascii="Times New Roman" w:hAnsi="Times New Roman"/>
          <w:b/>
          <w:szCs w:val="24"/>
        </w:rPr>
      </w:pPr>
      <w:r w:rsidRPr="00D50756">
        <w:rPr>
          <w:rFonts w:ascii="Times New Roman" w:hAnsi="Times New Roman"/>
          <w:b/>
          <w:szCs w:val="24"/>
        </w:rPr>
        <w:t>Tehniskais piedāvājums</w:t>
      </w:r>
    </w:p>
    <w:p w14:paraId="4D9A2D4B" w14:textId="77777777" w:rsidR="005D73B8" w:rsidRPr="00D50756" w:rsidRDefault="005D73B8" w:rsidP="00CD6F68">
      <w:pPr>
        <w:pStyle w:val="ListParagraph"/>
        <w:numPr>
          <w:ilvl w:val="1"/>
          <w:numId w:val="20"/>
        </w:numPr>
        <w:tabs>
          <w:tab w:val="num" w:pos="1077"/>
        </w:tabs>
        <w:jc w:val="both"/>
      </w:pPr>
      <w:r w:rsidRPr="00D50756">
        <w:t>Tehnisko piedāvājumu pretendents sagatavo un iesniedz kā savu piedāvājumu tehniskās specifikācijas (1.pielikums) izpildei, kas sagatavots apraksta formā un kurā ietverta detalizēta informācija atbilstoši atklāta konkursa nolikuma 1. pielikumā noteiktajām prasībām.</w:t>
      </w:r>
    </w:p>
    <w:p w14:paraId="2EC8824B" w14:textId="77777777" w:rsidR="005D73B8" w:rsidRPr="00D50756" w:rsidRDefault="005D73B8" w:rsidP="00CD6F68">
      <w:pPr>
        <w:pStyle w:val="ListParagraph"/>
        <w:numPr>
          <w:ilvl w:val="1"/>
          <w:numId w:val="20"/>
        </w:numPr>
        <w:tabs>
          <w:tab w:val="num" w:pos="1077"/>
        </w:tabs>
        <w:jc w:val="both"/>
      </w:pPr>
      <w:r w:rsidRPr="00D50756">
        <w:t xml:space="preserve">Tehniskajā piedāvājumā jāiekļauj piedāvātajam apdrošināšanas veidam atbilstošos un </w:t>
      </w:r>
      <w:r w:rsidRPr="005E7B38">
        <w:rPr>
          <w:b/>
          <w:bCs/>
        </w:rPr>
        <w:t>spēkā esošos</w:t>
      </w:r>
      <w:r w:rsidRPr="00D50756">
        <w:t xml:space="preserve"> </w:t>
      </w:r>
      <w:r w:rsidRPr="005E7B38">
        <w:rPr>
          <w:b/>
          <w:bCs/>
        </w:rPr>
        <w:t>apdrošināšanas noteikumus</w:t>
      </w:r>
      <w:r w:rsidRPr="00D50756">
        <w:t>.</w:t>
      </w:r>
    </w:p>
    <w:p w14:paraId="5D3B4E3D" w14:textId="77777777" w:rsidR="005D73B8" w:rsidRPr="00D50756" w:rsidRDefault="005D73B8" w:rsidP="00CD6F68">
      <w:pPr>
        <w:pStyle w:val="ListParagraph"/>
        <w:numPr>
          <w:ilvl w:val="1"/>
          <w:numId w:val="20"/>
        </w:numPr>
        <w:tabs>
          <w:tab w:val="num" w:pos="1077"/>
        </w:tabs>
        <w:jc w:val="both"/>
      </w:pPr>
      <w:r w:rsidRPr="00D50756">
        <w:t xml:space="preserve">Pretendentam jāsagatavo un jāiesniedz piedāvājums tā, lai tas saturētu visu informāciju, kas nepieciešama vērtēšanas procesā. </w:t>
      </w:r>
    </w:p>
    <w:p w14:paraId="5BD94D86" w14:textId="77777777" w:rsidR="0029324C" w:rsidRPr="00D50756" w:rsidRDefault="0029324C" w:rsidP="00FE79F0">
      <w:pPr>
        <w:jc w:val="center"/>
        <w:rPr>
          <w:rFonts w:ascii="Times New Roman" w:hAnsi="Times New Roman"/>
          <w:b/>
          <w:szCs w:val="24"/>
        </w:rPr>
      </w:pPr>
    </w:p>
    <w:p w14:paraId="3A7FF322" w14:textId="77777777" w:rsidR="0029324C" w:rsidRDefault="0029324C" w:rsidP="00CF0229">
      <w:pPr>
        <w:jc w:val="center"/>
        <w:rPr>
          <w:rFonts w:ascii="Times New Roman" w:hAnsi="Times New Roman"/>
          <w:b/>
          <w:szCs w:val="24"/>
        </w:rPr>
      </w:pPr>
      <w:r w:rsidRPr="00D50756">
        <w:rPr>
          <w:rFonts w:ascii="Times New Roman" w:hAnsi="Times New Roman"/>
          <w:b/>
          <w:szCs w:val="24"/>
        </w:rPr>
        <w:t>V PIEDĀVĀJUMU VĒRTĒŠANA</w:t>
      </w:r>
    </w:p>
    <w:p w14:paraId="5BED0BCD" w14:textId="77777777" w:rsidR="00557ECB" w:rsidRDefault="00557ECB" w:rsidP="00CF0229">
      <w:pPr>
        <w:jc w:val="center"/>
        <w:rPr>
          <w:rFonts w:ascii="Times New Roman" w:hAnsi="Times New Roman"/>
          <w:b/>
          <w:szCs w:val="24"/>
        </w:rPr>
      </w:pPr>
    </w:p>
    <w:p w14:paraId="599F36F1" w14:textId="77777777" w:rsidR="0029324C" w:rsidRPr="00D50756" w:rsidRDefault="0029324C" w:rsidP="00CD6F68">
      <w:pPr>
        <w:numPr>
          <w:ilvl w:val="0"/>
          <w:numId w:val="20"/>
        </w:numPr>
        <w:rPr>
          <w:rFonts w:ascii="Times New Roman" w:hAnsi="Times New Roman"/>
          <w:b/>
          <w:szCs w:val="24"/>
        </w:rPr>
      </w:pPr>
      <w:r w:rsidRPr="00D50756">
        <w:rPr>
          <w:rFonts w:ascii="Times New Roman" w:hAnsi="Times New Roman"/>
          <w:b/>
          <w:szCs w:val="24"/>
        </w:rPr>
        <w:t>Piedāvājumu vērtēšanas kārtība</w:t>
      </w:r>
    </w:p>
    <w:p w14:paraId="4E4CFA28" w14:textId="6CA25C4B" w:rsidR="00112813" w:rsidRPr="00D50756" w:rsidRDefault="00112813" w:rsidP="00112813">
      <w:pPr>
        <w:pStyle w:val="BodyText2"/>
        <w:numPr>
          <w:ilvl w:val="1"/>
          <w:numId w:val="20"/>
        </w:numPr>
        <w:rPr>
          <w:rFonts w:ascii="Times New Roman" w:hAnsi="Times New Roman"/>
          <w:szCs w:val="24"/>
        </w:rPr>
      </w:pPr>
      <w:bookmarkStart w:id="5" w:name="_Toc26600594"/>
      <w:r w:rsidRPr="00D50756">
        <w:rPr>
          <w:rFonts w:ascii="Times New Roman" w:hAnsi="Times New Roman"/>
          <w:szCs w:val="24"/>
        </w:rPr>
        <w:t xml:space="preserve">Visus ar </w:t>
      </w:r>
      <w:r w:rsidR="003B041B" w:rsidRPr="00D50756">
        <w:rPr>
          <w:rFonts w:ascii="Times New Roman" w:hAnsi="Times New Roman"/>
          <w:szCs w:val="24"/>
        </w:rPr>
        <w:t>Konkursa</w:t>
      </w:r>
      <w:r w:rsidRPr="00D50756">
        <w:rPr>
          <w:rFonts w:ascii="Times New Roman" w:hAnsi="Times New Roman"/>
          <w:szCs w:val="24"/>
        </w:rPr>
        <w:t xml:space="preserve"> norisi saistītos jautājumus risina Pasūtītāja izveidota iepirkuma komisija.</w:t>
      </w:r>
    </w:p>
    <w:p w14:paraId="7A25B84E" w14:textId="3D6A41E8" w:rsidR="00112813" w:rsidRPr="00D50756" w:rsidRDefault="00112813" w:rsidP="00112813">
      <w:pPr>
        <w:pStyle w:val="BodyText2"/>
        <w:numPr>
          <w:ilvl w:val="1"/>
          <w:numId w:val="20"/>
        </w:numPr>
        <w:rPr>
          <w:rFonts w:ascii="Times New Roman" w:hAnsi="Times New Roman"/>
          <w:szCs w:val="24"/>
        </w:rPr>
      </w:pPr>
      <w:r w:rsidRPr="00D50756">
        <w:rPr>
          <w:rFonts w:ascii="Times New Roman" w:hAnsi="Times New Roman"/>
          <w:szCs w:val="24"/>
        </w:rPr>
        <w:t>No sākuma</w:t>
      </w:r>
      <w:r w:rsidR="009C7037" w:rsidRPr="00D50756">
        <w:rPr>
          <w:rFonts w:ascii="Times New Roman" w:hAnsi="Times New Roman"/>
          <w:szCs w:val="24"/>
        </w:rPr>
        <w:t xml:space="preserve"> iepirkuma</w:t>
      </w:r>
      <w:r w:rsidRPr="00D50756">
        <w:rPr>
          <w:rFonts w:ascii="Times New Roman" w:hAnsi="Times New Roman"/>
          <w:szCs w:val="24"/>
        </w:rPr>
        <w:t xml:space="preserve"> komisija veic piedāvājumu noformējuma pārbaudi, kuras laikā </w:t>
      </w:r>
      <w:r w:rsidR="009C7037" w:rsidRPr="00D50756">
        <w:rPr>
          <w:rFonts w:ascii="Times New Roman" w:hAnsi="Times New Roman"/>
          <w:szCs w:val="24"/>
        </w:rPr>
        <w:t xml:space="preserve">iepirkuma </w:t>
      </w:r>
      <w:r w:rsidRPr="00D50756">
        <w:rPr>
          <w:rFonts w:ascii="Times New Roman" w:hAnsi="Times New Roman"/>
          <w:szCs w:val="24"/>
        </w:rPr>
        <w:t xml:space="preserve">komisija izvērtē, vai piedāvājums sagatavots un noformēts atbilstoši </w:t>
      </w:r>
      <w:r w:rsidR="003B041B" w:rsidRPr="00D50756">
        <w:rPr>
          <w:rFonts w:ascii="Times New Roman" w:hAnsi="Times New Roman"/>
          <w:szCs w:val="24"/>
        </w:rPr>
        <w:t>Konkursa</w:t>
      </w:r>
      <w:r w:rsidRPr="00D50756">
        <w:rPr>
          <w:rFonts w:ascii="Times New Roman" w:hAnsi="Times New Roman"/>
          <w:szCs w:val="24"/>
        </w:rPr>
        <w:t xml:space="preserve"> nolikuma II sadaļas prasībām. Ja piedāvājums neatbilst prasībām, </w:t>
      </w:r>
      <w:r w:rsidR="009C7037" w:rsidRPr="00D50756">
        <w:rPr>
          <w:rFonts w:ascii="Times New Roman" w:hAnsi="Times New Roman"/>
          <w:szCs w:val="24"/>
        </w:rPr>
        <w:t xml:space="preserve">iepirkuma </w:t>
      </w:r>
      <w:r w:rsidRPr="00D50756">
        <w:rPr>
          <w:rFonts w:ascii="Times New Roman" w:hAnsi="Times New Roman"/>
          <w:szCs w:val="24"/>
        </w:rPr>
        <w:t xml:space="preserve">komisijai, izvērtējot neatbilstību būtiskumu un ievērojot samērīguma principu, ir tiesības to noraidīt, un turpmāk </w:t>
      </w:r>
      <w:r w:rsidR="008E6535" w:rsidRPr="00D50756">
        <w:rPr>
          <w:rFonts w:ascii="Times New Roman" w:hAnsi="Times New Roman"/>
          <w:szCs w:val="24"/>
        </w:rPr>
        <w:t>Konkursā</w:t>
      </w:r>
      <w:r w:rsidRPr="00D50756">
        <w:rPr>
          <w:rFonts w:ascii="Times New Roman" w:hAnsi="Times New Roman"/>
          <w:szCs w:val="24"/>
        </w:rPr>
        <w:t xml:space="preserve"> tas tālāk netiek vērtēts.</w:t>
      </w:r>
    </w:p>
    <w:p w14:paraId="141C7822" w14:textId="74D29C6F" w:rsidR="00112813" w:rsidRPr="00D50756" w:rsidRDefault="009C7037" w:rsidP="00112813">
      <w:pPr>
        <w:pStyle w:val="BodyText2"/>
        <w:numPr>
          <w:ilvl w:val="1"/>
          <w:numId w:val="20"/>
        </w:numPr>
        <w:rPr>
          <w:rFonts w:ascii="Times New Roman" w:hAnsi="Times New Roman"/>
          <w:szCs w:val="24"/>
        </w:rPr>
      </w:pPr>
      <w:r w:rsidRPr="00D50756">
        <w:rPr>
          <w:rFonts w:ascii="Times New Roman" w:hAnsi="Times New Roman"/>
          <w:szCs w:val="24"/>
        </w:rPr>
        <w:t>Iepirkuma k</w:t>
      </w:r>
      <w:r w:rsidR="00112813" w:rsidRPr="00D50756">
        <w:rPr>
          <w:rFonts w:ascii="Times New Roman" w:hAnsi="Times New Roman"/>
          <w:szCs w:val="24"/>
        </w:rPr>
        <w:t xml:space="preserve">omisija pārbauda, vai pretendents, tā darbinieks vai pretendenta piedāvājumā norādītā persona nav piedalījusies kādā no iepriekšējiem šī iepirkuma projekta posmiem vai iepirkuma procedūras dokumentu izstrādāšanā. Ja pretendents, tā darbinieki vai pretendenta piedāvājumā norādītā persona ir piedalījusies kādā no iepriekšējiem šī iepirkuma projekta posmiem vai iepirkuma procedūras dokumentu izstrādāšanā un ja šis apstāklis pretendentam dod priekšrocības iepirkuma procedūrā, tādējādi kavējot, ierobežojot vai deformējot konkurenci, attiecīgā pretendenta piedāvājums tiek noraidīts. </w:t>
      </w:r>
      <w:r w:rsidRPr="00D50756">
        <w:rPr>
          <w:rFonts w:ascii="Times New Roman" w:hAnsi="Times New Roman"/>
          <w:szCs w:val="24"/>
        </w:rPr>
        <w:t>Iepirkuma k</w:t>
      </w:r>
      <w:r w:rsidR="00112813" w:rsidRPr="00D50756">
        <w:rPr>
          <w:rFonts w:ascii="Times New Roman" w:hAnsi="Times New Roman"/>
          <w:szCs w:val="24"/>
        </w:rPr>
        <w:t>omisija, konstatējot minētos apstākļus, pirms iespējamās pretendenta noraidīšanas ļauj tam pierādīt, ka nav tādu apstākļu, kas attiecīgajam pretendentam dotu jebkādas priekšrocības iepirkuma procedūrā, tādējādi kavējot, ierobežojot vai deformējot konkurenci.</w:t>
      </w:r>
    </w:p>
    <w:p w14:paraId="23396421" w14:textId="495C6F10" w:rsidR="00112813" w:rsidRPr="00D50756" w:rsidRDefault="009C7037" w:rsidP="00112813">
      <w:pPr>
        <w:pStyle w:val="BodyText2"/>
        <w:numPr>
          <w:ilvl w:val="1"/>
          <w:numId w:val="20"/>
        </w:numPr>
        <w:rPr>
          <w:rFonts w:ascii="Times New Roman" w:hAnsi="Times New Roman"/>
          <w:szCs w:val="24"/>
        </w:rPr>
      </w:pPr>
      <w:r w:rsidRPr="00D50756">
        <w:rPr>
          <w:rFonts w:ascii="Times New Roman" w:hAnsi="Times New Roman"/>
          <w:szCs w:val="24"/>
        </w:rPr>
        <w:lastRenderedPageBreak/>
        <w:t>Iepirkuma k</w:t>
      </w:r>
      <w:r w:rsidR="00112813" w:rsidRPr="00D50756">
        <w:rPr>
          <w:rFonts w:ascii="Times New Roman" w:hAnsi="Times New Roman"/>
          <w:szCs w:val="24"/>
        </w:rPr>
        <w:t>omisija veic pretendenta tehniskā piedāvājuma atbilstības nolikuma prasībām pārbaudi. Ja pretendenta tehniskais piedāvājums neatbilst iepirkuma procedūras nolikuma prasībām, pretendents tiek izslēgts no turpmākās dalības iepirkuma procedūrā un tā piedāvājums tālāk netiek izskatīts.</w:t>
      </w:r>
    </w:p>
    <w:p w14:paraId="6BC30D2B" w14:textId="238F6F88" w:rsidR="00112813" w:rsidRPr="00D50756" w:rsidRDefault="00112813" w:rsidP="00112813">
      <w:pPr>
        <w:pStyle w:val="BodyText2"/>
        <w:numPr>
          <w:ilvl w:val="1"/>
          <w:numId w:val="20"/>
        </w:numPr>
        <w:rPr>
          <w:rFonts w:ascii="Times New Roman" w:hAnsi="Times New Roman"/>
          <w:szCs w:val="24"/>
        </w:rPr>
      </w:pPr>
      <w:r w:rsidRPr="00D50756">
        <w:rPr>
          <w:rFonts w:ascii="Times New Roman" w:hAnsi="Times New Roman"/>
          <w:szCs w:val="24"/>
        </w:rPr>
        <w:t xml:space="preserve">Izvērtējot pretendenta finanšu piedāvājumu, </w:t>
      </w:r>
      <w:r w:rsidR="009C7037" w:rsidRPr="00D50756">
        <w:rPr>
          <w:rFonts w:ascii="Times New Roman" w:hAnsi="Times New Roman"/>
          <w:szCs w:val="24"/>
        </w:rPr>
        <w:t>iepirkuma k</w:t>
      </w:r>
      <w:r w:rsidRPr="00D50756">
        <w:rPr>
          <w:rFonts w:ascii="Times New Roman" w:hAnsi="Times New Roman"/>
          <w:szCs w:val="24"/>
        </w:rPr>
        <w:t>omisija pārbauda tā atbilstību iepirkuma procedūras nolikuma prasībām. Ja finanšu piedāvājums neatbilst iepirkuma procedūras nolikuma prasībām, pretendents tiek izslēgts no turpmākās dalības iepirkuma procedūrā un tā piedāvājums tālāk netiek izskatīts.</w:t>
      </w:r>
    </w:p>
    <w:p w14:paraId="34DD19E4" w14:textId="5220FC27" w:rsidR="00112813" w:rsidRPr="00D50756" w:rsidRDefault="00112813" w:rsidP="00112813">
      <w:pPr>
        <w:pStyle w:val="BodyText2"/>
        <w:numPr>
          <w:ilvl w:val="1"/>
          <w:numId w:val="20"/>
        </w:numPr>
        <w:rPr>
          <w:rFonts w:ascii="Times New Roman" w:hAnsi="Times New Roman"/>
          <w:szCs w:val="24"/>
        </w:rPr>
      </w:pPr>
      <w:r w:rsidRPr="00D50756">
        <w:rPr>
          <w:rFonts w:ascii="Times New Roman" w:hAnsi="Times New Roman"/>
          <w:szCs w:val="24"/>
        </w:rPr>
        <w:t xml:space="preserve">Izvērtējot pretendenta finanšu piedāvājumu, </w:t>
      </w:r>
      <w:r w:rsidR="009C7037" w:rsidRPr="00D50756">
        <w:rPr>
          <w:rFonts w:ascii="Times New Roman" w:hAnsi="Times New Roman"/>
          <w:szCs w:val="24"/>
        </w:rPr>
        <w:t>iepirkuma k</w:t>
      </w:r>
      <w:r w:rsidRPr="00D50756">
        <w:rPr>
          <w:rFonts w:ascii="Times New Roman" w:hAnsi="Times New Roman"/>
          <w:szCs w:val="24"/>
        </w:rPr>
        <w:t xml:space="preserve">omisija pārbauda tā atbilstību iepirkuma procedūras nolikuma prasībām,  kā arī pārbauda, vai pretendenta finanšu piedāvājumā nav aritmētisku kļūdu. Ja finanšu piedāvājums neatbilst iepirkuma procedūras nolikuma prasībām, pretendents tiek izslēgts no turpmākās dalības iepirkuma procedūrā un tā piedāvājums tālāk netiek izskatīts. </w:t>
      </w:r>
      <w:r w:rsidR="009C7037" w:rsidRPr="00D50756">
        <w:rPr>
          <w:rFonts w:ascii="Times New Roman" w:hAnsi="Times New Roman"/>
          <w:szCs w:val="24"/>
        </w:rPr>
        <w:t>Iepirkuma k</w:t>
      </w:r>
      <w:r w:rsidRPr="00D50756">
        <w:rPr>
          <w:rFonts w:ascii="Times New Roman" w:hAnsi="Times New Roman"/>
          <w:szCs w:val="24"/>
        </w:rPr>
        <w:t xml:space="preserve">omisija, konstatējot aritmētiskās kļūdas, šīs kļūdas izlabo un informē pretendentu par aritmētisko kļūdu labojumu un laboto piedāvājuma summu. Novērtējot un salīdzinot piedāvājumus, kuros bijušas aritmētiskas kļūdas, </w:t>
      </w:r>
      <w:r w:rsidR="009C7037" w:rsidRPr="00D50756">
        <w:rPr>
          <w:rFonts w:ascii="Times New Roman" w:hAnsi="Times New Roman"/>
          <w:szCs w:val="24"/>
        </w:rPr>
        <w:t>iepirkuma k</w:t>
      </w:r>
      <w:r w:rsidRPr="00D50756">
        <w:rPr>
          <w:rFonts w:ascii="Times New Roman" w:hAnsi="Times New Roman"/>
          <w:szCs w:val="24"/>
        </w:rPr>
        <w:t>omisija ņem vērā izlabotās cenas.</w:t>
      </w:r>
    </w:p>
    <w:p w14:paraId="21370FA1" w14:textId="5DB5CA5C" w:rsidR="00112813" w:rsidRPr="00D50756" w:rsidRDefault="009C7037" w:rsidP="00112813">
      <w:pPr>
        <w:pStyle w:val="BodyText2"/>
        <w:numPr>
          <w:ilvl w:val="1"/>
          <w:numId w:val="20"/>
        </w:numPr>
        <w:rPr>
          <w:rFonts w:ascii="Times New Roman" w:hAnsi="Times New Roman"/>
          <w:szCs w:val="24"/>
        </w:rPr>
      </w:pPr>
      <w:r w:rsidRPr="00D50756">
        <w:rPr>
          <w:rFonts w:ascii="Times New Roman" w:hAnsi="Times New Roman"/>
          <w:szCs w:val="24"/>
        </w:rPr>
        <w:t>Iepirkuma k</w:t>
      </w:r>
      <w:r w:rsidR="00112813" w:rsidRPr="00D50756">
        <w:rPr>
          <w:rFonts w:ascii="Times New Roman" w:hAnsi="Times New Roman"/>
          <w:szCs w:val="24"/>
        </w:rPr>
        <w:t xml:space="preserve">omisija izvērtē, vai piedāvājums atbilst šķietami nepamatoti lēta piedāvājuma pazīmēm. Ja </w:t>
      </w:r>
      <w:r w:rsidR="00A82D99" w:rsidRPr="00D50756">
        <w:rPr>
          <w:rFonts w:ascii="Times New Roman" w:hAnsi="Times New Roman"/>
          <w:szCs w:val="24"/>
        </w:rPr>
        <w:t>iepirkuma k</w:t>
      </w:r>
      <w:r w:rsidR="00112813" w:rsidRPr="00D50756">
        <w:rPr>
          <w:rFonts w:ascii="Times New Roman" w:hAnsi="Times New Roman"/>
          <w:szCs w:val="24"/>
        </w:rPr>
        <w:t>omisija konstatē, ka varētu būt saņemts šķietami nepamatoti lēts piedāvājums, tā pieprasa pretendentam detalizētu paskaidrojumu par būtiskajiem piedāvājuma nosacījumiem saskaņā ar Sabiedrisko pakalpojumu sniedzēju iepirkuma likuma 59.pantu.</w:t>
      </w:r>
    </w:p>
    <w:p w14:paraId="585F581F" w14:textId="57B3BDFA" w:rsidR="00112813" w:rsidRPr="00D50756" w:rsidRDefault="00A82D99" w:rsidP="00112813">
      <w:pPr>
        <w:pStyle w:val="BodyText2"/>
        <w:numPr>
          <w:ilvl w:val="1"/>
          <w:numId w:val="20"/>
        </w:numPr>
        <w:rPr>
          <w:rFonts w:ascii="Times New Roman" w:hAnsi="Times New Roman"/>
          <w:szCs w:val="24"/>
        </w:rPr>
      </w:pPr>
      <w:r w:rsidRPr="00D50756">
        <w:rPr>
          <w:rFonts w:ascii="Times New Roman" w:hAnsi="Times New Roman"/>
          <w:szCs w:val="24"/>
        </w:rPr>
        <w:t xml:space="preserve">Iepirkuma </w:t>
      </w:r>
      <w:r w:rsidR="007F6CE5">
        <w:rPr>
          <w:rFonts w:ascii="Times New Roman" w:hAnsi="Times New Roman"/>
          <w:szCs w:val="24"/>
        </w:rPr>
        <w:t>k</w:t>
      </w:r>
      <w:r w:rsidR="00112813" w:rsidRPr="00D50756">
        <w:rPr>
          <w:rFonts w:ascii="Times New Roman" w:hAnsi="Times New Roman"/>
          <w:szCs w:val="24"/>
        </w:rPr>
        <w:t xml:space="preserve">omisija ir tiesīga pretendentu kvalifikācijas un piedāvājumu atbilstības pārbaudi veikt tikai pretendentam, kuram būtu piešķiramas iepirkuma līguma slēgšanas tiesības. </w:t>
      </w:r>
    </w:p>
    <w:p w14:paraId="5CC485C9" w14:textId="77777777" w:rsidR="00112813" w:rsidRPr="00D50756" w:rsidRDefault="00112813" w:rsidP="00112813">
      <w:pPr>
        <w:pStyle w:val="BodyText2"/>
        <w:numPr>
          <w:ilvl w:val="1"/>
          <w:numId w:val="20"/>
        </w:numPr>
        <w:rPr>
          <w:rFonts w:ascii="Times New Roman" w:hAnsi="Times New Roman"/>
          <w:szCs w:val="24"/>
        </w:rPr>
      </w:pPr>
      <w:r w:rsidRPr="00D50756">
        <w:rPr>
          <w:rFonts w:ascii="Times New Roman" w:hAnsi="Times New Roman"/>
          <w:szCs w:val="24"/>
        </w:rPr>
        <w:t>Pretendentu kvalifikācijas pārbaude notiek pēc iesniegtajiem pretendentu atlases dokumentiem, kā arī pārbaudot pretendentu atbilstību nolikumā izvirzītajām prasībām publiski pieejamās datubāzēs.</w:t>
      </w:r>
    </w:p>
    <w:p w14:paraId="7A4D58C4" w14:textId="4A5B2488" w:rsidR="00112813" w:rsidRPr="00D50756" w:rsidRDefault="00112813" w:rsidP="00112813">
      <w:pPr>
        <w:pStyle w:val="BodyText2"/>
        <w:numPr>
          <w:ilvl w:val="1"/>
          <w:numId w:val="20"/>
        </w:numPr>
        <w:rPr>
          <w:rFonts w:ascii="Times New Roman" w:hAnsi="Times New Roman"/>
          <w:szCs w:val="24"/>
        </w:rPr>
      </w:pPr>
      <w:r w:rsidRPr="00D50756">
        <w:rPr>
          <w:rFonts w:ascii="Times New Roman" w:hAnsi="Times New Roman"/>
          <w:szCs w:val="24"/>
        </w:rPr>
        <w:t xml:space="preserve">Attiecībā uz pretendentu, kas atbilst iepriekš minētajām nolikuma prasībām, iepirkuma komisija veiks pārbaudi, vai uz attiecīgo pretendentu nav piemērojami Sabiedrisko pakalpojumu sniedzēju iepirkuma likuma 48.panta </w:t>
      </w:r>
      <w:r w:rsidR="00B37235" w:rsidRPr="00D50756">
        <w:rPr>
          <w:rFonts w:ascii="Times New Roman" w:hAnsi="Times New Roman"/>
          <w:szCs w:val="24"/>
        </w:rPr>
        <w:t>otrajā</w:t>
      </w:r>
      <w:r w:rsidRPr="00D50756">
        <w:rPr>
          <w:rFonts w:ascii="Times New Roman" w:hAnsi="Times New Roman"/>
          <w:szCs w:val="24"/>
        </w:rPr>
        <w:t xml:space="preserve"> daļā noteiktie pretendenta izslēgšanas noteikumi. Attiecībā uz pretendentu, kuram būtu piešķiramas līguma slēgšanas tiesības, tiks veikta pārbaude par Starptautisko un Latvijas Republikas nacionālo sankciju likuma 11.</w:t>
      </w:r>
      <w:r w:rsidRPr="00D50756">
        <w:rPr>
          <w:rFonts w:ascii="Times New Roman" w:hAnsi="Times New Roman"/>
          <w:szCs w:val="24"/>
          <w:vertAlign w:val="superscript"/>
        </w:rPr>
        <w:t>1</w:t>
      </w:r>
      <w:r w:rsidRPr="00D50756">
        <w:rPr>
          <w:rFonts w:ascii="Times New Roman" w:hAnsi="Times New Roman"/>
          <w:szCs w:val="24"/>
        </w:rPr>
        <w:t xml:space="preserve"> panta pirmajā daļā un otrajā daļā minētajiem izslēgšanas noteikumiem.</w:t>
      </w:r>
    </w:p>
    <w:p w14:paraId="2156494E" w14:textId="77777777" w:rsidR="0029324C" w:rsidRPr="00D50756" w:rsidRDefault="0029324C" w:rsidP="0057276C">
      <w:pPr>
        <w:pStyle w:val="BodyText2"/>
        <w:tabs>
          <w:tab w:val="clear" w:pos="0"/>
        </w:tabs>
        <w:outlineLvl w:val="9"/>
        <w:rPr>
          <w:rFonts w:ascii="Times New Roman" w:hAnsi="Times New Roman"/>
          <w:szCs w:val="24"/>
        </w:rPr>
      </w:pPr>
    </w:p>
    <w:p w14:paraId="0646EE93" w14:textId="77777777" w:rsidR="0029324C" w:rsidRPr="00D50756" w:rsidRDefault="0029324C" w:rsidP="00CD6F68">
      <w:pPr>
        <w:numPr>
          <w:ilvl w:val="0"/>
          <w:numId w:val="20"/>
        </w:numPr>
        <w:rPr>
          <w:rFonts w:ascii="Times New Roman" w:hAnsi="Times New Roman"/>
          <w:b/>
          <w:szCs w:val="24"/>
        </w:rPr>
      </w:pPr>
      <w:r w:rsidRPr="00D50756">
        <w:rPr>
          <w:rFonts w:ascii="Times New Roman" w:hAnsi="Times New Roman"/>
          <w:b/>
          <w:szCs w:val="24"/>
        </w:rPr>
        <w:t>Piedāvājuma izvēles kritērijs</w:t>
      </w:r>
    </w:p>
    <w:p w14:paraId="6A3B3F4D" w14:textId="77777777" w:rsidR="000239A7" w:rsidRPr="00D50756" w:rsidRDefault="000239A7" w:rsidP="00C05079">
      <w:pPr>
        <w:pStyle w:val="BodyText2"/>
        <w:numPr>
          <w:ilvl w:val="1"/>
          <w:numId w:val="20"/>
        </w:numPr>
        <w:rPr>
          <w:rFonts w:ascii="Times New Roman" w:hAnsi="Times New Roman"/>
          <w:szCs w:val="24"/>
        </w:rPr>
      </w:pPr>
      <w:r w:rsidRPr="00D50756">
        <w:rPr>
          <w:rFonts w:ascii="Times New Roman" w:hAnsi="Times New Roman"/>
          <w:szCs w:val="24"/>
        </w:rPr>
        <w:t xml:space="preserve">Piedāvājuma izvēles kritērijs ir </w:t>
      </w:r>
      <w:r w:rsidRPr="00D50756">
        <w:rPr>
          <w:rFonts w:ascii="Times New Roman" w:hAnsi="Times New Roman"/>
          <w:b/>
          <w:bCs/>
          <w:szCs w:val="24"/>
        </w:rPr>
        <w:t>zemākā cena</w:t>
      </w:r>
      <w:r w:rsidRPr="00D50756">
        <w:rPr>
          <w:rFonts w:ascii="Times New Roman" w:hAnsi="Times New Roman"/>
          <w:szCs w:val="24"/>
        </w:rPr>
        <w:t>.</w:t>
      </w:r>
    </w:p>
    <w:p w14:paraId="7DF85083" w14:textId="77777777" w:rsidR="000239A7" w:rsidRPr="00D50756" w:rsidRDefault="000239A7" w:rsidP="00C05079">
      <w:pPr>
        <w:pStyle w:val="BodyText2"/>
        <w:numPr>
          <w:ilvl w:val="1"/>
          <w:numId w:val="20"/>
        </w:numPr>
        <w:rPr>
          <w:rFonts w:ascii="Times New Roman" w:hAnsi="Times New Roman"/>
          <w:szCs w:val="24"/>
        </w:rPr>
      </w:pPr>
      <w:r w:rsidRPr="00D50756">
        <w:rPr>
          <w:rFonts w:ascii="Times New Roman" w:hAnsi="Times New Roman"/>
          <w:szCs w:val="24"/>
        </w:rPr>
        <w:t>Par atklāta konkursa uzvarētāju Pasūtītājs atzīs pretendentu, kurš būs iesniedzis nolikuma prasībām atbilstošu piedāvājumu ar zemāko kopējo apdrošināšanas prēmiju 1 (viena) gada apdrošināšanas periodam.</w:t>
      </w:r>
    </w:p>
    <w:p w14:paraId="3A35AA86" w14:textId="06CBF52A" w:rsidR="000239A7" w:rsidRPr="00D50756" w:rsidRDefault="00AD28DF" w:rsidP="00C05079">
      <w:pPr>
        <w:pStyle w:val="BodyText2"/>
        <w:numPr>
          <w:ilvl w:val="1"/>
          <w:numId w:val="20"/>
        </w:numPr>
        <w:rPr>
          <w:rFonts w:ascii="Times New Roman" w:hAnsi="Times New Roman"/>
          <w:szCs w:val="24"/>
        </w:rPr>
      </w:pPr>
      <w:r w:rsidRPr="00D50756">
        <w:rPr>
          <w:rFonts w:ascii="Times New Roman" w:hAnsi="Times New Roman"/>
          <w:szCs w:val="24"/>
        </w:rPr>
        <w:t>Gadījumā, ja ir iesniegtas divas vai vairākas vienādas zemākās cenas, līguma slēgšanas tiesības tiek piešķirtas tam pretendentam, kurš ir veicis lielākus nodokļu maksājumus valsts kopbudžetā pēdējā gada, par kuru likumā noteiktajā kārtībā ir iesniegts gada pārskats, laikā.</w:t>
      </w:r>
    </w:p>
    <w:p w14:paraId="37DBB71D" w14:textId="77777777" w:rsidR="0029324C" w:rsidRPr="00D50756" w:rsidRDefault="0029324C" w:rsidP="00DF48F2">
      <w:pPr>
        <w:spacing w:before="120"/>
        <w:ind w:left="720"/>
        <w:jc w:val="both"/>
        <w:rPr>
          <w:rFonts w:ascii="Times New Roman" w:hAnsi="Times New Roman"/>
          <w:szCs w:val="24"/>
        </w:rPr>
      </w:pPr>
    </w:p>
    <w:p w14:paraId="030CA49D" w14:textId="77777777" w:rsidR="0029324C" w:rsidRPr="00D50756" w:rsidRDefault="0029324C" w:rsidP="00CD6F68">
      <w:pPr>
        <w:numPr>
          <w:ilvl w:val="0"/>
          <w:numId w:val="20"/>
        </w:numPr>
        <w:rPr>
          <w:rFonts w:ascii="Times New Roman" w:hAnsi="Times New Roman"/>
          <w:b/>
          <w:szCs w:val="24"/>
        </w:rPr>
      </w:pPr>
      <w:r w:rsidRPr="00D50756">
        <w:rPr>
          <w:rFonts w:ascii="Times New Roman" w:hAnsi="Times New Roman"/>
          <w:b/>
          <w:szCs w:val="24"/>
        </w:rPr>
        <w:t>Lēmuma par atklāta konkursa rezultātiem pieņemšana un paziņošana</w:t>
      </w:r>
    </w:p>
    <w:p w14:paraId="1713BCAE" w14:textId="77777777" w:rsidR="0029324C" w:rsidRPr="00D50756" w:rsidRDefault="0029324C" w:rsidP="00CD6F68">
      <w:pPr>
        <w:pStyle w:val="BodyText2"/>
        <w:numPr>
          <w:ilvl w:val="1"/>
          <w:numId w:val="20"/>
        </w:numPr>
        <w:rPr>
          <w:rFonts w:ascii="Times New Roman" w:hAnsi="Times New Roman"/>
          <w:szCs w:val="24"/>
        </w:rPr>
      </w:pPr>
      <w:r w:rsidRPr="00D50756">
        <w:rPr>
          <w:rFonts w:ascii="Times New Roman" w:hAnsi="Times New Roman"/>
          <w:szCs w:val="24"/>
        </w:rPr>
        <w:t>Iepirkuma komisija lēmumus pieņem sēdēs. Iepirkuma komisija ir lemttiesīga, ja tās sēdē piedalās vismaz divas trešdaļas komisijas locekļu, bet ne mazāk kā trīs locekļi.</w:t>
      </w:r>
    </w:p>
    <w:p w14:paraId="6B3A280B" w14:textId="58025621" w:rsidR="0029324C" w:rsidRPr="00D50756" w:rsidRDefault="00BF185B" w:rsidP="00CD6F68">
      <w:pPr>
        <w:pStyle w:val="BodyText2"/>
        <w:numPr>
          <w:ilvl w:val="1"/>
          <w:numId w:val="20"/>
        </w:numPr>
        <w:rPr>
          <w:rFonts w:ascii="Times New Roman" w:hAnsi="Times New Roman"/>
          <w:szCs w:val="24"/>
        </w:rPr>
      </w:pPr>
      <w:r w:rsidRPr="00D50756">
        <w:rPr>
          <w:rFonts w:ascii="Times New Roman" w:hAnsi="Times New Roman"/>
          <w:szCs w:val="24"/>
        </w:rPr>
        <w:t>Iepirkuma k</w:t>
      </w:r>
      <w:r w:rsidR="0029324C" w:rsidRPr="00D50756">
        <w:rPr>
          <w:rFonts w:ascii="Times New Roman" w:hAnsi="Times New Roman"/>
          <w:szCs w:val="24"/>
        </w:rPr>
        <w:t xml:space="preserve">omisija lēmumu par atklāta konkursa rezultātiem pieņem ar balsu vairākumu. Ja iepirkuma komisijas locekļu balsis sadalās vienādi, izšķirošā ir komisijas priekšsēdētāja balss. </w:t>
      </w:r>
      <w:r w:rsidR="00DF2128" w:rsidRPr="00D50756">
        <w:rPr>
          <w:rFonts w:ascii="Times New Roman" w:hAnsi="Times New Roman"/>
          <w:szCs w:val="24"/>
        </w:rPr>
        <w:t>Iepirkuma k</w:t>
      </w:r>
      <w:r w:rsidR="0029324C" w:rsidRPr="00D50756">
        <w:rPr>
          <w:rFonts w:ascii="Times New Roman" w:hAnsi="Times New Roman"/>
          <w:szCs w:val="24"/>
        </w:rPr>
        <w:t>omisijas loceklis nevar atturēties no lēmuma pieņemšanas</w:t>
      </w:r>
    </w:p>
    <w:p w14:paraId="311F0DC1" w14:textId="6E645D6A" w:rsidR="0029324C" w:rsidRPr="00D50756" w:rsidRDefault="0029324C" w:rsidP="00CD6F68">
      <w:pPr>
        <w:pStyle w:val="BodyText2"/>
        <w:numPr>
          <w:ilvl w:val="1"/>
          <w:numId w:val="20"/>
        </w:numPr>
        <w:rPr>
          <w:rFonts w:ascii="Times New Roman" w:hAnsi="Times New Roman"/>
          <w:szCs w:val="24"/>
        </w:rPr>
      </w:pPr>
      <w:r w:rsidRPr="00D50756">
        <w:rPr>
          <w:rFonts w:ascii="Times New Roman" w:hAnsi="Times New Roman"/>
          <w:szCs w:val="24"/>
        </w:rPr>
        <w:lastRenderedPageBreak/>
        <w:t>Lēmumu par atklāta konkursa rezultātiem pieņem</w:t>
      </w:r>
      <w:r w:rsidR="00D62A46" w:rsidRPr="00D50756">
        <w:rPr>
          <w:rFonts w:ascii="Times New Roman" w:hAnsi="Times New Roman"/>
          <w:szCs w:val="24"/>
        </w:rPr>
        <w:t xml:space="preserve"> </w:t>
      </w:r>
      <w:r w:rsidR="00DF2128" w:rsidRPr="00D50756">
        <w:rPr>
          <w:rFonts w:ascii="Times New Roman" w:hAnsi="Times New Roman"/>
          <w:szCs w:val="24"/>
        </w:rPr>
        <w:t xml:space="preserve">iepirkuma </w:t>
      </w:r>
      <w:r w:rsidR="00D62A46" w:rsidRPr="00D50756">
        <w:rPr>
          <w:rFonts w:ascii="Times New Roman" w:hAnsi="Times New Roman"/>
          <w:szCs w:val="24"/>
        </w:rPr>
        <w:t xml:space="preserve">komisija saskaņā ar nolikuma </w:t>
      </w:r>
      <w:r w:rsidR="00B22025" w:rsidRPr="00D50756">
        <w:rPr>
          <w:rFonts w:ascii="Times New Roman" w:hAnsi="Times New Roman"/>
          <w:szCs w:val="24"/>
        </w:rPr>
        <w:t>19</w:t>
      </w:r>
      <w:r w:rsidRPr="00D50756">
        <w:rPr>
          <w:rFonts w:ascii="Times New Roman" w:hAnsi="Times New Roman"/>
          <w:szCs w:val="24"/>
        </w:rPr>
        <w:t>.punktā noteikto piedāvājumu vērtēšanas kārtību.</w:t>
      </w:r>
    </w:p>
    <w:p w14:paraId="0F5F845A" w14:textId="3DCC544A" w:rsidR="00B22025" w:rsidRPr="00D50756" w:rsidRDefault="0029324C" w:rsidP="00B22025">
      <w:pPr>
        <w:pStyle w:val="BodyText2"/>
        <w:numPr>
          <w:ilvl w:val="1"/>
          <w:numId w:val="20"/>
        </w:numPr>
        <w:rPr>
          <w:rFonts w:ascii="Times New Roman" w:hAnsi="Times New Roman"/>
          <w:szCs w:val="24"/>
        </w:rPr>
      </w:pPr>
      <w:r w:rsidRPr="00D50756">
        <w:rPr>
          <w:rFonts w:ascii="Times New Roman" w:hAnsi="Times New Roman"/>
          <w:szCs w:val="24"/>
        </w:rPr>
        <w:t xml:space="preserve">Pasūtītājs 5 (piecu) darba dienu laikā pēc lēmuma pieņemšanas vienlaikus informē visus pretendentus par pieņemto lēmumu attiecībā uz iepirkuma līguma slēgšanu. </w:t>
      </w:r>
    </w:p>
    <w:p w14:paraId="3ECBE4F7" w14:textId="77777777" w:rsidR="0029324C" w:rsidRPr="00D50756" w:rsidRDefault="0029324C" w:rsidP="00885488">
      <w:pPr>
        <w:pStyle w:val="BodyText2"/>
        <w:tabs>
          <w:tab w:val="clear" w:pos="0"/>
        </w:tabs>
        <w:ind w:left="720"/>
        <w:rPr>
          <w:rFonts w:ascii="Times New Roman" w:hAnsi="Times New Roman"/>
          <w:szCs w:val="24"/>
        </w:rPr>
      </w:pPr>
    </w:p>
    <w:p w14:paraId="2F1BB278" w14:textId="77777777" w:rsidR="0029324C" w:rsidRPr="00D50756" w:rsidRDefault="0029324C" w:rsidP="00CD6F68">
      <w:pPr>
        <w:numPr>
          <w:ilvl w:val="0"/>
          <w:numId w:val="20"/>
        </w:numPr>
        <w:rPr>
          <w:rFonts w:ascii="Times New Roman" w:hAnsi="Times New Roman"/>
          <w:b/>
          <w:szCs w:val="24"/>
        </w:rPr>
      </w:pPr>
      <w:r w:rsidRPr="00D50756">
        <w:rPr>
          <w:rFonts w:ascii="Times New Roman" w:hAnsi="Times New Roman"/>
          <w:b/>
          <w:szCs w:val="24"/>
        </w:rPr>
        <w:t xml:space="preserve">Lēmums par atklāta konkursa pārtraukšanu </w:t>
      </w:r>
    </w:p>
    <w:p w14:paraId="549A7E28" w14:textId="77777777" w:rsidR="00DD5CD1" w:rsidRPr="00D50756" w:rsidRDefault="0029324C" w:rsidP="00CD6F68">
      <w:pPr>
        <w:pStyle w:val="BodyText2"/>
        <w:numPr>
          <w:ilvl w:val="1"/>
          <w:numId w:val="20"/>
        </w:numPr>
        <w:outlineLvl w:val="9"/>
        <w:rPr>
          <w:rFonts w:ascii="Times New Roman" w:hAnsi="Times New Roman"/>
          <w:szCs w:val="24"/>
        </w:rPr>
      </w:pPr>
      <w:r w:rsidRPr="00D50756">
        <w:rPr>
          <w:rFonts w:ascii="Times New Roman" w:hAnsi="Times New Roman"/>
          <w:szCs w:val="24"/>
        </w:rPr>
        <w:t>Pasūtītāja iepirkumu komisija var jebkurā brīdī pārtraukt atklātu konkursu, ja tam ir objektīvs iemesls.</w:t>
      </w:r>
    </w:p>
    <w:p w14:paraId="45E6B932" w14:textId="77777777" w:rsidR="00DD5CD1" w:rsidRPr="00D50756" w:rsidRDefault="00DD5CD1" w:rsidP="00DD5CD1">
      <w:pPr>
        <w:pStyle w:val="BodyText2"/>
        <w:tabs>
          <w:tab w:val="clear" w:pos="0"/>
        </w:tabs>
        <w:ind w:left="720"/>
        <w:outlineLvl w:val="9"/>
        <w:rPr>
          <w:rFonts w:ascii="Times New Roman" w:hAnsi="Times New Roman"/>
          <w:szCs w:val="24"/>
        </w:rPr>
      </w:pPr>
    </w:p>
    <w:p w14:paraId="3F5B85E3" w14:textId="77777777" w:rsidR="00DD5CD1" w:rsidRPr="00D50756" w:rsidRDefault="00DD5CD1" w:rsidP="00DD5CD1">
      <w:pPr>
        <w:pStyle w:val="BodyText2"/>
        <w:numPr>
          <w:ilvl w:val="0"/>
          <w:numId w:val="20"/>
        </w:numPr>
        <w:rPr>
          <w:rFonts w:ascii="Times New Roman" w:hAnsi="Times New Roman"/>
          <w:b/>
          <w:szCs w:val="24"/>
        </w:rPr>
      </w:pPr>
      <w:r w:rsidRPr="00D50756">
        <w:rPr>
          <w:rFonts w:ascii="Times New Roman" w:hAnsi="Times New Roman"/>
          <w:b/>
          <w:szCs w:val="24"/>
        </w:rPr>
        <w:t>Iepirkuma līguma noslēgšana</w:t>
      </w:r>
    </w:p>
    <w:p w14:paraId="352C1D52" w14:textId="7A856FCB" w:rsidR="00DD5CD1" w:rsidRPr="00D50756" w:rsidRDefault="00DF2128" w:rsidP="00DD5CD1">
      <w:pPr>
        <w:pStyle w:val="BodyText2"/>
        <w:numPr>
          <w:ilvl w:val="1"/>
          <w:numId w:val="20"/>
        </w:numPr>
        <w:rPr>
          <w:rFonts w:ascii="Times New Roman" w:hAnsi="Times New Roman"/>
          <w:szCs w:val="24"/>
        </w:rPr>
      </w:pPr>
      <w:r w:rsidRPr="00D50756">
        <w:rPr>
          <w:rFonts w:ascii="Times New Roman" w:hAnsi="Times New Roman"/>
          <w:szCs w:val="24"/>
        </w:rPr>
        <w:t>Iepirkuma k</w:t>
      </w:r>
      <w:r w:rsidR="00DD5CD1" w:rsidRPr="00D50756">
        <w:rPr>
          <w:rFonts w:ascii="Times New Roman" w:hAnsi="Times New Roman"/>
          <w:szCs w:val="24"/>
        </w:rPr>
        <w:t>omisijas lēmums un paziņojums par iepirkuma procedūras uzvarētāju, ir pamats iepirkuma līgumu sagatavošanai. Līgums tiek slēgts uz pretendenta piedāvājuma pamata atbilstoši līguma projektam, kas pievienots nolikumam kā 4.pielikums.</w:t>
      </w:r>
    </w:p>
    <w:p w14:paraId="786DB40B" w14:textId="1DF8B89B" w:rsidR="00DD5CD1" w:rsidRPr="00D50756" w:rsidRDefault="00DD5CD1" w:rsidP="00DD5CD1">
      <w:pPr>
        <w:pStyle w:val="BodyText2"/>
        <w:numPr>
          <w:ilvl w:val="1"/>
          <w:numId w:val="20"/>
        </w:numPr>
        <w:rPr>
          <w:rFonts w:ascii="Times New Roman" w:hAnsi="Times New Roman"/>
          <w:szCs w:val="24"/>
        </w:rPr>
      </w:pPr>
      <w:r w:rsidRPr="00D50756">
        <w:rPr>
          <w:rFonts w:ascii="Times New Roman" w:hAnsi="Times New Roman"/>
          <w:szCs w:val="24"/>
        </w:rPr>
        <w:t>Ja izraudzītais pretendents atsakās slēgt līgumu ar Pasūtītāju vai neparaksta to 5 (piecu) darba dienu laikā pēc līguma saņemšanas (neparakstīšana šādā gadījumā tiek uzskatīta par atsacīšanos slēgt līgumus), iepirkuma komisija pieņem lēmumu slēgt līgumu ar nākamo pretendentu, kurš iesniedzis nolikumam atbilstošu piedāvājumu (piedāvājumu ar zemāko cenu), vai pārtraukt iepirkuma procedūru, neizvēloties nevienu piedāvājumu.</w:t>
      </w:r>
      <w:r w:rsidR="00A751A0" w:rsidRPr="00D50756">
        <w:rPr>
          <w:rFonts w:ascii="Times New Roman" w:hAnsi="Times New Roman"/>
        </w:rPr>
        <w:t xml:space="preserve"> </w:t>
      </w:r>
      <w:r w:rsidR="00A751A0" w:rsidRPr="00D50756">
        <w:rPr>
          <w:rFonts w:ascii="Times New Roman" w:hAnsi="Times New Roman"/>
          <w:szCs w:val="24"/>
        </w:rPr>
        <w:t>5 (piecu) darba dienu termiņš pēc pretendenta lūguma var tikt pagarināts, ja izraudzītajam pretendentam nav iespējams ievērot termiņu objektīvu iemeslu dēļ.</w:t>
      </w:r>
    </w:p>
    <w:p w14:paraId="23A1015C" w14:textId="6E1DA899" w:rsidR="00DD5CD1" w:rsidRPr="00D50756" w:rsidRDefault="00DD5CD1" w:rsidP="00DD5CD1">
      <w:pPr>
        <w:pStyle w:val="BodyText2"/>
        <w:numPr>
          <w:ilvl w:val="1"/>
          <w:numId w:val="20"/>
        </w:numPr>
        <w:rPr>
          <w:rFonts w:ascii="Times New Roman" w:hAnsi="Times New Roman"/>
          <w:szCs w:val="24"/>
        </w:rPr>
      </w:pPr>
      <w:r w:rsidRPr="00D50756">
        <w:rPr>
          <w:rFonts w:ascii="Times New Roman" w:hAnsi="Times New Roman"/>
          <w:szCs w:val="24"/>
        </w:rPr>
        <w:t>Ja tiek pieņemts lēmums slēgt līgumu ar nākamo pretendentu, kurš piedāvājis piedāvājumu ar zemāko cenu, bet tas atsakās slēgt līgumu vai neparaksta to 5 (piecu) darba dienu laikā pēc līguma saņemšanas, Pasūtītājs pieņem lēmumu pārtraukt iepirkuma procedūru, neizvēloties nevienu piedāvājumu.</w:t>
      </w:r>
    </w:p>
    <w:p w14:paraId="72BDE788" w14:textId="77777777" w:rsidR="0029324C" w:rsidRPr="00D50756" w:rsidRDefault="0029324C" w:rsidP="00DD5CD1">
      <w:pPr>
        <w:pStyle w:val="BodyText2"/>
        <w:tabs>
          <w:tab w:val="clear" w:pos="0"/>
        </w:tabs>
        <w:ind w:left="720"/>
        <w:outlineLvl w:val="9"/>
        <w:rPr>
          <w:rFonts w:ascii="Times New Roman" w:hAnsi="Times New Roman"/>
          <w:szCs w:val="24"/>
        </w:rPr>
      </w:pPr>
      <w:r w:rsidRPr="00D50756">
        <w:rPr>
          <w:rFonts w:ascii="Times New Roman" w:hAnsi="Times New Roman"/>
          <w:szCs w:val="24"/>
        </w:rPr>
        <w:t xml:space="preserve"> </w:t>
      </w:r>
    </w:p>
    <w:bookmarkEnd w:id="5"/>
    <w:p w14:paraId="7A6846B0" w14:textId="77777777" w:rsidR="0029324C" w:rsidRPr="00D50756" w:rsidRDefault="0029324C" w:rsidP="00CD6F68">
      <w:pPr>
        <w:pStyle w:val="BodyText2"/>
        <w:numPr>
          <w:ilvl w:val="0"/>
          <w:numId w:val="20"/>
        </w:numPr>
        <w:rPr>
          <w:rFonts w:ascii="Times New Roman" w:hAnsi="Times New Roman"/>
          <w:b/>
          <w:szCs w:val="24"/>
        </w:rPr>
      </w:pPr>
      <w:r w:rsidRPr="00D50756">
        <w:rPr>
          <w:rFonts w:ascii="Times New Roman" w:hAnsi="Times New Roman"/>
          <w:b/>
          <w:szCs w:val="24"/>
        </w:rPr>
        <w:t>PIELIKUMI</w:t>
      </w:r>
    </w:p>
    <w:p w14:paraId="0D6CB890" w14:textId="77777777" w:rsidR="0029324C" w:rsidRPr="00D50756" w:rsidRDefault="0029324C" w:rsidP="00CD6F68">
      <w:pPr>
        <w:pStyle w:val="BodyText2"/>
        <w:numPr>
          <w:ilvl w:val="1"/>
          <w:numId w:val="20"/>
        </w:numPr>
        <w:rPr>
          <w:rFonts w:ascii="Times New Roman" w:hAnsi="Times New Roman"/>
          <w:szCs w:val="24"/>
        </w:rPr>
      </w:pPr>
      <w:r w:rsidRPr="00D50756">
        <w:rPr>
          <w:rFonts w:ascii="Times New Roman" w:hAnsi="Times New Roman"/>
          <w:szCs w:val="24"/>
        </w:rPr>
        <w:t xml:space="preserve">1. pielikums – Tehniskā specifikācija </w:t>
      </w:r>
    </w:p>
    <w:p w14:paraId="1EF13213" w14:textId="77777777" w:rsidR="0029324C" w:rsidRPr="00D50756" w:rsidRDefault="0029324C" w:rsidP="00CD6F68">
      <w:pPr>
        <w:pStyle w:val="BodyText2"/>
        <w:numPr>
          <w:ilvl w:val="1"/>
          <w:numId w:val="20"/>
        </w:numPr>
        <w:rPr>
          <w:rFonts w:ascii="Times New Roman" w:hAnsi="Times New Roman"/>
          <w:szCs w:val="24"/>
        </w:rPr>
      </w:pPr>
      <w:r w:rsidRPr="00D50756">
        <w:rPr>
          <w:rFonts w:ascii="Times New Roman" w:hAnsi="Times New Roman"/>
          <w:szCs w:val="24"/>
        </w:rPr>
        <w:t>2. pielikums – Pieteikuma vēstule</w:t>
      </w:r>
    </w:p>
    <w:p w14:paraId="261ABA80" w14:textId="77777777" w:rsidR="0029324C" w:rsidRPr="00D50756" w:rsidRDefault="0029324C" w:rsidP="00CD6F68">
      <w:pPr>
        <w:pStyle w:val="BodyText2"/>
        <w:numPr>
          <w:ilvl w:val="1"/>
          <w:numId w:val="20"/>
        </w:numPr>
        <w:rPr>
          <w:rFonts w:ascii="Times New Roman" w:hAnsi="Times New Roman"/>
          <w:szCs w:val="24"/>
        </w:rPr>
      </w:pPr>
      <w:r w:rsidRPr="00D50756">
        <w:rPr>
          <w:rFonts w:ascii="Times New Roman" w:hAnsi="Times New Roman"/>
          <w:szCs w:val="24"/>
        </w:rPr>
        <w:t xml:space="preserve">3.pielikums – </w:t>
      </w:r>
      <w:r w:rsidR="000239A7" w:rsidRPr="00D50756">
        <w:rPr>
          <w:rFonts w:ascii="Times New Roman" w:hAnsi="Times New Roman"/>
          <w:szCs w:val="24"/>
        </w:rPr>
        <w:t>Finanšu piedāvājuma forma</w:t>
      </w:r>
    </w:p>
    <w:p w14:paraId="6A7191CC" w14:textId="77777777" w:rsidR="0029324C" w:rsidRPr="00D50756" w:rsidRDefault="0029324C" w:rsidP="00CD6F68">
      <w:pPr>
        <w:pStyle w:val="BodyText2"/>
        <w:numPr>
          <w:ilvl w:val="1"/>
          <w:numId w:val="20"/>
        </w:numPr>
        <w:rPr>
          <w:rFonts w:ascii="Times New Roman" w:hAnsi="Times New Roman"/>
          <w:szCs w:val="24"/>
        </w:rPr>
      </w:pPr>
      <w:r w:rsidRPr="00D50756">
        <w:rPr>
          <w:rFonts w:ascii="Times New Roman" w:hAnsi="Times New Roman"/>
          <w:szCs w:val="24"/>
        </w:rPr>
        <w:t xml:space="preserve">4.pielikums – </w:t>
      </w:r>
      <w:r w:rsidR="000239A7" w:rsidRPr="00D50756">
        <w:rPr>
          <w:rFonts w:ascii="Times New Roman" w:hAnsi="Times New Roman"/>
          <w:szCs w:val="24"/>
        </w:rPr>
        <w:t>Iepirkuma līguma projekts</w:t>
      </w:r>
    </w:p>
    <w:p w14:paraId="21F31C06" w14:textId="77777777" w:rsidR="0029324C" w:rsidRPr="00D50756" w:rsidRDefault="0029324C" w:rsidP="00204349">
      <w:pPr>
        <w:ind w:left="-709"/>
        <w:jc w:val="right"/>
        <w:rPr>
          <w:rFonts w:ascii="Times New Roman" w:hAnsi="Times New Roman"/>
          <w:szCs w:val="24"/>
        </w:rPr>
      </w:pPr>
      <w:r w:rsidRPr="00D50756">
        <w:rPr>
          <w:rFonts w:ascii="Times New Roman" w:hAnsi="Times New Roman"/>
          <w:szCs w:val="24"/>
        </w:rPr>
        <w:t xml:space="preserve">RP SIA “Rīgas satiksme” </w:t>
      </w:r>
    </w:p>
    <w:p w14:paraId="0686CEA7" w14:textId="77777777" w:rsidR="0029324C" w:rsidRPr="00D50756" w:rsidRDefault="0029324C" w:rsidP="00BE3DE0">
      <w:pPr>
        <w:ind w:left="-709"/>
        <w:jc w:val="right"/>
        <w:rPr>
          <w:rFonts w:ascii="Times New Roman" w:hAnsi="Times New Roman"/>
          <w:szCs w:val="24"/>
        </w:rPr>
      </w:pPr>
      <w:r w:rsidRPr="00D50756">
        <w:rPr>
          <w:rFonts w:ascii="Times New Roman" w:hAnsi="Times New Roman"/>
          <w:szCs w:val="24"/>
        </w:rPr>
        <w:t>Iepirkuma komisijas priekšsēdētāja</w:t>
      </w:r>
    </w:p>
    <w:p w14:paraId="66EC68A8" w14:textId="04D7308E" w:rsidR="0029324C" w:rsidRPr="00D50756" w:rsidRDefault="008641AF" w:rsidP="00BE3DE0">
      <w:pPr>
        <w:ind w:left="-709"/>
        <w:jc w:val="right"/>
        <w:rPr>
          <w:rFonts w:ascii="Times New Roman" w:hAnsi="Times New Roman"/>
          <w:szCs w:val="24"/>
        </w:rPr>
      </w:pPr>
      <w:r w:rsidRPr="00D50756">
        <w:rPr>
          <w:rFonts w:ascii="Times New Roman" w:hAnsi="Times New Roman"/>
          <w:i/>
          <w:szCs w:val="24"/>
        </w:rPr>
        <w:t>/</w:t>
      </w:r>
      <w:r w:rsidR="00BE3DE0" w:rsidRPr="00D50756">
        <w:rPr>
          <w:rFonts w:ascii="Times New Roman" w:hAnsi="Times New Roman"/>
          <w:i/>
          <w:szCs w:val="24"/>
        </w:rPr>
        <w:t>elektroniski parakstīts</w:t>
      </w:r>
      <w:r w:rsidRPr="00D50756">
        <w:rPr>
          <w:rFonts w:ascii="Times New Roman" w:hAnsi="Times New Roman"/>
          <w:i/>
          <w:szCs w:val="24"/>
        </w:rPr>
        <w:t>/</w:t>
      </w:r>
      <w:r w:rsidR="0029324C" w:rsidRPr="00D50756">
        <w:rPr>
          <w:rFonts w:ascii="Times New Roman" w:hAnsi="Times New Roman"/>
          <w:szCs w:val="24"/>
        </w:rPr>
        <w:t xml:space="preserve"> </w:t>
      </w:r>
      <w:proofErr w:type="spellStart"/>
      <w:r w:rsidR="00A15070" w:rsidRPr="00D50756">
        <w:rPr>
          <w:rFonts w:ascii="Times New Roman" w:hAnsi="Times New Roman"/>
          <w:szCs w:val="24"/>
        </w:rPr>
        <w:t>K.Meiberga</w:t>
      </w:r>
      <w:proofErr w:type="spellEnd"/>
    </w:p>
    <w:p w14:paraId="0BEB46EE" w14:textId="77777777" w:rsidR="00112813" w:rsidRPr="00D50756" w:rsidRDefault="00112813">
      <w:pPr>
        <w:rPr>
          <w:rFonts w:ascii="Times New Roman" w:hAnsi="Times New Roman"/>
          <w:szCs w:val="24"/>
        </w:rPr>
      </w:pPr>
      <w:r w:rsidRPr="00D50756">
        <w:rPr>
          <w:rFonts w:ascii="Times New Roman" w:hAnsi="Times New Roman"/>
          <w:szCs w:val="24"/>
        </w:rPr>
        <w:br w:type="page"/>
      </w:r>
    </w:p>
    <w:p w14:paraId="124A1902" w14:textId="045354DD" w:rsidR="000239A7" w:rsidRPr="00D50756" w:rsidRDefault="000239A7" w:rsidP="00A751A0">
      <w:pPr>
        <w:ind w:left="644"/>
        <w:jc w:val="right"/>
        <w:rPr>
          <w:rFonts w:ascii="Times New Roman" w:hAnsi="Times New Roman"/>
          <w:szCs w:val="24"/>
        </w:rPr>
      </w:pPr>
      <w:r w:rsidRPr="00D50756">
        <w:rPr>
          <w:rFonts w:ascii="Times New Roman" w:hAnsi="Times New Roman"/>
          <w:szCs w:val="24"/>
        </w:rPr>
        <w:lastRenderedPageBreak/>
        <w:t>1.pielikums</w:t>
      </w:r>
    </w:p>
    <w:p w14:paraId="3FAE1833" w14:textId="77777777" w:rsidR="000239A7" w:rsidRPr="00D50756" w:rsidRDefault="000239A7" w:rsidP="00A751A0">
      <w:pPr>
        <w:ind w:left="644"/>
        <w:jc w:val="right"/>
        <w:rPr>
          <w:rFonts w:ascii="Times New Roman" w:hAnsi="Times New Roman"/>
          <w:szCs w:val="24"/>
        </w:rPr>
      </w:pPr>
      <w:r w:rsidRPr="00D50756">
        <w:rPr>
          <w:rFonts w:ascii="Times New Roman" w:hAnsi="Times New Roman"/>
          <w:szCs w:val="24"/>
        </w:rPr>
        <w:t>atklātam konkursa nolikumam</w:t>
      </w:r>
    </w:p>
    <w:p w14:paraId="14E33864" w14:textId="77777777" w:rsidR="000239A7" w:rsidRPr="00D50756" w:rsidRDefault="000239A7" w:rsidP="00A751A0">
      <w:pPr>
        <w:ind w:left="644"/>
        <w:jc w:val="right"/>
        <w:rPr>
          <w:rFonts w:ascii="Times New Roman" w:hAnsi="Times New Roman"/>
          <w:szCs w:val="24"/>
        </w:rPr>
      </w:pPr>
      <w:r w:rsidRPr="00D50756">
        <w:rPr>
          <w:rFonts w:ascii="Times New Roman" w:hAnsi="Times New Roman"/>
          <w:szCs w:val="24"/>
        </w:rPr>
        <w:t>“Par tiesībām veikt RP SIA „Rīgas satiksme” sauszemes transportlīdzekļu īpašnieka civiltiesiskās atbildības obligāto apdrošināšanu”</w:t>
      </w:r>
    </w:p>
    <w:p w14:paraId="6BF72253" w14:textId="1C343AEF" w:rsidR="000239A7" w:rsidRPr="00D50756" w:rsidRDefault="00A15070" w:rsidP="00A751A0">
      <w:pPr>
        <w:ind w:left="644"/>
        <w:jc w:val="right"/>
        <w:rPr>
          <w:rFonts w:ascii="Times New Roman" w:hAnsi="Times New Roman"/>
          <w:szCs w:val="24"/>
        </w:rPr>
      </w:pPr>
      <w:r w:rsidRPr="00D50756">
        <w:rPr>
          <w:rFonts w:ascii="Times New Roman" w:hAnsi="Times New Roman"/>
          <w:szCs w:val="24"/>
        </w:rPr>
        <w:t>identifikācijas Nr. RS/202</w:t>
      </w:r>
      <w:r w:rsidR="007924B6" w:rsidRPr="00D50756">
        <w:rPr>
          <w:rFonts w:ascii="Times New Roman" w:hAnsi="Times New Roman"/>
          <w:szCs w:val="24"/>
        </w:rPr>
        <w:t>3</w:t>
      </w:r>
      <w:r w:rsidRPr="00D50756">
        <w:rPr>
          <w:rFonts w:ascii="Times New Roman" w:hAnsi="Times New Roman"/>
          <w:szCs w:val="24"/>
        </w:rPr>
        <w:t>/</w:t>
      </w:r>
      <w:r w:rsidR="00303CC7">
        <w:rPr>
          <w:rFonts w:ascii="Times New Roman" w:hAnsi="Times New Roman"/>
          <w:szCs w:val="24"/>
        </w:rPr>
        <w:t>85</w:t>
      </w:r>
    </w:p>
    <w:p w14:paraId="02ECCDBB" w14:textId="77777777" w:rsidR="000239A7" w:rsidRPr="00D50756" w:rsidRDefault="000239A7" w:rsidP="000239A7">
      <w:pPr>
        <w:jc w:val="center"/>
        <w:rPr>
          <w:rFonts w:ascii="Times New Roman" w:hAnsi="Times New Roman"/>
          <w:szCs w:val="24"/>
        </w:rPr>
      </w:pPr>
      <w:bookmarkStart w:id="6" w:name="_Hlk57029355"/>
    </w:p>
    <w:bookmarkEnd w:id="6"/>
    <w:p w14:paraId="519D30E9" w14:textId="7A82F2E5" w:rsidR="00A15070" w:rsidRPr="00D50756" w:rsidRDefault="00A15070" w:rsidP="00A15070">
      <w:pPr>
        <w:pStyle w:val="DefinitionTerm"/>
        <w:spacing w:line="300" w:lineRule="auto"/>
        <w:jc w:val="center"/>
        <w:rPr>
          <w:b/>
          <w:szCs w:val="24"/>
        </w:rPr>
      </w:pPr>
      <w:r w:rsidRPr="00D50756">
        <w:rPr>
          <w:b/>
          <w:szCs w:val="24"/>
        </w:rPr>
        <w:t>TEHNISKĀ SPECIFIKĀCIJA</w:t>
      </w:r>
    </w:p>
    <w:p w14:paraId="22CAC60C" w14:textId="77777777" w:rsidR="00A44345" w:rsidRPr="00D50756" w:rsidRDefault="00A44345" w:rsidP="00A44345">
      <w:pPr>
        <w:pStyle w:val="DefinitionList"/>
        <w:jc w:val="center"/>
        <w:rPr>
          <w:szCs w:val="24"/>
        </w:rPr>
      </w:pPr>
      <w:r w:rsidRPr="00D50756">
        <w:rPr>
          <w:szCs w:val="24"/>
        </w:rPr>
        <w:t>par tiesībām veikt RP SIA „Rīgas satiksme” sauszemes transportlīdzekļu īpašnieka civiltiesiskās atbildības obligāto apdrošināšanu</w:t>
      </w:r>
    </w:p>
    <w:p w14:paraId="581C8BE1" w14:textId="77777777" w:rsidR="00A44345" w:rsidRPr="00D50756" w:rsidRDefault="00A44345" w:rsidP="00A44345">
      <w:pPr>
        <w:pStyle w:val="DefinitionTerm"/>
        <w:jc w:val="center"/>
      </w:pPr>
    </w:p>
    <w:p w14:paraId="5A2F288E" w14:textId="7F5D5D4C" w:rsidR="00A44345" w:rsidRPr="00D50756" w:rsidRDefault="00A44345" w:rsidP="00A44345">
      <w:pPr>
        <w:pStyle w:val="ListParagraph"/>
        <w:numPr>
          <w:ilvl w:val="0"/>
          <w:numId w:val="28"/>
        </w:numPr>
        <w:spacing w:line="300" w:lineRule="auto"/>
        <w:jc w:val="both"/>
        <w:rPr>
          <w:rFonts w:eastAsia="Calibri"/>
          <w:b/>
          <w:bCs/>
        </w:rPr>
      </w:pPr>
      <w:r w:rsidRPr="00D50756">
        <w:rPr>
          <w:rFonts w:eastAsia="Calibri"/>
          <w:b/>
          <w:bCs/>
        </w:rPr>
        <w:t>Vispārīgās prasības</w:t>
      </w:r>
    </w:p>
    <w:p w14:paraId="5E33A60D" w14:textId="0BC37D9C" w:rsidR="00A44345" w:rsidRPr="00D50756" w:rsidRDefault="00A44345" w:rsidP="00A44345">
      <w:pPr>
        <w:pStyle w:val="ListParagraph"/>
        <w:numPr>
          <w:ilvl w:val="1"/>
          <w:numId w:val="28"/>
        </w:numPr>
        <w:spacing w:line="300" w:lineRule="auto"/>
        <w:jc w:val="both"/>
      </w:pPr>
      <w:r w:rsidRPr="00D50756">
        <w:t xml:space="preserve">Apdrošināmais objekts – Pasūtītāja transportlīdzekļa īpašnieka un tiesiskā lietotāja </w:t>
      </w:r>
      <w:r w:rsidR="00027975" w:rsidRPr="00D50756">
        <w:t xml:space="preserve">sauszemes transportlīdzekļu īpašnieku civiltiesiskās atbildības obligātā apdrošināšana (turpmāk – </w:t>
      </w:r>
      <w:r w:rsidRPr="00D50756">
        <w:t>OCTA</w:t>
      </w:r>
      <w:r w:rsidR="00027975" w:rsidRPr="00D50756">
        <w:t>)</w:t>
      </w:r>
      <w:r w:rsidRPr="00D50756">
        <w:t xml:space="preserve">. </w:t>
      </w:r>
    </w:p>
    <w:p w14:paraId="7E763216" w14:textId="77777777" w:rsidR="00A44345" w:rsidRPr="00D50756" w:rsidRDefault="00A44345" w:rsidP="00A44345">
      <w:pPr>
        <w:pStyle w:val="ListParagraph"/>
        <w:numPr>
          <w:ilvl w:val="1"/>
          <w:numId w:val="28"/>
        </w:numPr>
        <w:spacing w:line="300" w:lineRule="auto"/>
        <w:jc w:val="both"/>
      </w:pPr>
      <w:r w:rsidRPr="00D50756">
        <w:t>Līguma darbības laikā apdrošināšanas pakalpojumu sniedzējam (turpmāk</w:t>
      </w:r>
      <w:r w:rsidRPr="00D50756">
        <w:br/>
        <w:t>tekstā – Izpildītājs) ir pienākums pēc Pasūtītāja pieprasījuma atjaunot un izsniegt OCTA polises uz nākamo gadu (vai atbilstoši Pasūtītāja pieprasījumam – uz normatīvajos aktos paredzētu īsāku termiņu).</w:t>
      </w:r>
    </w:p>
    <w:p w14:paraId="176C6F61" w14:textId="77777777" w:rsidR="00A44345" w:rsidRPr="00D50756" w:rsidRDefault="00A44345" w:rsidP="00A44345">
      <w:pPr>
        <w:pStyle w:val="ListParagraph"/>
        <w:numPr>
          <w:ilvl w:val="1"/>
          <w:numId w:val="28"/>
        </w:numPr>
        <w:spacing w:line="300" w:lineRule="auto"/>
        <w:jc w:val="both"/>
      </w:pPr>
      <w:r w:rsidRPr="00D50756">
        <w:t xml:space="preserve">Vispārīgi OCTA polišu darbības laiks ir viens gads. Nepieciešamības gadījumā un pēc Pasūtītāja pieprasījuma Izpildītājs nodrošina arī 3, 6 vai 9 mēnešu OCTA polišu darbības periodu. </w:t>
      </w:r>
    </w:p>
    <w:p w14:paraId="35F9999B" w14:textId="77777777" w:rsidR="00A44345" w:rsidRPr="00D50756" w:rsidRDefault="00A44345" w:rsidP="00A44345">
      <w:pPr>
        <w:pStyle w:val="ListParagraph"/>
        <w:numPr>
          <w:ilvl w:val="1"/>
          <w:numId w:val="28"/>
        </w:numPr>
        <w:spacing w:line="300" w:lineRule="auto"/>
        <w:jc w:val="both"/>
      </w:pPr>
      <w:r w:rsidRPr="00D50756">
        <w:t>OCTA polišu ar 3, 6 vai 9 mēnešu OCTA polišu darbības periodu prēmijas tiek aprēķinātas tieši proporcionāli gada apdrošināšanas prēmijām.</w:t>
      </w:r>
    </w:p>
    <w:p w14:paraId="4386A015" w14:textId="77777777" w:rsidR="00A44345" w:rsidRPr="00D50756" w:rsidRDefault="00A44345" w:rsidP="00A44345">
      <w:pPr>
        <w:pStyle w:val="ListParagraph"/>
        <w:numPr>
          <w:ilvl w:val="1"/>
          <w:numId w:val="28"/>
        </w:numPr>
        <w:spacing w:line="300" w:lineRule="auto"/>
        <w:jc w:val="both"/>
      </w:pPr>
      <w:r w:rsidRPr="00D50756">
        <w:t>Izpildītājs atbilstoši finanšu piedāvājumā norādītajām gada prēmijām (turpmāk</w:t>
      </w:r>
      <w:r w:rsidRPr="00D50756">
        <w:br/>
        <w:t>tekstā – tarifiem) nodrošina Pasūtītāja civiltiesiskās atbildības apdrošināšanu arī par tiem transportlīdzekļiem, kuri nonāks Pasūtītāja īpašumā vai tiesiskā lietojumā noslēgtā citu saistību laikā.</w:t>
      </w:r>
    </w:p>
    <w:p w14:paraId="1EB81821" w14:textId="1D93CD2F" w:rsidR="00A44345" w:rsidRPr="00D50756" w:rsidRDefault="00A44345" w:rsidP="00A44345">
      <w:pPr>
        <w:pStyle w:val="ListParagraph"/>
        <w:numPr>
          <w:ilvl w:val="1"/>
          <w:numId w:val="28"/>
        </w:numPr>
        <w:spacing w:line="300" w:lineRule="auto"/>
        <w:jc w:val="both"/>
      </w:pPr>
      <w:r w:rsidRPr="00D50756">
        <w:t>Izpildītājs finanšu piedāvājumā norādītās prēmijas paliek nemainīg</w:t>
      </w:r>
      <w:r w:rsidR="00F55D02" w:rsidRPr="00D50756">
        <w:t>as</w:t>
      </w:r>
      <w:r w:rsidRPr="00D50756">
        <w:t xml:space="preserve"> visā līguma darbības laikā. </w:t>
      </w:r>
    </w:p>
    <w:p w14:paraId="17825CF1" w14:textId="77777777" w:rsidR="00A44345" w:rsidRPr="00D50756" w:rsidRDefault="00A44345" w:rsidP="00A44345">
      <w:pPr>
        <w:pStyle w:val="ListParagraph"/>
        <w:numPr>
          <w:ilvl w:val="1"/>
          <w:numId w:val="28"/>
        </w:numPr>
        <w:spacing w:line="300" w:lineRule="auto"/>
        <w:jc w:val="both"/>
      </w:pPr>
      <w:r w:rsidRPr="00D50756">
        <w:t xml:space="preserve">OCTA apdrošināšanas līgumi tiek noslēgti par transportlīdzekļiem, kurus Pasūtītājs izmantos ceļu satiksmē. </w:t>
      </w:r>
    </w:p>
    <w:p w14:paraId="7F3450CE" w14:textId="77777777" w:rsidR="00A44345" w:rsidRPr="00D50756" w:rsidRDefault="00A44345" w:rsidP="00A44345">
      <w:pPr>
        <w:pStyle w:val="ListParagraph"/>
        <w:numPr>
          <w:ilvl w:val="1"/>
          <w:numId w:val="28"/>
        </w:numPr>
        <w:spacing w:line="300" w:lineRule="auto"/>
        <w:jc w:val="both"/>
      </w:pPr>
      <w:r w:rsidRPr="00D50756">
        <w:t>Pasūtītājam nav saistoši veikt visu atklāta konkursa nolikuma tehniskajās specifikācijās norādīto transporta līdzekļu OCTA līguma darbības termiņa laikā.</w:t>
      </w:r>
    </w:p>
    <w:p w14:paraId="150CE513" w14:textId="77777777" w:rsidR="00A44345" w:rsidRPr="00D50756" w:rsidRDefault="00A44345" w:rsidP="00A44345">
      <w:pPr>
        <w:pStyle w:val="ListParagraph"/>
        <w:numPr>
          <w:ilvl w:val="1"/>
          <w:numId w:val="28"/>
        </w:numPr>
        <w:spacing w:line="300" w:lineRule="auto"/>
        <w:jc w:val="both"/>
      </w:pPr>
      <w:r w:rsidRPr="00D50756">
        <w:t>Izpildītājs par visiem apdrošinātajiem transportlīdzekļiem pēc Pasūtītāja pieprasījuma izsniedz saskaņoto paziņojumu veidlapas.</w:t>
      </w:r>
    </w:p>
    <w:p w14:paraId="64C1E183" w14:textId="77777777" w:rsidR="00A10487" w:rsidRPr="00D50756" w:rsidRDefault="00A10487" w:rsidP="00A10487">
      <w:pPr>
        <w:pStyle w:val="ListParagraph"/>
        <w:spacing w:line="300" w:lineRule="auto"/>
        <w:ind w:left="1146"/>
        <w:jc w:val="both"/>
      </w:pPr>
    </w:p>
    <w:p w14:paraId="2ABCD5A8" w14:textId="7CF547F0" w:rsidR="00A44345" w:rsidRPr="00D50756" w:rsidRDefault="00A44345" w:rsidP="00A44345">
      <w:pPr>
        <w:pStyle w:val="ListParagraph"/>
        <w:numPr>
          <w:ilvl w:val="0"/>
          <w:numId w:val="28"/>
        </w:numPr>
        <w:spacing w:line="300" w:lineRule="auto"/>
        <w:jc w:val="both"/>
        <w:rPr>
          <w:b/>
          <w:bCs/>
        </w:rPr>
      </w:pPr>
      <w:r w:rsidRPr="00D50756">
        <w:rPr>
          <w:b/>
          <w:bCs/>
        </w:rPr>
        <w:t xml:space="preserve">Prasības polišu un </w:t>
      </w:r>
      <w:r w:rsidRPr="00D50756">
        <w:rPr>
          <w:rFonts w:eastAsia="Calibri"/>
          <w:b/>
          <w:bCs/>
        </w:rPr>
        <w:t>savstarpējo</w:t>
      </w:r>
      <w:r w:rsidRPr="00D50756">
        <w:rPr>
          <w:b/>
          <w:bCs/>
        </w:rPr>
        <w:t xml:space="preserve"> norēķinu kārtībai</w:t>
      </w:r>
    </w:p>
    <w:p w14:paraId="295D5A03" w14:textId="77777777" w:rsidR="00A44345" w:rsidRPr="00D50756" w:rsidRDefault="00A44345" w:rsidP="00A44345">
      <w:pPr>
        <w:pStyle w:val="ListParagraph"/>
        <w:numPr>
          <w:ilvl w:val="1"/>
          <w:numId w:val="28"/>
        </w:numPr>
        <w:spacing w:line="300" w:lineRule="auto"/>
        <w:jc w:val="both"/>
      </w:pPr>
      <w:r w:rsidRPr="00D50756">
        <w:t>OCTA polises Izpildītājs noformē, pamatojoties uz Pasūtītāja rakstisku pieprasījumu, kurā norādīti transporta līdzekļa dati un polises darbības termiņš. Izpildītājs nodrošina, ka polise stājas spēkā ne vēlāk kā pieprasījumā norādītajā termiņā.</w:t>
      </w:r>
    </w:p>
    <w:p w14:paraId="7D52DF9B" w14:textId="77777777" w:rsidR="00A44345" w:rsidRPr="00D50756" w:rsidRDefault="00A44345" w:rsidP="009F4B82">
      <w:pPr>
        <w:pStyle w:val="ListParagraph"/>
        <w:numPr>
          <w:ilvl w:val="1"/>
          <w:numId w:val="28"/>
        </w:numPr>
        <w:spacing w:line="300" w:lineRule="auto"/>
        <w:jc w:val="both"/>
      </w:pPr>
      <w:r w:rsidRPr="00D50756">
        <w:t xml:space="preserve">Par Pasūtītāja rakstisku pieprasījumu ir uzskatāma e-pasta vai parastā vēstule. </w:t>
      </w:r>
    </w:p>
    <w:p w14:paraId="6F593830" w14:textId="77777777" w:rsidR="00A44345" w:rsidRPr="00D50756" w:rsidRDefault="00A44345" w:rsidP="009F4B82">
      <w:pPr>
        <w:pStyle w:val="ListParagraph"/>
        <w:numPr>
          <w:ilvl w:val="1"/>
          <w:numId w:val="28"/>
        </w:numPr>
        <w:spacing w:line="300" w:lineRule="auto"/>
        <w:jc w:val="both"/>
      </w:pPr>
      <w:r w:rsidRPr="00D50756">
        <w:t>OCTA polises Izpildītājs noformē vienas darba dienas laikā no Pasūtītāja attiecīga rakstiska pieprasījuma saņemšanas brīža vai citā Pasūtītāja norādītā termiņā.</w:t>
      </w:r>
    </w:p>
    <w:p w14:paraId="4CCD8572" w14:textId="644AD55C" w:rsidR="00A44345" w:rsidRPr="00D50756" w:rsidRDefault="00A44345" w:rsidP="00A44345">
      <w:pPr>
        <w:pStyle w:val="ListParagraph"/>
        <w:numPr>
          <w:ilvl w:val="1"/>
          <w:numId w:val="28"/>
        </w:numPr>
        <w:spacing w:line="300" w:lineRule="auto"/>
        <w:jc w:val="both"/>
      </w:pPr>
      <w:r w:rsidRPr="00D50756">
        <w:lastRenderedPageBreak/>
        <w:t xml:space="preserve">Ja vienlaicīgi apdrošināmo transporta līdzekļu skaits nepārsniedz 10 vienības, pēc Pasūtītāja pieprasījuma Izpildītājs jānodrošina OCTA polišu noformēšanu ne vēlāk kā 3 (trīs) stundu laikā </w:t>
      </w:r>
      <w:r w:rsidR="00B318C9" w:rsidRPr="00D50756">
        <w:t>no</w:t>
      </w:r>
      <w:r w:rsidRPr="00D50756">
        <w:t xml:space="preserve"> Pasūtītāja pieprasījuma saņemšanas brīža e-pastā, ja e-pasts saņemts līdz esošās darba dienas plkst. 14:00. Ja Pasūtītāja pieprasījums ir saņemts pēc attiecīgās dienas plkst. 14.00, tad Izpildītājs nodrošina OCTA polišu noformēšanu līdz nākamās darba dienas plkst. 10:00.</w:t>
      </w:r>
    </w:p>
    <w:p w14:paraId="03853192" w14:textId="77777777" w:rsidR="00A44345" w:rsidRPr="00D50756" w:rsidRDefault="00A44345" w:rsidP="00A44345">
      <w:pPr>
        <w:pStyle w:val="ListParagraph"/>
        <w:numPr>
          <w:ilvl w:val="1"/>
          <w:numId w:val="28"/>
        </w:numPr>
        <w:spacing w:line="300" w:lineRule="auto"/>
        <w:jc w:val="both"/>
      </w:pPr>
      <w:r w:rsidRPr="00D50756">
        <w:t>OCTA polise tiek uzskatīta par noformētu brīdī, kad to kā pielikumu (</w:t>
      </w:r>
      <w:proofErr w:type="spellStart"/>
      <w:r w:rsidRPr="00D50756">
        <w:t>pdf</w:t>
      </w:r>
      <w:proofErr w:type="spellEnd"/>
      <w:r w:rsidRPr="00D50756">
        <w:t>. vai citā savstarpēji saskaņotā formātā) elektroniskā pasta vēstulē ir saņēmis Pasūtītājs.</w:t>
      </w:r>
    </w:p>
    <w:p w14:paraId="27CB68A3" w14:textId="77777777" w:rsidR="00A44345" w:rsidRPr="00D50756" w:rsidRDefault="00A44345" w:rsidP="00A44345">
      <w:pPr>
        <w:pStyle w:val="ListParagraph"/>
        <w:numPr>
          <w:ilvl w:val="1"/>
          <w:numId w:val="28"/>
        </w:numPr>
        <w:spacing w:line="300" w:lineRule="auto"/>
        <w:jc w:val="both"/>
      </w:pPr>
      <w:r w:rsidRPr="00D50756">
        <w:t>OCTA polišu prēmiju apmaksa tiek veikta vienā maksājumā 30 dienu laikā no polišu noformēšanas dienas, atbilstoši apdrošināšanas pakalpojumu sniedzēja iesniegtajiem rēķiniem.</w:t>
      </w:r>
    </w:p>
    <w:p w14:paraId="4179EA57" w14:textId="77777777" w:rsidR="00A44345" w:rsidRPr="00D50756" w:rsidRDefault="00A44345" w:rsidP="00A44345">
      <w:pPr>
        <w:pStyle w:val="ListParagraph"/>
        <w:numPr>
          <w:ilvl w:val="1"/>
          <w:numId w:val="28"/>
        </w:numPr>
        <w:spacing w:line="300" w:lineRule="auto"/>
        <w:jc w:val="both"/>
      </w:pPr>
      <w:r w:rsidRPr="00D50756">
        <w:t>OCTA polišu prēmiju apmaksas rēķini Pasūtītājam tiek nosūtīti elektroniski (</w:t>
      </w:r>
      <w:proofErr w:type="spellStart"/>
      <w:r w:rsidRPr="00D50756">
        <w:t>pdf</w:t>
      </w:r>
      <w:proofErr w:type="spellEnd"/>
      <w:r w:rsidRPr="00D50756">
        <w:t>. vai citā savstarpēji saskaņotā formātā) uz līgumā norādīto pasūtītājas elektroniskā pasta adresi.</w:t>
      </w:r>
    </w:p>
    <w:p w14:paraId="7D1FDD20" w14:textId="77777777" w:rsidR="00A44345" w:rsidRPr="00D50756" w:rsidRDefault="00A44345" w:rsidP="00A44345">
      <w:pPr>
        <w:pStyle w:val="ListParagraph"/>
        <w:numPr>
          <w:ilvl w:val="1"/>
          <w:numId w:val="28"/>
        </w:numPr>
        <w:spacing w:line="300" w:lineRule="auto"/>
        <w:jc w:val="both"/>
      </w:pPr>
      <w:r w:rsidRPr="00D50756">
        <w:t>Pēc Pasūtītāja pieprasījuma Izpildītājam jānodrošina OCTA rēķinu piegāde ar elektroniskā pasta starpniecību elektroniski parakstītu dokumentu formā.</w:t>
      </w:r>
    </w:p>
    <w:p w14:paraId="6808B0AE" w14:textId="77777777" w:rsidR="00A10487" w:rsidRPr="00D50756" w:rsidRDefault="00A10487" w:rsidP="00A10487">
      <w:pPr>
        <w:pStyle w:val="ListParagraph"/>
        <w:spacing w:line="300" w:lineRule="auto"/>
        <w:ind w:left="1146"/>
        <w:jc w:val="both"/>
      </w:pPr>
    </w:p>
    <w:p w14:paraId="4A730671" w14:textId="306EFF98" w:rsidR="00A44345" w:rsidRPr="00D50756" w:rsidRDefault="00A44345" w:rsidP="00A44345">
      <w:pPr>
        <w:pStyle w:val="ListParagraph"/>
        <w:numPr>
          <w:ilvl w:val="0"/>
          <w:numId w:val="28"/>
        </w:numPr>
        <w:spacing w:line="300" w:lineRule="auto"/>
        <w:jc w:val="both"/>
        <w:rPr>
          <w:b/>
          <w:bCs/>
        </w:rPr>
      </w:pPr>
      <w:r w:rsidRPr="00D50756">
        <w:rPr>
          <w:b/>
          <w:bCs/>
        </w:rPr>
        <w:t xml:space="preserve">Prasības OCTA </w:t>
      </w:r>
      <w:r w:rsidRPr="00D50756">
        <w:rPr>
          <w:rFonts w:eastAsia="Calibri"/>
          <w:b/>
          <w:bCs/>
        </w:rPr>
        <w:t>polišu</w:t>
      </w:r>
      <w:r w:rsidRPr="00D50756">
        <w:rPr>
          <w:b/>
          <w:bCs/>
        </w:rPr>
        <w:t xml:space="preserve"> pirmstermiņa izbeigšanai</w:t>
      </w:r>
    </w:p>
    <w:p w14:paraId="39CAF398" w14:textId="77777777" w:rsidR="00A44345" w:rsidRPr="00D50756" w:rsidRDefault="00A44345" w:rsidP="00A44345">
      <w:pPr>
        <w:pStyle w:val="ListParagraph"/>
        <w:numPr>
          <w:ilvl w:val="1"/>
          <w:numId w:val="28"/>
        </w:numPr>
        <w:spacing w:line="300" w:lineRule="auto"/>
        <w:jc w:val="both"/>
        <w:rPr>
          <w:b/>
          <w:bCs/>
        </w:rPr>
      </w:pPr>
      <w:r w:rsidRPr="00D50756">
        <w:t>Gadījumā, ja Sauszemes transportlīdzekļu īpašnieku civiltiesiskās atbildības obligātās apdrošināšanas likumā noteiktajos gadījumos nepieciešams izbeigt OCTA apdrošināšanas līgumu, Pasūtītājs Izpildītājam iesniedz Pasūtītāja rakstisku iesniegumu par attiecīgo transportlīdzekli.</w:t>
      </w:r>
    </w:p>
    <w:p w14:paraId="39EFE031" w14:textId="77777777" w:rsidR="00A44345" w:rsidRPr="00D50756" w:rsidRDefault="00A44345" w:rsidP="00A44345">
      <w:pPr>
        <w:pStyle w:val="ListParagraph"/>
        <w:numPr>
          <w:ilvl w:val="1"/>
          <w:numId w:val="28"/>
        </w:numPr>
        <w:spacing w:line="300" w:lineRule="auto"/>
        <w:jc w:val="both"/>
        <w:rPr>
          <w:b/>
          <w:bCs/>
        </w:rPr>
      </w:pPr>
      <w:r w:rsidRPr="00D50756">
        <w:t>Par izbeigto OCTA polišu neizmantoto apdrošināšanas prēmijas daļu Izpildītājs aprēķina un rakstiski paziņo Pasūtītājam 3 (trīs) darba dienu laikā no Pasūtītāja iesnieguma saņemšanas dienas un 10 (desmit) darba dienu laikā ieskaita neizmantoto apdrošināšanas prēmijas daļu Pasūtītāja bankas kontā, kas norādīts Pasūtītāja iesniegumā.</w:t>
      </w:r>
    </w:p>
    <w:p w14:paraId="427886B3" w14:textId="77777777" w:rsidR="00A44345" w:rsidRPr="00D50756" w:rsidRDefault="00A44345" w:rsidP="00A44345">
      <w:pPr>
        <w:pStyle w:val="ListParagraph"/>
        <w:numPr>
          <w:ilvl w:val="1"/>
          <w:numId w:val="28"/>
        </w:numPr>
        <w:spacing w:line="300" w:lineRule="auto"/>
        <w:jc w:val="both"/>
        <w:rPr>
          <w:b/>
          <w:bCs/>
        </w:rPr>
      </w:pPr>
      <w:r w:rsidRPr="00D50756">
        <w:t>Neizmantoto OCTA apdrošināšanas prēmijas daļu aprēķina tieši proporcionāli atlikušajam apdrošināšanas līguma darbības laikam (pēc atlikušo apdrošināšanas līguma darbības dienu skaita), neieturot izdevumus par apdrošināšanas pakalpojuma sniedzēja administratīvajām izmaksām.</w:t>
      </w:r>
    </w:p>
    <w:p w14:paraId="24D46522" w14:textId="77777777" w:rsidR="00A44345" w:rsidRPr="00D50756" w:rsidRDefault="00A44345" w:rsidP="00A44345">
      <w:pPr>
        <w:pStyle w:val="ListParagraph"/>
        <w:spacing w:line="300" w:lineRule="auto"/>
        <w:ind w:left="786"/>
        <w:jc w:val="both"/>
      </w:pPr>
    </w:p>
    <w:p w14:paraId="0338969B" w14:textId="2D5031C7" w:rsidR="00A44345" w:rsidRPr="00D50756" w:rsidRDefault="00A44345" w:rsidP="00A44345">
      <w:pPr>
        <w:pStyle w:val="ListParagraph"/>
        <w:numPr>
          <w:ilvl w:val="0"/>
          <w:numId w:val="28"/>
        </w:numPr>
        <w:spacing w:line="300" w:lineRule="auto"/>
        <w:jc w:val="both"/>
        <w:rPr>
          <w:b/>
          <w:bCs/>
        </w:rPr>
      </w:pPr>
      <w:r w:rsidRPr="00D50756">
        <w:rPr>
          <w:b/>
          <w:bCs/>
        </w:rPr>
        <w:t xml:space="preserve">Prasības OCTA </w:t>
      </w:r>
      <w:r w:rsidRPr="00D50756">
        <w:rPr>
          <w:rFonts w:eastAsia="Calibri"/>
          <w:b/>
          <w:bCs/>
        </w:rPr>
        <w:t>apdrošināšanai</w:t>
      </w:r>
    </w:p>
    <w:p w14:paraId="2CF67633" w14:textId="77777777" w:rsidR="00A44345" w:rsidRPr="00D50756" w:rsidRDefault="00A44345" w:rsidP="00A44345">
      <w:pPr>
        <w:pStyle w:val="ListParagraph"/>
        <w:numPr>
          <w:ilvl w:val="1"/>
          <w:numId w:val="28"/>
        </w:numPr>
        <w:spacing w:line="300" w:lineRule="auto"/>
        <w:jc w:val="both"/>
      </w:pPr>
      <w:r w:rsidRPr="00D50756">
        <w:t>Izpildītājs nodrošina neierobežotu un Sauszemes transportlīdzekļu īpašnieku civiltiesiskās atbildības obligātās apdrošināšanas likuma prasībām atbilstošu polises darbību Eiropas Ekonomikas Zonas teritorijā un citās valstīs, kas pievienojušās 2002. gada 30. maija daudzpusējam nolīgumam starp Eiropas Ekonomikas zonas dalībvalstu un citu asociēto valstu nacionālajiem apdrošināšanas birojiem.</w:t>
      </w:r>
    </w:p>
    <w:p w14:paraId="06215DB9" w14:textId="77777777" w:rsidR="00A44345" w:rsidRPr="00D50756" w:rsidRDefault="00A44345" w:rsidP="00A44345">
      <w:pPr>
        <w:pStyle w:val="ListParagraph"/>
        <w:numPr>
          <w:ilvl w:val="1"/>
          <w:numId w:val="28"/>
        </w:numPr>
        <w:spacing w:line="300" w:lineRule="auto"/>
        <w:jc w:val="both"/>
      </w:pPr>
      <w:r w:rsidRPr="00D50756">
        <w:t>Izpildītājs nodrošina informācijas saglabāšanu un nepieejamību par noslēgtā līguma ietvaros apdrošināto transportlīdzekļu reģistrācijas datiem.</w:t>
      </w:r>
    </w:p>
    <w:p w14:paraId="4915287F" w14:textId="77777777" w:rsidR="00A44345" w:rsidRPr="00D50756" w:rsidRDefault="00A44345" w:rsidP="00A44345">
      <w:pPr>
        <w:pStyle w:val="ListParagraph"/>
        <w:numPr>
          <w:ilvl w:val="1"/>
          <w:numId w:val="28"/>
        </w:numPr>
        <w:spacing w:line="300" w:lineRule="auto"/>
        <w:jc w:val="both"/>
      </w:pPr>
      <w:r w:rsidRPr="00D50756">
        <w:lastRenderedPageBreak/>
        <w:t>Izpildītājs OCTA ietvaros veic savlaicīgus apdrošināšanas atlīdzības norēķinus vai nodrošina bojātā transportlīdzekļa remonta veikšanu.</w:t>
      </w:r>
    </w:p>
    <w:p w14:paraId="4BBF6302" w14:textId="77777777" w:rsidR="00A44345" w:rsidRPr="00D50756" w:rsidRDefault="00A44345" w:rsidP="00A44345">
      <w:pPr>
        <w:pStyle w:val="ListParagraph"/>
        <w:numPr>
          <w:ilvl w:val="1"/>
          <w:numId w:val="28"/>
        </w:numPr>
        <w:spacing w:line="300" w:lineRule="auto"/>
        <w:jc w:val="both"/>
      </w:pPr>
      <w:r w:rsidRPr="00D50756">
        <w:t>Izpildītājs apņemas nodrošināt eksperta ierašanos ceļu satiksmes negadījumu izraisījušā Pasūtītāja transportlīdzekļa apskatei Pasūtītāja norādītajā adresē un veikt transportlīdzekļa apskati vai paziņot par atteikšanos veikt transportlīdzekļa apskati ne vēlāk kā 3 (trīs) darba dienu laikā pēc informācijas saņemšanas no Pasūtītāja par ceļu satiksmes negadījumu.</w:t>
      </w:r>
    </w:p>
    <w:p w14:paraId="08461986" w14:textId="77777777" w:rsidR="00A44345" w:rsidRPr="00D50756" w:rsidRDefault="00A44345" w:rsidP="00A44345">
      <w:pPr>
        <w:pStyle w:val="ListParagraph"/>
        <w:numPr>
          <w:ilvl w:val="1"/>
          <w:numId w:val="28"/>
        </w:numPr>
        <w:spacing w:line="300" w:lineRule="auto"/>
        <w:jc w:val="both"/>
      </w:pPr>
      <w:r w:rsidRPr="00D50756">
        <w:t>Izpildītājs apņemas neiesniegt regresa prasību pret Pasūtītāju Sauszemes transportlīdzekļu īpašnieku civiltiesiskās atbildības obligātās apdrošināšanas likuma 41. panta 1. daļas 2. punkta „a”, „b”, un „c” apakšpunktos nosauktajos gadījumos, kā arī gadījumos, kad ceļu satiksmes negadījums izraisīts Pasūtītāja transporta līdzekļa vadītāja rupjas neuzmanības dēļ.</w:t>
      </w:r>
    </w:p>
    <w:p w14:paraId="044DDC56" w14:textId="77777777" w:rsidR="00A44345" w:rsidRPr="00D50756" w:rsidRDefault="00A44345" w:rsidP="00A44345">
      <w:pPr>
        <w:pStyle w:val="ListParagraph"/>
        <w:numPr>
          <w:ilvl w:val="1"/>
          <w:numId w:val="28"/>
        </w:numPr>
        <w:spacing w:line="300" w:lineRule="auto"/>
        <w:jc w:val="both"/>
      </w:pPr>
      <w:r w:rsidRPr="00D50756">
        <w:t>Par apdrošināšanas gadījumu Sauszemes transportlīdzekļu īpašnieku civiltiesiskās atbildības obligātās apdrošināšanas likuma ietvaros tiks uzskatīti jebkuri negadījumi, kuru rezultātā tiesiski ir iestājusies Pasūtītāja kā transportlīdzekļa īpašnieka vai tiesiskā lietotāja civiltiesiskā atbildība, neatkarīgi no tā, vai transporta līdzeklis atradās kustībā vai bija novietots stāvēšanai (piemēram, atverot durvis autostāvvietā u. tml.).</w:t>
      </w:r>
    </w:p>
    <w:p w14:paraId="656805D1" w14:textId="77777777" w:rsidR="00A44345" w:rsidRPr="00D50756" w:rsidRDefault="00A44345" w:rsidP="00A44345">
      <w:pPr>
        <w:pStyle w:val="ListParagraph"/>
        <w:spacing w:line="300" w:lineRule="auto"/>
        <w:ind w:left="1146"/>
        <w:jc w:val="both"/>
      </w:pPr>
    </w:p>
    <w:p w14:paraId="3A0A7AA0" w14:textId="789264AC" w:rsidR="00A44345" w:rsidRPr="00D50756" w:rsidRDefault="00A44345" w:rsidP="00A44345">
      <w:pPr>
        <w:pStyle w:val="ListParagraph"/>
        <w:numPr>
          <w:ilvl w:val="0"/>
          <w:numId w:val="28"/>
        </w:numPr>
        <w:spacing w:line="300" w:lineRule="auto"/>
        <w:jc w:val="both"/>
        <w:rPr>
          <w:b/>
          <w:bCs/>
        </w:rPr>
      </w:pPr>
      <w:r w:rsidRPr="00D50756">
        <w:rPr>
          <w:b/>
          <w:bCs/>
        </w:rPr>
        <w:t>Prasība informācijai par noslēgtajiem līgumiem</w:t>
      </w:r>
    </w:p>
    <w:p w14:paraId="3F0F2C7C" w14:textId="77777777" w:rsidR="00A44345" w:rsidRPr="00D50756" w:rsidRDefault="00A44345" w:rsidP="00A44345">
      <w:pPr>
        <w:spacing w:line="300" w:lineRule="auto"/>
        <w:ind w:firstLine="720"/>
        <w:jc w:val="both"/>
        <w:rPr>
          <w:rFonts w:ascii="Times New Roman" w:hAnsi="Times New Roman"/>
        </w:rPr>
      </w:pPr>
      <w:r w:rsidRPr="00D50756">
        <w:rPr>
          <w:rFonts w:ascii="Times New Roman" w:hAnsi="Times New Roman"/>
        </w:rPr>
        <w:t>Pēc Pasūtītāja pieprasījuma apdrošināšanas pakalpojuma sniedzējam 10 (desmit) darba dienu laikā ir jāiesniedz Pasūtītāja atlīdzību bilances atšifrējums par iepirkuma līguma periodā noslēgtajiem OCTA apdrošināšanas līgumiem, norādot transportlīdzekļa reģistrācijas numuru, marku, modeli, atlīdzības summu, negadījuma vietu un īsu negadījuma aprakstu.</w:t>
      </w:r>
    </w:p>
    <w:p w14:paraId="7919378D" w14:textId="77777777" w:rsidR="00FF7BE4" w:rsidRPr="00D50756" w:rsidRDefault="00FF7BE4" w:rsidP="00A15070">
      <w:pPr>
        <w:jc w:val="right"/>
        <w:rPr>
          <w:rFonts w:ascii="Times New Roman" w:hAnsi="Times New Roman"/>
          <w:bCs/>
        </w:rPr>
      </w:pPr>
    </w:p>
    <w:p w14:paraId="43EA06AC" w14:textId="77777777" w:rsidR="00FF7BE4" w:rsidRPr="00D50756" w:rsidRDefault="00FF7BE4" w:rsidP="00A15070">
      <w:pPr>
        <w:jc w:val="right"/>
        <w:rPr>
          <w:rFonts w:ascii="Times New Roman" w:hAnsi="Times New Roman"/>
          <w:bCs/>
        </w:rPr>
      </w:pPr>
    </w:p>
    <w:p w14:paraId="45000F7E" w14:textId="77777777" w:rsidR="00FF7BE4" w:rsidRPr="00D50756" w:rsidRDefault="00FF7BE4" w:rsidP="00A15070">
      <w:pPr>
        <w:jc w:val="right"/>
        <w:rPr>
          <w:rFonts w:ascii="Times New Roman" w:hAnsi="Times New Roman"/>
          <w:bCs/>
        </w:rPr>
      </w:pPr>
    </w:p>
    <w:p w14:paraId="1283C61E" w14:textId="77777777" w:rsidR="00FF7BE4" w:rsidRPr="00D50756" w:rsidRDefault="00FF7BE4" w:rsidP="00A15070">
      <w:pPr>
        <w:jc w:val="right"/>
        <w:rPr>
          <w:rFonts w:ascii="Times New Roman" w:hAnsi="Times New Roman"/>
          <w:bCs/>
        </w:rPr>
      </w:pPr>
    </w:p>
    <w:p w14:paraId="0CE617F8" w14:textId="77777777" w:rsidR="00FF7BE4" w:rsidRPr="00D50756" w:rsidRDefault="00FF7BE4" w:rsidP="00A15070">
      <w:pPr>
        <w:jc w:val="right"/>
        <w:rPr>
          <w:rFonts w:ascii="Times New Roman" w:hAnsi="Times New Roman"/>
          <w:bCs/>
        </w:rPr>
      </w:pPr>
    </w:p>
    <w:p w14:paraId="0D1E1A4A" w14:textId="77777777" w:rsidR="00FF7BE4" w:rsidRPr="00D50756" w:rsidRDefault="00FF7BE4" w:rsidP="00A15070">
      <w:pPr>
        <w:jc w:val="right"/>
        <w:rPr>
          <w:rFonts w:ascii="Times New Roman" w:hAnsi="Times New Roman"/>
          <w:bCs/>
        </w:rPr>
      </w:pPr>
    </w:p>
    <w:p w14:paraId="50029FAB" w14:textId="77777777" w:rsidR="00F92D4C" w:rsidRPr="00D50756" w:rsidRDefault="00F92D4C" w:rsidP="00A15070">
      <w:pPr>
        <w:jc w:val="right"/>
        <w:rPr>
          <w:rFonts w:ascii="Times New Roman" w:hAnsi="Times New Roman"/>
          <w:bCs/>
        </w:rPr>
      </w:pPr>
    </w:p>
    <w:p w14:paraId="106E1CB9" w14:textId="77777777" w:rsidR="00F92D4C" w:rsidRPr="00D50756" w:rsidRDefault="00F92D4C" w:rsidP="00A15070">
      <w:pPr>
        <w:jc w:val="right"/>
        <w:rPr>
          <w:rFonts w:ascii="Times New Roman" w:hAnsi="Times New Roman"/>
          <w:bCs/>
        </w:rPr>
      </w:pPr>
    </w:p>
    <w:p w14:paraId="103489C6" w14:textId="77777777" w:rsidR="00F92D4C" w:rsidRPr="00D50756" w:rsidRDefault="00F92D4C" w:rsidP="00A15070">
      <w:pPr>
        <w:jc w:val="right"/>
        <w:rPr>
          <w:rFonts w:ascii="Times New Roman" w:hAnsi="Times New Roman"/>
          <w:bCs/>
        </w:rPr>
      </w:pPr>
    </w:p>
    <w:p w14:paraId="7C0286D5" w14:textId="77777777" w:rsidR="00F92D4C" w:rsidRPr="00D50756" w:rsidRDefault="00F92D4C" w:rsidP="00A15070">
      <w:pPr>
        <w:jc w:val="right"/>
        <w:rPr>
          <w:rFonts w:ascii="Times New Roman" w:hAnsi="Times New Roman"/>
          <w:bCs/>
        </w:rPr>
      </w:pPr>
    </w:p>
    <w:p w14:paraId="57099FDD" w14:textId="77777777" w:rsidR="00F92D4C" w:rsidRPr="00D50756" w:rsidRDefault="00F92D4C" w:rsidP="00A15070">
      <w:pPr>
        <w:jc w:val="right"/>
        <w:rPr>
          <w:rFonts w:ascii="Times New Roman" w:hAnsi="Times New Roman"/>
          <w:bCs/>
        </w:rPr>
      </w:pPr>
    </w:p>
    <w:p w14:paraId="5EE77368" w14:textId="77777777" w:rsidR="00F92D4C" w:rsidRPr="00D50756" w:rsidRDefault="00F92D4C" w:rsidP="00A15070">
      <w:pPr>
        <w:jc w:val="right"/>
        <w:rPr>
          <w:rFonts w:ascii="Times New Roman" w:hAnsi="Times New Roman"/>
          <w:bCs/>
        </w:rPr>
      </w:pPr>
    </w:p>
    <w:p w14:paraId="62BAA812" w14:textId="77777777" w:rsidR="00F92D4C" w:rsidRPr="00D50756" w:rsidRDefault="00F92D4C" w:rsidP="00A15070">
      <w:pPr>
        <w:jc w:val="right"/>
        <w:rPr>
          <w:rFonts w:ascii="Times New Roman" w:hAnsi="Times New Roman"/>
          <w:bCs/>
        </w:rPr>
      </w:pPr>
    </w:p>
    <w:p w14:paraId="6D0D31A5" w14:textId="77777777" w:rsidR="00F92D4C" w:rsidRPr="00D50756" w:rsidRDefault="00F92D4C" w:rsidP="00A15070">
      <w:pPr>
        <w:jc w:val="right"/>
        <w:rPr>
          <w:rFonts w:ascii="Times New Roman" w:hAnsi="Times New Roman"/>
          <w:bCs/>
        </w:rPr>
      </w:pPr>
    </w:p>
    <w:p w14:paraId="796A9089" w14:textId="77777777" w:rsidR="00F92D4C" w:rsidRPr="00D50756" w:rsidRDefault="00F92D4C" w:rsidP="00A15070">
      <w:pPr>
        <w:jc w:val="right"/>
        <w:rPr>
          <w:rFonts w:ascii="Times New Roman" w:hAnsi="Times New Roman"/>
          <w:bCs/>
        </w:rPr>
      </w:pPr>
    </w:p>
    <w:p w14:paraId="5F967219" w14:textId="77777777" w:rsidR="00F92D4C" w:rsidRPr="00D50756" w:rsidRDefault="00F92D4C" w:rsidP="00A15070">
      <w:pPr>
        <w:jc w:val="right"/>
        <w:rPr>
          <w:rFonts w:ascii="Times New Roman" w:hAnsi="Times New Roman"/>
          <w:bCs/>
        </w:rPr>
      </w:pPr>
    </w:p>
    <w:p w14:paraId="17C85E9A" w14:textId="77777777" w:rsidR="00F92D4C" w:rsidRPr="00D50756" w:rsidRDefault="00F92D4C" w:rsidP="00A15070">
      <w:pPr>
        <w:jc w:val="right"/>
        <w:rPr>
          <w:rFonts w:ascii="Times New Roman" w:hAnsi="Times New Roman"/>
          <w:bCs/>
        </w:rPr>
      </w:pPr>
    </w:p>
    <w:p w14:paraId="04D95D54" w14:textId="77777777" w:rsidR="00F92D4C" w:rsidRPr="00D50756" w:rsidRDefault="00F92D4C" w:rsidP="00A15070">
      <w:pPr>
        <w:jc w:val="right"/>
        <w:rPr>
          <w:rFonts w:ascii="Times New Roman" w:hAnsi="Times New Roman"/>
          <w:bCs/>
        </w:rPr>
      </w:pPr>
    </w:p>
    <w:p w14:paraId="60FB5B64" w14:textId="77777777" w:rsidR="00F92D4C" w:rsidRPr="00D50756" w:rsidRDefault="00F92D4C" w:rsidP="00A15070">
      <w:pPr>
        <w:jc w:val="right"/>
        <w:rPr>
          <w:rFonts w:ascii="Times New Roman" w:hAnsi="Times New Roman"/>
          <w:bCs/>
        </w:rPr>
      </w:pPr>
    </w:p>
    <w:p w14:paraId="33DC2484" w14:textId="77777777" w:rsidR="00F92D4C" w:rsidRPr="00D50756" w:rsidRDefault="00F92D4C" w:rsidP="00A15070">
      <w:pPr>
        <w:jc w:val="right"/>
        <w:rPr>
          <w:rFonts w:ascii="Times New Roman" w:hAnsi="Times New Roman"/>
          <w:bCs/>
        </w:rPr>
      </w:pPr>
    </w:p>
    <w:p w14:paraId="67AB862D" w14:textId="77777777" w:rsidR="00F92D4C" w:rsidRPr="00D50756" w:rsidRDefault="00F92D4C" w:rsidP="00A15070">
      <w:pPr>
        <w:jc w:val="right"/>
        <w:rPr>
          <w:rFonts w:ascii="Times New Roman" w:hAnsi="Times New Roman"/>
          <w:bCs/>
        </w:rPr>
      </w:pPr>
    </w:p>
    <w:p w14:paraId="5DDA9466" w14:textId="77777777" w:rsidR="00F92D4C" w:rsidRPr="00D50756" w:rsidRDefault="00F92D4C" w:rsidP="00A15070">
      <w:pPr>
        <w:jc w:val="right"/>
        <w:rPr>
          <w:rFonts w:ascii="Times New Roman" w:hAnsi="Times New Roman"/>
          <w:bCs/>
        </w:rPr>
      </w:pPr>
    </w:p>
    <w:p w14:paraId="688F1012" w14:textId="0B8CF7B9" w:rsidR="00FF7BE4" w:rsidRPr="00D50756" w:rsidRDefault="00F92D4C" w:rsidP="00A15070">
      <w:pPr>
        <w:jc w:val="right"/>
        <w:rPr>
          <w:rFonts w:ascii="Times New Roman" w:hAnsi="Times New Roman"/>
          <w:bCs/>
        </w:rPr>
      </w:pPr>
      <w:r w:rsidRPr="00D50756">
        <w:rPr>
          <w:rFonts w:ascii="Times New Roman" w:hAnsi="Times New Roman"/>
          <w:bCs/>
        </w:rPr>
        <w:lastRenderedPageBreak/>
        <w:t>Tehniskās specifikācijas</w:t>
      </w:r>
    </w:p>
    <w:p w14:paraId="0A170A66" w14:textId="77777777" w:rsidR="00F92D4C" w:rsidRPr="00D50756" w:rsidRDefault="00F92D4C" w:rsidP="00F92D4C">
      <w:pPr>
        <w:jc w:val="right"/>
        <w:rPr>
          <w:rFonts w:ascii="Times New Roman" w:hAnsi="Times New Roman"/>
          <w:bCs/>
        </w:rPr>
      </w:pPr>
      <w:r w:rsidRPr="00D50756">
        <w:rPr>
          <w:rFonts w:ascii="Times New Roman" w:hAnsi="Times New Roman"/>
          <w:bCs/>
        </w:rPr>
        <w:t>1. pielikums</w:t>
      </w:r>
    </w:p>
    <w:p w14:paraId="7EB12A25" w14:textId="77777777" w:rsidR="00F92D4C" w:rsidRPr="00D50756" w:rsidRDefault="00F92D4C" w:rsidP="00F92D4C">
      <w:pPr>
        <w:tabs>
          <w:tab w:val="left" w:leader="underscore" w:pos="2904"/>
          <w:tab w:val="left" w:leader="underscore" w:pos="5323"/>
        </w:tabs>
        <w:autoSpaceDE w:val="0"/>
        <w:autoSpaceDN w:val="0"/>
        <w:adjustRightInd w:val="0"/>
        <w:spacing w:line="259" w:lineRule="exact"/>
        <w:jc w:val="both"/>
        <w:rPr>
          <w:rFonts w:ascii="Times New Roman" w:hAnsi="Times New Roman"/>
          <w:szCs w:val="24"/>
          <w:lang w:eastAsia="lv-LV"/>
        </w:rPr>
      </w:pPr>
    </w:p>
    <w:tbl>
      <w:tblPr>
        <w:tblpPr w:leftFromText="180" w:rightFromText="180" w:vertAnchor="text" w:tblpXSpec="center" w:tblpY="1"/>
        <w:tblOverlap w:val="never"/>
        <w:tblW w:w="0" w:type="auto"/>
        <w:tblLayout w:type="fixed"/>
        <w:tblLook w:val="0000" w:firstRow="0" w:lastRow="0" w:firstColumn="0" w:lastColumn="0" w:noHBand="0" w:noVBand="0"/>
      </w:tblPr>
      <w:tblGrid>
        <w:gridCol w:w="4672"/>
        <w:gridCol w:w="4672"/>
      </w:tblGrid>
      <w:tr w:rsidR="00F92D4C" w:rsidRPr="00D50756" w14:paraId="3D8846F8" w14:textId="77777777" w:rsidTr="005A6352">
        <w:trPr>
          <w:trHeight w:val="283"/>
        </w:trPr>
        <w:tc>
          <w:tcPr>
            <w:tcW w:w="9344" w:type="dxa"/>
            <w:gridSpan w:val="2"/>
            <w:tcBorders>
              <w:top w:val="single" w:sz="4" w:space="0" w:color="auto"/>
              <w:left w:val="single" w:sz="4" w:space="0" w:color="auto"/>
              <w:bottom w:val="single" w:sz="4" w:space="0" w:color="auto"/>
              <w:right w:val="single" w:sz="4" w:space="0" w:color="auto"/>
            </w:tcBorders>
          </w:tcPr>
          <w:p w14:paraId="6DAAD416" w14:textId="77777777" w:rsidR="00F92D4C" w:rsidRPr="00D50756" w:rsidRDefault="00F92D4C" w:rsidP="005A6352">
            <w:pPr>
              <w:jc w:val="center"/>
              <w:rPr>
                <w:rFonts w:ascii="Times New Roman" w:hAnsi="Times New Roman"/>
                <w:b/>
                <w:bCs/>
                <w:color w:val="000000"/>
                <w:szCs w:val="24"/>
                <w:lang w:eastAsia="lv-LV"/>
              </w:rPr>
            </w:pPr>
            <w:r w:rsidRPr="00D50756">
              <w:rPr>
                <w:rFonts w:ascii="Times New Roman" w:hAnsi="Times New Roman"/>
                <w:b/>
                <w:bCs/>
                <w:color w:val="000000"/>
                <w:szCs w:val="24"/>
                <w:lang w:eastAsia="lv-LV"/>
              </w:rPr>
              <w:t>Apdrošināmo transporta līdzekļu saraksts</w:t>
            </w:r>
          </w:p>
          <w:p w14:paraId="4D973991" w14:textId="77777777" w:rsidR="00F92D4C" w:rsidRPr="00D50756" w:rsidRDefault="00F92D4C" w:rsidP="005A6352">
            <w:pPr>
              <w:jc w:val="center"/>
              <w:rPr>
                <w:rFonts w:ascii="Times New Roman" w:hAnsi="Times New Roman"/>
                <w:b/>
                <w:bCs/>
                <w:color w:val="000000"/>
                <w:szCs w:val="24"/>
                <w:lang w:eastAsia="lv-LV"/>
              </w:rPr>
            </w:pPr>
          </w:p>
        </w:tc>
      </w:tr>
      <w:tr w:rsidR="00F92D4C" w:rsidRPr="00D50756" w14:paraId="5AEF2448" w14:textId="77777777" w:rsidTr="005A6352">
        <w:trPr>
          <w:trHeight w:val="283"/>
        </w:trPr>
        <w:tc>
          <w:tcPr>
            <w:tcW w:w="4672" w:type="dxa"/>
            <w:tcBorders>
              <w:top w:val="single" w:sz="4" w:space="0" w:color="auto"/>
              <w:left w:val="single" w:sz="4" w:space="0" w:color="auto"/>
              <w:bottom w:val="single" w:sz="4" w:space="0" w:color="auto"/>
              <w:right w:val="single" w:sz="4" w:space="0" w:color="auto"/>
            </w:tcBorders>
          </w:tcPr>
          <w:p w14:paraId="30176306" w14:textId="77777777" w:rsidR="00F92D4C" w:rsidRPr="00D50756" w:rsidRDefault="00F92D4C" w:rsidP="005A6352">
            <w:pPr>
              <w:jc w:val="center"/>
              <w:rPr>
                <w:rFonts w:ascii="Times New Roman" w:hAnsi="Times New Roman"/>
                <w:b/>
                <w:bCs/>
                <w:szCs w:val="24"/>
              </w:rPr>
            </w:pPr>
            <w:r w:rsidRPr="00D50756">
              <w:rPr>
                <w:rFonts w:ascii="Times New Roman" w:hAnsi="Times New Roman"/>
                <w:b/>
                <w:bCs/>
                <w:szCs w:val="24"/>
              </w:rPr>
              <w:t>Transportlīdzekļa kods</w:t>
            </w:r>
          </w:p>
        </w:tc>
        <w:tc>
          <w:tcPr>
            <w:tcW w:w="4672" w:type="dxa"/>
            <w:tcBorders>
              <w:top w:val="single" w:sz="4" w:space="0" w:color="auto"/>
              <w:left w:val="nil"/>
              <w:bottom w:val="single" w:sz="4" w:space="0" w:color="auto"/>
              <w:right w:val="single" w:sz="4" w:space="0" w:color="auto"/>
            </w:tcBorders>
          </w:tcPr>
          <w:p w14:paraId="0C3EA93C" w14:textId="77777777" w:rsidR="00F92D4C" w:rsidRPr="00D50756" w:rsidRDefault="00F92D4C" w:rsidP="005A6352">
            <w:pPr>
              <w:jc w:val="center"/>
              <w:rPr>
                <w:rFonts w:ascii="Times New Roman" w:hAnsi="Times New Roman"/>
                <w:b/>
                <w:bCs/>
                <w:szCs w:val="24"/>
              </w:rPr>
            </w:pPr>
            <w:r w:rsidRPr="00D50756">
              <w:rPr>
                <w:rFonts w:ascii="Times New Roman" w:hAnsi="Times New Roman"/>
                <w:b/>
                <w:bCs/>
                <w:szCs w:val="24"/>
              </w:rPr>
              <w:t xml:space="preserve">Orientējošais apdrošināmo transportlīdzekļu skaits </w:t>
            </w:r>
          </w:p>
        </w:tc>
      </w:tr>
      <w:tr w:rsidR="00F92D4C" w:rsidRPr="00D50756" w14:paraId="72AFF0E2" w14:textId="77777777" w:rsidTr="005A6352">
        <w:trPr>
          <w:trHeight w:val="283"/>
        </w:trPr>
        <w:tc>
          <w:tcPr>
            <w:tcW w:w="9344" w:type="dxa"/>
            <w:gridSpan w:val="2"/>
            <w:tcBorders>
              <w:top w:val="single" w:sz="4" w:space="0" w:color="auto"/>
              <w:left w:val="single" w:sz="4" w:space="0" w:color="auto"/>
              <w:bottom w:val="single" w:sz="4" w:space="0" w:color="auto"/>
              <w:right w:val="single" w:sz="4" w:space="0" w:color="auto"/>
            </w:tcBorders>
            <w:shd w:val="clear" w:color="auto" w:fill="E6E6E6"/>
            <w:vAlign w:val="bottom"/>
          </w:tcPr>
          <w:p w14:paraId="234FD4EB" w14:textId="77777777" w:rsidR="00F92D4C" w:rsidRPr="00D50756" w:rsidRDefault="00F92D4C" w:rsidP="005A6352">
            <w:pPr>
              <w:rPr>
                <w:rFonts w:ascii="Times New Roman" w:hAnsi="Times New Roman"/>
                <w:b/>
                <w:bCs/>
                <w:szCs w:val="24"/>
              </w:rPr>
            </w:pPr>
            <w:r w:rsidRPr="00D50756">
              <w:rPr>
                <w:rFonts w:ascii="Times New Roman" w:hAnsi="Times New Roman"/>
                <w:b/>
                <w:bCs/>
                <w:szCs w:val="24"/>
              </w:rPr>
              <w:t>Dienesta un saimnieciskais transports</w:t>
            </w:r>
          </w:p>
          <w:p w14:paraId="48A81163" w14:textId="77777777" w:rsidR="00F92D4C" w:rsidRPr="00D50756" w:rsidRDefault="00F92D4C" w:rsidP="005A6352">
            <w:pPr>
              <w:rPr>
                <w:rFonts w:ascii="Times New Roman" w:hAnsi="Times New Roman"/>
                <w:szCs w:val="24"/>
              </w:rPr>
            </w:pPr>
            <w:r w:rsidRPr="00D50756">
              <w:rPr>
                <w:rFonts w:ascii="Times New Roman" w:hAnsi="Times New Roman"/>
                <w:bCs/>
                <w:sz w:val="20"/>
              </w:rPr>
              <w:t>(</w:t>
            </w:r>
            <w:r w:rsidRPr="00D50756">
              <w:rPr>
                <w:rFonts w:ascii="Times New Roman" w:hAnsi="Times New Roman"/>
                <w:bCs/>
                <w:i/>
                <w:iCs/>
                <w:sz w:val="20"/>
              </w:rPr>
              <w:t>detalizēts transportlīdzekļu saraksts sniegts tehniskās specifikācijas 2. pielikumā</w:t>
            </w:r>
            <w:r w:rsidRPr="00D50756">
              <w:rPr>
                <w:rFonts w:ascii="Times New Roman" w:hAnsi="Times New Roman"/>
                <w:bCs/>
                <w:sz w:val="20"/>
              </w:rPr>
              <w:t>)</w:t>
            </w:r>
          </w:p>
        </w:tc>
      </w:tr>
      <w:tr w:rsidR="00F92D4C" w:rsidRPr="00D50756" w14:paraId="11D131B6" w14:textId="77777777" w:rsidTr="005A6352">
        <w:trPr>
          <w:trHeight w:val="283"/>
        </w:trPr>
        <w:tc>
          <w:tcPr>
            <w:tcW w:w="4672" w:type="dxa"/>
            <w:tcBorders>
              <w:top w:val="nil"/>
              <w:left w:val="single" w:sz="4" w:space="0" w:color="auto"/>
              <w:bottom w:val="single" w:sz="4" w:space="0" w:color="auto"/>
              <w:right w:val="single" w:sz="4" w:space="0" w:color="auto"/>
            </w:tcBorders>
          </w:tcPr>
          <w:p w14:paraId="62B8F9D9" w14:textId="77777777" w:rsidR="00F92D4C" w:rsidRPr="00D50756" w:rsidRDefault="00F92D4C" w:rsidP="005A6352">
            <w:pPr>
              <w:jc w:val="center"/>
              <w:rPr>
                <w:rFonts w:ascii="Times New Roman" w:hAnsi="Times New Roman"/>
                <w:szCs w:val="24"/>
              </w:rPr>
            </w:pPr>
            <w:r w:rsidRPr="00D50756">
              <w:rPr>
                <w:rFonts w:ascii="Times New Roman" w:hAnsi="Times New Roman"/>
              </w:rPr>
              <w:t>V3K</w:t>
            </w:r>
          </w:p>
        </w:tc>
        <w:tc>
          <w:tcPr>
            <w:tcW w:w="4672" w:type="dxa"/>
            <w:tcBorders>
              <w:top w:val="nil"/>
              <w:left w:val="nil"/>
              <w:bottom w:val="single" w:sz="4" w:space="0" w:color="auto"/>
              <w:right w:val="single" w:sz="4" w:space="0" w:color="auto"/>
            </w:tcBorders>
            <w:noWrap/>
          </w:tcPr>
          <w:p w14:paraId="6D55DB76" w14:textId="77777777" w:rsidR="00F92D4C" w:rsidRPr="00D50756" w:rsidRDefault="00F92D4C" w:rsidP="005A6352">
            <w:pPr>
              <w:jc w:val="center"/>
              <w:rPr>
                <w:rFonts w:ascii="Times New Roman" w:hAnsi="Times New Roman"/>
                <w:szCs w:val="24"/>
              </w:rPr>
            </w:pPr>
            <w:r w:rsidRPr="00D50756">
              <w:rPr>
                <w:rFonts w:ascii="Times New Roman" w:hAnsi="Times New Roman"/>
                <w:szCs w:val="24"/>
              </w:rPr>
              <w:t>21</w:t>
            </w:r>
          </w:p>
        </w:tc>
      </w:tr>
      <w:tr w:rsidR="00F92D4C" w:rsidRPr="00D50756" w14:paraId="64F4A446" w14:textId="77777777" w:rsidTr="005A6352">
        <w:trPr>
          <w:trHeight w:val="283"/>
        </w:trPr>
        <w:tc>
          <w:tcPr>
            <w:tcW w:w="4672" w:type="dxa"/>
            <w:tcBorders>
              <w:top w:val="nil"/>
              <w:left w:val="single" w:sz="4" w:space="0" w:color="auto"/>
              <w:bottom w:val="single" w:sz="4" w:space="0" w:color="auto"/>
              <w:right w:val="single" w:sz="4" w:space="0" w:color="auto"/>
            </w:tcBorders>
          </w:tcPr>
          <w:p w14:paraId="216CBFB4" w14:textId="77777777" w:rsidR="00F92D4C" w:rsidRPr="00D50756" w:rsidRDefault="00F92D4C" w:rsidP="005A6352">
            <w:pPr>
              <w:jc w:val="center"/>
              <w:rPr>
                <w:rFonts w:ascii="Times New Roman" w:hAnsi="Times New Roman"/>
                <w:szCs w:val="24"/>
              </w:rPr>
            </w:pPr>
            <w:r w:rsidRPr="00D50756">
              <w:rPr>
                <w:rFonts w:ascii="Times New Roman" w:hAnsi="Times New Roman"/>
              </w:rPr>
              <w:t>V4K</w:t>
            </w:r>
          </w:p>
        </w:tc>
        <w:tc>
          <w:tcPr>
            <w:tcW w:w="4672" w:type="dxa"/>
            <w:tcBorders>
              <w:top w:val="nil"/>
              <w:left w:val="nil"/>
              <w:bottom w:val="single" w:sz="4" w:space="0" w:color="auto"/>
              <w:right w:val="single" w:sz="4" w:space="0" w:color="auto"/>
            </w:tcBorders>
            <w:noWrap/>
          </w:tcPr>
          <w:p w14:paraId="640312C9" w14:textId="77777777" w:rsidR="00F92D4C" w:rsidRPr="00D50756" w:rsidRDefault="00F92D4C" w:rsidP="005A6352">
            <w:pPr>
              <w:jc w:val="center"/>
              <w:rPr>
                <w:rFonts w:ascii="Times New Roman" w:hAnsi="Times New Roman"/>
                <w:szCs w:val="24"/>
              </w:rPr>
            </w:pPr>
            <w:r w:rsidRPr="00D50756">
              <w:rPr>
                <w:rFonts w:ascii="Times New Roman" w:hAnsi="Times New Roman"/>
                <w:szCs w:val="24"/>
              </w:rPr>
              <w:t>94</w:t>
            </w:r>
          </w:p>
        </w:tc>
      </w:tr>
      <w:tr w:rsidR="00F92D4C" w:rsidRPr="00D50756" w14:paraId="3F776455" w14:textId="77777777" w:rsidTr="005A6352">
        <w:trPr>
          <w:trHeight w:val="283"/>
        </w:trPr>
        <w:tc>
          <w:tcPr>
            <w:tcW w:w="4672" w:type="dxa"/>
            <w:tcBorders>
              <w:top w:val="nil"/>
              <w:left w:val="single" w:sz="4" w:space="0" w:color="auto"/>
              <w:bottom w:val="single" w:sz="4" w:space="0" w:color="auto"/>
              <w:right w:val="single" w:sz="4" w:space="0" w:color="auto"/>
            </w:tcBorders>
          </w:tcPr>
          <w:p w14:paraId="184F09EB" w14:textId="77777777" w:rsidR="00F92D4C" w:rsidRPr="00D50756" w:rsidRDefault="00F92D4C" w:rsidP="005A6352">
            <w:pPr>
              <w:jc w:val="center"/>
              <w:rPr>
                <w:rFonts w:ascii="Times New Roman" w:hAnsi="Times New Roman"/>
                <w:szCs w:val="24"/>
              </w:rPr>
            </w:pPr>
            <w:r w:rsidRPr="00D50756">
              <w:rPr>
                <w:rFonts w:ascii="Times New Roman" w:hAnsi="Times New Roman"/>
              </w:rPr>
              <w:t>V5K</w:t>
            </w:r>
          </w:p>
        </w:tc>
        <w:tc>
          <w:tcPr>
            <w:tcW w:w="4672" w:type="dxa"/>
            <w:tcBorders>
              <w:top w:val="nil"/>
              <w:left w:val="nil"/>
              <w:bottom w:val="single" w:sz="4" w:space="0" w:color="auto"/>
              <w:right w:val="single" w:sz="4" w:space="0" w:color="auto"/>
            </w:tcBorders>
            <w:noWrap/>
          </w:tcPr>
          <w:p w14:paraId="2B3C32D8" w14:textId="77777777" w:rsidR="00F92D4C" w:rsidRPr="00D50756" w:rsidRDefault="00F92D4C" w:rsidP="005A6352">
            <w:pPr>
              <w:jc w:val="center"/>
              <w:rPr>
                <w:rFonts w:ascii="Times New Roman" w:hAnsi="Times New Roman"/>
                <w:szCs w:val="24"/>
              </w:rPr>
            </w:pPr>
            <w:r w:rsidRPr="00D50756">
              <w:rPr>
                <w:rFonts w:ascii="Times New Roman" w:hAnsi="Times New Roman"/>
                <w:szCs w:val="24"/>
              </w:rPr>
              <w:t>72</w:t>
            </w:r>
          </w:p>
        </w:tc>
      </w:tr>
      <w:tr w:rsidR="00F92D4C" w:rsidRPr="00D50756" w14:paraId="6C79549E" w14:textId="77777777" w:rsidTr="005A6352">
        <w:trPr>
          <w:trHeight w:val="283"/>
        </w:trPr>
        <w:tc>
          <w:tcPr>
            <w:tcW w:w="4672" w:type="dxa"/>
            <w:tcBorders>
              <w:top w:val="nil"/>
              <w:left w:val="single" w:sz="4" w:space="0" w:color="auto"/>
              <w:bottom w:val="single" w:sz="4" w:space="0" w:color="auto"/>
              <w:right w:val="single" w:sz="4" w:space="0" w:color="auto"/>
            </w:tcBorders>
          </w:tcPr>
          <w:p w14:paraId="6250DEE1" w14:textId="77777777" w:rsidR="00F92D4C" w:rsidRPr="00D50756" w:rsidRDefault="00F92D4C" w:rsidP="005A6352">
            <w:pPr>
              <w:jc w:val="center"/>
              <w:rPr>
                <w:rFonts w:ascii="Times New Roman" w:hAnsi="Times New Roman"/>
                <w:szCs w:val="24"/>
              </w:rPr>
            </w:pPr>
            <w:r w:rsidRPr="00D50756">
              <w:rPr>
                <w:rFonts w:ascii="Times New Roman" w:hAnsi="Times New Roman"/>
              </w:rPr>
              <w:t>V6K</w:t>
            </w:r>
          </w:p>
        </w:tc>
        <w:tc>
          <w:tcPr>
            <w:tcW w:w="4672" w:type="dxa"/>
            <w:tcBorders>
              <w:top w:val="nil"/>
              <w:left w:val="nil"/>
              <w:bottom w:val="single" w:sz="4" w:space="0" w:color="auto"/>
              <w:right w:val="single" w:sz="4" w:space="0" w:color="auto"/>
            </w:tcBorders>
            <w:noWrap/>
          </w:tcPr>
          <w:p w14:paraId="53833AF3" w14:textId="77777777" w:rsidR="00F92D4C" w:rsidRPr="00D50756" w:rsidRDefault="00F92D4C" w:rsidP="005A6352">
            <w:pPr>
              <w:jc w:val="center"/>
              <w:rPr>
                <w:rFonts w:ascii="Times New Roman" w:hAnsi="Times New Roman"/>
                <w:szCs w:val="24"/>
              </w:rPr>
            </w:pPr>
            <w:r w:rsidRPr="00D50756">
              <w:rPr>
                <w:rFonts w:ascii="Times New Roman" w:hAnsi="Times New Roman"/>
                <w:szCs w:val="24"/>
              </w:rPr>
              <w:t>23</w:t>
            </w:r>
          </w:p>
        </w:tc>
      </w:tr>
      <w:tr w:rsidR="00F92D4C" w:rsidRPr="00D50756" w14:paraId="609CD5DF" w14:textId="77777777" w:rsidTr="005A6352">
        <w:trPr>
          <w:trHeight w:val="283"/>
        </w:trPr>
        <w:tc>
          <w:tcPr>
            <w:tcW w:w="4672" w:type="dxa"/>
            <w:tcBorders>
              <w:top w:val="nil"/>
              <w:left w:val="single" w:sz="4" w:space="0" w:color="auto"/>
              <w:bottom w:val="single" w:sz="4" w:space="0" w:color="auto"/>
              <w:right w:val="single" w:sz="4" w:space="0" w:color="auto"/>
            </w:tcBorders>
          </w:tcPr>
          <w:p w14:paraId="05B01129" w14:textId="77777777" w:rsidR="00F92D4C" w:rsidRPr="00D50756" w:rsidRDefault="00F92D4C" w:rsidP="005A6352">
            <w:pPr>
              <w:jc w:val="center"/>
              <w:rPr>
                <w:rFonts w:ascii="Times New Roman" w:hAnsi="Times New Roman"/>
                <w:szCs w:val="24"/>
              </w:rPr>
            </w:pPr>
            <w:r w:rsidRPr="00D50756">
              <w:rPr>
                <w:rFonts w:ascii="Times New Roman" w:hAnsi="Times New Roman"/>
              </w:rPr>
              <w:t>A2K</w:t>
            </w:r>
          </w:p>
        </w:tc>
        <w:tc>
          <w:tcPr>
            <w:tcW w:w="4672" w:type="dxa"/>
            <w:tcBorders>
              <w:top w:val="nil"/>
              <w:left w:val="nil"/>
              <w:bottom w:val="single" w:sz="4" w:space="0" w:color="auto"/>
              <w:right w:val="single" w:sz="4" w:space="0" w:color="auto"/>
            </w:tcBorders>
            <w:noWrap/>
          </w:tcPr>
          <w:p w14:paraId="4E8F0AC4" w14:textId="77777777" w:rsidR="00F92D4C" w:rsidRPr="00D50756" w:rsidRDefault="00F92D4C" w:rsidP="005A6352">
            <w:pPr>
              <w:jc w:val="center"/>
              <w:rPr>
                <w:rFonts w:ascii="Times New Roman" w:hAnsi="Times New Roman"/>
                <w:szCs w:val="24"/>
              </w:rPr>
            </w:pPr>
            <w:r w:rsidRPr="00D50756">
              <w:rPr>
                <w:rFonts w:ascii="Times New Roman" w:hAnsi="Times New Roman"/>
                <w:szCs w:val="24"/>
              </w:rPr>
              <w:t>7</w:t>
            </w:r>
          </w:p>
        </w:tc>
      </w:tr>
      <w:tr w:rsidR="00F92D4C" w:rsidRPr="00D50756" w14:paraId="6EDD7CD2" w14:textId="77777777" w:rsidTr="005A6352">
        <w:trPr>
          <w:trHeight w:val="283"/>
        </w:trPr>
        <w:tc>
          <w:tcPr>
            <w:tcW w:w="4672" w:type="dxa"/>
            <w:tcBorders>
              <w:top w:val="nil"/>
              <w:left w:val="single" w:sz="4" w:space="0" w:color="auto"/>
              <w:bottom w:val="single" w:sz="4" w:space="0" w:color="auto"/>
              <w:right w:val="single" w:sz="4" w:space="0" w:color="auto"/>
            </w:tcBorders>
          </w:tcPr>
          <w:p w14:paraId="7BC5AF97" w14:textId="77777777" w:rsidR="00F92D4C" w:rsidRPr="00D50756" w:rsidRDefault="00F92D4C" w:rsidP="005A6352">
            <w:pPr>
              <w:jc w:val="center"/>
              <w:rPr>
                <w:rFonts w:ascii="Times New Roman" w:hAnsi="Times New Roman"/>
                <w:szCs w:val="24"/>
              </w:rPr>
            </w:pPr>
            <w:r w:rsidRPr="00D50756">
              <w:rPr>
                <w:rFonts w:ascii="Times New Roman" w:hAnsi="Times New Roman"/>
              </w:rPr>
              <w:t>A4K</w:t>
            </w:r>
          </w:p>
        </w:tc>
        <w:tc>
          <w:tcPr>
            <w:tcW w:w="4672" w:type="dxa"/>
            <w:tcBorders>
              <w:top w:val="nil"/>
              <w:left w:val="nil"/>
              <w:bottom w:val="single" w:sz="4" w:space="0" w:color="auto"/>
              <w:right w:val="single" w:sz="4" w:space="0" w:color="auto"/>
            </w:tcBorders>
            <w:noWrap/>
          </w:tcPr>
          <w:p w14:paraId="69EE1D0D" w14:textId="77777777" w:rsidR="00F92D4C" w:rsidRPr="00D50756" w:rsidRDefault="00F92D4C" w:rsidP="005A6352">
            <w:pPr>
              <w:jc w:val="center"/>
              <w:rPr>
                <w:rFonts w:ascii="Times New Roman" w:hAnsi="Times New Roman"/>
                <w:szCs w:val="24"/>
              </w:rPr>
            </w:pPr>
            <w:r w:rsidRPr="00D50756">
              <w:rPr>
                <w:rFonts w:ascii="Times New Roman" w:hAnsi="Times New Roman"/>
                <w:szCs w:val="24"/>
              </w:rPr>
              <w:t>1</w:t>
            </w:r>
          </w:p>
        </w:tc>
      </w:tr>
      <w:tr w:rsidR="00F92D4C" w:rsidRPr="00D50756" w14:paraId="71425167" w14:textId="77777777" w:rsidTr="005A6352">
        <w:trPr>
          <w:trHeight w:val="283"/>
        </w:trPr>
        <w:tc>
          <w:tcPr>
            <w:tcW w:w="4672" w:type="dxa"/>
            <w:tcBorders>
              <w:top w:val="nil"/>
              <w:left w:val="single" w:sz="4" w:space="0" w:color="auto"/>
              <w:bottom w:val="single" w:sz="4" w:space="0" w:color="auto"/>
              <w:right w:val="single" w:sz="4" w:space="0" w:color="auto"/>
            </w:tcBorders>
          </w:tcPr>
          <w:p w14:paraId="420A8338" w14:textId="77777777" w:rsidR="00F92D4C" w:rsidRPr="00D50756" w:rsidRDefault="00F92D4C" w:rsidP="005A6352">
            <w:pPr>
              <w:jc w:val="center"/>
              <w:rPr>
                <w:rFonts w:ascii="Times New Roman" w:hAnsi="Times New Roman"/>
                <w:szCs w:val="24"/>
              </w:rPr>
            </w:pPr>
            <w:r w:rsidRPr="00D50756">
              <w:rPr>
                <w:rFonts w:ascii="Times New Roman" w:hAnsi="Times New Roman"/>
              </w:rPr>
              <w:t>K1K</w:t>
            </w:r>
          </w:p>
        </w:tc>
        <w:tc>
          <w:tcPr>
            <w:tcW w:w="4672" w:type="dxa"/>
            <w:tcBorders>
              <w:top w:val="nil"/>
              <w:left w:val="nil"/>
              <w:bottom w:val="single" w:sz="4" w:space="0" w:color="auto"/>
              <w:right w:val="single" w:sz="4" w:space="0" w:color="auto"/>
            </w:tcBorders>
            <w:noWrap/>
          </w:tcPr>
          <w:p w14:paraId="2858C9CC" w14:textId="77777777" w:rsidR="00F92D4C" w:rsidRPr="00D50756" w:rsidRDefault="00F92D4C" w:rsidP="005A6352">
            <w:pPr>
              <w:jc w:val="center"/>
              <w:rPr>
                <w:rFonts w:ascii="Times New Roman" w:hAnsi="Times New Roman"/>
                <w:szCs w:val="24"/>
              </w:rPr>
            </w:pPr>
            <w:r w:rsidRPr="00D50756">
              <w:rPr>
                <w:rFonts w:ascii="Times New Roman" w:hAnsi="Times New Roman"/>
                <w:szCs w:val="24"/>
              </w:rPr>
              <w:t>31</w:t>
            </w:r>
          </w:p>
        </w:tc>
      </w:tr>
      <w:tr w:rsidR="00F92D4C" w:rsidRPr="00D50756" w14:paraId="048342DB" w14:textId="77777777" w:rsidTr="005A6352">
        <w:trPr>
          <w:trHeight w:val="283"/>
        </w:trPr>
        <w:tc>
          <w:tcPr>
            <w:tcW w:w="4672" w:type="dxa"/>
            <w:tcBorders>
              <w:top w:val="nil"/>
              <w:left w:val="single" w:sz="4" w:space="0" w:color="auto"/>
              <w:bottom w:val="single" w:sz="4" w:space="0" w:color="auto"/>
              <w:right w:val="single" w:sz="4" w:space="0" w:color="auto"/>
            </w:tcBorders>
          </w:tcPr>
          <w:p w14:paraId="1839C266" w14:textId="77777777" w:rsidR="00F92D4C" w:rsidRPr="00D50756" w:rsidRDefault="00F92D4C" w:rsidP="005A6352">
            <w:pPr>
              <w:jc w:val="center"/>
              <w:rPr>
                <w:rFonts w:ascii="Times New Roman" w:hAnsi="Times New Roman"/>
                <w:szCs w:val="24"/>
              </w:rPr>
            </w:pPr>
            <w:r w:rsidRPr="00D50756">
              <w:rPr>
                <w:rFonts w:ascii="Times New Roman" w:hAnsi="Times New Roman"/>
              </w:rPr>
              <w:t>K2K</w:t>
            </w:r>
          </w:p>
        </w:tc>
        <w:tc>
          <w:tcPr>
            <w:tcW w:w="4672" w:type="dxa"/>
            <w:tcBorders>
              <w:top w:val="nil"/>
              <w:left w:val="nil"/>
              <w:bottom w:val="single" w:sz="4" w:space="0" w:color="auto"/>
              <w:right w:val="single" w:sz="4" w:space="0" w:color="auto"/>
            </w:tcBorders>
            <w:noWrap/>
          </w:tcPr>
          <w:p w14:paraId="7AE37EC5" w14:textId="77777777" w:rsidR="00F92D4C" w:rsidRPr="00D50756" w:rsidRDefault="00F92D4C" w:rsidP="005A6352">
            <w:pPr>
              <w:jc w:val="center"/>
              <w:rPr>
                <w:rFonts w:ascii="Times New Roman" w:hAnsi="Times New Roman"/>
                <w:szCs w:val="24"/>
              </w:rPr>
            </w:pPr>
            <w:r w:rsidRPr="00D50756">
              <w:rPr>
                <w:rFonts w:ascii="Times New Roman" w:hAnsi="Times New Roman"/>
                <w:szCs w:val="24"/>
              </w:rPr>
              <w:t>14</w:t>
            </w:r>
          </w:p>
        </w:tc>
      </w:tr>
      <w:tr w:rsidR="00F92D4C" w:rsidRPr="00D50756" w14:paraId="26D55652" w14:textId="77777777" w:rsidTr="005A6352">
        <w:trPr>
          <w:trHeight w:val="283"/>
        </w:trPr>
        <w:tc>
          <w:tcPr>
            <w:tcW w:w="4672" w:type="dxa"/>
            <w:tcBorders>
              <w:top w:val="nil"/>
              <w:left w:val="single" w:sz="4" w:space="0" w:color="auto"/>
              <w:bottom w:val="single" w:sz="4" w:space="0" w:color="auto"/>
              <w:right w:val="single" w:sz="4" w:space="0" w:color="auto"/>
            </w:tcBorders>
          </w:tcPr>
          <w:p w14:paraId="3AA885A1" w14:textId="77777777" w:rsidR="00F92D4C" w:rsidRPr="00D50756" w:rsidRDefault="00F92D4C" w:rsidP="005A6352">
            <w:pPr>
              <w:jc w:val="center"/>
              <w:rPr>
                <w:rFonts w:ascii="Times New Roman" w:hAnsi="Times New Roman"/>
                <w:szCs w:val="24"/>
              </w:rPr>
            </w:pPr>
            <w:r w:rsidRPr="00D50756">
              <w:rPr>
                <w:rFonts w:ascii="Times New Roman" w:hAnsi="Times New Roman"/>
              </w:rPr>
              <w:t>K3K</w:t>
            </w:r>
          </w:p>
        </w:tc>
        <w:tc>
          <w:tcPr>
            <w:tcW w:w="4672" w:type="dxa"/>
            <w:tcBorders>
              <w:top w:val="nil"/>
              <w:left w:val="nil"/>
              <w:bottom w:val="single" w:sz="4" w:space="0" w:color="auto"/>
              <w:right w:val="single" w:sz="4" w:space="0" w:color="auto"/>
            </w:tcBorders>
            <w:noWrap/>
          </w:tcPr>
          <w:p w14:paraId="6E1B428F" w14:textId="77777777" w:rsidR="00F92D4C" w:rsidRPr="00D50756" w:rsidRDefault="00F92D4C" w:rsidP="005A6352">
            <w:pPr>
              <w:jc w:val="center"/>
              <w:rPr>
                <w:rFonts w:ascii="Times New Roman" w:hAnsi="Times New Roman"/>
                <w:szCs w:val="24"/>
              </w:rPr>
            </w:pPr>
            <w:r w:rsidRPr="00D50756">
              <w:rPr>
                <w:rFonts w:ascii="Times New Roman" w:hAnsi="Times New Roman"/>
                <w:szCs w:val="24"/>
              </w:rPr>
              <w:t>22</w:t>
            </w:r>
          </w:p>
        </w:tc>
      </w:tr>
      <w:tr w:rsidR="00F92D4C" w:rsidRPr="00D50756" w14:paraId="5B2F95FE" w14:textId="77777777" w:rsidTr="005A6352">
        <w:trPr>
          <w:trHeight w:val="283"/>
        </w:trPr>
        <w:tc>
          <w:tcPr>
            <w:tcW w:w="4672" w:type="dxa"/>
            <w:tcBorders>
              <w:top w:val="nil"/>
              <w:left w:val="single" w:sz="4" w:space="0" w:color="auto"/>
              <w:bottom w:val="single" w:sz="4" w:space="0" w:color="auto"/>
              <w:right w:val="single" w:sz="4" w:space="0" w:color="auto"/>
            </w:tcBorders>
          </w:tcPr>
          <w:p w14:paraId="615D50B1" w14:textId="77777777" w:rsidR="00F92D4C" w:rsidRPr="00D50756" w:rsidRDefault="00F92D4C" w:rsidP="005A6352">
            <w:pPr>
              <w:jc w:val="center"/>
              <w:rPr>
                <w:rFonts w:ascii="Times New Roman" w:hAnsi="Times New Roman"/>
                <w:szCs w:val="24"/>
              </w:rPr>
            </w:pPr>
            <w:r w:rsidRPr="00D50756">
              <w:rPr>
                <w:rFonts w:ascii="Times New Roman" w:hAnsi="Times New Roman"/>
              </w:rPr>
              <w:t>K4K</w:t>
            </w:r>
          </w:p>
        </w:tc>
        <w:tc>
          <w:tcPr>
            <w:tcW w:w="4672" w:type="dxa"/>
            <w:tcBorders>
              <w:top w:val="nil"/>
              <w:left w:val="nil"/>
              <w:bottom w:val="single" w:sz="4" w:space="0" w:color="auto"/>
              <w:right w:val="single" w:sz="4" w:space="0" w:color="auto"/>
            </w:tcBorders>
            <w:noWrap/>
          </w:tcPr>
          <w:p w14:paraId="53ED8C63" w14:textId="77777777" w:rsidR="00F92D4C" w:rsidRPr="00D50756" w:rsidRDefault="00F92D4C" w:rsidP="005A6352">
            <w:pPr>
              <w:jc w:val="center"/>
              <w:rPr>
                <w:rFonts w:ascii="Times New Roman" w:hAnsi="Times New Roman"/>
                <w:szCs w:val="24"/>
              </w:rPr>
            </w:pPr>
            <w:r w:rsidRPr="00D50756">
              <w:rPr>
                <w:rFonts w:ascii="Times New Roman" w:hAnsi="Times New Roman"/>
                <w:szCs w:val="24"/>
              </w:rPr>
              <w:t>1</w:t>
            </w:r>
          </w:p>
        </w:tc>
      </w:tr>
      <w:tr w:rsidR="00F92D4C" w:rsidRPr="00D50756" w14:paraId="66A88233" w14:textId="77777777" w:rsidTr="005A6352">
        <w:trPr>
          <w:trHeight w:val="283"/>
        </w:trPr>
        <w:tc>
          <w:tcPr>
            <w:tcW w:w="4672" w:type="dxa"/>
            <w:tcBorders>
              <w:top w:val="nil"/>
              <w:left w:val="single" w:sz="4" w:space="0" w:color="auto"/>
              <w:bottom w:val="single" w:sz="4" w:space="0" w:color="auto"/>
              <w:right w:val="single" w:sz="4" w:space="0" w:color="auto"/>
            </w:tcBorders>
          </w:tcPr>
          <w:p w14:paraId="4B9A1DEB" w14:textId="77777777" w:rsidR="00F92D4C" w:rsidRPr="00D50756" w:rsidRDefault="00F92D4C" w:rsidP="005A6352">
            <w:pPr>
              <w:jc w:val="center"/>
              <w:rPr>
                <w:rFonts w:ascii="Times New Roman" w:hAnsi="Times New Roman"/>
                <w:szCs w:val="24"/>
              </w:rPr>
            </w:pPr>
            <w:r w:rsidRPr="00D50756">
              <w:rPr>
                <w:rFonts w:ascii="Times New Roman" w:hAnsi="Times New Roman"/>
              </w:rPr>
              <w:t>K6K</w:t>
            </w:r>
          </w:p>
        </w:tc>
        <w:tc>
          <w:tcPr>
            <w:tcW w:w="4672" w:type="dxa"/>
            <w:tcBorders>
              <w:top w:val="nil"/>
              <w:left w:val="nil"/>
              <w:bottom w:val="single" w:sz="4" w:space="0" w:color="auto"/>
              <w:right w:val="single" w:sz="4" w:space="0" w:color="auto"/>
            </w:tcBorders>
            <w:noWrap/>
          </w:tcPr>
          <w:p w14:paraId="727AA8BE" w14:textId="77777777" w:rsidR="00F92D4C" w:rsidRPr="00D50756" w:rsidRDefault="00F92D4C" w:rsidP="005A6352">
            <w:pPr>
              <w:jc w:val="center"/>
              <w:rPr>
                <w:rFonts w:ascii="Times New Roman" w:hAnsi="Times New Roman"/>
                <w:szCs w:val="24"/>
              </w:rPr>
            </w:pPr>
            <w:r w:rsidRPr="00D50756">
              <w:rPr>
                <w:rFonts w:ascii="Times New Roman" w:hAnsi="Times New Roman"/>
                <w:szCs w:val="24"/>
              </w:rPr>
              <w:t>2</w:t>
            </w:r>
          </w:p>
        </w:tc>
      </w:tr>
      <w:tr w:rsidR="00F92D4C" w:rsidRPr="00D50756" w14:paraId="621B245E" w14:textId="77777777" w:rsidTr="005A6352">
        <w:trPr>
          <w:trHeight w:val="283"/>
        </w:trPr>
        <w:tc>
          <w:tcPr>
            <w:tcW w:w="4672" w:type="dxa"/>
            <w:tcBorders>
              <w:top w:val="nil"/>
              <w:left w:val="single" w:sz="4" w:space="0" w:color="auto"/>
              <w:bottom w:val="single" w:sz="4" w:space="0" w:color="auto"/>
              <w:right w:val="single" w:sz="4" w:space="0" w:color="auto"/>
            </w:tcBorders>
          </w:tcPr>
          <w:p w14:paraId="6997BE0F" w14:textId="77777777" w:rsidR="00F92D4C" w:rsidRPr="00D50756" w:rsidRDefault="00F92D4C" w:rsidP="005A6352">
            <w:pPr>
              <w:jc w:val="center"/>
              <w:rPr>
                <w:rFonts w:ascii="Times New Roman" w:hAnsi="Times New Roman"/>
                <w:szCs w:val="24"/>
              </w:rPr>
            </w:pPr>
            <w:r w:rsidRPr="00D50756">
              <w:rPr>
                <w:rFonts w:ascii="Times New Roman" w:hAnsi="Times New Roman"/>
              </w:rPr>
              <w:t>PV</w:t>
            </w:r>
          </w:p>
        </w:tc>
        <w:tc>
          <w:tcPr>
            <w:tcW w:w="4672" w:type="dxa"/>
            <w:tcBorders>
              <w:top w:val="nil"/>
              <w:left w:val="nil"/>
              <w:bottom w:val="single" w:sz="4" w:space="0" w:color="auto"/>
              <w:right w:val="single" w:sz="4" w:space="0" w:color="auto"/>
            </w:tcBorders>
            <w:noWrap/>
          </w:tcPr>
          <w:p w14:paraId="7D6335FD" w14:textId="77777777" w:rsidR="00F92D4C" w:rsidRPr="00D50756" w:rsidRDefault="00F92D4C" w:rsidP="005A6352">
            <w:pPr>
              <w:jc w:val="center"/>
              <w:rPr>
                <w:rFonts w:ascii="Times New Roman" w:hAnsi="Times New Roman"/>
                <w:szCs w:val="24"/>
              </w:rPr>
            </w:pPr>
            <w:r w:rsidRPr="00D50756">
              <w:rPr>
                <w:rFonts w:ascii="Times New Roman" w:hAnsi="Times New Roman"/>
                <w:szCs w:val="24"/>
              </w:rPr>
              <w:t>3</w:t>
            </w:r>
          </w:p>
        </w:tc>
      </w:tr>
      <w:tr w:rsidR="00F92D4C" w:rsidRPr="00D50756" w14:paraId="24BCF2CF" w14:textId="77777777" w:rsidTr="005A6352">
        <w:trPr>
          <w:trHeight w:val="283"/>
        </w:trPr>
        <w:tc>
          <w:tcPr>
            <w:tcW w:w="4672" w:type="dxa"/>
            <w:tcBorders>
              <w:top w:val="nil"/>
              <w:left w:val="single" w:sz="4" w:space="0" w:color="auto"/>
              <w:bottom w:val="single" w:sz="4" w:space="0" w:color="auto"/>
              <w:right w:val="single" w:sz="4" w:space="0" w:color="auto"/>
            </w:tcBorders>
          </w:tcPr>
          <w:p w14:paraId="464F14EC" w14:textId="77777777" w:rsidR="00F92D4C" w:rsidRPr="00D50756" w:rsidRDefault="00F92D4C" w:rsidP="005A6352">
            <w:pPr>
              <w:jc w:val="center"/>
              <w:rPr>
                <w:rFonts w:ascii="Times New Roman" w:hAnsi="Times New Roman"/>
                <w:szCs w:val="24"/>
              </w:rPr>
            </w:pPr>
            <w:r w:rsidRPr="00D50756">
              <w:rPr>
                <w:rFonts w:ascii="Times New Roman" w:hAnsi="Times New Roman"/>
              </w:rPr>
              <w:t>PT</w:t>
            </w:r>
          </w:p>
        </w:tc>
        <w:tc>
          <w:tcPr>
            <w:tcW w:w="4672" w:type="dxa"/>
            <w:tcBorders>
              <w:top w:val="nil"/>
              <w:left w:val="nil"/>
              <w:bottom w:val="single" w:sz="4" w:space="0" w:color="auto"/>
              <w:right w:val="single" w:sz="4" w:space="0" w:color="auto"/>
            </w:tcBorders>
            <w:noWrap/>
          </w:tcPr>
          <w:p w14:paraId="62E2755A" w14:textId="77777777" w:rsidR="00F92D4C" w:rsidRPr="00D50756" w:rsidRDefault="00F92D4C" w:rsidP="005A6352">
            <w:pPr>
              <w:jc w:val="center"/>
              <w:rPr>
                <w:rFonts w:ascii="Times New Roman" w:hAnsi="Times New Roman"/>
                <w:szCs w:val="24"/>
              </w:rPr>
            </w:pPr>
            <w:r w:rsidRPr="00D50756">
              <w:rPr>
                <w:rFonts w:ascii="Times New Roman" w:hAnsi="Times New Roman"/>
                <w:szCs w:val="24"/>
              </w:rPr>
              <w:t>2</w:t>
            </w:r>
          </w:p>
        </w:tc>
      </w:tr>
      <w:tr w:rsidR="00F92D4C" w:rsidRPr="00D50756" w14:paraId="58AD8328" w14:textId="77777777" w:rsidTr="005A6352">
        <w:trPr>
          <w:trHeight w:val="283"/>
        </w:trPr>
        <w:tc>
          <w:tcPr>
            <w:tcW w:w="4672" w:type="dxa"/>
            <w:tcBorders>
              <w:top w:val="nil"/>
              <w:left w:val="single" w:sz="4" w:space="0" w:color="auto"/>
              <w:bottom w:val="single" w:sz="4" w:space="0" w:color="auto"/>
              <w:right w:val="single" w:sz="4" w:space="0" w:color="auto"/>
            </w:tcBorders>
          </w:tcPr>
          <w:p w14:paraId="7FBBC55D" w14:textId="77777777" w:rsidR="00F92D4C" w:rsidRPr="00D50756" w:rsidRDefault="00F92D4C" w:rsidP="005A6352">
            <w:pPr>
              <w:jc w:val="center"/>
              <w:rPr>
                <w:rFonts w:ascii="Times New Roman" w:hAnsi="Times New Roman"/>
                <w:szCs w:val="24"/>
              </w:rPr>
            </w:pPr>
            <w:r w:rsidRPr="00D50756">
              <w:rPr>
                <w:rFonts w:ascii="Times New Roman" w:hAnsi="Times New Roman"/>
              </w:rPr>
              <w:t>PK1</w:t>
            </w:r>
          </w:p>
        </w:tc>
        <w:tc>
          <w:tcPr>
            <w:tcW w:w="4672" w:type="dxa"/>
            <w:tcBorders>
              <w:top w:val="nil"/>
              <w:left w:val="nil"/>
              <w:bottom w:val="single" w:sz="4" w:space="0" w:color="auto"/>
              <w:right w:val="single" w:sz="4" w:space="0" w:color="auto"/>
            </w:tcBorders>
            <w:noWrap/>
          </w:tcPr>
          <w:p w14:paraId="618F7CA4" w14:textId="77777777" w:rsidR="00F92D4C" w:rsidRPr="00D50756" w:rsidRDefault="00F92D4C" w:rsidP="005A6352">
            <w:pPr>
              <w:jc w:val="center"/>
              <w:rPr>
                <w:rFonts w:ascii="Times New Roman" w:hAnsi="Times New Roman"/>
                <w:szCs w:val="24"/>
              </w:rPr>
            </w:pPr>
            <w:r w:rsidRPr="00D50756">
              <w:rPr>
                <w:rFonts w:ascii="Times New Roman" w:hAnsi="Times New Roman"/>
                <w:szCs w:val="24"/>
              </w:rPr>
              <w:t>7</w:t>
            </w:r>
          </w:p>
        </w:tc>
      </w:tr>
      <w:tr w:rsidR="00F92D4C" w:rsidRPr="00D50756" w14:paraId="5C5DED0C" w14:textId="77777777" w:rsidTr="005A6352">
        <w:trPr>
          <w:trHeight w:val="283"/>
        </w:trPr>
        <w:tc>
          <w:tcPr>
            <w:tcW w:w="4672" w:type="dxa"/>
            <w:tcBorders>
              <w:top w:val="nil"/>
              <w:left w:val="single" w:sz="4" w:space="0" w:color="auto"/>
              <w:bottom w:val="single" w:sz="4" w:space="0" w:color="auto"/>
              <w:right w:val="single" w:sz="4" w:space="0" w:color="auto"/>
            </w:tcBorders>
          </w:tcPr>
          <w:p w14:paraId="138D7EBC" w14:textId="77777777" w:rsidR="00F92D4C" w:rsidRPr="00D50756" w:rsidRDefault="00F92D4C" w:rsidP="005A6352">
            <w:pPr>
              <w:jc w:val="center"/>
              <w:rPr>
                <w:rFonts w:ascii="Times New Roman" w:hAnsi="Times New Roman"/>
                <w:szCs w:val="24"/>
              </w:rPr>
            </w:pPr>
            <w:r w:rsidRPr="00D50756">
              <w:rPr>
                <w:rFonts w:ascii="Times New Roman" w:hAnsi="Times New Roman"/>
              </w:rPr>
              <w:t>PK2</w:t>
            </w:r>
          </w:p>
        </w:tc>
        <w:tc>
          <w:tcPr>
            <w:tcW w:w="4672" w:type="dxa"/>
            <w:tcBorders>
              <w:top w:val="nil"/>
              <w:left w:val="nil"/>
              <w:bottom w:val="single" w:sz="4" w:space="0" w:color="auto"/>
              <w:right w:val="single" w:sz="4" w:space="0" w:color="auto"/>
            </w:tcBorders>
            <w:noWrap/>
          </w:tcPr>
          <w:p w14:paraId="3643A6AC" w14:textId="77777777" w:rsidR="00F92D4C" w:rsidRPr="00D50756" w:rsidRDefault="00F92D4C" w:rsidP="005A6352">
            <w:pPr>
              <w:jc w:val="center"/>
              <w:rPr>
                <w:rFonts w:ascii="Times New Roman" w:hAnsi="Times New Roman"/>
                <w:szCs w:val="24"/>
              </w:rPr>
            </w:pPr>
            <w:r w:rsidRPr="00D50756">
              <w:rPr>
                <w:rFonts w:ascii="Times New Roman" w:hAnsi="Times New Roman"/>
                <w:szCs w:val="24"/>
              </w:rPr>
              <w:t>2</w:t>
            </w:r>
          </w:p>
        </w:tc>
      </w:tr>
      <w:tr w:rsidR="00F92D4C" w:rsidRPr="00D50756" w14:paraId="208B67C7" w14:textId="77777777" w:rsidTr="005A6352">
        <w:trPr>
          <w:trHeight w:val="283"/>
        </w:trPr>
        <w:tc>
          <w:tcPr>
            <w:tcW w:w="4672" w:type="dxa"/>
            <w:tcBorders>
              <w:top w:val="nil"/>
              <w:left w:val="single" w:sz="4" w:space="0" w:color="auto"/>
              <w:bottom w:val="single" w:sz="4" w:space="0" w:color="auto"/>
              <w:right w:val="single" w:sz="4" w:space="0" w:color="auto"/>
            </w:tcBorders>
          </w:tcPr>
          <w:p w14:paraId="1A5BDA06" w14:textId="77777777" w:rsidR="00F92D4C" w:rsidRPr="00D50756" w:rsidRDefault="00F92D4C" w:rsidP="005A6352">
            <w:pPr>
              <w:jc w:val="center"/>
              <w:rPr>
                <w:rFonts w:ascii="Times New Roman" w:hAnsi="Times New Roman"/>
                <w:szCs w:val="24"/>
              </w:rPr>
            </w:pPr>
            <w:r w:rsidRPr="00D50756">
              <w:rPr>
                <w:rFonts w:ascii="Times New Roman" w:hAnsi="Times New Roman"/>
              </w:rPr>
              <w:t>TR1</w:t>
            </w:r>
          </w:p>
        </w:tc>
        <w:tc>
          <w:tcPr>
            <w:tcW w:w="4672" w:type="dxa"/>
            <w:tcBorders>
              <w:top w:val="nil"/>
              <w:left w:val="nil"/>
              <w:bottom w:val="single" w:sz="4" w:space="0" w:color="auto"/>
              <w:right w:val="single" w:sz="4" w:space="0" w:color="auto"/>
            </w:tcBorders>
            <w:noWrap/>
          </w:tcPr>
          <w:p w14:paraId="50C7EAE6" w14:textId="77777777" w:rsidR="00F92D4C" w:rsidRPr="00D50756" w:rsidRDefault="00F92D4C" w:rsidP="005A6352">
            <w:pPr>
              <w:jc w:val="center"/>
              <w:rPr>
                <w:rFonts w:ascii="Times New Roman" w:hAnsi="Times New Roman"/>
                <w:szCs w:val="24"/>
              </w:rPr>
            </w:pPr>
            <w:r w:rsidRPr="00D50756">
              <w:rPr>
                <w:rFonts w:ascii="Times New Roman" w:hAnsi="Times New Roman"/>
                <w:szCs w:val="24"/>
              </w:rPr>
              <w:t>4</w:t>
            </w:r>
          </w:p>
        </w:tc>
      </w:tr>
      <w:tr w:rsidR="00F92D4C" w:rsidRPr="00D50756" w14:paraId="4B60FBBA" w14:textId="77777777" w:rsidTr="005A6352">
        <w:trPr>
          <w:trHeight w:val="283"/>
        </w:trPr>
        <w:tc>
          <w:tcPr>
            <w:tcW w:w="4672" w:type="dxa"/>
            <w:tcBorders>
              <w:top w:val="nil"/>
              <w:left w:val="single" w:sz="4" w:space="0" w:color="auto"/>
              <w:bottom w:val="single" w:sz="4" w:space="0" w:color="auto"/>
              <w:right w:val="single" w:sz="4" w:space="0" w:color="auto"/>
            </w:tcBorders>
          </w:tcPr>
          <w:p w14:paraId="1F18F830" w14:textId="77777777" w:rsidR="00F92D4C" w:rsidRPr="00D50756" w:rsidRDefault="00F92D4C" w:rsidP="005A6352">
            <w:pPr>
              <w:jc w:val="center"/>
              <w:rPr>
                <w:rFonts w:ascii="Times New Roman" w:hAnsi="Times New Roman"/>
                <w:bCs/>
                <w:szCs w:val="24"/>
              </w:rPr>
            </w:pPr>
            <w:r w:rsidRPr="00D50756">
              <w:rPr>
                <w:rFonts w:ascii="Times New Roman" w:hAnsi="Times New Roman"/>
              </w:rPr>
              <w:t>TR2</w:t>
            </w:r>
          </w:p>
        </w:tc>
        <w:tc>
          <w:tcPr>
            <w:tcW w:w="4672" w:type="dxa"/>
            <w:tcBorders>
              <w:top w:val="nil"/>
              <w:left w:val="nil"/>
              <w:bottom w:val="single" w:sz="4" w:space="0" w:color="auto"/>
              <w:right w:val="single" w:sz="4" w:space="0" w:color="auto"/>
            </w:tcBorders>
            <w:noWrap/>
          </w:tcPr>
          <w:p w14:paraId="1BF61A70" w14:textId="77777777" w:rsidR="00F92D4C" w:rsidRPr="00D50756" w:rsidRDefault="00F92D4C" w:rsidP="005A6352">
            <w:pPr>
              <w:jc w:val="center"/>
              <w:rPr>
                <w:rFonts w:ascii="Times New Roman" w:hAnsi="Times New Roman"/>
                <w:szCs w:val="24"/>
              </w:rPr>
            </w:pPr>
            <w:r w:rsidRPr="00D50756">
              <w:rPr>
                <w:rFonts w:ascii="Times New Roman" w:hAnsi="Times New Roman"/>
                <w:szCs w:val="24"/>
              </w:rPr>
              <w:t>17</w:t>
            </w:r>
          </w:p>
        </w:tc>
      </w:tr>
      <w:tr w:rsidR="00F92D4C" w:rsidRPr="00D50756" w14:paraId="22B56720" w14:textId="77777777" w:rsidTr="005A6352">
        <w:trPr>
          <w:trHeight w:val="283"/>
        </w:trPr>
        <w:tc>
          <w:tcPr>
            <w:tcW w:w="9344" w:type="dxa"/>
            <w:gridSpan w:val="2"/>
            <w:tcBorders>
              <w:top w:val="nil"/>
              <w:left w:val="single" w:sz="4" w:space="0" w:color="auto"/>
              <w:bottom w:val="single" w:sz="4" w:space="0" w:color="auto"/>
              <w:right w:val="single" w:sz="4" w:space="0" w:color="auto"/>
            </w:tcBorders>
            <w:shd w:val="clear" w:color="auto" w:fill="D9D9D9" w:themeFill="background1" w:themeFillShade="D9"/>
            <w:vAlign w:val="bottom"/>
          </w:tcPr>
          <w:p w14:paraId="62A5DB85" w14:textId="77777777" w:rsidR="00F92D4C" w:rsidRPr="00D50756" w:rsidRDefault="00F92D4C" w:rsidP="005A6352">
            <w:pPr>
              <w:rPr>
                <w:rFonts w:ascii="Times New Roman" w:hAnsi="Times New Roman"/>
                <w:b/>
                <w:bCs/>
                <w:szCs w:val="24"/>
              </w:rPr>
            </w:pPr>
            <w:r w:rsidRPr="00D50756">
              <w:rPr>
                <w:rFonts w:ascii="Times New Roman" w:hAnsi="Times New Roman"/>
                <w:b/>
                <w:bCs/>
                <w:szCs w:val="24"/>
              </w:rPr>
              <w:t>Sabiedriskais transports</w:t>
            </w:r>
          </w:p>
          <w:p w14:paraId="0FE36C10" w14:textId="77777777" w:rsidR="00F92D4C" w:rsidRPr="00D50756" w:rsidRDefault="00F92D4C" w:rsidP="005A6352">
            <w:pPr>
              <w:rPr>
                <w:rFonts w:ascii="Times New Roman" w:hAnsi="Times New Roman"/>
                <w:color w:val="000000"/>
                <w:szCs w:val="24"/>
              </w:rPr>
            </w:pPr>
            <w:r w:rsidRPr="00D50756">
              <w:rPr>
                <w:rFonts w:ascii="Times New Roman" w:hAnsi="Times New Roman"/>
                <w:bCs/>
                <w:sz w:val="20"/>
              </w:rPr>
              <w:t>(</w:t>
            </w:r>
            <w:r w:rsidRPr="00D50756">
              <w:rPr>
                <w:rFonts w:ascii="Times New Roman" w:hAnsi="Times New Roman"/>
                <w:bCs/>
                <w:i/>
                <w:iCs/>
                <w:sz w:val="20"/>
              </w:rPr>
              <w:t>detalizēts sabiedrisko transportu saraksts sniegts tehniskās specifikācijas 3., 4., 5. pielikumā</w:t>
            </w:r>
            <w:r w:rsidRPr="00D50756">
              <w:rPr>
                <w:rFonts w:ascii="Times New Roman" w:hAnsi="Times New Roman"/>
                <w:bCs/>
                <w:sz w:val="20"/>
              </w:rPr>
              <w:t>)</w:t>
            </w:r>
          </w:p>
        </w:tc>
      </w:tr>
      <w:tr w:rsidR="00F92D4C" w:rsidRPr="00D50756" w14:paraId="034A464F" w14:textId="77777777" w:rsidTr="005A6352">
        <w:trPr>
          <w:trHeight w:val="283"/>
        </w:trPr>
        <w:tc>
          <w:tcPr>
            <w:tcW w:w="4672" w:type="dxa"/>
            <w:tcBorders>
              <w:top w:val="nil"/>
              <w:left w:val="single" w:sz="4" w:space="0" w:color="auto"/>
              <w:bottom w:val="single" w:sz="4" w:space="0" w:color="auto"/>
              <w:right w:val="single" w:sz="4" w:space="0" w:color="auto"/>
            </w:tcBorders>
            <w:vAlign w:val="bottom"/>
          </w:tcPr>
          <w:p w14:paraId="2441EAC7" w14:textId="77777777" w:rsidR="00F92D4C" w:rsidRPr="00D50756" w:rsidRDefault="00F92D4C" w:rsidP="005A6352">
            <w:pPr>
              <w:jc w:val="center"/>
              <w:rPr>
                <w:rFonts w:ascii="Times New Roman" w:hAnsi="Times New Roman"/>
                <w:bCs/>
                <w:szCs w:val="24"/>
              </w:rPr>
            </w:pPr>
            <w:r w:rsidRPr="00D50756">
              <w:rPr>
                <w:rFonts w:ascii="Times New Roman" w:hAnsi="Times New Roman"/>
                <w:bCs/>
                <w:szCs w:val="24"/>
              </w:rPr>
              <w:t>Autobusi</w:t>
            </w:r>
          </w:p>
        </w:tc>
        <w:tc>
          <w:tcPr>
            <w:tcW w:w="4672" w:type="dxa"/>
            <w:tcBorders>
              <w:top w:val="single" w:sz="4" w:space="0" w:color="auto"/>
              <w:left w:val="nil"/>
              <w:bottom w:val="single" w:sz="4" w:space="0" w:color="auto"/>
              <w:right w:val="single" w:sz="4" w:space="0" w:color="auto"/>
            </w:tcBorders>
            <w:noWrap/>
            <w:vAlign w:val="bottom"/>
          </w:tcPr>
          <w:p w14:paraId="0FD897F5" w14:textId="77777777" w:rsidR="00F92D4C" w:rsidRPr="00D50756" w:rsidRDefault="00F92D4C" w:rsidP="005A6352">
            <w:pPr>
              <w:jc w:val="center"/>
              <w:rPr>
                <w:rFonts w:ascii="Times New Roman" w:hAnsi="Times New Roman"/>
                <w:szCs w:val="24"/>
              </w:rPr>
            </w:pPr>
            <w:r w:rsidRPr="00D50756">
              <w:rPr>
                <w:rFonts w:ascii="Times New Roman" w:hAnsi="Times New Roman"/>
                <w:szCs w:val="24"/>
              </w:rPr>
              <w:t>468</w:t>
            </w:r>
          </w:p>
        </w:tc>
      </w:tr>
      <w:tr w:rsidR="00F92D4C" w:rsidRPr="00D50756" w14:paraId="1991383D" w14:textId="77777777" w:rsidTr="005A6352">
        <w:trPr>
          <w:trHeight w:val="283"/>
        </w:trPr>
        <w:tc>
          <w:tcPr>
            <w:tcW w:w="4672" w:type="dxa"/>
            <w:tcBorders>
              <w:top w:val="nil"/>
              <w:left w:val="single" w:sz="4" w:space="0" w:color="auto"/>
              <w:bottom w:val="single" w:sz="4" w:space="0" w:color="auto"/>
              <w:right w:val="single" w:sz="4" w:space="0" w:color="auto"/>
            </w:tcBorders>
            <w:vAlign w:val="bottom"/>
          </w:tcPr>
          <w:p w14:paraId="5377EFEF" w14:textId="77777777" w:rsidR="00F92D4C" w:rsidRPr="00D50756" w:rsidRDefault="00F92D4C" w:rsidP="005A6352">
            <w:pPr>
              <w:jc w:val="center"/>
              <w:rPr>
                <w:rFonts w:ascii="Times New Roman" w:hAnsi="Times New Roman"/>
                <w:szCs w:val="24"/>
              </w:rPr>
            </w:pPr>
            <w:r w:rsidRPr="00D50756">
              <w:rPr>
                <w:rFonts w:ascii="Times New Roman" w:hAnsi="Times New Roman"/>
                <w:szCs w:val="24"/>
              </w:rPr>
              <w:t>Tramvaji</w:t>
            </w:r>
          </w:p>
        </w:tc>
        <w:tc>
          <w:tcPr>
            <w:tcW w:w="4672" w:type="dxa"/>
            <w:tcBorders>
              <w:top w:val="nil"/>
              <w:left w:val="nil"/>
              <w:bottom w:val="single" w:sz="4" w:space="0" w:color="auto"/>
              <w:right w:val="single" w:sz="4" w:space="0" w:color="auto"/>
            </w:tcBorders>
            <w:noWrap/>
            <w:vAlign w:val="bottom"/>
          </w:tcPr>
          <w:p w14:paraId="3B3C7640" w14:textId="77777777" w:rsidR="00F92D4C" w:rsidRPr="00D50756" w:rsidRDefault="00F92D4C" w:rsidP="005A6352">
            <w:pPr>
              <w:jc w:val="center"/>
              <w:rPr>
                <w:rFonts w:ascii="Times New Roman" w:hAnsi="Times New Roman"/>
                <w:szCs w:val="24"/>
              </w:rPr>
            </w:pPr>
            <w:r w:rsidRPr="00D50756">
              <w:rPr>
                <w:rFonts w:ascii="Times New Roman" w:hAnsi="Times New Roman"/>
                <w:szCs w:val="24"/>
              </w:rPr>
              <w:t>169</w:t>
            </w:r>
          </w:p>
        </w:tc>
      </w:tr>
      <w:tr w:rsidR="00F92D4C" w:rsidRPr="00D50756" w14:paraId="31D73135" w14:textId="77777777" w:rsidTr="005A6352">
        <w:trPr>
          <w:trHeight w:val="283"/>
        </w:trPr>
        <w:tc>
          <w:tcPr>
            <w:tcW w:w="4672" w:type="dxa"/>
            <w:tcBorders>
              <w:top w:val="nil"/>
              <w:left w:val="single" w:sz="4" w:space="0" w:color="auto"/>
              <w:bottom w:val="single" w:sz="4" w:space="0" w:color="auto"/>
              <w:right w:val="single" w:sz="4" w:space="0" w:color="auto"/>
            </w:tcBorders>
            <w:vAlign w:val="bottom"/>
          </w:tcPr>
          <w:p w14:paraId="73273E78" w14:textId="77777777" w:rsidR="00F92D4C" w:rsidRPr="00D50756" w:rsidRDefault="00F92D4C" w:rsidP="005A6352">
            <w:pPr>
              <w:jc w:val="center"/>
              <w:rPr>
                <w:rFonts w:ascii="Times New Roman" w:hAnsi="Times New Roman"/>
                <w:szCs w:val="24"/>
              </w:rPr>
            </w:pPr>
            <w:r w:rsidRPr="00D50756">
              <w:rPr>
                <w:rFonts w:ascii="Times New Roman" w:hAnsi="Times New Roman"/>
                <w:szCs w:val="24"/>
              </w:rPr>
              <w:t>Trolejbusi</w:t>
            </w:r>
          </w:p>
        </w:tc>
        <w:tc>
          <w:tcPr>
            <w:tcW w:w="4672" w:type="dxa"/>
            <w:tcBorders>
              <w:top w:val="nil"/>
              <w:left w:val="nil"/>
              <w:bottom w:val="single" w:sz="4" w:space="0" w:color="auto"/>
              <w:right w:val="single" w:sz="4" w:space="0" w:color="auto"/>
            </w:tcBorders>
            <w:noWrap/>
            <w:vAlign w:val="bottom"/>
          </w:tcPr>
          <w:p w14:paraId="43947848" w14:textId="77777777" w:rsidR="00F92D4C" w:rsidRPr="00D50756" w:rsidRDefault="00F92D4C" w:rsidP="005A6352">
            <w:pPr>
              <w:jc w:val="center"/>
              <w:rPr>
                <w:rFonts w:ascii="Times New Roman" w:hAnsi="Times New Roman"/>
                <w:szCs w:val="24"/>
              </w:rPr>
            </w:pPr>
            <w:r w:rsidRPr="00D50756">
              <w:rPr>
                <w:rFonts w:ascii="Times New Roman" w:hAnsi="Times New Roman"/>
                <w:szCs w:val="24"/>
              </w:rPr>
              <w:t>235</w:t>
            </w:r>
          </w:p>
        </w:tc>
      </w:tr>
    </w:tbl>
    <w:p w14:paraId="278789EF" w14:textId="77777777" w:rsidR="00F92D4C" w:rsidRPr="00D50756" w:rsidRDefault="00F92D4C" w:rsidP="00F92D4C">
      <w:pPr>
        <w:rPr>
          <w:rFonts w:ascii="Times New Roman" w:hAnsi="Times New Roman"/>
          <w:bCs/>
        </w:rPr>
      </w:pPr>
    </w:p>
    <w:p w14:paraId="15C35AD6" w14:textId="77777777" w:rsidR="00F92D4C" w:rsidRPr="00D50756" w:rsidRDefault="00F92D4C" w:rsidP="00F92D4C">
      <w:pPr>
        <w:rPr>
          <w:rFonts w:ascii="Times New Roman" w:hAnsi="Times New Roman"/>
          <w:bCs/>
        </w:rPr>
      </w:pPr>
    </w:p>
    <w:p w14:paraId="02808263" w14:textId="77777777" w:rsidR="00F92D4C" w:rsidRPr="00D50756" w:rsidRDefault="00F92D4C" w:rsidP="00F92D4C">
      <w:pPr>
        <w:tabs>
          <w:tab w:val="left" w:pos="1152"/>
          <w:tab w:val="left" w:leader="underscore" w:pos="3149"/>
        </w:tabs>
        <w:autoSpaceDE w:val="0"/>
        <w:autoSpaceDN w:val="0"/>
        <w:adjustRightInd w:val="0"/>
        <w:rPr>
          <w:rFonts w:ascii="Times New Roman" w:hAnsi="Times New Roman"/>
          <w:szCs w:val="24"/>
          <w:lang w:eastAsia="lv-LV"/>
        </w:rPr>
      </w:pPr>
    </w:p>
    <w:p w14:paraId="6AA90D7D" w14:textId="77777777" w:rsidR="00FF7BE4" w:rsidRPr="00D50756" w:rsidRDefault="00FF7BE4" w:rsidP="00A15070">
      <w:pPr>
        <w:jc w:val="right"/>
        <w:rPr>
          <w:rFonts w:ascii="Times New Roman" w:hAnsi="Times New Roman"/>
          <w:bCs/>
        </w:rPr>
      </w:pPr>
    </w:p>
    <w:p w14:paraId="67B0EB85" w14:textId="77777777" w:rsidR="00FF7BE4" w:rsidRPr="00D50756" w:rsidRDefault="00FF7BE4" w:rsidP="00A15070">
      <w:pPr>
        <w:jc w:val="right"/>
        <w:rPr>
          <w:rFonts w:ascii="Times New Roman" w:hAnsi="Times New Roman"/>
          <w:bCs/>
        </w:rPr>
      </w:pPr>
    </w:p>
    <w:p w14:paraId="351AC144" w14:textId="77777777" w:rsidR="00FF7BE4" w:rsidRPr="00D50756" w:rsidRDefault="00FF7BE4" w:rsidP="00A15070">
      <w:pPr>
        <w:jc w:val="right"/>
        <w:rPr>
          <w:rFonts w:ascii="Times New Roman" w:hAnsi="Times New Roman"/>
          <w:bCs/>
        </w:rPr>
      </w:pPr>
    </w:p>
    <w:p w14:paraId="4EB19A38" w14:textId="77777777" w:rsidR="00FF7BE4" w:rsidRPr="00D50756" w:rsidRDefault="00FF7BE4" w:rsidP="00A15070">
      <w:pPr>
        <w:jc w:val="right"/>
        <w:rPr>
          <w:rFonts w:ascii="Times New Roman" w:hAnsi="Times New Roman"/>
          <w:bCs/>
        </w:rPr>
      </w:pPr>
    </w:p>
    <w:p w14:paraId="0D76C6C9" w14:textId="77777777" w:rsidR="00BB46AD" w:rsidRPr="00D50756" w:rsidRDefault="00BB46AD" w:rsidP="00A15070">
      <w:pPr>
        <w:jc w:val="right"/>
        <w:rPr>
          <w:rFonts w:ascii="Times New Roman" w:hAnsi="Times New Roman"/>
          <w:bCs/>
        </w:rPr>
      </w:pPr>
    </w:p>
    <w:p w14:paraId="51CDD3DC" w14:textId="77777777" w:rsidR="00BB46AD" w:rsidRPr="00D50756" w:rsidRDefault="00BB46AD" w:rsidP="00A15070">
      <w:pPr>
        <w:jc w:val="right"/>
        <w:rPr>
          <w:rFonts w:ascii="Times New Roman" w:hAnsi="Times New Roman"/>
          <w:bCs/>
        </w:rPr>
      </w:pPr>
    </w:p>
    <w:p w14:paraId="647B9F68" w14:textId="77777777" w:rsidR="00BB46AD" w:rsidRPr="00D50756" w:rsidRDefault="00BB46AD" w:rsidP="00A15070">
      <w:pPr>
        <w:jc w:val="right"/>
        <w:rPr>
          <w:rFonts w:ascii="Times New Roman" w:hAnsi="Times New Roman"/>
          <w:bCs/>
        </w:rPr>
      </w:pPr>
    </w:p>
    <w:p w14:paraId="79C17446" w14:textId="77777777" w:rsidR="00BB46AD" w:rsidRPr="00D50756" w:rsidRDefault="00BB46AD" w:rsidP="00A15070">
      <w:pPr>
        <w:jc w:val="right"/>
        <w:rPr>
          <w:rFonts w:ascii="Times New Roman" w:hAnsi="Times New Roman"/>
          <w:bCs/>
        </w:rPr>
      </w:pPr>
    </w:p>
    <w:p w14:paraId="637C3B5C" w14:textId="77777777" w:rsidR="00BB46AD" w:rsidRPr="00D50756" w:rsidRDefault="00BB46AD" w:rsidP="00A15070">
      <w:pPr>
        <w:jc w:val="right"/>
        <w:rPr>
          <w:rFonts w:ascii="Times New Roman" w:hAnsi="Times New Roman"/>
          <w:bCs/>
        </w:rPr>
      </w:pPr>
    </w:p>
    <w:p w14:paraId="4425E272" w14:textId="77777777" w:rsidR="00BB46AD" w:rsidRPr="00D50756" w:rsidRDefault="00BB46AD" w:rsidP="00A15070">
      <w:pPr>
        <w:jc w:val="right"/>
        <w:rPr>
          <w:rFonts w:ascii="Times New Roman" w:hAnsi="Times New Roman"/>
          <w:bCs/>
        </w:rPr>
      </w:pPr>
    </w:p>
    <w:p w14:paraId="009B16AC" w14:textId="77777777" w:rsidR="00BB46AD" w:rsidRPr="00D50756" w:rsidRDefault="00BB46AD" w:rsidP="00A15070">
      <w:pPr>
        <w:jc w:val="right"/>
        <w:rPr>
          <w:rFonts w:ascii="Times New Roman" w:hAnsi="Times New Roman"/>
          <w:bCs/>
        </w:rPr>
      </w:pPr>
    </w:p>
    <w:p w14:paraId="1362D02E" w14:textId="77777777" w:rsidR="00BB46AD" w:rsidRPr="00D50756" w:rsidRDefault="00BB46AD" w:rsidP="00A15070">
      <w:pPr>
        <w:jc w:val="right"/>
        <w:rPr>
          <w:rFonts w:ascii="Times New Roman" w:hAnsi="Times New Roman"/>
          <w:bCs/>
        </w:rPr>
      </w:pPr>
    </w:p>
    <w:p w14:paraId="34C5382C" w14:textId="77777777" w:rsidR="00BB46AD" w:rsidRPr="00D50756" w:rsidRDefault="00BB46AD" w:rsidP="00A15070">
      <w:pPr>
        <w:jc w:val="right"/>
        <w:rPr>
          <w:rFonts w:ascii="Times New Roman" w:hAnsi="Times New Roman"/>
          <w:bCs/>
        </w:rPr>
      </w:pPr>
    </w:p>
    <w:p w14:paraId="2444E00F" w14:textId="77777777" w:rsidR="00BB46AD" w:rsidRPr="00D50756" w:rsidRDefault="00BB46AD" w:rsidP="00A15070">
      <w:pPr>
        <w:jc w:val="right"/>
        <w:rPr>
          <w:rFonts w:ascii="Times New Roman" w:hAnsi="Times New Roman"/>
          <w:bCs/>
        </w:rPr>
      </w:pPr>
    </w:p>
    <w:p w14:paraId="073A837E" w14:textId="77777777" w:rsidR="000239A7" w:rsidRPr="00D50756" w:rsidRDefault="000239A7" w:rsidP="000239A7">
      <w:pPr>
        <w:tabs>
          <w:tab w:val="left" w:pos="1152"/>
          <w:tab w:val="left" w:leader="underscore" w:pos="3149"/>
        </w:tabs>
        <w:autoSpaceDE w:val="0"/>
        <w:autoSpaceDN w:val="0"/>
        <w:adjustRightInd w:val="0"/>
        <w:rPr>
          <w:rFonts w:ascii="Times New Roman" w:hAnsi="Times New Roman"/>
          <w:szCs w:val="24"/>
          <w:lang w:eastAsia="lv-LV"/>
        </w:rPr>
      </w:pPr>
    </w:p>
    <w:p w14:paraId="1F498260" w14:textId="77777777" w:rsidR="005C4A68" w:rsidRPr="00D50756" w:rsidRDefault="005C4A68" w:rsidP="009C5EDB">
      <w:pPr>
        <w:ind w:left="644"/>
        <w:jc w:val="right"/>
        <w:rPr>
          <w:rFonts w:ascii="Times New Roman" w:hAnsi="Times New Roman"/>
          <w:szCs w:val="24"/>
        </w:rPr>
        <w:sectPr w:rsidR="005C4A68" w:rsidRPr="00D50756" w:rsidSect="003446FF">
          <w:footerReference w:type="even" r:id="rId17"/>
          <w:footnotePr>
            <w:numRestart w:val="eachPage"/>
          </w:footnotePr>
          <w:pgSz w:w="11906" w:h="16838" w:code="9"/>
          <w:pgMar w:top="1134" w:right="1134" w:bottom="1134" w:left="1701" w:header="720" w:footer="601" w:gutter="0"/>
          <w:cols w:space="720"/>
          <w:noEndnote/>
          <w:titlePg/>
          <w:docGrid w:linePitch="381"/>
        </w:sectPr>
      </w:pPr>
    </w:p>
    <w:p w14:paraId="54F8AFAA" w14:textId="77777777" w:rsidR="000239A7" w:rsidRPr="00D50756" w:rsidRDefault="000239A7" w:rsidP="009C5EDB">
      <w:pPr>
        <w:ind w:left="644"/>
        <w:jc w:val="right"/>
        <w:rPr>
          <w:rFonts w:ascii="Times New Roman" w:hAnsi="Times New Roman"/>
          <w:szCs w:val="24"/>
        </w:rPr>
      </w:pPr>
      <w:r w:rsidRPr="00D50756">
        <w:rPr>
          <w:rFonts w:ascii="Times New Roman" w:hAnsi="Times New Roman"/>
          <w:szCs w:val="24"/>
        </w:rPr>
        <w:lastRenderedPageBreak/>
        <w:t>2. pielikums</w:t>
      </w:r>
    </w:p>
    <w:p w14:paraId="637801DE" w14:textId="77777777" w:rsidR="000239A7" w:rsidRPr="00D50756" w:rsidRDefault="000239A7" w:rsidP="009C5EDB">
      <w:pPr>
        <w:ind w:left="644"/>
        <w:jc w:val="right"/>
        <w:rPr>
          <w:rFonts w:ascii="Times New Roman" w:hAnsi="Times New Roman"/>
          <w:szCs w:val="24"/>
        </w:rPr>
      </w:pPr>
      <w:r w:rsidRPr="00D50756">
        <w:rPr>
          <w:rFonts w:ascii="Times New Roman" w:hAnsi="Times New Roman"/>
          <w:szCs w:val="24"/>
        </w:rPr>
        <w:t>atklātā konkursa nolikumam</w:t>
      </w:r>
    </w:p>
    <w:p w14:paraId="0DEC9E2F" w14:textId="77777777" w:rsidR="000239A7" w:rsidRPr="00D50756" w:rsidRDefault="000239A7" w:rsidP="009C5EDB">
      <w:pPr>
        <w:ind w:left="644"/>
        <w:jc w:val="right"/>
        <w:rPr>
          <w:rFonts w:ascii="Times New Roman" w:hAnsi="Times New Roman"/>
          <w:szCs w:val="24"/>
        </w:rPr>
      </w:pPr>
      <w:r w:rsidRPr="00D50756">
        <w:rPr>
          <w:rFonts w:ascii="Times New Roman" w:hAnsi="Times New Roman"/>
          <w:szCs w:val="24"/>
        </w:rPr>
        <w:t>“Par tiesībām veikt RP SIA „Rīgas satiksme” sauszemes transportlīdzekļu īpašnieka civiltiesiskās atbildības obligāto apdrošināšanu”</w:t>
      </w:r>
    </w:p>
    <w:p w14:paraId="39B38C45" w14:textId="1C16362F" w:rsidR="00856B22" w:rsidRPr="00D50756" w:rsidRDefault="00856B22" w:rsidP="00856B22">
      <w:pPr>
        <w:ind w:left="644"/>
        <w:jc w:val="right"/>
        <w:rPr>
          <w:rFonts w:ascii="Times New Roman" w:hAnsi="Times New Roman"/>
          <w:szCs w:val="24"/>
        </w:rPr>
      </w:pPr>
      <w:r w:rsidRPr="00D50756">
        <w:rPr>
          <w:rFonts w:ascii="Times New Roman" w:hAnsi="Times New Roman"/>
          <w:szCs w:val="24"/>
        </w:rPr>
        <w:t>identifikācijas Nr. RS/2023/</w:t>
      </w:r>
      <w:r w:rsidR="00303CC7">
        <w:rPr>
          <w:rFonts w:ascii="Times New Roman" w:hAnsi="Times New Roman"/>
          <w:szCs w:val="24"/>
        </w:rPr>
        <w:t>85</w:t>
      </w:r>
    </w:p>
    <w:p w14:paraId="60494E65" w14:textId="77777777" w:rsidR="000239A7" w:rsidRPr="00D50756" w:rsidRDefault="000239A7" w:rsidP="000239A7">
      <w:pPr>
        <w:spacing w:before="120" w:after="120"/>
        <w:ind w:left="644"/>
        <w:jc w:val="center"/>
        <w:rPr>
          <w:rFonts w:ascii="Times New Roman" w:hAnsi="Times New Roman"/>
          <w:b/>
          <w:szCs w:val="24"/>
        </w:rPr>
      </w:pPr>
      <w:r w:rsidRPr="00D50756">
        <w:rPr>
          <w:rFonts w:ascii="Times New Roman" w:hAnsi="Times New Roman"/>
          <w:b/>
          <w:szCs w:val="24"/>
        </w:rPr>
        <w:t>PIETEIKUMA IESNIEGŠANAS IETEICAMĀ FORMA</w:t>
      </w:r>
    </w:p>
    <w:p w14:paraId="0ABEEEB6" w14:textId="77777777" w:rsidR="000239A7" w:rsidRPr="00D50756" w:rsidRDefault="000239A7" w:rsidP="000239A7">
      <w:pPr>
        <w:keepNext/>
        <w:jc w:val="center"/>
        <w:outlineLvl w:val="2"/>
        <w:rPr>
          <w:rFonts w:ascii="Times New Roman" w:hAnsi="Times New Roman"/>
          <w:b/>
          <w:szCs w:val="24"/>
        </w:rPr>
      </w:pPr>
      <w:r w:rsidRPr="00D50756">
        <w:rPr>
          <w:rFonts w:ascii="Times New Roman" w:hAnsi="Times New Roman"/>
          <w:b/>
          <w:szCs w:val="24"/>
        </w:rPr>
        <w:t>Pieteikums</w:t>
      </w:r>
    </w:p>
    <w:p w14:paraId="59D874D6" w14:textId="77777777" w:rsidR="000239A7" w:rsidRPr="00D50756" w:rsidRDefault="000239A7" w:rsidP="000239A7">
      <w:pPr>
        <w:keepNext/>
        <w:jc w:val="center"/>
        <w:outlineLvl w:val="2"/>
        <w:rPr>
          <w:rFonts w:ascii="Times New Roman" w:hAnsi="Times New Roman"/>
          <w:b/>
          <w:szCs w:val="24"/>
        </w:rPr>
      </w:pPr>
      <w:r w:rsidRPr="00D50756">
        <w:rPr>
          <w:rFonts w:ascii="Times New Roman" w:hAnsi="Times New Roman"/>
          <w:b/>
          <w:szCs w:val="24"/>
        </w:rPr>
        <w:t xml:space="preserve">par piedalīšanos atklātā konkursā </w:t>
      </w:r>
    </w:p>
    <w:p w14:paraId="600722D6" w14:textId="77777777" w:rsidR="000239A7" w:rsidRPr="00D50756" w:rsidRDefault="000239A7" w:rsidP="000239A7">
      <w:pPr>
        <w:keepNext/>
        <w:jc w:val="center"/>
        <w:outlineLvl w:val="2"/>
        <w:rPr>
          <w:rFonts w:ascii="Times New Roman" w:hAnsi="Times New Roman"/>
          <w:szCs w:val="24"/>
        </w:rPr>
      </w:pPr>
      <w:r w:rsidRPr="00D50756">
        <w:rPr>
          <w:rFonts w:ascii="Times New Roman" w:hAnsi="Times New Roman"/>
          <w:b/>
          <w:szCs w:val="24"/>
        </w:rPr>
        <w:t>“Par tiesībām veikt RP SIA „Rīgas satiksme” sauszemes transportlīdzekļu īpašnieka civiltiesiskās atbildības obligāto apdrošināšanu”</w:t>
      </w:r>
    </w:p>
    <w:p w14:paraId="0CD05791" w14:textId="2D780470" w:rsidR="000239A7" w:rsidRPr="00D50756" w:rsidRDefault="00A15070" w:rsidP="000239A7">
      <w:pPr>
        <w:pStyle w:val="BodyText2"/>
        <w:tabs>
          <w:tab w:val="clear" w:pos="0"/>
        </w:tabs>
        <w:jc w:val="center"/>
        <w:rPr>
          <w:rFonts w:ascii="Times New Roman" w:hAnsi="Times New Roman"/>
          <w:szCs w:val="24"/>
        </w:rPr>
      </w:pPr>
      <w:r w:rsidRPr="00D50756">
        <w:rPr>
          <w:rFonts w:ascii="Times New Roman" w:hAnsi="Times New Roman"/>
          <w:szCs w:val="24"/>
        </w:rPr>
        <w:t>identifikācijas Nr. RS/202</w:t>
      </w:r>
      <w:r w:rsidR="00856B22" w:rsidRPr="00D50756">
        <w:rPr>
          <w:rFonts w:ascii="Times New Roman" w:hAnsi="Times New Roman"/>
          <w:szCs w:val="24"/>
        </w:rPr>
        <w:t>3</w:t>
      </w:r>
      <w:r w:rsidR="00303CC7">
        <w:rPr>
          <w:rFonts w:ascii="Times New Roman" w:hAnsi="Times New Roman"/>
          <w:szCs w:val="24"/>
        </w:rPr>
        <w:t>/85</w:t>
      </w:r>
    </w:p>
    <w:p w14:paraId="063CF0EE" w14:textId="6CE8C927" w:rsidR="00BA0235" w:rsidRPr="00D50756" w:rsidRDefault="00BA0235" w:rsidP="00BA0235">
      <w:pPr>
        <w:numPr>
          <w:ilvl w:val="0"/>
          <w:numId w:val="39"/>
        </w:numPr>
        <w:spacing w:line="259" w:lineRule="auto"/>
        <w:contextualSpacing/>
        <w:jc w:val="both"/>
        <w:rPr>
          <w:rFonts w:ascii="Times New Roman" w:hAnsi="Times New Roman"/>
          <w:b/>
          <w:color w:val="000000" w:themeColor="text1"/>
          <w:szCs w:val="24"/>
        </w:rPr>
      </w:pPr>
      <w:r w:rsidRPr="00D50756">
        <w:rPr>
          <w:rFonts w:ascii="Times New Roman" w:hAnsi="Times New Roman"/>
          <w:b/>
          <w:color w:val="000000" w:themeColor="text1"/>
          <w:szCs w:val="24"/>
        </w:rPr>
        <w:t>IESNIEDZA</w:t>
      </w:r>
    </w:p>
    <w:tbl>
      <w:tblPr>
        <w:tblStyle w:val="TableGrid1"/>
        <w:tblW w:w="9209" w:type="dxa"/>
        <w:tblLook w:val="04A0" w:firstRow="1" w:lastRow="0" w:firstColumn="1" w:lastColumn="0" w:noHBand="0" w:noVBand="1"/>
      </w:tblPr>
      <w:tblGrid>
        <w:gridCol w:w="4673"/>
        <w:gridCol w:w="4536"/>
      </w:tblGrid>
      <w:tr w:rsidR="00BA0235" w:rsidRPr="00D50756" w14:paraId="524A5718" w14:textId="77777777" w:rsidTr="00C33029">
        <w:tc>
          <w:tcPr>
            <w:tcW w:w="4673" w:type="dxa"/>
            <w:shd w:val="clear" w:color="auto" w:fill="D9D9D9" w:themeFill="background1" w:themeFillShade="D9"/>
          </w:tcPr>
          <w:p w14:paraId="6AF3944E" w14:textId="77777777" w:rsidR="00BA0235" w:rsidRPr="00D50756" w:rsidRDefault="00BA0235" w:rsidP="005A6352">
            <w:pPr>
              <w:jc w:val="both"/>
              <w:rPr>
                <w:rFonts w:ascii="Times New Roman" w:hAnsi="Times New Roman" w:cs="Times New Roman"/>
                <w:b/>
                <w:color w:val="000000" w:themeColor="text1"/>
                <w:szCs w:val="24"/>
              </w:rPr>
            </w:pPr>
            <w:r w:rsidRPr="00D50756">
              <w:rPr>
                <w:rFonts w:ascii="Times New Roman" w:hAnsi="Times New Roman" w:cs="Times New Roman"/>
                <w:b/>
                <w:color w:val="000000" w:themeColor="text1"/>
                <w:szCs w:val="24"/>
              </w:rPr>
              <w:t>Uzņēmuma pilns nosaukums</w:t>
            </w:r>
          </w:p>
        </w:tc>
        <w:tc>
          <w:tcPr>
            <w:tcW w:w="4536" w:type="dxa"/>
            <w:shd w:val="clear" w:color="auto" w:fill="D9D9D9" w:themeFill="background1" w:themeFillShade="D9"/>
          </w:tcPr>
          <w:p w14:paraId="1D8D56DE" w14:textId="77777777" w:rsidR="00BA0235" w:rsidRPr="00D50756" w:rsidRDefault="00BA0235" w:rsidP="005A6352">
            <w:pPr>
              <w:jc w:val="both"/>
              <w:rPr>
                <w:rFonts w:ascii="Times New Roman" w:hAnsi="Times New Roman" w:cs="Times New Roman"/>
                <w:color w:val="000000" w:themeColor="text1"/>
                <w:szCs w:val="24"/>
              </w:rPr>
            </w:pPr>
          </w:p>
        </w:tc>
      </w:tr>
      <w:tr w:rsidR="00BA0235" w:rsidRPr="00D50756" w14:paraId="33732372" w14:textId="77777777" w:rsidTr="00C33029">
        <w:tc>
          <w:tcPr>
            <w:tcW w:w="4673" w:type="dxa"/>
          </w:tcPr>
          <w:p w14:paraId="08FC0266" w14:textId="77777777" w:rsidR="00BA0235" w:rsidRPr="00D50756" w:rsidRDefault="00BA0235" w:rsidP="005A6352">
            <w:pPr>
              <w:jc w:val="both"/>
              <w:rPr>
                <w:rFonts w:ascii="Times New Roman" w:hAnsi="Times New Roman" w:cs="Times New Roman"/>
                <w:b/>
                <w:color w:val="000000" w:themeColor="text1"/>
                <w:szCs w:val="24"/>
              </w:rPr>
            </w:pPr>
            <w:r w:rsidRPr="00D50756">
              <w:rPr>
                <w:rFonts w:ascii="Times New Roman" w:hAnsi="Times New Roman" w:cs="Times New Roman"/>
                <w:b/>
                <w:color w:val="000000" w:themeColor="text1"/>
                <w:szCs w:val="24"/>
              </w:rPr>
              <w:t>Uzņēmuma reģistrācijas numurs un datums</w:t>
            </w:r>
          </w:p>
        </w:tc>
        <w:tc>
          <w:tcPr>
            <w:tcW w:w="4536" w:type="dxa"/>
          </w:tcPr>
          <w:p w14:paraId="46F4ABE4" w14:textId="77777777" w:rsidR="00BA0235" w:rsidRPr="00D50756" w:rsidRDefault="00BA0235" w:rsidP="005A6352">
            <w:pPr>
              <w:jc w:val="both"/>
              <w:rPr>
                <w:rFonts w:ascii="Times New Roman" w:hAnsi="Times New Roman" w:cs="Times New Roman"/>
                <w:color w:val="000000" w:themeColor="text1"/>
                <w:szCs w:val="24"/>
              </w:rPr>
            </w:pPr>
          </w:p>
        </w:tc>
      </w:tr>
      <w:tr w:rsidR="00BA0235" w:rsidRPr="00D50756" w14:paraId="2B569555" w14:textId="77777777" w:rsidTr="00C33029">
        <w:tc>
          <w:tcPr>
            <w:tcW w:w="4673" w:type="dxa"/>
          </w:tcPr>
          <w:p w14:paraId="6323892E" w14:textId="77777777" w:rsidR="00BA0235" w:rsidRPr="00D50756" w:rsidRDefault="00BA0235" w:rsidP="005A6352">
            <w:pPr>
              <w:jc w:val="both"/>
              <w:rPr>
                <w:rFonts w:ascii="Times New Roman" w:hAnsi="Times New Roman" w:cs="Times New Roman"/>
                <w:b/>
                <w:color w:val="000000" w:themeColor="text1"/>
                <w:szCs w:val="24"/>
              </w:rPr>
            </w:pPr>
            <w:r w:rsidRPr="00D50756">
              <w:rPr>
                <w:rFonts w:ascii="Times New Roman" w:hAnsi="Times New Roman" w:cs="Times New Roman"/>
                <w:b/>
                <w:color w:val="000000" w:themeColor="text1"/>
                <w:szCs w:val="24"/>
              </w:rPr>
              <w:t>Juridiskā adrese</w:t>
            </w:r>
          </w:p>
        </w:tc>
        <w:tc>
          <w:tcPr>
            <w:tcW w:w="4536" w:type="dxa"/>
          </w:tcPr>
          <w:p w14:paraId="65528F76" w14:textId="77777777" w:rsidR="00BA0235" w:rsidRPr="00D50756" w:rsidRDefault="00BA0235" w:rsidP="005A6352">
            <w:pPr>
              <w:jc w:val="both"/>
              <w:rPr>
                <w:rFonts w:ascii="Times New Roman" w:hAnsi="Times New Roman" w:cs="Times New Roman"/>
                <w:color w:val="000000" w:themeColor="text1"/>
                <w:szCs w:val="24"/>
              </w:rPr>
            </w:pPr>
          </w:p>
        </w:tc>
      </w:tr>
      <w:tr w:rsidR="00BA0235" w:rsidRPr="00D50756" w14:paraId="19A5337C" w14:textId="77777777" w:rsidTr="00C33029">
        <w:tc>
          <w:tcPr>
            <w:tcW w:w="4673" w:type="dxa"/>
          </w:tcPr>
          <w:p w14:paraId="33ABB433" w14:textId="77777777" w:rsidR="00BA0235" w:rsidRPr="00D50756" w:rsidRDefault="00BA0235" w:rsidP="005A6352">
            <w:pPr>
              <w:jc w:val="both"/>
              <w:rPr>
                <w:rFonts w:ascii="Times New Roman" w:hAnsi="Times New Roman" w:cs="Times New Roman"/>
                <w:b/>
                <w:color w:val="000000" w:themeColor="text1"/>
                <w:szCs w:val="24"/>
              </w:rPr>
            </w:pPr>
            <w:r w:rsidRPr="00D50756">
              <w:rPr>
                <w:rFonts w:ascii="Times New Roman" w:hAnsi="Times New Roman" w:cs="Times New Roman"/>
                <w:b/>
                <w:color w:val="000000" w:themeColor="text1"/>
                <w:szCs w:val="24"/>
              </w:rPr>
              <w:t>Faktiskā adrese</w:t>
            </w:r>
          </w:p>
        </w:tc>
        <w:tc>
          <w:tcPr>
            <w:tcW w:w="4536" w:type="dxa"/>
          </w:tcPr>
          <w:p w14:paraId="5D2CC598" w14:textId="77777777" w:rsidR="00BA0235" w:rsidRPr="00D50756" w:rsidRDefault="00BA0235" w:rsidP="005A6352">
            <w:pPr>
              <w:jc w:val="both"/>
              <w:rPr>
                <w:rFonts w:ascii="Times New Roman" w:hAnsi="Times New Roman" w:cs="Times New Roman"/>
                <w:color w:val="000000" w:themeColor="text1"/>
                <w:szCs w:val="24"/>
              </w:rPr>
            </w:pPr>
          </w:p>
        </w:tc>
      </w:tr>
      <w:tr w:rsidR="00BA0235" w:rsidRPr="00D50756" w14:paraId="1A89E1C0" w14:textId="77777777" w:rsidTr="00C33029">
        <w:tc>
          <w:tcPr>
            <w:tcW w:w="4673" w:type="dxa"/>
          </w:tcPr>
          <w:p w14:paraId="71B4D8A9" w14:textId="77777777" w:rsidR="00BA0235" w:rsidRPr="00D50756" w:rsidRDefault="00BA0235" w:rsidP="005A6352">
            <w:pPr>
              <w:jc w:val="both"/>
              <w:rPr>
                <w:rFonts w:ascii="Times New Roman" w:hAnsi="Times New Roman" w:cs="Times New Roman"/>
                <w:b/>
                <w:color w:val="000000" w:themeColor="text1"/>
                <w:szCs w:val="24"/>
              </w:rPr>
            </w:pPr>
            <w:r w:rsidRPr="00D50756">
              <w:rPr>
                <w:rFonts w:ascii="Times New Roman" w:hAnsi="Times New Roman" w:cs="Times New Roman"/>
                <w:b/>
                <w:color w:val="000000" w:themeColor="text1"/>
                <w:szCs w:val="24"/>
              </w:rPr>
              <w:t>Bankas rekvizīti</w:t>
            </w:r>
          </w:p>
        </w:tc>
        <w:tc>
          <w:tcPr>
            <w:tcW w:w="4536" w:type="dxa"/>
          </w:tcPr>
          <w:p w14:paraId="41E8C993" w14:textId="77777777" w:rsidR="00BA0235" w:rsidRPr="00D50756" w:rsidRDefault="00BA0235" w:rsidP="005A6352">
            <w:pPr>
              <w:jc w:val="both"/>
              <w:rPr>
                <w:rFonts w:ascii="Times New Roman" w:hAnsi="Times New Roman" w:cs="Times New Roman"/>
                <w:color w:val="000000" w:themeColor="text1"/>
                <w:szCs w:val="24"/>
              </w:rPr>
            </w:pPr>
          </w:p>
        </w:tc>
      </w:tr>
    </w:tbl>
    <w:p w14:paraId="36A631F5" w14:textId="77777777" w:rsidR="00BA0235" w:rsidRPr="00D50756" w:rsidRDefault="00BA0235" w:rsidP="00BA0235">
      <w:pPr>
        <w:numPr>
          <w:ilvl w:val="0"/>
          <w:numId w:val="39"/>
        </w:numPr>
        <w:spacing w:line="259" w:lineRule="auto"/>
        <w:contextualSpacing/>
        <w:jc w:val="both"/>
        <w:rPr>
          <w:rFonts w:ascii="Times New Roman" w:hAnsi="Times New Roman"/>
          <w:b/>
          <w:color w:val="000000" w:themeColor="text1"/>
          <w:szCs w:val="24"/>
        </w:rPr>
      </w:pPr>
      <w:r w:rsidRPr="00D50756">
        <w:rPr>
          <w:rFonts w:ascii="Times New Roman" w:hAnsi="Times New Roman"/>
          <w:b/>
          <w:color w:val="000000" w:themeColor="text1"/>
          <w:szCs w:val="24"/>
        </w:rPr>
        <w:t>KONTAKTPERSONA</w:t>
      </w:r>
    </w:p>
    <w:tbl>
      <w:tblPr>
        <w:tblStyle w:val="TableGrid1"/>
        <w:tblW w:w="9209" w:type="dxa"/>
        <w:tblLook w:val="04A0" w:firstRow="1" w:lastRow="0" w:firstColumn="1" w:lastColumn="0" w:noHBand="0" w:noVBand="1"/>
      </w:tblPr>
      <w:tblGrid>
        <w:gridCol w:w="4673"/>
        <w:gridCol w:w="4536"/>
      </w:tblGrid>
      <w:tr w:rsidR="00BA0235" w:rsidRPr="00D50756" w14:paraId="6F99BF2C" w14:textId="77777777" w:rsidTr="00C33029">
        <w:tc>
          <w:tcPr>
            <w:tcW w:w="4673" w:type="dxa"/>
            <w:shd w:val="clear" w:color="auto" w:fill="D9D9D9" w:themeFill="background1" w:themeFillShade="D9"/>
          </w:tcPr>
          <w:p w14:paraId="20D7481E" w14:textId="77777777" w:rsidR="00BA0235" w:rsidRPr="00D50756" w:rsidRDefault="00BA0235" w:rsidP="005A6352">
            <w:pPr>
              <w:jc w:val="both"/>
              <w:rPr>
                <w:rFonts w:ascii="Times New Roman" w:hAnsi="Times New Roman" w:cs="Times New Roman"/>
                <w:b/>
                <w:color w:val="000000" w:themeColor="text1"/>
                <w:szCs w:val="24"/>
              </w:rPr>
            </w:pPr>
            <w:r w:rsidRPr="00D50756">
              <w:rPr>
                <w:rFonts w:ascii="Times New Roman" w:hAnsi="Times New Roman" w:cs="Times New Roman"/>
                <w:b/>
                <w:color w:val="000000" w:themeColor="text1"/>
                <w:szCs w:val="24"/>
              </w:rPr>
              <w:t>Vārds, uzvārds</w:t>
            </w:r>
          </w:p>
        </w:tc>
        <w:tc>
          <w:tcPr>
            <w:tcW w:w="4536" w:type="dxa"/>
          </w:tcPr>
          <w:p w14:paraId="7DF65EA4" w14:textId="77777777" w:rsidR="00BA0235" w:rsidRPr="00D50756" w:rsidRDefault="00BA0235" w:rsidP="005A6352">
            <w:pPr>
              <w:jc w:val="both"/>
              <w:rPr>
                <w:rFonts w:ascii="Times New Roman" w:hAnsi="Times New Roman" w:cs="Times New Roman"/>
                <w:b/>
                <w:color w:val="000000" w:themeColor="text1"/>
                <w:szCs w:val="24"/>
              </w:rPr>
            </w:pPr>
          </w:p>
        </w:tc>
      </w:tr>
      <w:tr w:rsidR="00BA0235" w:rsidRPr="00D50756" w14:paraId="78E9F4F0" w14:textId="77777777" w:rsidTr="00C33029">
        <w:tc>
          <w:tcPr>
            <w:tcW w:w="4673" w:type="dxa"/>
            <w:shd w:val="clear" w:color="auto" w:fill="D9D9D9" w:themeFill="background1" w:themeFillShade="D9"/>
          </w:tcPr>
          <w:p w14:paraId="7847F617" w14:textId="77777777" w:rsidR="00BA0235" w:rsidRPr="00D50756" w:rsidRDefault="00BA0235" w:rsidP="005A6352">
            <w:pPr>
              <w:jc w:val="both"/>
              <w:rPr>
                <w:rFonts w:ascii="Times New Roman" w:hAnsi="Times New Roman" w:cs="Times New Roman"/>
                <w:b/>
                <w:color w:val="000000" w:themeColor="text1"/>
                <w:szCs w:val="24"/>
              </w:rPr>
            </w:pPr>
            <w:r w:rsidRPr="00D50756">
              <w:rPr>
                <w:rFonts w:ascii="Times New Roman" w:hAnsi="Times New Roman" w:cs="Times New Roman"/>
                <w:b/>
                <w:color w:val="000000" w:themeColor="text1"/>
                <w:szCs w:val="24"/>
              </w:rPr>
              <w:t>Tālr. / Fakss</w:t>
            </w:r>
          </w:p>
        </w:tc>
        <w:tc>
          <w:tcPr>
            <w:tcW w:w="4536" w:type="dxa"/>
          </w:tcPr>
          <w:p w14:paraId="7BB8BAFA" w14:textId="77777777" w:rsidR="00BA0235" w:rsidRPr="00D50756" w:rsidRDefault="00BA0235" w:rsidP="005A6352">
            <w:pPr>
              <w:jc w:val="both"/>
              <w:rPr>
                <w:rFonts w:ascii="Times New Roman" w:hAnsi="Times New Roman" w:cs="Times New Roman"/>
                <w:b/>
                <w:color w:val="000000" w:themeColor="text1"/>
                <w:szCs w:val="24"/>
              </w:rPr>
            </w:pPr>
          </w:p>
        </w:tc>
      </w:tr>
      <w:tr w:rsidR="00BA0235" w:rsidRPr="00D50756" w14:paraId="3C236C23" w14:textId="77777777" w:rsidTr="00C33029">
        <w:tc>
          <w:tcPr>
            <w:tcW w:w="4673" w:type="dxa"/>
            <w:shd w:val="clear" w:color="auto" w:fill="D9D9D9" w:themeFill="background1" w:themeFillShade="D9"/>
          </w:tcPr>
          <w:p w14:paraId="42669F96" w14:textId="77777777" w:rsidR="00BA0235" w:rsidRPr="00D50756" w:rsidRDefault="00BA0235" w:rsidP="005A6352">
            <w:pPr>
              <w:jc w:val="both"/>
              <w:rPr>
                <w:rFonts w:ascii="Times New Roman" w:hAnsi="Times New Roman" w:cs="Times New Roman"/>
                <w:b/>
                <w:color w:val="000000" w:themeColor="text1"/>
                <w:szCs w:val="24"/>
              </w:rPr>
            </w:pPr>
            <w:r w:rsidRPr="00D50756">
              <w:rPr>
                <w:rFonts w:ascii="Times New Roman" w:hAnsi="Times New Roman" w:cs="Times New Roman"/>
                <w:b/>
                <w:color w:val="000000" w:themeColor="text1"/>
                <w:szCs w:val="24"/>
              </w:rPr>
              <w:t>e-pasta adrese</w:t>
            </w:r>
          </w:p>
        </w:tc>
        <w:tc>
          <w:tcPr>
            <w:tcW w:w="4536" w:type="dxa"/>
          </w:tcPr>
          <w:p w14:paraId="760515D4" w14:textId="77777777" w:rsidR="00BA0235" w:rsidRPr="00D50756" w:rsidRDefault="00BA0235" w:rsidP="005A6352">
            <w:pPr>
              <w:jc w:val="both"/>
              <w:rPr>
                <w:rFonts w:ascii="Times New Roman" w:hAnsi="Times New Roman" w:cs="Times New Roman"/>
                <w:b/>
                <w:color w:val="000000" w:themeColor="text1"/>
                <w:szCs w:val="24"/>
              </w:rPr>
            </w:pPr>
          </w:p>
        </w:tc>
      </w:tr>
    </w:tbl>
    <w:p w14:paraId="35F859F3" w14:textId="77777777" w:rsidR="00BA0235" w:rsidRPr="00D50756" w:rsidRDefault="00BA0235" w:rsidP="00BA0235">
      <w:pPr>
        <w:numPr>
          <w:ilvl w:val="0"/>
          <w:numId w:val="39"/>
        </w:numPr>
        <w:spacing w:line="259" w:lineRule="auto"/>
        <w:contextualSpacing/>
        <w:rPr>
          <w:rFonts w:ascii="Times New Roman" w:hAnsi="Times New Roman"/>
          <w:b/>
          <w:color w:val="000000" w:themeColor="text1"/>
          <w:szCs w:val="24"/>
        </w:rPr>
      </w:pPr>
      <w:r w:rsidRPr="00D50756">
        <w:rPr>
          <w:rFonts w:ascii="Times New Roman" w:hAnsi="Times New Roman"/>
          <w:b/>
          <w:color w:val="000000" w:themeColor="text1"/>
          <w:szCs w:val="24"/>
        </w:rPr>
        <w:t>PIETEIKUMS</w:t>
      </w:r>
    </w:p>
    <w:p w14:paraId="139F93F3" w14:textId="77777777" w:rsidR="00BA0235" w:rsidRPr="00D50756" w:rsidRDefault="00BA0235" w:rsidP="00BA0235">
      <w:pPr>
        <w:ind w:firstLine="720"/>
        <w:jc w:val="both"/>
        <w:rPr>
          <w:rFonts w:ascii="Times New Roman" w:hAnsi="Times New Roman"/>
          <w:color w:val="000000" w:themeColor="text1"/>
          <w:szCs w:val="24"/>
        </w:rPr>
      </w:pPr>
      <w:r w:rsidRPr="00D50756">
        <w:rPr>
          <w:rFonts w:ascii="Times New Roman" w:hAnsi="Times New Roman"/>
          <w:color w:val="000000" w:themeColor="text1"/>
          <w:szCs w:val="24"/>
        </w:rPr>
        <w:t>Iepazinušies ar atklāta konkursa nolikumu un tā pielikumiem, mēs atbilstoši nolikuma prasībām iesniedzam piedāvājumu un apliecinām savu atbilstību atklāta konkursa nolikuma prasībām.</w:t>
      </w:r>
    </w:p>
    <w:p w14:paraId="6BFB8E7E" w14:textId="77777777" w:rsidR="00BA0235" w:rsidRPr="00D50756" w:rsidRDefault="00BA0235" w:rsidP="00BA0235">
      <w:pPr>
        <w:ind w:firstLine="720"/>
        <w:jc w:val="both"/>
        <w:rPr>
          <w:rFonts w:ascii="Times New Roman" w:hAnsi="Times New Roman"/>
          <w:color w:val="000000" w:themeColor="text1"/>
          <w:szCs w:val="24"/>
        </w:rPr>
      </w:pPr>
      <w:r w:rsidRPr="00D50756">
        <w:rPr>
          <w:rFonts w:ascii="Times New Roman" w:hAnsi="Times New Roman"/>
          <w:color w:val="000000" w:themeColor="text1"/>
          <w:szCs w:val="24"/>
        </w:rPr>
        <w:t xml:space="preserve">Iesniedzot piedāvājumu, mēs apliecinām, ka esam iepazinušies ar atklāta konkursa dokumentos noteiktajām prasībām, sapratuši tās un pilnībā piekrituši visiem noteikumiem, kā arī garantējam sniegto ziņu un dokumentu patiesumu un precizitāti. Apņemamies līguma piešķiršanas gadījumā pildīt visus atklāta konkursa nolikumam pievienotā līguma projektā noteiktos nosacījumus. </w:t>
      </w:r>
    </w:p>
    <w:p w14:paraId="2C9660F9" w14:textId="77777777" w:rsidR="00BA0235" w:rsidRPr="00D50756" w:rsidRDefault="00BA0235" w:rsidP="00BA0235">
      <w:pPr>
        <w:pStyle w:val="Header"/>
        <w:ind w:firstLine="720"/>
        <w:jc w:val="both"/>
        <w:rPr>
          <w:rFonts w:ascii="Times New Roman" w:hAnsi="Times New Roman"/>
          <w:color w:val="000000" w:themeColor="text1"/>
          <w:szCs w:val="24"/>
          <w:lang w:val="lv-LV"/>
        </w:rPr>
      </w:pPr>
      <w:r w:rsidRPr="00D50756">
        <w:rPr>
          <w:rFonts w:ascii="Times New Roman" w:hAnsi="Times New Roman"/>
          <w:color w:val="000000" w:themeColor="text1"/>
          <w:szCs w:val="24"/>
          <w:lang w:val="lv-LV"/>
        </w:rPr>
        <w:t>Ar šo mēs apstiprinām, ka mūsu piedāvājums ir spēkā</w:t>
      </w:r>
      <w:r w:rsidRPr="00D50756">
        <w:rPr>
          <w:rFonts w:ascii="Times New Roman" w:hAnsi="Times New Roman"/>
          <w:b/>
          <w:color w:val="000000" w:themeColor="text1"/>
          <w:szCs w:val="24"/>
          <w:lang w:val="lv-LV"/>
        </w:rPr>
        <w:t xml:space="preserve"> 6 (sešus) mēnešus</w:t>
      </w:r>
      <w:r w:rsidRPr="00D50756">
        <w:rPr>
          <w:rFonts w:ascii="Times New Roman" w:hAnsi="Times New Roman"/>
          <w:color w:val="000000" w:themeColor="text1"/>
          <w:szCs w:val="24"/>
          <w:lang w:val="lv-LV"/>
        </w:rPr>
        <w:t>, skaitot no datuma, kas atklāta konkursa nolikumā ir noteikts kā piedāvājumu iesniegšanas pēdējais termiņš.</w:t>
      </w:r>
    </w:p>
    <w:p w14:paraId="20130B33" w14:textId="77777777" w:rsidR="00BA0235" w:rsidRPr="00D50756" w:rsidRDefault="00BA0235" w:rsidP="00BA0235">
      <w:pPr>
        <w:ind w:firstLine="720"/>
        <w:jc w:val="both"/>
        <w:rPr>
          <w:rFonts w:ascii="Times New Roman" w:hAnsi="Times New Roman"/>
          <w:color w:val="000000" w:themeColor="text1"/>
          <w:szCs w:val="24"/>
        </w:rPr>
      </w:pPr>
      <w:r w:rsidRPr="00D50756">
        <w:rPr>
          <w:rFonts w:ascii="Times New Roman" w:hAnsi="Times New Roman"/>
          <w:color w:val="000000" w:themeColor="text1"/>
          <w:szCs w:val="24"/>
        </w:rPr>
        <w:t>Ar šo apliecinām, ka visa dokumentācija, kas iesniegta kopā ar šo pieteikumu, ir patiesa un var tikt pārbaudīta attiecīgās institūcijās, bankās un pie uzņēmuma klientiem.</w:t>
      </w:r>
    </w:p>
    <w:p w14:paraId="15A155BB" w14:textId="77777777" w:rsidR="00BA0235" w:rsidRPr="00D50756" w:rsidRDefault="00BA0235" w:rsidP="00BA0235">
      <w:pPr>
        <w:ind w:firstLine="720"/>
        <w:jc w:val="both"/>
        <w:rPr>
          <w:rFonts w:ascii="Times New Roman" w:hAnsi="Times New Roman"/>
          <w:color w:val="000000" w:themeColor="text1"/>
          <w:szCs w:val="24"/>
        </w:rPr>
      </w:pPr>
      <w:r w:rsidRPr="00D50756">
        <w:rPr>
          <w:rFonts w:ascii="Times New Roman" w:hAnsi="Times New Roman"/>
          <w:color w:val="000000" w:themeColor="text1"/>
          <w:szCs w:val="24"/>
        </w:rPr>
        <w:t xml:space="preserve">Pretendenta vai visu piegādātāju apvienības dalībnieku (gadījumā, ja pretendents ir personu apvienība) vai pretendenta piesaistītā apakšuzņēmēja atbilstība mazā vai vidējā uzņēmuma definīcijai atbilstoši Eiropas Komisijas 2014.gada regulas Nr.651/2014 1.pielikuma 2.pantam: </w:t>
      </w:r>
    </w:p>
    <w:p w14:paraId="6962B53B" w14:textId="77777777" w:rsidR="00BA0235" w:rsidRPr="00D50756" w:rsidRDefault="00BA0235" w:rsidP="00BA0235">
      <w:pPr>
        <w:jc w:val="both"/>
        <w:rPr>
          <w:rFonts w:ascii="Times New Roman" w:hAnsi="Times New Roman"/>
          <w:color w:val="000000" w:themeColor="text1"/>
          <w:szCs w:val="24"/>
        </w:rPr>
      </w:pPr>
      <w:r w:rsidRPr="00D50756">
        <w:rPr>
          <w:rFonts w:ascii="Times New Roman" w:hAnsi="Times New Roman"/>
          <w:color w:val="000000" w:themeColor="text1"/>
          <w:szCs w:val="24"/>
        </w:rPr>
        <w:t>_______________________________________________________________________</w:t>
      </w:r>
    </w:p>
    <w:p w14:paraId="0ACF9185" w14:textId="77777777" w:rsidR="00BA0235" w:rsidRPr="00D50756" w:rsidRDefault="00BA0235" w:rsidP="00BA0235">
      <w:pPr>
        <w:rPr>
          <w:rFonts w:ascii="Times New Roman" w:hAnsi="Times New Roman"/>
          <w:i/>
          <w:color w:val="000000" w:themeColor="text1"/>
          <w:sz w:val="20"/>
        </w:rPr>
      </w:pPr>
      <w:r w:rsidRPr="00D50756">
        <w:rPr>
          <w:rFonts w:ascii="Times New Roman" w:hAnsi="Times New Roman"/>
          <w:i/>
          <w:color w:val="000000" w:themeColor="text1"/>
          <w:sz w:val="20"/>
        </w:rPr>
        <w:t xml:space="preserve">(Jānorāda uzņēmuma nosaukums un vārds “atbilst” vai “neatbilst”. </w:t>
      </w:r>
    </w:p>
    <w:p w14:paraId="580E632C" w14:textId="77777777" w:rsidR="00BA0235" w:rsidRPr="00D50756" w:rsidRDefault="00BA0235" w:rsidP="00BA0235">
      <w:pPr>
        <w:rPr>
          <w:rFonts w:ascii="Times New Roman" w:hAnsi="Times New Roman"/>
          <w:color w:val="000000" w:themeColor="text1"/>
          <w:sz w:val="20"/>
        </w:rPr>
      </w:pPr>
      <w:r w:rsidRPr="00D50756">
        <w:rPr>
          <w:rFonts w:ascii="Times New Roman" w:hAnsi="Times New Roman"/>
          <w:i/>
          <w:color w:val="000000" w:themeColor="text1"/>
          <w:sz w:val="20"/>
        </w:rPr>
        <w:t>Piemēram: Pretendents SIA “xxx” – atbilst.        Pretendenta dalībnieks SIA “xxx” – neatbilst.)</w:t>
      </w:r>
    </w:p>
    <w:p w14:paraId="3AFF703E" w14:textId="77777777" w:rsidR="00BA0235" w:rsidRPr="00D50756" w:rsidRDefault="00BA0235" w:rsidP="00BA0235">
      <w:pPr>
        <w:ind w:firstLine="360"/>
        <w:jc w:val="both"/>
        <w:rPr>
          <w:rFonts w:ascii="Times New Roman" w:hAnsi="Times New Roman"/>
          <w:color w:val="000000" w:themeColor="text1"/>
          <w:szCs w:val="24"/>
        </w:rPr>
      </w:pPr>
    </w:p>
    <w:p w14:paraId="7481CB85" w14:textId="77777777" w:rsidR="00BA0235" w:rsidRPr="00D50756" w:rsidRDefault="00BA0235" w:rsidP="00BA0235">
      <w:pPr>
        <w:ind w:firstLine="360"/>
        <w:jc w:val="both"/>
        <w:rPr>
          <w:rFonts w:ascii="Times New Roman" w:hAnsi="Times New Roman"/>
          <w:color w:val="000000" w:themeColor="text1"/>
          <w:szCs w:val="24"/>
        </w:rPr>
      </w:pPr>
      <w:r w:rsidRPr="00D50756">
        <w:rPr>
          <w:rFonts w:ascii="Times New Roman" w:hAnsi="Times New Roman"/>
          <w:color w:val="000000" w:themeColor="text1"/>
          <w:szCs w:val="24"/>
        </w:rPr>
        <w:t xml:space="preserve">Informējam, ka uzņēmuma patiesais labuma guvējs ir - </w:t>
      </w:r>
      <w:r w:rsidRPr="00D50756">
        <w:rPr>
          <w:rFonts w:ascii="Times New Roman" w:hAnsi="Times New Roman"/>
          <w:color w:val="000000" w:themeColor="text1"/>
          <w:szCs w:val="24"/>
          <w:vertAlign w:val="superscript"/>
        </w:rPr>
        <w:footnoteReference w:id="1"/>
      </w:r>
      <w:r w:rsidRPr="00D50756">
        <w:rPr>
          <w:rFonts w:ascii="Times New Roman" w:hAnsi="Times New Roman"/>
          <w:color w:val="000000" w:themeColor="text1"/>
          <w:szCs w:val="24"/>
        </w:rPr>
        <w:t>_________________________</w:t>
      </w:r>
    </w:p>
    <w:p w14:paraId="326994B8" w14:textId="77777777" w:rsidR="00BA0235" w:rsidRPr="00D50756" w:rsidRDefault="00BA0235" w:rsidP="00BA0235">
      <w:pPr>
        <w:ind w:firstLine="360"/>
        <w:jc w:val="both"/>
        <w:rPr>
          <w:rFonts w:ascii="Times New Roman" w:hAnsi="Times New Roman"/>
          <w:color w:val="000000" w:themeColor="text1"/>
          <w:szCs w:val="24"/>
        </w:rPr>
      </w:pPr>
    </w:p>
    <w:p w14:paraId="177B23CC" w14:textId="77777777" w:rsidR="00BA0235" w:rsidRPr="00D50756" w:rsidRDefault="00BA0235" w:rsidP="00BA0235">
      <w:pPr>
        <w:ind w:firstLine="360"/>
        <w:jc w:val="both"/>
        <w:rPr>
          <w:rFonts w:ascii="Times New Roman" w:hAnsi="Times New Roman"/>
          <w:color w:val="000000" w:themeColor="text1"/>
          <w:vertAlign w:val="superscript"/>
        </w:rPr>
      </w:pPr>
      <w:r w:rsidRPr="00D50756">
        <w:rPr>
          <w:rFonts w:ascii="Times New Roman" w:hAnsi="Times New Roman"/>
          <w:color w:val="000000" w:themeColor="text1"/>
          <w:szCs w:val="24"/>
        </w:rPr>
        <w:lastRenderedPageBreak/>
        <w:t>Informējam, ka persona, kurai pretendentā ir izšķirošā ietekme uz līdzdalības pamata normatīvo aktu par koncerniem izpratnē, ir _______________________________________________________</w:t>
      </w:r>
      <w:r w:rsidRPr="00D50756">
        <w:rPr>
          <w:rStyle w:val="FootnoteReference"/>
          <w:rFonts w:ascii="Times New Roman" w:hAnsi="Times New Roman"/>
          <w:color w:val="000000" w:themeColor="text1"/>
        </w:rPr>
        <w:footnoteReference w:id="2"/>
      </w:r>
    </w:p>
    <w:p w14:paraId="6A19117D" w14:textId="77777777" w:rsidR="00BA0235" w:rsidRPr="00D50756" w:rsidRDefault="00BA0235" w:rsidP="00BA0235">
      <w:pPr>
        <w:ind w:firstLine="360"/>
        <w:jc w:val="both"/>
        <w:rPr>
          <w:rFonts w:ascii="Times New Roman" w:hAnsi="Times New Roman"/>
          <w:color w:val="000000" w:themeColor="text1"/>
          <w:szCs w:val="24"/>
        </w:rPr>
      </w:pPr>
    </w:p>
    <w:p w14:paraId="5EC0D415" w14:textId="77777777" w:rsidR="00BA0235" w:rsidRPr="00D50756" w:rsidRDefault="00BA0235" w:rsidP="00BA0235">
      <w:pPr>
        <w:ind w:firstLine="360"/>
        <w:jc w:val="both"/>
        <w:rPr>
          <w:rFonts w:ascii="Times New Roman" w:hAnsi="Times New Roman"/>
          <w:color w:val="000000" w:themeColor="text1"/>
          <w:szCs w:val="24"/>
        </w:rPr>
      </w:pPr>
    </w:p>
    <w:p w14:paraId="26950425" w14:textId="77777777" w:rsidR="00BA0235" w:rsidRPr="00D50756" w:rsidRDefault="00BA0235" w:rsidP="00BA0235">
      <w:pPr>
        <w:jc w:val="both"/>
        <w:rPr>
          <w:rFonts w:ascii="Times New Roman" w:hAnsi="Times New Roman"/>
          <w:color w:val="000000" w:themeColor="text1"/>
          <w:szCs w:val="24"/>
        </w:rPr>
      </w:pPr>
      <w:r w:rsidRPr="00D50756">
        <w:rPr>
          <w:rFonts w:ascii="Times New Roman" w:hAnsi="Times New Roman"/>
          <w:color w:val="000000" w:themeColor="text1"/>
          <w:szCs w:val="24"/>
        </w:rPr>
        <w:t>Paraksta pretendenta pārstāvis ar pārstāvniecības tiesībām vai tā pilnvarotā persona:</w:t>
      </w:r>
    </w:p>
    <w:p w14:paraId="3DCCC31A" w14:textId="77777777" w:rsidR="00BA0235" w:rsidRPr="00D50756" w:rsidRDefault="00BA0235" w:rsidP="00BA0235">
      <w:pPr>
        <w:jc w:val="both"/>
        <w:rPr>
          <w:rFonts w:ascii="Times New Roman" w:hAnsi="Times New Roman"/>
          <w:color w:val="000000" w:themeColor="text1"/>
          <w:szCs w:val="24"/>
        </w:rPr>
      </w:pPr>
    </w:p>
    <w:tbl>
      <w:tblPr>
        <w:tblStyle w:val="TableGrid1"/>
        <w:tblW w:w="0" w:type="auto"/>
        <w:tblLook w:val="04A0" w:firstRow="1" w:lastRow="0" w:firstColumn="1" w:lastColumn="0" w:noHBand="0" w:noVBand="1"/>
      </w:tblPr>
      <w:tblGrid>
        <w:gridCol w:w="4530"/>
        <w:gridCol w:w="4531"/>
      </w:tblGrid>
      <w:tr w:rsidR="00BA0235" w:rsidRPr="00D50756" w14:paraId="3B08FE10" w14:textId="77777777" w:rsidTr="005A6352">
        <w:tc>
          <w:tcPr>
            <w:tcW w:w="4530" w:type="dxa"/>
            <w:shd w:val="clear" w:color="auto" w:fill="D9D9D9" w:themeFill="background1" w:themeFillShade="D9"/>
          </w:tcPr>
          <w:p w14:paraId="7365971B" w14:textId="77777777" w:rsidR="00BA0235" w:rsidRPr="00D50756" w:rsidRDefault="00BA0235" w:rsidP="005A6352">
            <w:pPr>
              <w:jc w:val="both"/>
              <w:rPr>
                <w:rFonts w:ascii="Times New Roman" w:eastAsia="Times New Roman" w:hAnsi="Times New Roman" w:cs="Times New Roman"/>
                <w:color w:val="000000" w:themeColor="text1"/>
                <w:szCs w:val="24"/>
              </w:rPr>
            </w:pPr>
            <w:r w:rsidRPr="00D50756">
              <w:rPr>
                <w:rFonts w:ascii="Times New Roman" w:eastAsia="Times New Roman" w:hAnsi="Times New Roman" w:cs="Times New Roman"/>
                <w:color w:val="000000" w:themeColor="text1"/>
                <w:szCs w:val="24"/>
              </w:rPr>
              <w:t>Vārds, uzvārds</w:t>
            </w:r>
          </w:p>
        </w:tc>
        <w:tc>
          <w:tcPr>
            <w:tcW w:w="4531" w:type="dxa"/>
          </w:tcPr>
          <w:p w14:paraId="1B62DEC5" w14:textId="77777777" w:rsidR="00BA0235" w:rsidRPr="00D50756" w:rsidRDefault="00BA0235" w:rsidP="005A6352">
            <w:pPr>
              <w:jc w:val="both"/>
              <w:rPr>
                <w:rFonts w:ascii="Times New Roman" w:eastAsia="Times New Roman" w:hAnsi="Times New Roman" w:cs="Times New Roman"/>
                <w:color w:val="000000" w:themeColor="text1"/>
                <w:szCs w:val="24"/>
              </w:rPr>
            </w:pPr>
          </w:p>
        </w:tc>
      </w:tr>
      <w:tr w:rsidR="00BA0235" w:rsidRPr="00D50756" w14:paraId="1B14E2C3" w14:textId="77777777" w:rsidTr="005A6352">
        <w:tc>
          <w:tcPr>
            <w:tcW w:w="4530" w:type="dxa"/>
            <w:shd w:val="clear" w:color="auto" w:fill="D9D9D9" w:themeFill="background1" w:themeFillShade="D9"/>
          </w:tcPr>
          <w:p w14:paraId="63078520" w14:textId="77777777" w:rsidR="00BA0235" w:rsidRPr="00D50756" w:rsidRDefault="00BA0235" w:rsidP="005A6352">
            <w:pPr>
              <w:jc w:val="both"/>
              <w:rPr>
                <w:rFonts w:ascii="Times New Roman" w:eastAsia="Times New Roman" w:hAnsi="Times New Roman" w:cs="Times New Roman"/>
                <w:color w:val="000000" w:themeColor="text1"/>
                <w:szCs w:val="24"/>
              </w:rPr>
            </w:pPr>
            <w:r w:rsidRPr="00D50756">
              <w:rPr>
                <w:rFonts w:ascii="Times New Roman" w:eastAsia="Times New Roman" w:hAnsi="Times New Roman" w:cs="Times New Roman"/>
                <w:color w:val="000000" w:themeColor="text1"/>
                <w:szCs w:val="24"/>
              </w:rPr>
              <w:t>Amats</w:t>
            </w:r>
          </w:p>
        </w:tc>
        <w:tc>
          <w:tcPr>
            <w:tcW w:w="4531" w:type="dxa"/>
          </w:tcPr>
          <w:p w14:paraId="328B0A3F" w14:textId="77777777" w:rsidR="00BA0235" w:rsidRPr="00D50756" w:rsidRDefault="00BA0235" w:rsidP="005A6352">
            <w:pPr>
              <w:jc w:val="both"/>
              <w:rPr>
                <w:rFonts w:ascii="Times New Roman" w:eastAsia="Times New Roman" w:hAnsi="Times New Roman" w:cs="Times New Roman"/>
                <w:color w:val="000000" w:themeColor="text1"/>
                <w:szCs w:val="24"/>
              </w:rPr>
            </w:pPr>
          </w:p>
        </w:tc>
      </w:tr>
      <w:tr w:rsidR="00BA0235" w:rsidRPr="00D50756" w14:paraId="552F8044" w14:textId="77777777" w:rsidTr="005A6352">
        <w:tc>
          <w:tcPr>
            <w:tcW w:w="4530" w:type="dxa"/>
            <w:shd w:val="clear" w:color="auto" w:fill="D9D9D9" w:themeFill="background1" w:themeFillShade="D9"/>
          </w:tcPr>
          <w:p w14:paraId="0B4C1E72" w14:textId="77777777" w:rsidR="00BA0235" w:rsidRPr="00D50756" w:rsidRDefault="00BA0235" w:rsidP="005A6352">
            <w:pPr>
              <w:jc w:val="both"/>
              <w:rPr>
                <w:rFonts w:ascii="Times New Roman" w:eastAsia="Times New Roman" w:hAnsi="Times New Roman" w:cs="Times New Roman"/>
                <w:color w:val="000000" w:themeColor="text1"/>
                <w:szCs w:val="24"/>
              </w:rPr>
            </w:pPr>
            <w:r w:rsidRPr="00D50756">
              <w:rPr>
                <w:rFonts w:ascii="Times New Roman" w:eastAsia="Times New Roman" w:hAnsi="Times New Roman" w:cs="Times New Roman"/>
                <w:color w:val="000000" w:themeColor="text1"/>
                <w:szCs w:val="24"/>
              </w:rPr>
              <w:t>Paraksts</w:t>
            </w:r>
          </w:p>
        </w:tc>
        <w:tc>
          <w:tcPr>
            <w:tcW w:w="4531" w:type="dxa"/>
          </w:tcPr>
          <w:p w14:paraId="0238B975" w14:textId="77777777" w:rsidR="00BA0235" w:rsidRPr="00D50756" w:rsidRDefault="00BA0235" w:rsidP="005A6352">
            <w:pPr>
              <w:jc w:val="both"/>
              <w:rPr>
                <w:rFonts w:ascii="Times New Roman" w:eastAsia="Times New Roman" w:hAnsi="Times New Roman" w:cs="Times New Roman"/>
                <w:color w:val="000000" w:themeColor="text1"/>
                <w:szCs w:val="24"/>
              </w:rPr>
            </w:pPr>
          </w:p>
        </w:tc>
      </w:tr>
      <w:tr w:rsidR="00BA0235" w:rsidRPr="00D50756" w14:paraId="1781EA2B" w14:textId="77777777" w:rsidTr="005A6352">
        <w:tc>
          <w:tcPr>
            <w:tcW w:w="4530" w:type="dxa"/>
            <w:shd w:val="clear" w:color="auto" w:fill="D9D9D9" w:themeFill="background1" w:themeFillShade="D9"/>
          </w:tcPr>
          <w:p w14:paraId="1A58847A" w14:textId="77777777" w:rsidR="00BA0235" w:rsidRPr="00D50756" w:rsidRDefault="00BA0235" w:rsidP="005A6352">
            <w:pPr>
              <w:jc w:val="both"/>
              <w:rPr>
                <w:rFonts w:ascii="Times New Roman" w:eastAsia="Times New Roman" w:hAnsi="Times New Roman" w:cs="Times New Roman"/>
                <w:color w:val="000000" w:themeColor="text1"/>
                <w:szCs w:val="24"/>
              </w:rPr>
            </w:pPr>
            <w:r w:rsidRPr="00D50756">
              <w:rPr>
                <w:rFonts w:ascii="Times New Roman" w:eastAsia="Times New Roman" w:hAnsi="Times New Roman" w:cs="Times New Roman"/>
                <w:color w:val="000000" w:themeColor="text1"/>
                <w:szCs w:val="24"/>
              </w:rPr>
              <w:t>Datums</w:t>
            </w:r>
          </w:p>
        </w:tc>
        <w:tc>
          <w:tcPr>
            <w:tcW w:w="4531" w:type="dxa"/>
          </w:tcPr>
          <w:p w14:paraId="50DF09A5" w14:textId="77777777" w:rsidR="00BA0235" w:rsidRPr="00D50756" w:rsidRDefault="00BA0235" w:rsidP="005A6352">
            <w:pPr>
              <w:jc w:val="both"/>
              <w:rPr>
                <w:rFonts w:ascii="Times New Roman" w:eastAsia="Times New Roman" w:hAnsi="Times New Roman" w:cs="Times New Roman"/>
                <w:color w:val="000000" w:themeColor="text1"/>
                <w:szCs w:val="24"/>
              </w:rPr>
            </w:pPr>
          </w:p>
        </w:tc>
      </w:tr>
    </w:tbl>
    <w:p w14:paraId="6E012452" w14:textId="77777777" w:rsidR="00BA0235" w:rsidRPr="00D50756" w:rsidRDefault="00BA0235" w:rsidP="00BA0235">
      <w:pPr>
        <w:jc w:val="right"/>
        <w:rPr>
          <w:rFonts w:ascii="Times New Roman" w:hAnsi="Times New Roman"/>
          <w:color w:val="000000" w:themeColor="text1"/>
        </w:rPr>
      </w:pPr>
    </w:p>
    <w:p w14:paraId="3CDB608A" w14:textId="77777777" w:rsidR="00BA0235" w:rsidRPr="00D50756" w:rsidRDefault="00BA0235" w:rsidP="00BA0235">
      <w:pPr>
        <w:jc w:val="right"/>
        <w:rPr>
          <w:rFonts w:ascii="Times New Roman" w:hAnsi="Times New Roman"/>
          <w:color w:val="000000" w:themeColor="text1"/>
        </w:rPr>
      </w:pPr>
    </w:p>
    <w:p w14:paraId="0C770E96" w14:textId="77777777" w:rsidR="00940DE6" w:rsidRPr="00D50756" w:rsidRDefault="00940DE6" w:rsidP="000239A7">
      <w:pPr>
        <w:ind w:left="-709"/>
        <w:jc w:val="right"/>
        <w:rPr>
          <w:rFonts w:ascii="Times New Roman" w:hAnsi="Times New Roman"/>
          <w:szCs w:val="24"/>
        </w:rPr>
        <w:sectPr w:rsidR="00940DE6" w:rsidRPr="00D50756" w:rsidSect="003446FF">
          <w:footnotePr>
            <w:numRestart w:val="eachPage"/>
          </w:footnotePr>
          <w:pgSz w:w="11906" w:h="16838" w:code="9"/>
          <w:pgMar w:top="1134" w:right="1134" w:bottom="1134" w:left="1701" w:header="720" w:footer="601" w:gutter="0"/>
          <w:cols w:space="720"/>
          <w:noEndnote/>
          <w:titlePg/>
          <w:docGrid w:linePitch="381"/>
        </w:sectPr>
      </w:pPr>
    </w:p>
    <w:p w14:paraId="649AA089" w14:textId="3F39E4FE" w:rsidR="000239A7" w:rsidRPr="00D50756" w:rsidRDefault="001C3505" w:rsidP="000239A7">
      <w:pPr>
        <w:ind w:left="-709"/>
        <w:jc w:val="right"/>
        <w:rPr>
          <w:rFonts w:ascii="Times New Roman" w:hAnsi="Times New Roman"/>
          <w:szCs w:val="24"/>
        </w:rPr>
      </w:pPr>
      <w:r w:rsidRPr="00D50756">
        <w:rPr>
          <w:rFonts w:ascii="Times New Roman" w:hAnsi="Times New Roman"/>
          <w:szCs w:val="24"/>
        </w:rPr>
        <w:lastRenderedPageBreak/>
        <w:t>3</w:t>
      </w:r>
      <w:r w:rsidR="000239A7" w:rsidRPr="00D50756">
        <w:rPr>
          <w:rFonts w:ascii="Times New Roman" w:hAnsi="Times New Roman"/>
          <w:szCs w:val="24"/>
        </w:rPr>
        <w:t>. pielikums</w:t>
      </w:r>
    </w:p>
    <w:p w14:paraId="1B0DA3C7" w14:textId="77777777" w:rsidR="000239A7" w:rsidRPr="00D50756" w:rsidRDefault="000239A7" w:rsidP="000239A7">
      <w:pPr>
        <w:ind w:left="-709"/>
        <w:jc w:val="right"/>
        <w:rPr>
          <w:rFonts w:ascii="Times New Roman" w:hAnsi="Times New Roman"/>
          <w:szCs w:val="24"/>
        </w:rPr>
      </w:pPr>
      <w:r w:rsidRPr="00D50756">
        <w:rPr>
          <w:rFonts w:ascii="Times New Roman" w:hAnsi="Times New Roman"/>
          <w:szCs w:val="24"/>
        </w:rPr>
        <w:t>atklātā konkursa nolikumam</w:t>
      </w:r>
    </w:p>
    <w:p w14:paraId="7550D45E" w14:textId="77777777" w:rsidR="000239A7" w:rsidRPr="00D50756" w:rsidRDefault="000239A7" w:rsidP="000239A7">
      <w:pPr>
        <w:ind w:left="-709"/>
        <w:jc w:val="right"/>
        <w:rPr>
          <w:rFonts w:ascii="Times New Roman" w:hAnsi="Times New Roman"/>
          <w:szCs w:val="24"/>
        </w:rPr>
      </w:pPr>
      <w:r w:rsidRPr="00D50756">
        <w:rPr>
          <w:rFonts w:ascii="Times New Roman" w:hAnsi="Times New Roman"/>
          <w:szCs w:val="24"/>
        </w:rPr>
        <w:t xml:space="preserve">“Par tiesībām veikt RP SIA „Rīgas satiksme” </w:t>
      </w:r>
    </w:p>
    <w:p w14:paraId="38F01A80" w14:textId="77777777" w:rsidR="000239A7" w:rsidRPr="00D50756" w:rsidRDefault="000239A7" w:rsidP="000239A7">
      <w:pPr>
        <w:ind w:left="-709"/>
        <w:jc w:val="right"/>
        <w:rPr>
          <w:rFonts w:ascii="Times New Roman" w:hAnsi="Times New Roman"/>
          <w:szCs w:val="24"/>
        </w:rPr>
      </w:pPr>
      <w:r w:rsidRPr="00D50756">
        <w:rPr>
          <w:rFonts w:ascii="Times New Roman" w:hAnsi="Times New Roman"/>
          <w:szCs w:val="24"/>
        </w:rPr>
        <w:t xml:space="preserve">sauszemes transportlīdzekļu īpašnieka civiltiesiskās atbildības </w:t>
      </w:r>
    </w:p>
    <w:p w14:paraId="6E35802E" w14:textId="77777777" w:rsidR="000239A7" w:rsidRPr="00D50756" w:rsidRDefault="000239A7" w:rsidP="000239A7">
      <w:pPr>
        <w:ind w:left="-709"/>
        <w:jc w:val="right"/>
        <w:rPr>
          <w:rFonts w:ascii="Times New Roman" w:hAnsi="Times New Roman"/>
          <w:szCs w:val="24"/>
        </w:rPr>
      </w:pPr>
      <w:r w:rsidRPr="00D50756">
        <w:rPr>
          <w:rFonts w:ascii="Times New Roman" w:hAnsi="Times New Roman"/>
          <w:szCs w:val="24"/>
        </w:rPr>
        <w:t>obligāto apdrošināšanu”</w:t>
      </w:r>
    </w:p>
    <w:p w14:paraId="50C35EBB" w14:textId="3EF58BC0" w:rsidR="00856B22" w:rsidRPr="00D50756" w:rsidRDefault="00856B22" w:rsidP="00856B22">
      <w:pPr>
        <w:ind w:left="644"/>
        <w:jc w:val="right"/>
        <w:rPr>
          <w:rFonts w:ascii="Times New Roman" w:hAnsi="Times New Roman"/>
          <w:szCs w:val="24"/>
        </w:rPr>
      </w:pPr>
      <w:r w:rsidRPr="00D50756">
        <w:rPr>
          <w:rFonts w:ascii="Times New Roman" w:hAnsi="Times New Roman"/>
          <w:szCs w:val="24"/>
        </w:rPr>
        <w:t>identifikācijas Nr. RS/2023/</w:t>
      </w:r>
      <w:r w:rsidR="00303CC7">
        <w:rPr>
          <w:rFonts w:ascii="Times New Roman" w:hAnsi="Times New Roman"/>
          <w:szCs w:val="24"/>
        </w:rPr>
        <w:t>85</w:t>
      </w:r>
    </w:p>
    <w:p w14:paraId="2FC2071E" w14:textId="77777777" w:rsidR="000239A7" w:rsidRPr="00D50756" w:rsidRDefault="000239A7" w:rsidP="000239A7">
      <w:pPr>
        <w:jc w:val="right"/>
        <w:rPr>
          <w:rFonts w:ascii="Times New Roman" w:hAnsi="Times New Roman"/>
        </w:rPr>
      </w:pPr>
    </w:p>
    <w:p w14:paraId="4197CFA8" w14:textId="77777777" w:rsidR="000239A7" w:rsidRPr="00D50756" w:rsidRDefault="000239A7" w:rsidP="000239A7">
      <w:pPr>
        <w:jc w:val="center"/>
        <w:rPr>
          <w:rFonts w:ascii="Times New Roman" w:hAnsi="Times New Roman"/>
          <w:b/>
          <w:szCs w:val="28"/>
        </w:rPr>
      </w:pPr>
      <w:r w:rsidRPr="00D50756">
        <w:rPr>
          <w:rFonts w:ascii="Times New Roman" w:hAnsi="Times New Roman"/>
          <w:b/>
          <w:szCs w:val="28"/>
        </w:rPr>
        <w:t>FINANŠU PIEDĀVĀJUMS</w:t>
      </w:r>
      <w:r w:rsidRPr="00D50756">
        <w:rPr>
          <w:rFonts w:ascii="Times New Roman" w:hAnsi="Times New Roman"/>
          <w:b/>
          <w:szCs w:val="28"/>
        </w:rPr>
        <w:br/>
        <w:t xml:space="preserve">ATKLĀTAM KONKURSAM  </w:t>
      </w:r>
    </w:p>
    <w:p w14:paraId="78063DFD" w14:textId="77777777" w:rsidR="000239A7" w:rsidRPr="00D50756" w:rsidRDefault="000239A7" w:rsidP="000239A7">
      <w:pPr>
        <w:pStyle w:val="Heading7"/>
        <w:jc w:val="center"/>
        <w:rPr>
          <w:rFonts w:ascii="Times New Roman" w:hAnsi="Times New Roman"/>
          <w:bCs/>
          <w:i w:val="0"/>
          <w:color w:val="auto"/>
          <w:szCs w:val="24"/>
        </w:rPr>
      </w:pPr>
      <w:r w:rsidRPr="00D50756">
        <w:rPr>
          <w:rFonts w:ascii="Times New Roman" w:hAnsi="Times New Roman"/>
          <w:bCs/>
          <w:i w:val="0"/>
          <w:color w:val="auto"/>
          <w:szCs w:val="24"/>
        </w:rPr>
        <w:t>“Par tiesībām veikt RP SIA „Rīgas satiksme” sauszemes transportlīdzekļu īpašnieka civiltiesiskās atbildības obligāto apdrošināšanu”</w:t>
      </w:r>
    </w:p>
    <w:p w14:paraId="22850A93" w14:textId="77777777" w:rsidR="000239A7" w:rsidRPr="00D50756" w:rsidRDefault="000239A7" w:rsidP="000239A7">
      <w:pPr>
        <w:pStyle w:val="Heading5"/>
        <w:rPr>
          <w:rFonts w:ascii="Times New Roman" w:hAnsi="Times New Roman"/>
          <w:color w:val="auto"/>
          <w:szCs w:val="24"/>
        </w:rPr>
      </w:pPr>
    </w:p>
    <w:p w14:paraId="67B7AFFA" w14:textId="77777777" w:rsidR="000239A7" w:rsidRPr="00D50756" w:rsidRDefault="000239A7" w:rsidP="000239A7">
      <w:pPr>
        <w:ind w:right="-1"/>
        <w:jc w:val="both"/>
        <w:rPr>
          <w:rFonts w:ascii="Times New Roman" w:hAnsi="Times New Roman"/>
          <w:szCs w:val="24"/>
        </w:rPr>
      </w:pPr>
    </w:p>
    <w:p w14:paraId="0CE6F5F2" w14:textId="77777777" w:rsidR="000239A7" w:rsidRPr="00D50756" w:rsidRDefault="000239A7" w:rsidP="000239A7">
      <w:pPr>
        <w:rPr>
          <w:rFonts w:ascii="Times New Roman" w:hAnsi="Times New Roman"/>
          <w:szCs w:val="24"/>
        </w:rPr>
      </w:pPr>
      <w:r w:rsidRPr="00D50756">
        <w:rPr>
          <w:rFonts w:ascii="Times New Roman" w:hAnsi="Times New Roman"/>
          <w:szCs w:val="24"/>
        </w:rPr>
        <w:t>Pretendents __________________</w:t>
      </w:r>
      <w:r w:rsidRPr="00D50756">
        <w:rPr>
          <w:rFonts w:ascii="Times New Roman" w:hAnsi="Times New Roman"/>
          <w:szCs w:val="24"/>
        </w:rPr>
        <w:softHyphen/>
      </w:r>
      <w:r w:rsidRPr="00D50756">
        <w:rPr>
          <w:rFonts w:ascii="Times New Roman" w:hAnsi="Times New Roman"/>
          <w:szCs w:val="24"/>
        </w:rPr>
        <w:softHyphen/>
      </w:r>
      <w:r w:rsidRPr="00D50756">
        <w:rPr>
          <w:rFonts w:ascii="Times New Roman" w:hAnsi="Times New Roman"/>
          <w:szCs w:val="24"/>
        </w:rPr>
        <w:softHyphen/>
      </w:r>
      <w:r w:rsidRPr="00D50756">
        <w:rPr>
          <w:rFonts w:ascii="Times New Roman" w:hAnsi="Times New Roman"/>
          <w:szCs w:val="24"/>
        </w:rPr>
        <w:softHyphen/>
        <w:t>_______________________________________________</w:t>
      </w:r>
    </w:p>
    <w:p w14:paraId="1375FC84" w14:textId="77777777" w:rsidR="000239A7" w:rsidRPr="00D50756" w:rsidRDefault="000239A7" w:rsidP="000239A7">
      <w:pPr>
        <w:ind w:firstLine="425"/>
        <w:jc w:val="center"/>
        <w:rPr>
          <w:rFonts w:ascii="Times New Roman" w:hAnsi="Times New Roman"/>
          <w:szCs w:val="24"/>
          <w:vertAlign w:val="superscript"/>
        </w:rPr>
      </w:pPr>
      <w:r w:rsidRPr="00D50756">
        <w:rPr>
          <w:rFonts w:ascii="Times New Roman" w:hAnsi="Times New Roman"/>
          <w:szCs w:val="24"/>
          <w:vertAlign w:val="superscript"/>
        </w:rPr>
        <w:t>(pretendenta nosaukums, vienotais reģistrācijas numurs)</w:t>
      </w:r>
    </w:p>
    <w:p w14:paraId="3064FEE3" w14:textId="77777777" w:rsidR="000239A7" w:rsidRPr="00D50756" w:rsidRDefault="000239A7" w:rsidP="000239A7">
      <w:pPr>
        <w:jc w:val="both"/>
        <w:rPr>
          <w:rFonts w:ascii="Times New Roman" w:hAnsi="Times New Roman"/>
          <w:szCs w:val="24"/>
        </w:rPr>
      </w:pPr>
      <w:r w:rsidRPr="00D50756">
        <w:rPr>
          <w:rFonts w:ascii="Times New Roman" w:hAnsi="Times New Roman"/>
          <w:szCs w:val="24"/>
        </w:rPr>
        <w:t xml:space="preserve">piedāvājam izpildīt iepirkumu atbilstoši atklāta konkursa “Par tiesībām veikt RP SIA ”Rīgas satiksme” sauszemes transportlīdzekļu īpašnieka obligāto apdrošināšanu” nolikumā minētajām prasībām un veikt RP SIA „Rīgas satiksme” īpašumā vai tiesiskā lietojumā esošo transportlīdzekļu īpašnieku civiltiesiskās atbildības obligāto apdrošināšanu (OCTA) 1 (viena) gada laikā par kopējo piedāvājuma summu </w:t>
      </w:r>
    </w:p>
    <w:p w14:paraId="2D932761" w14:textId="67A170B2" w:rsidR="000239A7" w:rsidRPr="00D50756" w:rsidRDefault="000239A7" w:rsidP="000239A7">
      <w:pPr>
        <w:jc w:val="both"/>
        <w:rPr>
          <w:rFonts w:ascii="Times New Roman" w:hAnsi="Times New Roman"/>
          <w:szCs w:val="24"/>
        </w:rPr>
      </w:pPr>
      <w:r w:rsidRPr="00D50756">
        <w:rPr>
          <w:rFonts w:ascii="Times New Roman" w:hAnsi="Times New Roman"/>
          <w:szCs w:val="24"/>
        </w:rPr>
        <w:t xml:space="preserve"> ___________________________________________________________________________</w:t>
      </w:r>
    </w:p>
    <w:p w14:paraId="015A70B6" w14:textId="77777777" w:rsidR="000239A7" w:rsidRPr="00D50756" w:rsidRDefault="000239A7" w:rsidP="000239A7">
      <w:pPr>
        <w:jc w:val="center"/>
        <w:rPr>
          <w:rFonts w:ascii="Times New Roman" w:hAnsi="Times New Roman"/>
          <w:szCs w:val="24"/>
          <w:vertAlign w:val="superscript"/>
        </w:rPr>
      </w:pPr>
      <w:r w:rsidRPr="00D50756">
        <w:rPr>
          <w:rFonts w:ascii="Times New Roman" w:hAnsi="Times New Roman"/>
          <w:szCs w:val="24"/>
          <w:vertAlign w:val="superscript"/>
        </w:rPr>
        <w:t>(Kopējā OCTA apdrošināšanas prēmijas summa (EUR))</w:t>
      </w:r>
    </w:p>
    <w:p w14:paraId="05A299A3" w14:textId="329AC480" w:rsidR="000239A7" w:rsidRPr="009A698E" w:rsidRDefault="000239A7" w:rsidP="000239A7">
      <w:pPr>
        <w:jc w:val="both"/>
        <w:rPr>
          <w:rFonts w:ascii="Times New Roman" w:hAnsi="Times New Roman"/>
          <w:szCs w:val="24"/>
        </w:rPr>
      </w:pPr>
      <w:r w:rsidRPr="009A698E">
        <w:rPr>
          <w:rFonts w:ascii="Times New Roman" w:hAnsi="Times New Roman"/>
          <w:szCs w:val="24"/>
        </w:rPr>
        <w:t>Ar šo mēs apstiprinām un garantējam sniegto ziņu patiesumu un precizitāti.</w:t>
      </w:r>
    </w:p>
    <w:p w14:paraId="49ECB970" w14:textId="77777777" w:rsidR="000239A7" w:rsidRPr="00D50756" w:rsidRDefault="000239A7" w:rsidP="000239A7">
      <w:pPr>
        <w:rPr>
          <w:rFonts w:ascii="Times New Roman" w:hAnsi="Times New Roman"/>
          <w:i/>
          <w:szCs w:val="24"/>
          <w:highlight w:val="yellow"/>
        </w:rPr>
      </w:pPr>
    </w:p>
    <w:p w14:paraId="1992DE01" w14:textId="457E9554" w:rsidR="000239A7" w:rsidRPr="00AF30E7" w:rsidRDefault="000239A7" w:rsidP="000239A7">
      <w:pPr>
        <w:jc w:val="both"/>
        <w:rPr>
          <w:rFonts w:ascii="Times New Roman" w:hAnsi="Times New Roman"/>
          <w:szCs w:val="24"/>
          <w:u w:val="single"/>
        </w:rPr>
      </w:pPr>
      <w:r w:rsidRPr="00AF30E7">
        <w:rPr>
          <w:rFonts w:ascii="Times New Roman" w:hAnsi="Times New Roman"/>
          <w:szCs w:val="24"/>
        </w:rPr>
        <w:tab/>
      </w:r>
      <w:r w:rsidRPr="00AF30E7">
        <w:rPr>
          <w:rFonts w:ascii="Times New Roman" w:hAnsi="Times New Roman"/>
          <w:szCs w:val="24"/>
          <w:u w:val="single"/>
        </w:rPr>
        <w:t xml:space="preserve">Piedāvājam nodrošināt </w:t>
      </w:r>
      <w:r w:rsidRPr="00AF30E7">
        <w:rPr>
          <w:rFonts w:ascii="Times New Roman" w:hAnsi="Times New Roman"/>
          <w:szCs w:val="24"/>
        </w:rPr>
        <w:t>sauszemes transportlīdzekļu īpašnieku civiltiesiskās atbildības obligāto apdrošināšanu (</w:t>
      </w:r>
      <w:r w:rsidR="00AF30E7" w:rsidRPr="00AF30E7">
        <w:rPr>
          <w:rFonts w:ascii="Times New Roman" w:hAnsi="Times New Roman"/>
          <w:szCs w:val="24"/>
        </w:rPr>
        <w:t xml:space="preserve">turpmāk - </w:t>
      </w:r>
      <w:r w:rsidRPr="00AF30E7">
        <w:rPr>
          <w:rFonts w:ascii="Times New Roman" w:hAnsi="Times New Roman"/>
          <w:szCs w:val="24"/>
        </w:rPr>
        <w:t xml:space="preserve">OCTA) </w:t>
      </w:r>
      <w:r w:rsidRPr="00AF30E7">
        <w:rPr>
          <w:rFonts w:ascii="Times New Roman" w:hAnsi="Times New Roman"/>
          <w:szCs w:val="24"/>
          <w:u w:val="single"/>
        </w:rPr>
        <w:t>Pasūtītāja transportlīdzekļiem par šādām cenām:</w:t>
      </w:r>
    </w:p>
    <w:p w14:paraId="325B9E90" w14:textId="77777777" w:rsidR="000239A7" w:rsidRPr="00D50756" w:rsidRDefault="000239A7" w:rsidP="000239A7">
      <w:pPr>
        <w:jc w:val="right"/>
        <w:rPr>
          <w:rFonts w:ascii="Times New Roman" w:hAnsi="Times New Roman"/>
          <w:szCs w:val="24"/>
          <w:highlight w:val="yellow"/>
        </w:rPr>
      </w:pPr>
    </w:p>
    <w:tbl>
      <w:tblPr>
        <w:tblW w:w="8973" w:type="dxa"/>
        <w:tblInd w:w="94" w:type="dxa"/>
        <w:tblLook w:val="0000" w:firstRow="0" w:lastRow="0" w:firstColumn="0" w:lastColumn="0" w:noHBand="0" w:noVBand="0"/>
      </w:tblPr>
      <w:tblGrid>
        <w:gridCol w:w="2600"/>
        <w:gridCol w:w="1809"/>
        <w:gridCol w:w="1701"/>
        <w:gridCol w:w="2863"/>
      </w:tblGrid>
      <w:tr w:rsidR="000239A7" w:rsidRPr="00D50756" w14:paraId="0B22C495" w14:textId="77777777" w:rsidTr="009E1F26">
        <w:trPr>
          <w:trHeight w:val="300"/>
        </w:trPr>
        <w:tc>
          <w:tcPr>
            <w:tcW w:w="2600" w:type="dxa"/>
            <w:tcBorders>
              <w:top w:val="single" w:sz="4" w:space="0" w:color="auto"/>
              <w:left w:val="single" w:sz="4" w:space="0" w:color="auto"/>
              <w:bottom w:val="single" w:sz="4" w:space="0" w:color="auto"/>
              <w:right w:val="single" w:sz="4" w:space="0" w:color="auto"/>
            </w:tcBorders>
            <w:noWrap/>
            <w:vAlign w:val="bottom"/>
          </w:tcPr>
          <w:p w14:paraId="7FDEB7C0" w14:textId="77777777" w:rsidR="000239A7" w:rsidRPr="00D50756" w:rsidRDefault="000239A7" w:rsidP="000239A7">
            <w:pPr>
              <w:rPr>
                <w:rFonts w:ascii="Times New Roman" w:hAnsi="Times New Roman"/>
                <w:bCs/>
                <w:color w:val="000000"/>
                <w:szCs w:val="24"/>
                <w:lang w:eastAsia="lv-LV"/>
              </w:rPr>
            </w:pPr>
            <w:r w:rsidRPr="00D50756">
              <w:rPr>
                <w:rFonts w:ascii="Times New Roman" w:hAnsi="Times New Roman"/>
                <w:bCs/>
                <w:color w:val="000000"/>
                <w:szCs w:val="24"/>
                <w:lang w:eastAsia="lv-LV"/>
              </w:rPr>
              <w:t>Transportlīdzekļa kods</w:t>
            </w:r>
          </w:p>
        </w:tc>
        <w:tc>
          <w:tcPr>
            <w:tcW w:w="1809" w:type="dxa"/>
            <w:tcBorders>
              <w:top w:val="single" w:sz="4" w:space="0" w:color="auto"/>
              <w:left w:val="nil"/>
              <w:bottom w:val="single" w:sz="4" w:space="0" w:color="auto"/>
              <w:right w:val="single" w:sz="4" w:space="0" w:color="auto"/>
            </w:tcBorders>
            <w:noWrap/>
            <w:vAlign w:val="bottom"/>
          </w:tcPr>
          <w:p w14:paraId="1E3C3EDB" w14:textId="77777777" w:rsidR="000239A7" w:rsidRPr="00D50756" w:rsidRDefault="000239A7" w:rsidP="000239A7">
            <w:pPr>
              <w:rPr>
                <w:rFonts w:ascii="Times New Roman" w:hAnsi="Times New Roman"/>
                <w:color w:val="000000"/>
                <w:szCs w:val="24"/>
                <w:lang w:eastAsia="lv-LV"/>
              </w:rPr>
            </w:pPr>
            <w:r w:rsidRPr="00D50756">
              <w:rPr>
                <w:rFonts w:ascii="Times New Roman" w:hAnsi="Times New Roman"/>
                <w:color w:val="000000"/>
                <w:szCs w:val="24"/>
                <w:lang w:eastAsia="lv-LV"/>
              </w:rPr>
              <w:t>Vienību skaits*</w:t>
            </w:r>
          </w:p>
        </w:tc>
        <w:tc>
          <w:tcPr>
            <w:tcW w:w="1701" w:type="dxa"/>
            <w:tcBorders>
              <w:top w:val="single" w:sz="4" w:space="0" w:color="auto"/>
              <w:left w:val="nil"/>
              <w:bottom w:val="single" w:sz="4" w:space="0" w:color="auto"/>
              <w:right w:val="single" w:sz="4" w:space="0" w:color="auto"/>
            </w:tcBorders>
            <w:noWrap/>
            <w:vAlign w:val="bottom"/>
          </w:tcPr>
          <w:p w14:paraId="08442603" w14:textId="77777777" w:rsidR="000239A7" w:rsidRPr="00D50756" w:rsidRDefault="000239A7" w:rsidP="000239A7">
            <w:pPr>
              <w:rPr>
                <w:rFonts w:ascii="Times New Roman" w:hAnsi="Times New Roman"/>
                <w:color w:val="000000"/>
                <w:szCs w:val="24"/>
                <w:lang w:eastAsia="lv-LV"/>
              </w:rPr>
            </w:pPr>
            <w:r w:rsidRPr="00D50756">
              <w:rPr>
                <w:rFonts w:ascii="Times New Roman" w:hAnsi="Times New Roman"/>
                <w:szCs w:val="24"/>
              </w:rPr>
              <w:t xml:space="preserve">Viena t/l OCTA gada polises </w:t>
            </w:r>
            <w:r w:rsidR="00A01D55" w:rsidRPr="00D50756">
              <w:rPr>
                <w:rFonts w:ascii="Times New Roman" w:hAnsi="Times New Roman"/>
                <w:szCs w:val="24"/>
              </w:rPr>
              <w:t>prēmija</w:t>
            </w:r>
            <w:r w:rsidRPr="00D50756">
              <w:rPr>
                <w:rFonts w:ascii="Times New Roman" w:hAnsi="Times New Roman"/>
                <w:szCs w:val="24"/>
              </w:rPr>
              <w:t>/tarifs (EUR)</w:t>
            </w:r>
          </w:p>
        </w:tc>
        <w:tc>
          <w:tcPr>
            <w:tcW w:w="2863" w:type="dxa"/>
            <w:tcBorders>
              <w:top w:val="single" w:sz="4" w:space="0" w:color="auto"/>
              <w:left w:val="nil"/>
              <w:bottom w:val="single" w:sz="4" w:space="0" w:color="auto"/>
              <w:right w:val="single" w:sz="4" w:space="0" w:color="auto"/>
            </w:tcBorders>
            <w:noWrap/>
            <w:vAlign w:val="bottom"/>
          </w:tcPr>
          <w:p w14:paraId="3972FB63" w14:textId="77777777" w:rsidR="000239A7" w:rsidRPr="00D50756" w:rsidRDefault="000239A7" w:rsidP="000239A7">
            <w:pPr>
              <w:rPr>
                <w:rFonts w:ascii="Times New Roman" w:hAnsi="Times New Roman"/>
                <w:color w:val="000000"/>
                <w:szCs w:val="22"/>
                <w:lang w:eastAsia="lv-LV"/>
              </w:rPr>
            </w:pPr>
            <w:r w:rsidRPr="00D50756">
              <w:rPr>
                <w:rFonts w:ascii="Times New Roman" w:hAnsi="Times New Roman"/>
                <w:szCs w:val="24"/>
              </w:rPr>
              <w:t xml:space="preserve">Kopējā OCTA polišu </w:t>
            </w:r>
            <w:r w:rsidR="006D7F3C" w:rsidRPr="00D50756">
              <w:rPr>
                <w:rFonts w:ascii="Times New Roman" w:hAnsi="Times New Roman"/>
                <w:szCs w:val="24"/>
              </w:rPr>
              <w:t>prēmija</w:t>
            </w:r>
            <w:r w:rsidRPr="00D50756">
              <w:rPr>
                <w:rFonts w:ascii="Times New Roman" w:hAnsi="Times New Roman"/>
                <w:szCs w:val="24"/>
              </w:rPr>
              <w:t xml:space="preserve"> vienam gadam attiecīgajai transportlīdzekļu grupai (EUR)</w:t>
            </w:r>
          </w:p>
        </w:tc>
      </w:tr>
      <w:tr w:rsidR="004C1D75" w:rsidRPr="00D50756" w14:paraId="0A780877" w14:textId="77777777" w:rsidTr="004C1D75">
        <w:trPr>
          <w:trHeight w:val="577"/>
        </w:trPr>
        <w:tc>
          <w:tcPr>
            <w:tcW w:w="8973" w:type="dxa"/>
            <w:gridSpan w:val="4"/>
            <w:tcBorders>
              <w:top w:val="single" w:sz="4" w:space="0" w:color="auto"/>
              <w:left w:val="single" w:sz="4" w:space="0" w:color="auto"/>
              <w:bottom w:val="single" w:sz="4" w:space="0" w:color="auto"/>
              <w:right w:val="single" w:sz="4" w:space="0" w:color="auto"/>
            </w:tcBorders>
            <w:shd w:val="clear" w:color="auto" w:fill="E6E6E6"/>
            <w:noWrap/>
            <w:vAlign w:val="center"/>
          </w:tcPr>
          <w:p w14:paraId="404AA3BB" w14:textId="38B55828" w:rsidR="004C1D75" w:rsidRPr="00D50756" w:rsidRDefault="004C1D75" w:rsidP="004C1D75">
            <w:pPr>
              <w:rPr>
                <w:rFonts w:ascii="Times New Roman" w:hAnsi="Times New Roman"/>
                <w:color w:val="000000"/>
                <w:szCs w:val="24"/>
                <w:lang w:eastAsia="lv-LV"/>
              </w:rPr>
            </w:pPr>
            <w:r w:rsidRPr="00D50756">
              <w:rPr>
                <w:rFonts w:ascii="Times New Roman" w:hAnsi="Times New Roman"/>
                <w:b/>
                <w:bCs/>
                <w:szCs w:val="24"/>
              </w:rPr>
              <w:t>Dienesta un saimnieciskais transports</w:t>
            </w:r>
          </w:p>
        </w:tc>
      </w:tr>
      <w:tr w:rsidR="00E805BD" w:rsidRPr="00D50756" w14:paraId="7C5BCC47" w14:textId="77777777" w:rsidTr="0020759B">
        <w:trPr>
          <w:trHeight w:val="300"/>
        </w:trPr>
        <w:tc>
          <w:tcPr>
            <w:tcW w:w="2600" w:type="dxa"/>
            <w:tcBorders>
              <w:top w:val="nil"/>
              <w:left w:val="single" w:sz="4" w:space="0" w:color="auto"/>
              <w:bottom w:val="single" w:sz="4" w:space="0" w:color="auto"/>
              <w:right w:val="single" w:sz="4" w:space="0" w:color="auto"/>
            </w:tcBorders>
            <w:noWrap/>
          </w:tcPr>
          <w:p w14:paraId="0C70C415" w14:textId="7EC02E5D" w:rsidR="00E805BD" w:rsidRPr="00D50756" w:rsidRDefault="00E805BD" w:rsidP="00E805BD">
            <w:pPr>
              <w:rPr>
                <w:rFonts w:ascii="Times New Roman" w:hAnsi="Times New Roman"/>
                <w:b/>
                <w:bCs/>
                <w:color w:val="000000"/>
                <w:szCs w:val="24"/>
                <w:lang w:eastAsia="lv-LV"/>
              </w:rPr>
            </w:pPr>
            <w:r w:rsidRPr="00D50756">
              <w:rPr>
                <w:rFonts w:ascii="Times New Roman" w:hAnsi="Times New Roman"/>
              </w:rPr>
              <w:t>V3K</w:t>
            </w:r>
          </w:p>
        </w:tc>
        <w:tc>
          <w:tcPr>
            <w:tcW w:w="1809" w:type="dxa"/>
            <w:tcBorders>
              <w:top w:val="nil"/>
              <w:left w:val="nil"/>
              <w:bottom w:val="single" w:sz="4" w:space="0" w:color="auto"/>
              <w:right w:val="single" w:sz="4" w:space="0" w:color="auto"/>
            </w:tcBorders>
            <w:noWrap/>
          </w:tcPr>
          <w:p w14:paraId="5D1F217C" w14:textId="21585CBC" w:rsidR="00E805BD" w:rsidRPr="00D50756" w:rsidRDefault="00E805BD" w:rsidP="00E805BD">
            <w:pPr>
              <w:jc w:val="center"/>
              <w:rPr>
                <w:rFonts w:ascii="Times New Roman" w:hAnsi="Times New Roman"/>
                <w:szCs w:val="24"/>
              </w:rPr>
            </w:pPr>
            <w:r w:rsidRPr="00D50756">
              <w:rPr>
                <w:rFonts w:ascii="Times New Roman" w:hAnsi="Times New Roman"/>
                <w:szCs w:val="24"/>
              </w:rPr>
              <w:t>21</w:t>
            </w:r>
          </w:p>
        </w:tc>
        <w:tc>
          <w:tcPr>
            <w:tcW w:w="1701" w:type="dxa"/>
            <w:tcBorders>
              <w:top w:val="nil"/>
              <w:left w:val="nil"/>
              <w:bottom w:val="single" w:sz="4" w:space="0" w:color="auto"/>
              <w:right w:val="single" w:sz="4" w:space="0" w:color="auto"/>
            </w:tcBorders>
            <w:noWrap/>
            <w:vAlign w:val="bottom"/>
          </w:tcPr>
          <w:p w14:paraId="0E54734F" w14:textId="77777777" w:rsidR="00E805BD" w:rsidRPr="00D50756" w:rsidRDefault="00E805BD" w:rsidP="00E805BD">
            <w:pPr>
              <w:jc w:val="center"/>
              <w:rPr>
                <w:rFonts w:ascii="Times New Roman" w:hAnsi="Times New Roman"/>
                <w:szCs w:val="24"/>
                <w:lang w:eastAsia="lv-LV"/>
              </w:rPr>
            </w:pPr>
            <w:r w:rsidRPr="00D50756">
              <w:rPr>
                <w:rFonts w:ascii="Times New Roman" w:hAnsi="Times New Roman"/>
                <w:szCs w:val="24"/>
                <w:lang w:eastAsia="lv-LV"/>
              </w:rPr>
              <w:t xml:space="preserve"> </w:t>
            </w:r>
          </w:p>
        </w:tc>
        <w:tc>
          <w:tcPr>
            <w:tcW w:w="2863" w:type="dxa"/>
            <w:tcBorders>
              <w:top w:val="nil"/>
              <w:left w:val="nil"/>
              <w:bottom w:val="single" w:sz="4" w:space="0" w:color="auto"/>
              <w:right w:val="single" w:sz="4" w:space="0" w:color="auto"/>
            </w:tcBorders>
            <w:noWrap/>
            <w:vAlign w:val="bottom"/>
          </w:tcPr>
          <w:p w14:paraId="58D84855" w14:textId="77777777" w:rsidR="00E805BD" w:rsidRPr="00D50756" w:rsidRDefault="00E805BD" w:rsidP="00E805BD">
            <w:pPr>
              <w:jc w:val="center"/>
              <w:rPr>
                <w:rFonts w:ascii="Times New Roman" w:hAnsi="Times New Roman"/>
                <w:color w:val="000000"/>
                <w:szCs w:val="24"/>
                <w:lang w:eastAsia="lv-LV"/>
              </w:rPr>
            </w:pPr>
            <w:r w:rsidRPr="00D50756">
              <w:rPr>
                <w:rFonts w:ascii="Times New Roman" w:hAnsi="Times New Roman"/>
                <w:color w:val="000000"/>
                <w:szCs w:val="24"/>
                <w:lang w:eastAsia="lv-LV"/>
              </w:rPr>
              <w:t xml:space="preserve"> </w:t>
            </w:r>
          </w:p>
        </w:tc>
      </w:tr>
      <w:tr w:rsidR="00E805BD" w:rsidRPr="00D50756" w14:paraId="6B04439D" w14:textId="77777777" w:rsidTr="0020759B">
        <w:trPr>
          <w:trHeight w:val="300"/>
        </w:trPr>
        <w:tc>
          <w:tcPr>
            <w:tcW w:w="2600" w:type="dxa"/>
            <w:tcBorders>
              <w:top w:val="nil"/>
              <w:left w:val="single" w:sz="4" w:space="0" w:color="auto"/>
              <w:bottom w:val="single" w:sz="4" w:space="0" w:color="auto"/>
              <w:right w:val="single" w:sz="4" w:space="0" w:color="auto"/>
            </w:tcBorders>
            <w:noWrap/>
          </w:tcPr>
          <w:p w14:paraId="68B8B31B" w14:textId="2E2FB723" w:rsidR="00E805BD" w:rsidRPr="00D50756" w:rsidRDefault="00E805BD" w:rsidP="00E805BD">
            <w:pPr>
              <w:rPr>
                <w:rFonts w:ascii="Times New Roman" w:hAnsi="Times New Roman"/>
                <w:b/>
                <w:bCs/>
                <w:color w:val="000000"/>
                <w:szCs w:val="24"/>
                <w:lang w:eastAsia="lv-LV"/>
              </w:rPr>
            </w:pPr>
            <w:r w:rsidRPr="00D50756">
              <w:rPr>
                <w:rFonts w:ascii="Times New Roman" w:hAnsi="Times New Roman"/>
              </w:rPr>
              <w:t>V4K</w:t>
            </w:r>
          </w:p>
        </w:tc>
        <w:tc>
          <w:tcPr>
            <w:tcW w:w="1809" w:type="dxa"/>
            <w:tcBorders>
              <w:top w:val="nil"/>
              <w:left w:val="nil"/>
              <w:bottom w:val="single" w:sz="4" w:space="0" w:color="auto"/>
              <w:right w:val="single" w:sz="4" w:space="0" w:color="auto"/>
            </w:tcBorders>
            <w:noWrap/>
          </w:tcPr>
          <w:p w14:paraId="10BC01A1" w14:textId="1C748E0C" w:rsidR="00E805BD" w:rsidRPr="00D50756" w:rsidRDefault="00E805BD" w:rsidP="00E805BD">
            <w:pPr>
              <w:jc w:val="center"/>
              <w:rPr>
                <w:rFonts w:ascii="Times New Roman" w:hAnsi="Times New Roman"/>
                <w:szCs w:val="24"/>
              </w:rPr>
            </w:pPr>
            <w:r w:rsidRPr="00D50756">
              <w:rPr>
                <w:rFonts w:ascii="Times New Roman" w:hAnsi="Times New Roman"/>
                <w:szCs w:val="24"/>
              </w:rPr>
              <w:t>94</w:t>
            </w:r>
          </w:p>
        </w:tc>
        <w:tc>
          <w:tcPr>
            <w:tcW w:w="1701" w:type="dxa"/>
            <w:tcBorders>
              <w:top w:val="nil"/>
              <w:left w:val="nil"/>
              <w:bottom w:val="single" w:sz="4" w:space="0" w:color="auto"/>
              <w:right w:val="single" w:sz="4" w:space="0" w:color="auto"/>
            </w:tcBorders>
            <w:noWrap/>
            <w:vAlign w:val="bottom"/>
          </w:tcPr>
          <w:p w14:paraId="179749C5" w14:textId="77777777" w:rsidR="00E805BD" w:rsidRPr="00D50756" w:rsidRDefault="00E805BD" w:rsidP="00E805BD">
            <w:pPr>
              <w:jc w:val="center"/>
              <w:rPr>
                <w:rFonts w:ascii="Times New Roman" w:hAnsi="Times New Roman"/>
                <w:szCs w:val="24"/>
                <w:lang w:eastAsia="lv-LV"/>
              </w:rPr>
            </w:pPr>
            <w:r w:rsidRPr="00D50756">
              <w:rPr>
                <w:rFonts w:ascii="Times New Roman" w:hAnsi="Times New Roman"/>
                <w:szCs w:val="24"/>
                <w:lang w:eastAsia="lv-LV"/>
              </w:rPr>
              <w:t xml:space="preserve"> </w:t>
            </w:r>
          </w:p>
        </w:tc>
        <w:tc>
          <w:tcPr>
            <w:tcW w:w="2863" w:type="dxa"/>
            <w:tcBorders>
              <w:top w:val="nil"/>
              <w:left w:val="nil"/>
              <w:bottom w:val="single" w:sz="4" w:space="0" w:color="auto"/>
              <w:right w:val="single" w:sz="4" w:space="0" w:color="auto"/>
            </w:tcBorders>
            <w:noWrap/>
            <w:vAlign w:val="bottom"/>
          </w:tcPr>
          <w:p w14:paraId="21F5BA99" w14:textId="77777777" w:rsidR="00E805BD" w:rsidRPr="00D50756" w:rsidRDefault="00E805BD" w:rsidP="00E805BD">
            <w:pPr>
              <w:jc w:val="center"/>
              <w:rPr>
                <w:rFonts w:ascii="Times New Roman" w:hAnsi="Times New Roman"/>
                <w:color w:val="000000"/>
                <w:szCs w:val="24"/>
                <w:lang w:eastAsia="lv-LV"/>
              </w:rPr>
            </w:pPr>
            <w:r w:rsidRPr="00D50756">
              <w:rPr>
                <w:rFonts w:ascii="Times New Roman" w:hAnsi="Times New Roman"/>
                <w:color w:val="000000"/>
                <w:szCs w:val="24"/>
                <w:lang w:eastAsia="lv-LV"/>
              </w:rPr>
              <w:t xml:space="preserve">  </w:t>
            </w:r>
          </w:p>
        </w:tc>
      </w:tr>
      <w:tr w:rsidR="00E805BD" w:rsidRPr="00D50756" w14:paraId="0C84506C" w14:textId="77777777" w:rsidTr="0020759B">
        <w:trPr>
          <w:trHeight w:val="300"/>
        </w:trPr>
        <w:tc>
          <w:tcPr>
            <w:tcW w:w="2600" w:type="dxa"/>
            <w:tcBorders>
              <w:top w:val="nil"/>
              <w:left w:val="single" w:sz="4" w:space="0" w:color="auto"/>
              <w:bottom w:val="single" w:sz="4" w:space="0" w:color="auto"/>
              <w:right w:val="single" w:sz="4" w:space="0" w:color="auto"/>
            </w:tcBorders>
            <w:noWrap/>
          </w:tcPr>
          <w:p w14:paraId="1DA2DB8B" w14:textId="23754730" w:rsidR="00E805BD" w:rsidRPr="00D50756" w:rsidRDefault="00E805BD" w:rsidP="00E805BD">
            <w:pPr>
              <w:rPr>
                <w:rFonts w:ascii="Times New Roman" w:hAnsi="Times New Roman"/>
                <w:b/>
                <w:bCs/>
                <w:color w:val="000000"/>
                <w:szCs w:val="24"/>
                <w:lang w:eastAsia="lv-LV"/>
              </w:rPr>
            </w:pPr>
            <w:r w:rsidRPr="00D50756">
              <w:rPr>
                <w:rFonts w:ascii="Times New Roman" w:hAnsi="Times New Roman"/>
              </w:rPr>
              <w:t>V5K</w:t>
            </w:r>
          </w:p>
        </w:tc>
        <w:tc>
          <w:tcPr>
            <w:tcW w:w="1809" w:type="dxa"/>
            <w:tcBorders>
              <w:top w:val="nil"/>
              <w:left w:val="nil"/>
              <w:bottom w:val="single" w:sz="4" w:space="0" w:color="auto"/>
              <w:right w:val="single" w:sz="4" w:space="0" w:color="auto"/>
            </w:tcBorders>
            <w:noWrap/>
          </w:tcPr>
          <w:p w14:paraId="0BCD2091" w14:textId="6E762F76" w:rsidR="00E805BD" w:rsidRPr="00D50756" w:rsidRDefault="00E805BD" w:rsidP="00E805BD">
            <w:pPr>
              <w:jc w:val="center"/>
              <w:rPr>
                <w:rFonts w:ascii="Times New Roman" w:hAnsi="Times New Roman"/>
                <w:szCs w:val="24"/>
              </w:rPr>
            </w:pPr>
            <w:r w:rsidRPr="00D50756">
              <w:rPr>
                <w:rFonts w:ascii="Times New Roman" w:hAnsi="Times New Roman"/>
                <w:szCs w:val="24"/>
              </w:rPr>
              <w:t>72</w:t>
            </w:r>
          </w:p>
        </w:tc>
        <w:tc>
          <w:tcPr>
            <w:tcW w:w="1701" w:type="dxa"/>
            <w:tcBorders>
              <w:top w:val="nil"/>
              <w:left w:val="nil"/>
              <w:bottom w:val="single" w:sz="4" w:space="0" w:color="auto"/>
              <w:right w:val="single" w:sz="4" w:space="0" w:color="auto"/>
            </w:tcBorders>
            <w:noWrap/>
            <w:vAlign w:val="bottom"/>
          </w:tcPr>
          <w:p w14:paraId="57670F93" w14:textId="77777777" w:rsidR="00E805BD" w:rsidRPr="00D50756" w:rsidRDefault="00E805BD" w:rsidP="00E805BD">
            <w:pPr>
              <w:jc w:val="center"/>
              <w:rPr>
                <w:rFonts w:ascii="Times New Roman" w:hAnsi="Times New Roman"/>
                <w:szCs w:val="24"/>
                <w:lang w:eastAsia="lv-LV"/>
              </w:rPr>
            </w:pPr>
            <w:r w:rsidRPr="00D50756">
              <w:rPr>
                <w:rFonts w:ascii="Times New Roman" w:hAnsi="Times New Roman"/>
                <w:szCs w:val="24"/>
                <w:lang w:eastAsia="lv-LV"/>
              </w:rPr>
              <w:t xml:space="preserve"> </w:t>
            </w:r>
          </w:p>
        </w:tc>
        <w:tc>
          <w:tcPr>
            <w:tcW w:w="2863" w:type="dxa"/>
            <w:tcBorders>
              <w:top w:val="nil"/>
              <w:left w:val="nil"/>
              <w:bottom w:val="single" w:sz="4" w:space="0" w:color="auto"/>
              <w:right w:val="single" w:sz="4" w:space="0" w:color="auto"/>
            </w:tcBorders>
            <w:noWrap/>
            <w:vAlign w:val="bottom"/>
          </w:tcPr>
          <w:p w14:paraId="27CD5D62" w14:textId="77777777" w:rsidR="00E805BD" w:rsidRPr="00D50756" w:rsidRDefault="00E805BD" w:rsidP="00E805BD">
            <w:pPr>
              <w:jc w:val="center"/>
              <w:rPr>
                <w:rFonts w:ascii="Times New Roman" w:hAnsi="Times New Roman"/>
                <w:color w:val="000000"/>
                <w:szCs w:val="24"/>
                <w:lang w:eastAsia="lv-LV"/>
              </w:rPr>
            </w:pPr>
            <w:r w:rsidRPr="00D50756">
              <w:rPr>
                <w:rFonts w:ascii="Times New Roman" w:hAnsi="Times New Roman"/>
                <w:color w:val="000000"/>
                <w:szCs w:val="24"/>
                <w:lang w:eastAsia="lv-LV"/>
              </w:rPr>
              <w:t xml:space="preserve"> </w:t>
            </w:r>
          </w:p>
        </w:tc>
      </w:tr>
      <w:tr w:rsidR="00E805BD" w:rsidRPr="00D50756" w14:paraId="376F1504" w14:textId="77777777" w:rsidTr="0020759B">
        <w:trPr>
          <w:trHeight w:val="300"/>
        </w:trPr>
        <w:tc>
          <w:tcPr>
            <w:tcW w:w="2600" w:type="dxa"/>
            <w:tcBorders>
              <w:top w:val="nil"/>
              <w:left w:val="single" w:sz="4" w:space="0" w:color="auto"/>
              <w:bottom w:val="single" w:sz="4" w:space="0" w:color="auto"/>
              <w:right w:val="single" w:sz="4" w:space="0" w:color="auto"/>
            </w:tcBorders>
            <w:noWrap/>
          </w:tcPr>
          <w:p w14:paraId="4B0DEE37" w14:textId="4C9EA036" w:rsidR="00E805BD" w:rsidRPr="00D50756" w:rsidRDefault="00E805BD" w:rsidP="00E805BD">
            <w:pPr>
              <w:rPr>
                <w:rFonts w:ascii="Times New Roman" w:hAnsi="Times New Roman"/>
                <w:b/>
                <w:bCs/>
                <w:color w:val="000000"/>
                <w:szCs w:val="24"/>
                <w:lang w:eastAsia="lv-LV"/>
              </w:rPr>
            </w:pPr>
            <w:r w:rsidRPr="00D50756">
              <w:rPr>
                <w:rFonts w:ascii="Times New Roman" w:hAnsi="Times New Roman"/>
              </w:rPr>
              <w:t>V6K</w:t>
            </w:r>
          </w:p>
        </w:tc>
        <w:tc>
          <w:tcPr>
            <w:tcW w:w="1809" w:type="dxa"/>
            <w:tcBorders>
              <w:top w:val="nil"/>
              <w:left w:val="nil"/>
              <w:bottom w:val="single" w:sz="4" w:space="0" w:color="auto"/>
              <w:right w:val="single" w:sz="4" w:space="0" w:color="auto"/>
            </w:tcBorders>
            <w:noWrap/>
          </w:tcPr>
          <w:p w14:paraId="7078898C" w14:textId="0D4B99B5" w:rsidR="00E805BD" w:rsidRPr="00D50756" w:rsidRDefault="00E805BD" w:rsidP="00E805BD">
            <w:pPr>
              <w:jc w:val="center"/>
              <w:rPr>
                <w:rFonts w:ascii="Times New Roman" w:hAnsi="Times New Roman"/>
                <w:szCs w:val="24"/>
              </w:rPr>
            </w:pPr>
            <w:r w:rsidRPr="00D50756">
              <w:rPr>
                <w:rFonts w:ascii="Times New Roman" w:hAnsi="Times New Roman"/>
                <w:szCs w:val="24"/>
              </w:rPr>
              <w:t>23</w:t>
            </w:r>
          </w:p>
        </w:tc>
        <w:tc>
          <w:tcPr>
            <w:tcW w:w="1701" w:type="dxa"/>
            <w:tcBorders>
              <w:top w:val="nil"/>
              <w:left w:val="nil"/>
              <w:bottom w:val="single" w:sz="4" w:space="0" w:color="auto"/>
              <w:right w:val="single" w:sz="4" w:space="0" w:color="auto"/>
            </w:tcBorders>
            <w:noWrap/>
            <w:vAlign w:val="bottom"/>
          </w:tcPr>
          <w:p w14:paraId="5B41AA55" w14:textId="77777777" w:rsidR="00E805BD" w:rsidRPr="00D50756" w:rsidRDefault="00E805BD" w:rsidP="00E805BD">
            <w:pPr>
              <w:jc w:val="center"/>
              <w:rPr>
                <w:rFonts w:ascii="Times New Roman" w:hAnsi="Times New Roman"/>
                <w:szCs w:val="24"/>
                <w:lang w:eastAsia="lv-LV"/>
              </w:rPr>
            </w:pPr>
            <w:r w:rsidRPr="00D50756">
              <w:rPr>
                <w:rFonts w:ascii="Times New Roman" w:hAnsi="Times New Roman"/>
                <w:szCs w:val="24"/>
                <w:lang w:eastAsia="lv-LV"/>
              </w:rPr>
              <w:t xml:space="preserve"> </w:t>
            </w:r>
          </w:p>
        </w:tc>
        <w:tc>
          <w:tcPr>
            <w:tcW w:w="2863" w:type="dxa"/>
            <w:tcBorders>
              <w:top w:val="nil"/>
              <w:left w:val="nil"/>
              <w:bottom w:val="single" w:sz="4" w:space="0" w:color="auto"/>
              <w:right w:val="single" w:sz="4" w:space="0" w:color="auto"/>
            </w:tcBorders>
            <w:noWrap/>
            <w:vAlign w:val="bottom"/>
          </w:tcPr>
          <w:p w14:paraId="01305D11" w14:textId="77777777" w:rsidR="00E805BD" w:rsidRPr="00D50756" w:rsidRDefault="00E805BD" w:rsidP="00E805BD">
            <w:pPr>
              <w:jc w:val="center"/>
              <w:rPr>
                <w:rFonts w:ascii="Times New Roman" w:hAnsi="Times New Roman"/>
                <w:color w:val="000000"/>
                <w:szCs w:val="24"/>
                <w:lang w:eastAsia="lv-LV"/>
              </w:rPr>
            </w:pPr>
            <w:r w:rsidRPr="00D50756">
              <w:rPr>
                <w:rFonts w:ascii="Times New Roman" w:hAnsi="Times New Roman"/>
                <w:color w:val="000000"/>
                <w:szCs w:val="24"/>
                <w:lang w:eastAsia="lv-LV"/>
              </w:rPr>
              <w:t xml:space="preserve"> </w:t>
            </w:r>
          </w:p>
        </w:tc>
      </w:tr>
      <w:tr w:rsidR="00E805BD" w:rsidRPr="00D50756" w14:paraId="2488AA33" w14:textId="77777777" w:rsidTr="0020759B">
        <w:trPr>
          <w:trHeight w:val="300"/>
        </w:trPr>
        <w:tc>
          <w:tcPr>
            <w:tcW w:w="2600" w:type="dxa"/>
            <w:tcBorders>
              <w:top w:val="nil"/>
              <w:left w:val="single" w:sz="4" w:space="0" w:color="auto"/>
              <w:bottom w:val="single" w:sz="4" w:space="0" w:color="auto"/>
              <w:right w:val="single" w:sz="4" w:space="0" w:color="auto"/>
            </w:tcBorders>
            <w:noWrap/>
          </w:tcPr>
          <w:p w14:paraId="3B860B01" w14:textId="33117CD5" w:rsidR="00E805BD" w:rsidRPr="00D50756" w:rsidRDefault="00E805BD" w:rsidP="00E805BD">
            <w:pPr>
              <w:rPr>
                <w:rFonts w:ascii="Times New Roman" w:hAnsi="Times New Roman"/>
                <w:b/>
                <w:bCs/>
                <w:color w:val="000000"/>
                <w:szCs w:val="24"/>
                <w:lang w:eastAsia="lv-LV"/>
              </w:rPr>
            </w:pPr>
            <w:r w:rsidRPr="00D50756">
              <w:rPr>
                <w:rFonts w:ascii="Times New Roman" w:hAnsi="Times New Roman"/>
              </w:rPr>
              <w:t>A2K</w:t>
            </w:r>
          </w:p>
        </w:tc>
        <w:tc>
          <w:tcPr>
            <w:tcW w:w="1809" w:type="dxa"/>
            <w:tcBorders>
              <w:top w:val="nil"/>
              <w:left w:val="nil"/>
              <w:bottom w:val="single" w:sz="4" w:space="0" w:color="auto"/>
              <w:right w:val="single" w:sz="4" w:space="0" w:color="auto"/>
            </w:tcBorders>
            <w:noWrap/>
          </w:tcPr>
          <w:p w14:paraId="2060EE6C" w14:textId="48DC14DB" w:rsidR="00E805BD" w:rsidRPr="00D50756" w:rsidRDefault="00E805BD" w:rsidP="00E805BD">
            <w:pPr>
              <w:jc w:val="center"/>
              <w:rPr>
                <w:rFonts w:ascii="Times New Roman" w:hAnsi="Times New Roman"/>
                <w:szCs w:val="24"/>
              </w:rPr>
            </w:pPr>
            <w:r w:rsidRPr="00D50756">
              <w:rPr>
                <w:rFonts w:ascii="Times New Roman" w:hAnsi="Times New Roman"/>
                <w:szCs w:val="24"/>
              </w:rPr>
              <w:t>7</w:t>
            </w:r>
          </w:p>
        </w:tc>
        <w:tc>
          <w:tcPr>
            <w:tcW w:w="1701" w:type="dxa"/>
            <w:tcBorders>
              <w:top w:val="nil"/>
              <w:left w:val="nil"/>
              <w:bottom w:val="single" w:sz="4" w:space="0" w:color="auto"/>
              <w:right w:val="single" w:sz="4" w:space="0" w:color="auto"/>
            </w:tcBorders>
            <w:noWrap/>
            <w:vAlign w:val="bottom"/>
          </w:tcPr>
          <w:p w14:paraId="41A75C88" w14:textId="77777777" w:rsidR="00E805BD" w:rsidRPr="00D50756" w:rsidRDefault="00E805BD" w:rsidP="00E805BD">
            <w:pPr>
              <w:jc w:val="center"/>
              <w:rPr>
                <w:rFonts w:ascii="Times New Roman" w:hAnsi="Times New Roman"/>
                <w:szCs w:val="24"/>
                <w:lang w:eastAsia="lv-LV"/>
              </w:rPr>
            </w:pPr>
            <w:r w:rsidRPr="00D50756">
              <w:rPr>
                <w:rFonts w:ascii="Times New Roman" w:hAnsi="Times New Roman"/>
                <w:szCs w:val="24"/>
                <w:lang w:eastAsia="lv-LV"/>
              </w:rPr>
              <w:t xml:space="preserve"> </w:t>
            </w:r>
          </w:p>
        </w:tc>
        <w:tc>
          <w:tcPr>
            <w:tcW w:w="2863" w:type="dxa"/>
            <w:tcBorders>
              <w:top w:val="nil"/>
              <w:left w:val="nil"/>
              <w:bottom w:val="single" w:sz="4" w:space="0" w:color="auto"/>
              <w:right w:val="single" w:sz="4" w:space="0" w:color="auto"/>
            </w:tcBorders>
            <w:noWrap/>
            <w:vAlign w:val="bottom"/>
          </w:tcPr>
          <w:p w14:paraId="4C95A931" w14:textId="77777777" w:rsidR="00E805BD" w:rsidRPr="00D50756" w:rsidRDefault="00E805BD" w:rsidP="00E805BD">
            <w:pPr>
              <w:jc w:val="center"/>
              <w:rPr>
                <w:rFonts w:ascii="Times New Roman" w:hAnsi="Times New Roman"/>
                <w:color w:val="000000"/>
                <w:szCs w:val="24"/>
                <w:lang w:eastAsia="lv-LV"/>
              </w:rPr>
            </w:pPr>
            <w:r w:rsidRPr="00D50756">
              <w:rPr>
                <w:rFonts w:ascii="Times New Roman" w:hAnsi="Times New Roman"/>
                <w:color w:val="000000"/>
                <w:szCs w:val="24"/>
                <w:lang w:eastAsia="lv-LV"/>
              </w:rPr>
              <w:t xml:space="preserve"> </w:t>
            </w:r>
          </w:p>
        </w:tc>
      </w:tr>
      <w:tr w:rsidR="00E805BD" w:rsidRPr="00D50756" w14:paraId="562A116A" w14:textId="77777777" w:rsidTr="0020759B">
        <w:trPr>
          <w:trHeight w:val="300"/>
        </w:trPr>
        <w:tc>
          <w:tcPr>
            <w:tcW w:w="2600" w:type="dxa"/>
            <w:tcBorders>
              <w:top w:val="nil"/>
              <w:left w:val="single" w:sz="4" w:space="0" w:color="auto"/>
              <w:bottom w:val="single" w:sz="4" w:space="0" w:color="auto"/>
              <w:right w:val="single" w:sz="4" w:space="0" w:color="auto"/>
            </w:tcBorders>
            <w:noWrap/>
          </w:tcPr>
          <w:p w14:paraId="29F6217F" w14:textId="2167CADA" w:rsidR="00E805BD" w:rsidRPr="00D50756" w:rsidRDefault="00E805BD" w:rsidP="00E805BD">
            <w:pPr>
              <w:rPr>
                <w:rFonts w:ascii="Times New Roman" w:hAnsi="Times New Roman"/>
                <w:b/>
                <w:bCs/>
                <w:color w:val="000000"/>
                <w:szCs w:val="24"/>
                <w:lang w:eastAsia="lv-LV"/>
              </w:rPr>
            </w:pPr>
            <w:r w:rsidRPr="00D50756">
              <w:rPr>
                <w:rFonts w:ascii="Times New Roman" w:hAnsi="Times New Roman"/>
              </w:rPr>
              <w:t>A4K</w:t>
            </w:r>
          </w:p>
        </w:tc>
        <w:tc>
          <w:tcPr>
            <w:tcW w:w="1809" w:type="dxa"/>
            <w:tcBorders>
              <w:top w:val="nil"/>
              <w:left w:val="nil"/>
              <w:bottom w:val="single" w:sz="4" w:space="0" w:color="auto"/>
              <w:right w:val="single" w:sz="4" w:space="0" w:color="auto"/>
            </w:tcBorders>
            <w:noWrap/>
          </w:tcPr>
          <w:p w14:paraId="626FDD1A" w14:textId="5E3D46DF" w:rsidR="00E805BD" w:rsidRPr="00D50756" w:rsidRDefault="00E805BD" w:rsidP="00E805BD">
            <w:pPr>
              <w:jc w:val="center"/>
              <w:rPr>
                <w:rFonts w:ascii="Times New Roman" w:hAnsi="Times New Roman"/>
                <w:szCs w:val="24"/>
              </w:rPr>
            </w:pPr>
            <w:r w:rsidRPr="00D50756">
              <w:rPr>
                <w:rFonts w:ascii="Times New Roman" w:hAnsi="Times New Roman"/>
                <w:szCs w:val="24"/>
              </w:rPr>
              <w:t>1</w:t>
            </w:r>
          </w:p>
        </w:tc>
        <w:tc>
          <w:tcPr>
            <w:tcW w:w="1701" w:type="dxa"/>
            <w:tcBorders>
              <w:top w:val="nil"/>
              <w:left w:val="nil"/>
              <w:bottom w:val="single" w:sz="4" w:space="0" w:color="auto"/>
              <w:right w:val="single" w:sz="4" w:space="0" w:color="auto"/>
            </w:tcBorders>
            <w:noWrap/>
            <w:vAlign w:val="bottom"/>
          </w:tcPr>
          <w:p w14:paraId="788211B9" w14:textId="77777777" w:rsidR="00E805BD" w:rsidRPr="00D50756" w:rsidRDefault="00E805BD" w:rsidP="00E805BD">
            <w:pPr>
              <w:jc w:val="center"/>
              <w:rPr>
                <w:rFonts w:ascii="Times New Roman" w:hAnsi="Times New Roman"/>
                <w:szCs w:val="24"/>
                <w:lang w:eastAsia="lv-LV"/>
              </w:rPr>
            </w:pPr>
            <w:r w:rsidRPr="00D50756">
              <w:rPr>
                <w:rFonts w:ascii="Times New Roman" w:hAnsi="Times New Roman"/>
                <w:szCs w:val="24"/>
                <w:lang w:eastAsia="lv-LV"/>
              </w:rPr>
              <w:t xml:space="preserve">  </w:t>
            </w:r>
          </w:p>
        </w:tc>
        <w:tc>
          <w:tcPr>
            <w:tcW w:w="2863" w:type="dxa"/>
            <w:tcBorders>
              <w:top w:val="nil"/>
              <w:left w:val="nil"/>
              <w:bottom w:val="single" w:sz="4" w:space="0" w:color="auto"/>
              <w:right w:val="single" w:sz="4" w:space="0" w:color="auto"/>
            </w:tcBorders>
            <w:noWrap/>
            <w:vAlign w:val="bottom"/>
          </w:tcPr>
          <w:p w14:paraId="30EED9E6" w14:textId="77777777" w:rsidR="00E805BD" w:rsidRPr="00D50756" w:rsidRDefault="00E805BD" w:rsidP="00E805BD">
            <w:pPr>
              <w:jc w:val="center"/>
              <w:rPr>
                <w:rFonts w:ascii="Times New Roman" w:hAnsi="Times New Roman"/>
                <w:color w:val="000000"/>
                <w:szCs w:val="24"/>
                <w:lang w:eastAsia="lv-LV"/>
              </w:rPr>
            </w:pPr>
            <w:r w:rsidRPr="00D50756">
              <w:rPr>
                <w:rFonts w:ascii="Times New Roman" w:hAnsi="Times New Roman"/>
                <w:color w:val="000000"/>
                <w:szCs w:val="24"/>
                <w:lang w:eastAsia="lv-LV"/>
              </w:rPr>
              <w:t xml:space="preserve"> </w:t>
            </w:r>
          </w:p>
        </w:tc>
      </w:tr>
      <w:tr w:rsidR="00E805BD" w:rsidRPr="00D50756" w14:paraId="24607EB5" w14:textId="77777777" w:rsidTr="0020759B">
        <w:trPr>
          <w:trHeight w:val="300"/>
        </w:trPr>
        <w:tc>
          <w:tcPr>
            <w:tcW w:w="2600" w:type="dxa"/>
            <w:tcBorders>
              <w:top w:val="nil"/>
              <w:left w:val="single" w:sz="4" w:space="0" w:color="auto"/>
              <w:bottom w:val="single" w:sz="4" w:space="0" w:color="auto"/>
              <w:right w:val="single" w:sz="4" w:space="0" w:color="auto"/>
            </w:tcBorders>
            <w:noWrap/>
          </w:tcPr>
          <w:p w14:paraId="26EAE694" w14:textId="47A2933E" w:rsidR="00E805BD" w:rsidRPr="00D50756" w:rsidRDefault="00E805BD" w:rsidP="00E805BD">
            <w:pPr>
              <w:rPr>
                <w:rFonts w:ascii="Times New Roman" w:hAnsi="Times New Roman"/>
                <w:b/>
                <w:bCs/>
                <w:color w:val="000000"/>
                <w:szCs w:val="24"/>
                <w:lang w:eastAsia="lv-LV"/>
              </w:rPr>
            </w:pPr>
            <w:r w:rsidRPr="00D50756">
              <w:rPr>
                <w:rFonts w:ascii="Times New Roman" w:hAnsi="Times New Roman"/>
              </w:rPr>
              <w:t>K1K</w:t>
            </w:r>
          </w:p>
        </w:tc>
        <w:tc>
          <w:tcPr>
            <w:tcW w:w="1809" w:type="dxa"/>
            <w:tcBorders>
              <w:top w:val="nil"/>
              <w:left w:val="nil"/>
              <w:bottom w:val="single" w:sz="4" w:space="0" w:color="auto"/>
              <w:right w:val="single" w:sz="4" w:space="0" w:color="auto"/>
            </w:tcBorders>
            <w:noWrap/>
          </w:tcPr>
          <w:p w14:paraId="1C9C71CB" w14:textId="4F903357" w:rsidR="00E805BD" w:rsidRPr="00D50756" w:rsidRDefault="00E805BD" w:rsidP="00E805BD">
            <w:pPr>
              <w:jc w:val="center"/>
              <w:rPr>
                <w:rFonts w:ascii="Times New Roman" w:hAnsi="Times New Roman"/>
                <w:szCs w:val="24"/>
              </w:rPr>
            </w:pPr>
            <w:r w:rsidRPr="00D50756">
              <w:rPr>
                <w:rFonts w:ascii="Times New Roman" w:hAnsi="Times New Roman"/>
                <w:szCs w:val="24"/>
              </w:rPr>
              <w:t>31</w:t>
            </w:r>
          </w:p>
        </w:tc>
        <w:tc>
          <w:tcPr>
            <w:tcW w:w="1701" w:type="dxa"/>
            <w:tcBorders>
              <w:top w:val="nil"/>
              <w:left w:val="nil"/>
              <w:bottom w:val="single" w:sz="4" w:space="0" w:color="auto"/>
              <w:right w:val="single" w:sz="4" w:space="0" w:color="auto"/>
            </w:tcBorders>
            <w:noWrap/>
            <w:vAlign w:val="bottom"/>
          </w:tcPr>
          <w:p w14:paraId="38C62ACD" w14:textId="77777777" w:rsidR="00E805BD" w:rsidRPr="00D50756" w:rsidRDefault="00E805BD" w:rsidP="00E805BD">
            <w:pPr>
              <w:jc w:val="center"/>
              <w:rPr>
                <w:rFonts w:ascii="Times New Roman" w:hAnsi="Times New Roman"/>
                <w:szCs w:val="24"/>
                <w:lang w:eastAsia="lv-LV"/>
              </w:rPr>
            </w:pPr>
            <w:r w:rsidRPr="00D50756">
              <w:rPr>
                <w:rFonts w:ascii="Times New Roman" w:hAnsi="Times New Roman"/>
                <w:szCs w:val="24"/>
                <w:lang w:eastAsia="lv-LV"/>
              </w:rPr>
              <w:t xml:space="preserve"> </w:t>
            </w:r>
          </w:p>
        </w:tc>
        <w:tc>
          <w:tcPr>
            <w:tcW w:w="2863" w:type="dxa"/>
            <w:tcBorders>
              <w:top w:val="nil"/>
              <w:left w:val="nil"/>
              <w:bottom w:val="single" w:sz="4" w:space="0" w:color="auto"/>
              <w:right w:val="single" w:sz="4" w:space="0" w:color="auto"/>
            </w:tcBorders>
            <w:noWrap/>
            <w:vAlign w:val="bottom"/>
          </w:tcPr>
          <w:p w14:paraId="2564BAD7" w14:textId="77777777" w:rsidR="00E805BD" w:rsidRPr="00D50756" w:rsidRDefault="00E805BD" w:rsidP="00E805BD">
            <w:pPr>
              <w:jc w:val="center"/>
              <w:rPr>
                <w:rFonts w:ascii="Times New Roman" w:hAnsi="Times New Roman"/>
                <w:color w:val="000000"/>
                <w:szCs w:val="24"/>
                <w:lang w:eastAsia="lv-LV"/>
              </w:rPr>
            </w:pPr>
            <w:r w:rsidRPr="00D50756">
              <w:rPr>
                <w:rFonts w:ascii="Times New Roman" w:hAnsi="Times New Roman"/>
                <w:color w:val="000000"/>
                <w:szCs w:val="24"/>
                <w:lang w:eastAsia="lv-LV"/>
              </w:rPr>
              <w:t xml:space="preserve"> </w:t>
            </w:r>
          </w:p>
        </w:tc>
      </w:tr>
      <w:tr w:rsidR="00E805BD" w:rsidRPr="00D50756" w14:paraId="552D8F8B" w14:textId="77777777" w:rsidTr="0020759B">
        <w:trPr>
          <w:trHeight w:val="300"/>
        </w:trPr>
        <w:tc>
          <w:tcPr>
            <w:tcW w:w="2600" w:type="dxa"/>
            <w:tcBorders>
              <w:top w:val="nil"/>
              <w:left w:val="single" w:sz="4" w:space="0" w:color="auto"/>
              <w:bottom w:val="single" w:sz="4" w:space="0" w:color="auto"/>
              <w:right w:val="single" w:sz="4" w:space="0" w:color="auto"/>
            </w:tcBorders>
            <w:noWrap/>
          </w:tcPr>
          <w:p w14:paraId="24E9ACDD" w14:textId="2D2046AB" w:rsidR="00E805BD" w:rsidRPr="00D50756" w:rsidRDefault="00E805BD" w:rsidP="00E805BD">
            <w:pPr>
              <w:rPr>
                <w:rFonts w:ascii="Times New Roman" w:hAnsi="Times New Roman"/>
                <w:b/>
                <w:bCs/>
                <w:color w:val="000000"/>
                <w:szCs w:val="24"/>
                <w:lang w:eastAsia="lv-LV"/>
              </w:rPr>
            </w:pPr>
            <w:r w:rsidRPr="00D50756">
              <w:rPr>
                <w:rFonts w:ascii="Times New Roman" w:hAnsi="Times New Roman"/>
              </w:rPr>
              <w:t>K2K</w:t>
            </w:r>
          </w:p>
        </w:tc>
        <w:tc>
          <w:tcPr>
            <w:tcW w:w="1809" w:type="dxa"/>
            <w:tcBorders>
              <w:top w:val="nil"/>
              <w:left w:val="nil"/>
              <w:bottom w:val="single" w:sz="4" w:space="0" w:color="auto"/>
              <w:right w:val="single" w:sz="4" w:space="0" w:color="auto"/>
            </w:tcBorders>
            <w:noWrap/>
          </w:tcPr>
          <w:p w14:paraId="33995C39" w14:textId="44C33859" w:rsidR="00E805BD" w:rsidRPr="00D50756" w:rsidRDefault="00E805BD" w:rsidP="00E805BD">
            <w:pPr>
              <w:jc w:val="center"/>
              <w:rPr>
                <w:rFonts w:ascii="Times New Roman" w:hAnsi="Times New Roman"/>
                <w:szCs w:val="24"/>
              </w:rPr>
            </w:pPr>
            <w:r w:rsidRPr="00D50756">
              <w:rPr>
                <w:rFonts w:ascii="Times New Roman" w:hAnsi="Times New Roman"/>
                <w:szCs w:val="24"/>
              </w:rPr>
              <w:t>14</w:t>
            </w:r>
          </w:p>
        </w:tc>
        <w:tc>
          <w:tcPr>
            <w:tcW w:w="1701" w:type="dxa"/>
            <w:tcBorders>
              <w:top w:val="nil"/>
              <w:left w:val="nil"/>
              <w:bottom w:val="single" w:sz="4" w:space="0" w:color="auto"/>
              <w:right w:val="single" w:sz="4" w:space="0" w:color="auto"/>
            </w:tcBorders>
            <w:noWrap/>
            <w:vAlign w:val="bottom"/>
          </w:tcPr>
          <w:p w14:paraId="1D73CA8E" w14:textId="77777777" w:rsidR="00E805BD" w:rsidRPr="00D50756" w:rsidRDefault="00E805BD" w:rsidP="00E805BD">
            <w:pPr>
              <w:jc w:val="center"/>
              <w:rPr>
                <w:rFonts w:ascii="Times New Roman" w:hAnsi="Times New Roman"/>
                <w:szCs w:val="24"/>
                <w:lang w:eastAsia="lv-LV"/>
              </w:rPr>
            </w:pPr>
            <w:r w:rsidRPr="00D50756">
              <w:rPr>
                <w:rFonts w:ascii="Times New Roman" w:hAnsi="Times New Roman"/>
                <w:szCs w:val="24"/>
                <w:lang w:eastAsia="lv-LV"/>
              </w:rPr>
              <w:t xml:space="preserve"> </w:t>
            </w:r>
          </w:p>
        </w:tc>
        <w:tc>
          <w:tcPr>
            <w:tcW w:w="2863" w:type="dxa"/>
            <w:tcBorders>
              <w:top w:val="nil"/>
              <w:left w:val="nil"/>
              <w:bottom w:val="single" w:sz="4" w:space="0" w:color="auto"/>
              <w:right w:val="single" w:sz="4" w:space="0" w:color="auto"/>
            </w:tcBorders>
            <w:noWrap/>
            <w:vAlign w:val="bottom"/>
          </w:tcPr>
          <w:p w14:paraId="7E2E66E0" w14:textId="77777777" w:rsidR="00E805BD" w:rsidRPr="00D50756" w:rsidRDefault="00E805BD" w:rsidP="00E805BD">
            <w:pPr>
              <w:jc w:val="center"/>
              <w:rPr>
                <w:rFonts w:ascii="Times New Roman" w:hAnsi="Times New Roman"/>
                <w:color w:val="000000"/>
                <w:szCs w:val="24"/>
                <w:lang w:eastAsia="lv-LV"/>
              </w:rPr>
            </w:pPr>
            <w:r w:rsidRPr="00D50756">
              <w:rPr>
                <w:rFonts w:ascii="Times New Roman" w:hAnsi="Times New Roman"/>
                <w:color w:val="000000"/>
                <w:szCs w:val="24"/>
                <w:lang w:eastAsia="lv-LV"/>
              </w:rPr>
              <w:t xml:space="preserve"> </w:t>
            </w:r>
          </w:p>
        </w:tc>
      </w:tr>
      <w:tr w:rsidR="00E805BD" w:rsidRPr="00D50756" w14:paraId="45864A69" w14:textId="77777777" w:rsidTr="0020759B">
        <w:trPr>
          <w:trHeight w:val="300"/>
        </w:trPr>
        <w:tc>
          <w:tcPr>
            <w:tcW w:w="2600" w:type="dxa"/>
            <w:tcBorders>
              <w:top w:val="nil"/>
              <w:left w:val="single" w:sz="4" w:space="0" w:color="auto"/>
              <w:bottom w:val="single" w:sz="4" w:space="0" w:color="auto"/>
              <w:right w:val="single" w:sz="4" w:space="0" w:color="auto"/>
            </w:tcBorders>
            <w:noWrap/>
          </w:tcPr>
          <w:p w14:paraId="4FE89E30" w14:textId="253B92B0" w:rsidR="00E805BD" w:rsidRPr="00D50756" w:rsidRDefault="00E805BD" w:rsidP="00E805BD">
            <w:pPr>
              <w:rPr>
                <w:rFonts w:ascii="Times New Roman" w:hAnsi="Times New Roman"/>
                <w:b/>
                <w:bCs/>
                <w:color w:val="000000"/>
                <w:szCs w:val="24"/>
                <w:lang w:eastAsia="lv-LV"/>
              </w:rPr>
            </w:pPr>
            <w:r w:rsidRPr="00D50756">
              <w:rPr>
                <w:rFonts w:ascii="Times New Roman" w:hAnsi="Times New Roman"/>
              </w:rPr>
              <w:t>K3K</w:t>
            </w:r>
          </w:p>
        </w:tc>
        <w:tc>
          <w:tcPr>
            <w:tcW w:w="1809" w:type="dxa"/>
            <w:tcBorders>
              <w:top w:val="nil"/>
              <w:left w:val="nil"/>
              <w:bottom w:val="single" w:sz="4" w:space="0" w:color="auto"/>
              <w:right w:val="single" w:sz="4" w:space="0" w:color="auto"/>
            </w:tcBorders>
            <w:noWrap/>
          </w:tcPr>
          <w:p w14:paraId="2A097759" w14:textId="3A6767E7" w:rsidR="00E805BD" w:rsidRPr="00D50756" w:rsidRDefault="00E805BD" w:rsidP="00E805BD">
            <w:pPr>
              <w:jc w:val="center"/>
              <w:rPr>
                <w:rFonts w:ascii="Times New Roman" w:hAnsi="Times New Roman"/>
                <w:szCs w:val="24"/>
              </w:rPr>
            </w:pPr>
            <w:r w:rsidRPr="00D50756">
              <w:rPr>
                <w:rFonts w:ascii="Times New Roman" w:hAnsi="Times New Roman"/>
                <w:szCs w:val="24"/>
              </w:rPr>
              <w:t>22</w:t>
            </w:r>
          </w:p>
        </w:tc>
        <w:tc>
          <w:tcPr>
            <w:tcW w:w="1701" w:type="dxa"/>
            <w:tcBorders>
              <w:top w:val="nil"/>
              <w:left w:val="nil"/>
              <w:bottom w:val="single" w:sz="4" w:space="0" w:color="auto"/>
              <w:right w:val="single" w:sz="4" w:space="0" w:color="auto"/>
            </w:tcBorders>
            <w:noWrap/>
            <w:vAlign w:val="bottom"/>
          </w:tcPr>
          <w:p w14:paraId="483457FD" w14:textId="77777777" w:rsidR="00E805BD" w:rsidRPr="00D50756" w:rsidRDefault="00E805BD" w:rsidP="00E805BD">
            <w:pPr>
              <w:jc w:val="center"/>
              <w:rPr>
                <w:rFonts w:ascii="Times New Roman" w:hAnsi="Times New Roman"/>
                <w:szCs w:val="24"/>
                <w:lang w:eastAsia="lv-LV"/>
              </w:rPr>
            </w:pPr>
            <w:r w:rsidRPr="00D50756">
              <w:rPr>
                <w:rFonts w:ascii="Times New Roman" w:hAnsi="Times New Roman"/>
                <w:szCs w:val="24"/>
                <w:lang w:eastAsia="lv-LV"/>
              </w:rPr>
              <w:t xml:space="preserve"> </w:t>
            </w:r>
          </w:p>
        </w:tc>
        <w:tc>
          <w:tcPr>
            <w:tcW w:w="2863" w:type="dxa"/>
            <w:tcBorders>
              <w:top w:val="nil"/>
              <w:left w:val="nil"/>
              <w:bottom w:val="single" w:sz="4" w:space="0" w:color="auto"/>
              <w:right w:val="single" w:sz="4" w:space="0" w:color="auto"/>
            </w:tcBorders>
            <w:noWrap/>
            <w:vAlign w:val="bottom"/>
          </w:tcPr>
          <w:p w14:paraId="1B2069C4" w14:textId="77777777" w:rsidR="00E805BD" w:rsidRPr="00D50756" w:rsidRDefault="00E805BD" w:rsidP="00E805BD">
            <w:pPr>
              <w:jc w:val="center"/>
              <w:rPr>
                <w:rFonts w:ascii="Times New Roman" w:hAnsi="Times New Roman"/>
                <w:color w:val="000000"/>
                <w:szCs w:val="24"/>
                <w:lang w:eastAsia="lv-LV"/>
              </w:rPr>
            </w:pPr>
            <w:r w:rsidRPr="00D50756">
              <w:rPr>
                <w:rFonts w:ascii="Times New Roman" w:hAnsi="Times New Roman"/>
                <w:color w:val="000000"/>
                <w:szCs w:val="24"/>
                <w:lang w:eastAsia="lv-LV"/>
              </w:rPr>
              <w:t xml:space="preserve"> </w:t>
            </w:r>
          </w:p>
        </w:tc>
      </w:tr>
      <w:tr w:rsidR="00E805BD" w:rsidRPr="00D50756" w14:paraId="05A29FB4" w14:textId="77777777" w:rsidTr="0020759B">
        <w:trPr>
          <w:trHeight w:val="300"/>
        </w:trPr>
        <w:tc>
          <w:tcPr>
            <w:tcW w:w="2600" w:type="dxa"/>
            <w:tcBorders>
              <w:top w:val="nil"/>
              <w:left w:val="single" w:sz="4" w:space="0" w:color="auto"/>
              <w:bottom w:val="single" w:sz="4" w:space="0" w:color="auto"/>
              <w:right w:val="single" w:sz="4" w:space="0" w:color="auto"/>
            </w:tcBorders>
            <w:noWrap/>
          </w:tcPr>
          <w:p w14:paraId="4BE17F8D" w14:textId="69E9BA97" w:rsidR="00E805BD" w:rsidRPr="00D50756" w:rsidRDefault="00E805BD" w:rsidP="00E805BD">
            <w:pPr>
              <w:rPr>
                <w:rFonts w:ascii="Times New Roman" w:hAnsi="Times New Roman"/>
                <w:b/>
                <w:bCs/>
                <w:color w:val="000000"/>
                <w:szCs w:val="24"/>
                <w:lang w:eastAsia="lv-LV"/>
              </w:rPr>
            </w:pPr>
            <w:r w:rsidRPr="00D50756">
              <w:rPr>
                <w:rFonts w:ascii="Times New Roman" w:hAnsi="Times New Roman"/>
              </w:rPr>
              <w:t>K4K</w:t>
            </w:r>
          </w:p>
        </w:tc>
        <w:tc>
          <w:tcPr>
            <w:tcW w:w="1809" w:type="dxa"/>
            <w:tcBorders>
              <w:top w:val="nil"/>
              <w:left w:val="nil"/>
              <w:bottom w:val="single" w:sz="4" w:space="0" w:color="auto"/>
              <w:right w:val="single" w:sz="4" w:space="0" w:color="auto"/>
            </w:tcBorders>
            <w:noWrap/>
          </w:tcPr>
          <w:p w14:paraId="24E72329" w14:textId="0F396196" w:rsidR="00E805BD" w:rsidRPr="00D50756" w:rsidRDefault="00E805BD" w:rsidP="00E805BD">
            <w:pPr>
              <w:jc w:val="center"/>
              <w:rPr>
                <w:rFonts w:ascii="Times New Roman" w:hAnsi="Times New Roman"/>
                <w:szCs w:val="24"/>
              </w:rPr>
            </w:pPr>
            <w:r w:rsidRPr="00D50756">
              <w:rPr>
                <w:rFonts w:ascii="Times New Roman" w:hAnsi="Times New Roman"/>
                <w:szCs w:val="24"/>
              </w:rPr>
              <w:t>1</w:t>
            </w:r>
          </w:p>
        </w:tc>
        <w:tc>
          <w:tcPr>
            <w:tcW w:w="1701" w:type="dxa"/>
            <w:tcBorders>
              <w:top w:val="nil"/>
              <w:left w:val="nil"/>
              <w:bottom w:val="single" w:sz="4" w:space="0" w:color="auto"/>
              <w:right w:val="single" w:sz="4" w:space="0" w:color="auto"/>
            </w:tcBorders>
            <w:noWrap/>
            <w:vAlign w:val="bottom"/>
          </w:tcPr>
          <w:p w14:paraId="523C94B0" w14:textId="77777777" w:rsidR="00E805BD" w:rsidRPr="00D50756" w:rsidRDefault="00E805BD" w:rsidP="00E805BD">
            <w:pPr>
              <w:jc w:val="center"/>
              <w:rPr>
                <w:rFonts w:ascii="Times New Roman" w:hAnsi="Times New Roman"/>
                <w:szCs w:val="24"/>
                <w:lang w:eastAsia="lv-LV"/>
              </w:rPr>
            </w:pPr>
            <w:r w:rsidRPr="00D50756">
              <w:rPr>
                <w:rFonts w:ascii="Times New Roman" w:hAnsi="Times New Roman"/>
                <w:szCs w:val="24"/>
                <w:lang w:eastAsia="lv-LV"/>
              </w:rPr>
              <w:t xml:space="preserve"> </w:t>
            </w:r>
          </w:p>
        </w:tc>
        <w:tc>
          <w:tcPr>
            <w:tcW w:w="2863" w:type="dxa"/>
            <w:tcBorders>
              <w:top w:val="nil"/>
              <w:left w:val="nil"/>
              <w:bottom w:val="single" w:sz="4" w:space="0" w:color="auto"/>
              <w:right w:val="single" w:sz="4" w:space="0" w:color="auto"/>
            </w:tcBorders>
            <w:noWrap/>
            <w:vAlign w:val="bottom"/>
          </w:tcPr>
          <w:p w14:paraId="79211800" w14:textId="77777777" w:rsidR="00E805BD" w:rsidRPr="00D50756" w:rsidRDefault="00E805BD" w:rsidP="00E805BD">
            <w:pPr>
              <w:jc w:val="center"/>
              <w:rPr>
                <w:rFonts w:ascii="Times New Roman" w:hAnsi="Times New Roman"/>
                <w:color w:val="000000"/>
                <w:szCs w:val="24"/>
                <w:lang w:eastAsia="lv-LV"/>
              </w:rPr>
            </w:pPr>
            <w:r w:rsidRPr="00D50756">
              <w:rPr>
                <w:rFonts w:ascii="Times New Roman" w:hAnsi="Times New Roman"/>
                <w:color w:val="000000"/>
                <w:szCs w:val="24"/>
                <w:lang w:eastAsia="lv-LV"/>
              </w:rPr>
              <w:t xml:space="preserve"> </w:t>
            </w:r>
          </w:p>
        </w:tc>
      </w:tr>
      <w:tr w:rsidR="00E805BD" w:rsidRPr="00D50756" w14:paraId="0102169D" w14:textId="77777777" w:rsidTr="0020759B">
        <w:trPr>
          <w:trHeight w:val="300"/>
        </w:trPr>
        <w:tc>
          <w:tcPr>
            <w:tcW w:w="2600" w:type="dxa"/>
            <w:tcBorders>
              <w:top w:val="nil"/>
              <w:left w:val="single" w:sz="4" w:space="0" w:color="auto"/>
              <w:bottom w:val="single" w:sz="4" w:space="0" w:color="auto"/>
              <w:right w:val="single" w:sz="4" w:space="0" w:color="auto"/>
            </w:tcBorders>
            <w:noWrap/>
          </w:tcPr>
          <w:p w14:paraId="4AD57EDA" w14:textId="3CD5A278" w:rsidR="00E805BD" w:rsidRPr="00D50756" w:rsidRDefault="00E805BD" w:rsidP="00E805BD">
            <w:pPr>
              <w:rPr>
                <w:rFonts w:ascii="Times New Roman" w:hAnsi="Times New Roman"/>
                <w:b/>
                <w:bCs/>
                <w:color w:val="000000"/>
                <w:szCs w:val="24"/>
                <w:lang w:eastAsia="lv-LV"/>
              </w:rPr>
            </w:pPr>
            <w:r w:rsidRPr="00D50756">
              <w:rPr>
                <w:rFonts w:ascii="Times New Roman" w:hAnsi="Times New Roman"/>
              </w:rPr>
              <w:t>K6K</w:t>
            </w:r>
          </w:p>
        </w:tc>
        <w:tc>
          <w:tcPr>
            <w:tcW w:w="1809" w:type="dxa"/>
            <w:tcBorders>
              <w:top w:val="nil"/>
              <w:left w:val="nil"/>
              <w:bottom w:val="single" w:sz="4" w:space="0" w:color="auto"/>
              <w:right w:val="single" w:sz="4" w:space="0" w:color="auto"/>
            </w:tcBorders>
            <w:noWrap/>
          </w:tcPr>
          <w:p w14:paraId="7B704F74" w14:textId="61BE61D4" w:rsidR="00E805BD" w:rsidRPr="00D50756" w:rsidRDefault="00E805BD" w:rsidP="00E805BD">
            <w:pPr>
              <w:jc w:val="center"/>
              <w:rPr>
                <w:rFonts w:ascii="Times New Roman" w:hAnsi="Times New Roman"/>
                <w:szCs w:val="24"/>
              </w:rPr>
            </w:pPr>
            <w:r w:rsidRPr="00D50756">
              <w:rPr>
                <w:rFonts w:ascii="Times New Roman" w:hAnsi="Times New Roman"/>
                <w:szCs w:val="24"/>
              </w:rPr>
              <w:t>2</w:t>
            </w:r>
          </w:p>
        </w:tc>
        <w:tc>
          <w:tcPr>
            <w:tcW w:w="1701" w:type="dxa"/>
            <w:tcBorders>
              <w:top w:val="nil"/>
              <w:left w:val="nil"/>
              <w:bottom w:val="single" w:sz="4" w:space="0" w:color="auto"/>
              <w:right w:val="single" w:sz="4" w:space="0" w:color="auto"/>
            </w:tcBorders>
            <w:noWrap/>
            <w:vAlign w:val="bottom"/>
          </w:tcPr>
          <w:p w14:paraId="1EA50250" w14:textId="77777777" w:rsidR="00E805BD" w:rsidRPr="00D50756" w:rsidRDefault="00E805BD" w:rsidP="00E805BD">
            <w:pPr>
              <w:jc w:val="center"/>
              <w:rPr>
                <w:rFonts w:ascii="Times New Roman" w:hAnsi="Times New Roman"/>
                <w:szCs w:val="24"/>
                <w:lang w:eastAsia="lv-LV"/>
              </w:rPr>
            </w:pPr>
            <w:r w:rsidRPr="00D50756">
              <w:rPr>
                <w:rFonts w:ascii="Times New Roman" w:hAnsi="Times New Roman"/>
                <w:szCs w:val="24"/>
                <w:lang w:eastAsia="lv-LV"/>
              </w:rPr>
              <w:t> </w:t>
            </w:r>
          </w:p>
        </w:tc>
        <w:tc>
          <w:tcPr>
            <w:tcW w:w="2863" w:type="dxa"/>
            <w:tcBorders>
              <w:top w:val="nil"/>
              <w:left w:val="nil"/>
              <w:bottom w:val="single" w:sz="4" w:space="0" w:color="auto"/>
              <w:right w:val="single" w:sz="4" w:space="0" w:color="auto"/>
            </w:tcBorders>
            <w:noWrap/>
            <w:vAlign w:val="bottom"/>
          </w:tcPr>
          <w:p w14:paraId="3B568391" w14:textId="77777777" w:rsidR="00E805BD" w:rsidRPr="00D50756" w:rsidRDefault="00E805BD" w:rsidP="00E805BD">
            <w:pPr>
              <w:jc w:val="center"/>
              <w:rPr>
                <w:rFonts w:ascii="Times New Roman" w:hAnsi="Times New Roman"/>
                <w:color w:val="000000"/>
                <w:szCs w:val="24"/>
                <w:lang w:eastAsia="lv-LV"/>
              </w:rPr>
            </w:pPr>
            <w:r w:rsidRPr="00D50756">
              <w:rPr>
                <w:rFonts w:ascii="Times New Roman" w:hAnsi="Times New Roman"/>
                <w:color w:val="000000"/>
                <w:szCs w:val="24"/>
                <w:lang w:eastAsia="lv-LV"/>
              </w:rPr>
              <w:t> </w:t>
            </w:r>
          </w:p>
        </w:tc>
      </w:tr>
      <w:tr w:rsidR="00E805BD" w:rsidRPr="00D50756" w14:paraId="7CAD8C95" w14:textId="77777777" w:rsidTr="0020759B">
        <w:trPr>
          <w:trHeight w:val="300"/>
        </w:trPr>
        <w:tc>
          <w:tcPr>
            <w:tcW w:w="2600" w:type="dxa"/>
            <w:tcBorders>
              <w:top w:val="nil"/>
              <w:left w:val="single" w:sz="4" w:space="0" w:color="auto"/>
              <w:bottom w:val="single" w:sz="4" w:space="0" w:color="auto"/>
              <w:right w:val="single" w:sz="4" w:space="0" w:color="auto"/>
            </w:tcBorders>
            <w:noWrap/>
          </w:tcPr>
          <w:p w14:paraId="482A3CB5" w14:textId="60DDE2AC" w:rsidR="00E805BD" w:rsidRPr="00D50756" w:rsidRDefault="00E805BD" w:rsidP="00E805BD">
            <w:pPr>
              <w:rPr>
                <w:rFonts w:ascii="Times New Roman" w:hAnsi="Times New Roman"/>
                <w:b/>
                <w:bCs/>
                <w:color w:val="000000"/>
                <w:szCs w:val="24"/>
                <w:lang w:eastAsia="lv-LV"/>
              </w:rPr>
            </w:pPr>
            <w:r w:rsidRPr="00D50756">
              <w:rPr>
                <w:rFonts w:ascii="Times New Roman" w:hAnsi="Times New Roman"/>
              </w:rPr>
              <w:t>PV</w:t>
            </w:r>
          </w:p>
        </w:tc>
        <w:tc>
          <w:tcPr>
            <w:tcW w:w="1809" w:type="dxa"/>
            <w:tcBorders>
              <w:top w:val="nil"/>
              <w:left w:val="nil"/>
              <w:bottom w:val="single" w:sz="4" w:space="0" w:color="auto"/>
              <w:right w:val="single" w:sz="4" w:space="0" w:color="auto"/>
            </w:tcBorders>
            <w:noWrap/>
          </w:tcPr>
          <w:p w14:paraId="1767C406" w14:textId="4971BE3E" w:rsidR="00E805BD" w:rsidRPr="00D50756" w:rsidRDefault="00E805BD" w:rsidP="00E805BD">
            <w:pPr>
              <w:jc w:val="center"/>
              <w:rPr>
                <w:rFonts w:ascii="Times New Roman" w:hAnsi="Times New Roman"/>
                <w:szCs w:val="24"/>
              </w:rPr>
            </w:pPr>
            <w:r w:rsidRPr="00D50756">
              <w:rPr>
                <w:rFonts w:ascii="Times New Roman" w:hAnsi="Times New Roman"/>
                <w:szCs w:val="24"/>
              </w:rPr>
              <w:t>3</w:t>
            </w:r>
          </w:p>
        </w:tc>
        <w:tc>
          <w:tcPr>
            <w:tcW w:w="1701" w:type="dxa"/>
            <w:tcBorders>
              <w:top w:val="nil"/>
              <w:left w:val="nil"/>
              <w:bottom w:val="single" w:sz="4" w:space="0" w:color="auto"/>
              <w:right w:val="single" w:sz="4" w:space="0" w:color="auto"/>
            </w:tcBorders>
            <w:noWrap/>
            <w:vAlign w:val="bottom"/>
          </w:tcPr>
          <w:p w14:paraId="02D7D813" w14:textId="77777777" w:rsidR="00E805BD" w:rsidRPr="00D50756" w:rsidRDefault="00E805BD" w:rsidP="00E805BD">
            <w:pPr>
              <w:jc w:val="center"/>
              <w:rPr>
                <w:rFonts w:ascii="Times New Roman" w:hAnsi="Times New Roman"/>
                <w:szCs w:val="24"/>
                <w:lang w:eastAsia="lv-LV"/>
              </w:rPr>
            </w:pPr>
            <w:r w:rsidRPr="00D50756">
              <w:rPr>
                <w:rFonts w:ascii="Times New Roman" w:hAnsi="Times New Roman"/>
                <w:szCs w:val="24"/>
                <w:lang w:eastAsia="lv-LV"/>
              </w:rPr>
              <w:t xml:space="preserve"> </w:t>
            </w:r>
          </w:p>
        </w:tc>
        <w:tc>
          <w:tcPr>
            <w:tcW w:w="2863" w:type="dxa"/>
            <w:tcBorders>
              <w:top w:val="nil"/>
              <w:left w:val="nil"/>
              <w:bottom w:val="single" w:sz="4" w:space="0" w:color="auto"/>
              <w:right w:val="single" w:sz="4" w:space="0" w:color="auto"/>
            </w:tcBorders>
            <w:noWrap/>
            <w:vAlign w:val="bottom"/>
          </w:tcPr>
          <w:p w14:paraId="2D8905BA" w14:textId="77777777" w:rsidR="00E805BD" w:rsidRPr="00D50756" w:rsidRDefault="00E805BD" w:rsidP="00E805BD">
            <w:pPr>
              <w:jc w:val="center"/>
              <w:rPr>
                <w:rFonts w:ascii="Times New Roman" w:hAnsi="Times New Roman"/>
                <w:color w:val="000000"/>
                <w:szCs w:val="24"/>
                <w:lang w:eastAsia="lv-LV"/>
              </w:rPr>
            </w:pPr>
            <w:r w:rsidRPr="00D50756">
              <w:rPr>
                <w:rFonts w:ascii="Times New Roman" w:hAnsi="Times New Roman"/>
                <w:color w:val="000000"/>
                <w:szCs w:val="24"/>
                <w:lang w:eastAsia="lv-LV"/>
              </w:rPr>
              <w:t xml:space="preserve"> </w:t>
            </w:r>
          </w:p>
        </w:tc>
      </w:tr>
      <w:tr w:rsidR="00E805BD" w:rsidRPr="00D50756" w14:paraId="2518AF43" w14:textId="77777777" w:rsidTr="0020759B">
        <w:trPr>
          <w:trHeight w:val="300"/>
        </w:trPr>
        <w:tc>
          <w:tcPr>
            <w:tcW w:w="2600" w:type="dxa"/>
            <w:tcBorders>
              <w:top w:val="nil"/>
              <w:left w:val="single" w:sz="4" w:space="0" w:color="auto"/>
              <w:bottom w:val="single" w:sz="4" w:space="0" w:color="auto"/>
              <w:right w:val="single" w:sz="4" w:space="0" w:color="auto"/>
            </w:tcBorders>
            <w:noWrap/>
          </w:tcPr>
          <w:p w14:paraId="28F72312" w14:textId="2FCF5561" w:rsidR="00E805BD" w:rsidRPr="00D50756" w:rsidRDefault="00E805BD" w:rsidP="00E805BD">
            <w:pPr>
              <w:rPr>
                <w:rFonts w:ascii="Times New Roman" w:hAnsi="Times New Roman"/>
                <w:b/>
                <w:bCs/>
                <w:color w:val="000000"/>
                <w:szCs w:val="24"/>
                <w:lang w:eastAsia="lv-LV"/>
              </w:rPr>
            </w:pPr>
            <w:r w:rsidRPr="00D50756">
              <w:rPr>
                <w:rFonts w:ascii="Times New Roman" w:hAnsi="Times New Roman"/>
              </w:rPr>
              <w:t>PT</w:t>
            </w:r>
          </w:p>
        </w:tc>
        <w:tc>
          <w:tcPr>
            <w:tcW w:w="1809" w:type="dxa"/>
            <w:tcBorders>
              <w:top w:val="nil"/>
              <w:left w:val="nil"/>
              <w:bottom w:val="single" w:sz="4" w:space="0" w:color="auto"/>
              <w:right w:val="single" w:sz="4" w:space="0" w:color="auto"/>
            </w:tcBorders>
            <w:noWrap/>
          </w:tcPr>
          <w:p w14:paraId="2C093598" w14:textId="1FF29064" w:rsidR="00E805BD" w:rsidRPr="00D50756" w:rsidRDefault="00E805BD" w:rsidP="00E805BD">
            <w:pPr>
              <w:jc w:val="center"/>
              <w:rPr>
                <w:rFonts w:ascii="Times New Roman" w:hAnsi="Times New Roman"/>
                <w:szCs w:val="24"/>
              </w:rPr>
            </w:pPr>
            <w:r w:rsidRPr="00D50756">
              <w:rPr>
                <w:rFonts w:ascii="Times New Roman" w:hAnsi="Times New Roman"/>
                <w:szCs w:val="24"/>
              </w:rPr>
              <w:t>2</w:t>
            </w:r>
          </w:p>
        </w:tc>
        <w:tc>
          <w:tcPr>
            <w:tcW w:w="1701" w:type="dxa"/>
            <w:tcBorders>
              <w:top w:val="nil"/>
              <w:left w:val="nil"/>
              <w:bottom w:val="single" w:sz="4" w:space="0" w:color="auto"/>
              <w:right w:val="single" w:sz="4" w:space="0" w:color="auto"/>
            </w:tcBorders>
            <w:noWrap/>
            <w:vAlign w:val="bottom"/>
          </w:tcPr>
          <w:p w14:paraId="7859C9B4" w14:textId="77777777" w:rsidR="00E805BD" w:rsidRPr="00D50756" w:rsidRDefault="00E805BD" w:rsidP="00E805BD">
            <w:pPr>
              <w:jc w:val="center"/>
              <w:rPr>
                <w:rFonts w:ascii="Times New Roman" w:hAnsi="Times New Roman"/>
                <w:szCs w:val="24"/>
                <w:lang w:eastAsia="lv-LV"/>
              </w:rPr>
            </w:pPr>
            <w:r w:rsidRPr="00D50756">
              <w:rPr>
                <w:rFonts w:ascii="Times New Roman" w:hAnsi="Times New Roman"/>
                <w:szCs w:val="24"/>
                <w:lang w:eastAsia="lv-LV"/>
              </w:rPr>
              <w:t xml:space="preserve"> </w:t>
            </w:r>
          </w:p>
        </w:tc>
        <w:tc>
          <w:tcPr>
            <w:tcW w:w="2863" w:type="dxa"/>
            <w:tcBorders>
              <w:top w:val="nil"/>
              <w:left w:val="nil"/>
              <w:bottom w:val="single" w:sz="4" w:space="0" w:color="auto"/>
              <w:right w:val="single" w:sz="4" w:space="0" w:color="auto"/>
            </w:tcBorders>
            <w:noWrap/>
            <w:vAlign w:val="bottom"/>
          </w:tcPr>
          <w:p w14:paraId="279BF527" w14:textId="77777777" w:rsidR="00E805BD" w:rsidRPr="00D50756" w:rsidRDefault="00E805BD" w:rsidP="00E805BD">
            <w:pPr>
              <w:jc w:val="center"/>
              <w:rPr>
                <w:rFonts w:ascii="Times New Roman" w:hAnsi="Times New Roman"/>
                <w:color w:val="000000"/>
                <w:szCs w:val="24"/>
                <w:lang w:eastAsia="lv-LV"/>
              </w:rPr>
            </w:pPr>
            <w:r w:rsidRPr="00D50756">
              <w:rPr>
                <w:rFonts w:ascii="Times New Roman" w:hAnsi="Times New Roman"/>
                <w:color w:val="000000"/>
                <w:szCs w:val="24"/>
                <w:lang w:eastAsia="lv-LV"/>
              </w:rPr>
              <w:t xml:space="preserve"> </w:t>
            </w:r>
          </w:p>
        </w:tc>
      </w:tr>
      <w:tr w:rsidR="00E805BD" w:rsidRPr="00D50756" w14:paraId="62121488" w14:textId="77777777" w:rsidTr="0020759B">
        <w:trPr>
          <w:trHeight w:val="300"/>
        </w:trPr>
        <w:tc>
          <w:tcPr>
            <w:tcW w:w="2600" w:type="dxa"/>
            <w:tcBorders>
              <w:top w:val="nil"/>
              <w:left w:val="single" w:sz="4" w:space="0" w:color="auto"/>
              <w:bottom w:val="single" w:sz="4" w:space="0" w:color="auto"/>
              <w:right w:val="single" w:sz="4" w:space="0" w:color="auto"/>
            </w:tcBorders>
            <w:noWrap/>
          </w:tcPr>
          <w:p w14:paraId="3F086BDD" w14:textId="0717F4CB" w:rsidR="00E805BD" w:rsidRPr="00D50756" w:rsidRDefault="00E805BD" w:rsidP="00E805BD">
            <w:pPr>
              <w:rPr>
                <w:rFonts w:ascii="Times New Roman" w:hAnsi="Times New Roman"/>
                <w:b/>
                <w:bCs/>
                <w:color w:val="000000"/>
                <w:szCs w:val="24"/>
                <w:lang w:eastAsia="lv-LV"/>
              </w:rPr>
            </w:pPr>
            <w:r w:rsidRPr="00D50756">
              <w:rPr>
                <w:rFonts w:ascii="Times New Roman" w:hAnsi="Times New Roman"/>
              </w:rPr>
              <w:t>PK1</w:t>
            </w:r>
          </w:p>
        </w:tc>
        <w:tc>
          <w:tcPr>
            <w:tcW w:w="1809" w:type="dxa"/>
            <w:tcBorders>
              <w:top w:val="nil"/>
              <w:left w:val="nil"/>
              <w:bottom w:val="single" w:sz="4" w:space="0" w:color="auto"/>
              <w:right w:val="single" w:sz="4" w:space="0" w:color="auto"/>
            </w:tcBorders>
            <w:noWrap/>
          </w:tcPr>
          <w:p w14:paraId="411EE4E9" w14:textId="2E2A6324" w:rsidR="00E805BD" w:rsidRPr="00D50756" w:rsidRDefault="00E805BD" w:rsidP="00E805BD">
            <w:pPr>
              <w:jc w:val="center"/>
              <w:rPr>
                <w:rFonts w:ascii="Times New Roman" w:hAnsi="Times New Roman"/>
                <w:szCs w:val="24"/>
              </w:rPr>
            </w:pPr>
            <w:r w:rsidRPr="00D50756">
              <w:rPr>
                <w:rFonts w:ascii="Times New Roman" w:hAnsi="Times New Roman"/>
                <w:szCs w:val="24"/>
              </w:rPr>
              <w:t>7</w:t>
            </w:r>
          </w:p>
        </w:tc>
        <w:tc>
          <w:tcPr>
            <w:tcW w:w="1701" w:type="dxa"/>
            <w:tcBorders>
              <w:top w:val="nil"/>
              <w:left w:val="nil"/>
              <w:bottom w:val="single" w:sz="4" w:space="0" w:color="auto"/>
              <w:right w:val="single" w:sz="4" w:space="0" w:color="auto"/>
            </w:tcBorders>
            <w:noWrap/>
            <w:vAlign w:val="bottom"/>
          </w:tcPr>
          <w:p w14:paraId="5940A080" w14:textId="77777777" w:rsidR="00E805BD" w:rsidRPr="00D50756" w:rsidRDefault="00E805BD" w:rsidP="00E805BD">
            <w:pPr>
              <w:jc w:val="center"/>
              <w:rPr>
                <w:rFonts w:ascii="Times New Roman" w:hAnsi="Times New Roman"/>
                <w:szCs w:val="24"/>
                <w:lang w:eastAsia="lv-LV"/>
              </w:rPr>
            </w:pPr>
            <w:r w:rsidRPr="00D50756">
              <w:rPr>
                <w:rFonts w:ascii="Times New Roman" w:hAnsi="Times New Roman"/>
                <w:szCs w:val="24"/>
                <w:lang w:eastAsia="lv-LV"/>
              </w:rPr>
              <w:t xml:space="preserve"> </w:t>
            </w:r>
          </w:p>
        </w:tc>
        <w:tc>
          <w:tcPr>
            <w:tcW w:w="2863" w:type="dxa"/>
            <w:tcBorders>
              <w:top w:val="nil"/>
              <w:left w:val="nil"/>
              <w:bottom w:val="single" w:sz="4" w:space="0" w:color="auto"/>
              <w:right w:val="single" w:sz="4" w:space="0" w:color="auto"/>
            </w:tcBorders>
            <w:noWrap/>
            <w:vAlign w:val="bottom"/>
          </w:tcPr>
          <w:p w14:paraId="1F5A30E2" w14:textId="77777777" w:rsidR="00E805BD" w:rsidRPr="00D50756" w:rsidRDefault="00E805BD" w:rsidP="00E805BD">
            <w:pPr>
              <w:jc w:val="center"/>
              <w:rPr>
                <w:rFonts w:ascii="Times New Roman" w:hAnsi="Times New Roman"/>
                <w:color w:val="000000"/>
                <w:szCs w:val="24"/>
                <w:lang w:eastAsia="lv-LV"/>
              </w:rPr>
            </w:pPr>
            <w:r w:rsidRPr="00D50756">
              <w:rPr>
                <w:rFonts w:ascii="Times New Roman" w:hAnsi="Times New Roman"/>
                <w:color w:val="000000"/>
                <w:szCs w:val="24"/>
                <w:lang w:eastAsia="lv-LV"/>
              </w:rPr>
              <w:t xml:space="preserve"> </w:t>
            </w:r>
          </w:p>
        </w:tc>
      </w:tr>
      <w:tr w:rsidR="00E805BD" w:rsidRPr="00D50756" w14:paraId="14D83A5A" w14:textId="77777777" w:rsidTr="0020759B">
        <w:trPr>
          <w:trHeight w:val="300"/>
        </w:trPr>
        <w:tc>
          <w:tcPr>
            <w:tcW w:w="2600" w:type="dxa"/>
            <w:tcBorders>
              <w:top w:val="nil"/>
              <w:left w:val="single" w:sz="4" w:space="0" w:color="auto"/>
              <w:bottom w:val="single" w:sz="4" w:space="0" w:color="auto"/>
              <w:right w:val="single" w:sz="4" w:space="0" w:color="auto"/>
            </w:tcBorders>
            <w:noWrap/>
          </w:tcPr>
          <w:p w14:paraId="6AAA9BB7" w14:textId="2BC544F8" w:rsidR="00E805BD" w:rsidRPr="00D50756" w:rsidRDefault="00E805BD" w:rsidP="00E805BD">
            <w:pPr>
              <w:rPr>
                <w:rFonts w:ascii="Times New Roman" w:hAnsi="Times New Roman"/>
                <w:b/>
                <w:bCs/>
                <w:color w:val="000000"/>
                <w:szCs w:val="24"/>
                <w:lang w:eastAsia="lv-LV"/>
              </w:rPr>
            </w:pPr>
            <w:r w:rsidRPr="00D50756">
              <w:rPr>
                <w:rFonts w:ascii="Times New Roman" w:hAnsi="Times New Roman"/>
              </w:rPr>
              <w:t>PK2</w:t>
            </w:r>
          </w:p>
        </w:tc>
        <w:tc>
          <w:tcPr>
            <w:tcW w:w="1809" w:type="dxa"/>
            <w:tcBorders>
              <w:top w:val="nil"/>
              <w:left w:val="nil"/>
              <w:bottom w:val="single" w:sz="4" w:space="0" w:color="auto"/>
              <w:right w:val="single" w:sz="4" w:space="0" w:color="auto"/>
            </w:tcBorders>
            <w:noWrap/>
          </w:tcPr>
          <w:p w14:paraId="2E24B46B" w14:textId="0C4F5676" w:rsidR="00E805BD" w:rsidRPr="00D50756" w:rsidRDefault="00E805BD" w:rsidP="00E805BD">
            <w:pPr>
              <w:jc w:val="center"/>
              <w:rPr>
                <w:rFonts w:ascii="Times New Roman" w:hAnsi="Times New Roman"/>
                <w:szCs w:val="24"/>
              </w:rPr>
            </w:pPr>
            <w:r w:rsidRPr="00D50756">
              <w:rPr>
                <w:rFonts w:ascii="Times New Roman" w:hAnsi="Times New Roman"/>
                <w:szCs w:val="24"/>
              </w:rPr>
              <w:t>2</w:t>
            </w:r>
          </w:p>
        </w:tc>
        <w:tc>
          <w:tcPr>
            <w:tcW w:w="1701" w:type="dxa"/>
            <w:tcBorders>
              <w:top w:val="nil"/>
              <w:left w:val="nil"/>
              <w:bottom w:val="single" w:sz="4" w:space="0" w:color="auto"/>
              <w:right w:val="single" w:sz="4" w:space="0" w:color="auto"/>
            </w:tcBorders>
            <w:noWrap/>
            <w:vAlign w:val="bottom"/>
          </w:tcPr>
          <w:p w14:paraId="512A26CA" w14:textId="77777777" w:rsidR="00E805BD" w:rsidRPr="00D50756" w:rsidRDefault="00E805BD" w:rsidP="00E805BD">
            <w:pPr>
              <w:jc w:val="center"/>
              <w:rPr>
                <w:rFonts w:ascii="Times New Roman" w:hAnsi="Times New Roman"/>
                <w:szCs w:val="24"/>
                <w:lang w:eastAsia="lv-LV"/>
              </w:rPr>
            </w:pPr>
            <w:r w:rsidRPr="00D50756">
              <w:rPr>
                <w:rFonts w:ascii="Times New Roman" w:hAnsi="Times New Roman"/>
                <w:szCs w:val="24"/>
                <w:lang w:eastAsia="lv-LV"/>
              </w:rPr>
              <w:t xml:space="preserve"> </w:t>
            </w:r>
          </w:p>
        </w:tc>
        <w:tc>
          <w:tcPr>
            <w:tcW w:w="2863" w:type="dxa"/>
            <w:tcBorders>
              <w:top w:val="nil"/>
              <w:left w:val="nil"/>
              <w:bottom w:val="single" w:sz="4" w:space="0" w:color="auto"/>
              <w:right w:val="single" w:sz="4" w:space="0" w:color="auto"/>
            </w:tcBorders>
            <w:noWrap/>
            <w:vAlign w:val="bottom"/>
          </w:tcPr>
          <w:p w14:paraId="591EFCE1" w14:textId="77777777" w:rsidR="00E805BD" w:rsidRPr="00D50756" w:rsidRDefault="00E805BD" w:rsidP="00E805BD">
            <w:pPr>
              <w:jc w:val="center"/>
              <w:rPr>
                <w:rFonts w:ascii="Times New Roman" w:hAnsi="Times New Roman"/>
                <w:color w:val="000000"/>
                <w:szCs w:val="24"/>
                <w:lang w:eastAsia="lv-LV"/>
              </w:rPr>
            </w:pPr>
            <w:r w:rsidRPr="00D50756">
              <w:rPr>
                <w:rFonts w:ascii="Times New Roman" w:hAnsi="Times New Roman"/>
                <w:color w:val="000000"/>
                <w:szCs w:val="24"/>
                <w:lang w:eastAsia="lv-LV"/>
              </w:rPr>
              <w:t xml:space="preserve"> </w:t>
            </w:r>
          </w:p>
        </w:tc>
      </w:tr>
      <w:tr w:rsidR="00E805BD" w:rsidRPr="00D50756" w14:paraId="27246318" w14:textId="77777777" w:rsidTr="0020759B">
        <w:trPr>
          <w:trHeight w:val="300"/>
        </w:trPr>
        <w:tc>
          <w:tcPr>
            <w:tcW w:w="2600" w:type="dxa"/>
            <w:tcBorders>
              <w:top w:val="nil"/>
              <w:left w:val="single" w:sz="4" w:space="0" w:color="auto"/>
              <w:bottom w:val="single" w:sz="4" w:space="0" w:color="auto"/>
              <w:right w:val="single" w:sz="4" w:space="0" w:color="auto"/>
            </w:tcBorders>
            <w:noWrap/>
          </w:tcPr>
          <w:p w14:paraId="464356C7" w14:textId="2393F824" w:rsidR="00E805BD" w:rsidRPr="00D50756" w:rsidRDefault="00E805BD" w:rsidP="00E805BD">
            <w:pPr>
              <w:rPr>
                <w:rFonts w:ascii="Times New Roman" w:hAnsi="Times New Roman"/>
                <w:b/>
                <w:bCs/>
                <w:color w:val="000000"/>
                <w:szCs w:val="24"/>
                <w:lang w:eastAsia="lv-LV"/>
              </w:rPr>
            </w:pPr>
            <w:r w:rsidRPr="00D50756">
              <w:rPr>
                <w:rFonts w:ascii="Times New Roman" w:hAnsi="Times New Roman"/>
              </w:rPr>
              <w:t>TR1</w:t>
            </w:r>
          </w:p>
        </w:tc>
        <w:tc>
          <w:tcPr>
            <w:tcW w:w="1809" w:type="dxa"/>
            <w:tcBorders>
              <w:top w:val="nil"/>
              <w:left w:val="nil"/>
              <w:bottom w:val="single" w:sz="4" w:space="0" w:color="auto"/>
              <w:right w:val="single" w:sz="4" w:space="0" w:color="auto"/>
            </w:tcBorders>
            <w:noWrap/>
          </w:tcPr>
          <w:p w14:paraId="2064E018" w14:textId="6032CDB9" w:rsidR="00E805BD" w:rsidRPr="00D50756" w:rsidRDefault="00E805BD" w:rsidP="00E805BD">
            <w:pPr>
              <w:jc w:val="center"/>
              <w:rPr>
                <w:rFonts w:ascii="Times New Roman" w:hAnsi="Times New Roman"/>
                <w:szCs w:val="24"/>
              </w:rPr>
            </w:pPr>
            <w:r w:rsidRPr="00D50756">
              <w:rPr>
                <w:rFonts w:ascii="Times New Roman" w:hAnsi="Times New Roman"/>
                <w:szCs w:val="24"/>
              </w:rPr>
              <w:t>4</w:t>
            </w:r>
          </w:p>
        </w:tc>
        <w:tc>
          <w:tcPr>
            <w:tcW w:w="1701" w:type="dxa"/>
            <w:tcBorders>
              <w:top w:val="nil"/>
              <w:left w:val="nil"/>
              <w:bottom w:val="single" w:sz="4" w:space="0" w:color="auto"/>
              <w:right w:val="single" w:sz="4" w:space="0" w:color="auto"/>
            </w:tcBorders>
            <w:noWrap/>
            <w:vAlign w:val="bottom"/>
          </w:tcPr>
          <w:p w14:paraId="58F5BD5A" w14:textId="77777777" w:rsidR="00E805BD" w:rsidRPr="00D50756" w:rsidRDefault="00E805BD" w:rsidP="00E805BD">
            <w:pPr>
              <w:jc w:val="center"/>
              <w:rPr>
                <w:rFonts w:ascii="Times New Roman" w:hAnsi="Times New Roman"/>
                <w:szCs w:val="24"/>
                <w:lang w:eastAsia="lv-LV"/>
              </w:rPr>
            </w:pPr>
            <w:r w:rsidRPr="00D50756">
              <w:rPr>
                <w:rFonts w:ascii="Times New Roman" w:hAnsi="Times New Roman"/>
                <w:szCs w:val="24"/>
                <w:lang w:eastAsia="lv-LV"/>
              </w:rPr>
              <w:t xml:space="preserve"> </w:t>
            </w:r>
          </w:p>
        </w:tc>
        <w:tc>
          <w:tcPr>
            <w:tcW w:w="2863" w:type="dxa"/>
            <w:tcBorders>
              <w:top w:val="nil"/>
              <w:left w:val="nil"/>
              <w:bottom w:val="single" w:sz="4" w:space="0" w:color="auto"/>
              <w:right w:val="single" w:sz="4" w:space="0" w:color="auto"/>
            </w:tcBorders>
            <w:noWrap/>
            <w:vAlign w:val="bottom"/>
          </w:tcPr>
          <w:p w14:paraId="666E0E38" w14:textId="77777777" w:rsidR="00E805BD" w:rsidRPr="00D50756" w:rsidRDefault="00E805BD" w:rsidP="00E805BD">
            <w:pPr>
              <w:jc w:val="center"/>
              <w:rPr>
                <w:rFonts w:ascii="Times New Roman" w:hAnsi="Times New Roman"/>
                <w:color w:val="000000"/>
                <w:szCs w:val="24"/>
                <w:lang w:eastAsia="lv-LV"/>
              </w:rPr>
            </w:pPr>
            <w:r w:rsidRPr="00D50756">
              <w:rPr>
                <w:rFonts w:ascii="Times New Roman" w:hAnsi="Times New Roman"/>
                <w:color w:val="000000"/>
                <w:szCs w:val="24"/>
                <w:lang w:eastAsia="lv-LV"/>
              </w:rPr>
              <w:t xml:space="preserve"> </w:t>
            </w:r>
          </w:p>
        </w:tc>
      </w:tr>
      <w:tr w:rsidR="00E805BD" w:rsidRPr="00D50756" w14:paraId="36406AE6" w14:textId="77777777" w:rsidTr="0020759B">
        <w:trPr>
          <w:trHeight w:val="300"/>
        </w:trPr>
        <w:tc>
          <w:tcPr>
            <w:tcW w:w="2600" w:type="dxa"/>
            <w:tcBorders>
              <w:top w:val="nil"/>
              <w:left w:val="single" w:sz="4" w:space="0" w:color="auto"/>
              <w:bottom w:val="single" w:sz="4" w:space="0" w:color="auto"/>
              <w:right w:val="single" w:sz="4" w:space="0" w:color="auto"/>
            </w:tcBorders>
            <w:noWrap/>
          </w:tcPr>
          <w:p w14:paraId="39FA6703" w14:textId="5637017F" w:rsidR="00E805BD" w:rsidRPr="00D50756" w:rsidRDefault="00E805BD" w:rsidP="00E805BD">
            <w:pPr>
              <w:rPr>
                <w:rFonts w:ascii="Times New Roman" w:hAnsi="Times New Roman"/>
                <w:b/>
                <w:bCs/>
                <w:color w:val="000000"/>
                <w:szCs w:val="24"/>
                <w:lang w:eastAsia="lv-LV"/>
              </w:rPr>
            </w:pPr>
            <w:r w:rsidRPr="00D50756">
              <w:rPr>
                <w:rFonts w:ascii="Times New Roman" w:hAnsi="Times New Roman"/>
              </w:rPr>
              <w:lastRenderedPageBreak/>
              <w:t>TR2</w:t>
            </w:r>
          </w:p>
        </w:tc>
        <w:tc>
          <w:tcPr>
            <w:tcW w:w="1809" w:type="dxa"/>
            <w:tcBorders>
              <w:top w:val="nil"/>
              <w:left w:val="nil"/>
              <w:bottom w:val="single" w:sz="4" w:space="0" w:color="auto"/>
              <w:right w:val="single" w:sz="4" w:space="0" w:color="auto"/>
            </w:tcBorders>
            <w:noWrap/>
          </w:tcPr>
          <w:p w14:paraId="564EA904" w14:textId="7D695C8B" w:rsidR="00E805BD" w:rsidRPr="00D50756" w:rsidRDefault="00E805BD" w:rsidP="00E805BD">
            <w:pPr>
              <w:jc w:val="center"/>
              <w:rPr>
                <w:rFonts w:ascii="Times New Roman" w:hAnsi="Times New Roman"/>
                <w:szCs w:val="24"/>
              </w:rPr>
            </w:pPr>
            <w:r w:rsidRPr="00D50756">
              <w:rPr>
                <w:rFonts w:ascii="Times New Roman" w:hAnsi="Times New Roman"/>
                <w:szCs w:val="24"/>
              </w:rPr>
              <w:t>17</w:t>
            </w:r>
          </w:p>
        </w:tc>
        <w:tc>
          <w:tcPr>
            <w:tcW w:w="1701" w:type="dxa"/>
            <w:tcBorders>
              <w:top w:val="nil"/>
              <w:left w:val="nil"/>
              <w:bottom w:val="single" w:sz="4" w:space="0" w:color="auto"/>
              <w:right w:val="single" w:sz="4" w:space="0" w:color="auto"/>
            </w:tcBorders>
            <w:noWrap/>
            <w:vAlign w:val="bottom"/>
          </w:tcPr>
          <w:p w14:paraId="22B6F0DF" w14:textId="77777777" w:rsidR="00E805BD" w:rsidRPr="00D50756" w:rsidRDefault="00E805BD" w:rsidP="00E805BD">
            <w:pPr>
              <w:jc w:val="center"/>
              <w:rPr>
                <w:rFonts w:ascii="Times New Roman" w:hAnsi="Times New Roman"/>
                <w:szCs w:val="24"/>
                <w:lang w:eastAsia="lv-LV"/>
              </w:rPr>
            </w:pPr>
            <w:r w:rsidRPr="00D50756">
              <w:rPr>
                <w:rFonts w:ascii="Times New Roman" w:hAnsi="Times New Roman"/>
                <w:szCs w:val="24"/>
                <w:lang w:eastAsia="lv-LV"/>
              </w:rPr>
              <w:t xml:space="preserve"> </w:t>
            </w:r>
          </w:p>
        </w:tc>
        <w:tc>
          <w:tcPr>
            <w:tcW w:w="2863" w:type="dxa"/>
            <w:tcBorders>
              <w:top w:val="nil"/>
              <w:left w:val="nil"/>
              <w:bottom w:val="single" w:sz="4" w:space="0" w:color="auto"/>
              <w:right w:val="single" w:sz="4" w:space="0" w:color="auto"/>
            </w:tcBorders>
            <w:noWrap/>
            <w:vAlign w:val="bottom"/>
          </w:tcPr>
          <w:p w14:paraId="5F435C7F" w14:textId="77777777" w:rsidR="00E805BD" w:rsidRPr="00D50756" w:rsidRDefault="00E805BD" w:rsidP="00E805BD">
            <w:pPr>
              <w:jc w:val="center"/>
              <w:rPr>
                <w:rFonts w:ascii="Times New Roman" w:hAnsi="Times New Roman"/>
                <w:color w:val="000000"/>
                <w:szCs w:val="24"/>
                <w:lang w:eastAsia="lv-LV"/>
              </w:rPr>
            </w:pPr>
            <w:r w:rsidRPr="00D50756">
              <w:rPr>
                <w:rFonts w:ascii="Times New Roman" w:hAnsi="Times New Roman"/>
                <w:color w:val="000000"/>
                <w:szCs w:val="24"/>
                <w:lang w:eastAsia="lv-LV"/>
              </w:rPr>
              <w:t xml:space="preserve"> </w:t>
            </w:r>
          </w:p>
        </w:tc>
      </w:tr>
      <w:tr w:rsidR="004C1D75" w:rsidRPr="00D50756" w14:paraId="48301906" w14:textId="77777777" w:rsidTr="004C1D75">
        <w:trPr>
          <w:trHeight w:val="601"/>
        </w:trPr>
        <w:tc>
          <w:tcPr>
            <w:tcW w:w="8973" w:type="dxa"/>
            <w:gridSpan w:val="4"/>
            <w:tcBorders>
              <w:top w:val="single" w:sz="4" w:space="0" w:color="auto"/>
              <w:left w:val="single" w:sz="4" w:space="0" w:color="auto"/>
              <w:bottom w:val="single" w:sz="4" w:space="0" w:color="auto"/>
              <w:right w:val="single" w:sz="4" w:space="0" w:color="auto"/>
            </w:tcBorders>
            <w:shd w:val="clear" w:color="auto" w:fill="E6E6E6"/>
            <w:noWrap/>
            <w:vAlign w:val="center"/>
          </w:tcPr>
          <w:p w14:paraId="58BF9125" w14:textId="0AC4767A" w:rsidR="004C1D75" w:rsidRPr="00D50756" w:rsidRDefault="004C1D75" w:rsidP="004C1D75">
            <w:pPr>
              <w:rPr>
                <w:rFonts w:ascii="Times New Roman" w:hAnsi="Times New Roman"/>
                <w:b/>
                <w:bCs/>
                <w:color w:val="000000"/>
                <w:szCs w:val="24"/>
                <w:lang w:eastAsia="lv-LV"/>
              </w:rPr>
            </w:pPr>
            <w:r w:rsidRPr="00D50756">
              <w:rPr>
                <w:rFonts w:ascii="Times New Roman" w:hAnsi="Times New Roman"/>
                <w:b/>
                <w:bCs/>
                <w:color w:val="000000"/>
                <w:szCs w:val="24"/>
                <w:lang w:eastAsia="lv-LV"/>
              </w:rPr>
              <w:t>Sabiedriskais transports</w:t>
            </w:r>
            <w:r w:rsidRPr="00D50756">
              <w:rPr>
                <w:rFonts w:ascii="Times New Roman" w:hAnsi="Times New Roman"/>
                <w:color w:val="000000"/>
                <w:szCs w:val="24"/>
                <w:lang w:eastAsia="lv-LV"/>
              </w:rPr>
              <w:t xml:space="preserve"> </w:t>
            </w:r>
          </w:p>
        </w:tc>
      </w:tr>
      <w:tr w:rsidR="00E53601" w:rsidRPr="00D50756" w14:paraId="1673B122" w14:textId="77777777" w:rsidTr="008A19AA">
        <w:trPr>
          <w:trHeight w:val="300"/>
        </w:trPr>
        <w:tc>
          <w:tcPr>
            <w:tcW w:w="2600" w:type="dxa"/>
            <w:tcBorders>
              <w:top w:val="nil"/>
              <w:left w:val="single" w:sz="4" w:space="0" w:color="auto"/>
              <w:bottom w:val="single" w:sz="4" w:space="0" w:color="auto"/>
              <w:right w:val="single" w:sz="4" w:space="0" w:color="auto"/>
            </w:tcBorders>
            <w:noWrap/>
            <w:vAlign w:val="bottom"/>
          </w:tcPr>
          <w:p w14:paraId="783CDA30" w14:textId="77777777" w:rsidR="00E53601" w:rsidRPr="00D50756" w:rsidRDefault="00E53601" w:rsidP="00E53601">
            <w:pPr>
              <w:rPr>
                <w:rFonts w:ascii="Times New Roman" w:hAnsi="Times New Roman"/>
                <w:b/>
                <w:bCs/>
                <w:color w:val="000000"/>
                <w:szCs w:val="24"/>
                <w:lang w:eastAsia="lv-LV"/>
              </w:rPr>
            </w:pPr>
            <w:r w:rsidRPr="00D50756">
              <w:rPr>
                <w:rFonts w:ascii="Times New Roman" w:hAnsi="Times New Roman"/>
                <w:b/>
                <w:bCs/>
                <w:color w:val="000000"/>
                <w:szCs w:val="24"/>
                <w:lang w:eastAsia="lv-LV"/>
              </w:rPr>
              <w:t>Autobusi:</w:t>
            </w:r>
          </w:p>
        </w:tc>
        <w:tc>
          <w:tcPr>
            <w:tcW w:w="1809" w:type="dxa"/>
            <w:tcBorders>
              <w:top w:val="nil"/>
              <w:left w:val="nil"/>
              <w:bottom w:val="single" w:sz="4" w:space="0" w:color="auto"/>
              <w:right w:val="single" w:sz="4" w:space="0" w:color="auto"/>
            </w:tcBorders>
            <w:noWrap/>
            <w:vAlign w:val="bottom"/>
          </w:tcPr>
          <w:p w14:paraId="518B4990" w14:textId="54AD2045" w:rsidR="00E53601" w:rsidRPr="00D50756" w:rsidRDefault="00E53601" w:rsidP="00E53601">
            <w:pPr>
              <w:jc w:val="center"/>
              <w:rPr>
                <w:rFonts w:ascii="Times New Roman" w:hAnsi="Times New Roman"/>
                <w:color w:val="000000"/>
                <w:szCs w:val="24"/>
                <w:lang w:eastAsia="lv-LV"/>
              </w:rPr>
            </w:pPr>
            <w:r w:rsidRPr="00D50756">
              <w:rPr>
                <w:rFonts w:ascii="Times New Roman" w:hAnsi="Times New Roman"/>
                <w:szCs w:val="24"/>
              </w:rPr>
              <w:t>468</w:t>
            </w:r>
          </w:p>
        </w:tc>
        <w:tc>
          <w:tcPr>
            <w:tcW w:w="1701" w:type="dxa"/>
            <w:tcBorders>
              <w:top w:val="nil"/>
              <w:left w:val="nil"/>
              <w:bottom w:val="single" w:sz="4" w:space="0" w:color="auto"/>
              <w:right w:val="single" w:sz="4" w:space="0" w:color="auto"/>
            </w:tcBorders>
            <w:noWrap/>
            <w:vAlign w:val="bottom"/>
          </w:tcPr>
          <w:p w14:paraId="67920954" w14:textId="77777777" w:rsidR="00E53601" w:rsidRPr="00D50756" w:rsidRDefault="00E53601" w:rsidP="00E53601">
            <w:pPr>
              <w:jc w:val="center"/>
              <w:rPr>
                <w:rFonts w:ascii="Times New Roman" w:hAnsi="Times New Roman"/>
                <w:szCs w:val="24"/>
                <w:lang w:eastAsia="lv-LV"/>
              </w:rPr>
            </w:pPr>
            <w:r w:rsidRPr="00D50756">
              <w:rPr>
                <w:rFonts w:ascii="Times New Roman" w:hAnsi="Times New Roman"/>
                <w:szCs w:val="24"/>
                <w:lang w:eastAsia="lv-LV"/>
              </w:rPr>
              <w:t> </w:t>
            </w:r>
          </w:p>
        </w:tc>
        <w:tc>
          <w:tcPr>
            <w:tcW w:w="2863" w:type="dxa"/>
            <w:tcBorders>
              <w:top w:val="nil"/>
              <w:left w:val="nil"/>
              <w:bottom w:val="single" w:sz="4" w:space="0" w:color="auto"/>
              <w:right w:val="single" w:sz="4" w:space="0" w:color="auto"/>
            </w:tcBorders>
            <w:noWrap/>
            <w:vAlign w:val="bottom"/>
          </w:tcPr>
          <w:p w14:paraId="687CCA8F" w14:textId="77777777" w:rsidR="00E53601" w:rsidRPr="00D50756" w:rsidRDefault="00E53601" w:rsidP="00E53601">
            <w:pPr>
              <w:jc w:val="center"/>
              <w:rPr>
                <w:rFonts w:ascii="Times New Roman" w:hAnsi="Times New Roman"/>
                <w:color w:val="000000"/>
                <w:szCs w:val="24"/>
                <w:lang w:eastAsia="lv-LV"/>
              </w:rPr>
            </w:pPr>
            <w:r w:rsidRPr="00D50756">
              <w:rPr>
                <w:rFonts w:ascii="Times New Roman" w:hAnsi="Times New Roman"/>
                <w:color w:val="000000"/>
                <w:szCs w:val="24"/>
                <w:lang w:eastAsia="lv-LV"/>
              </w:rPr>
              <w:t xml:space="preserve"> </w:t>
            </w:r>
          </w:p>
        </w:tc>
      </w:tr>
      <w:tr w:rsidR="00E53601" w:rsidRPr="00D50756" w14:paraId="47310DCF" w14:textId="77777777" w:rsidTr="008A19AA">
        <w:trPr>
          <w:trHeight w:val="300"/>
        </w:trPr>
        <w:tc>
          <w:tcPr>
            <w:tcW w:w="2600" w:type="dxa"/>
            <w:tcBorders>
              <w:top w:val="nil"/>
              <w:left w:val="single" w:sz="4" w:space="0" w:color="auto"/>
              <w:bottom w:val="single" w:sz="4" w:space="0" w:color="auto"/>
              <w:right w:val="single" w:sz="4" w:space="0" w:color="auto"/>
            </w:tcBorders>
            <w:noWrap/>
            <w:vAlign w:val="bottom"/>
          </w:tcPr>
          <w:p w14:paraId="6BB1241F" w14:textId="77777777" w:rsidR="00E53601" w:rsidRPr="00D50756" w:rsidRDefault="00E53601" w:rsidP="00E53601">
            <w:pPr>
              <w:rPr>
                <w:rFonts w:ascii="Times New Roman" w:hAnsi="Times New Roman"/>
                <w:b/>
                <w:bCs/>
                <w:color w:val="000000"/>
                <w:szCs w:val="24"/>
                <w:lang w:eastAsia="lv-LV"/>
              </w:rPr>
            </w:pPr>
            <w:r w:rsidRPr="00D50756">
              <w:rPr>
                <w:rFonts w:ascii="Times New Roman" w:hAnsi="Times New Roman"/>
                <w:b/>
                <w:bCs/>
                <w:color w:val="000000"/>
                <w:szCs w:val="24"/>
                <w:lang w:eastAsia="lv-LV"/>
              </w:rPr>
              <w:t xml:space="preserve">Tramvaji </w:t>
            </w:r>
          </w:p>
        </w:tc>
        <w:tc>
          <w:tcPr>
            <w:tcW w:w="1809" w:type="dxa"/>
            <w:tcBorders>
              <w:top w:val="nil"/>
              <w:left w:val="nil"/>
              <w:bottom w:val="single" w:sz="4" w:space="0" w:color="auto"/>
              <w:right w:val="single" w:sz="4" w:space="0" w:color="auto"/>
            </w:tcBorders>
            <w:noWrap/>
            <w:vAlign w:val="bottom"/>
          </w:tcPr>
          <w:p w14:paraId="05C3B3EC" w14:textId="119D56B2" w:rsidR="00E53601" w:rsidRPr="00D50756" w:rsidRDefault="00E53601" w:rsidP="00E53601">
            <w:pPr>
              <w:jc w:val="center"/>
              <w:rPr>
                <w:rFonts w:ascii="Times New Roman" w:hAnsi="Times New Roman"/>
                <w:szCs w:val="24"/>
              </w:rPr>
            </w:pPr>
            <w:r w:rsidRPr="00D50756">
              <w:rPr>
                <w:rFonts w:ascii="Times New Roman" w:hAnsi="Times New Roman"/>
                <w:szCs w:val="24"/>
              </w:rPr>
              <w:t>169</w:t>
            </w:r>
          </w:p>
        </w:tc>
        <w:tc>
          <w:tcPr>
            <w:tcW w:w="1701" w:type="dxa"/>
            <w:tcBorders>
              <w:top w:val="nil"/>
              <w:left w:val="nil"/>
              <w:bottom w:val="single" w:sz="4" w:space="0" w:color="auto"/>
              <w:right w:val="single" w:sz="4" w:space="0" w:color="auto"/>
            </w:tcBorders>
            <w:noWrap/>
            <w:vAlign w:val="bottom"/>
          </w:tcPr>
          <w:p w14:paraId="3FDA258C" w14:textId="77777777" w:rsidR="00E53601" w:rsidRPr="00D50756" w:rsidRDefault="00E53601" w:rsidP="00E53601">
            <w:pPr>
              <w:jc w:val="center"/>
              <w:rPr>
                <w:rFonts w:ascii="Times New Roman" w:hAnsi="Times New Roman"/>
                <w:szCs w:val="24"/>
                <w:lang w:eastAsia="lv-LV"/>
              </w:rPr>
            </w:pPr>
            <w:r w:rsidRPr="00D50756">
              <w:rPr>
                <w:rFonts w:ascii="Times New Roman" w:hAnsi="Times New Roman"/>
                <w:szCs w:val="24"/>
                <w:lang w:eastAsia="lv-LV"/>
              </w:rPr>
              <w:t xml:space="preserve">  </w:t>
            </w:r>
          </w:p>
        </w:tc>
        <w:tc>
          <w:tcPr>
            <w:tcW w:w="2863" w:type="dxa"/>
            <w:tcBorders>
              <w:top w:val="nil"/>
              <w:left w:val="nil"/>
              <w:bottom w:val="single" w:sz="4" w:space="0" w:color="auto"/>
              <w:right w:val="single" w:sz="4" w:space="0" w:color="auto"/>
            </w:tcBorders>
            <w:noWrap/>
            <w:vAlign w:val="bottom"/>
          </w:tcPr>
          <w:p w14:paraId="2EDF4A45" w14:textId="77777777" w:rsidR="00E53601" w:rsidRPr="00D50756" w:rsidRDefault="00E53601" w:rsidP="00E53601">
            <w:pPr>
              <w:jc w:val="center"/>
              <w:rPr>
                <w:rFonts w:ascii="Times New Roman" w:hAnsi="Times New Roman"/>
                <w:color w:val="000000"/>
                <w:szCs w:val="24"/>
                <w:lang w:eastAsia="lv-LV"/>
              </w:rPr>
            </w:pPr>
            <w:r w:rsidRPr="00D50756">
              <w:rPr>
                <w:rFonts w:ascii="Times New Roman" w:hAnsi="Times New Roman"/>
                <w:color w:val="000000"/>
                <w:szCs w:val="24"/>
                <w:lang w:eastAsia="lv-LV"/>
              </w:rPr>
              <w:t xml:space="preserve"> </w:t>
            </w:r>
          </w:p>
        </w:tc>
      </w:tr>
      <w:tr w:rsidR="00E53601" w:rsidRPr="00D50756" w14:paraId="56331026" w14:textId="77777777" w:rsidTr="008A19AA">
        <w:trPr>
          <w:trHeight w:val="300"/>
        </w:trPr>
        <w:tc>
          <w:tcPr>
            <w:tcW w:w="2600" w:type="dxa"/>
            <w:tcBorders>
              <w:top w:val="nil"/>
              <w:left w:val="single" w:sz="4" w:space="0" w:color="auto"/>
              <w:bottom w:val="single" w:sz="4" w:space="0" w:color="auto"/>
              <w:right w:val="single" w:sz="4" w:space="0" w:color="auto"/>
            </w:tcBorders>
            <w:noWrap/>
            <w:vAlign w:val="bottom"/>
          </w:tcPr>
          <w:p w14:paraId="3FEBA8BF" w14:textId="77777777" w:rsidR="00E53601" w:rsidRPr="00D50756" w:rsidRDefault="00E53601" w:rsidP="00E53601">
            <w:pPr>
              <w:rPr>
                <w:rFonts w:ascii="Times New Roman" w:hAnsi="Times New Roman"/>
                <w:b/>
                <w:bCs/>
                <w:color w:val="000000"/>
                <w:szCs w:val="24"/>
                <w:lang w:eastAsia="lv-LV"/>
              </w:rPr>
            </w:pPr>
            <w:r w:rsidRPr="00D50756">
              <w:rPr>
                <w:rFonts w:ascii="Times New Roman" w:hAnsi="Times New Roman"/>
                <w:b/>
                <w:bCs/>
                <w:color w:val="000000"/>
                <w:szCs w:val="24"/>
                <w:lang w:eastAsia="lv-LV"/>
              </w:rPr>
              <w:t xml:space="preserve">Trolejbusi </w:t>
            </w:r>
          </w:p>
        </w:tc>
        <w:tc>
          <w:tcPr>
            <w:tcW w:w="1809" w:type="dxa"/>
            <w:tcBorders>
              <w:top w:val="nil"/>
              <w:left w:val="nil"/>
              <w:bottom w:val="single" w:sz="4" w:space="0" w:color="auto"/>
              <w:right w:val="single" w:sz="4" w:space="0" w:color="auto"/>
            </w:tcBorders>
            <w:noWrap/>
            <w:vAlign w:val="bottom"/>
          </w:tcPr>
          <w:p w14:paraId="4EB58C77" w14:textId="7972880E" w:rsidR="00E53601" w:rsidRPr="00D50756" w:rsidRDefault="00E53601" w:rsidP="00E53601">
            <w:pPr>
              <w:jc w:val="center"/>
              <w:rPr>
                <w:rFonts w:ascii="Times New Roman" w:hAnsi="Times New Roman"/>
                <w:szCs w:val="24"/>
              </w:rPr>
            </w:pPr>
            <w:r w:rsidRPr="00D50756">
              <w:rPr>
                <w:rFonts w:ascii="Times New Roman" w:hAnsi="Times New Roman"/>
                <w:szCs w:val="24"/>
              </w:rPr>
              <w:t>235</w:t>
            </w:r>
          </w:p>
        </w:tc>
        <w:tc>
          <w:tcPr>
            <w:tcW w:w="1701" w:type="dxa"/>
            <w:tcBorders>
              <w:top w:val="nil"/>
              <w:left w:val="nil"/>
              <w:bottom w:val="single" w:sz="4" w:space="0" w:color="auto"/>
              <w:right w:val="single" w:sz="4" w:space="0" w:color="auto"/>
            </w:tcBorders>
            <w:noWrap/>
            <w:vAlign w:val="bottom"/>
          </w:tcPr>
          <w:p w14:paraId="25DA8C58" w14:textId="77777777" w:rsidR="00E53601" w:rsidRPr="00D50756" w:rsidRDefault="00E53601" w:rsidP="00E53601">
            <w:pPr>
              <w:jc w:val="center"/>
              <w:rPr>
                <w:rFonts w:ascii="Times New Roman" w:hAnsi="Times New Roman"/>
                <w:szCs w:val="24"/>
                <w:lang w:eastAsia="lv-LV"/>
              </w:rPr>
            </w:pPr>
            <w:r w:rsidRPr="00D50756">
              <w:rPr>
                <w:rFonts w:ascii="Times New Roman" w:hAnsi="Times New Roman"/>
                <w:szCs w:val="24"/>
                <w:lang w:eastAsia="lv-LV"/>
              </w:rPr>
              <w:t xml:space="preserve"> </w:t>
            </w:r>
          </w:p>
        </w:tc>
        <w:tc>
          <w:tcPr>
            <w:tcW w:w="2863" w:type="dxa"/>
            <w:tcBorders>
              <w:top w:val="nil"/>
              <w:left w:val="nil"/>
              <w:bottom w:val="single" w:sz="4" w:space="0" w:color="auto"/>
              <w:right w:val="single" w:sz="4" w:space="0" w:color="auto"/>
            </w:tcBorders>
            <w:noWrap/>
            <w:vAlign w:val="bottom"/>
          </w:tcPr>
          <w:p w14:paraId="4C46E103" w14:textId="77777777" w:rsidR="00E53601" w:rsidRPr="00D50756" w:rsidRDefault="00E53601" w:rsidP="00E53601">
            <w:pPr>
              <w:jc w:val="center"/>
              <w:rPr>
                <w:rFonts w:ascii="Times New Roman" w:hAnsi="Times New Roman"/>
                <w:color w:val="000000"/>
                <w:szCs w:val="24"/>
                <w:lang w:eastAsia="lv-LV"/>
              </w:rPr>
            </w:pPr>
            <w:r w:rsidRPr="00D50756">
              <w:rPr>
                <w:rFonts w:ascii="Times New Roman" w:hAnsi="Times New Roman"/>
                <w:color w:val="000000"/>
                <w:szCs w:val="24"/>
                <w:lang w:eastAsia="lv-LV"/>
              </w:rPr>
              <w:t xml:space="preserve"> </w:t>
            </w:r>
          </w:p>
        </w:tc>
      </w:tr>
      <w:tr w:rsidR="00D3369D" w:rsidRPr="00D50756" w14:paraId="4CD2AB0A" w14:textId="77777777" w:rsidTr="009C5EDB">
        <w:trPr>
          <w:trHeight w:val="300"/>
        </w:trPr>
        <w:tc>
          <w:tcPr>
            <w:tcW w:w="2600" w:type="dxa"/>
            <w:tcBorders>
              <w:top w:val="nil"/>
              <w:left w:val="single" w:sz="4" w:space="0" w:color="auto"/>
              <w:bottom w:val="single" w:sz="4" w:space="0" w:color="auto"/>
              <w:right w:val="single" w:sz="4" w:space="0" w:color="auto"/>
            </w:tcBorders>
            <w:noWrap/>
            <w:vAlign w:val="bottom"/>
          </w:tcPr>
          <w:p w14:paraId="7FFF5665" w14:textId="77777777" w:rsidR="00D3369D" w:rsidRPr="00D50756" w:rsidRDefault="00D3369D" w:rsidP="00D3369D">
            <w:pPr>
              <w:rPr>
                <w:rFonts w:ascii="Times New Roman" w:hAnsi="Times New Roman"/>
                <w:b/>
                <w:bCs/>
                <w:color w:val="000000"/>
                <w:szCs w:val="24"/>
                <w:lang w:eastAsia="lv-LV"/>
              </w:rPr>
            </w:pPr>
          </w:p>
        </w:tc>
        <w:tc>
          <w:tcPr>
            <w:tcW w:w="1809" w:type="dxa"/>
            <w:tcBorders>
              <w:top w:val="nil"/>
              <w:left w:val="nil"/>
              <w:bottom w:val="single" w:sz="4" w:space="0" w:color="auto"/>
              <w:right w:val="single" w:sz="4" w:space="0" w:color="auto"/>
            </w:tcBorders>
            <w:noWrap/>
            <w:vAlign w:val="bottom"/>
          </w:tcPr>
          <w:p w14:paraId="01A263AC" w14:textId="77777777" w:rsidR="00D3369D" w:rsidRPr="00D50756" w:rsidRDefault="00D3369D" w:rsidP="00D3369D">
            <w:pPr>
              <w:jc w:val="center"/>
              <w:rPr>
                <w:rFonts w:ascii="Times New Roman" w:hAnsi="Times New Roman"/>
                <w:color w:val="000000"/>
                <w:szCs w:val="24"/>
                <w:lang w:eastAsia="lv-LV"/>
              </w:rPr>
            </w:pPr>
            <w:r w:rsidRPr="00D50756">
              <w:rPr>
                <w:rFonts w:ascii="Times New Roman" w:hAnsi="Times New Roman"/>
                <w:color w:val="000000"/>
                <w:szCs w:val="24"/>
                <w:lang w:eastAsia="lv-LV"/>
              </w:rPr>
              <w:t> </w:t>
            </w:r>
          </w:p>
        </w:tc>
        <w:tc>
          <w:tcPr>
            <w:tcW w:w="1701" w:type="dxa"/>
            <w:tcBorders>
              <w:top w:val="nil"/>
              <w:left w:val="nil"/>
              <w:bottom w:val="single" w:sz="4" w:space="0" w:color="auto"/>
              <w:right w:val="single" w:sz="4" w:space="0" w:color="auto"/>
            </w:tcBorders>
            <w:noWrap/>
            <w:vAlign w:val="bottom"/>
          </w:tcPr>
          <w:p w14:paraId="4DD65E14" w14:textId="77777777" w:rsidR="00D3369D" w:rsidRPr="00D50756" w:rsidRDefault="00D3369D" w:rsidP="00D3369D">
            <w:pPr>
              <w:jc w:val="center"/>
              <w:rPr>
                <w:rFonts w:ascii="Times New Roman" w:hAnsi="Times New Roman"/>
                <w:szCs w:val="24"/>
                <w:lang w:eastAsia="lv-LV"/>
              </w:rPr>
            </w:pPr>
            <w:r w:rsidRPr="00D50756">
              <w:rPr>
                <w:rFonts w:ascii="Times New Roman" w:hAnsi="Times New Roman"/>
                <w:szCs w:val="24"/>
                <w:lang w:eastAsia="lv-LV"/>
              </w:rPr>
              <w:t> </w:t>
            </w:r>
            <w:r w:rsidRPr="00D50756">
              <w:rPr>
                <w:rFonts w:ascii="Times New Roman" w:hAnsi="Times New Roman"/>
                <w:b/>
                <w:bCs/>
                <w:color w:val="000000"/>
                <w:szCs w:val="24"/>
                <w:lang w:eastAsia="lv-LV"/>
              </w:rPr>
              <w:t>Kopējā prēmija:</w:t>
            </w:r>
          </w:p>
        </w:tc>
        <w:tc>
          <w:tcPr>
            <w:tcW w:w="2863" w:type="dxa"/>
            <w:tcBorders>
              <w:top w:val="single" w:sz="4" w:space="0" w:color="auto"/>
              <w:left w:val="nil"/>
              <w:bottom w:val="single" w:sz="4" w:space="0" w:color="auto"/>
              <w:right w:val="single" w:sz="4" w:space="0" w:color="auto"/>
            </w:tcBorders>
            <w:shd w:val="clear" w:color="auto" w:fill="auto"/>
            <w:noWrap/>
            <w:vAlign w:val="bottom"/>
          </w:tcPr>
          <w:p w14:paraId="33E3FFA2" w14:textId="77777777" w:rsidR="00D3369D" w:rsidRPr="00D50756" w:rsidRDefault="00D3369D" w:rsidP="00D3369D">
            <w:pPr>
              <w:jc w:val="center"/>
              <w:rPr>
                <w:rFonts w:ascii="Times New Roman" w:hAnsi="Times New Roman"/>
                <w:b/>
                <w:bCs/>
                <w:color w:val="000000"/>
                <w:szCs w:val="24"/>
                <w:lang w:eastAsia="lv-LV"/>
              </w:rPr>
            </w:pPr>
            <w:r w:rsidRPr="00D50756">
              <w:rPr>
                <w:rFonts w:ascii="Times New Roman" w:hAnsi="Times New Roman"/>
                <w:b/>
                <w:bCs/>
                <w:color w:val="000000"/>
                <w:szCs w:val="24"/>
                <w:lang w:eastAsia="lv-LV"/>
              </w:rPr>
              <w:t xml:space="preserve">  </w:t>
            </w:r>
          </w:p>
        </w:tc>
      </w:tr>
    </w:tbl>
    <w:p w14:paraId="48F87985" w14:textId="77777777" w:rsidR="000239A7" w:rsidRPr="00D50756" w:rsidRDefault="000239A7" w:rsidP="000239A7">
      <w:pPr>
        <w:rPr>
          <w:rFonts w:ascii="Times New Roman" w:hAnsi="Times New Roman"/>
          <w:szCs w:val="24"/>
          <w:highlight w:val="yellow"/>
        </w:rPr>
      </w:pPr>
    </w:p>
    <w:p w14:paraId="7F5AC9D1" w14:textId="65228DCE" w:rsidR="000239A7" w:rsidRPr="00D50756" w:rsidRDefault="000239A7" w:rsidP="000239A7">
      <w:pPr>
        <w:jc w:val="both"/>
        <w:rPr>
          <w:rFonts w:ascii="Times New Roman" w:hAnsi="Times New Roman"/>
          <w:i/>
          <w:szCs w:val="24"/>
        </w:rPr>
      </w:pPr>
      <w:r w:rsidRPr="00D50756">
        <w:rPr>
          <w:rFonts w:ascii="Times New Roman" w:hAnsi="Times New Roman"/>
          <w:i/>
          <w:szCs w:val="24"/>
        </w:rPr>
        <w:t xml:space="preserve">*Apdrošināmo transportlīdzekļu skaits tiek noteikts, pamatojoties uz tehniskās specifikācijas </w:t>
      </w:r>
      <w:r w:rsidR="004C2D1C" w:rsidRPr="00D50756">
        <w:rPr>
          <w:rFonts w:ascii="Times New Roman" w:hAnsi="Times New Roman"/>
          <w:i/>
          <w:szCs w:val="24"/>
        </w:rPr>
        <w:t>2</w:t>
      </w:r>
      <w:r w:rsidRPr="00D50756">
        <w:rPr>
          <w:rFonts w:ascii="Times New Roman" w:hAnsi="Times New Roman"/>
          <w:i/>
          <w:szCs w:val="24"/>
        </w:rPr>
        <w:t>.</w:t>
      </w:r>
      <w:r w:rsidR="00944943" w:rsidRPr="00D50756">
        <w:rPr>
          <w:rFonts w:ascii="Times New Roman" w:hAnsi="Times New Roman"/>
          <w:i/>
          <w:szCs w:val="24"/>
        </w:rPr>
        <w:t xml:space="preserve"> un </w:t>
      </w:r>
      <w:r w:rsidR="004C2D1C" w:rsidRPr="00D50756">
        <w:rPr>
          <w:rFonts w:ascii="Times New Roman" w:hAnsi="Times New Roman"/>
          <w:i/>
          <w:szCs w:val="24"/>
        </w:rPr>
        <w:t>3</w:t>
      </w:r>
      <w:r w:rsidR="00944943" w:rsidRPr="00D50756">
        <w:rPr>
          <w:rFonts w:ascii="Times New Roman" w:hAnsi="Times New Roman"/>
          <w:i/>
          <w:szCs w:val="24"/>
        </w:rPr>
        <w:t>.</w:t>
      </w:r>
      <w:r w:rsidRPr="00D50756">
        <w:rPr>
          <w:rFonts w:ascii="Times New Roman" w:hAnsi="Times New Roman"/>
          <w:i/>
          <w:szCs w:val="24"/>
        </w:rPr>
        <w:t xml:space="preserve"> pielikumā ietverto Pasūtītāja transportlīdzekļu sarakstu.</w:t>
      </w:r>
    </w:p>
    <w:p w14:paraId="58FD4359" w14:textId="77777777" w:rsidR="000239A7" w:rsidRPr="00D50756" w:rsidRDefault="000239A7" w:rsidP="000239A7">
      <w:pPr>
        <w:rPr>
          <w:rFonts w:ascii="Times New Roman" w:hAnsi="Times New Roman"/>
          <w:szCs w:val="24"/>
        </w:rPr>
      </w:pPr>
    </w:p>
    <w:p w14:paraId="070D80E2" w14:textId="77777777" w:rsidR="000239A7" w:rsidRPr="00D50756" w:rsidRDefault="000239A7" w:rsidP="00CD6F68">
      <w:pPr>
        <w:widowControl w:val="0"/>
        <w:numPr>
          <w:ilvl w:val="1"/>
          <w:numId w:val="26"/>
        </w:numPr>
        <w:tabs>
          <w:tab w:val="num" w:pos="284"/>
        </w:tabs>
        <w:adjustRightInd w:val="0"/>
        <w:ind w:left="284" w:hanging="284"/>
        <w:jc w:val="both"/>
        <w:textAlignment w:val="baseline"/>
        <w:rPr>
          <w:rFonts w:ascii="Times New Roman" w:hAnsi="Times New Roman"/>
          <w:szCs w:val="24"/>
        </w:rPr>
      </w:pPr>
      <w:r w:rsidRPr="00D50756">
        <w:rPr>
          <w:rFonts w:ascii="Times New Roman" w:hAnsi="Times New Roman"/>
          <w:szCs w:val="24"/>
        </w:rPr>
        <w:t>Visas finanšu piedāvājumā norādītās prēmijas tiks aprēķinātas, pieņemot, ka OCTA līgumu darbības termiņš ir viens gads.</w:t>
      </w:r>
    </w:p>
    <w:p w14:paraId="2C15FF85" w14:textId="77777777" w:rsidR="000239A7" w:rsidRPr="00D50756" w:rsidRDefault="000239A7" w:rsidP="00CD6F68">
      <w:pPr>
        <w:widowControl w:val="0"/>
        <w:numPr>
          <w:ilvl w:val="1"/>
          <w:numId w:val="26"/>
        </w:numPr>
        <w:tabs>
          <w:tab w:val="num" w:pos="284"/>
        </w:tabs>
        <w:adjustRightInd w:val="0"/>
        <w:ind w:left="284" w:hanging="284"/>
        <w:jc w:val="both"/>
        <w:textAlignment w:val="baseline"/>
        <w:rPr>
          <w:rFonts w:ascii="Times New Roman" w:hAnsi="Times New Roman"/>
          <w:szCs w:val="24"/>
        </w:rPr>
      </w:pPr>
      <w:r w:rsidRPr="00D50756">
        <w:rPr>
          <w:rFonts w:ascii="Times New Roman" w:hAnsi="Times New Roman"/>
          <w:szCs w:val="24"/>
        </w:rPr>
        <w:t>OCTA polišu ar 3, 6 vai 9 mēnešu OCTA polišu darbības periodu prēmijas tiek aprēķinātas tieši proporcionāli gada apdrošināšanas prēmijām.</w:t>
      </w:r>
    </w:p>
    <w:p w14:paraId="62F86B9A" w14:textId="77777777" w:rsidR="000239A7" w:rsidRPr="00D50756" w:rsidRDefault="000239A7" w:rsidP="00CD6F68">
      <w:pPr>
        <w:widowControl w:val="0"/>
        <w:numPr>
          <w:ilvl w:val="1"/>
          <w:numId w:val="26"/>
        </w:numPr>
        <w:tabs>
          <w:tab w:val="num" w:pos="284"/>
        </w:tabs>
        <w:adjustRightInd w:val="0"/>
        <w:ind w:left="284" w:hanging="284"/>
        <w:jc w:val="both"/>
        <w:textAlignment w:val="baseline"/>
        <w:rPr>
          <w:rFonts w:ascii="Times New Roman" w:hAnsi="Times New Roman"/>
          <w:szCs w:val="24"/>
        </w:rPr>
      </w:pPr>
      <w:r w:rsidRPr="00D50756">
        <w:rPr>
          <w:rFonts w:ascii="Times New Roman" w:hAnsi="Times New Roman"/>
          <w:szCs w:val="24"/>
        </w:rPr>
        <w:t>Pretendents atbilstoši šajā finanšu piedāvājumā norādītajiem tarifiem nodrošina Pasūtītāja civiltiesiskās atbildības apdrošināšanu arī par tiem transportlīdzekļiem, kuri nonāks Pasūtītāja īpašumā vai tiesīgā lietojumā noslēgtā  iepirkuma līguma darbības laikā.</w:t>
      </w:r>
    </w:p>
    <w:p w14:paraId="6F44EE6D" w14:textId="77777777" w:rsidR="000239A7" w:rsidRPr="00D50756" w:rsidRDefault="000239A7" w:rsidP="00CD6F68">
      <w:pPr>
        <w:widowControl w:val="0"/>
        <w:numPr>
          <w:ilvl w:val="1"/>
          <w:numId w:val="26"/>
        </w:numPr>
        <w:tabs>
          <w:tab w:val="num" w:pos="284"/>
        </w:tabs>
        <w:adjustRightInd w:val="0"/>
        <w:ind w:left="284" w:hanging="284"/>
        <w:jc w:val="both"/>
        <w:textAlignment w:val="baseline"/>
        <w:rPr>
          <w:rFonts w:ascii="Times New Roman" w:hAnsi="Times New Roman"/>
          <w:szCs w:val="24"/>
        </w:rPr>
      </w:pPr>
      <w:r w:rsidRPr="00D50756">
        <w:rPr>
          <w:rFonts w:ascii="Times New Roman" w:hAnsi="Times New Roman"/>
          <w:szCs w:val="24"/>
        </w:rPr>
        <w:t xml:space="preserve">Pretendents apņemas nepalielināt šajā finanšu piedāvājumā ietvertos prēmiju tarifus visā apdrošināšanas pakalpojuma sniegšanas laikā. </w:t>
      </w:r>
    </w:p>
    <w:p w14:paraId="427BB2A0" w14:textId="77777777" w:rsidR="000239A7" w:rsidRPr="00D50756" w:rsidRDefault="000239A7" w:rsidP="000239A7">
      <w:pPr>
        <w:rPr>
          <w:rFonts w:ascii="Times New Roman" w:hAnsi="Times New Roman"/>
          <w:szCs w:val="24"/>
        </w:rPr>
      </w:pPr>
    </w:p>
    <w:p w14:paraId="1E8074AD" w14:textId="77777777" w:rsidR="000239A7" w:rsidRPr="00D50756" w:rsidRDefault="000239A7" w:rsidP="000239A7">
      <w:pPr>
        <w:rPr>
          <w:rFonts w:ascii="Times New Roman" w:hAnsi="Times New Roman"/>
          <w:szCs w:val="24"/>
        </w:rPr>
      </w:pPr>
    </w:p>
    <w:p w14:paraId="4108CE70" w14:textId="77777777" w:rsidR="000239A7" w:rsidRPr="00D50756" w:rsidRDefault="000239A7" w:rsidP="000239A7">
      <w:pPr>
        <w:rPr>
          <w:rFonts w:ascii="Times New Roman" w:hAnsi="Times New Roman"/>
          <w:szCs w:val="24"/>
        </w:rPr>
      </w:pPr>
    </w:p>
    <w:p w14:paraId="6A9AAB90" w14:textId="77777777" w:rsidR="004118E9" w:rsidRDefault="000239A7" w:rsidP="000239A7">
      <w:pPr>
        <w:ind w:right="-28"/>
        <w:jc w:val="both"/>
        <w:rPr>
          <w:rFonts w:ascii="Times New Roman" w:hAnsi="Times New Roman"/>
          <w:szCs w:val="24"/>
        </w:rPr>
      </w:pPr>
      <w:r w:rsidRPr="00D50756">
        <w:rPr>
          <w:rFonts w:ascii="Times New Roman" w:hAnsi="Times New Roman"/>
          <w:szCs w:val="24"/>
        </w:rPr>
        <w:t xml:space="preserve">Pretendenta amatpersonas ar paraksta tiesībām vai tās pilnvarota pārstāvja amats, vārds, uzvārds </w:t>
      </w:r>
    </w:p>
    <w:p w14:paraId="10019005" w14:textId="77777777" w:rsidR="004118E9" w:rsidRDefault="004118E9" w:rsidP="000239A7">
      <w:pPr>
        <w:ind w:right="-28"/>
        <w:jc w:val="both"/>
        <w:rPr>
          <w:rFonts w:ascii="Times New Roman" w:hAnsi="Times New Roman"/>
          <w:szCs w:val="24"/>
        </w:rPr>
      </w:pPr>
    </w:p>
    <w:p w14:paraId="09E4845E" w14:textId="1AA9FC58" w:rsidR="000239A7" w:rsidRPr="00D50756" w:rsidRDefault="000239A7" w:rsidP="000239A7">
      <w:pPr>
        <w:ind w:right="-28"/>
        <w:jc w:val="both"/>
        <w:rPr>
          <w:rFonts w:ascii="Times New Roman" w:hAnsi="Times New Roman"/>
          <w:szCs w:val="24"/>
        </w:rPr>
      </w:pPr>
      <w:r w:rsidRPr="00D50756">
        <w:rPr>
          <w:rFonts w:ascii="Times New Roman" w:hAnsi="Times New Roman"/>
          <w:szCs w:val="24"/>
        </w:rPr>
        <w:t>________________</w:t>
      </w:r>
      <w:r w:rsidR="004118E9">
        <w:rPr>
          <w:rFonts w:ascii="Times New Roman" w:hAnsi="Times New Roman"/>
          <w:szCs w:val="24"/>
        </w:rPr>
        <w:t xml:space="preserve">  </w:t>
      </w:r>
      <w:r w:rsidRPr="00D50756">
        <w:rPr>
          <w:rFonts w:ascii="Times New Roman" w:hAnsi="Times New Roman"/>
          <w:szCs w:val="24"/>
        </w:rPr>
        <w:t>________________________paraksts _____________________</w:t>
      </w:r>
    </w:p>
    <w:p w14:paraId="1EB6D049" w14:textId="77777777" w:rsidR="000239A7" w:rsidRPr="00D50756" w:rsidRDefault="000239A7" w:rsidP="000239A7">
      <w:pPr>
        <w:rPr>
          <w:rFonts w:ascii="Times New Roman" w:hAnsi="Times New Roman"/>
          <w:szCs w:val="24"/>
        </w:rPr>
      </w:pPr>
      <w:r w:rsidRPr="00D50756">
        <w:rPr>
          <w:rFonts w:ascii="Times New Roman" w:hAnsi="Times New Roman"/>
          <w:szCs w:val="24"/>
        </w:rPr>
        <w:t>Datums</w:t>
      </w:r>
    </w:p>
    <w:p w14:paraId="66613498" w14:textId="77777777" w:rsidR="000239A7" w:rsidRPr="00D50756" w:rsidRDefault="000239A7">
      <w:pPr>
        <w:rPr>
          <w:rFonts w:ascii="Times New Roman" w:hAnsi="Times New Roman"/>
          <w:szCs w:val="24"/>
        </w:rPr>
      </w:pPr>
      <w:bookmarkStart w:id="7" w:name="_DV_M1264"/>
      <w:bookmarkStart w:id="8" w:name="_DV_M1266"/>
      <w:bookmarkStart w:id="9" w:name="_DV_M1268"/>
      <w:bookmarkStart w:id="10" w:name="_DV_M4300"/>
      <w:bookmarkStart w:id="11" w:name="_DV_M4301"/>
      <w:bookmarkStart w:id="12" w:name="_DV_M4307"/>
      <w:bookmarkStart w:id="13" w:name="_DV_M4308"/>
      <w:bookmarkStart w:id="14" w:name="_DV_M4309"/>
      <w:bookmarkStart w:id="15" w:name="_DV_M4310"/>
      <w:bookmarkStart w:id="16" w:name="_DV_M4311"/>
      <w:bookmarkStart w:id="17" w:name="_DV_M4312"/>
      <w:bookmarkEnd w:id="7"/>
      <w:bookmarkEnd w:id="8"/>
      <w:bookmarkEnd w:id="9"/>
      <w:bookmarkEnd w:id="10"/>
      <w:bookmarkEnd w:id="11"/>
      <w:bookmarkEnd w:id="12"/>
      <w:bookmarkEnd w:id="13"/>
      <w:bookmarkEnd w:id="14"/>
      <w:bookmarkEnd w:id="15"/>
      <w:bookmarkEnd w:id="16"/>
      <w:bookmarkEnd w:id="17"/>
      <w:r w:rsidRPr="00D50756">
        <w:rPr>
          <w:rFonts w:ascii="Times New Roman" w:hAnsi="Times New Roman"/>
          <w:szCs w:val="24"/>
        </w:rPr>
        <w:br w:type="page"/>
      </w:r>
    </w:p>
    <w:p w14:paraId="3A2B8E46" w14:textId="77777777" w:rsidR="000239A7" w:rsidRPr="0026034A" w:rsidRDefault="000239A7" w:rsidP="000239A7">
      <w:pPr>
        <w:jc w:val="right"/>
        <w:rPr>
          <w:rFonts w:ascii="Times New Roman" w:hAnsi="Times New Roman"/>
          <w:szCs w:val="24"/>
        </w:rPr>
      </w:pPr>
      <w:r w:rsidRPr="0026034A">
        <w:rPr>
          <w:rFonts w:ascii="Times New Roman" w:hAnsi="Times New Roman"/>
          <w:szCs w:val="24"/>
        </w:rPr>
        <w:lastRenderedPageBreak/>
        <w:t>4. pielikums</w:t>
      </w:r>
    </w:p>
    <w:p w14:paraId="33FDF237" w14:textId="77777777" w:rsidR="000239A7" w:rsidRPr="0026034A" w:rsidRDefault="000239A7" w:rsidP="000239A7">
      <w:pPr>
        <w:ind w:left="-709"/>
        <w:jc w:val="right"/>
        <w:rPr>
          <w:rFonts w:ascii="Times New Roman" w:hAnsi="Times New Roman"/>
          <w:szCs w:val="24"/>
        </w:rPr>
      </w:pPr>
      <w:r w:rsidRPr="0026034A">
        <w:rPr>
          <w:rFonts w:ascii="Times New Roman" w:hAnsi="Times New Roman"/>
          <w:szCs w:val="24"/>
        </w:rPr>
        <w:t>atklātā konkursa nolikumam</w:t>
      </w:r>
    </w:p>
    <w:p w14:paraId="3041F934" w14:textId="77777777" w:rsidR="000239A7" w:rsidRPr="0026034A" w:rsidRDefault="000239A7" w:rsidP="000239A7">
      <w:pPr>
        <w:ind w:left="-709"/>
        <w:jc w:val="right"/>
        <w:rPr>
          <w:rFonts w:ascii="Times New Roman" w:hAnsi="Times New Roman"/>
          <w:szCs w:val="24"/>
        </w:rPr>
      </w:pPr>
      <w:r w:rsidRPr="0026034A">
        <w:rPr>
          <w:rFonts w:ascii="Times New Roman" w:hAnsi="Times New Roman"/>
          <w:szCs w:val="24"/>
        </w:rPr>
        <w:t>“Par tiesībām veikt RP SIA „Rīgas satiksme” sauszemes transportlīdzekļu īpašnieka civiltiesiskās atbildības obligāto apdrošināšanu”</w:t>
      </w:r>
    </w:p>
    <w:p w14:paraId="6E0215D5" w14:textId="4FFE732B" w:rsidR="000239A7" w:rsidRPr="0026034A" w:rsidRDefault="00A15070" w:rsidP="000239A7">
      <w:pPr>
        <w:ind w:left="-709"/>
        <w:jc w:val="right"/>
        <w:rPr>
          <w:rFonts w:ascii="Times New Roman" w:hAnsi="Times New Roman"/>
          <w:szCs w:val="24"/>
        </w:rPr>
      </w:pPr>
      <w:r w:rsidRPr="0026034A">
        <w:rPr>
          <w:rFonts w:ascii="Times New Roman" w:hAnsi="Times New Roman"/>
          <w:szCs w:val="24"/>
        </w:rPr>
        <w:t>identifikācijas Nr. RS/202</w:t>
      </w:r>
      <w:r w:rsidR="00BA0235" w:rsidRPr="0026034A">
        <w:rPr>
          <w:rFonts w:ascii="Times New Roman" w:hAnsi="Times New Roman"/>
          <w:szCs w:val="24"/>
        </w:rPr>
        <w:t>3</w:t>
      </w:r>
      <w:r w:rsidRPr="0026034A">
        <w:rPr>
          <w:rFonts w:ascii="Times New Roman" w:hAnsi="Times New Roman"/>
          <w:szCs w:val="24"/>
        </w:rPr>
        <w:t>/</w:t>
      </w:r>
      <w:r w:rsidR="00303CC7">
        <w:rPr>
          <w:rFonts w:ascii="Times New Roman" w:hAnsi="Times New Roman"/>
          <w:szCs w:val="24"/>
        </w:rPr>
        <w:t>85</w:t>
      </w:r>
    </w:p>
    <w:p w14:paraId="610C7354" w14:textId="77777777" w:rsidR="000239A7" w:rsidRPr="0026034A" w:rsidRDefault="000239A7" w:rsidP="000239A7">
      <w:pPr>
        <w:ind w:left="-709"/>
        <w:jc w:val="right"/>
        <w:rPr>
          <w:rFonts w:ascii="Times New Roman" w:hAnsi="Times New Roman"/>
          <w:szCs w:val="24"/>
        </w:rPr>
      </w:pPr>
    </w:p>
    <w:p w14:paraId="35B14D89" w14:textId="77777777" w:rsidR="000239A7" w:rsidRPr="0026034A" w:rsidRDefault="000239A7" w:rsidP="000239A7">
      <w:pPr>
        <w:ind w:left="-709"/>
        <w:jc w:val="right"/>
        <w:rPr>
          <w:rFonts w:ascii="Times New Roman" w:hAnsi="Times New Roman"/>
          <w:szCs w:val="24"/>
        </w:rPr>
      </w:pPr>
    </w:p>
    <w:p w14:paraId="0A20247A" w14:textId="34DF451C" w:rsidR="000239A7" w:rsidRPr="0026034A" w:rsidRDefault="00A15070" w:rsidP="000239A7">
      <w:pPr>
        <w:jc w:val="center"/>
        <w:rPr>
          <w:rFonts w:ascii="Times New Roman" w:hAnsi="Times New Roman"/>
          <w:szCs w:val="24"/>
        </w:rPr>
      </w:pPr>
      <w:r w:rsidRPr="0026034A">
        <w:rPr>
          <w:rFonts w:ascii="Times New Roman" w:hAnsi="Times New Roman"/>
          <w:szCs w:val="24"/>
        </w:rPr>
        <w:t>LĪGUMS NR.LIG-IEP/202</w:t>
      </w:r>
      <w:r w:rsidR="00E91C2C" w:rsidRPr="0026034A">
        <w:rPr>
          <w:rFonts w:ascii="Times New Roman" w:hAnsi="Times New Roman"/>
          <w:szCs w:val="24"/>
        </w:rPr>
        <w:t>__</w:t>
      </w:r>
      <w:r w:rsidR="000239A7" w:rsidRPr="0026034A">
        <w:rPr>
          <w:rFonts w:ascii="Times New Roman" w:hAnsi="Times New Roman"/>
          <w:szCs w:val="24"/>
        </w:rPr>
        <w:t>/___________</w:t>
      </w:r>
    </w:p>
    <w:p w14:paraId="0E240216" w14:textId="77777777" w:rsidR="000239A7" w:rsidRPr="00D50756" w:rsidRDefault="000239A7" w:rsidP="000239A7">
      <w:pPr>
        <w:jc w:val="center"/>
        <w:rPr>
          <w:rFonts w:ascii="Times New Roman" w:hAnsi="Times New Roman"/>
          <w:szCs w:val="24"/>
        </w:rPr>
      </w:pPr>
      <w:r w:rsidRPr="0026034A">
        <w:rPr>
          <w:rFonts w:ascii="Times New Roman" w:hAnsi="Times New Roman"/>
          <w:szCs w:val="24"/>
        </w:rPr>
        <w:t>Par sauszemes transportlīdzekļu īpašnieka civiltiesiskās atbildības obligāto apdrošināšanu</w:t>
      </w:r>
    </w:p>
    <w:p w14:paraId="00ACDE0F" w14:textId="77777777" w:rsidR="000239A7" w:rsidRPr="00D50756" w:rsidRDefault="000239A7" w:rsidP="000239A7">
      <w:pPr>
        <w:jc w:val="center"/>
        <w:rPr>
          <w:rFonts w:ascii="Times New Roman" w:hAnsi="Times New Roman"/>
          <w:i/>
          <w:szCs w:val="24"/>
        </w:rPr>
      </w:pPr>
    </w:p>
    <w:p w14:paraId="02CF957B" w14:textId="127603B7" w:rsidR="000239A7" w:rsidRPr="00D50756" w:rsidRDefault="000239A7" w:rsidP="000239A7">
      <w:pPr>
        <w:rPr>
          <w:rFonts w:ascii="Times New Roman" w:hAnsi="Times New Roman"/>
          <w:szCs w:val="24"/>
        </w:rPr>
      </w:pPr>
      <w:r w:rsidRPr="00D50756">
        <w:rPr>
          <w:rFonts w:ascii="Times New Roman" w:hAnsi="Times New Roman"/>
          <w:szCs w:val="24"/>
        </w:rPr>
        <w:t>Rīgā</w:t>
      </w:r>
      <w:r w:rsidRPr="00D50756">
        <w:rPr>
          <w:rFonts w:ascii="Times New Roman" w:hAnsi="Times New Roman"/>
          <w:szCs w:val="24"/>
        </w:rPr>
        <w:tab/>
      </w:r>
      <w:r w:rsidR="00A15070" w:rsidRPr="00D50756">
        <w:rPr>
          <w:rFonts w:ascii="Times New Roman" w:hAnsi="Times New Roman"/>
          <w:szCs w:val="24"/>
        </w:rPr>
        <w:tab/>
      </w:r>
      <w:r w:rsidR="00A15070" w:rsidRPr="00D50756">
        <w:rPr>
          <w:rFonts w:ascii="Times New Roman" w:hAnsi="Times New Roman"/>
          <w:szCs w:val="24"/>
        </w:rPr>
        <w:tab/>
      </w:r>
      <w:r w:rsidR="00A15070" w:rsidRPr="00D50756">
        <w:rPr>
          <w:rFonts w:ascii="Times New Roman" w:hAnsi="Times New Roman"/>
          <w:szCs w:val="24"/>
        </w:rPr>
        <w:tab/>
      </w:r>
      <w:r w:rsidR="00A15070" w:rsidRPr="00D50756">
        <w:rPr>
          <w:rFonts w:ascii="Times New Roman" w:hAnsi="Times New Roman"/>
          <w:szCs w:val="24"/>
        </w:rPr>
        <w:tab/>
      </w:r>
      <w:r w:rsidR="00A15070" w:rsidRPr="00D50756">
        <w:rPr>
          <w:rFonts w:ascii="Times New Roman" w:hAnsi="Times New Roman"/>
          <w:szCs w:val="24"/>
        </w:rPr>
        <w:tab/>
      </w:r>
      <w:r w:rsidR="00A15070" w:rsidRPr="00D50756">
        <w:rPr>
          <w:rFonts w:ascii="Times New Roman" w:hAnsi="Times New Roman"/>
          <w:szCs w:val="24"/>
        </w:rPr>
        <w:tab/>
      </w:r>
      <w:r w:rsidR="00A15070" w:rsidRPr="00D50756">
        <w:rPr>
          <w:rFonts w:ascii="Times New Roman" w:hAnsi="Times New Roman"/>
          <w:szCs w:val="24"/>
        </w:rPr>
        <w:tab/>
        <w:t xml:space="preserve">            </w:t>
      </w:r>
      <w:r w:rsidR="00440B1B">
        <w:rPr>
          <w:rFonts w:ascii="Times New Roman" w:hAnsi="Times New Roman"/>
          <w:szCs w:val="24"/>
        </w:rPr>
        <w:t>2</w:t>
      </w:r>
      <w:r w:rsidR="00A15070" w:rsidRPr="00D50756">
        <w:rPr>
          <w:rFonts w:ascii="Times New Roman" w:hAnsi="Times New Roman"/>
          <w:szCs w:val="24"/>
        </w:rPr>
        <w:t>02</w:t>
      </w:r>
      <w:r w:rsidR="00E91C2C" w:rsidRPr="00D50756">
        <w:rPr>
          <w:rFonts w:ascii="Times New Roman" w:hAnsi="Times New Roman"/>
          <w:szCs w:val="24"/>
        </w:rPr>
        <w:t>__</w:t>
      </w:r>
      <w:r w:rsidRPr="00D50756">
        <w:rPr>
          <w:rFonts w:ascii="Times New Roman" w:hAnsi="Times New Roman"/>
          <w:szCs w:val="24"/>
        </w:rPr>
        <w:t>. gada __________</w:t>
      </w:r>
    </w:p>
    <w:p w14:paraId="70A653B8" w14:textId="77777777" w:rsidR="000239A7" w:rsidRPr="00D50756" w:rsidRDefault="000239A7" w:rsidP="000239A7">
      <w:pPr>
        <w:rPr>
          <w:rFonts w:ascii="Times New Roman" w:hAnsi="Times New Roman"/>
          <w:szCs w:val="24"/>
        </w:rPr>
      </w:pPr>
    </w:p>
    <w:p w14:paraId="37E69C7C" w14:textId="77777777" w:rsidR="000239A7" w:rsidRPr="00D50756" w:rsidRDefault="000239A7" w:rsidP="000239A7">
      <w:pPr>
        <w:spacing w:after="120"/>
        <w:ind w:firstLine="720"/>
        <w:jc w:val="both"/>
        <w:rPr>
          <w:rFonts w:ascii="Times New Roman" w:hAnsi="Times New Roman"/>
          <w:szCs w:val="24"/>
        </w:rPr>
      </w:pPr>
      <w:r w:rsidRPr="00D50756">
        <w:rPr>
          <w:rFonts w:ascii="Times New Roman" w:hAnsi="Times New Roman"/>
          <w:b/>
          <w:szCs w:val="24"/>
        </w:rPr>
        <w:t>RP SIA “Rīgas satiksme”</w:t>
      </w:r>
      <w:r w:rsidRPr="00D50756">
        <w:rPr>
          <w:rFonts w:ascii="Times New Roman" w:hAnsi="Times New Roman"/>
          <w:szCs w:val="24"/>
        </w:rPr>
        <w:t>, reģistrācijas Nr.40003619950, turpmāk tekstā – Pasūtītājs, kuras vārdā rīkojas _______________, no vienas puses, un</w:t>
      </w:r>
    </w:p>
    <w:p w14:paraId="250E1C16" w14:textId="52473718" w:rsidR="000239A7" w:rsidRPr="00D50756" w:rsidRDefault="000239A7" w:rsidP="000239A7">
      <w:pPr>
        <w:spacing w:after="120"/>
        <w:ind w:firstLine="720"/>
        <w:jc w:val="both"/>
        <w:rPr>
          <w:rFonts w:ascii="Times New Roman" w:hAnsi="Times New Roman"/>
          <w:szCs w:val="24"/>
        </w:rPr>
      </w:pPr>
      <w:r w:rsidRPr="00D50756">
        <w:rPr>
          <w:rFonts w:ascii="Times New Roman" w:hAnsi="Times New Roman"/>
          <w:szCs w:val="24"/>
        </w:rPr>
        <w:t xml:space="preserve"> </w:t>
      </w:r>
      <w:r w:rsidRPr="00D50756">
        <w:rPr>
          <w:rFonts w:ascii="Times New Roman" w:hAnsi="Times New Roman"/>
          <w:b/>
          <w:bCs/>
          <w:szCs w:val="24"/>
        </w:rPr>
        <w:t>„</w:t>
      </w:r>
      <w:r w:rsidR="00BA0235" w:rsidRPr="00D50756">
        <w:rPr>
          <w:rFonts w:ascii="Times New Roman" w:hAnsi="Times New Roman"/>
          <w:szCs w:val="24"/>
        </w:rPr>
        <w:t>_______________</w:t>
      </w:r>
      <w:r w:rsidRPr="00D50756">
        <w:rPr>
          <w:rFonts w:ascii="Times New Roman" w:hAnsi="Times New Roman"/>
          <w:b/>
          <w:bCs/>
          <w:szCs w:val="24"/>
        </w:rPr>
        <w:t>”</w:t>
      </w:r>
      <w:r w:rsidRPr="00D50756">
        <w:rPr>
          <w:rFonts w:ascii="Times New Roman" w:hAnsi="Times New Roman"/>
          <w:szCs w:val="24"/>
        </w:rPr>
        <w:t xml:space="preserve">, reģistrācijas </w:t>
      </w:r>
      <w:proofErr w:type="spellStart"/>
      <w:r w:rsidRPr="00D50756">
        <w:rPr>
          <w:rFonts w:ascii="Times New Roman" w:hAnsi="Times New Roman"/>
          <w:szCs w:val="24"/>
        </w:rPr>
        <w:t>Nr</w:t>
      </w:r>
      <w:proofErr w:type="spellEnd"/>
      <w:r w:rsidR="00BA0235" w:rsidRPr="00D50756">
        <w:rPr>
          <w:rFonts w:ascii="Times New Roman" w:hAnsi="Times New Roman"/>
          <w:szCs w:val="24"/>
        </w:rPr>
        <w:t>_______________</w:t>
      </w:r>
      <w:r w:rsidRPr="00D50756">
        <w:rPr>
          <w:rFonts w:ascii="Times New Roman" w:hAnsi="Times New Roman"/>
          <w:szCs w:val="24"/>
        </w:rPr>
        <w:t xml:space="preserve"> turpmāk tekstā – Apdrošinātājs, kuras vārdā rīkojas </w:t>
      </w:r>
      <w:r w:rsidR="00BA0235" w:rsidRPr="00D50756">
        <w:rPr>
          <w:rFonts w:ascii="Times New Roman" w:hAnsi="Times New Roman"/>
          <w:szCs w:val="24"/>
        </w:rPr>
        <w:t>_______________</w:t>
      </w:r>
      <w:r w:rsidRPr="00D50756">
        <w:rPr>
          <w:rFonts w:ascii="Times New Roman" w:hAnsi="Times New Roman"/>
          <w:szCs w:val="24"/>
        </w:rPr>
        <w:t xml:space="preserve"> no otras puses,</w:t>
      </w:r>
    </w:p>
    <w:p w14:paraId="29584612" w14:textId="45CEEC12" w:rsidR="000239A7" w:rsidRPr="00D50756" w:rsidRDefault="000239A7" w:rsidP="00E52935">
      <w:pPr>
        <w:ind w:firstLine="720"/>
        <w:jc w:val="both"/>
        <w:rPr>
          <w:rFonts w:ascii="Times New Roman" w:hAnsi="Times New Roman"/>
          <w:szCs w:val="24"/>
        </w:rPr>
      </w:pPr>
      <w:r w:rsidRPr="00D50756">
        <w:rPr>
          <w:rFonts w:ascii="Times New Roman" w:hAnsi="Times New Roman"/>
          <w:szCs w:val="24"/>
        </w:rPr>
        <w:t>kopā un atsevišķi tekstā turpmāk tekstā sauktas Puses, pamatojoties uz atklāta konkursa  “Par tiesībām veikt RP SIA „Rīgas satiksme” sauszemes transportlīdzekļu īpašnieka civiltiesiskās atbildības obligāt</w:t>
      </w:r>
      <w:r w:rsidR="00A15070" w:rsidRPr="00D50756">
        <w:rPr>
          <w:rFonts w:ascii="Times New Roman" w:hAnsi="Times New Roman"/>
          <w:szCs w:val="24"/>
        </w:rPr>
        <w:t>o apdrošināšanu” (ID Nr. RS</w:t>
      </w:r>
      <w:r w:rsidR="00A15070" w:rsidRPr="00303CC7">
        <w:rPr>
          <w:rFonts w:ascii="Times New Roman" w:hAnsi="Times New Roman"/>
          <w:szCs w:val="24"/>
        </w:rPr>
        <w:t>/202</w:t>
      </w:r>
      <w:r w:rsidR="00BA0235" w:rsidRPr="00303CC7">
        <w:rPr>
          <w:rFonts w:ascii="Times New Roman" w:hAnsi="Times New Roman"/>
          <w:szCs w:val="24"/>
        </w:rPr>
        <w:t>3</w:t>
      </w:r>
      <w:r w:rsidRPr="00303CC7">
        <w:rPr>
          <w:rFonts w:ascii="Times New Roman" w:hAnsi="Times New Roman"/>
          <w:szCs w:val="24"/>
        </w:rPr>
        <w:t>/</w:t>
      </w:r>
      <w:r w:rsidR="00303CC7" w:rsidRPr="00303CC7">
        <w:rPr>
          <w:rFonts w:ascii="Times New Roman" w:hAnsi="Times New Roman"/>
          <w:szCs w:val="24"/>
        </w:rPr>
        <w:t>85</w:t>
      </w:r>
      <w:r w:rsidRPr="00303CC7">
        <w:rPr>
          <w:rFonts w:ascii="Times New Roman" w:hAnsi="Times New Roman"/>
          <w:szCs w:val="24"/>
        </w:rPr>
        <w:t>)</w:t>
      </w:r>
      <w:r w:rsidRPr="00D50756">
        <w:rPr>
          <w:rFonts w:ascii="Times New Roman" w:hAnsi="Times New Roman"/>
          <w:szCs w:val="24"/>
        </w:rPr>
        <w:t xml:space="preserve"> rezultātiem, noslēdz šādu Līgumu:</w:t>
      </w:r>
    </w:p>
    <w:p w14:paraId="3A84DE5B" w14:textId="77777777" w:rsidR="000239A7" w:rsidRPr="00D50756" w:rsidRDefault="000239A7" w:rsidP="000239A7">
      <w:pPr>
        <w:jc w:val="both"/>
        <w:rPr>
          <w:rFonts w:ascii="Times New Roman" w:hAnsi="Times New Roman"/>
          <w:sz w:val="28"/>
        </w:rPr>
      </w:pPr>
    </w:p>
    <w:p w14:paraId="16531D48" w14:textId="77777777" w:rsidR="000239A7" w:rsidRPr="00D50756" w:rsidRDefault="000239A7" w:rsidP="00CD6F68">
      <w:pPr>
        <w:numPr>
          <w:ilvl w:val="0"/>
          <w:numId w:val="22"/>
        </w:numPr>
        <w:spacing w:after="120"/>
        <w:jc w:val="center"/>
        <w:rPr>
          <w:rFonts w:ascii="Times New Roman" w:hAnsi="Times New Roman"/>
          <w:b/>
          <w:bCs/>
          <w:szCs w:val="24"/>
        </w:rPr>
      </w:pPr>
      <w:r w:rsidRPr="00D50756">
        <w:rPr>
          <w:rFonts w:ascii="Times New Roman" w:hAnsi="Times New Roman"/>
          <w:b/>
          <w:bCs/>
          <w:szCs w:val="24"/>
        </w:rPr>
        <w:t>Līguma priekšmets</w:t>
      </w:r>
    </w:p>
    <w:p w14:paraId="0D970CEE" w14:textId="080472C9"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Apdrošinātājs veic Pasūtītājam piederošo un uz nomas vai cita tiesiska pamata lietoto sauszemes transportlīdzekļu īpašnieku civiltiesiskās atbildības obligāto apdrošināšanu atbilstoši tā piedāvājumā atklātam konkursam, iepi</w:t>
      </w:r>
      <w:r w:rsidR="00A15070" w:rsidRPr="00D50756">
        <w:rPr>
          <w:rFonts w:ascii="Times New Roman" w:hAnsi="Times New Roman"/>
          <w:szCs w:val="24"/>
        </w:rPr>
        <w:t>rkuma identifikācijas Nr.RS</w:t>
      </w:r>
      <w:r w:rsidR="00A15070" w:rsidRPr="00303CC7">
        <w:rPr>
          <w:rFonts w:ascii="Times New Roman" w:hAnsi="Times New Roman"/>
          <w:szCs w:val="24"/>
        </w:rPr>
        <w:t>/202</w:t>
      </w:r>
      <w:r w:rsidR="004F0C7C" w:rsidRPr="00303CC7">
        <w:rPr>
          <w:rFonts w:ascii="Times New Roman" w:hAnsi="Times New Roman"/>
          <w:szCs w:val="24"/>
        </w:rPr>
        <w:t>3</w:t>
      </w:r>
      <w:r w:rsidRPr="00303CC7">
        <w:rPr>
          <w:rFonts w:ascii="Times New Roman" w:hAnsi="Times New Roman"/>
          <w:szCs w:val="24"/>
        </w:rPr>
        <w:t>/</w:t>
      </w:r>
      <w:r w:rsidR="003E1591" w:rsidRPr="00303CC7">
        <w:rPr>
          <w:rFonts w:ascii="Times New Roman" w:hAnsi="Times New Roman"/>
          <w:szCs w:val="24"/>
        </w:rPr>
        <w:t>85</w:t>
      </w:r>
      <w:r w:rsidRPr="00D50756">
        <w:rPr>
          <w:rFonts w:ascii="Times New Roman" w:hAnsi="Times New Roman"/>
        </w:rPr>
        <w:t xml:space="preserve">, </w:t>
      </w:r>
      <w:r w:rsidRPr="00D50756">
        <w:rPr>
          <w:rFonts w:ascii="Times New Roman" w:hAnsi="Times New Roman"/>
          <w:szCs w:val="24"/>
        </w:rPr>
        <w:t>līgumā un spēkā esošajos normatīvajos aktos noteiktajām prasībām.</w:t>
      </w:r>
    </w:p>
    <w:p w14:paraId="76D7BBA8"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Apdrošinātājs nodrošina neierobežotu un Sauszemes transportlīdzekļu īpašnieku civiltiesiskās atbildības obligātās apdrošināšanas likuma prasībām atbilstošu polises darbību Eiropas Ekonomikas Zonas teritorijā un citās valstīs, kas pievienojušās 2002.gada 30.maija daudzpusējam nolīgumam starp Eiropas Ekonomikas zonas dalībvalstu un citu asociēto valstu nacionālajiem apdrošināšanas birojiem.</w:t>
      </w:r>
    </w:p>
    <w:p w14:paraId="4D471AE2" w14:textId="76DC9C89" w:rsidR="000239A7" w:rsidRPr="00D50756" w:rsidRDefault="000239A7" w:rsidP="00CD6F68">
      <w:pPr>
        <w:widowControl w:val="0"/>
        <w:numPr>
          <w:ilvl w:val="1"/>
          <w:numId w:val="22"/>
        </w:numPr>
        <w:adjustRightInd w:val="0"/>
        <w:jc w:val="both"/>
        <w:textAlignment w:val="baseline"/>
        <w:rPr>
          <w:rFonts w:ascii="Times New Roman" w:hAnsi="Times New Roman"/>
          <w:szCs w:val="24"/>
        </w:rPr>
      </w:pPr>
      <w:r w:rsidRPr="00D50756">
        <w:rPr>
          <w:rFonts w:ascii="Times New Roman" w:hAnsi="Times New Roman"/>
          <w:szCs w:val="24"/>
        </w:rPr>
        <w:t>Apdrošināšanas pakalpojumi tiek sniegti atsevišķu daļu veidā, pamatojoties uz Pasūtītāja pilnvarotās personas pasūtījumiem. Apdrošinātājam ir jānodrošina sauszemes transportlīdzekļu īpašnieku civiltiesiskās atbildības obligātās apdrošināšanas līgumu noslēgšana/atjaunošana polisēm, kuru darbības termiņš sāksies peri</w:t>
      </w:r>
      <w:r w:rsidR="00A15070" w:rsidRPr="00D50756">
        <w:rPr>
          <w:rFonts w:ascii="Times New Roman" w:hAnsi="Times New Roman"/>
          <w:szCs w:val="24"/>
        </w:rPr>
        <w:t>odā no 20</w:t>
      </w:r>
      <w:r w:rsidR="00694A84" w:rsidRPr="00D50756">
        <w:rPr>
          <w:rFonts w:ascii="Times New Roman" w:hAnsi="Times New Roman"/>
          <w:szCs w:val="24"/>
        </w:rPr>
        <w:t>2</w:t>
      </w:r>
      <w:r w:rsidR="00E1676F">
        <w:rPr>
          <w:rFonts w:ascii="Times New Roman" w:hAnsi="Times New Roman"/>
          <w:szCs w:val="24"/>
        </w:rPr>
        <w:t>4</w:t>
      </w:r>
      <w:r w:rsidRPr="00D50756">
        <w:rPr>
          <w:rFonts w:ascii="Times New Roman" w:hAnsi="Times New Roman"/>
          <w:szCs w:val="24"/>
        </w:rPr>
        <w:t>. gada ______________ līdz</w:t>
      </w:r>
      <w:r w:rsidR="00A15070" w:rsidRPr="00D50756">
        <w:rPr>
          <w:rFonts w:ascii="Times New Roman" w:hAnsi="Times New Roman"/>
          <w:szCs w:val="24"/>
        </w:rPr>
        <w:t xml:space="preserve"> 202</w:t>
      </w:r>
      <w:r w:rsidR="00F404EF">
        <w:rPr>
          <w:rFonts w:ascii="Times New Roman" w:hAnsi="Times New Roman"/>
          <w:szCs w:val="24"/>
        </w:rPr>
        <w:t>5</w:t>
      </w:r>
      <w:r w:rsidRPr="00D50756">
        <w:rPr>
          <w:rFonts w:ascii="Times New Roman" w:hAnsi="Times New Roman"/>
          <w:szCs w:val="24"/>
        </w:rPr>
        <w:t>. gada ________________.</w:t>
      </w:r>
    </w:p>
    <w:p w14:paraId="3BDF3DDF"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Līguma 1.pielikumā norādīts orientējošais Pasūtītāja transportlīdzekļu skaits un Puses piekrīt, ka tas var mainīties atbilstoši faktiskajai situācijai bez papildu grozījumu izdarīšanas šajā Līgumā.</w:t>
      </w:r>
    </w:p>
    <w:p w14:paraId="7E5571D2" w14:textId="77777777" w:rsidR="00322889"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Sauszemes transportlīdzekļu īpašnieka civiltiesiskās atbildības obligātās apdrošināšanas polises (turpmāk – Polise) darbības termiņš nav garāks par vienu apdrošināšanas gadu.</w:t>
      </w:r>
    </w:p>
    <w:p w14:paraId="3E1BD833" w14:textId="77777777" w:rsidR="00D0162D" w:rsidRPr="00D50756" w:rsidRDefault="00D0162D" w:rsidP="00D0162D">
      <w:pPr>
        <w:spacing w:after="120"/>
        <w:ind w:left="720"/>
        <w:jc w:val="both"/>
        <w:rPr>
          <w:rFonts w:ascii="Times New Roman" w:hAnsi="Times New Roman"/>
          <w:szCs w:val="24"/>
        </w:rPr>
      </w:pPr>
    </w:p>
    <w:p w14:paraId="253BAB52" w14:textId="77777777" w:rsidR="000239A7" w:rsidRPr="00D50756" w:rsidRDefault="000239A7" w:rsidP="00CD6F68">
      <w:pPr>
        <w:numPr>
          <w:ilvl w:val="0"/>
          <w:numId w:val="22"/>
        </w:numPr>
        <w:spacing w:after="120"/>
        <w:jc w:val="center"/>
        <w:rPr>
          <w:rFonts w:ascii="Times New Roman" w:hAnsi="Times New Roman"/>
          <w:b/>
          <w:bCs/>
          <w:szCs w:val="24"/>
        </w:rPr>
      </w:pPr>
      <w:r w:rsidRPr="00D50756">
        <w:rPr>
          <w:rFonts w:ascii="Times New Roman" w:hAnsi="Times New Roman"/>
          <w:b/>
          <w:bCs/>
          <w:szCs w:val="24"/>
        </w:rPr>
        <w:t>Pušu tiesības un pienākumi</w:t>
      </w:r>
    </w:p>
    <w:p w14:paraId="7D282B79"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Apdrošinātāja pienākumi:</w:t>
      </w:r>
    </w:p>
    <w:p w14:paraId="0918B420" w14:textId="77777777" w:rsidR="000239A7" w:rsidRPr="00D50756" w:rsidRDefault="000239A7" w:rsidP="00CD6F68">
      <w:pPr>
        <w:numPr>
          <w:ilvl w:val="2"/>
          <w:numId w:val="22"/>
        </w:numPr>
        <w:spacing w:after="120"/>
        <w:jc w:val="both"/>
        <w:rPr>
          <w:rFonts w:ascii="Times New Roman" w:hAnsi="Times New Roman"/>
          <w:szCs w:val="24"/>
        </w:rPr>
      </w:pPr>
      <w:r w:rsidRPr="00D50756">
        <w:rPr>
          <w:rFonts w:ascii="Times New Roman" w:hAnsi="Times New Roman"/>
          <w:szCs w:val="24"/>
        </w:rPr>
        <w:t>noformēt un izsniegt Polises apdrošinātajiem transportlīdzekļiem ne vēlāk kā vienas darba dienas laikā no Pasūtītāja pilnvarotās personas pieteikuma saņemšanas dienas;</w:t>
      </w:r>
    </w:p>
    <w:p w14:paraId="13C2EA26" w14:textId="77777777" w:rsidR="000239A7" w:rsidRPr="00D50756" w:rsidRDefault="000239A7" w:rsidP="00CD6F68">
      <w:pPr>
        <w:numPr>
          <w:ilvl w:val="2"/>
          <w:numId w:val="22"/>
        </w:numPr>
        <w:spacing w:after="120"/>
        <w:jc w:val="both"/>
        <w:rPr>
          <w:rFonts w:ascii="Times New Roman" w:hAnsi="Times New Roman"/>
          <w:szCs w:val="24"/>
        </w:rPr>
      </w:pPr>
      <w:r w:rsidRPr="00D50756">
        <w:rPr>
          <w:rFonts w:ascii="Times New Roman" w:hAnsi="Times New Roman"/>
          <w:szCs w:val="24"/>
        </w:rPr>
        <w:lastRenderedPageBreak/>
        <w:t xml:space="preserve">nodrošināt, ka Polise stājas spēkā ne vēlāk kā Pasūtītāja pilnvarotās personas pieteikumā noteiktajā termiņā; </w:t>
      </w:r>
    </w:p>
    <w:p w14:paraId="379D61F6" w14:textId="77777777" w:rsidR="000239A7" w:rsidRPr="00D50756" w:rsidRDefault="000239A7" w:rsidP="00CD6F68">
      <w:pPr>
        <w:numPr>
          <w:ilvl w:val="2"/>
          <w:numId w:val="22"/>
        </w:numPr>
        <w:spacing w:after="120"/>
        <w:jc w:val="both"/>
        <w:rPr>
          <w:rFonts w:ascii="Times New Roman" w:hAnsi="Times New Roman"/>
          <w:szCs w:val="24"/>
        </w:rPr>
      </w:pPr>
      <w:r w:rsidRPr="00D50756">
        <w:rPr>
          <w:rFonts w:ascii="Times New Roman" w:hAnsi="Times New Roman"/>
          <w:szCs w:val="24"/>
        </w:rPr>
        <w:t>pēc Polišu noformēšanas iesniegt Pasūtītājam rēķinus apmaksai;</w:t>
      </w:r>
    </w:p>
    <w:p w14:paraId="2BC3F003" w14:textId="77777777" w:rsidR="000239A7" w:rsidRPr="00D50756" w:rsidRDefault="000239A7" w:rsidP="00CD6F68">
      <w:pPr>
        <w:numPr>
          <w:ilvl w:val="2"/>
          <w:numId w:val="22"/>
        </w:numPr>
        <w:spacing w:after="120"/>
        <w:jc w:val="both"/>
        <w:rPr>
          <w:rFonts w:ascii="Times New Roman" w:hAnsi="Times New Roman"/>
          <w:szCs w:val="24"/>
        </w:rPr>
      </w:pPr>
      <w:r w:rsidRPr="00D50756">
        <w:rPr>
          <w:rFonts w:ascii="Times New Roman" w:hAnsi="Times New Roman"/>
          <w:szCs w:val="24"/>
        </w:rPr>
        <w:t>pēc Pasūtītāja pilnvarotās personas pieprasījuma pārtraukt Polises darbību un atmaksāt apdrošināšanas prēmijas neizmantoto daļu, kas aprēķināta pēc atlikušo apdrošināšanas līguma darbības dienu skaita, neieturot par šo pakalpojumu komisijas (administratīvo izdevumu) maksu, vai, apdrošinot jaunu transportlīdzekli, attiecīgi par neizmantotās prēmijas daļu samazināt maksājamo apdrošināšanas prēmiju;</w:t>
      </w:r>
    </w:p>
    <w:p w14:paraId="16DB6E2C" w14:textId="77777777" w:rsidR="000239A7" w:rsidRPr="00D50756" w:rsidRDefault="000239A7" w:rsidP="00CD6F68">
      <w:pPr>
        <w:numPr>
          <w:ilvl w:val="2"/>
          <w:numId w:val="22"/>
        </w:numPr>
        <w:spacing w:after="120"/>
        <w:jc w:val="both"/>
        <w:rPr>
          <w:rFonts w:ascii="Times New Roman" w:hAnsi="Times New Roman"/>
          <w:szCs w:val="24"/>
        </w:rPr>
      </w:pPr>
      <w:r w:rsidRPr="00D50756">
        <w:rPr>
          <w:rFonts w:ascii="Times New Roman" w:hAnsi="Times New Roman"/>
          <w:szCs w:val="24"/>
        </w:rPr>
        <w:t>apdrošināšanas gada pēdējā mēnesī iesniegt apdrošināšanas gada bilanci, norādot kopējo samaksāto gada prēmiju un veiktās izmaksas par apdrošinātajiem transporta līdzekļiem;</w:t>
      </w:r>
    </w:p>
    <w:p w14:paraId="7B1E419B" w14:textId="4EA302DC" w:rsidR="000239A7" w:rsidRPr="00D50756" w:rsidRDefault="000239A7" w:rsidP="00CD6F68">
      <w:pPr>
        <w:numPr>
          <w:ilvl w:val="2"/>
          <w:numId w:val="22"/>
        </w:numPr>
        <w:spacing w:after="120"/>
        <w:jc w:val="both"/>
        <w:rPr>
          <w:rFonts w:ascii="Times New Roman" w:hAnsi="Times New Roman"/>
          <w:szCs w:val="24"/>
        </w:rPr>
      </w:pPr>
      <w:r w:rsidRPr="00D50756">
        <w:rPr>
          <w:rFonts w:ascii="Times New Roman" w:hAnsi="Times New Roman"/>
          <w:szCs w:val="24"/>
        </w:rPr>
        <w:t>reizi ceturksnī iesniegt Pasūtītājam detalizētus pārskatus elektroniskā</w:t>
      </w:r>
      <w:r w:rsidR="007E7C25">
        <w:rPr>
          <w:rFonts w:ascii="Times New Roman" w:hAnsi="Times New Roman"/>
          <w:szCs w:val="24"/>
        </w:rPr>
        <w:t xml:space="preserve"> </w:t>
      </w:r>
      <w:r w:rsidRPr="00D50756">
        <w:rPr>
          <w:rFonts w:ascii="Times New Roman" w:hAnsi="Times New Roman"/>
          <w:szCs w:val="24"/>
        </w:rPr>
        <w:t>formā par iepriekšējā ceturksnī apdrošinātajiem transportlīdzekļiem, pārtrauktajiem līgumiem un sakarā ar to neizmantotajām apdrošināšanas prēmijām;</w:t>
      </w:r>
    </w:p>
    <w:p w14:paraId="52C7DD48" w14:textId="77777777" w:rsidR="00B40ACB" w:rsidRPr="00D50756" w:rsidRDefault="00B40ACB" w:rsidP="00B40ACB">
      <w:pPr>
        <w:numPr>
          <w:ilvl w:val="2"/>
          <w:numId w:val="22"/>
        </w:numPr>
        <w:spacing w:after="120"/>
        <w:jc w:val="both"/>
        <w:rPr>
          <w:rFonts w:ascii="Times New Roman" w:hAnsi="Times New Roman"/>
          <w:szCs w:val="24"/>
        </w:rPr>
      </w:pPr>
      <w:r w:rsidRPr="00D50756">
        <w:rPr>
          <w:rFonts w:ascii="Times New Roman" w:hAnsi="Times New Roman"/>
          <w:szCs w:val="24"/>
        </w:rPr>
        <w:t>Apdrošinātājs apņemas nodrošināt eksperta ierašanos ceļu satiksmes negadījumu izraisījušā Pasūtītāja transportlīdzekļa apskatei Pasūtītāja norādītajā adresē un veikt transportlīdzekļa apskati vai paziņot par atteikšanos veikt transportlīdzekļa apskati ne vēlāk kā 3 (trīs) darba dienu laikā pēc informācijas saņemšanas no Pasūtītāja par ceļu satiksmes negadījumu</w:t>
      </w:r>
    </w:p>
    <w:p w14:paraId="5880E44D" w14:textId="77777777" w:rsidR="000239A7" w:rsidRPr="00D50756" w:rsidRDefault="000239A7" w:rsidP="00CD6F68">
      <w:pPr>
        <w:numPr>
          <w:ilvl w:val="2"/>
          <w:numId w:val="22"/>
        </w:numPr>
        <w:spacing w:after="120"/>
        <w:jc w:val="both"/>
        <w:rPr>
          <w:rFonts w:ascii="Times New Roman" w:hAnsi="Times New Roman"/>
          <w:szCs w:val="24"/>
        </w:rPr>
      </w:pPr>
      <w:r w:rsidRPr="00D50756">
        <w:rPr>
          <w:rFonts w:ascii="Times New Roman" w:hAnsi="Times New Roman"/>
          <w:szCs w:val="24"/>
        </w:rPr>
        <w:t>neiesniegt regresa prasību pret Pasūtītāju Sauszemes transportlīdzekļu īpašnieku civiltiesiskās atbildības obligātās apdrošināšanas likuma 41. panta 1. daļas 2. punkta a, b, un c apakšpunktos nosauktajos gadījumos, kā arī gadījumos, kad transportlīdzeklis izraisījis ceļu satiksmes negadījumu Pasūtītāja autovadītāja rupjas neuzmanības dēļ.</w:t>
      </w:r>
    </w:p>
    <w:p w14:paraId="63C3534F"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Pasūtītāja pienākumi:</w:t>
      </w:r>
    </w:p>
    <w:p w14:paraId="575FE8C5" w14:textId="77777777" w:rsidR="000239A7" w:rsidRPr="00D50756" w:rsidRDefault="000239A7" w:rsidP="00CD6F68">
      <w:pPr>
        <w:numPr>
          <w:ilvl w:val="2"/>
          <w:numId w:val="22"/>
        </w:numPr>
        <w:spacing w:after="120"/>
        <w:jc w:val="both"/>
        <w:rPr>
          <w:rFonts w:ascii="Times New Roman" w:hAnsi="Times New Roman"/>
          <w:szCs w:val="24"/>
        </w:rPr>
      </w:pPr>
      <w:r w:rsidRPr="00D50756">
        <w:rPr>
          <w:rFonts w:ascii="Times New Roman" w:hAnsi="Times New Roman"/>
          <w:szCs w:val="24"/>
        </w:rPr>
        <w:t>Līguma 3.punktā noteiktajā kārtībā apmaksāt Apdrošinātājam apdrošināšanas prēmijas atbilstoši izsniegtajiem rēķiniem par Polisēm.</w:t>
      </w:r>
    </w:p>
    <w:p w14:paraId="1571BD10" w14:textId="77777777" w:rsidR="000239A7" w:rsidRPr="00D50756" w:rsidRDefault="000239A7" w:rsidP="00E71BF8">
      <w:pPr>
        <w:jc w:val="both"/>
        <w:rPr>
          <w:rFonts w:ascii="Times New Roman" w:hAnsi="Times New Roman"/>
          <w:szCs w:val="24"/>
        </w:rPr>
      </w:pPr>
    </w:p>
    <w:p w14:paraId="476ECD14" w14:textId="77777777" w:rsidR="000239A7" w:rsidRPr="00D50756" w:rsidRDefault="000239A7" w:rsidP="00CD6F68">
      <w:pPr>
        <w:numPr>
          <w:ilvl w:val="0"/>
          <w:numId w:val="22"/>
        </w:numPr>
        <w:spacing w:after="120"/>
        <w:jc w:val="center"/>
        <w:rPr>
          <w:rFonts w:ascii="Times New Roman" w:hAnsi="Times New Roman"/>
          <w:b/>
          <w:bCs/>
          <w:szCs w:val="24"/>
        </w:rPr>
      </w:pPr>
      <w:r w:rsidRPr="00D50756">
        <w:rPr>
          <w:rFonts w:ascii="Times New Roman" w:hAnsi="Times New Roman"/>
          <w:b/>
          <w:bCs/>
          <w:szCs w:val="24"/>
        </w:rPr>
        <w:t>Līguma cenas un norēķinu kārtība</w:t>
      </w:r>
    </w:p>
    <w:p w14:paraId="00BE4FF0" w14:textId="79117AA1" w:rsidR="002D5203" w:rsidRPr="00D50756" w:rsidRDefault="00112813" w:rsidP="00112813">
      <w:pPr>
        <w:numPr>
          <w:ilvl w:val="1"/>
          <w:numId w:val="22"/>
        </w:numPr>
        <w:spacing w:after="120"/>
        <w:jc w:val="both"/>
        <w:rPr>
          <w:rFonts w:ascii="Times New Roman" w:hAnsi="Times New Roman"/>
          <w:szCs w:val="24"/>
        </w:rPr>
      </w:pPr>
      <w:r w:rsidRPr="00D50756">
        <w:rPr>
          <w:rFonts w:ascii="Times New Roman" w:hAnsi="Times New Roman"/>
          <w:szCs w:val="24"/>
        </w:rPr>
        <w:t>Līguma kopējā summa ir EUR _______ ( _______ eiro, ___ centi) bez pievienotās vērtības nodokļa (turpmāk – PVN) (</w:t>
      </w:r>
      <w:r w:rsidRPr="00D50756">
        <w:rPr>
          <w:rFonts w:ascii="Times New Roman" w:hAnsi="Times New Roman"/>
          <w:i/>
          <w:szCs w:val="24"/>
        </w:rPr>
        <w:t>līguma kopējā summa tiks noteikta ņemot vērā pretendenta piedāvāto cenu, papildus paredzot 10% no kopējās līguma summas 1.4. punktā noteikto jauno transportlīdzekļu apdrošināšanai</w:t>
      </w:r>
      <w:r w:rsidRPr="00D50756">
        <w:rPr>
          <w:rFonts w:ascii="Times New Roman" w:hAnsi="Times New Roman"/>
          <w:szCs w:val="24"/>
        </w:rPr>
        <w:t>).</w:t>
      </w:r>
    </w:p>
    <w:p w14:paraId="200D4B3C"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Apdrošināšanas pakalpojuma cenas noteiktas Līguma 1. pielikumā, kas ir Līguma neatņemama sastāvdaļa.</w:t>
      </w:r>
    </w:p>
    <w:p w14:paraId="390BF43F"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Pasūtītājs samaksā Apdrošinātājam apdrošināšanas prēmiju par Apdrošinātāja noformētajām Polisēm 30 dienu laikā no Polišu noformēšanas dienas, pamatojoties uz Apdrošinātāja iesniegto rēķinu, ja ir izpildīti visi Līguma nosacījumi.</w:t>
      </w:r>
    </w:p>
    <w:p w14:paraId="1AA5E3C0" w14:textId="77777777" w:rsidR="000239A7" w:rsidRPr="00D50756" w:rsidRDefault="00105DB3" w:rsidP="00CD6F68">
      <w:pPr>
        <w:numPr>
          <w:ilvl w:val="1"/>
          <w:numId w:val="22"/>
        </w:numPr>
        <w:spacing w:after="120"/>
        <w:jc w:val="both"/>
        <w:rPr>
          <w:rFonts w:ascii="Times New Roman" w:hAnsi="Times New Roman"/>
          <w:szCs w:val="24"/>
        </w:rPr>
      </w:pPr>
      <w:r w:rsidRPr="00D50756">
        <w:rPr>
          <w:rFonts w:ascii="Times New Roman" w:hAnsi="Times New Roman"/>
          <w:szCs w:val="24"/>
        </w:rPr>
        <w:t>Izrakstot rēķinu atbilstoši 3.3</w:t>
      </w:r>
      <w:r w:rsidR="000239A7" w:rsidRPr="00D50756">
        <w:rPr>
          <w:rFonts w:ascii="Times New Roman" w:hAnsi="Times New Roman"/>
          <w:szCs w:val="24"/>
        </w:rPr>
        <w:t>.punktā noteiktajai kārtībai, Apdrošinātājam jāatrēķina neizmantoto apdrošināšanas prēmiju daļas, kuras jāatmaksā Pasūtītājam, anulējot attiecīgajā laika periodā izrakstītās un pilnībā vai daļēji apmaksātās Polises.</w:t>
      </w:r>
    </w:p>
    <w:p w14:paraId="691F0A39"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Pēc Pasūtītāja pilnvarotās personas pieprasījuma Apdrošinātājam jānodrošina atsevišķu rēķinu izrakstīšana, ņemot vērā transportlīdzekļu izmantošanas veidu (sabiedriskais transports, saimnieciskais transports, dienesta automašīnas).</w:t>
      </w:r>
    </w:p>
    <w:p w14:paraId="66D825DD"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Pasūtītājs kārtējo Apdrošinātāja izrakstīto rēķinu apmaksu veic, ja tiek ievēroti 2.1.6.punktā noteikto pārskatu iesniegšanas termiņi.</w:t>
      </w:r>
    </w:p>
    <w:p w14:paraId="0D31847A" w14:textId="0F4FA5E9" w:rsidR="000239A7" w:rsidRPr="0026034A" w:rsidRDefault="000239A7" w:rsidP="00CD6F68">
      <w:pPr>
        <w:numPr>
          <w:ilvl w:val="1"/>
          <w:numId w:val="22"/>
        </w:numPr>
        <w:spacing w:after="120"/>
        <w:jc w:val="both"/>
        <w:rPr>
          <w:rFonts w:ascii="Times New Roman" w:hAnsi="Times New Roman"/>
          <w:szCs w:val="24"/>
        </w:rPr>
      </w:pPr>
      <w:r w:rsidRPr="00D50756">
        <w:rPr>
          <w:rFonts w:ascii="Times New Roman" w:hAnsi="Times New Roman"/>
          <w:bCs/>
          <w:iCs/>
          <w:szCs w:val="24"/>
        </w:rPr>
        <w:lastRenderedPageBreak/>
        <w:t>Nepieciešamības gadījumā apdrošināšanas gada beigās Puses veic kopējās apdrošināšanas prēmijas rēķinu salīdzināšanu, Pus</w:t>
      </w:r>
      <w:r w:rsidR="008A4233">
        <w:rPr>
          <w:rFonts w:ascii="Times New Roman" w:hAnsi="Times New Roman"/>
          <w:bCs/>
          <w:iCs/>
          <w:szCs w:val="24"/>
        </w:rPr>
        <w:t>es</w:t>
      </w:r>
      <w:r w:rsidRPr="00D50756">
        <w:rPr>
          <w:rFonts w:ascii="Times New Roman" w:hAnsi="Times New Roman"/>
          <w:bCs/>
          <w:iCs/>
          <w:szCs w:val="24"/>
        </w:rPr>
        <w:t xml:space="preserve"> par to </w:t>
      </w:r>
      <w:r w:rsidR="008A4233">
        <w:rPr>
          <w:rFonts w:ascii="Times New Roman" w:hAnsi="Times New Roman"/>
          <w:bCs/>
          <w:iCs/>
          <w:szCs w:val="24"/>
        </w:rPr>
        <w:t>sagatavo</w:t>
      </w:r>
      <w:r w:rsidRPr="00D50756">
        <w:rPr>
          <w:rFonts w:ascii="Times New Roman" w:hAnsi="Times New Roman"/>
          <w:bCs/>
          <w:iCs/>
          <w:szCs w:val="24"/>
        </w:rPr>
        <w:t xml:space="preserve"> aktu.</w:t>
      </w:r>
    </w:p>
    <w:p w14:paraId="1A6073A6" w14:textId="77777777" w:rsidR="0026034A" w:rsidRPr="00D50756" w:rsidRDefault="0026034A" w:rsidP="0026034A">
      <w:pPr>
        <w:ind w:left="720"/>
        <w:jc w:val="both"/>
        <w:rPr>
          <w:rFonts w:ascii="Times New Roman" w:hAnsi="Times New Roman"/>
          <w:szCs w:val="24"/>
        </w:rPr>
      </w:pPr>
    </w:p>
    <w:p w14:paraId="0B73A33D" w14:textId="77777777" w:rsidR="000239A7" w:rsidRPr="00D50756" w:rsidRDefault="000239A7" w:rsidP="00CD6F68">
      <w:pPr>
        <w:numPr>
          <w:ilvl w:val="0"/>
          <w:numId w:val="22"/>
        </w:numPr>
        <w:spacing w:after="120"/>
        <w:jc w:val="center"/>
        <w:rPr>
          <w:rFonts w:ascii="Times New Roman" w:hAnsi="Times New Roman"/>
          <w:b/>
          <w:bCs/>
          <w:szCs w:val="24"/>
        </w:rPr>
      </w:pPr>
      <w:r w:rsidRPr="00D50756">
        <w:rPr>
          <w:rFonts w:ascii="Times New Roman" w:hAnsi="Times New Roman"/>
          <w:b/>
          <w:bCs/>
          <w:szCs w:val="24"/>
        </w:rPr>
        <w:t>Pušu atbildība un līguma konfidencialitāte</w:t>
      </w:r>
    </w:p>
    <w:p w14:paraId="6E4A1394"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Puses pilnā mērā ir atbildīgas par pielīgto Līguma saistību izpildi un zaudējumiem, kas tās vainas dēļ ir radušies otrai Pusei.</w:t>
      </w:r>
    </w:p>
    <w:p w14:paraId="2ADE0C5A" w14:textId="77777777" w:rsidR="005A016F" w:rsidRPr="00D50756" w:rsidRDefault="000239A7" w:rsidP="000316F0">
      <w:pPr>
        <w:pStyle w:val="ListParagraph"/>
        <w:numPr>
          <w:ilvl w:val="1"/>
          <w:numId w:val="22"/>
        </w:numPr>
        <w:jc w:val="both"/>
        <w:rPr>
          <w:lang w:eastAsia="en-US"/>
        </w:rPr>
      </w:pPr>
      <w:r w:rsidRPr="00D50756">
        <w:t>Apdrošinātājs apņemas neizpaust trešajām personām informāciju, kas ir saistīta ar Līguma saistību izpildi, bez Pasūtītāja atļaujas, kā arī nodrošināt informācijas par Līguma ietvaros sniegtajiem apdrošināšanas pakalpojumiem, t.sk., apdrošināto transportlīdzekļu reģistrācijas datus, neizsniegšanu trešajām personām.</w:t>
      </w:r>
      <w:r w:rsidR="005A016F" w:rsidRPr="00D50756">
        <w:t xml:space="preserve"> </w:t>
      </w:r>
      <w:r w:rsidR="005A016F" w:rsidRPr="00D50756">
        <w:rPr>
          <w:lang w:eastAsia="en-US"/>
        </w:rPr>
        <w:t xml:space="preserve">Ja Apdrošinātājs neievēro šī punkta nosacījumus, Pasūtītājs ir tiesīgs piemērot līgumsodu EUR 200,00 (divi simti </w:t>
      </w:r>
      <w:proofErr w:type="spellStart"/>
      <w:r w:rsidR="005A016F" w:rsidRPr="00D50756">
        <w:rPr>
          <w:lang w:eastAsia="en-US"/>
        </w:rPr>
        <w:t>euro</w:t>
      </w:r>
      <w:proofErr w:type="spellEnd"/>
      <w:r w:rsidR="005A016F" w:rsidRPr="00D50756">
        <w:rPr>
          <w:lang w:eastAsia="en-US"/>
        </w:rPr>
        <w:t xml:space="preserve">) apmērā par katru šādu gadījumu.   </w:t>
      </w:r>
    </w:p>
    <w:p w14:paraId="238CAEA4" w14:textId="3443B9FC" w:rsidR="000239A7" w:rsidRPr="00D50756" w:rsidRDefault="000239A7" w:rsidP="00CD6F68">
      <w:pPr>
        <w:numPr>
          <w:ilvl w:val="1"/>
          <w:numId w:val="22"/>
        </w:numPr>
        <w:autoSpaceDE w:val="0"/>
        <w:autoSpaceDN w:val="0"/>
        <w:spacing w:after="120"/>
        <w:jc w:val="both"/>
        <w:rPr>
          <w:rFonts w:ascii="Times New Roman" w:hAnsi="Times New Roman"/>
          <w:szCs w:val="24"/>
        </w:rPr>
      </w:pPr>
      <w:r w:rsidRPr="00D50756">
        <w:rPr>
          <w:rFonts w:ascii="Times New Roman" w:hAnsi="Times New Roman"/>
          <w:szCs w:val="24"/>
        </w:rPr>
        <w:t>Ja Apdrošinātājs Līgumā noteiktajā termiņā nav apdrošinājis Pasūtītāja transportlīdzekli un noformējis Polisi, Apdrošinātājs maksā Pasūtītājam līgumsodu 0,1% (nulle komats viena procenta) apmērā no šī savlaicīgi neapdrošinātā transportlīdzekļa kopējās gada apdrošināšanas prēmijas par katru nokavēto dienu.</w:t>
      </w:r>
    </w:p>
    <w:p w14:paraId="67148A2A" w14:textId="77777777" w:rsidR="000239A7" w:rsidRPr="00D50756" w:rsidRDefault="000239A7" w:rsidP="00CD6F68">
      <w:pPr>
        <w:numPr>
          <w:ilvl w:val="1"/>
          <w:numId w:val="22"/>
        </w:numPr>
        <w:tabs>
          <w:tab w:val="num" w:pos="1800"/>
        </w:tabs>
        <w:autoSpaceDE w:val="0"/>
        <w:autoSpaceDN w:val="0"/>
        <w:spacing w:after="120"/>
        <w:jc w:val="both"/>
        <w:rPr>
          <w:rFonts w:ascii="Times New Roman" w:hAnsi="Times New Roman"/>
          <w:szCs w:val="24"/>
          <w:u w:val="single"/>
        </w:rPr>
      </w:pPr>
      <w:r w:rsidRPr="00D50756">
        <w:rPr>
          <w:rFonts w:ascii="Times New Roman" w:hAnsi="Times New Roman"/>
          <w:szCs w:val="24"/>
        </w:rPr>
        <w:t>Ja Pasūtītājs šī Līguma 3.</w:t>
      </w:r>
      <w:r w:rsidR="00105DB3" w:rsidRPr="00D50756">
        <w:rPr>
          <w:rFonts w:ascii="Times New Roman" w:hAnsi="Times New Roman"/>
          <w:szCs w:val="24"/>
        </w:rPr>
        <w:t>3</w:t>
      </w:r>
      <w:r w:rsidRPr="00D50756">
        <w:rPr>
          <w:rFonts w:ascii="Times New Roman" w:hAnsi="Times New Roman"/>
          <w:szCs w:val="24"/>
        </w:rPr>
        <w:t>. punktā noteiktajā termiņā nav veicis apdrošināšanas prēmiju maksājumus, Pasūtītājs maksā Apdrošinātājam līgumsodu 0,1% (nulle komats viena procenta) apmērā no nokavētā maksājuma par katru nokavēto dienu.</w:t>
      </w:r>
    </w:p>
    <w:p w14:paraId="1A055D21"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Šajā Līgumā</w:t>
      </w:r>
      <w:r w:rsidRPr="00D50756">
        <w:rPr>
          <w:rFonts w:ascii="Times New Roman" w:hAnsi="Times New Roman"/>
          <w:i/>
          <w:szCs w:val="24"/>
        </w:rPr>
        <w:t xml:space="preserve"> </w:t>
      </w:r>
      <w:r w:rsidRPr="00D50756">
        <w:rPr>
          <w:rFonts w:ascii="Times New Roman" w:hAnsi="Times New Roman"/>
          <w:szCs w:val="24"/>
        </w:rPr>
        <w:t>noteikto līgumsodu samaksa neatbrīvo Puses no to saistību pilnīgas izpildes un zaudējumu atlīdzības, kuri otrai Pusei radušies no līgumsaistību pārkāpuma.</w:t>
      </w:r>
    </w:p>
    <w:p w14:paraId="5AD275BB" w14:textId="77777777" w:rsidR="008156ED" w:rsidRPr="00D50756" w:rsidRDefault="008156ED" w:rsidP="008156ED">
      <w:pPr>
        <w:numPr>
          <w:ilvl w:val="1"/>
          <w:numId w:val="22"/>
        </w:numPr>
        <w:spacing w:after="120"/>
        <w:jc w:val="both"/>
        <w:rPr>
          <w:rFonts w:ascii="Times New Roman" w:hAnsi="Times New Roman"/>
          <w:szCs w:val="24"/>
        </w:rPr>
      </w:pPr>
      <w:r w:rsidRPr="00D50756">
        <w:rPr>
          <w:rFonts w:ascii="Times New Roman" w:hAnsi="Times New Roman"/>
          <w:szCs w:val="24"/>
        </w:rPr>
        <w:t>Pasūtītājam ir tiesības ieturēt līgumsodu no Apdrošinātājam izmaksājamās summas.</w:t>
      </w:r>
    </w:p>
    <w:p w14:paraId="56FB705B"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Pasūtītājs neuz</w:t>
      </w:r>
      <w:r w:rsidR="00105DB3" w:rsidRPr="00D50756">
        <w:rPr>
          <w:rFonts w:ascii="Times New Roman" w:hAnsi="Times New Roman"/>
          <w:szCs w:val="24"/>
        </w:rPr>
        <w:t>ņemas atbildību par Līguma 3.3</w:t>
      </w:r>
      <w:r w:rsidRPr="00D50756">
        <w:rPr>
          <w:rFonts w:ascii="Times New Roman" w:hAnsi="Times New Roman"/>
          <w:szCs w:val="24"/>
        </w:rPr>
        <w:t>.punktā noteiktā maksāšanas termiņa ievērošanu, ja nav iesniegts rēķins vai pārskats par apdrošinātajiem transportlīdzekļiem.</w:t>
      </w:r>
    </w:p>
    <w:p w14:paraId="6295BF97" w14:textId="77777777" w:rsidR="00A506CE" w:rsidRPr="00D50756" w:rsidRDefault="00A506CE" w:rsidP="00A506CE">
      <w:pPr>
        <w:numPr>
          <w:ilvl w:val="1"/>
          <w:numId w:val="22"/>
        </w:numPr>
        <w:spacing w:after="120"/>
        <w:jc w:val="both"/>
        <w:rPr>
          <w:rFonts w:ascii="Times New Roman" w:hAnsi="Times New Roman"/>
          <w:szCs w:val="24"/>
        </w:rPr>
      </w:pPr>
      <w:r w:rsidRPr="00D50756">
        <w:rPr>
          <w:rFonts w:ascii="Times New Roman" w:hAnsi="Times New Roman"/>
          <w:szCs w:val="24"/>
        </w:rPr>
        <w:t>Pasūtītājam ir tiesības izbeigt līgumu vienpusējā kārtā pirms termiņa,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25E3F9A5" w14:textId="77777777" w:rsidR="002D5203" w:rsidRPr="00D50756" w:rsidRDefault="002D5203" w:rsidP="00105DB3">
      <w:pPr>
        <w:numPr>
          <w:ilvl w:val="1"/>
          <w:numId w:val="22"/>
        </w:numPr>
        <w:spacing w:after="120"/>
        <w:jc w:val="both"/>
        <w:rPr>
          <w:rFonts w:ascii="Times New Roman" w:hAnsi="Times New Roman"/>
          <w:szCs w:val="24"/>
        </w:rPr>
      </w:pPr>
      <w:r w:rsidRPr="00D50756">
        <w:rPr>
          <w:rFonts w:ascii="Times New Roman" w:hAnsi="Times New Roman"/>
          <w:szCs w:val="24"/>
        </w:rPr>
        <w:t xml:space="preserve">Pasūtītājam ir tiesības izbeigt Līgumu vienpusējā kārtā pirms termiņa, ja Apdrošinātājs vai Apdrošinātāja amatpersonas, līguma izpildē iesaistītie Apdrošinātāja darbinieki ir atzīti par vainīgiem noziedzīgā nodarījumā vai konkurences tiesību pārkāpumā, kas saistīts ar šī līguma noslēgšanas procedūru vai izpildi. Šādā gadījumā Pasūtītājam ir tiesības pieprasīt no Apdrošinātāja līgumsodu </w:t>
      </w:r>
      <w:r w:rsidR="00105DB3" w:rsidRPr="00D50756">
        <w:rPr>
          <w:rFonts w:ascii="Times New Roman" w:hAnsi="Times New Roman"/>
          <w:szCs w:val="24"/>
        </w:rPr>
        <w:t>divu līgumcenu, kas norādīta Līguma 3.1.punktā, apmērā</w:t>
      </w:r>
      <w:r w:rsidRPr="00D50756">
        <w:rPr>
          <w:rFonts w:ascii="Times New Roman" w:hAnsi="Times New Roman"/>
          <w:szCs w:val="24"/>
        </w:rPr>
        <w:t>.</w:t>
      </w:r>
    </w:p>
    <w:p w14:paraId="35ECF719" w14:textId="77777777" w:rsidR="002D5203" w:rsidRPr="00D50756" w:rsidRDefault="002D5203" w:rsidP="002D5203">
      <w:pPr>
        <w:numPr>
          <w:ilvl w:val="1"/>
          <w:numId w:val="22"/>
        </w:numPr>
        <w:spacing w:after="120"/>
        <w:jc w:val="both"/>
        <w:rPr>
          <w:rFonts w:ascii="Times New Roman" w:hAnsi="Times New Roman"/>
          <w:szCs w:val="24"/>
        </w:rPr>
      </w:pPr>
      <w:r w:rsidRPr="00D50756">
        <w:rPr>
          <w:rFonts w:ascii="Times New Roman" w:hAnsi="Times New Roman"/>
          <w:szCs w:val="24"/>
        </w:rPr>
        <w:t xml:space="preserve">Gadījumā, ja Pasūtītājs konstatē, ka Apdrošinātājam ir izveidojušies nodokļu parādi (tai skaitā valsts sociālās apdrošināšanas obligāto iemaksu parādi), kas kopsummā pārsniedz 150 </w:t>
      </w:r>
      <w:proofErr w:type="spellStart"/>
      <w:r w:rsidRPr="00D50756">
        <w:rPr>
          <w:rFonts w:ascii="Times New Roman" w:hAnsi="Times New Roman"/>
          <w:szCs w:val="24"/>
        </w:rPr>
        <w:t>euro</w:t>
      </w:r>
      <w:proofErr w:type="spellEnd"/>
      <w:r w:rsidRPr="00D50756">
        <w:rPr>
          <w:rFonts w:ascii="Times New Roman" w:hAnsi="Times New Roman"/>
          <w:szCs w:val="24"/>
        </w:rPr>
        <w:t>, Pasūtītājs ir tiesīgs aizturēt no Līguma izrietošos maksājumus līdz brīdim, kad nodokļu parāds tiek samaksāts, vai tiek panākta vienošanās ar Valsts ieņēmumu dienestu par nodokļu parāda samaksas nosacījumiem.</w:t>
      </w:r>
    </w:p>
    <w:p w14:paraId="5ED050D9" w14:textId="594D9A43" w:rsidR="002D5203" w:rsidRDefault="002D5203" w:rsidP="002D5203">
      <w:pPr>
        <w:numPr>
          <w:ilvl w:val="1"/>
          <w:numId w:val="22"/>
        </w:numPr>
        <w:spacing w:after="120"/>
        <w:jc w:val="both"/>
        <w:rPr>
          <w:rFonts w:ascii="Times New Roman" w:hAnsi="Times New Roman"/>
          <w:szCs w:val="24"/>
        </w:rPr>
      </w:pPr>
      <w:r w:rsidRPr="00D50756">
        <w:rPr>
          <w:rFonts w:ascii="Times New Roman" w:hAnsi="Times New Roman"/>
          <w:szCs w:val="24"/>
        </w:rPr>
        <w:t xml:space="preserve">Apdrošinātājam ir pienākuma ievērot Sadarbības ar darījumu partneriem pamatprincipus, kuri publicēti Pasūtītāja mājaslapā https://www.rigassatiksme.lv/lv/par-mums/. Gadījumā, ja Apdrošinātājs neievēro šos pamatprincipus, Pasūtītājs ir tiesīgs </w:t>
      </w:r>
      <w:r w:rsidR="00C22C34">
        <w:rPr>
          <w:rFonts w:ascii="Times New Roman" w:hAnsi="Times New Roman"/>
          <w:szCs w:val="24"/>
        </w:rPr>
        <w:t>izbeigt</w:t>
      </w:r>
      <w:r w:rsidRPr="00D50756">
        <w:rPr>
          <w:rFonts w:ascii="Times New Roman" w:hAnsi="Times New Roman"/>
          <w:szCs w:val="24"/>
        </w:rPr>
        <w:t xml:space="preserve"> Līgumu.</w:t>
      </w:r>
    </w:p>
    <w:p w14:paraId="751E94E3" w14:textId="38226D56" w:rsidR="002733B0" w:rsidRDefault="00EA1AB7" w:rsidP="002733B0">
      <w:pPr>
        <w:numPr>
          <w:ilvl w:val="1"/>
          <w:numId w:val="22"/>
        </w:numPr>
        <w:tabs>
          <w:tab w:val="num" w:pos="846"/>
        </w:tabs>
        <w:suppressAutoHyphens/>
        <w:jc w:val="both"/>
        <w:rPr>
          <w:rFonts w:ascii="Times New Roman" w:hAnsi="Times New Roman"/>
          <w:szCs w:val="24"/>
        </w:rPr>
      </w:pPr>
      <w:r>
        <w:rPr>
          <w:rFonts w:ascii="Times New Roman" w:hAnsi="Times New Roman"/>
          <w:szCs w:val="24"/>
        </w:rPr>
        <w:t>Apdrošinātājs</w:t>
      </w:r>
      <w:r w:rsidR="002733B0" w:rsidRPr="00A32C2C">
        <w:rPr>
          <w:rFonts w:ascii="Times New Roman" w:hAnsi="Times New Roman"/>
          <w:szCs w:val="24"/>
        </w:rPr>
        <w:t xml:space="preserve"> nav tiesīgs bez saskaņošanas ar Pasūtītāju veikt atklāta konkursa piedāvājumā norādīto apakšuzņēmēju nomaiņu un iesaistīt papildu apakšuzņēmējus Līguma izpildē.</w:t>
      </w:r>
    </w:p>
    <w:p w14:paraId="349A77F9" w14:textId="60B99A25" w:rsidR="007D21A6" w:rsidRPr="00A32C2C" w:rsidRDefault="007D21A6" w:rsidP="002733B0">
      <w:pPr>
        <w:numPr>
          <w:ilvl w:val="1"/>
          <w:numId w:val="22"/>
        </w:numPr>
        <w:tabs>
          <w:tab w:val="num" w:pos="846"/>
        </w:tabs>
        <w:suppressAutoHyphens/>
        <w:jc w:val="both"/>
        <w:rPr>
          <w:rFonts w:ascii="Times New Roman" w:hAnsi="Times New Roman"/>
          <w:szCs w:val="24"/>
        </w:rPr>
      </w:pPr>
      <w:r w:rsidRPr="00A32C2C">
        <w:rPr>
          <w:rFonts w:ascii="Times New Roman" w:hAnsi="Times New Roman"/>
          <w:szCs w:val="24"/>
        </w:rPr>
        <w:lastRenderedPageBreak/>
        <w:t>Pasūtītājs piekrīt apakšuzņēmēja nomaiņai, ja uz jauno apakšuzņēmēju nav attiecināmi Sabiedrisko pakalpojumu sniedzēju iepirkuma likum</w:t>
      </w:r>
      <w:r>
        <w:rPr>
          <w:rFonts w:ascii="Times New Roman" w:hAnsi="Times New Roman"/>
          <w:szCs w:val="24"/>
        </w:rPr>
        <w:t xml:space="preserve">ā noteiktie gadījumi attiecībā uz apakšuzņēmēju nomaiņu vai jaunu apakšuzņēmēju </w:t>
      </w:r>
      <w:r w:rsidR="00050F02">
        <w:rPr>
          <w:rFonts w:ascii="Times New Roman" w:hAnsi="Times New Roman"/>
          <w:szCs w:val="24"/>
        </w:rPr>
        <w:t>piesaistīšanu Līguma izpildē.</w:t>
      </w:r>
    </w:p>
    <w:p w14:paraId="605A9087" w14:textId="56DBB0A8" w:rsidR="00AA2C36" w:rsidRPr="00A32C2C" w:rsidRDefault="00AA2C36" w:rsidP="00AA2C36">
      <w:pPr>
        <w:numPr>
          <w:ilvl w:val="1"/>
          <w:numId w:val="22"/>
        </w:numPr>
        <w:tabs>
          <w:tab w:val="num" w:pos="846"/>
        </w:tabs>
        <w:suppressAutoHyphens/>
        <w:jc w:val="both"/>
        <w:rPr>
          <w:rFonts w:ascii="Times New Roman" w:hAnsi="Times New Roman"/>
          <w:szCs w:val="24"/>
        </w:rPr>
      </w:pPr>
      <w:r w:rsidRPr="00A32C2C">
        <w:rPr>
          <w:rFonts w:ascii="Times New Roman" w:hAnsi="Times New Roman"/>
          <w:szCs w:val="24"/>
        </w:rPr>
        <w:t xml:space="preserve">Pasūtītājs pieņem lēmumu atļaut vai atteikt </w:t>
      </w:r>
      <w:r w:rsidR="00EA1AB7">
        <w:rPr>
          <w:rFonts w:ascii="Times New Roman" w:hAnsi="Times New Roman"/>
          <w:szCs w:val="24"/>
        </w:rPr>
        <w:t>Apdrošinātāja</w:t>
      </w:r>
      <w:r w:rsidRPr="00A32C2C">
        <w:rPr>
          <w:rFonts w:ascii="Times New Roman" w:hAnsi="Times New Roman"/>
          <w:szCs w:val="24"/>
        </w:rPr>
        <w:t xml:space="preserve"> apakšuzņēmēju nomaiņu vai jaunu apakšuzņēmēju iesaistīšanu Līguma izpildē iespējami īsā laikā, bet ne vēlāk kā piecu darbdienu laikā pēc tam, kad ir saņēmis visu informāciju un dokumentus, kas nepieciešami lēmuma pieņemšanai</w:t>
      </w:r>
    </w:p>
    <w:p w14:paraId="78BA7BB5" w14:textId="77777777" w:rsidR="000239A7" w:rsidRPr="00D50756" w:rsidRDefault="000239A7" w:rsidP="000239A7">
      <w:pPr>
        <w:spacing w:after="120"/>
        <w:jc w:val="both"/>
        <w:rPr>
          <w:rFonts w:ascii="Times New Roman" w:hAnsi="Times New Roman"/>
          <w:szCs w:val="24"/>
        </w:rPr>
      </w:pPr>
    </w:p>
    <w:p w14:paraId="2528B7A8" w14:textId="77777777" w:rsidR="000239A7" w:rsidRPr="00D50756" w:rsidRDefault="000239A7" w:rsidP="00CD6F68">
      <w:pPr>
        <w:numPr>
          <w:ilvl w:val="0"/>
          <w:numId w:val="22"/>
        </w:numPr>
        <w:spacing w:after="120"/>
        <w:jc w:val="center"/>
        <w:rPr>
          <w:rFonts w:ascii="Times New Roman" w:hAnsi="Times New Roman"/>
          <w:b/>
          <w:bCs/>
          <w:szCs w:val="24"/>
        </w:rPr>
      </w:pPr>
      <w:r w:rsidRPr="00D50756">
        <w:rPr>
          <w:rFonts w:ascii="Times New Roman" w:hAnsi="Times New Roman"/>
          <w:b/>
          <w:bCs/>
          <w:szCs w:val="24"/>
        </w:rPr>
        <w:t>Strīdu izskatīšanas kārtība</w:t>
      </w:r>
    </w:p>
    <w:p w14:paraId="261A66E6"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Visi strīdi un domstarpības, kas var rasties par šo Līgumu vai sakarā ar to, tiek risināti savstarpēju sarunu ceļā.</w:t>
      </w:r>
    </w:p>
    <w:p w14:paraId="5DEA483D"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Ja strīdu nevar atrisināt sarunu ceļā, tas tiek nodots izskatīšanai Latvijas Republikas tiesā normatīvajos aktos noteiktajā kārtībā.</w:t>
      </w:r>
    </w:p>
    <w:p w14:paraId="7FE23F52" w14:textId="77777777" w:rsidR="000239A7" w:rsidRPr="00D50756" w:rsidRDefault="000239A7" w:rsidP="001438CE">
      <w:pPr>
        <w:jc w:val="both"/>
        <w:rPr>
          <w:rFonts w:ascii="Times New Roman" w:hAnsi="Times New Roman"/>
          <w:szCs w:val="24"/>
        </w:rPr>
      </w:pPr>
    </w:p>
    <w:p w14:paraId="1D99B3A5" w14:textId="2C9EEB91" w:rsidR="00B50A48" w:rsidRPr="00A32C2C" w:rsidRDefault="00B50A48" w:rsidP="00B50A48">
      <w:pPr>
        <w:numPr>
          <w:ilvl w:val="0"/>
          <w:numId w:val="22"/>
        </w:numPr>
        <w:contextualSpacing/>
        <w:jc w:val="center"/>
        <w:rPr>
          <w:rFonts w:ascii="Times New Roman" w:hAnsi="Times New Roman"/>
          <w:b/>
          <w:szCs w:val="24"/>
        </w:rPr>
      </w:pPr>
      <w:r w:rsidRPr="00A32C2C">
        <w:rPr>
          <w:rFonts w:ascii="Times New Roman" w:hAnsi="Times New Roman"/>
          <w:b/>
          <w:szCs w:val="24"/>
        </w:rPr>
        <w:t>K</w:t>
      </w:r>
      <w:r>
        <w:rPr>
          <w:rFonts w:ascii="Times New Roman" w:hAnsi="Times New Roman"/>
          <w:b/>
          <w:szCs w:val="24"/>
        </w:rPr>
        <w:t>onfidencialitāte</w:t>
      </w:r>
    </w:p>
    <w:p w14:paraId="2C8D7F22" w14:textId="77777777" w:rsidR="00B50A48" w:rsidRPr="003361D4" w:rsidRDefault="00B50A48" w:rsidP="00050F02">
      <w:pPr>
        <w:numPr>
          <w:ilvl w:val="1"/>
          <w:numId w:val="22"/>
        </w:numPr>
        <w:spacing w:after="120"/>
        <w:jc w:val="both"/>
        <w:rPr>
          <w:rFonts w:ascii="Times New Roman" w:hAnsi="Times New Roman"/>
          <w:b/>
          <w:szCs w:val="24"/>
        </w:rPr>
      </w:pPr>
      <w:r w:rsidRPr="003361D4">
        <w:rPr>
          <w:rFonts w:ascii="Times New Roman" w:hAnsi="Times New Roman"/>
        </w:rPr>
        <w:t>Puses</w:t>
      </w:r>
      <w:r w:rsidRPr="003361D4">
        <w:rPr>
          <w:rFonts w:ascii="Times New Roman" w:hAnsi="Times New Roman"/>
          <w:szCs w:val="24"/>
        </w:rPr>
        <w:t xml:space="preserve">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4B530C0D" w14:textId="77777777" w:rsidR="00B50A48" w:rsidRPr="005F5127" w:rsidRDefault="00B50A48" w:rsidP="00050F02">
      <w:pPr>
        <w:numPr>
          <w:ilvl w:val="1"/>
          <w:numId w:val="22"/>
        </w:numPr>
        <w:spacing w:after="120"/>
        <w:jc w:val="both"/>
        <w:rPr>
          <w:rFonts w:ascii="Times New Roman" w:hAnsi="Times New Roman"/>
          <w:szCs w:val="24"/>
        </w:rPr>
      </w:pPr>
      <w:r w:rsidRPr="005F5127">
        <w:rPr>
          <w:rFonts w:ascii="Times New Roman" w:hAnsi="Times New Roman"/>
          <w:szCs w:val="24"/>
        </w:rPr>
        <w:t>Informācija netiek uzskatīta par ierobežotas pieejamības informāciju, ja tā kļuvusi publiski pieejama vai tiek publicēta saskaņā ar normatīvajos aktos noteiktajām prasībām (piemēram, iekļauta grāmatvedības sagatavotos publiska rakstura pārskatos un atskaitēs u.tml.). Līguma un tā pielikumu teksts, kā arī informācija par Līguma cenu un izpildi (pakalpojuma sniegšanu, Līguma pirmstermiņa izbeigšanu, piemērotajiem līgumsodiem u.c.) nav uzskatāma par ierobežotas pieejamības informāciju.</w:t>
      </w:r>
    </w:p>
    <w:p w14:paraId="4C021A40" w14:textId="77777777" w:rsidR="00B50A48" w:rsidRPr="005F5127" w:rsidRDefault="00B50A48" w:rsidP="00050F02">
      <w:pPr>
        <w:numPr>
          <w:ilvl w:val="1"/>
          <w:numId w:val="22"/>
        </w:numPr>
        <w:spacing w:after="120"/>
        <w:jc w:val="both"/>
        <w:rPr>
          <w:rFonts w:ascii="Times New Roman" w:hAnsi="Times New Roman"/>
          <w:szCs w:val="24"/>
        </w:rPr>
      </w:pPr>
      <w:r w:rsidRPr="005F5127">
        <w:rPr>
          <w:rFonts w:ascii="Times New Roman" w:hAnsi="Times New Roman"/>
          <w:szCs w:val="24"/>
        </w:rPr>
        <w:t>Informācijas neizpaušanas noteikumi neattiecas arī uz gadījumiem, kad normatīvie akti attiecīgo informāciju klasificē kā vispārpieejamu informāciju, kā arī gadījumos, ja šo informāciju pieprasa normatīvajos aktos noteiktas kompetentas institūcijas vai organizācijas, kurām uz to ir likumīgas tiesības.</w:t>
      </w:r>
    </w:p>
    <w:p w14:paraId="34D217C3" w14:textId="77777777" w:rsidR="004532A9" w:rsidRPr="0011104C" w:rsidRDefault="004532A9" w:rsidP="004532A9">
      <w:pPr>
        <w:pStyle w:val="ListParagraph"/>
        <w:spacing w:line="276" w:lineRule="auto"/>
        <w:ind w:left="420"/>
      </w:pPr>
    </w:p>
    <w:p w14:paraId="7AE667E8" w14:textId="076C6EF3" w:rsidR="004532A9" w:rsidRPr="004532A9" w:rsidRDefault="004532A9" w:rsidP="004532A9">
      <w:pPr>
        <w:pStyle w:val="ListParagraph"/>
        <w:numPr>
          <w:ilvl w:val="0"/>
          <w:numId w:val="22"/>
        </w:numPr>
        <w:spacing w:line="276" w:lineRule="auto"/>
        <w:jc w:val="center"/>
        <w:rPr>
          <w:b/>
        </w:rPr>
      </w:pPr>
      <w:r>
        <w:rPr>
          <w:b/>
        </w:rPr>
        <w:t>Personas datu apstrāde</w:t>
      </w:r>
    </w:p>
    <w:p w14:paraId="742D27D7" w14:textId="15250228" w:rsidR="004532A9" w:rsidRPr="004532A9" w:rsidRDefault="004532A9" w:rsidP="004532A9">
      <w:pPr>
        <w:numPr>
          <w:ilvl w:val="1"/>
          <w:numId w:val="22"/>
        </w:numPr>
        <w:spacing w:after="120"/>
        <w:jc w:val="both"/>
        <w:rPr>
          <w:rFonts w:ascii="Times New Roman" w:hAnsi="Times New Roman"/>
          <w:szCs w:val="24"/>
        </w:rPr>
      </w:pPr>
      <w:r w:rsidRPr="004532A9">
        <w:rPr>
          <w:rFonts w:ascii="Times New Roman" w:hAnsi="Times New Roman"/>
          <w:szCs w:val="24"/>
        </w:rPr>
        <w:t xml:space="preserve">Puses apliecina, ka </w:t>
      </w:r>
      <w:r>
        <w:rPr>
          <w:rFonts w:ascii="Times New Roman" w:hAnsi="Times New Roman"/>
          <w:szCs w:val="24"/>
        </w:rPr>
        <w:t>Līgumā</w:t>
      </w:r>
      <w:r w:rsidRPr="004532A9">
        <w:rPr>
          <w:rFonts w:ascii="Times New Roman" w:hAnsi="Times New Roman"/>
          <w:szCs w:val="24"/>
        </w:rPr>
        <w:t xml:space="preserve"> norādītos vai saskaņā ar </w:t>
      </w:r>
      <w:r>
        <w:rPr>
          <w:rFonts w:ascii="Times New Roman" w:hAnsi="Times New Roman"/>
          <w:szCs w:val="24"/>
        </w:rPr>
        <w:t>Līguma</w:t>
      </w:r>
      <w:r w:rsidRPr="004532A9">
        <w:rPr>
          <w:rFonts w:ascii="Times New Roman" w:hAnsi="Times New Roman"/>
          <w:szCs w:val="24"/>
        </w:rPr>
        <w:t xml:space="preserve"> izpildi nodotos Pušu darbinieku personu datus izmantos tikai </w:t>
      </w:r>
      <w:r w:rsidR="00EE4B24">
        <w:rPr>
          <w:rFonts w:ascii="Times New Roman" w:hAnsi="Times New Roman"/>
          <w:szCs w:val="24"/>
        </w:rPr>
        <w:t>Līguma</w:t>
      </w:r>
      <w:r w:rsidRPr="004532A9">
        <w:rPr>
          <w:rFonts w:ascii="Times New Roman" w:hAnsi="Times New Roman"/>
          <w:szCs w:val="24"/>
        </w:rPr>
        <w:t xml:space="preserve"> izpildei (dati tiks apstrādāti tikai saskaņā ar </w:t>
      </w:r>
      <w:r w:rsidR="00EE4B24">
        <w:rPr>
          <w:rFonts w:ascii="Times New Roman" w:hAnsi="Times New Roman"/>
          <w:szCs w:val="24"/>
        </w:rPr>
        <w:t>Līguma</w:t>
      </w:r>
      <w:r w:rsidRPr="004532A9">
        <w:rPr>
          <w:rFonts w:ascii="Times New Roman" w:hAnsi="Times New Roman"/>
          <w:szCs w:val="24"/>
        </w:rPr>
        <w:t xml:space="preserve"> priekšmetu, </w:t>
      </w:r>
      <w:r w:rsidR="00EE4B24">
        <w:rPr>
          <w:rFonts w:ascii="Times New Roman" w:hAnsi="Times New Roman"/>
          <w:szCs w:val="24"/>
        </w:rPr>
        <w:t>Līgumā</w:t>
      </w:r>
      <w:r w:rsidRPr="004532A9">
        <w:rPr>
          <w:rFonts w:ascii="Times New Roman" w:hAnsi="Times New Roman"/>
          <w:szCs w:val="24"/>
        </w:rPr>
        <w:t xml:space="preserve"> noteiktajā apjomā, uz </w:t>
      </w:r>
      <w:r w:rsidR="00EE4B24">
        <w:rPr>
          <w:rFonts w:ascii="Times New Roman" w:hAnsi="Times New Roman"/>
          <w:szCs w:val="24"/>
        </w:rPr>
        <w:t>Līguma</w:t>
      </w:r>
      <w:r w:rsidRPr="004532A9">
        <w:rPr>
          <w:rFonts w:ascii="Times New Roman" w:hAnsi="Times New Roman"/>
          <w:szCs w:val="24"/>
        </w:rPr>
        <w:t xml:space="preserve"> darbības termiņu un tikai saskaņā ar spēkā esošo tiesību aktu prasībām).</w:t>
      </w:r>
    </w:p>
    <w:p w14:paraId="035E46FD" w14:textId="7ACE1221" w:rsidR="004532A9" w:rsidRPr="004532A9" w:rsidRDefault="004532A9" w:rsidP="004532A9">
      <w:pPr>
        <w:numPr>
          <w:ilvl w:val="1"/>
          <w:numId w:val="22"/>
        </w:numPr>
        <w:spacing w:after="120"/>
        <w:jc w:val="both"/>
        <w:rPr>
          <w:rFonts w:ascii="Times New Roman" w:hAnsi="Times New Roman"/>
          <w:szCs w:val="24"/>
        </w:rPr>
      </w:pPr>
      <w:r w:rsidRPr="004532A9">
        <w:rPr>
          <w:rFonts w:ascii="Times New Roman" w:hAnsi="Times New Roman"/>
          <w:szCs w:val="24"/>
        </w:rPr>
        <w:t>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tie pirms personas datu nodošanas informē par to otru Pusi, ja vien to neaizliedz spēkā esošie tiesību akti.</w:t>
      </w:r>
    </w:p>
    <w:p w14:paraId="52D61055" w14:textId="0E3DFAE0" w:rsidR="004532A9" w:rsidRPr="004532A9" w:rsidRDefault="004532A9" w:rsidP="004532A9">
      <w:pPr>
        <w:numPr>
          <w:ilvl w:val="1"/>
          <w:numId w:val="22"/>
        </w:numPr>
        <w:spacing w:after="120"/>
        <w:jc w:val="both"/>
        <w:rPr>
          <w:rFonts w:ascii="Times New Roman" w:hAnsi="Times New Roman"/>
          <w:szCs w:val="24"/>
        </w:rPr>
      </w:pPr>
      <w:r w:rsidRPr="004532A9">
        <w:rPr>
          <w:rFonts w:ascii="Times New Roman" w:hAnsi="Times New Roman"/>
          <w:szCs w:val="24"/>
        </w:rPr>
        <w:t xml:space="preserve">Katrai Pusei, neizpildot vai pienācīgi neizpildot savas 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w:t>
      </w:r>
      <w:r w:rsidRPr="004532A9">
        <w:rPr>
          <w:rFonts w:ascii="Times New Roman" w:hAnsi="Times New Roman"/>
          <w:szCs w:val="24"/>
        </w:rPr>
        <w:lastRenderedPageBreak/>
        <w:t>pārskaitot naudas summu pretenzijas iesniedzējam vai samaksājot uzlikto soda naudas summu.</w:t>
      </w:r>
    </w:p>
    <w:p w14:paraId="793D5E19" w14:textId="1919CF9A" w:rsidR="004532A9" w:rsidRPr="004532A9" w:rsidRDefault="004532A9" w:rsidP="004532A9">
      <w:pPr>
        <w:numPr>
          <w:ilvl w:val="1"/>
          <w:numId w:val="22"/>
        </w:numPr>
        <w:spacing w:after="120"/>
        <w:jc w:val="both"/>
        <w:rPr>
          <w:rFonts w:ascii="Times New Roman" w:hAnsi="Times New Roman"/>
          <w:szCs w:val="24"/>
        </w:rPr>
      </w:pPr>
      <w:r w:rsidRPr="004532A9">
        <w:rPr>
          <w:rFonts w:ascii="Times New Roman" w:hAnsi="Times New Roman"/>
          <w:szCs w:val="24"/>
        </w:rPr>
        <w:t xml:space="preserve">Apdrošinātājs neizmanto tam uzticētos personas datus savām vajadzībām vai citiem ar Vienošanās minēto saistību izpildi nesaistītiem mērķiem, ja vien tas neizriet no spēkā esošiem normatīviem aktiem.  </w:t>
      </w:r>
    </w:p>
    <w:p w14:paraId="424FE163" w14:textId="23AB1208" w:rsidR="004532A9" w:rsidRPr="004532A9" w:rsidRDefault="004532A9" w:rsidP="004532A9">
      <w:pPr>
        <w:numPr>
          <w:ilvl w:val="1"/>
          <w:numId w:val="22"/>
        </w:numPr>
        <w:spacing w:after="120"/>
        <w:jc w:val="both"/>
        <w:rPr>
          <w:rFonts w:ascii="Times New Roman" w:hAnsi="Times New Roman"/>
          <w:szCs w:val="24"/>
        </w:rPr>
      </w:pPr>
      <w:r w:rsidRPr="004532A9">
        <w:rPr>
          <w:rFonts w:ascii="Times New Roman" w:hAnsi="Times New Roman"/>
          <w:szCs w:val="24"/>
        </w:rPr>
        <w:t xml:space="preserve">Pēc datu apstrādes pabeigšanas </w:t>
      </w:r>
      <w:r w:rsidR="006F7B54">
        <w:rPr>
          <w:rFonts w:ascii="Times New Roman" w:hAnsi="Times New Roman"/>
          <w:szCs w:val="24"/>
        </w:rPr>
        <w:t>Līguma</w:t>
      </w:r>
      <w:r w:rsidRPr="004532A9">
        <w:rPr>
          <w:rFonts w:ascii="Times New Roman" w:hAnsi="Times New Roman"/>
          <w:szCs w:val="24"/>
        </w:rPr>
        <w:t xml:space="preserve"> izbeigšanas gadījumā vai </w:t>
      </w:r>
      <w:r w:rsidR="006F7B54">
        <w:rPr>
          <w:rFonts w:ascii="Times New Roman" w:hAnsi="Times New Roman"/>
          <w:szCs w:val="24"/>
        </w:rPr>
        <w:t>Līguma</w:t>
      </w:r>
      <w:r w:rsidRPr="004532A9">
        <w:rPr>
          <w:rFonts w:ascii="Times New Roman" w:hAnsi="Times New Roman"/>
          <w:szCs w:val="24"/>
        </w:rPr>
        <w:t xml:space="preserve"> darbības termiņa beigās, Apdrošinātājs pēc </w:t>
      </w:r>
      <w:r w:rsidR="006F7B54">
        <w:rPr>
          <w:rFonts w:ascii="Times New Roman" w:hAnsi="Times New Roman"/>
          <w:szCs w:val="24"/>
        </w:rPr>
        <w:t>Pasūtītāja</w:t>
      </w:r>
      <w:r w:rsidRPr="004532A9">
        <w:rPr>
          <w:rFonts w:ascii="Times New Roman" w:hAnsi="Times New Roman"/>
          <w:szCs w:val="24"/>
        </w:rPr>
        <w:t xml:space="preserve"> norādījuma dzēš (iznīcina) vai nodod atpakaļ no </w:t>
      </w:r>
      <w:r w:rsidR="006F7B54">
        <w:rPr>
          <w:rFonts w:ascii="Times New Roman" w:hAnsi="Times New Roman"/>
          <w:szCs w:val="24"/>
        </w:rPr>
        <w:t>Pasūtītāja</w:t>
      </w:r>
      <w:r w:rsidRPr="004532A9">
        <w:rPr>
          <w:rFonts w:ascii="Times New Roman" w:hAnsi="Times New Roman"/>
          <w:szCs w:val="24"/>
        </w:rPr>
        <w:t xml:space="preserve"> saņemtos visus fizisko personas personu datus un to kopijas (vai arī dzēš (iznīcina) kopijas), ja vien Eiropas Savienības vai Latvijas normatīvajos aktos nav paredzēta personas datu glabāšana.</w:t>
      </w:r>
    </w:p>
    <w:p w14:paraId="543F9870" w14:textId="77777777" w:rsidR="00D52B11" w:rsidRPr="00D52B11" w:rsidRDefault="00D52B11" w:rsidP="001438CE">
      <w:pPr>
        <w:ind w:left="420"/>
        <w:rPr>
          <w:rFonts w:ascii="Times New Roman" w:hAnsi="Times New Roman"/>
          <w:b/>
          <w:bCs/>
          <w:szCs w:val="24"/>
        </w:rPr>
      </w:pPr>
    </w:p>
    <w:p w14:paraId="5919E9AC" w14:textId="4B2FBF32" w:rsidR="00D52B11" w:rsidRPr="00D52B11" w:rsidRDefault="00D52B11" w:rsidP="00D52B11">
      <w:pPr>
        <w:numPr>
          <w:ilvl w:val="0"/>
          <w:numId w:val="22"/>
        </w:numPr>
        <w:spacing w:after="120"/>
        <w:jc w:val="center"/>
        <w:rPr>
          <w:rFonts w:ascii="Times New Roman" w:hAnsi="Times New Roman"/>
          <w:b/>
          <w:bCs/>
          <w:szCs w:val="24"/>
        </w:rPr>
      </w:pPr>
      <w:r w:rsidRPr="00D52B11">
        <w:rPr>
          <w:rFonts w:ascii="Times New Roman" w:hAnsi="Times New Roman"/>
          <w:b/>
          <w:bCs/>
          <w:szCs w:val="24"/>
        </w:rPr>
        <w:t>N</w:t>
      </w:r>
      <w:r>
        <w:rPr>
          <w:rFonts w:ascii="Times New Roman" w:hAnsi="Times New Roman"/>
          <w:b/>
          <w:bCs/>
          <w:szCs w:val="24"/>
        </w:rPr>
        <w:t>epārvarama vara</w:t>
      </w:r>
    </w:p>
    <w:p w14:paraId="52266145" w14:textId="77777777" w:rsidR="00D52B11" w:rsidRDefault="00D52B11" w:rsidP="00050F02">
      <w:pPr>
        <w:numPr>
          <w:ilvl w:val="1"/>
          <w:numId w:val="22"/>
        </w:numPr>
        <w:spacing w:after="120"/>
        <w:jc w:val="both"/>
        <w:rPr>
          <w:rFonts w:ascii="Times New Roman" w:hAnsi="Times New Roman"/>
          <w:szCs w:val="24"/>
        </w:rPr>
      </w:pPr>
      <w:r w:rsidRPr="00A32C2C">
        <w:rPr>
          <w:rFonts w:ascii="Times New Roman" w:hAnsi="Times New Roman"/>
          <w:szCs w:val="24"/>
        </w:rPr>
        <w:t>Puse tiek atbrīvota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nepārvaramā vara ietver sevī notikumus, kuri iziet ārpus Pušu kontroles un atbildības (dabas katastrofas, ūdens plūdi, uguns nelaime, zemestrīce un citas stihiskas nelaimes, kā arī karš un karadarbība, streiki, jaunu normatīvo aktu pieņemšana un citi apstākļi, kas neiekļaujas Pušu iespējamās kontroles robežās).</w:t>
      </w:r>
    </w:p>
    <w:p w14:paraId="256E8296" w14:textId="77777777" w:rsidR="00D52B11" w:rsidRDefault="00D52B11" w:rsidP="00050F02">
      <w:pPr>
        <w:numPr>
          <w:ilvl w:val="1"/>
          <w:numId w:val="22"/>
        </w:numPr>
        <w:spacing w:after="120"/>
        <w:jc w:val="both"/>
        <w:rPr>
          <w:rFonts w:ascii="Times New Roman" w:hAnsi="Times New Roman"/>
          <w:szCs w:val="24"/>
        </w:rPr>
      </w:pPr>
      <w:r w:rsidRPr="008E40C1">
        <w:rPr>
          <w:rFonts w:ascii="Times New Roman" w:hAnsi="Times New Roman"/>
          <w:szCs w:val="24"/>
        </w:rPr>
        <w:t>Pusei, kas nokļuvusi nepārvaramas varas apstākļos, bez kavēšanās jāinformē par to otra Puse rakstiski 3 (trīs) darba dienu laikā pēc nepārvaramas varas iestāšanās un ziņojumam jāpievieno izziņa, kuru izsniegušas kompetentas iestādes un kura satur minēto apstākļu apstiprinājumu un raksturojumu.</w:t>
      </w:r>
    </w:p>
    <w:p w14:paraId="1B948B43" w14:textId="22E45347" w:rsidR="00D52B11" w:rsidRDefault="00D52B11" w:rsidP="00050F02">
      <w:pPr>
        <w:numPr>
          <w:ilvl w:val="1"/>
          <w:numId w:val="22"/>
        </w:numPr>
        <w:spacing w:after="120"/>
        <w:jc w:val="both"/>
        <w:rPr>
          <w:rFonts w:ascii="Times New Roman" w:hAnsi="Times New Roman"/>
          <w:szCs w:val="24"/>
        </w:rPr>
      </w:pPr>
      <w:r w:rsidRPr="008E40C1">
        <w:rPr>
          <w:rFonts w:ascii="Times New Roman" w:hAnsi="Times New Roman"/>
          <w:szCs w:val="24"/>
        </w:rPr>
        <w:t xml:space="preserve"> Ja minēto apstākļu dēļ Līgums nedarbojas ilgāk par 2 (diviem) mēnešiem, katrai Pusei ir tiesības atteikties no Līguma izpildes, par to </w:t>
      </w:r>
      <w:proofErr w:type="spellStart"/>
      <w:r w:rsidRPr="008E40C1">
        <w:rPr>
          <w:rFonts w:ascii="Times New Roman" w:hAnsi="Times New Roman"/>
          <w:szCs w:val="24"/>
        </w:rPr>
        <w:t>rakstveidā</w:t>
      </w:r>
      <w:proofErr w:type="spellEnd"/>
      <w:r w:rsidRPr="008E40C1">
        <w:rPr>
          <w:rFonts w:ascii="Times New Roman" w:hAnsi="Times New Roman"/>
          <w:szCs w:val="24"/>
        </w:rPr>
        <w:t xml:space="preserve"> brīdinot otru Pusi vismaz 15 (piecpadsmit) dienas iepriekš. Šajā gadījumā neviena Līguma Puse nevar prasīt atlīdzināt zaudējumus, kas radušies Līguma </w:t>
      </w:r>
      <w:r w:rsidR="00C22C34">
        <w:rPr>
          <w:rFonts w:ascii="Times New Roman" w:hAnsi="Times New Roman"/>
          <w:szCs w:val="24"/>
        </w:rPr>
        <w:t>izbeigšanas</w:t>
      </w:r>
      <w:r w:rsidRPr="008E40C1">
        <w:rPr>
          <w:rFonts w:ascii="Times New Roman" w:hAnsi="Times New Roman"/>
          <w:szCs w:val="24"/>
        </w:rPr>
        <w:t xml:space="preserve"> rezultātā. Kreditēto summu neizmantotie atlikumi šajā gadījumā nekavējoties atmaksājami to īpašniekam.</w:t>
      </w:r>
    </w:p>
    <w:p w14:paraId="62283DDB" w14:textId="77777777" w:rsidR="001438CE" w:rsidRPr="008E40C1" w:rsidRDefault="001438CE" w:rsidP="00050F02">
      <w:pPr>
        <w:tabs>
          <w:tab w:val="left" w:pos="993"/>
          <w:tab w:val="num" w:pos="1560"/>
        </w:tabs>
        <w:suppressAutoHyphens/>
        <w:ind w:left="720"/>
        <w:jc w:val="both"/>
        <w:rPr>
          <w:rFonts w:ascii="Times New Roman" w:hAnsi="Times New Roman"/>
          <w:szCs w:val="24"/>
        </w:rPr>
      </w:pPr>
    </w:p>
    <w:p w14:paraId="169D68B5" w14:textId="77777777" w:rsidR="00050F02" w:rsidRPr="00D50756" w:rsidRDefault="00050F02" w:rsidP="00050F02">
      <w:pPr>
        <w:numPr>
          <w:ilvl w:val="0"/>
          <w:numId w:val="22"/>
        </w:numPr>
        <w:jc w:val="center"/>
        <w:rPr>
          <w:rFonts w:ascii="Times New Roman" w:hAnsi="Times New Roman"/>
          <w:b/>
          <w:szCs w:val="24"/>
        </w:rPr>
      </w:pPr>
      <w:r w:rsidRPr="00D50756">
        <w:rPr>
          <w:rFonts w:ascii="Times New Roman" w:hAnsi="Times New Roman"/>
          <w:b/>
          <w:bCs/>
          <w:szCs w:val="24"/>
        </w:rPr>
        <w:t xml:space="preserve">Līgumslēdzēju </w:t>
      </w:r>
      <w:r w:rsidRPr="00D50756">
        <w:rPr>
          <w:rFonts w:ascii="Times New Roman" w:hAnsi="Times New Roman"/>
          <w:b/>
          <w:szCs w:val="24"/>
        </w:rPr>
        <w:t>pušu paziņojumi un pilnvarotās personas</w:t>
      </w:r>
    </w:p>
    <w:p w14:paraId="2FC6AA24" w14:textId="77777777" w:rsidR="00050F02" w:rsidRPr="00D50756" w:rsidRDefault="00050F02" w:rsidP="00050F02">
      <w:pPr>
        <w:rPr>
          <w:rFonts w:ascii="Times New Roman" w:hAnsi="Times New Roman"/>
          <w:b/>
          <w:sz w:val="16"/>
          <w:szCs w:val="16"/>
        </w:rPr>
      </w:pPr>
    </w:p>
    <w:p w14:paraId="7379FE5E" w14:textId="77777777" w:rsidR="00050F02" w:rsidRPr="00D50756" w:rsidRDefault="00050F02" w:rsidP="00050F02">
      <w:pPr>
        <w:numPr>
          <w:ilvl w:val="1"/>
          <w:numId w:val="22"/>
        </w:numPr>
        <w:spacing w:after="120"/>
        <w:jc w:val="both"/>
        <w:rPr>
          <w:rFonts w:ascii="Times New Roman" w:hAnsi="Times New Roman"/>
          <w:szCs w:val="24"/>
        </w:rPr>
      </w:pPr>
      <w:r w:rsidRPr="00D50756">
        <w:rPr>
          <w:rFonts w:ascii="Times New Roman" w:hAnsi="Times New Roman"/>
          <w:szCs w:val="24"/>
        </w:rPr>
        <w:t xml:space="preserve">Visus ar Līgumu saistītos Pušu savstarpējos paziņojumus </w:t>
      </w:r>
      <w:proofErr w:type="spellStart"/>
      <w:r w:rsidRPr="00D50756">
        <w:rPr>
          <w:rFonts w:ascii="Times New Roman" w:hAnsi="Times New Roman"/>
          <w:szCs w:val="24"/>
        </w:rPr>
        <w:t>nosūta</w:t>
      </w:r>
      <w:proofErr w:type="spellEnd"/>
      <w:r w:rsidRPr="00D50756">
        <w:rPr>
          <w:rFonts w:ascii="Times New Roman" w:hAnsi="Times New Roman"/>
          <w:szCs w:val="24"/>
        </w:rPr>
        <w:t xml:space="preserve"> rakstiski uz šajā līgumā norādīto adresi vai citu adresi, ko viena Puse ir paziņojusi otrai Pusei.</w:t>
      </w:r>
    </w:p>
    <w:p w14:paraId="2A204D71" w14:textId="77777777" w:rsidR="00050F02" w:rsidRPr="00D50756" w:rsidRDefault="00050F02" w:rsidP="00050F02">
      <w:pPr>
        <w:numPr>
          <w:ilvl w:val="1"/>
          <w:numId w:val="22"/>
        </w:numPr>
        <w:spacing w:after="120"/>
        <w:jc w:val="both"/>
        <w:rPr>
          <w:rFonts w:ascii="Times New Roman" w:hAnsi="Times New Roman"/>
          <w:szCs w:val="24"/>
        </w:rPr>
      </w:pPr>
      <w:r w:rsidRPr="00D50756">
        <w:rPr>
          <w:rFonts w:ascii="Times New Roman" w:hAnsi="Times New Roman"/>
          <w:szCs w:val="24"/>
        </w:rPr>
        <w:t>Puses apņemas nekavējoties paziņot viena otrai par reģistrēto un pasta adrešu maiņu.</w:t>
      </w:r>
    </w:p>
    <w:p w14:paraId="3447B41B" w14:textId="77777777" w:rsidR="00050F02" w:rsidRPr="00D50756" w:rsidRDefault="00050F02" w:rsidP="00050F02">
      <w:pPr>
        <w:numPr>
          <w:ilvl w:val="1"/>
          <w:numId w:val="22"/>
        </w:numPr>
        <w:spacing w:after="120"/>
        <w:jc w:val="both"/>
        <w:rPr>
          <w:rFonts w:ascii="Times New Roman" w:hAnsi="Times New Roman"/>
          <w:szCs w:val="24"/>
        </w:rPr>
      </w:pPr>
      <w:r w:rsidRPr="00D50756">
        <w:rPr>
          <w:rFonts w:ascii="Times New Roman" w:hAnsi="Times New Roman"/>
          <w:szCs w:val="24"/>
        </w:rPr>
        <w:t>Visi Pušu savstarpējie paziņojumi stājas spēkā tad, kad otra Puse ir saņēmusi attiecīgu vēstuli.</w:t>
      </w:r>
    </w:p>
    <w:p w14:paraId="3DD5314C" w14:textId="77777777" w:rsidR="00050F02" w:rsidRPr="00D50756" w:rsidRDefault="00050F02" w:rsidP="00050F02">
      <w:pPr>
        <w:numPr>
          <w:ilvl w:val="1"/>
          <w:numId w:val="22"/>
        </w:numPr>
        <w:spacing w:after="120"/>
        <w:jc w:val="both"/>
        <w:rPr>
          <w:rFonts w:ascii="Times New Roman" w:hAnsi="Times New Roman"/>
          <w:szCs w:val="24"/>
        </w:rPr>
      </w:pPr>
      <w:r w:rsidRPr="00D50756">
        <w:rPr>
          <w:rFonts w:ascii="Times New Roman" w:hAnsi="Times New Roman"/>
          <w:szCs w:val="24"/>
        </w:rPr>
        <w:t xml:space="preserve">Pasūtītāja pilnvarotā persona: Vārds, Uzvārds ................., Adrese Vestienas iela 35, Rīgā, Tālrunis </w:t>
      </w:r>
      <w:r w:rsidRPr="00D50756">
        <w:rPr>
          <w:rFonts w:ascii="Times New Roman" w:hAnsi="Times New Roman"/>
          <w:color w:val="000000"/>
          <w:szCs w:val="24"/>
        </w:rPr>
        <w:t>............... </w:t>
      </w:r>
      <w:r w:rsidRPr="00D50756">
        <w:rPr>
          <w:rFonts w:ascii="Times New Roman" w:hAnsi="Times New Roman"/>
          <w:szCs w:val="24"/>
        </w:rPr>
        <w:t xml:space="preserve">, Fakss </w:t>
      </w:r>
      <w:r w:rsidRPr="00D50756">
        <w:rPr>
          <w:rFonts w:ascii="Times New Roman" w:hAnsi="Times New Roman"/>
          <w:color w:val="000000"/>
          <w:szCs w:val="24"/>
        </w:rPr>
        <w:t>................</w:t>
      </w:r>
      <w:r w:rsidRPr="00D50756">
        <w:rPr>
          <w:rFonts w:ascii="Times New Roman" w:hAnsi="Times New Roman"/>
          <w:szCs w:val="24"/>
        </w:rPr>
        <w:t>, E-pasts .....................@rigassatiksme.lv.</w:t>
      </w:r>
    </w:p>
    <w:p w14:paraId="36D10102" w14:textId="77777777" w:rsidR="00050F02" w:rsidRPr="00D50756" w:rsidRDefault="00050F02" w:rsidP="00050F02">
      <w:pPr>
        <w:numPr>
          <w:ilvl w:val="1"/>
          <w:numId w:val="22"/>
        </w:numPr>
        <w:spacing w:after="120"/>
        <w:jc w:val="both"/>
        <w:rPr>
          <w:rFonts w:ascii="Times New Roman" w:hAnsi="Times New Roman"/>
          <w:szCs w:val="24"/>
        </w:rPr>
      </w:pPr>
      <w:r w:rsidRPr="00D50756">
        <w:rPr>
          <w:rFonts w:ascii="Times New Roman" w:hAnsi="Times New Roman"/>
          <w:szCs w:val="24"/>
        </w:rPr>
        <w:t>Apdrošinātāja pilnvarotā persona: Vārds, Uzvārds ................., Adrese: .............. iela</w:t>
      </w:r>
      <w:r w:rsidRPr="00D50756">
        <w:rPr>
          <w:rFonts w:ascii="Times New Roman" w:hAnsi="Times New Roman"/>
          <w:szCs w:val="24"/>
        </w:rPr>
        <w:tab/>
        <w:t>........., Tālrunis ..............., Fakss .................., E-pasts: .......................lv.</w:t>
      </w:r>
    </w:p>
    <w:p w14:paraId="0B207FBF" w14:textId="77777777" w:rsidR="00050F02" w:rsidRPr="00D50756" w:rsidRDefault="00050F02" w:rsidP="00050F02">
      <w:pPr>
        <w:numPr>
          <w:ilvl w:val="1"/>
          <w:numId w:val="22"/>
        </w:numPr>
        <w:spacing w:after="120"/>
        <w:jc w:val="both"/>
        <w:rPr>
          <w:rFonts w:ascii="Times New Roman" w:hAnsi="Times New Roman"/>
          <w:szCs w:val="24"/>
        </w:rPr>
      </w:pPr>
      <w:r w:rsidRPr="00D50756">
        <w:rPr>
          <w:rFonts w:ascii="Times New Roman" w:hAnsi="Times New Roman"/>
          <w:szCs w:val="24"/>
        </w:rPr>
        <w:t xml:space="preserve"> Pušu pilnvarotie pārstāvji ir atbildīgi par šī Līguma izpildes uzraudzīšanu.</w:t>
      </w:r>
    </w:p>
    <w:p w14:paraId="78D189F1" w14:textId="22BFE70A" w:rsidR="00050F02" w:rsidRPr="00D50756" w:rsidRDefault="00050F02" w:rsidP="00050F02">
      <w:pPr>
        <w:numPr>
          <w:ilvl w:val="1"/>
          <w:numId w:val="22"/>
        </w:numPr>
        <w:spacing w:after="120"/>
        <w:jc w:val="both"/>
        <w:rPr>
          <w:rFonts w:ascii="Times New Roman" w:hAnsi="Times New Roman"/>
          <w:szCs w:val="24"/>
        </w:rPr>
      </w:pPr>
      <w:r w:rsidRPr="00D50756">
        <w:rPr>
          <w:rFonts w:ascii="Times New Roman" w:hAnsi="Times New Roman"/>
          <w:szCs w:val="24"/>
        </w:rPr>
        <w:t>Pasūtītāja pilnvarotās personas, kuras Līguma darbības laikā būs tiesīgas parakstīt Pasūtītājam izsniegtās apdrošināšanas polises Pasūtītāja vārdā, noteiktas Līguma 2.pielikumā, kas ir Līguma neatņemama sastāvdaļa.</w:t>
      </w:r>
    </w:p>
    <w:p w14:paraId="19A5CE4D" w14:textId="77777777" w:rsidR="00050F02" w:rsidRDefault="00050F02" w:rsidP="00050F02">
      <w:pPr>
        <w:numPr>
          <w:ilvl w:val="1"/>
          <w:numId w:val="22"/>
        </w:numPr>
        <w:spacing w:after="120"/>
        <w:jc w:val="both"/>
        <w:rPr>
          <w:rFonts w:ascii="Times New Roman" w:hAnsi="Times New Roman"/>
          <w:szCs w:val="24"/>
        </w:rPr>
      </w:pPr>
      <w:r w:rsidRPr="00D50756">
        <w:rPr>
          <w:rFonts w:ascii="Times New Roman" w:hAnsi="Times New Roman"/>
          <w:szCs w:val="24"/>
        </w:rPr>
        <w:t>Ja Līguma darbības laikā mainās Pušu pilnvarotās personas vai to kontaktinformācija, par to rakstiski tiek paziņots otrai Pusei.</w:t>
      </w:r>
    </w:p>
    <w:p w14:paraId="15D61892" w14:textId="77777777" w:rsidR="000239A7" w:rsidRPr="00D50756" w:rsidRDefault="000239A7" w:rsidP="00CD6F68">
      <w:pPr>
        <w:numPr>
          <w:ilvl w:val="0"/>
          <w:numId w:val="22"/>
        </w:numPr>
        <w:spacing w:after="120"/>
        <w:jc w:val="center"/>
        <w:rPr>
          <w:rFonts w:ascii="Times New Roman" w:hAnsi="Times New Roman"/>
          <w:b/>
          <w:bCs/>
          <w:szCs w:val="24"/>
        </w:rPr>
      </w:pPr>
      <w:r w:rsidRPr="00D50756">
        <w:rPr>
          <w:rFonts w:ascii="Times New Roman" w:hAnsi="Times New Roman"/>
          <w:b/>
          <w:bCs/>
          <w:szCs w:val="24"/>
        </w:rPr>
        <w:lastRenderedPageBreak/>
        <w:t>Nobeiguma noteikumi</w:t>
      </w:r>
    </w:p>
    <w:p w14:paraId="517957FA"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 xml:space="preserve">Jebkuri Līguma grozījumi un papildinājumi izdarāmi </w:t>
      </w:r>
      <w:proofErr w:type="spellStart"/>
      <w:r w:rsidRPr="00D50756">
        <w:rPr>
          <w:rFonts w:ascii="Times New Roman" w:hAnsi="Times New Roman"/>
          <w:szCs w:val="24"/>
        </w:rPr>
        <w:t>rakstveidā</w:t>
      </w:r>
      <w:proofErr w:type="spellEnd"/>
      <w:r w:rsidRPr="00D50756">
        <w:rPr>
          <w:rFonts w:ascii="Times New Roman" w:hAnsi="Times New Roman"/>
          <w:szCs w:val="24"/>
        </w:rPr>
        <w:t>, abpusēji parakstāmi un pievienojami Līgumam, kļūstot par Līguma neatņemamu sastāvdaļu.</w:t>
      </w:r>
    </w:p>
    <w:p w14:paraId="373101D7" w14:textId="6A32169C" w:rsidR="000239A7" w:rsidRPr="00D50756" w:rsidRDefault="002D5203" w:rsidP="00CD6F68">
      <w:pPr>
        <w:numPr>
          <w:ilvl w:val="1"/>
          <w:numId w:val="22"/>
        </w:numPr>
        <w:spacing w:after="120"/>
        <w:jc w:val="both"/>
        <w:rPr>
          <w:rFonts w:ascii="Times New Roman" w:hAnsi="Times New Roman"/>
          <w:szCs w:val="24"/>
        </w:rPr>
      </w:pPr>
      <w:r w:rsidRPr="00D50756">
        <w:rPr>
          <w:rFonts w:ascii="Times New Roman" w:hAnsi="Times New Roman"/>
          <w:szCs w:val="24"/>
        </w:rPr>
        <w:t>Līgums stājas spēkā ar 202</w:t>
      </w:r>
      <w:r w:rsidR="005921F3">
        <w:rPr>
          <w:rFonts w:ascii="Times New Roman" w:hAnsi="Times New Roman"/>
          <w:szCs w:val="24"/>
        </w:rPr>
        <w:t>4</w:t>
      </w:r>
      <w:r w:rsidR="000239A7" w:rsidRPr="00D50756">
        <w:rPr>
          <w:rFonts w:ascii="Times New Roman" w:hAnsi="Times New Roman"/>
          <w:szCs w:val="24"/>
        </w:rPr>
        <w:t xml:space="preserve">. gada __.___________un tā darbības termiņš ir 1 (viens) gads. Līguma darbības laikā noslēgtās apdrošināšanas polises ir spēkā līdz Pušu saistību pilnīgai izpildei. </w:t>
      </w:r>
    </w:p>
    <w:p w14:paraId="6E205DC9"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Līgums var tikt izbeigts pirms termiņa, Pusēm savstarpēji vienojoties.</w:t>
      </w:r>
    </w:p>
    <w:p w14:paraId="6ABAC933" w14:textId="13B518B0"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 xml:space="preserve">Pasūtītājs var izbeigt šo Līgumu, iepriekš 30 (trīsdesmit) dienas par to </w:t>
      </w:r>
      <w:proofErr w:type="spellStart"/>
      <w:r w:rsidRPr="00D50756">
        <w:rPr>
          <w:rFonts w:ascii="Times New Roman" w:hAnsi="Times New Roman"/>
          <w:szCs w:val="24"/>
        </w:rPr>
        <w:t>rakstveidā</w:t>
      </w:r>
      <w:proofErr w:type="spellEnd"/>
      <w:r w:rsidRPr="00D50756">
        <w:rPr>
          <w:rFonts w:ascii="Times New Roman" w:hAnsi="Times New Roman"/>
          <w:szCs w:val="24"/>
        </w:rPr>
        <w:t xml:space="preserve"> paziņojot Apdrošinātājam. Pasūtītājs uz Līguma </w:t>
      </w:r>
      <w:r w:rsidR="00AF21DD">
        <w:rPr>
          <w:rFonts w:ascii="Times New Roman" w:hAnsi="Times New Roman"/>
          <w:szCs w:val="24"/>
        </w:rPr>
        <w:t>izbeigšanas</w:t>
      </w:r>
      <w:r w:rsidRPr="00D50756">
        <w:rPr>
          <w:rFonts w:ascii="Times New Roman" w:hAnsi="Times New Roman"/>
          <w:szCs w:val="24"/>
        </w:rPr>
        <w:t xml:space="preserve"> brīdi nesamaksāto apdrošināšanas prēmiju maksājumus veic Līguma 3. punktā noteiktajos termiņos.</w:t>
      </w:r>
    </w:p>
    <w:p w14:paraId="1AC599FF"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Neviena no Pusēm bez saskaņošanas ar otru Pusi nedrīkst nodot trešajai personai savas saistības, kas ir noteiktas ar šo Līgumu.</w:t>
      </w:r>
    </w:p>
    <w:p w14:paraId="29B197C4"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Līgums ir saistošs kā Apdrošinātājam, tā Pasūtītājam, kā arī trešajām personām, kas ir Pušu tiesību un saistību pārņēmēji.</w:t>
      </w:r>
    </w:p>
    <w:p w14:paraId="1D1802A9"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Puses apņemas nekavējoties paziņot viena otrai par reģistrēto un pasta adrešu maiņu.</w:t>
      </w:r>
    </w:p>
    <w:p w14:paraId="3D2AD9AC"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Visus jautājumus, kas nav noregulēti šajā Līgumā, Puses risina saskaņā ar Latvijas Republikā spēkā esošajiem normatīvajiem aktiem.</w:t>
      </w:r>
    </w:p>
    <w:p w14:paraId="3F51F812" w14:textId="07CE2017" w:rsidR="00C234CA" w:rsidRDefault="00C234CA" w:rsidP="00C234CA">
      <w:pPr>
        <w:numPr>
          <w:ilvl w:val="1"/>
          <w:numId w:val="22"/>
        </w:numPr>
        <w:tabs>
          <w:tab w:val="num" w:pos="846"/>
          <w:tab w:val="left" w:pos="993"/>
        </w:tabs>
        <w:contextualSpacing/>
        <w:jc w:val="both"/>
        <w:rPr>
          <w:rFonts w:ascii="Times New Roman" w:hAnsi="Times New Roman"/>
          <w:szCs w:val="24"/>
        </w:rPr>
      </w:pPr>
      <w:r w:rsidRPr="00A32C2C">
        <w:rPr>
          <w:rFonts w:ascii="Times New Roman" w:hAnsi="Times New Roman"/>
          <w:szCs w:val="24"/>
        </w:rPr>
        <w:t xml:space="preserve">Līgums un tā pielikumi </w:t>
      </w:r>
      <w:r>
        <w:rPr>
          <w:rFonts w:ascii="Times New Roman" w:hAnsi="Times New Roman"/>
          <w:szCs w:val="24"/>
        </w:rPr>
        <w:t>sagatavoti</w:t>
      </w:r>
      <w:r w:rsidRPr="00A32C2C">
        <w:rPr>
          <w:rFonts w:ascii="Times New Roman" w:hAnsi="Times New Roman"/>
          <w:szCs w:val="24"/>
        </w:rPr>
        <w:t xml:space="preserve"> latviešu valodā 2 (divos) eksemplāros. Līgums sastādīts uz __ (____) lapām, bet Līguma 1.pielikums </w:t>
      </w:r>
      <w:bookmarkStart w:id="18" w:name="OLE_LINK3"/>
      <w:r w:rsidRPr="00A32C2C">
        <w:rPr>
          <w:rFonts w:ascii="Times New Roman" w:hAnsi="Times New Roman"/>
          <w:szCs w:val="24"/>
        </w:rPr>
        <w:t>uz ___(______) lapām</w:t>
      </w:r>
      <w:bookmarkEnd w:id="18"/>
      <w:r w:rsidRPr="00A32C2C">
        <w:rPr>
          <w:rFonts w:ascii="Times New Roman" w:hAnsi="Times New Roman"/>
          <w:szCs w:val="24"/>
        </w:rPr>
        <w:t>, Līguma 2. pielikums uz __(_________) lapām. Abiem Līguma eksemplāriem ir vienāds juridisks spēks.</w:t>
      </w:r>
    </w:p>
    <w:p w14:paraId="291CD82F" w14:textId="77777777" w:rsidR="001438CE" w:rsidRDefault="001438CE" w:rsidP="001438CE">
      <w:pPr>
        <w:tabs>
          <w:tab w:val="num" w:pos="846"/>
          <w:tab w:val="left" w:pos="993"/>
        </w:tabs>
        <w:contextualSpacing/>
        <w:jc w:val="both"/>
        <w:rPr>
          <w:rFonts w:ascii="Times New Roman" w:hAnsi="Times New Roman"/>
          <w:szCs w:val="24"/>
        </w:rPr>
      </w:pPr>
    </w:p>
    <w:p w14:paraId="1E29EB13" w14:textId="77777777" w:rsidR="000239A7" w:rsidRPr="00D50756" w:rsidRDefault="000239A7" w:rsidP="00CD6F68">
      <w:pPr>
        <w:numPr>
          <w:ilvl w:val="0"/>
          <w:numId w:val="22"/>
        </w:numPr>
        <w:spacing w:after="120"/>
        <w:jc w:val="center"/>
        <w:rPr>
          <w:rFonts w:ascii="Times New Roman" w:hAnsi="Times New Roman"/>
          <w:b/>
          <w:bCs/>
          <w:szCs w:val="24"/>
        </w:rPr>
      </w:pPr>
      <w:r w:rsidRPr="00D50756">
        <w:rPr>
          <w:rFonts w:ascii="Times New Roman" w:hAnsi="Times New Roman"/>
          <w:b/>
          <w:bCs/>
          <w:szCs w:val="24"/>
        </w:rPr>
        <w:t>Pušu juridiskās adreses un rekvizīti</w:t>
      </w:r>
    </w:p>
    <w:tbl>
      <w:tblPr>
        <w:tblW w:w="8801" w:type="dxa"/>
        <w:tblInd w:w="-12" w:type="dxa"/>
        <w:tblBorders>
          <w:insideH w:val="single" w:sz="4" w:space="0" w:color="auto"/>
        </w:tblBorders>
        <w:tblLook w:val="0000" w:firstRow="0" w:lastRow="0" w:firstColumn="0" w:lastColumn="0" w:noHBand="0" w:noVBand="0"/>
      </w:tblPr>
      <w:tblGrid>
        <w:gridCol w:w="4680"/>
        <w:gridCol w:w="4121"/>
      </w:tblGrid>
      <w:tr w:rsidR="000239A7" w:rsidRPr="00D50756" w14:paraId="4F31C928" w14:textId="77777777" w:rsidTr="000239A7">
        <w:trPr>
          <w:cantSplit/>
          <w:trHeight w:val="1735"/>
        </w:trPr>
        <w:tc>
          <w:tcPr>
            <w:tcW w:w="4680" w:type="dxa"/>
          </w:tcPr>
          <w:p w14:paraId="365EC97D" w14:textId="77777777" w:rsidR="000239A7" w:rsidRPr="00D50756" w:rsidRDefault="000239A7" w:rsidP="00940DE6">
            <w:pPr>
              <w:rPr>
                <w:rFonts w:ascii="Times New Roman" w:hAnsi="Times New Roman"/>
                <w:b/>
                <w:szCs w:val="24"/>
              </w:rPr>
            </w:pPr>
            <w:r w:rsidRPr="00D50756">
              <w:rPr>
                <w:rFonts w:ascii="Times New Roman" w:hAnsi="Times New Roman"/>
                <w:b/>
                <w:szCs w:val="24"/>
              </w:rPr>
              <w:t>PASŪTĪTĀJS</w:t>
            </w:r>
          </w:p>
          <w:p w14:paraId="6D648125" w14:textId="77777777" w:rsidR="000239A7" w:rsidRPr="00D50756" w:rsidRDefault="000239A7" w:rsidP="00236EC0">
            <w:pPr>
              <w:rPr>
                <w:rFonts w:ascii="Times New Roman" w:hAnsi="Times New Roman"/>
                <w:b/>
                <w:szCs w:val="24"/>
              </w:rPr>
            </w:pPr>
            <w:r w:rsidRPr="00D50756">
              <w:rPr>
                <w:rFonts w:ascii="Times New Roman" w:hAnsi="Times New Roman"/>
                <w:b/>
                <w:szCs w:val="24"/>
              </w:rPr>
              <w:t>RP SIA „</w:t>
            </w:r>
            <w:r w:rsidRPr="00D50756">
              <w:rPr>
                <w:rFonts w:ascii="Times New Roman" w:hAnsi="Times New Roman"/>
                <w:b/>
                <w:caps/>
                <w:szCs w:val="24"/>
              </w:rPr>
              <w:t>Rīgas satiksme</w:t>
            </w:r>
            <w:r w:rsidRPr="00D50756">
              <w:rPr>
                <w:rFonts w:ascii="Times New Roman" w:hAnsi="Times New Roman"/>
                <w:b/>
                <w:szCs w:val="24"/>
              </w:rPr>
              <w:t>”</w:t>
            </w:r>
          </w:p>
          <w:p w14:paraId="43BB663F" w14:textId="77777777" w:rsidR="000239A7" w:rsidRPr="00D50756" w:rsidRDefault="000239A7" w:rsidP="00236EC0">
            <w:pPr>
              <w:rPr>
                <w:rFonts w:ascii="Times New Roman" w:hAnsi="Times New Roman"/>
                <w:szCs w:val="24"/>
              </w:rPr>
            </w:pPr>
            <w:r w:rsidRPr="00D50756">
              <w:rPr>
                <w:rFonts w:ascii="Times New Roman" w:hAnsi="Times New Roman"/>
                <w:szCs w:val="24"/>
              </w:rPr>
              <w:t xml:space="preserve">juridiskā adrese Kleistu iela 28, </w:t>
            </w:r>
          </w:p>
          <w:p w14:paraId="074E57D5" w14:textId="77777777" w:rsidR="000239A7" w:rsidRPr="00D50756" w:rsidRDefault="000239A7" w:rsidP="00236EC0">
            <w:pPr>
              <w:rPr>
                <w:rFonts w:ascii="Times New Roman" w:hAnsi="Times New Roman"/>
                <w:szCs w:val="24"/>
              </w:rPr>
            </w:pPr>
            <w:r w:rsidRPr="00D50756">
              <w:rPr>
                <w:rFonts w:ascii="Times New Roman" w:hAnsi="Times New Roman"/>
                <w:szCs w:val="24"/>
              </w:rPr>
              <w:t>Rīga LV-1067</w:t>
            </w:r>
          </w:p>
          <w:p w14:paraId="638C2ACB" w14:textId="77777777" w:rsidR="000239A7" w:rsidRPr="00D50756" w:rsidRDefault="000239A7" w:rsidP="00236EC0">
            <w:pPr>
              <w:rPr>
                <w:rFonts w:ascii="Times New Roman" w:hAnsi="Times New Roman"/>
                <w:szCs w:val="24"/>
              </w:rPr>
            </w:pPr>
            <w:r w:rsidRPr="00D50756">
              <w:rPr>
                <w:rFonts w:ascii="Times New Roman" w:hAnsi="Times New Roman"/>
                <w:szCs w:val="24"/>
              </w:rPr>
              <w:t>biroja adrese Vestienas iela 35, Rīga LV-1035</w:t>
            </w:r>
          </w:p>
          <w:p w14:paraId="1352923A" w14:textId="77777777" w:rsidR="000239A7" w:rsidRPr="00D50756" w:rsidRDefault="000239A7" w:rsidP="00236EC0">
            <w:pPr>
              <w:rPr>
                <w:rFonts w:ascii="Times New Roman" w:hAnsi="Times New Roman"/>
                <w:szCs w:val="24"/>
              </w:rPr>
            </w:pPr>
            <w:r w:rsidRPr="00D50756">
              <w:rPr>
                <w:rFonts w:ascii="Times New Roman" w:hAnsi="Times New Roman"/>
                <w:szCs w:val="24"/>
              </w:rPr>
              <w:t>AS „Citadele banka”</w:t>
            </w:r>
          </w:p>
          <w:p w14:paraId="61C084CC" w14:textId="77777777" w:rsidR="000239A7" w:rsidRPr="00D50756" w:rsidRDefault="000239A7" w:rsidP="00236EC0">
            <w:pPr>
              <w:rPr>
                <w:rFonts w:ascii="Times New Roman" w:hAnsi="Times New Roman"/>
                <w:szCs w:val="24"/>
              </w:rPr>
            </w:pPr>
            <w:r w:rsidRPr="00D50756">
              <w:rPr>
                <w:rFonts w:ascii="Times New Roman" w:hAnsi="Times New Roman"/>
                <w:szCs w:val="24"/>
              </w:rPr>
              <w:t>Norēķinu konta Nr.</w:t>
            </w:r>
          </w:p>
          <w:p w14:paraId="31B37C1F" w14:textId="77777777" w:rsidR="000239A7" w:rsidRPr="00D50756" w:rsidRDefault="000239A7" w:rsidP="00236EC0">
            <w:pPr>
              <w:rPr>
                <w:rFonts w:ascii="Times New Roman" w:hAnsi="Times New Roman"/>
                <w:szCs w:val="24"/>
              </w:rPr>
            </w:pPr>
            <w:r w:rsidRPr="00D50756">
              <w:rPr>
                <w:rFonts w:ascii="Times New Roman" w:hAnsi="Times New Roman"/>
                <w:szCs w:val="24"/>
              </w:rPr>
              <w:t>LV56PARX0006048641565</w:t>
            </w:r>
          </w:p>
          <w:p w14:paraId="4DAD8E52" w14:textId="77777777" w:rsidR="000239A7" w:rsidRPr="00D50756" w:rsidRDefault="000239A7" w:rsidP="00236EC0">
            <w:pPr>
              <w:keepNext/>
              <w:spacing w:before="240"/>
              <w:rPr>
                <w:rFonts w:ascii="Times New Roman" w:hAnsi="Times New Roman"/>
                <w:b/>
                <w:color w:val="000000"/>
                <w:szCs w:val="24"/>
              </w:rPr>
            </w:pPr>
            <w:r w:rsidRPr="00D50756">
              <w:rPr>
                <w:rFonts w:ascii="Times New Roman" w:hAnsi="Times New Roman"/>
                <w:b/>
                <w:color w:val="000000"/>
                <w:szCs w:val="24"/>
              </w:rPr>
              <w:t>RP SIA “Rīga satiksme”</w:t>
            </w:r>
          </w:p>
          <w:p w14:paraId="1639D08F" w14:textId="77777777" w:rsidR="000239A7" w:rsidRPr="00D50756" w:rsidRDefault="000239A7" w:rsidP="000239A7">
            <w:pPr>
              <w:keepNext/>
              <w:ind w:right="176"/>
              <w:jc w:val="center"/>
              <w:rPr>
                <w:rFonts w:ascii="Times New Roman" w:hAnsi="Times New Roman"/>
                <w:b/>
                <w:color w:val="000000"/>
                <w:szCs w:val="24"/>
              </w:rPr>
            </w:pPr>
          </w:p>
          <w:p w14:paraId="4302BF96" w14:textId="77777777" w:rsidR="000239A7" w:rsidRPr="00D50756" w:rsidRDefault="000239A7" w:rsidP="000239A7">
            <w:pPr>
              <w:jc w:val="center"/>
              <w:rPr>
                <w:rFonts w:ascii="Times New Roman" w:hAnsi="Times New Roman"/>
                <w:b/>
                <w:color w:val="000000"/>
                <w:szCs w:val="24"/>
              </w:rPr>
            </w:pPr>
            <w:r w:rsidRPr="00D50756">
              <w:rPr>
                <w:rFonts w:ascii="Times New Roman" w:hAnsi="Times New Roman"/>
                <w:b/>
                <w:color w:val="000000"/>
                <w:szCs w:val="24"/>
              </w:rPr>
              <w:t xml:space="preserve">    __________________</w:t>
            </w:r>
          </w:p>
          <w:p w14:paraId="5B7CBBD3" w14:textId="77777777" w:rsidR="000239A7" w:rsidRPr="00D50756" w:rsidRDefault="000239A7" w:rsidP="000239A7">
            <w:pPr>
              <w:jc w:val="center"/>
              <w:rPr>
                <w:rFonts w:ascii="Times New Roman" w:hAnsi="Times New Roman"/>
                <w:szCs w:val="24"/>
              </w:rPr>
            </w:pPr>
            <w:r w:rsidRPr="00D50756">
              <w:rPr>
                <w:rFonts w:ascii="Times New Roman" w:hAnsi="Times New Roman"/>
                <w:b/>
                <w:color w:val="000000"/>
                <w:szCs w:val="24"/>
              </w:rPr>
              <w:t>/__/</w:t>
            </w:r>
          </w:p>
        </w:tc>
        <w:tc>
          <w:tcPr>
            <w:tcW w:w="4121" w:type="dxa"/>
          </w:tcPr>
          <w:p w14:paraId="5B3E81CA" w14:textId="77777777" w:rsidR="000239A7" w:rsidRPr="00D50756" w:rsidRDefault="000239A7" w:rsidP="00940DE6">
            <w:pPr>
              <w:pBdr>
                <w:bottom w:val="single" w:sz="6" w:space="19" w:color="auto"/>
              </w:pBdr>
              <w:rPr>
                <w:rFonts w:ascii="Times New Roman" w:hAnsi="Times New Roman"/>
                <w:b/>
                <w:szCs w:val="24"/>
              </w:rPr>
            </w:pPr>
            <w:r w:rsidRPr="00D50756">
              <w:rPr>
                <w:rFonts w:ascii="Times New Roman" w:hAnsi="Times New Roman"/>
                <w:b/>
                <w:szCs w:val="24"/>
              </w:rPr>
              <w:t>APDROŠINĀTĀJS</w:t>
            </w:r>
          </w:p>
          <w:p w14:paraId="0806110E" w14:textId="77777777" w:rsidR="000239A7" w:rsidRPr="00D50756" w:rsidRDefault="000239A7" w:rsidP="000239A7">
            <w:pPr>
              <w:jc w:val="center"/>
              <w:rPr>
                <w:rFonts w:ascii="Times New Roman" w:hAnsi="Times New Roman"/>
                <w:szCs w:val="24"/>
              </w:rPr>
            </w:pPr>
          </w:p>
          <w:p w14:paraId="6BC9046D" w14:textId="77777777" w:rsidR="000239A7" w:rsidRPr="00D50756" w:rsidRDefault="000239A7" w:rsidP="000239A7">
            <w:pPr>
              <w:jc w:val="center"/>
              <w:rPr>
                <w:rFonts w:ascii="Times New Roman" w:hAnsi="Times New Roman"/>
                <w:szCs w:val="24"/>
              </w:rPr>
            </w:pPr>
          </w:p>
          <w:p w14:paraId="19BBA83C" w14:textId="77777777" w:rsidR="000239A7" w:rsidRPr="00D50756" w:rsidRDefault="000239A7" w:rsidP="000239A7">
            <w:pPr>
              <w:jc w:val="center"/>
              <w:rPr>
                <w:rFonts w:ascii="Times New Roman" w:hAnsi="Times New Roman"/>
                <w:szCs w:val="24"/>
              </w:rPr>
            </w:pPr>
          </w:p>
        </w:tc>
      </w:tr>
    </w:tbl>
    <w:p w14:paraId="43FEE8AF" w14:textId="77777777" w:rsidR="000239A7" w:rsidRPr="00D50756" w:rsidRDefault="000239A7" w:rsidP="000239A7">
      <w:pPr>
        <w:rPr>
          <w:rFonts w:ascii="Times New Roman" w:hAnsi="Times New Roman"/>
          <w:b/>
          <w:bCs/>
          <w:szCs w:val="24"/>
        </w:rPr>
      </w:pPr>
    </w:p>
    <w:p w14:paraId="253163A8" w14:textId="77777777" w:rsidR="000239A7" w:rsidRPr="00D50756" w:rsidRDefault="000239A7" w:rsidP="000239A7">
      <w:pPr>
        <w:rPr>
          <w:rFonts w:ascii="Times New Roman" w:hAnsi="Times New Roman"/>
          <w:b/>
          <w:bCs/>
          <w:szCs w:val="24"/>
        </w:rPr>
      </w:pPr>
    </w:p>
    <w:p w14:paraId="72C8F4F3" w14:textId="77777777" w:rsidR="000239A7" w:rsidRPr="00D50756" w:rsidRDefault="000239A7" w:rsidP="000239A7">
      <w:pPr>
        <w:rPr>
          <w:rFonts w:ascii="Times New Roman" w:hAnsi="Times New Roman"/>
          <w:b/>
          <w:bCs/>
          <w:szCs w:val="24"/>
        </w:rPr>
      </w:pPr>
    </w:p>
    <w:p w14:paraId="226A1513" w14:textId="77777777" w:rsidR="000239A7" w:rsidRPr="00D50756" w:rsidRDefault="000239A7" w:rsidP="000239A7">
      <w:pPr>
        <w:rPr>
          <w:rFonts w:ascii="Times New Roman" w:hAnsi="Times New Roman"/>
          <w:b/>
          <w:bCs/>
          <w:szCs w:val="24"/>
        </w:rPr>
      </w:pPr>
    </w:p>
    <w:p w14:paraId="5AB74B0C" w14:textId="77777777" w:rsidR="000239A7" w:rsidRPr="00D50756" w:rsidRDefault="000239A7" w:rsidP="000239A7">
      <w:pPr>
        <w:rPr>
          <w:rFonts w:ascii="Times New Roman" w:hAnsi="Times New Roman"/>
          <w:b/>
          <w:bCs/>
          <w:szCs w:val="24"/>
        </w:rPr>
      </w:pPr>
    </w:p>
    <w:p w14:paraId="44C700B2" w14:textId="77777777" w:rsidR="000239A7" w:rsidRPr="00D50756" w:rsidRDefault="000239A7" w:rsidP="000239A7">
      <w:pPr>
        <w:rPr>
          <w:rFonts w:ascii="Times New Roman" w:hAnsi="Times New Roman"/>
          <w:b/>
          <w:bCs/>
          <w:szCs w:val="24"/>
        </w:rPr>
      </w:pPr>
    </w:p>
    <w:p w14:paraId="217297BD" w14:textId="77777777" w:rsidR="000239A7" w:rsidRPr="00D50756" w:rsidRDefault="000239A7" w:rsidP="000239A7">
      <w:pPr>
        <w:rPr>
          <w:rFonts w:ascii="Times New Roman" w:hAnsi="Times New Roman"/>
          <w:szCs w:val="24"/>
        </w:rPr>
      </w:pPr>
    </w:p>
    <w:p w14:paraId="34CC3853" w14:textId="1EF423C0" w:rsidR="0029324C" w:rsidRPr="00D50756" w:rsidRDefault="0029324C" w:rsidP="00940DE6">
      <w:pPr>
        <w:rPr>
          <w:rFonts w:ascii="Times New Roman" w:hAnsi="Times New Roman"/>
          <w:szCs w:val="24"/>
        </w:rPr>
      </w:pPr>
    </w:p>
    <w:sectPr w:rsidR="0029324C" w:rsidRPr="00D50756" w:rsidSect="003446FF">
      <w:footnotePr>
        <w:numRestart w:val="eachPage"/>
      </w:footnotePr>
      <w:pgSz w:w="11906" w:h="16838" w:code="9"/>
      <w:pgMar w:top="1134" w:right="1134" w:bottom="1134" w:left="1701" w:header="720" w:footer="601" w:gutter="0"/>
      <w:cols w:space="720"/>
      <w:noEndnote/>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AE888" w14:textId="77777777" w:rsidR="00BA3CDC" w:rsidRDefault="00BA3CDC">
      <w:r>
        <w:separator/>
      </w:r>
    </w:p>
  </w:endnote>
  <w:endnote w:type="continuationSeparator" w:id="0">
    <w:p w14:paraId="4F494130" w14:textId="77777777" w:rsidR="00BA3CDC" w:rsidRDefault="00BA3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Belwe Lt TL">
    <w:altName w:val="Cambria"/>
    <w:charset w:val="BA"/>
    <w:family w:val="roman"/>
    <w:pitch w:val="variable"/>
    <w:sig w:usb0="800002AF" w:usb1="5000204A" w:usb2="00000000" w:usb3="00000000" w:csb0="0000009F" w:csb1="00000000"/>
  </w:font>
  <w:font w:name="Exotc350 Lt TL">
    <w:charset w:val="BA"/>
    <w:family w:val="decorative"/>
    <w:pitch w:val="variable"/>
    <w:sig w:usb0="800002AF" w:usb1="5000204A" w:usb2="00000000" w:usb3="00000000" w:csb0="0000009F" w:csb1="00000000"/>
  </w:font>
  <w:font w:name="ZapfCalligr TL">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70813" w14:textId="77777777" w:rsidR="00694A84" w:rsidRDefault="00694A84" w:rsidP="009B58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1DCE5F" w14:textId="77777777" w:rsidR="00694A84" w:rsidRDefault="00694A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5AF2A" w14:textId="77777777" w:rsidR="00BA3CDC" w:rsidRDefault="00BA3CDC">
      <w:r>
        <w:separator/>
      </w:r>
    </w:p>
  </w:footnote>
  <w:footnote w:type="continuationSeparator" w:id="0">
    <w:p w14:paraId="20ED80B9" w14:textId="77777777" w:rsidR="00BA3CDC" w:rsidRDefault="00BA3CDC">
      <w:r>
        <w:continuationSeparator/>
      </w:r>
    </w:p>
  </w:footnote>
  <w:footnote w:id="1">
    <w:p w14:paraId="26A79259" w14:textId="77777777" w:rsidR="00BA0235" w:rsidRPr="005C4A68" w:rsidRDefault="00BA0235" w:rsidP="00BA0235">
      <w:pPr>
        <w:pStyle w:val="FootnoteText"/>
        <w:jc w:val="both"/>
        <w:rPr>
          <w:rFonts w:ascii="Times New Roman" w:hAnsi="Times New Roman"/>
          <w:lang w:val="lv-LV"/>
        </w:rPr>
      </w:pPr>
      <w:r w:rsidRPr="005C4A68">
        <w:rPr>
          <w:rStyle w:val="FootnoteReference"/>
          <w:rFonts w:ascii="Times New Roman" w:hAnsi="Times New Roman"/>
          <w:lang w:val="lv-LV"/>
        </w:rPr>
        <w:footnoteRef/>
      </w:r>
      <w:r w:rsidRPr="005C4A68">
        <w:rPr>
          <w:rFonts w:ascii="Times New Roman" w:hAnsi="Times New Roman"/>
          <w:lang w:val="lv-LV"/>
        </w:rPr>
        <w:t xml:space="preserve"> Pretendentam pieteikumā jānorāda tā patiesais labuma guvējs saskaņā ar Noziedzīgi iegūtu līdzekļu legalizācijas un terorisma un proliferācijas finansēšanas novēršanas likuma regulējumu. </w:t>
      </w:r>
    </w:p>
    <w:p w14:paraId="05A627D1" w14:textId="77777777" w:rsidR="00BA0235" w:rsidRPr="005C4A68" w:rsidRDefault="00BA0235" w:rsidP="00BA0235">
      <w:pPr>
        <w:pStyle w:val="FootnoteText"/>
        <w:jc w:val="both"/>
        <w:rPr>
          <w:rFonts w:ascii="Times New Roman" w:hAnsi="Times New Roman"/>
          <w:lang w:val="lv-LV"/>
        </w:rPr>
      </w:pPr>
    </w:p>
  </w:footnote>
  <w:footnote w:id="2">
    <w:p w14:paraId="52523B57" w14:textId="77777777" w:rsidR="00BA0235" w:rsidRPr="005C4A68" w:rsidRDefault="00BA0235" w:rsidP="00BA0235">
      <w:pPr>
        <w:pStyle w:val="FootnoteText"/>
        <w:jc w:val="both"/>
        <w:rPr>
          <w:rFonts w:ascii="Times New Roman" w:hAnsi="Times New Roman"/>
          <w:lang w:val="lv-LV"/>
        </w:rPr>
      </w:pPr>
      <w:r w:rsidRPr="005C4A68">
        <w:rPr>
          <w:rStyle w:val="FootnoteReference"/>
          <w:lang w:val="lv-LV"/>
        </w:rPr>
        <w:footnoteRef/>
      </w:r>
      <w:r w:rsidRPr="005C4A68">
        <w:rPr>
          <w:rFonts w:ascii="Times New Roman" w:hAnsi="Times New Roman"/>
          <w:lang w:val="lv-LV"/>
        </w:rPr>
        <w:t xml:space="preserve"> Norāda, ja pretendents ir atkarīgā sabiedrība Koncernu likuma izpratnē.</w:t>
      </w:r>
    </w:p>
    <w:p w14:paraId="37BB5E36" w14:textId="77777777" w:rsidR="00BA0235" w:rsidRPr="005C4A68" w:rsidRDefault="00BA0235" w:rsidP="00BA0235">
      <w:pPr>
        <w:pStyle w:val="FootnoteText"/>
        <w:rPr>
          <w:lang w:val="lv-LV"/>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568230E4"/>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606A43E6"/>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AEAD72C"/>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157083A"/>
    <w:multiLevelType w:val="multilevel"/>
    <w:tmpl w:val="8DE8A3F2"/>
    <w:lvl w:ilvl="0">
      <w:start w:val="1"/>
      <w:numFmt w:val="decimal"/>
      <w:lvlText w:val="%1."/>
      <w:lvlJc w:val="left"/>
      <w:pPr>
        <w:tabs>
          <w:tab w:val="num" w:pos="720"/>
        </w:tabs>
        <w:ind w:left="720" w:hanging="360"/>
      </w:pPr>
      <w:rPr>
        <w:rFonts w:hint="default"/>
        <w:b/>
        <w:bCs/>
      </w:rPr>
    </w:lvl>
    <w:lvl w:ilvl="1">
      <w:start w:val="1"/>
      <w:numFmt w:val="decimal"/>
      <w:isLgl/>
      <w:lvlText w:val="%1.%2."/>
      <w:lvlJc w:val="left"/>
      <w:pPr>
        <w:tabs>
          <w:tab w:val="num" w:pos="420"/>
        </w:tabs>
        <w:ind w:left="420" w:hanging="420"/>
      </w:pPr>
      <w:rPr>
        <w:rFonts w:ascii="Times New Roman" w:hAnsi="Times New Roman" w:cs="Times New Roman"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5455665"/>
    <w:multiLevelType w:val="multilevel"/>
    <w:tmpl w:val="408225BE"/>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089444C9"/>
    <w:multiLevelType w:val="multilevel"/>
    <w:tmpl w:val="21669F00"/>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167537C8"/>
    <w:multiLevelType w:val="multilevel"/>
    <w:tmpl w:val="A762F83E"/>
    <w:lvl w:ilvl="0">
      <w:start w:val="1"/>
      <w:numFmt w:val="decimal"/>
      <w:lvlText w:val="%1."/>
      <w:lvlJc w:val="left"/>
      <w:pPr>
        <w:ind w:left="786" w:hanging="360"/>
      </w:pPr>
    </w:lvl>
    <w:lvl w:ilvl="1">
      <w:start w:val="1"/>
      <w:numFmt w:val="decimal"/>
      <w:isLgl/>
      <w:lvlText w:val="%1.%2."/>
      <w:lvlJc w:val="left"/>
      <w:pPr>
        <w:ind w:left="114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rPr>
        <w:rFonts w:cs="Times New Roman"/>
      </w:rPr>
    </w:lvl>
    <w:lvl w:ilvl="1">
      <w:start w:val="1"/>
      <w:numFmt w:val="lowerLetter"/>
      <w:pStyle w:val="Point0letter"/>
      <w:lvlText w:val="(%2)"/>
      <w:lvlJc w:val="left"/>
      <w:pPr>
        <w:tabs>
          <w:tab w:val="num" w:pos="850"/>
        </w:tabs>
        <w:ind w:left="850" w:hanging="850"/>
      </w:pPr>
      <w:rPr>
        <w:rFonts w:cs="Times New Roman"/>
      </w:rPr>
    </w:lvl>
    <w:lvl w:ilvl="2">
      <w:start w:val="1"/>
      <w:numFmt w:val="decimal"/>
      <w:pStyle w:val="Point1number"/>
      <w:lvlText w:val="(%3)"/>
      <w:lvlJc w:val="left"/>
      <w:pPr>
        <w:tabs>
          <w:tab w:val="num" w:pos="1417"/>
        </w:tabs>
        <w:ind w:left="1417" w:hanging="567"/>
      </w:pPr>
      <w:rPr>
        <w:rFonts w:cs="Times New Roman"/>
      </w:rPr>
    </w:lvl>
    <w:lvl w:ilvl="3">
      <w:start w:val="1"/>
      <w:numFmt w:val="lowerLetter"/>
      <w:pStyle w:val="Point1letter"/>
      <w:lvlText w:val="(%4)"/>
      <w:lvlJc w:val="left"/>
      <w:pPr>
        <w:tabs>
          <w:tab w:val="num" w:pos="1417"/>
        </w:tabs>
        <w:ind w:left="1417" w:hanging="567"/>
      </w:pPr>
      <w:rPr>
        <w:rFonts w:cs="Times New Roman"/>
      </w:rPr>
    </w:lvl>
    <w:lvl w:ilvl="4">
      <w:start w:val="1"/>
      <w:numFmt w:val="decimal"/>
      <w:pStyle w:val="Point2number"/>
      <w:lvlText w:val="(%5)"/>
      <w:lvlJc w:val="left"/>
      <w:pPr>
        <w:tabs>
          <w:tab w:val="num" w:pos="1984"/>
        </w:tabs>
        <w:ind w:left="1984" w:hanging="567"/>
      </w:pPr>
      <w:rPr>
        <w:rFonts w:cs="Times New Roman"/>
      </w:rPr>
    </w:lvl>
    <w:lvl w:ilvl="5">
      <w:start w:val="1"/>
      <w:numFmt w:val="lowerLetter"/>
      <w:pStyle w:val="Point2letter"/>
      <w:lvlText w:val="(%6)"/>
      <w:lvlJc w:val="left"/>
      <w:pPr>
        <w:tabs>
          <w:tab w:val="num" w:pos="1984"/>
        </w:tabs>
        <w:ind w:left="1984" w:hanging="567"/>
      </w:pPr>
      <w:rPr>
        <w:rFonts w:cs="Times New Roman"/>
      </w:rPr>
    </w:lvl>
    <w:lvl w:ilvl="6">
      <w:start w:val="1"/>
      <w:numFmt w:val="decimal"/>
      <w:pStyle w:val="Point3number"/>
      <w:lvlText w:val="(%7)"/>
      <w:lvlJc w:val="left"/>
      <w:pPr>
        <w:tabs>
          <w:tab w:val="num" w:pos="2551"/>
        </w:tabs>
        <w:ind w:left="2551" w:hanging="567"/>
      </w:pPr>
      <w:rPr>
        <w:rFonts w:cs="Times New Roman"/>
      </w:rPr>
    </w:lvl>
    <w:lvl w:ilvl="7">
      <w:start w:val="1"/>
      <w:numFmt w:val="lowerLetter"/>
      <w:pStyle w:val="Point3letter"/>
      <w:lvlText w:val="(%8)"/>
      <w:lvlJc w:val="left"/>
      <w:pPr>
        <w:tabs>
          <w:tab w:val="num" w:pos="2551"/>
        </w:tabs>
        <w:ind w:left="2551" w:hanging="567"/>
      </w:pPr>
      <w:rPr>
        <w:rFonts w:cs="Times New Roman"/>
      </w:rPr>
    </w:lvl>
    <w:lvl w:ilvl="8">
      <w:start w:val="1"/>
      <w:numFmt w:val="lowerLetter"/>
      <w:pStyle w:val="Point4letter"/>
      <w:lvlText w:val="(%9)"/>
      <w:lvlJc w:val="left"/>
      <w:pPr>
        <w:tabs>
          <w:tab w:val="num" w:pos="3118"/>
        </w:tabs>
        <w:ind w:left="3118" w:hanging="567"/>
      </w:pPr>
      <w:rPr>
        <w:rFonts w:cs="Times New Roman"/>
      </w:rPr>
    </w:lvl>
  </w:abstractNum>
  <w:abstractNum w:abstractNumId="8" w15:restartNumberingAfterBreak="0">
    <w:nsid w:val="20DF3B9F"/>
    <w:multiLevelType w:val="hybridMultilevel"/>
    <w:tmpl w:val="06C893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2571744"/>
    <w:multiLevelType w:val="hybridMultilevel"/>
    <w:tmpl w:val="107258DE"/>
    <w:lvl w:ilvl="0" w:tplc="DE4818D6">
      <w:start w:val="1"/>
      <w:numFmt w:val="lowerLetter"/>
      <w:lvlText w:val="%1)"/>
      <w:lvlJc w:val="left"/>
      <w:pPr>
        <w:ind w:left="1069" w:hanging="360"/>
      </w:pPr>
      <w:rPr>
        <w:rFonts w:cs="Times New Roman" w:hint="default"/>
      </w:rPr>
    </w:lvl>
    <w:lvl w:ilvl="1" w:tplc="CB9A8F20">
      <w:start w:val="1"/>
      <w:numFmt w:val="decimal"/>
      <w:lvlText w:val="%2."/>
      <w:lvlJc w:val="left"/>
      <w:pPr>
        <w:tabs>
          <w:tab w:val="num" w:pos="1789"/>
        </w:tabs>
        <w:ind w:left="1789" w:hanging="360"/>
      </w:pPr>
      <w:rPr>
        <w:rFonts w:cs="Times New Roman" w:hint="default"/>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1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15:restartNumberingAfterBreak="0">
    <w:nsid w:val="25CA6E47"/>
    <w:multiLevelType w:val="singleLevel"/>
    <w:tmpl w:val="2C0C49F4"/>
    <w:lvl w:ilvl="0">
      <w:start w:val="1"/>
      <w:numFmt w:val="decimal"/>
      <w:pStyle w:val="ListBullet4"/>
      <w:lvlText w:val="%1."/>
      <w:lvlJc w:val="left"/>
      <w:pPr>
        <w:tabs>
          <w:tab w:val="num" w:pos="360"/>
        </w:tabs>
        <w:ind w:left="360" w:hanging="360"/>
      </w:pPr>
      <w:rPr>
        <w:rFonts w:cs="Times New Roman" w:hint="default"/>
      </w:rPr>
    </w:lvl>
  </w:abstractNum>
  <w:abstractNum w:abstractNumId="12" w15:restartNumberingAfterBreak="0">
    <w:nsid w:val="299E4947"/>
    <w:multiLevelType w:val="multilevel"/>
    <w:tmpl w:val="0BC87958"/>
    <w:lvl w:ilvl="0">
      <w:start w:val="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3"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4"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5" w15:restartNumberingAfterBreak="0">
    <w:nsid w:val="2D641BDC"/>
    <w:multiLevelType w:val="multilevel"/>
    <w:tmpl w:val="EBE09532"/>
    <w:lvl w:ilvl="0">
      <w:start w:val="2"/>
      <w:numFmt w:val="decimal"/>
      <w:lvlText w:val="%1."/>
      <w:lvlJc w:val="left"/>
      <w:pPr>
        <w:ind w:left="360" w:hanging="360"/>
      </w:pPr>
      <w:rPr>
        <w:rFonts w:cs="Times New Roman" w:hint="default"/>
      </w:rPr>
    </w:lvl>
    <w:lvl w:ilvl="1">
      <w:start w:val="1"/>
      <w:numFmt w:val="decimal"/>
      <w:lvlText w:val="%1.%2."/>
      <w:lvlJc w:val="left"/>
      <w:pPr>
        <w:ind w:left="717" w:hanging="360"/>
      </w:pPr>
      <w:rPr>
        <w:rFonts w:cs="Times New Roman" w:hint="default"/>
      </w:rPr>
    </w:lvl>
    <w:lvl w:ilvl="2">
      <w:start w:val="1"/>
      <w:numFmt w:val="decimal"/>
      <w:lvlText w:val="%1.%2.%3."/>
      <w:lvlJc w:val="left"/>
      <w:pPr>
        <w:ind w:left="1434" w:hanging="720"/>
      </w:pPr>
      <w:rPr>
        <w:rFonts w:cs="Times New Roman" w:hint="default"/>
      </w:rPr>
    </w:lvl>
    <w:lvl w:ilvl="3">
      <w:start w:val="1"/>
      <w:numFmt w:val="decimal"/>
      <w:lvlText w:val="%1.%2.%3.%4."/>
      <w:lvlJc w:val="left"/>
      <w:pPr>
        <w:ind w:left="1791" w:hanging="720"/>
      </w:pPr>
      <w:rPr>
        <w:rFonts w:cs="Times New Roman" w:hint="default"/>
      </w:rPr>
    </w:lvl>
    <w:lvl w:ilvl="4">
      <w:start w:val="1"/>
      <w:numFmt w:val="decimal"/>
      <w:lvlText w:val="%1.%2.%3.%4.%5."/>
      <w:lvlJc w:val="left"/>
      <w:pPr>
        <w:ind w:left="2508" w:hanging="1080"/>
      </w:pPr>
      <w:rPr>
        <w:rFonts w:cs="Times New Roman" w:hint="default"/>
      </w:rPr>
    </w:lvl>
    <w:lvl w:ilvl="5">
      <w:start w:val="1"/>
      <w:numFmt w:val="decimal"/>
      <w:lvlText w:val="%1.%2.%3.%4.%5.%6."/>
      <w:lvlJc w:val="left"/>
      <w:pPr>
        <w:ind w:left="2865" w:hanging="1080"/>
      </w:pPr>
      <w:rPr>
        <w:rFonts w:cs="Times New Roman" w:hint="default"/>
      </w:rPr>
    </w:lvl>
    <w:lvl w:ilvl="6">
      <w:start w:val="1"/>
      <w:numFmt w:val="decimal"/>
      <w:lvlText w:val="%1.%2.%3.%4.%5.%6.%7."/>
      <w:lvlJc w:val="left"/>
      <w:pPr>
        <w:ind w:left="3582" w:hanging="1440"/>
      </w:pPr>
      <w:rPr>
        <w:rFonts w:cs="Times New Roman" w:hint="default"/>
      </w:rPr>
    </w:lvl>
    <w:lvl w:ilvl="7">
      <w:start w:val="1"/>
      <w:numFmt w:val="decimal"/>
      <w:lvlText w:val="%1.%2.%3.%4.%5.%6.%7.%8."/>
      <w:lvlJc w:val="left"/>
      <w:pPr>
        <w:ind w:left="3939" w:hanging="1440"/>
      </w:pPr>
      <w:rPr>
        <w:rFonts w:cs="Times New Roman" w:hint="default"/>
      </w:rPr>
    </w:lvl>
    <w:lvl w:ilvl="8">
      <w:start w:val="1"/>
      <w:numFmt w:val="decimal"/>
      <w:lvlText w:val="%1.%2.%3.%4.%5.%6.%7.%8.%9."/>
      <w:lvlJc w:val="left"/>
      <w:pPr>
        <w:ind w:left="4656" w:hanging="1800"/>
      </w:pPr>
      <w:rPr>
        <w:rFonts w:cs="Times New Roman" w:hint="default"/>
      </w:rPr>
    </w:lvl>
  </w:abstractNum>
  <w:abstractNum w:abstractNumId="16" w15:restartNumberingAfterBreak="0">
    <w:nsid w:val="360779B3"/>
    <w:multiLevelType w:val="hybridMultilevel"/>
    <w:tmpl w:val="1810A7D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0C4591D"/>
    <w:multiLevelType w:val="hybridMultilevel"/>
    <w:tmpl w:val="00EA593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282341D"/>
    <w:multiLevelType w:val="multilevel"/>
    <w:tmpl w:val="CF048D10"/>
    <w:lvl w:ilvl="0">
      <w:start w:val="1"/>
      <w:numFmt w:val="decimal"/>
      <w:pStyle w:val="ListNumber"/>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21" w15:restartNumberingAfterBreak="0">
    <w:nsid w:val="436F472F"/>
    <w:multiLevelType w:val="multilevel"/>
    <w:tmpl w:val="3A18233A"/>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3" w15:restartNumberingAfterBreak="0">
    <w:nsid w:val="4CC44D2F"/>
    <w:multiLevelType w:val="multilevel"/>
    <w:tmpl w:val="6D76BF88"/>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4EBA7C28"/>
    <w:multiLevelType w:val="multilevel"/>
    <w:tmpl w:val="D8EA234A"/>
    <w:lvl w:ilvl="0">
      <w:start w:val="1"/>
      <w:numFmt w:val="decimal"/>
      <w:lvlText w:val="%1."/>
      <w:lvlJc w:val="left"/>
      <w:pPr>
        <w:ind w:left="717" w:hanging="360"/>
      </w:pPr>
      <w:rPr>
        <w:rFonts w:ascii="Times New Roman" w:eastAsia="Times New Roman" w:hAnsi="Times New Roman" w:cs="Times New Roman"/>
      </w:rPr>
    </w:lvl>
    <w:lvl w:ilvl="1">
      <w:start w:val="1"/>
      <w:numFmt w:val="decimal"/>
      <w:isLgl/>
      <w:lvlText w:val="%1.%2."/>
      <w:lvlJc w:val="left"/>
      <w:pPr>
        <w:ind w:left="717" w:hanging="360"/>
      </w:pPr>
      <w:rPr>
        <w:rFonts w:cs="Times New Roman" w:hint="default"/>
      </w:rPr>
    </w:lvl>
    <w:lvl w:ilvl="2">
      <w:start w:val="1"/>
      <w:numFmt w:val="decimal"/>
      <w:isLgl/>
      <w:lvlText w:val="%1.%2.%3."/>
      <w:lvlJc w:val="left"/>
      <w:pPr>
        <w:ind w:left="1077" w:hanging="720"/>
      </w:pPr>
      <w:rPr>
        <w:rFonts w:cs="Times New Roman" w:hint="default"/>
      </w:rPr>
    </w:lvl>
    <w:lvl w:ilvl="3">
      <w:start w:val="1"/>
      <w:numFmt w:val="decimal"/>
      <w:isLgl/>
      <w:lvlText w:val="%1.%2.%3.%4."/>
      <w:lvlJc w:val="left"/>
      <w:pPr>
        <w:ind w:left="1077" w:hanging="720"/>
      </w:pPr>
      <w:rPr>
        <w:rFonts w:cs="Times New Roman" w:hint="default"/>
      </w:rPr>
    </w:lvl>
    <w:lvl w:ilvl="4">
      <w:start w:val="1"/>
      <w:numFmt w:val="decimal"/>
      <w:isLgl/>
      <w:lvlText w:val="%1.%2.%3.%4.%5."/>
      <w:lvlJc w:val="left"/>
      <w:pPr>
        <w:ind w:left="1437" w:hanging="1080"/>
      </w:pPr>
      <w:rPr>
        <w:rFonts w:cs="Times New Roman" w:hint="default"/>
      </w:rPr>
    </w:lvl>
    <w:lvl w:ilvl="5">
      <w:start w:val="1"/>
      <w:numFmt w:val="decimal"/>
      <w:isLgl/>
      <w:lvlText w:val="%1.%2.%3.%4.%5.%6."/>
      <w:lvlJc w:val="left"/>
      <w:pPr>
        <w:ind w:left="1437" w:hanging="1080"/>
      </w:pPr>
      <w:rPr>
        <w:rFonts w:cs="Times New Roman" w:hint="default"/>
      </w:rPr>
    </w:lvl>
    <w:lvl w:ilvl="6">
      <w:start w:val="1"/>
      <w:numFmt w:val="decimal"/>
      <w:isLgl/>
      <w:lvlText w:val="%1.%2.%3.%4.%5.%6.%7."/>
      <w:lvlJc w:val="left"/>
      <w:pPr>
        <w:ind w:left="1797" w:hanging="1440"/>
      </w:pPr>
      <w:rPr>
        <w:rFonts w:cs="Times New Roman" w:hint="default"/>
      </w:rPr>
    </w:lvl>
    <w:lvl w:ilvl="7">
      <w:start w:val="1"/>
      <w:numFmt w:val="decimal"/>
      <w:isLgl/>
      <w:lvlText w:val="%1.%2.%3.%4.%5.%6.%7.%8."/>
      <w:lvlJc w:val="left"/>
      <w:pPr>
        <w:ind w:left="1797" w:hanging="1440"/>
      </w:pPr>
      <w:rPr>
        <w:rFonts w:cs="Times New Roman" w:hint="default"/>
      </w:rPr>
    </w:lvl>
    <w:lvl w:ilvl="8">
      <w:start w:val="1"/>
      <w:numFmt w:val="decimal"/>
      <w:isLgl/>
      <w:lvlText w:val="%1.%2.%3.%4.%5.%6.%7.%8.%9."/>
      <w:lvlJc w:val="left"/>
      <w:pPr>
        <w:ind w:left="2157" w:hanging="1800"/>
      </w:pPr>
      <w:rPr>
        <w:rFonts w:cs="Times New Roman" w:hint="default"/>
      </w:rPr>
    </w:lvl>
  </w:abstractNum>
  <w:abstractNum w:abstractNumId="25" w15:restartNumberingAfterBreak="0">
    <w:nsid w:val="50435353"/>
    <w:multiLevelType w:val="multilevel"/>
    <w:tmpl w:val="ACE423E8"/>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7" w15:restartNumberingAfterBreak="0">
    <w:nsid w:val="55794B71"/>
    <w:multiLevelType w:val="hybridMultilevel"/>
    <w:tmpl w:val="C80C30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9"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3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1" w15:restartNumberingAfterBreak="0">
    <w:nsid w:val="5D874220"/>
    <w:multiLevelType w:val="multilevel"/>
    <w:tmpl w:val="CBB47238"/>
    <w:lvl w:ilvl="0">
      <w:start w:val="1"/>
      <w:numFmt w:val="decimal"/>
      <w:pStyle w:val="ListNumber2"/>
      <w:lvlText w:val="%1."/>
      <w:lvlJc w:val="left"/>
      <w:pPr>
        <w:tabs>
          <w:tab w:val="num" w:pos="510"/>
        </w:tabs>
        <w:ind w:left="510" w:hanging="510"/>
      </w:pPr>
      <w:rPr>
        <w:rFonts w:cs="Times New Roman" w:hint="default"/>
        <w:b/>
      </w:rPr>
    </w:lvl>
    <w:lvl w:ilvl="1">
      <w:start w:val="1"/>
      <w:numFmt w:val="decimal"/>
      <w:lvlText w:val="%1.%2."/>
      <w:lvlJc w:val="left"/>
      <w:pPr>
        <w:tabs>
          <w:tab w:val="num" w:pos="720"/>
        </w:tabs>
        <w:ind w:left="720" w:hanging="720"/>
      </w:pPr>
      <w:rPr>
        <w:rFonts w:ascii="Times New Roman" w:hAnsi="Times New Roman" w:cs="Times New Roman" w:hint="default"/>
        <w:b w:val="0"/>
        <w:i w:val="0"/>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rPr>
    </w:lvl>
    <w:lvl w:ilvl="3">
      <w:start w:val="1"/>
      <w:numFmt w:val="decimal"/>
      <w:lvlText w:val="%1.%2.%3.%4."/>
      <w:lvlJc w:val="left"/>
      <w:pPr>
        <w:tabs>
          <w:tab w:val="num" w:pos="3240"/>
        </w:tabs>
        <w:ind w:left="3240" w:hanging="1080"/>
      </w:pPr>
      <w:rPr>
        <w:rFonts w:cs="Times New Roman" w:hint="default"/>
        <w:b w:val="0"/>
        <w:i w:val="0"/>
      </w:rPr>
    </w:lvl>
    <w:lvl w:ilvl="4">
      <w:start w:val="1"/>
      <w:numFmt w:val="decimal"/>
      <w:lvlText w:val="%1.%2.%3.%4.%5."/>
      <w:lvlJc w:val="left"/>
      <w:pPr>
        <w:tabs>
          <w:tab w:val="num" w:pos="3960"/>
        </w:tabs>
        <w:ind w:left="3960" w:hanging="1080"/>
      </w:pPr>
      <w:rPr>
        <w:rFonts w:cs="Times New Roman" w:hint="default"/>
        <w:b/>
      </w:rPr>
    </w:lvl>
    <w:lvl w:ilvl="5">
      <w:start w:val="1"/>
      <w:numFmt w:val="decimal"/>
      <w:lvlText w:val="%1.%2.%3.%4.%5.%6."/>
      <w:lvlJc w:val="left"/>
      <w:pPr>
        <w:tabs>
          <w:tab w:val="num" w:pos="5040"/>
        </w:tabs>
        <w:ind w:left="5040" w:hanging="1440"/>
      </w:pPr>
      <w:rPr>
        <w:rFonts w:cs="Times New Roman" w:hint="default"/>
        <w:b/>
      </w:rPr>
    </w:lvl>
    <w:lvl w:ilvl="6">
      <w:start w:val="1"/>
      <w:numFmt w:val="decimal"/>
      <w:lvlText w:val="%1.%2.%3.%4.%5.%6.%7."/>
      <w:lvlJc w:val="left"/>
      <w:pPr>
        <w:tabs>
          <w:tab w:val="num" w:pos="6120"/>
        </w:tabs>
        <w:ind w:left="6120" w:hanging="1800"/>
      </w:pPr>
      <w:rPr>
        <w:rFonts w:cs="Times New Roman" w:hint="default"/>
        <w:b/>
      </w:rPr>
    </w:lvl>
    <w:lvl w:ilvl="7">
      <w:start w:val="1"/>
      <w:numFmt w:val="decimal"/>
      <w:lvlText w:val="%1.%2.%3.%4.%5.%6.%7.%8."/>
      <w:lvlJc w:val="left"/>
      <w:pPr>
        <w:tabs>
          <w:tab w:val="num" w:pos="6840"/>
        </w:tabs>
        <w:ind w:left="6840" w:hanging="1800"/>
      </w:pPr>
      <w:rPr>
        <w:rFonts w:cs="Times New Roman" w:hint="default"/>
        <w:b/>
      </w:rPr>
    </w:lvl>
    <w:lvl w:ilvl="8">
      <w:start w:val="1"/>
      <w:numFmt w:val="decimal"/>
      <w:lvlText w:val="%1.%2.%3.%4.%5.%6.%7.%8.%9."/>
      <w:lvlJc w:val="left"/>
      <w:pPr>
        <w:tabs>
          <w:tab w:val="num" w:pos="7920"/>
        </w:tabs>
        <w:ind w:left="7920" w:hanging="2160"/>
      </w:pPr>
      <w:rPr>
        <w:rFonts w:cs="Times New Roman" w:hint="default"/>
        <w:b/>
      </w:rPr>
    </w:lvl>
  </w:abstractNum>
  <w:abstractNum w:abstractNumId="32"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rFonts w:cs="Times New Roman"/>
        <w:sz w:val="28"/>
      </w:rPr>
    </w:lvl>
    <w:lvl w:ilvl="1">
      <w:start w:val="1"/>
      <w:numFmt w:val="decimal"/>
      <w:pStyle w:val="2pakpesapakpunkts"/>
      <w:lvlText w:val="%1.%2."/>
      <w:lvlJc w:val="left"/>
      <w:pPr>
        <w:tabs>
          <w:tab w:val="num" w:pos="567"/>
        </w:tabs>
        <w:ind w:left="567" w:hanging="567"/>
      </w:pPr>
      <w:rPr>
        <w:rFonts w:cs="Times New Roman"/>
        <w:b w:val="0"/>
        <w:i w:val="0"/>
        <w:sz w:val="28"/>
      </w:rPr>
    </w:lvl>
    <w:lvl w:ilvl="2">
      <w:start w:val="1"/>
      <w:numFmt w:val="decimal"/>
      <w:pStyle w:val="3pakpesapakvirsraksts"/>
      <w:lvlText w:val="%1.%2.%3."/>
      <w:lvlJc w:val="left"/>
      <w:pPr>
        <w:tabs>
          <w:tab w:val="num" w:pos="1077"/>
        </w:tabs>
        <w:ind w:left="1077" w:hanging="793"/>
      </w:pPr>
      <w:rPr>
        <w:rFonts w:cs="Times New Roman"/>
      </w:rPr>
    </w:lvl>
    <w:lvl w:ilvl="3">
      <w:start w:val="1"/>
      <w:numFmt w:val="decimal"/>
      <w:pStyle w:val="4pakpesapakvirsraksts"/>
      <w:lvlText w:val="%1.%2.%3.%4."/>
      <w:lvlJc w:val="left"/>
      <w:pPr>
        <w:tabs>
          <w:tab w:val="num" w:pos="1590"/>
        </w:tabs>
        <w:ind w:left="1077" w:hanging="567"/>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3" w15:restartNumberingAfterBreak="0">
    <w:nsid w:val="5EFE1240"/>
    <w:multiLevelType w:val="multilevel"/>
    <w:tmpl w:val="9D40249E"/>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15:restartNumberingAfterBreak="0">
    <w:nsid w:val="60C93A29"/>
    <w:multiLevelType w:val="hybridMultilevel"/>
    <w:tmpl w:val="06C893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6"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37" w15:restartNumberingAfterBreak="0">
    <w:nsid w:val="79D64779"/>
    <w:multiLevelType w:val="multilevel"/>
    <w:tmpl w:val="81808388"/>
    <w:lvl w:ilvl="0">
      <w:start w:val="2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401AF8"/>
    <w:multiLevelType w:val="multilevel"/>
    <w:tmpl w:val="BE72ACE2"/>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9"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rPr>
        <w:rFonts w:cs="Times New Roman"/>
      </w:rPr>
    </w:lvl>
  </w:abstractNum>
  <w:abstractNum w:abstractNumId="40" w15:restartNumberingAfterBreak="0">
    <w:nsid w:val="7D3A61A3"/>
    <w:multiLevelType w:val="multilevel"/>
    <w:tmpl w:val="34BEDF5C"/>
    <w:lvl w:ilvl="0">
      <w:start w:val="5"/>
      <w:numFmt w:val="decimal"/>
      <w:lvlText w:val="%1."/>
      <w:lvlJc w:val="left"/>
      <w:pPr>
        <w:tabs>
          <w:tab w:val="num" w:pos="360"/>
        </w:tabs>
        <w:ind w:left="360" w:hanging="360"/>
      </w:pPr>
      <w:rPr>
        <w:rFonts w:cs="Times New Roman" w:hint="default"/>
        <w:b/>
        <w:i w:val="0"/>
        <w:color w:val="auto"/>
      </w:rPr>
    </w:lvl>
    <w:lvl w:ilvl="1">
      <w:start w:val="1"/>
      <w:numFmt w:val="decimal"/>
      <w:isLgl/>
      <w:lvlText w:val="%1.%2."/>
      <w:lvlJc w:val="left"/>
      <w:pPr>
        <w:tabs>
          <w:tab w:val="num" w:pos="720"/>
        </w:tabs>
        <w:ind w:left="720" w:hanging="720"/>
      </w:pPr>
      <w:rPr>
        <w:rFonts w:ascii="Times New Roman" w:hAnsi="Times New Roman" w:cs="Times New Roman" w:hint="default"/>
        <w:b w:val="0"/>
        <w:strike w:val="0"/>
        <w:color w:val="auto"/>
        <w:sz w:val="24"/>
        <w:szCs w:val="24"/>
      </w:rPr>
    </w:lvl>
    <w:lvl w:ilvl="2">
      <w:start w:val="1"/>
      <w:numFmt w:val="decimal"/>
      <w:isLgl/>
      <w:lvlText w:val="%1.%2.%3."/>
      <w:lvlJc w:val="left"/>
      <w:pPr>
        <w:tabs>
          <w:tab w:val="num" w:pos="1430"/>
        </w:tabs>
        <w:ind w:left="1430" w:hanging="720"/>
      </w:pPr>
      <w:rPr>
        <w:rFonts w:cs="Times New Roman" w:hint="default"/>
        <w:b w:val="0"/>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16cid:durableId="1479298708">
    <w:abstractNumId w:val="2"/>
  </w:num>
  <w:num w:numId="2" w16cid:durableId="305012904">
    <w:abstractNumId w:val="1"/>
  </w:num>
  <w:num w:numId="3" w16cid:durableId="1764255162">
    <w:abstractNumId w:val="0"/>
  </w:num>
  <w:num w:numId="4" w16cid:durableId="1774939092">
    <w:abstractNumId w:val="11"/>
  </w:num>
  <w:num w:numId="5" w16cid:durableId="356201490">
    <w:abstractNumId w:val="19"/>
  </w:num>
  <w:num w:numId="6" w16cid:durableId="429737697">
    <w:abstractNumId w:val="31"/>
  </w:num>
  <w:num w:numId="7" w16cid:durableId="1697651892">
    <w:abstractNumId w:val="30"/>
    <w:lvlOverride w:ilvl="0">
      <w:startOverride w:val="1"/>
    </w:lvlOverride>
  </w:num>
  <w:num w:numId="8" w16cid:durableId="1193835192">
    <w:abstractNumId w:val="18"/>
    <w:lvlOverride w:ilvl="0">
      <w:startOverride w:val="1"/>
    </w:lvlOverride>
  </w:num>
  <w:num w:numId="9" w16cid:durableId="566233305">
    <w:abstractNumId w:val="10"/>
  </w:num>
  <w:num w:numId="10" w16cid:durableId="1338196153">
    <w:abstractNumId w:val="36"/>
  </w:num>
  <w:num w:numId="11" w16cid:durableId="335961588">
    <w:abstractNumId w:val="14"/>
  </w:num>
  <w:num w:numId="12" w16cid:durableId="1551067323">
    <w:abstractNumId w:val="20"/>
  </w:num>
  <w:num w:numId="13" w16cid:durableId="20013558">
    <w:abstractNumId w:val="7"/>
  </w:num>
  <w:num w:numId="14" w16cid:durableId="1905097654">
    <w:abstractNumId w:val="22"/>
  </w:num>
  <w:num w:numId="15" w16cid:durableId="1370884270">
    <w:abstractNumId w:val="28"/>
  </w:num>
  <w:num w:numId="16" w16cid:durableId="1009722334">
    <w:abstractNumId w:val="29"/>
  </w:num>
  <w:num w:numId="17" w16cid:durableId="2088572502">
    <w:abstractNumId w:val="13"/>
  </w:num>
  <w:num w:numId="18" w16cid:durableId="2066950509">
    <w:abstractNumId w:val="26"/>
  </w:num>
  <w:num w:numId="19" w16cid:durableId="831067217">
    <w:abstractNumId w:val="39"/>
  </w:num>
  <w:num w:numId="20" w16cid:durableId="954556860">
    <w:abstractNumId w:val="40"/>
  </w:num>
  <w:num w:numId="21" w16cid:durableId="809712544">
    <w:abstractNumId w:val="32"/>
  </w:num>
  <w:num w:numId="22" w16cid:durableId="1982926493">
    <w:abstractNumId w:val="25"/>
  </w:num>
  <w:num w:numId="23" w16cid:durableId="2514849">
    <w:abstractNumId w:val="24"/>
  </w:num>
  <w:num w:numId="24" w16cid:durableId="359552542">
    <w:abstractNumId w:val="15"/>
  </w:num>
  <w:num w:numId="25" w16cid:durableId="449325833">
    <w:abstractNumId w:val="12"/>
  </w:num>
  <w:num w:numId="26" w16cid:durableId="239872820">
    <w:abstractNumId w:val="9"/>
  </w:num>
  <w:num w:numId="27" w16cid:durableId="860123077">
    <w:abstractNumId w:val="23"/>
  </w:num>
  <w:num w:numId="28" w16cid:durableId="1926837940">
    <w:abstractNumId w:val="6"/>
  </w:num>
  <w:num w:numId="29" w16cid:durableId="1909268356">
    <w:abstractNumId w:val="17"/>
  </w:num>
  <w:num w:numId="30" w16cid:durableId="1287391980">
    <w:abstractNumId w:val="34"/>
  </w:num>
  <w:num w:numId="31" w16cid:durableId="1247424848">
    <w:abstractNumId w:val="16"/>
  </w:num>
  <w:num w:numId="32" w16cid:durableId="588543910">
    <w:abstractNumId w:val="8"/>
  </w:num>
  <w:num w:numId="33" w16cid:durableId="337928521">
    <w:abstractNumId w:val="33"/>
  </w:num>
  <w:num w:numId="34" w16cid:durableId="918445505">
    <w:abstractNumId w:val="21"/>
  </w:num>
  <w:num w:numId="35" w16cid:durableId="1287466666">
    <w:abstractNumId w:val="5"/>
  </w:num>
  <w:num w:numId="36" w16cid:durableId="1566915104">
    <w:abstractNumId w:val="4"/>
  </w:num>
  <w:num w:numId="37" w16cid:durableId="1087338468">
    <w:abstractNumId w:val="37"/>
  </w:num>
  <w:num w:numId="38" w16cid:durableId="2022268819">
    <w:abstractNumId w:val="38"/>
  </w:num>
  <w:num w:numId="39" w16cid:durableId="761031044">
    <w:abstractNumId w:val="27"/>
  </w:num>
  <w:num w:numId="40" w16cid:durableId="1100292589">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915"/>
    <w:rsid w:val="0000500D"/>
    <w:rsid w:val="0000608A"/>
    <w:rsid w:val="00007246"/>
    <w:rsid w:val="000103A6"/>
    <w:rsid w:val="00010FF5"/>
    <w:rsid w:val="00012377"/>
    <w:rsid w:val="000131A9"/>
    <w:rsid w:val="0001351D"/>
    <w:rsid w:val="00013A0E"/>
    <w:rsid w:val="00014079"/>
    <w:rsid w:val="00014C7E"/>
    <w:rsid w:val="00016289"/>
    <w:rsid w:val="00016B29"/>
    <w:rsid w:val="000239A7"/>
    <w:rsid w:val="00027975"/>
    <w:rsid w:val="000316F0"/>
    <w:rsid w:val="0003345C"/>
    <w:rsid w:val="00034B9D"/>
    <w:rsid w:val="00034E76"/>
    <w:rsid w:val="00035213"/>
    <w:rsid w:val="0003641F"/>
    <w:rsid w:val="00040228"/>
    <w:rsid w:val="00040F88"/>
    <w:rsid w:val="0004159B"/>
    <w:rsid w:val="000433C7"/>
    <w:rsid w:val="00047EFF"/>
    <w:rsid w:val="00047F92"/>
    <w:rsid w:val="00050F02"/>
    <w:rsid w:val="00051458"/>
    <w:rsid w:val="0005486A"/>
    <w:rsid w:val="000551D0"/>
    <w:rsid w:val="0005733C"/>
    <w:rsid w:val="00057B23"/>
    <w:rsid w:val="00060F4C"/>
    <w:rsid w:val="000616B7"/>
    <w:rsid w:val="00062E12"/>
    <w:rsid w:val="0006334C"/>
    <w:rsid w:val="00070D02"/>
    <w:rsid w:val="0007350E"/>
    <w:rsid w:val="000756ED"/>
    <w:rsid w:val="00075FA3"/>
    <w:rsid w:val="000770B2"/>
    <w:rsid w:val="00081258"/>
    <w:rsid w:val="00086D3E"/>
    <w:rsid w:val="0009162B"/>
    <w:rsid w:val="000952D0"/>
    <w:rsid w:val="00095368"/>
    <w:rsid w:val="00095611"/>
    <w:rsid w:val="00096AC6"/>
    <w:rsid w:val="00097729"/>
    <w:rsid w:val="000A0D4E"/>
    <w:rsid w:val="000A1301"/>
    <w:rsid w:val="000A1890"/>
    <w:rsid w:val="000A2334"/>
    <w:rsid w:val="000A2F8A"/>
    <w:rsid w:val="000A412F"/>
    <w:rsid w:val="000A758A"/>
    <w:rsid w:val="000B1738"/>
    <w:rsid w:val="000B1CEA"/>
    <w:rsid w:val="000B4DAC"/>
    <w:rsid w:val="000B5555"/>
    <w:rsid w:val="000B6364"/>
    <w:rsid w:val="000C239D"/>
    <w:rsid w:val="000C4302"/>
    <w:rsid w:val="000D20C6"/>
    <w:rsid w:val="000D2F73"/>
    <w:rsid w:val="000D4492"/>
    <w:rsid w:val="000D5310"/>
    <w:rsid w:val="000D5368"/>
    <w:rsid w:val="000E08D6"/>
    <w:rsid w:val="000E532E"/>
    <w:rsid w:val="000E5CB9"/>
    <w:rsid w:val="000E6945"/>
    <w:rsid w:val="000E6EEF"/>
    <w:rsid w:val="000E73E2"/>
    <w:rsid w:val="000E761E"/>
    <w:rsid w:val="000F0361"/>
    <w:rsid w:val="000F2FBB"/>
    <w:rsid w:val="000F3FFC"/>
    <w:rsid w:val="000F4233"/>
    <w:rsid w:val="000F4590"/>
    <w:rsid w:val="000F5A57"/>
    <w:rsid w:val="0010045B"/>
    <w:rsid w:val="00102C5F"/>
    <w:rsid w:val="00102EA2"/>
    <w:rsid w:val="00103FA4"/>
    <w:rsid w:val="00105DB3"/>
    <w:rsid w:val="001120CF"/>
    <w:rsid w:val="001120D1"/>
    <w:rsid w:val="00112813"/>
    <w:rsid w:val="00112C85"/>
    <w:rsid w:val="00114916"/>
    <w:rsid w:val="00124E20"/>
    <w:rsid w:val="0013087E"/>
    <w:rsid w:val="00130CAD"/>
    <w:rsid w:val="0013197A"/>
    <w:rsid w:val="00132DD2"/>
    <w:rsid w:val="0013322D"/>
    <w:rsid w:val="00133608"/>
    <w:rsid w:val="00133BB0"/>
    <w:rsid w:val="001354F9"/>
    <w:rsid w:val="00136149"/>
    <w:rsid w:val="001375D3"/>
    <w:rsid w:val="00140642"/>
    <w:rsid w:val="001437C9"/>
    <w:rsid w:val="001438CE"/>
    <w:rsid w:val="00144FEB"/>
    <w:rsid w:val="00150085"/>
    <w:rsid w:val="001518DC"/>
    <w:rsid w:val="0015240D"/>
    <w:rsid w:val="00154C1F"/>
    <w:rsid w:val="00155D78"/>
    <w:rsid w:val="0015639E"/>
    <w:rsid w:val="00157B8F"/>
    <w:rsid w:val="00157D11"/>
    <w:rsid w:val="0016187F"/>
    <w:rsid w:val="00172B1D"/>
    <w:rsid w:val="00173305"/>
    <w:rsid w:val="00174156"/>
    <w:rsid w:val="00176221"/>
    <w:rsid w:val="00177B1A"/>
    <w:rsid w:val="00177F02"/>
    <w:rsid w:val="00177FC8"/>
    <w:rsid w:val="001809D6"/>
    <w:rsid w:val="00182C09"/>
    <w:rsid w:val="00186617"/>
    <w:rsid w:val="001866D2"/>
    <w:rsid w:val="00187CE9"/>
    <w:rsid w:val="0019425D"/>
    <w:rsid w:val="00197CB8"/>
    <w:rsid w:val="001A175E"/>
    <w:rsid w:val="001A25AC"/>
    <w:rsid w:val="001A3F72"/>
    <w:rsid w:val="001A4B80"/>
    <w:rsid w:val="001A4CE9"/>
    <w:rsid w:val="001A56D9"/>
    <w:rsid w:val="001A5C48"/>
    <w:rsid w:val="001B107D"/>
    <w:rsid w:val="001B1455"/>
    <w:rsid w:val="001B24D4"/>
    <w:rsid w:val="001B65EF"/>
    <w:rsid w:val="001B6D44"/>
    <w:rsid w:val="001B6F0E"/>
    <w:rsid w:val="001C0D56"/>
    <w:rsid w:val="001C228F"/>
    <w:rsid w:val="001C3505"/>
    <w:rsid w:val="001C4259"/>
    <w:rsid w:val="001C5CED"/>
    <w:rsid w:val="001C6D71"/>
    <w:rsid w:val="001C784D"/>
    <w:rsid w:val="001D0480"/>
    <w:rsid w:val="001D06D0"/>
    <w:rsid w:val="001D2717"/>
    <w:rsid w:val="001D58C0"/>
    <w:rsid w:val="001D6D6F"/>
    <w:rsid w:val="001D70AC"/>
    <w:rsid w:val="001E022A"/>
    <w:rsid w:val="001E779E"/>
    <w:rsid w:val="001E7B83"/>
    <w:rsid w:val="001F5972"/>
    <w:rsid w:val="001F627D"/>
    <w:rsid w:val="001F69C6"/>
    <w:rsid w:val="001F752D"/>
    <w:rsid w:val="0020052F"/>
    <w:rsid w:val="00203228"/>
    <w:rsid w:val="00204349"/>
    <w:rsid w:val="00211BC0"/>
    <w:rsid w:val="00221AA2"/>
    <w:rsid w:val="0022201D"/>
    <w:rsid w:val="00222316"/>
    <w:rsid w:val="00222CDF"/>
    <w:rsid w:val="002255FD"/>
    <w:rsid w:val="00225B9C"/>
    <w:rsid w:val="00226064"/>
    <w:rsid w:val="00226114"/>
    <w:rsid w:val="00236EC0"/>
    <w:rsid w:val="00236FC2"/>
    <w:rsid w:val="00237BD8"/>
    <w:rsid w:val="002426B0"/>
    <w:rsid w:val="00243309"/>
    <w:rsid w:val="00244941"/>
    <w:rsid w:val="00247056"/>
    <w:rsid w:val="002528A4"/>
    <w:rsid w:val="00252BA1"/>
    <w:rsid w:val="00253949"/>
    <w:rsid w:val="0026034A"/>
    <w:rsid w:val="00260EDB"/>
    <w:rsid w:val="00261C0C"/>
    <w:rsid w:val="0026242A"/>
    <w:rsid w:val="00262541"/>
    <w:rsid w:val="00262F45"/>
    <w:rsid w:val="00264681"/>
    <w:rsid w:val="00264B9D"/>
    <w:rsid w:val="00265846"/>
    <w:rsid w:val="002674E9"/>
    <w:rsid w:val="002679F8"/>
    <w:rsid w:val="00271592"/>
    <w:rsid w:val="0027235F"/>
    <w:rsid w:val="00272380"/>
    <w:rsid w:val="00272776"/>
    <w:rsid w:val="002733B0"/>
    <w:rsid w:val="002808AE"/>
    <w:rsid w:val="00280FF9"/>
    <w:rsid w:val="002819C5"/>
    <w:rsid w:val="00282F51"/>
    <w:rsid w:val="00284234"/>
    <w:rsid w:val="00285D06"/>
    <w:rsid w:val="00287DC9"/>
    <w:rsid w:val="002926DC"/>
    <w:rsid w:val="00292953"/>
    <w:rsid w:val="0029324C"/>
    <w:rsid w:val="002934DE"/>
    <w:rsid w:val="0029592B"/>
    <w:rsid w:val="002A1DEB"/>
    <w:rsid w:val="002A399B"/>
    <w:rsid w:val="002A3B5E"/>
    <w:rsid w:val="002A471F"/>
    <w:rsid w:val="002A599A"/>
    <w:rsid w:val="002A7FE1"/>
    <w:rsid w:val="002B0F30"/>
    <w:rsid w:val="002B3355"/>
    <w:rsid w:val="002B3503"/>
    <w:rsid w:val="002B6A65"/>
    <w:rsid w:val="002C2083"/>
    <w:rsid w:val="002C2E0B"/>
    <w:rsid w:val="002C32EE"/>
    <w:rsid w:val="002C4E16"/>
    <w:rsid w:val="002C6F58"/>
    <w:rsid w:val="002C74DE"/>
    <w:rsid w:val="002D032C"/>
    <w:rsid w:val="002D24C5"/>
    <w:rsid w:val="002D263E"/>
    <w:rsid w:val="002D2A0E"/>
    <w:rsid w:val="002D43A5"/>
    <w:rsid w:val="002D446D"/>
    <w:rsid w:val="002D4B2E"/>
    <w:rsid w:val="002D5203"/>
    <w:rsid w:val="002D5CA5"/>
    <w:rsid w:val="002D5DC5"/>
    <w:rsid w:val="002E05EA"/>
    <w:rsid w:val="002E37C8"/>
    <w:rsid w:val="002E4831"/>
    <w:rsid w:val="002E5669"/>
    <w:rsid w:val="002E587B"/>
    <w:rsid w:val="002E71B9"/>
    <w:rsid w:val="002E755E"/>
    <w:rsid w:val="002F1534"/>
    <w:rsid w:val="002F29B0"/>
    <w:rsid w:val="002F456B"/>
    <w:rsid w:val="002F4629"/>
    <w:rsid w:val="002F46A1"/>
    <w:rsid w:val="002F7CAB"/>
    <w:rsid w:val="00301763"/>
    <w:rsid w:val="00302395"/>
    <w:rsid w:val="00302531"/>
    <w:rsid w:val="00303CC7"/>
    <w:rsid w:val="003060F4"/>
    <w:rsid w:val="003061D4"/>
    <w:rsid w:val="00310092"/>
    <w:rsid w:val="00312404"/>
    <w:rsid w:val="00312CF6"/>
    <w:rsid w:val="003157C9"/>
    <w:rsid w:val="003158B4"/>
    <w:rsid w:val="00316A5C"/>
    <w:rsid w:val="00316C29"/>
    <w:rsid w:val="003220B1"/>
    <w:rsid w:val="00322889"/>
    <w:rsid w:val="00322A27"/>
    <w:rsid w:val="0032702C"/>
    <w:rsid w:val="00327554"/>
    <w:rsid w:val="00332966"/>
    <w:rsid w:val="00332D9A"/>
    <w:rsid w:val="00334B1F"/>
    <w:rsid w:val="003370DF"/>
    <w:rsid w:val="00337625"/>
    <w:rsid w:val="00340425"/>
    <w:rsid w:val="00341BC2"/>
    <w:rsid w:val="00341CDF"/>
    <w:rsid w:val="00343515"/>
    <w:rsid w:val="00344360"/>
    <w:rsid w:val="003446FF"/>
    <w:rsid w:val="00345454"/>
    <w:rsid w:val="0034624D"/>
    <w:rsid w:val="003473D1"/>
    <w:rsid w:val="00347D2C"/>
    <w:rsid w:val="00350383"/>
    <w:rsid w:val="00352288"/>
    <w:rsid w:val="00352916"/>
    <w:rsid w:val="003539FD"/>
    <w:rsid w:val="003547E5"/>
    <w:rsid w:val="003548A8"/>
    <w:rsid w:val="003608C1"/>
    <w:rsid w:val="003638E5"/>
    <w:rsid w:val="00364F78"/>
    <w:rsid w:val="0037332F"/>
    <w:rsid w:val="00373B9C"/>
    <w:rsid w:val="00374334"/>
    <w:rsid w:val="00375BCD"/>
    <w:rsid w:val="00376092"/>
    <w:rsid w:val="003766AA"/>
    <w:rsid w:val="003801B9"/>
    <w:rsid w:val="00380CF7"/>
    <w:rsid w:val="00382211"/>
    <w:rsid w:val="003840FA"/>
    <w:rsid w:val="00385D3D"/>
    <w:rsid w:val="003863DE"/>
    <w:rsid w:val="003923F4"/>
    <w:rsid w:val="003924EB"/>
    <w:rsid w:val="003934DB"/>
    <w:rsid w:val="0039793A"/>
    <w:rsid w:val="003A2473"/>
    <w:rsid w:val="003A49C1"/>
    <w:rsid w:val="003A632A"/>
    <w:rsid w:val="003A7258"/>
    <w:rsid w:val="003A7ECB"/>
    <w:rsid w:val="003B041B"/>
    <w:rsid w:val="003B44AE"/>
    <w:rsid w:val="003B4802"/>
    <w:rsid w:val="003B68A2"/>
    <w:rsid w:val="003C39D0"/>
    <w:rsid w:val="003C3AAC"/>
    <w:rsid w:val="003C4361"/>
    <w:rsid w:val="003C7468"/>
    <w:rsid w:val="003C75E1"/>
    <w:rsid w:val="003D1B6D"/>
    <w:rsid w:val="003D27D8"/>
    <w:rsid w:val="003D629C"/>
    <w:rsid w:val="003E093C"/>
    <w:rsid w:val="003E1591"/>
    <w:rsid w:val="003E1B5C"/>
    <w:rsid w:val="003E5868"/>
    <w:rsid w:val="003E60E1"/>
    <w:rsid w:val="003F0398"/>
    <w:rsid w:val="003F0CF0"/>
    <w:rsid w:val="003F0EE2"/>
    <w:rsid w:val="003F12A3"/>
    <w:rsid w:val="003F16CB"/>
    <w:rsid w:val="003F2231"/>
    <w:rsid w:val="003F2431"/>
    <w:rsid w:val="003F36D5"/>
    <w:rsid w:val="003F3AA7"/>
    <w:rsid w:val="003F52D5"/>
    <w:rsid w:val="003F6AC5"/>
    <w:rsid w:val="003F742D"/>
    <w:rsid w:val="004016DF"/>
    <w:rsid w:val="00402F6A"/>
    <w:rsid w:val="00403343"/>
    <w:rsid w:val="004034D9"/>
    <w:rsid w:val="00404416"/>
    <w:rsid w:val="00404747"/>
    <w:rsid w:val="00405724"/>
    <w:rsid w:val="004071C9"/>
    <w:rsid w:val="00410420"/>
    <w:rsid w:val="004105DD"/>
    <w:rsid w:val="00411657"/>
    <w:rsid w:val="004118E9"/>
    <w:rsid w:val="004133DA"/>
    <w:rsid w:val="00414075"/>
    <w:rsid w:val="00414383"/>
    <w:rsid w:val="004156F3"/>
    <w:rsid w:val="00415DBE"/>
    <w:rsid w:val="00416E86"/>
    <w:rsid w:val="00417521"/>
    <w:rsid w:val="00417C34"/>
    <w:rsid w:val="00422ED2"/>
    <w:rsid w:val="004266BC"/>
    <w:rsid w:val="00427C19"/>
    <w:rsid w:val="00427F86"/>
    <w:rsid w:val="00430F0C"/>
    <w:rsid w:val="00431641"/>
    <w:rsid w:val="004353F7"/>
    <w:rsid w:val="004375A3"/>
    <w:rsid w:val="0043781E"/>
    <w:rsid w:val="00437BAF"/>
    <w:rsid w:val="00440B1B"/>
    <w:rsid w:val="00441C37"/>
    <w:rsid w:val="00443CFE"/>
    <w:rsid w:val="00446CF9"/>
    <w:rsid w:val="00447E11"/>
    <w:rsid w:val="0045121A"/>
    <w:rsid w:val="00451817"/>
    <w:rsid w:val="004532A9"/>
    <w:rsid w:val="004546E5"/>
    <w:rsid w:val="00454B35"/>
    <w:rsid w:val="004575BF"/>
    <w:rsid w:val="00462124"/>
    <w:rsid w:val="004632E5"/>
    <w:rsid w:val="004661C1"/>
    <w:rsid w:val="004667D2"/>
    <w:rsid w:val="00467615"/>
    <w:rsid w:val="004700A0"/>
    <w:rsid w:val="00472E0F"/>
    <w:rsid w:val="0047357B"/>
    <w:rsid w:val="0047527E"/>
    <w:rsid w:val="0047559A"/>
    <w:rsid w:val="004758A2"/>
    <w:rsid w:val="004778E0"/>
    <w:rsid w:val="00480395"/>
    <w:rsid w:val="0048334B"/>
    <w:rsid w:val="00483846"/>
    <w:rsid w:val="00483B55"/>
    <w:rsid w:val="0048462B"/>
    <w:rsid w:val="00485AE1"/>
    <w:rsid w:val="00490229"/>
    <w:rsid w:val="0049258E"/>
    <w:rsid w:val="00495314"/>
    <w:rsid w:val="00496713"/>
    <w:rsid w:val="004970A7"/>
    <w:rsid w:val="004A0AF4"/>
    <w:rsid w:val="004A23AF"/>
    <w:rsid w:val="004A267B"/>
    <w:rsid w:val="004A5D4F"/>
    <w:rsid w:val="004A6C80"/>
    <w:rsid w:val="004A7AD6"/>
    <w:rsid w:val="004B22EE"/>
    <w:rsid w:val="004B544B"/>
    <w:rsid w:val="004B6EE0"/>
    <w:rsid w:val="004B77DD"/>
    <w:rsid w:val="004C016E"/>
    <w:rsid w:val="004C1D75"/>
    <w:rsid w:val="004C2D1C"/>
    <w:rsid w:val="004C3C00"/>
    <w:rsid w:val="004C5742"/>
    <w:rsid w:val="004C7F0A"/>
    <w:rsid w:val="004E09D1"/>
    <w:rsid w:val="004E0C8C"/>
    <w:rsid w:val="004E67A1"/>
    <w:rsid w:val="004F0C7C"/>
    <w:rsid w:val="004F0C92"/>
    <w:rsid w:val="004F1328"/>
    <w:rsid w:val="004F2355"/>
    <w:rsid w:val="004F3CEE"/>
    <w:rsid w:val="004F4A2A"/>
    <w:rsid w:val="004F4F10"/>
    <w:rsid w:val="004F58A8"/>
    <w:rsid w:val="004F5E1F"/>
    <w:rsid w:val="004F7BB7"/>
    <w:rsid w:val="00500E56"/>
    <w:rsid w:val="00504843"/>
    <w:rsid w:val="00504ECD"/>
    <w:rsid w:val="0050769F"/>
    <w:rsid w:val="0051291C"/>
    <w:rsid w:val="00514233"/>
    <w:rsid w:val="00516020"/>
    <w:rsid w:val="00520D94"/>
    <w:rsid w:val="00522CF4"/>
    <w:rsid w:val="00522FBC"/>
    <w:rsid w:val="0052557B"/>
    <w:rsid w:val="00526A59"/>
    <w:rsid w:val="005300B1"/>
    <w:rsid w:val="00531E01"/>
    <w:rsid w:val="00531E80"/>
    <w:rsid w:val="005340A6"/>
    <w:rsid w:val="005360F3"/>
    <w:rsid w:val="005362C8"/>
    <w:rsid w:val="005478D1"/>
    <w:rsid w:val="00550383"/>
    <w:rsid w:val="00551129"/>
    <w:rsid w:val="005513D8"/>
    <w:rsid w:val="00551543"/>
    <w:rsid w:val="005534DB"/>
    <w:rsid w:val="00553E54"/>
    <w:rsid w:val="00556D06"/>
    <w:rsid w:val="00557ECB"/>
    <w:rsid w:val="00564BE4"/>
    <w:rsid w:val="00565204"/>
    <w:rsid w:val="0056795F"/>
    <w:rsid w:val="00571036"/>
    <w:rsid w:val="0057276C"/>
    <w:rsid w:val="00576F03"/>
    <w:rsid w:val="00580AA1"/>
    <w:rsid w:val="0058520F"/>
    <w:rsid w:val="005865F3"/>
    <w:rsid w:val="0058660E"/>
    <w:rsid w:val="005921F3"/>
    <w:rsid w:val="0059450E"/>
    <w:rsid w:val="005954A1"/>
    <w:rsid w:val="005962AD"/>
    <w:rsid w:val="00597CAF"/>
    <w:rsid w:val="005A016F"/>
    <w:rsid w:val="005A0AD6"/>
    <w:rsid w:val="005A101E"/>
    <w:rsid w:val="005B0FEF"/>
    <w:rsid w:val="005B69BA"/>
    <w:rsid w:val="005B6DAE"/>
    <w:rsid w:val="005C08A2"/>
    <w:rsid w:val="005C2B85"/>
    <w:rsid w:val="005C3BDC"/>
    <w:rsid w:val="005C4A68"/>
    <w:rsid w:val="005D6854"/>
    <w:rsid w:val="005D6922"/>
    <w:rsid w:val="005D73B8"/>
    <w:rsid w:val="005E2580"/>
    <w:rsid w:val="005E3EC6"/>
    <w:rsid w:val="005E5BF2"/>
    <w:rsid w:val="005E7B38"/>
    <w:rsid w:val="005F182F"/>
    <w:rsid w:val="00600172"/>
    <w:rsid w:val="006029F7"/>
    <w:rsid w:val="006041A7"/>
    <w:rsid w:val="00606163"/>
    <w:rsid w:val="006071D1"/>
    <w:rsid w:val="00607EDA"/>
    <w:rsid w:val="006108A3"/>
    <w:rsid w:val="00611C6B"/>
    <w:rsid w:val="00613E97"/>
    <w:rsid w:val="00614079"/>
    <w:rsid w:val="00614273"/>
    <w:rsid w:val="00616B11"/>
    <w:rsid w:val="00616BC2"/>
    <w:rsid w:val="00623641"/>
    <w:rsid w:val="006242D4"/>
    <w:rsid w:val="00630E1C"/>
    <w:rsid w:val="00631F55"/>
    <w:rsid w:val="00633347"/>
    <w:rsid w:val="00636AD8"/>
    <w:rsid w:val="00641481"/>
    <w:rsid w:val="00641B8B"/>
    <w:rsid w:val="00641E83"/>
    <w:rsid w:val="006432B1"/>
    <w:rsid w:val="00645BB9"/>
    <w:rsid w:val="0064772F"/>
    <w:rsid w:val="00647A45"/>
    <w:rsid w:val="006519AB"/>
    <w:rsid w:val="00653130"/>
    <w:rsid w:val="00655A5A"/>
    <w:rsid w:val="00656926"/>
    <w:rsid w:val="00656C46"/>
    <w:rsid w:val="00656D03"/>
    <w:rsid w:val="0065798E"/>
    <w:rsid w:val="006669CE"/>
    <w:rsid w:val="00671814"/>
    <w:rsid w:val="006744BC"/>
    <w:rsid w:val="00674BD2"/>
    <w:rsid w:val="00674CE8"/>
    <w:rsid w:val="00676781"/>
    <w:rsid w:val="00677361"/>
    <w:rsid w:val="00677A1A"/>
    <w:rsid w:val="006811AA"/>
    <w:rsid w:val="00683E1E"/>
    <w:rsid w:val="00687A7C"/>
    <w:rsid w:val="006908C8"/>
    <w:rsid w:val="006919FE"/>
    <w:rsid w:val="0069254D"/>
    <w:rsid w:val="00693EFD"/>
    <w:rsid w:val="00694A84"/>
    <w:rsid w:val="0069562B"/>
    <w:rsid w:val="006976E7"/>
    <w:rsid w:val="006A0F15"/>
    <w:rsid w:val="006A278F"/>
    <w:rsid w:val="006A2B95"/>
    <w:rsid w:val="006A4587"/>
    <w:rsid w:val="006A5485"/>
    <w:rsid w:val="006A6DF0"/>
    <w:rsid w:val="006B3B37"/>
    <w:rsid w:val="006B6414"/>
    <w:rsid w:val="006B6974"/>
    <w:rsid w:val="006B7407"/>
    <w:rsid w:val="006C2C02"/>
    <w:rsid w:val="006C3460"/>
    <w:rsid w:val="006C40E3"/>
    <w:rsid w:val="006C7B5E"/>
    <w:rsid w:val="006D3745"/>
    <w:rsid w:val="006D57D1"/>
    <w:rsid w:val="006D7F3C"/>
    <w:rsid w:val="006E488A"/>
    <w:rsid w:val="006E6653"/>
    <w:rsid w:val="006E6A69"/>
    <w:rsid w:val="006E6EFE"/>
    <w:rsid w:val="006F26C4"/>
    <w:rsid w:val="006F3CB2"/>
    <w:rsid w:val="006F3F3B"/>
    <w:rsid w:val="006F4A57"/>
    <w:rsid w:val="006F5768"/>
    <w:rsid w:val="006F5CD7"/>
    <w:rsid w:val="006F639A"/>
    <w:rsid w:val="006F7B54"/>
    <w:rsid w:val="00702D7C"/>
    <w:rsid w:val="00703C7C"/>
    <w:rsid w:val="007049D1"/>
    <w:rsid w:val="007117E3"/>
    <w:rsid w:val="00713862"/>
    <w:rsid w:val="00716F12"/>
    <w:rsid w:val="007171C2"/>
    <w:rsid w:val="0071764F"/>
    <w:rsid w:val="0072343B"/>
    <w:rsid w:val="00723665"/>
    <w:rsid w:val="007239E1"/>
    <w:rsid w:val="00724D98"/>
    <w:rsid w:val="00727DF1"/>
    <w:rsid w:val="0073053D"/>
    <w:rsid w:val="007307EE"/>
    <w:rsid w:val="00730AB6"/>
    <w:rsid w:val="00732F94"/>
    <w:rsid w:val="00736392"/>
    <w:rsid w:val="00740365"/>
    <w:rsid w:val="00745A65"/>
    <w:rsid w:val="0074610B"/>
    <w:rsid w:val="007471D5"/>
    <w:rsid w:val="007511D6"/>
    <w:rsid w:val="00754B2D"/>
    <w:rsid w:val="00754F9F"/>
    <w:rsid w:val="00755AC9"/>
    <w:rsid w:val="00755CD2"/>
    <w:rsid w:val="00764636"/>
    <w:rsid w:val="00764F19"/>
    <w:rsid w:val="0076579A"/>
    <w:rsid w:val="007705B7"/>
    <w:rsid w:val="0077435D"/>
    <w:rsid w:val="00774ABD"/>
    <w:rsid w:val="00774BC0"/>
    <w:rsid w:val="00774D0B"/>
    <w:rsid w:val="0077604D"/>
    <w:rsid w:val="00776993"/>
    <w:rsid w:val="00777B6F"/>
    <w:rsid w:val="00781B36"/>
    <w:rsid w:val="00782914"/>
    <w:rsid w:val="00785F69"/>
    <w:rsid w:val="007876DA"/>
    <w:rsid w:val="007900FE"/>
    <w:rsid w:val="00790D14"/>
    <w:rsid w:val="007924B6"/>
    <w:rsid w:val="00797223"/>
    <w:rsid w:val="0079751F"/>
    <w:rsid w:val="007A1F3D"/>
    <w:rsid w:val="007A56A2"/>
    <w:rsid w:val="007A7061"/>
    <w:rsid w:val="007A7E93"/>
    <w:rsid w:val="007B0372"/>
    <w:rsid w:val="007B0823"/>
    <w:rsid w:val="007B27AE"/>
    <w:rsid w:val="007B4C1E"/>
    <w:rsid w:val="007B586A"/>
    <w:rsid w:val="007C03CB"/>
    <w:rsid w:val="007C2190"/>
    <w:rsid w:val="007C33F4"/>
    <w:rsid w:val="007C52CB"/>
    <w:rsid w:val="007C760A"/>
    <w:rsid w:val="007D1AB6"/>
    <w:rsid w:val="007D21A6"/>
    <w:rsid w:val="007D381C"/>
    <w:rsid w:val="007D59DE"/>
    <w:rsid w:val="007D7D9F"/>
    <w:rsid w:val="007E1F05"/>
    <w:rsid w:val="007E492C"/>
    <w:rsid w:val="007E5285"/>
    <w:rsid w:val="007E796C"/>
    <w:rsid w:val="007E7C25"/>
    <w:rsid w:val="007F0CDD"/>
    <w:rsid w:val="007F16B4"/>
    <w:rsid w:val="007F195B"/>
    <w:rsid w:val="007F2617"/>
    <w:rsid w:val="007F3519"/>
    <w:rsid w:val="007F3806"/>
    <w:rsid w:val="007F6CE5"/>
    <w:rsid w:val="00801F1D"/>
    <w:rsid w:val="008020AA"/>
    <w:rsid w:val="0080461A"/>
    <w:rsid w:val="00804F73"/>
    <w:rsid w:val="00813A09"/>
    <w:rsid w:val="008148AA"/>
    <w:rsid w:val="008149A1"/>
    <w:rsid w:val="00815390"/>
    <w:rsid w:val="008156ED"/>
    <w:rsid w:val="008165DD"/>
    <w:rsid w:val="00821594"/>
    <w:rsid w:val="008233FB"/>
    <w:rsid w:val="00824658"/>
    <w:rsid w:val="00824AB8"/>
    <w:rsid w:val="00825393"/>
    <w:rsid w:val="008253F8"/>
    <w:rsid w:val="00825F23"/>
    <w:rsid w:val="00827AE0"/>
    <w:rsid w:val="00832755"/>
    <w:rsid w:val="0083536F"/>
    <w:rsid w:val="0083566F"/>
    <w:rsid w:val="00840574"/>
    <w:rsid w:val="008454A9"/>
    <w:rsid w:val="0084726E"/>
    <w:rsid w:val="008473FD"/>
    <w:rsid w:val="008478DF"/>
    <w:rsid w:val="00847A22"/>
    <w:rsid w:val="008505A9"/>
    <w:rsid w:val="008525C5"/>
    <w:rsid w:val="00855EC3"/>
    <w:rsid w:val="00856B22"/>
    <w:rsid w:val="0085745D"/>
    <w:rsid w:val="008639D3"/>
    <w:rsid w:val="008641AF"/>
    <w:rsid w:val="00864B68"/>
    <w:rsid w:val="00864DD4"/>
    <w:rsid w:val="00866B32"/>
    <w:rsid w:val="008711A1"/>
    <w:rsid w:val="008738D7"/>
    <w:rsid w:val="008740EC"/>
    <w:rsid w:val="00880339"/>
    <w:rsid w:val="00881DAD"/>
    <w:rsid w:val="00881FF4"/>
    <w:rsid w:val="00882101"/>
    <w:rsid w:val="00883138"/>
    <w:rsid w:val="00883B6E"/>
    <w:rsid w:val="008845D1"/>
    <w:rsid w:val="008852D2"/>
    <w:rsid w:val="00885488"/>
    <w:rsid w:val="00886B42"/>
    <w:rsid w:val="00887457"/>
    <w:rsid w:val="00894025"/>
    <w:rsid w:val="00894555"/>
    <w:rsid w:val="00896EAE"/>
    <w:rsid w:val="008A0E62"/>
    <w:rsid w:val="008A0F88"/>
    <w:rsid w:val="008A173C"/>
    <w:rsid w:val="008A1EFF"/>
    <w:rsid w:val="008A2D0A"/>
    <w:rsid w:val="008A3155"/>
    <w:rsid w:val="008A4233"/>
    <w:rsid w:val="008A5202"/>
    <w:rsid w:val="008A579C"/>
    <w:rsid w:val="008A7054"/>
    <w:rsid w:val="008A7A00"/>
    <w:rsid w:val="008B01E6"/>
    <w:rsid w:val="008B1A63"/>
    <w:rsid w:val="008B1EBB"/>
    <w:rsid w:val="008B28A0"/>
    <w:rsid w:val="008C0275"/>
    <w:rsid w:val="008C1DF9"/>
    <w:rsid w:val="008C1F9E"/>
    <w:rsid w:val="008C2197"/>
    <w:rsid w:val="008C5107"/>
    <w:rsid w:val="008C59E6"/>
    <w:rsid w:val="008C6A13"/>
    <w:rsid w:val="008D0D9A"/>
    <w:rsid w:val="008E113A"/>
    <w:rsid w:val="008E4E3E"/>
    <w:rsid w:val="008E62CD"/>
    <w:rsid w:val="008E6535"/>
    <w:rsid w:val="008E7915"/>
    <w:rsid w:val="008E7CBE"/>
    <w:rsid w:val="008F462B"/>
    <w:rsid w:val="00900570"/>
    <w:rsid w:val="00900E15"/>
    <w:rsid w:val="00901B3E"/>
    <w:rsid w:val="0090218A"/>
    <w:rsid w:val="00904B22"/>
    <w:rsid w:val="00904E6B"/>
    <w:rsid w:val="009064FA"/>
    <w:rsid w:val="00907EAC"/>
    <w:rsid w:val="009130A4"/>
    <w:rsid w:val="00915025"/>
    <w:rsid w:val="00916D55"/>
    <w:rsid w:val="009172B8"/>
    <w:rsid w:val="009200BD"/>
    <w:rsid w:val="009236C9"/>
    <w:rsid w:val="00923728"/>
    <w:rsid w:val="00926BBB"/>
    <w:rsid w:val="0093286A"/>
    <w:rsid w:val="009344BC"/>
    <w:rsid w:val="00934A3A"/>
    <w:rsid w:val="009362B2"/>
    <w:rsid w:val="00937DC3"/>
    <w:rsid w:val="009408BC"/>
    <w:rsid w:val="00940DE6"/>
    <w:rsid w:val="009416F3"/>
    <w:rsid w:val="00944769"/>
    <w:rsid w:val="00944943"/>
    <w:rsid w:val="00952E79"/>
    <w:rsid w:val="00953824"/>
    <w:rsid w:val="00953FBD"/>
    <w:rsid w:val="00960575"/>
    <w:rsid w:val="00960659"/>
    <w:rsid w:val="00960680"/>
    <w:rsid w:val="00962A6D"/>
    <w:rsid w:val="00966263"/>
    <w:rsid w:val="00974A6B"/>
    <w:rsid w:val="00974CA8"/>
    <w:rsid w:val="00974E4D"/>
    <w:rsid w:val="00980EBF"/>
    <w:rsid w:val="00981046"/>
    <w:rsid w:val="00981C39"/>
    <w:rsid w:val="00982034"/>
    <w:rsid w:val="00983AD5"/>
    <w:rsid w:val="00985533"/>
    <w:rsid w:val="0099008A"/>
    <w:rsid w:val="00990939"/>
    <w:rsid w:val="00990ADC"/>
    <w:rsid w:val="00992E6B"/>
    <w:rsid w:val="00992EFD"/>
    <w:rsid w:val="00994261"/>
    <w:rsid w:val="00994C31"/>
    <w:rsid w:val="00996001"/>
    <w:rsid w:val="00996B0B"/>
    <w:rsid w:val="009A09B1"/>
    <w:rsid w:val="009A1B85"/>
    <w:rsid w:val="009A1D5C"/>
    <w:rsid w:val="009A698E"/>
    <w:rsid w:val="009A6B0C"/>
    <w:rsid w:val="009B0076"/>
    <w:rsid w:val="009B08EE"/>
    <w:rsid w:val="009B337B"/>
    <w:rsid w:val="009B442B"/>
    <w:rsid w:val="009B50D2"/>
    <w:rsid w:val="009B5876"/>
    <w:rsid w:val="009C07D9"/>
    <w:rsid w:val="009C2B1C"/>
    <w:rsid w:val="009C4C71"/>
    <w:rsid w:val="009C5EDB"/>
    <w:rsid w:val="009C62F5"/>
    <w:rsid w:val="009C7037"/>
    <w:rsid w:val="009D004C"/>
    <w:rsid w:val="009D04EB"/>
    <w:rsid w:val="009D2597"/>
    <w:rsid w:val="009D60BA"/>
    <w:rsid w:val="009E0860"/>
    <w:rsid w:val="009E1F26"/>
    <w:rsid w:val="009E519F"/>
    <w:rsid w:val="009E597A"/>
    <w:rsid w:val="009E6CF4"/>
    <w:rsid w:val="009F1BAF"/>
    <w:rsid w:val="009F2806"/>
    <w:rsid w:val="009F2908"/>
    <w:rsid w:val="009F303F"/>
    <w:rsid w:val="009F3E6C"/>
    <w:rsid w:val="009F4B82"/>
    <w:rsid w:val="009F50E8"/>
    <w:rsid w:val="00A00377"/>
    <w:rsid w:val="00A00C44"/>
    <w:rsid w:val="00A01C94"/>
    <w:rsid w:val="00A01D55"/>
    <w:rsid w:val="00A02234"/>
    <w:rsid w:val="00A06675"/>
    <w:rsid w:val="00A0701A"/>
    <w:rsid w:val="00A10487"/>
    <w:rsid w:val="00A116AD"/>
    <w:rsid w:val="00A132A2"/>
    <w:rsid w:val="00A13BDE"/>
    <w:rsid w:val="00A14520"/>
    <w:rsid w:val="00A15070"/>
    <w:rsid w:val="00A158DB"/>
    <w:rsid w:val="00A1715A"/>
    <w:rsid w:val="00A229DF"/>
    <w:rsid w:val="00A22DE7"/>
    <w:rsid w:val="00A23009"/>
    <w:rsid w:val="00A23B44"/>
    <w:rsid w:val="00A25262"/>
    <w:rsid w:val="00A30D91"/>
    <w:rsid w:val="00A31092"/>
    <w:rsid w:val="00A32151"/>
    <w:rsid w:val="00A32BEC"/>
    <w:rsid w:val="00A36AA6"/>
    <w:rsid w:val="00A37A65"/>
    <w:rsid w:val="00A37DBF"/>
    <w:rsid w:val="00A41393"/>
    <w:rsid w:val="00A43DCE"/>
    <w:rsid w:val="00A44345"/>
    <w:rsid w:val="00A44DD2"/>
    <w:rsid w:val="00A45DB5"/>
    <w:rsid w:val="00A46832"/>
    <w:rsid w:val="00A506CE"/>
    <w:rsid w:val="00A50B59"/>
    <w:rsid w:val="00A533AF"/>
    <w:rsid w:val="00A54755"/>
    <w:rsid w:val="00A548BB"/>
    <w:rsid w:val="00A54D05"/>
    <w:rsid w:val="00A54FCA"/>
    <w:rsid w:val="00A55AD9"/>
    <w:rsid w:val="00A56D55"/>
    <w:rsid w:val="00A655DF"/>
    <w:rsid w:val="00A65A75"/>
    <w:rsid w:val="00A66111"/>
    <w:rsid w:val="00A737D4"/>
    <w:rsid w:val="00A7381E"/>
    <w:rsid w:val="00A744B1"/>
    <w:rsid w:val="00A7519C"/>
    <w:rsid w:val="00A751A0"/>
    <w:rsid w:val="00A81417"/>
    <w:rsid w:val="00A81BBE"/>
    <w:rsid w:val="00A8213B"/>
    <w:rsid w:val="00A82D99"/>
    <w:rsid w:val="00A84F21"/>
    <w:rsid w:val="00A862EF"/>
    <w:rsid w:val="00A8635D"/>
    <w:rsid w:val="00A86813"/>
    <w:rsid w:val="00A86E48"/>
    <w:rsid w:val="00A879F3"/>
    <w:rsid w:val="00A90E77"/>
    <w:rsid w:val="00A919BF"/>
    <w:rsid w:val="00A92A97"/>
    <w:rsid w:val="00A952F8"/>
    <w:rsid w:val="00A953E5"/>
    <w:rsid w:val="00A957D9"/>
    <w:rsid w:val="00A95A7D"/>
    <w:rsid w:val="00A95B5C"/>
    <w:rsid w:val="00A9694D"/>
    <w:rsid w:val="00A97D6D"/>
    <w:rsid w:val="00AA1765"/>
    <w:rsid w:val="00AA1F85"/>
    <w:rsid w:val="00AA2C36"/>
    <w:rsid w:val="00AA3CC1"/>
    <w:rsid w:val="00AA7C29"/>
    <w:rsid w:val="00AA7D2A"/>
    <w:rsid w:val="00AB0E4D"/>
    <w:rsid w:val="00AB256A"/>
    <w:rsid w:val="00AB40C7"/>
    <w:rsid w:val="00AB46B8"/>
    <w:rsid w:val="00AB4F24"/>
    <w:rsid w:val="00AB598A"/>
    <w:rsid w:val="00AB6E02"/>
    <w:rsid w:val="00AC0CF0"/>
    <w:rsid w:val="00AC0F6E"/>
    <w:rsid w:val="00AC1B02"/>
    <w:rsid w:val="00AC50D2"/>
    <w:rsid w:val="00AC512F"/>
    <w:rsid w:val="00AC5730"/>
    <w:rsid w:val="00AC5781"/>
    <w:rsid w:val="00AC696B"/>
    <w:rsid w:val="00AC7B3E"/>
    <w:rsid w:val="00AC7D90"/>
    <w:rsid w:val="00AD18E2"/>
    <w:rsid w:val="00AD21D8"/>
    <w:rsid w:val="00AD28DF"/>
    <w:rsid w:val="00AD3A85"/>
    <w:rsid w:val="00AD5F1F"/>
    <w:rsid w:val="00AD6209"/>
    <w:rsid w:val="00AD7ACF"/>
    <w:rsid w:val="00AE37F7"/>
    <w:rsid w:val="00AE4770"/>
    <w:rsid w:val="00AE6808"/>
    <w:rsid w:val="00AF00F8"/>
    <w:rsid w:val="00AF21DD"/>
    <w:rsid w:val="00AF30E7"/>
    <w:rsid w:val="00AF3139"/>
    <w:rsid w:val="00AF36CD"/>
    <w:rsid w:val="00AF47CF"/>
    <w:rsid w:val="00AF5FF4"/>
    <w:rsid w:val="00AF6CE1"/>
    <w:rsid w:val="00AF6E8C"/>
    <w:rsid w:val="00AF706F"/>
    <w:rsid w:val="00AF76BC"/>
    <w:rsid w:val="00B00715"/>
    <w:rsid w:val="00B00885"/>
    <w:rsid w:val="00B0242E"/>
    <w:rsid w:val="00B06BE2"/>
    <w:rsid w:val="00B06C08"/>
    <w:rsid w:val="00B07E7B"/>
    <w:rsid w:val="00B10A3D"/>
    <w:rsid w:val="00B130F5"/>
    <w:rsid w:val="00B145A0"/>
    <w:rsid w:val="00B17331"/>
    <w:rsid w:val="00B22025"/>
    <w:rsid w:val="00B224E3"/>
    <w:rsid w:val="00B22A61"/>
    <w:rsid w:val="00B26509"/>
    <w:rsid w:val="00B275AF"/>
    <w:rsid w:val="00B276F2"/>
    <w:rsid w:val="00B302E1"/>
    <w:rsid w:val="00B318C9"/>
    <w:rsid w:val="00B31C60"/>
    <w:rsid w:val="00B32028"/>
    <w:rsid w:val="00B32EFA"/>
    <w:rsid w:val="00B33B15"/>
    <w:rsid w:val="00B33DB1"/>
    <w:rsid w:val="00B37235"/>
    <w:rsid w:val="00B37F77"/>
    <w:rsid w:val="00B40ACB"/>
    <w:rsid w:val="00B412CA"/>
    <w:rsid w:val="00B41EAF"/>
    <w:rsid w:val="00B42469"/>
    <w:rsid w:val="00B4341B"/>
    <w:rsid w:val="00B4626C"/>
    <w:rsid w:val="00B46D7A"/>
    <w:rsid w:val="00B50A48"/>
    <w:rsid w:val="00B51FC2"/>
    <w:rsid w:val="00B52D1F"/>
    <w:rsid w:val="00B544EC"/>
    <w:rsid w:val="00B55129"/>
    <w:rsid w:val="00B55A60"/>
    <w:rsid w:val="00B56B59"/>
    <w:rsid w:val="00B56D93"/>
    <w:rsid w:val="00B61DE8"/>
    <w:rsid w:val="00B61E50"/>
    <w:rsid w:val="00B625B3"/>
    <w:rsid w:val="00B645FE"/>
    <w:rsid w:val="00B67104"/>
    <w:rsid w:val="00B67D14"/>
    <w:rsid w:val="00B712AF"/>
    <w:rsid w:val="00B71A3B"/>
    <w:rsid w:val="00B73206"/>
    <w:rsid w:val="00B768C6"/>
    <w:rsid w:val="00B80136"/>
    <w:rsid w:val="00B82B3B"/>
    <w:rsid w:val="00B86676"/>
    <w:rsid w:val="00B86F33"/>
    <w:rsid w:val="00B90A80"/>
    <w:rsid w:val="00B91F60"/>
    <w:rsid w:val="00B92CAF"/>
    <w:rsid w:val="00B93A05"/>
    <w:rsid w:val="00B95A08"/>
    <w:rsid w:val="00BA0235"/>
    <w:rsid w:val="00BA14BD"/>
    <w:rsid w:val="00BA3CDC"/>
    <w:rsid w:val="00BA417B"/>
    <w:rsid w:val="00BA483F"/>
    <w:rsid w:val="00BA5664"/>
    <w:rsid w:val="00BA7E09"/>
    <w:rsid w:val="00BB188A"/>
    <w:rsid w:val="00BB46AD"/>
    <w:rsid w:val="00BC04B7"/>
    <w:rsid w:val="00BC114C"/>
    <w:rsid w:val="00BC12B2"/>
    <w:rsid w:val="00BC43E5"/>
    <w:rsid w:val="00BC466D"/>
    <w:rsid w:val="00BC5DCA"/>
    <w:rsid w:val="00BC621A"/>
    <w:rsid w:val="00BC682D"/>
    <w:rsid w:val="00BD354D"/>
    <w:rsid w:val="00BD450E"/>
    <w:rsid w:val="00BD53ED"/>
    <w:rsid w:val="00BD62D0"/>
    <w:rsid w:val="00BD7336"/>
    <w:rsid w:val="00BE3DE0"/>
    <w:rsid w:val="00BE4E88"/>
    <w:rsid w:val="00BE6F3B"/>
    <w:rsid w:val="00BE753A"/>
    <w:rsid w:val="00BE7B35"/>
    <w:rsid w:val="00BF0FED"/>
    <w:rsid w:val="00BF185B"/>
    <w:rsid w:val="00BF364C"/>
    <w:rsid w:val="00BF3E6F"/>
    <w:rsid w:val="00BF481F"/>
    <w:rsid w:val="00BF6074"/>
    <w:rsid w:val="00C00AD4"/>
    <w:rsid w:val="00C014B4"/>
    <w:rsid w:val="00C01759"/>
    <w:rsid w:val="00C0217C"/>
    <w:rsid w:val="00C03637"/>
    <w:rsid w:val="00C04228"/>
    <w:rsid w:val="00C0434D"/>
    <w:rsid w:val="00C05079"/>
    <w:rsid w:val="00C066F8"/>
    <w:rsid w:val="00C06E9A"/>
    <w:rsid w:val="00C102A4"/>
    <w:rsid w:val="00C11745"/>
    <w:rsid w:val="00C121E9"/>
    <w:rsid w:val="00C1346B"/>
    <w:rsid w:val="00C1493C"/>
    <w:rsid w:val="00C162BB"/>
    <w:rsid w:val="00C17887"/>
    <w:rsid w:val="00C20CDE"/>
    <w:rsid w:val="00C22C34"/>
    <w:rsid w:val="00C234CA"/>
    <w:rsid w:val="00C234FD"/>
    <w:rsid w:val="00C2384B"/>
    <w:rsid w:val="00C24D3A"/>
    <w:rsid w:val="00C33029"/>
    <w:rsid w:val="00C33274"/>
    <w:rsid w:val="00C34722"/>
    <w:rsid w:val="00C34CE4"/>
    <w:rsid w:val="00C357E8"/>
    <w:rsid w:val="00C37195"/>
    <w:rsid w:val="00C372A5"/>
    <w:rsid w:val="00C37361"/>
    <w:rsid w:val="00C43BC0"/>
    <w:rsid w:val="00C454CA"/>
    <w:rsid w:val="00C46308"/>
    <w:rsid w:val="00C46322"/>
    <w:rsid w:val="00C477CC"/>
    <w:rsid w:val="00C51D9A"/>
    <w:rsid w:val="00C530A3"/>
    <w:rsid w:val="00C5680D"/>
    <w:rsid w:val="00C57ACC"/>
    <w:rsid w:val="00C57BF1"/>
    <w:rsid w:val="00C60065"/>
    <w:rsid w:val="00C62060"/>
    <w:rsid w:val="00C633E5"/>
    <w:rsid w:val="00C639E0"/>
    <w:rsid w:val="00C65E6F"/>
    <w:rsid w:val="00C66170"/>
    <w:rsid w:val="00C67F3A"/>
    <w:rsid w:val="00C715A9"/>
    <w:rsid w:val="00C75C4F"/>
    <w:rsid w:val="00C7727B"/>
    <w:rsid w:val="00C86A41"/>
    <w:rsid w:val="00C91F71"/>
    <w:rsid w:val="00C94557"/>
    <w:rsid w:val="00C96644"/>
    <w:rsid w:val="00C97602"/>
    <w:rsid w:val="00C977AE"/>
    <w:rsid w:val="00CA28E4"/>
    <w:rsid w:val="00CA4961"/>
    <w:rsid w:val="00CA61D6"/>
    <w:rsid w:val="00CA6B86"/>
    <w:rsid w:val="00CB2E98"/>
    <w:rsid w:val="00CB3D85"/>
    <w:rsid w:val="00CB47B3"/>
    <w:rsid w:val="00CB4A48"/>
    <w:rsid w:val="00CB53D4"/>
    <w:rsid w:val="00CB57C2"/>
    <w:rsid w:val="00CB64F0"/>
    <w:rsid w:val="00CC0CE1"/>
    <w:rsid w:val="00CC22FE"/>
    <w:rsid w:val="00CC395E"/>
    <w:rsid w:val="00CD0D9B"/>
    <w:rsid w:val="00CD2A1C"/>
    <w:rsid w:val="00CD690A"/>
    <w:rsid w:val="00CD6BE7"/>
    <w:rsid w:val="00CD6BFA"/>
    <w:rsid w:val="00CD6F68"/>
    <w:rsid w:val="00CE17FE"/>
    <w:rsid w:val="00CE2DF6"/>
    <w:rsid w:val="00CE5A39"/>
    <w:rsid w:val="00CE6068"/>
    <w:rsid w:val="00CE7B2D"/>
    <w:rsid w:val="00CE7FEC"/>
    <w:rsid w:val="00CF0229"/>
    <w:rsid w:val="00CF127F"/>
    <w:rsid w:val="00CF3178"/>
    <w:rsid w:val="00CF358B"/>
    <w:rsid w:val="00CF3EFD"/>
    <w:rsid w:val="00CF44E8"/>
    <w:rsid w:val="00CF60DC"/>
    <w:rsid w:val="00CF78DA"/>
    <w:rsid w:val="00D0007F"/>
    <w:rsid w:val="00D0162D"/>
    <w:rsid w:val="00D110E1"/>
    <w:rsid w:val="00D129A6"/>
    <w:rsid w:val="00D15005"/>
    <w:rsid w:val="00D15E6A"/>
    <w:rsid w:val="00D16E47"/>
    <w:rsid w:val="00D20078"/>
    <w:rsid w:val="00D207A1"/>
    <w:rsid w:val="00D2710D"/>
    <w:rsid w:val="00D2754C"/>
    <w:rsid w:val="00D27800"/>
    <w:rsid w:val="00D278C8"/>
    <w:rsid w:val="00D27938"/>
    <w:rsid w:val="00D30A02"/>
    <w:rsid w:val="00D31190"/>
    <w:rsid w:val="00D32296"/>
    <w:rsid w:val="00D3369D"/>
    <w:rsid w:val="00D34C8E"/>
    <w:rsid w:val="00D35D8B"/>
    <w:rsid w:val="00D36848"/>
    <w:rsid w:val="00D36BBB"/>
    <w:rsid w:val="00D3774F"/>
    <w:rsid w:val="00D42151"/>
    <w:rsid w:val="00D4479E"/>
    <w:rsid w:val="00D44B77"/>
    <w:rsid w:val="00D475FB"/>
    <w:rsid w:val="00D47825"/>
    <w:rsid w:val="00D50756"/>
    <w:rsid w:val="00D52B11"/>
    <w:rsid w:val="00D52DCD"/>
    <w:rsid w:val="00D57450"/>
    <w:rsid w:val="00D57F26"/>
    <w:rsid w:val="00D603D2"/>
    <w:rsid w:val="00D6099C"/>
    <w:rsid w:val="00D60BD7"/>
    <w:rsid w:val="00D62A46"/>
    <w:rsid w:val="00D635B6"/>
    <w:rsid w:val="00D63B3C"/>
    <w:rsid w:val="00D64BFE"/>
    <w:rsid w:val="00D66C3E"/>
    <w:rsid w:val="00D707B6"/>
    <w:rsid w:val="00D73BF7"/>
    <w:rsid w:val="00D74299"/>
    <w:rsid w:val="00D74969"/>
    <w:rsid w:val="00D76395"/>
    <w:rsid w:val="00D81654"/>
    <w:rsid w:val="00D8186D"/>
    <w:rsid w:val="00D8233D"/>
    <w:rsid w:val="00D82AAB"/>
    <w:rsid w:val="00D8434C"/>
    <w:rsid w:val="00D850A5"/>
    <w:rsid w:val="00D85552"/>
    <w:rsid w:val="00D90FCE"/>
    <w:rsid w:val="00D94652"/>
    <w:rsid w:val="00D95152"/>
    <w:rsid w:val="00D953F9"/>
    <w:rsid w:val="00D95A3B"/>
    <w:rsid w:val="00DA022E"/>
    <w:rsid w:val="00DA20D5"/>
    <w:rsid w:val="00DB2600"/>
    <w:rsid w:val="00DB5267"/>
    <w:rsid w:val="00DB6407"/>
    <w:rsid w:val="00DB69B2"/>
    <w:rsid w:val="00DB7254"/>
    <w:rsid w:val="00DC0209"/>
    <w:rsid w:val="00DC0FFD"/>
    <w:rsid w:val="00DC1402"/>
    <w:rsid w:val="00DC18A3"/>
    <w:rsid w:val="00DC2DDF"/>
    <w:rsid w:val="00DC3BCC"/>
    <w:rsid w:val="00DC3DD7"/>
    <w:rsid w:val="00DC54E5"/>
    <w:rsid w:val="00DC56BE"/>
    <w:rsid w:val="00DD0B63"/>
    <w:rsid w:val="00DD201C"/>
    <w:rsid w:val="00DD25CB"/>
    <w:rsid w:val="00DD2D76"/>
    <w:rsid w:val="00DD5CD1"/>
    <w:rsid w:val="00DD6131"/>
    <w:rsid w:val="00DD6462"/>
    <w:rsid w:val="00DE0669"/>
    <w:rsid w:val="00DE1A0E"/>
    <w:rsid w:val="00DE2813"/>
    <w:rsid w:val="00DE3599"/>
    <w:rsid w:val="00DE40C6"/>
    <w:rsid w:val="00DE65CD"/>
    <w:rsid w:val="00DE7274"/>
    <w:rsid w:val="00DF1B1B"/>
    <w:rsid w:val="00DF2128"/>
    <w:rsid w:val="00DF2AA0"/>
    <w:rsid w:val="00DF48F2"/>
    <w:rsid w:val="00E0220A"/>
    <w:rsid w:val="00E049B0"/>
    <w:rsid w:val="00E05E20"/>
    <w:rsid w:val="00E07DD8"/>
    <w:rsid w:val="00E1075F"/>
    <w:rsid w:val="00E143C2"/>
    <w:rsid w:val="00E15D9A"/>
    <w:rsid w:val="00E1676F"/>
    <w:rsid w:val="00E16B27"/>
    <w:rsid w:val="00E23C60"/>
    <w:rsid w:val="00E2535F"/>
    <w:rsid w:val="00E269B3"/>
    <w:rsid w:val="00E302E7"/>
    <w:rsid w:val="00E313D0"/>
    <w:rsid w:val="00E42C7C"/>
    <w:rsid w:val="00E43919"/>
    <w:rsid w:val="00E52287"/>
    <w:rsid w:val="00E52935"/>
    <w:rsid w:val="00E52FBD"/>
    <w:rsid w:val="00E53601"/>
    <w:rsid w:val="00E53D91"/>
    <w:rsid w:val="00E550C9"/>
    <w:rsid w:val="00E56159"/>
    <w:rsid w:val="00E57793"/>
    <w:rsid w:val="00E602FE"/>
    <w:rsid w:val="00E61FFB"/>
    <w:rsid w:val="00E62B5B"/>
    <w:rsid w:val="00E70225"/>
    <w:rsid w:val="00E71BF8"/>
    <w:rsid w:val="00E7343E"/>
    <w:rsid w:val="00E73E2B"/>
    <w:rsid w:val="00E76A96"/>
    <w:rsid w:val="00E805BD"/>
    <w:rsid w:val="00E80ABE"/>
    <w:rsid w:val="00E83412"/>
    <w:rsid w:val="00E85512"/>
    <w:rsid w:val="00E85C96"/>
    <w:rsid w:val="00E85D5C"/>
    <w:rsid w:val="00E86FC9"/>
    <w:rsid w:val="00E87D8A"/>
    <w:rsid w:val="00E90D6D"/>
    <w:rsid w:val="00E91A9C"/>
    <w:rsid w:val="00E91C2C"/>
    <w:rsid w:val="00E92D83"/>
    <w:rsid w:val="00E9624A"/>
    <w:rsid w:val="00EA1AB7"/>
    <w:rsid w:val="00EA1E38"/>
    <w:rsid w:val="00EA2D6A"/>
    <w:rsid w:val="00EA37B5"/>
    <w:rsid w:val="00EA7054"/>
    <w:rsid w:val="00EB134E"/>
    <w:rsid w:val="00EB24D4"/>
    <w:rsid w:val="00EB32F3"/>
    <w:rsid w:val="00EB6095"/>
    <w:rsid w:val="00EB6DDC"/>
    <w:rsid w:val="00EB7487"/>
    <w:rsid w:val="00EB7911"/>
    <w:rsid w:val="00EC2550"/>
    <w:rsid w:val="00EC3F45"/>
    <w:rsid w:val="00EC4A2F"/>
    <w:rsid w:val="00EC5BDB"/>
    <w:rsid w:val="00EC68B9"/>
    <w:rsid w:val="00ED10AC"/>
    <w:rsid w:val="00ED4F20"/>
    <w:rsid w:val="00ED5A90"/>
    <w:rsid w:val="00EE0E78"/>
    <w:rsid w:val="00EE29D3"/>
    <w:rsid w:val="00EE44AF"/>
    <w:rsid w:val="00EE477E"/>
    <w:rsid w:val="00EE4B24"/>
    <w:rsid w:val="00EE6155"/>
    <w:rsid w:val="00EE69E2"/>
    <w:rsid w:val="00EF023F"/>
    <w:rsid w:val="00EF1998"/>
    <w:rsid w:val="00EF2242"/>
    <w:rsid w:val="00EF3911"/>
    <w:rsid w:val="00EF436F"/>
    <w:rsid w:val="00EF5A90"/>
    <w:rsid w:val="00EF79B1"/>
    <w:rsid w:val="00F00598"/>
    <w:rsid w:val="00F00E06"/>
    <w:rsid w:val="00F02E71"/>
    <w:rsid w:val="00F0595F"/>
    <w:rsid w:val="00F07499"/>
    <w:rsid w:val="00F074FA"/>
    <w:rsid w:val="00F12724"/>
    <w:rsid w:val="00F13AD9"/>
    <w:rsid w:val="00F13B10"/>
    <w:rsid w:val="00F1658A"/>
    <w:rsid w:val="00F2125A"/>
    <w:rsid w:val="00F22592"/>
    <w:rsid w:val="00F325B7"/>
    <w:rsid w:val="00F337F3"/>
    <w:rsid w:val="00F33BB9"/>
    <w:rsid w:val="00F35A6B"/>
    <w:rsid w:val="00F36703"/>
    <w:rsid w:val="00F3680E"/>
    <w:rsid w:val="00F376C6"/>
    <w:rsid w:val="00F37AE9"/>
    <w:rsid w:val="00F37B58"/>
    <w:rsid w:val="00F404EF"/>
    <w:rsid w:val="00F431B7"/>
    <w:rsid w:val="00F43811"/>
    <w:rsid w:val="00F44F22"/>
    <w:rsid w:val="00F45B74"/>
    <w:rsid w:val="00F45FC0"/>
    <w:rsid w:val="00F464AB"/>
    <w:rsid w:val="00F468D6"/>
    <w:rsid w:val="00F4767C"/>
    <w:rsid w:val="00F53D02"/>
    <w:rsid w:val="00F55D02"/>
    <w:rsid w:val="00F60A5B"/>
    <w:rsid w:val="00F61EA0"/>
    <w:rsid w:val="00F62D89"/>
    <w:rsid w:val="00F6381B"/>
    <w:rsid w:val="00F64CD5"/>
    <w:rsid w:val="00F64D24"/>
    <w:rsid w:val="00F65EA8"/>
    <w:rsid w:val="00F66D77"/>
    <w:rsid w:val="00F67227"/>
    <w:rsid w:val="00F70DBA"/>
    <w:rsid w:val="00F716F9"/>
    <w:rsid w:val="00F76857"/>
    <w:rsid w:val="00F801B7"/>
    <w:rsid w:val="00F81767"/>
    <w:rsid w:val="00F83C6D"/>
    <w:rsid w:val="00F83CC7"/>
    <w:rsid w:val="00F84799"/>
    <w:rsid w:val="00F85305"/>
    <w:rsid w:val="00F86E72"/>
    <w:rsid w:val="00F92D4C"/>
    <w:rsid w:val="00F92E7F"/>
    <w:rsid w:val="00F94B5B"/>
    <w:rsid w:val="00F970A6"/>
    <w:rsid w:val="00F97679"/>
    <w:rsid w:val="00FA19AC"/>
    <w:rsid w:val="00FA1BB0"/>
    <w:rsid w:val="00FA3987"/>
    <w:rsid w:val="00FA58E0"/>
    <w:rsid w:val="00FA5A0E"/>
    <w:rsid w:val="00FA6CE4"/>
    <w:rsid w:val="00FB1230"/>
    <w:rsid w:val="00FB1D5D"/>
    <w:rsid w:val="00FB33D3"/>
    <w:rsid w:val="00FB39B3"/>
    <w:rsid w:val="00FB3F1B"/>
    <w:rsid w:val="00FB473F"/>
    <w:rsid w:val="00FC0468"/>
    <w:rsid w:val="00FC28E5"/>
    <w:rsid w:val="00FC3E50"/>
    <w:rsid w:val="00FC4DB8"/>
    <w:rsid w:val="00FC5307"/>
    <w:rsid w:val="00FD1385"/>
    <w:rsid w:val="00FD1D8D"/>
    <w:rsid w:val="00FD1F60"/>
    <w:rsid w:val="00FD5F36"/>
    <w:rsid w:val="00FD67CE"/>
    <w:rsid w:val="00FD69C7"/>
    <w:rsid w:val="00FD755A"/>
    <w:rsid w:val="00FE01A2"/>
    <w:rsid w:val="00FE79D9"/>
    <w:rsid w:val="00FE79F0"/>
    <w:rsid w:val="00FF1078"/>
    <w:rsid w:val="00FF2150"/>
    <w:rsid w:val="00FF31BB"/>
    <w:rsid w:val="00FF3DF9"/>
    <w:rsid w:val="00FF4BA0"/>
    <w:rsid w:val="00FF649C"/>
    <w:rsid w:val="00FF76B6"/>
    <w:rsid w:val="00FF7BE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026"/>
    <o:shapelayout v:ext="edit">
      <o:idmap v:ext="edit" data="1"/>
    </o:shapelayout>
  </w:shapeDefaults>
  <w:decimalSymbol w:val="."/>
  <w:listSeparator w:val=";"/>
  <w14:docId w14:val="202C2B7F"/>
  <w15:docId w15:val="{D9E15451-2F3E-4BF1-A27A-73B762E1E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915"/>
    <w:rPr>
      <w:rFonts w:ascii="Arial" w:hAnsi="Arial"/>
      <w:sz w:val="24"/>
      <w:szCs w:val="20"/>
      <w:lang w:eastAsia="en-US"/>
    </w:rPr>
  </w:style>
  <w:style w:type="paragraph" w:styleId="Heading1">
    <w:name w:val="heading 1"/>
    <w:aliases w:val="H1"/>
    <w:basedOn w:val="Normal"/>
    <w:next w:val="Normal"/>
    <w:link w:val="Heading1Char"/>
    <w:uiPriority w:val="99"/>
    <w:qFormat/>
    <w:rsid w:val="008E7915"/>
    <w:pPr>
      <w:keepNext/>
      <w:jc w:val="center"/>
      <w:outlineLvl w:val="0"/>
    </w:pPr>
    <w:rPr>
      <w:rFonts w:ascii="Times New Roman" w:hAnsi="Times New Roman"/>
      <w:b/>
    </w:rPr>
  </w:style>
  <w:style w:type="paragraph" w:styleId="Heading2">
    <w:name w:val="heading 2"/>
    <w:basedOn w:val="Normal"/>
    <w:next w:val="Text1"/>
    <w:link w:val="Heading2Char"/>
    <w:uiPriority w:val="99"/>
    <w:qFormat/>
    <w:rsid w:val="008711A1"/>
    <w:pPr>
      <w:keepNext/>
      <w:tabs>
        <w:tab w:val="num" w:pos="850"/>
      </w:tabs>
      <w:spacing w:before="120" w:after="120"/>
      <w:ind w:left="850" w:hanging="850"/>
      <w:jc w:val="both"/>
      <w:outlineLvl w:val="1"/>
    </w:pPr>
    <w:rPr>
      <w:rFonts w:ascii="Times New Roman" w:hAnsi="Times New Roman"/>
      <w:b/>
      <w:bCs/>
      <w:szCs w:val="26"/>
      <w:lang w:eastAsia="en-GB"/>
    </w:rPr>
  </w:style>
  <w:style w:type="paragraph" w:styleId="Heading3">
    <w:name w:val="heading 3"/>
    <w:basedOn w:val="Normal"/>
    <w:next w:val="Normal"/>
    <w:link w:val="Heading3Char"/>
    <w:uiPriority w:val="99"/>
    <w:qFormat/>
    <w:rsid w:val="00801F1D"/>
    <w:pPr>
      <w:keepNext/>
      <w:spacing w:before="240" w:after="60"/>
      <w:outlineLvl w:val="2"/>
    </w:pPr>
    <w:rPr>
      <w:b/>
      <w:bCs/>
      <w:sz w:val="26"/>
      <w:szCs w:val="26"/>
    </w:rPr>
  </w:style>
  <w:style w:type="paragraph" w:styleId="Heading4">
    <w:name w:val="heading 4"/>
    <w:basedOn w:val="Normal"/>
    <w:next w:val="Normal"/>
    <w:link w:val="Heading4Char"/>
    <w:uiPriority w:val="99"/>
    <w:qFormat/>
    <w:rsid w:val="00A86813"/>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uiPriority w:val="99"/>
    <w:qFormat/>
    <w:rsid w:val="002528A4"/>
    <w:pPr>
      <w:keepNext/>
      <w:keepLines/>
      <w:spacing w:before="40"/>
      <w:outlineLvl w:val="4"/>
    </w:pPr>
    <w:rPr>
      <w:rFonts w:ascii="Calibri Light" w:hAnsi="Calibri Light"/>
      <w:color w:val="2E74B5"/>
    </w:rPr>
  </w:style>
  <w:style w:type="paragraph" w:styleId="Heading6">
    <w:name w:val="heading 6"/>
    <w:basedOn w:val="Normal"/>
    <w:next w:val="Normal"/>
    <w:link w:val="Heading6Char"/>
    <w:uiPriority w:val="99"/>
    <w:qFormat/>
    <w:rsid w:val="000E532E"/>
    <w:pPr>
      <w:keepNext/>
      <w:keepLines/>
      <w:spacing w:before="40"/>
      <w:outlineLvl w:val="5"/>
    </w:pPr>
    <w:rPr>
      <w:rFonts w:ascii="Calibri Light" w:hAnsi="Calibri Light"/>
      <w:color w:val="1F4D78"/>
    </w:rPr>
  </w:style>
  <w:style w:type="paragraph" w:styleId="Heading7">
    <w:name w:val="heading 7"/>
    <w:basedOn w:val="Normal"/>
    <w:next w:val="Normal"/>
    <w:link w:val="Heading7Char"/>
    <w:uiPriority w:val="99"/>
    <w:qFormat/>
    <w:rsid w:val="002528A4"/>
    <w:pPr>
      <w:keepNext/>
      <w:keepLines/>
      <w:spacing w:before="40"/>
      <w:outlineLvl w:val="6"/>
    </w:pPr>
    <w:rPr>
      <w:rFonts w:ascii="Calibri Light" w:hAnsi="Calibri Light"/>
      <w:i/>
      <w:iCs/>
      <w:color w:val="1F4D78"/>
    </w:rPr>
  </w:style>
  <w:style w:type="paragraph" w:styleId="Heading8">
    <w:name w:val="heading 8"/>
    <w:basedOn w:val="Normal"/>
    <w:next w:val="Normal"/>
    <w:link w:val="Heading8Char"/>
    <w:uiPriority w:val="99"/>
    <w:qFormat/>
    <w:rsid w:val="00380CF7"/>
    <w:pPr>
      <w:keepNext/>
      <w:jc w:val="right"/>
      <w:outlineLvl w:val="7"/>
    </w:pPr>
    <w:rPr>
      <w:rFonts w:ascii="Times New Roman" w:hAnsi="Times New Roman"/>
      <w:b/>
      <w:sz w:val="28"/>
    </w:rPr>
  </w:style>
  <w:style w:type="paragraph" w:styleId="Heading9">
    <w:name w:val="heading 9"/>
    <w:basedOn w:val="Normal"/>
    <w:next w:val="Normal"/>
    <w:link w:val="Heading9Char"/>
    <w:uiPriority w:val="99"/>
    <w:qFormat/>
    <w:rsid w:val="00380CF7"/>
    <w:pPr>
      <w:keepNext/>
      <w:ind w:right="-58"/>
      <w:jc w:val="center"/>
      <w:outlineLvl w:val="8"/>
    </w:pPr>
    <w:rPr>
      <w:rFonts w:ascii="Times New Roman" w:hAnsi="Times New Rom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9"/>
    <w:locked/>
    <w:rsid w:val="008711A1"/>
    <w:rPr>
      <w:rFonts w:cs="Times New Roman"/>
      <w:b/>
      <w:sz w:val="24"/>
      <w:lang w:eastAsia="en-US"/>
    </w:rPr>
  </w:style>
  <w:style w:type="character" w:customStyle="1" w:styleId="Heading2Char">
    <w:name w:val="Heading 2 Char"/>
    <w:basedOn w:val="DefaultParagraphFont"/>
    <w:link w:val="Heading2"/>
    <w:uiPriority w:val="99"/>
    <w:semiHidden/>
    <w:locked/>
    <w:rsid w:val="008711A1"/>
    <w:rPr>
      <w:rFonts w:cs="Times New Roman"/>
      <w:b/>
      <w:bCs/>
      <w:sz w:val="26"/>
      <w:szCs w:val="26"/>
      <w:lang w:eastAsia="en-GB"/>
    </w:rPr>
  </w:style>
  <w:style w:type="character" w:customStyle="1" w:styleId="Heading3Char">
    <w:name w:val="Heading 3 Char"/>
    <w:basedOn w:val="DefaultParagraphFont"/>
    <w:link w:val="Heading3"/>
    <w:uiPriority w:val="99"/>
    <w:locked/>
    <w:rsid w:val="008711A1"/>
    <w:rPr>
      <w:rFonts w:ascii="Arial" w:hAnsi="Arial" w:cs="Times New Roman"/>
      <w:b/>
      <w:sz w:val="26"/>
      <w:lang w:eastAsia="en-US"/>
    </w:rPr>
  </w:style>
  <w:style w:type="character" w:customStyle="1" w:styleId="Heading4Char">
    <w:name w:val="Heading 4 Char"/>
    <w:basedOn w:val="DefaultParagraphFont"/>
    <w:link w:val="Heading4"/>
    <w:uiPriority w:val="99"/>
    <w:locked/>
    <w:rsid w:val="008711A1"/>
    <w:rPr>
      <w:rFonts w:cs="Times New Roman"/>
      <w:b/>
      <w:sz w:val="28"/>
      <w:lang w:eastAsia="en-US"/>
    </w:rPr>
  </w:style>
  <w:style w:type="character" w:customStyle="1" w:styleId="Heading5Char">
    <w:name w:val="Heading 5 Char"/>
    <w:basedOn w:val="DefaultParagraphFont"/>
    <w:link w:val="Heading5"/>
    <w:uiPriority w:val="99"/>
    <w:locked/>
    <w:rsid w:val="002528A4"/>
    <w:rPr>
      <w:rFonts w:ascii="Calibri Light" w:hAnsi="Calibri Light" w:cs="Times New Roman"/>
      <w:color w:val="2E74B5"/>
      <w:sz w:val="24"/>
      <w:lang w:eastAsia="en-US"/>
    </w:rPr>
  </w:style>
  <w:style w:type="character" w:customStyle="1" w:styleId="Heading6Char">
    <w:name w:val="Heading 6 Char"/>
    <w:basedOn w:val="DefaultParagraphFont"/>
    <w:link w:val="Heading6"/>
    <w:uiPriority w:val="99"/>
    <w:locked/>
    <w:rsid w:val="000E532E"/>
    <w:rPr>
      <w:rFonts w:ascii="Calibri Light" w:hAnsi="Calibri Light" w:cs="Times New Roman"/>
      <w:color w:val="1F4D78"/>
      <w:sz w:val="24"/>
      <w:lang w:eastAsia="en-US"/>
    </w:rPr>
  </w:style>
  <w:style w:type="character" w:customStyle="1" w:styleId="Heading7Char">
    <w:name w:val="Heading 7 Char"/>
    <w:basedOn w:val="DefaultParagraphFont"/>
    <w:link w:val="Heading7"/>
    <w:uiPriority w:val="99"/>
    <w:semiHidden/>
    <w:locked/>
    <w:rsid w:val="002528A4"/>
    <w:rPr>
      <w:rFonts w:ascii="Calibri Light" w:hAnsi="Calibri Light" w:cs="Times New Roman"/>
      <w:i/>
      <w:iCs/>
      <w:color w:val="1F4D78"/>
      <w:sz w:val="24"/>
      <w:lang w:eastAsia="en-US"/>
    </w:rPr>
  </w:style>
  <w:style w:type="character" w:customStyle="1" w:styleId="Heading8Char">
    <w:name w:val="Heading 8 Char"/>
    <w:basedOn w:val="DefaultParagraphFont"/>
    <w:link w:val="Heading8"/>
    <w:uiPriority w:val="99"/>
    <w:locked/>
    <w:rsid w:val="00380CF7"/>
    <w:rPr>
      <w:rFonts w:cs="Times New Roman"/>
      <w:b/>
      <w:sz w:val="28"/>
      <w:lang w:eastAsia="en-US"/>
    </w:rPr>
  </w:style>
  <w:style w:type="character" w:customStyle="1" w:styleId="Heading9Char">
    <w:name w:val="Heading 9 Char"/>
    <w:basedOn w:val="DefaultParagraphFont"/>
    <w:link w:val="Heading9"/>
    <w:uiPriority w:val="99"/>
    <w:locked/>
    <w:rsid w:val="00380CF7"/>
    <w:rPr>
      <w:rFonts w:cs="Times New Roman"/>
      <w:b/>
      <w:sz w:val="28"/>
      <w:lang w:eastAsia="en-US"/>
    </w:rPr>
  </w:style>
  <w:style w:type="paragraph" w:styleId="BodyText3">
    <w:name w:val="Body Text 3"/>
    <w:basedOn w:val="Normal"/>
    <w:link w:val="BodyText3Char"/>
    <w:uiPriority w:val="99"/>
    <w:rsid w:val="008E7915"/>
    <w:pPr>
      <w:jc w:val="center"/>
    </w:pPr>
    <w:rPr>
      <w:rFonts w:ascii="Times New Roman" w:hAnsi="Times New Roman"/>
      <w:sz w:val="28"/>
    </w:rPr>
  </w:style>
  <w:style w:type="character" w:customStyle="1" w:styleId="BodyText3Char">
    <w:name w:val="Body Text 3 Char"/>
    <w:basedOn w:val="DefaultParagraphFont"/>
    <w:link w:val="BodyText3"/>
    <w:uiPriority w:val="99"/>
    <w:semiHidden/>
    <w:locked/>
    <w:rsid w:val="00CF127F"/>
    <w:rPr>
      <w:rFonts w:ascii="Arial" w:hAnsi="Arial" w:cs="Times New Roman"/>
      <w:sz w:val="16"/>
      <w:szCs w:val="16"/>
      <w:lang w:eastAsia="en-US"/>
    </w:rPr>
  </w:style>
  <w:style w:type="paragraph" w:customStyle="1" w:styleId="Preformatted">
    <w:name w:val="Preformatted"/>
    <w:basedOn w:val="Normal"/>
    <w:uiPriority w:val="99"/>
    <w:rsid w:val="008E791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DefinitionTerm">
    <w:name w:val="Definition Term"/>
    <w:basedOn w:val="Normal"/>
    <w:next w:val="DefinitionList"/>
    <w:uiPriority w:val="99"/>
    <w:rsid w:val="008E7915"/>
    <w:rPr>
      <w:rFonts w:ascii="Times New Roman" w:hAnsi="Times New Roman"/>
    </w:rPr>
  </w:style>
  <w:style w:type="paragraph" w:customStyle="1" w:styleId="DefinitionList">
    <w:name w:val="Definition List"/>
    <w:basedOn w:val="Normal"/>
    <w:next w:val="DefinitionTerm"/>
    <w:uiPriority w:val="99"/>
    <w:rsid w:val="008E7915"/>
    <w:pPr>
      <w:ind w:left="360"/>
    </w:pPr>
    <w:rPr>
      <w:rFonts w:ascii="Times New Roman" w:hAnsi="Times New Roman"/>
    </w:rPr>
  </w:style>
  <w:style w:type="paragraph" w:styleId="Header">
    <w:name w:val="header"/>
    <w:aliases w:val="HD,Message"/>
    <w:basedOn w:val="Normal"/>
    <w:link w:val="HeaderChar"/>
    <w:uiPriority w:val="99"/>
    <w:rsid w:val="008E7915"/>
    <w:pPr>
      <w:tabs>
        <w:tab w:val="center" w:pos="4153"/>
        <w:tab w:val="right" w:pos="8306"/>
      </w:tabs>
    </w:pPr>
    <w:rPr>
      <w:rFonts w:ascii="Belwe Lt TL" w:hAnsi="Belwe Lt TL"/>
      <w:lang w:val="en-AU"/>
    </w:rPr>
  </w:style>
  <w:style w:type="character" w:customStyle="1" w:styleId="HeaderChar">
    <w:name w:val="Header Char"/>
    <w:aliases w:val="HD Char,Message Char"/>
    <w:basedOn w:val="DefaultParagraphFont"/>
    <w:link w:val="Header"/>
    <w:uiPriority w:val="99"/>
    <w:locked/>
    <w:rsid w:val="00A533AF"/>
    <w:rPr>
      <w:rFonts w:ascii="Belwe Lt TL" w:hAnsi="Belwe Lt TL" w:cs="Times New Roman"/>
      <w:sz w:val="24"/>
      <w:lang w:val="en-AU" w:eastAsia="en-US"/>
    </w:rPr>
  </w:style>
  <w:style w:type="paragraph" w:styleId="BodyText2">
    <w:name w:val="Body Text 2"/>
    <w:basedOn w:val="Normal"/>
    <w:link w:val="BodyText2Char"/>
    <w:rsid w:val="008E7915"/>
    <w:pPr>
      <w:tabs>
        <w:tab w:val="num" w:pos="0"/>
      </w:tabs>
      <w:jc w:val="both"/>
      <w:outlineLvl w:val="0"/>
    </w:pPr>
    <w:rPr>
      <w:rFonts w:ascii="Belwe Lt TL" w:hAnsi="Belwe Lt TL"/>
    </w:rPr>
  </w:style>
  <w:style w:type="character" w:customStyle="1" w:styleId="BodyText2Char">
    <w:name w:val="Body Text 2 Char"/>
    <w:basedOn w:val="DefaultParagraphFont"/>
    <w:link w:val="BodyText2"/>
    <w:locked/>
    <w:rsid w:val="00CF127F"/>
    <w:rPr>
      <w:rFonts w:ascii="Arial" w:hAnsi="Arial" w:cs="Times New Roman"/>
      <w:sz w:val="20"/>
      <w:szCs w:val="20"/>
      <w:lang w:eastAsia="en-US"/>
    </w:rPr>
  </w:style>
  <w:style w:type="paragraph" w:styleId="BodyText">
    <w:name w:val="Body Text"/>
    <w:aliases w:val="Body Text1"/>
    <w:basedOn w:val="Normal"/>
    <w:link w:val="BodyTextChar"/>
    <w:uiPriority w:val="99"/>
    <w:rsid w:val="008E7915"/>
    <w:pPr>
      <w:jc w:val="right"/>
    </w:pPr>
    <w:rPr>
      <w:rFonts w:ascii="Belwe Lt TL" w:hAnsi="Belwe Lt TL"/>
    </w:rPr>
  </w:style>
  <w:style w:type="character" w:customStyle="1" w:styleId="BodyTextChar">
    <w:name w:val="Body Text Char"/>
    <w:aliases w:val="Body Text1 Char"/>
    <w:basedOn w:val="DefaultParagraphFont"/>
    <w:link w:val="BodyText"/>
    <w:uiPriority w:val="99"/>
    <w:semiHidden/>
    <w:locked/>
    <w:rsid w:val="00CF127F"/>
    <w:rPr>
      <w:rFonts w:ascii="Arial" w:hAnsi="Arial" w:cs="Times New Roman"/>
      <w:sz w:val="20"/>
      <w:szCs w:val="20"/>
      <w:lang w:eastAsia="en-US"/>
    </w:rPr>
  </w:style>
  <w:style w:type="paragraph" w:customStyle="1" w:styleId="Address">
    <w:name w:val="Address"/>
    <w:basedOn w:val="Normal"/>
    <w:next w:val="Normal"/>
    <w:uiPriority w:val="99"/>
    <w:rsid w:val="008E7915"/>
    <w:rPr>
      <w:rFonts w:ascii="Times New Roman" w:hAnsi="Times New Roman"/>
      <w:i/>
    </w:rPr>
  </w:style>
  <w:style w:type="paragraph" w:styleId="Footer">
    <w:name w:val="footer"/>
    <w:basedOn w:val="Normal"/>
    <w:link w:val="FooterChar"/>
    <w:uiPriority w:val="99"/>
    <w:rsid w:val="008E7915"/>
    <w:pPr>
      <w:tabs>
        <w:tab w:val="center" w:pos="4153"/>
        <w:tab w:val="right" w:pos="8306"/>
      </w:tabs>
    </w:pPr>
  </w:style>
  <w:style w:type="character" w:customStyle="1" w:styleId="FooterChar">
    <w:name w:val="Footer Char"/>
    <w:basedOn w:val="DefaultParagraphFont"/>
    <w:link w:val="Footer"/>
    <w:uiPriority w:val="99"/>
    <w:locked/>
    <w:rsid w:val="008711A1"/>
    <w:rPr>
      <w:rFonts w:ascii="Arial" w:hAnsi="Arial" w:cs="Times New Roman"/>
      <w:sz w:val="24"/>
      <w:lang w:eastAsia="en-US"/>
    </w:rPr>
  </w:style>
  <w:style w:type="paragraph" w:styleId="BodyTextIndent">
    <w:name w:val="Body Text Indent"/>
    <w:basedOn w:val="Normal"/>
    <w:link w:val="BodyTextIndentChar"/>
    <w:uiPriority w:val="99"/>
    <w:rsid w:val="008E7915"/>
    <w:pPr>
      <w:tabs>
        <w:tab w:val="num" w:pos="0"/>
      </w:tabs>
      <w:jc w:val="both"/>
      <w:outlineLvl w:val="0"/>
    </w:pPr>
    <w:rPr>
      <w:rFonts w:ascii="Belwe Lt TL" w:hAnsi="Belwe Lt TL"/>
    </w:rPr>
  </w:style>
  <w:style w:type="character" w:customStyle="1" w:styleId="BodyTextIndentChar">
    <w:name w:val="Body Text Indent Char"/>
    <w:basedOn w:val="DefaultParagraphFont"/>
    <w:link w:val="BodyTextIndent"/>
    <w:uiPriority w:val="99"/>
    <w:semiHidden/>
    <w:locked/>
    <w:rsid w:val="00CF127F"/>
    <w:rPr>
      <w:rFonts w:ascii="Arial" w:hAnsi="Arial" w:cs="Times New Roman"/>
      <w:sz w:val="20"/>
      <w:szCs w:val="20"/>
      <w:lang w:eastAsia="en-US"/>
    </w:rPr>
  </w:style>
  <w:style w:type="paragraph" w:customStyle="1" w:styleId="naisf">
    <w:name w:val="naisf"/>
    <w:basedOn w:val="Normal"/>
    <w:uiPriority w:val="99"/>
    <w:rsid w:val="008E7915"/>
    <w:pPr>
      <w:spacing w:before="100" w:after="100"/>
      <w:jc w:val="both"/>
    </w:pPr>
    <w:rPr>
      <w:rFonts w:ascii="Times New Roman" w:hAnsi="Times New Roman"/>
      <w:lang w:val="en-GB"/>
    </w:rPr>
  </w:style>
  <w:style w:type="paragraph" w:customStyle="1" w:styleId="BodyTextBodyText1">
    <w:name w:val="Body Text.Body Text1"/>
    <w:basedOn w:val="Normal"/>
    <w:uiPriority w:val="99"/>
    <w:rsid w:val="008E7915"/>
    <w:pPr>
      <w:jc w:val="right"/>
    </w:pPr>
    <w:rPr>
      <w:rFonts w:ascii="Belwe Lt TL" w:hAnsi="Belwe Lt TL"/>
    </w:rPr>
  </w:style>
  <w:style w:type="paragraph" w:styleId="Title">
    <w:name w:val="Title"/>
    <w:basedOn w:val="Normal"/>
    <w:link w:val="TitleChar"/>
    <w:uiPriority w:val="99"/>
    <w:qFormat/>
    <w:rsid w:val="008E7915"/>
    <w:pPr>
      <w:jc w:val="center"/>
    </w:pPr>
    <w:rPr>
      <w:rFonts w:ascii="Belwe Lt TL" w:hAnsi="Belwe Lt TL"/>
      <w:sz w:val="22"/>
    </w:rPr>
  </w:style>
  <w:style w:type="character" w:customStyle="1" w:styleId="TitleChar">
    <w:name w:val="Title Char"/>
    <w:basedOn w:val="DefaultParagraphFont"/>
    <w:link w:val="Title"/>
    <w:uiPriority w:val="99"/>
    <w:locked/>
    <w:rsid w:val="00A533AF"/>
    <w:rPr>
      <w:rFonts w:ascii="Belwe Lt TL" w:hAnsi="Belwe Lt TL" w:cs="Times New Roman"/>
      <w:sz w:val="22"/>
      <w:lang w:eastAsia="en-US"/>
    </w:rPr>
  </w:style>
  <w:style w:type="character" w:styleId="PageNumber">
    <w:name w:val="page number"/>
    <w:basedOn w:val="DefaultParagraphFont"/>
    <w:uiPriority w:val="99"/>
    <w:rsid w:val="008E7915"/>
    <w:rPr>
      <w:rFonts w:cs="Times New Roman"/>
    </w:rPr>
  </w:style>
  <w:style w:type="paragraph" w:styleId="BodyTextIndent3">
    <w:name w:val="Body Text Indent 3"/>
    <w:basedOn w:val="Normal"/>
    <w:link w:val="BodyTextIndent3Char"/>
    <w:rsid w:val="008E7915"/>
    <w:pPr>
      <w:spacing w:before="120" w:after="120"/>
      <w:ind w:left="360"/>
      <w:jc w:val="both"/>
    </w:pPr>
    <w:rPr>
      <w:rFonts w:ascii="Exotc350 Lt TL" w:hAnsi="Exotc350 Lt TL"/>
      <w:b/>
    </w:rPr>
  </w:style>
  <w:style w:type="character" w:customStyle="1" w:styleId="BodyTextIndent3Char">
    <w:name w:val="Body Text Indent 3 Char"/>
    <w:basedOn w:val="DefaultParagraphFont"/>
    <w:link w:val="BodyTextIndent3"/>
    <w:locked/>
    <w:rsid w:val="00CF127F"/>
    <w:rPr>
      <w:rFonts w:ascii="Arial" w:hAnsi="Arial" w:cs="Times New Roman"/>
      <w:sz w:val="16"/>
      <w:szCs w:val="16"/>
      <w:lang w:eastAsia="en-US"/>
    </w:rPr>
  </w:style>
  <w:style w:type="paragraph" w:styleId="TOC1">
    <w:name w:val="toc 1"/>
    <w:basedOn w:val="Normal"/>
    <w:next w:val="Normal"/>
    <w:autoRedefine/>
    <w:uiPriority w:val="99"/>
    <w:semiHidden/>
    <w:rsid w:val="008E7915"/>
    <w:pPr>
      <w:jc w:val="both"/>
    </w:pPr>
    <w:rPr>
      <w:rFonts w:ascii="Times New Roman" w:hAnsi="Times New Roman"/>
    </w:rPr>
  </w:style>
  <w:style w:type="paragraph" w:styleId="Subtitle">
    <w:name w:val="Subtitle"/>
    <w:basedOn w:val="Normal"/>
    <w:link w:val="SubtitleChar"/>
    <w:uiPriority w:val="99"/>
    <w:qFormat/>
    <w:rsid w:val="008E7915"/>
    <w:pPr>
      <w:jc w:val="center"/>
    </w:pPr>
    <w:rPr>
      <w:rFonts w:ascii="ZapfCalligr TL" w:hAnsi="ZapfCalligr TL"/>
      <w:b/>
      <w:sz w:val="28"/>
    </w:rPr>
  </w:style>
  <w:style w:type="character" w:customStyle="1" w:styleId="SubtitleChar">
    <w:name w:val="Subtitle Char"/>
    <w:basedOn w:val="DefaultParagraphFont"/>
    <w:link w:val="Subtitle"/>
    <w:uiPriority w:val="99"/>
    <w:locked/>
    <w:rsid w:val="002B3355"/>
    <w:rPr>
      <w:rFonts w:ascii="ZapfCalligr TL" w:hAnsi="ZapfCalligr TL" w:cs="Times New Roman"/>
      <w:b/>
      <w:sz w:val="28"/>
      <w:lang w:eastAsia="en-US"/>
    </w:rPr>
  </w:style>
  <w:style w:type="paragraph" w:styleId="Caption">
    <w:name w:val="caption"/>
    <w:basedOn w:val="Normal"/>
    <w:next w:val="Normal"/>
    <w:uiPriority w:val="99"/>
    <w:qFormat/>
    <w:rsid w:val="008E7915"/>
    <w:pPr>
      <w:jc w:val="center"/>
    </w:pPr>
    <w:rPr>
      <w:rFonts w:ascii="Times New Roman" w:hAnsi="Times New Roman"/>
      <w:b/>
      <w:sz w:val="28"/>
    </w:rPr>
  </w:style>
  <w:style w:type="paragraph" w:customStyle="1" w:styleId="BodyText21">
    <w:name w:val="Body Text 21"/>
    <w:basedOn w:val="Normal"/>
    <w:uiPriority w:val="99"/>
    <w:rsid w:val="008E7915"/>
    <w:pPr>
      <w:widowControl w:val="0"/>
      <w:jc w:val="both"/>
    </w:pPr>
    <w:rPr>
      <w:rFonts w:ascii="Times New Roman" w:hAnsi="Times New Roman"/>
      <w:sz w:val="28"/>
    </w:rPr>
  </w:style>
  <w:style w:type="character" w:styleId="Hyperlink">
    <w:name w:val="Hyperlink"/>
    <w:basedOn w:val="DefaultParagraphFont"/>
    <w:uiPriority w:val="99"/>
    <w:rsid w:val="00F60A5B"/>
    <w:rPr>
      <w:rFonts w:cs="Times New Roman"/>
      <w:color w:val="0000FF"/>
      <w:u w:val="single"/>
    </w:rPr>
  </w:style>
  <w:style w:type="paragraph" w:styleId="BalloonText">
    <w:name w:val="Balloon Text"/>
    <w:basedOn w:val="Normal"/>
    <w:link w:val="BalloonTextChar"/>
    <w:uiPriority w:val="99"/>
    <w:semiHidden/>
    <w:rsid w:val="003370DF"/>
    <w:rPr>
      <w:rFonts w:ascii="Tahoma" w:hAnsi="Tahoma"/>
      <w:sz w:val="16"/>
      <w:szCs w:val="16"/>
    </w:rPr>
  </w:style>
  <w:style w:type="character" w:customStyle="1" w:styleId="BalloonTextChar">
    <w:name w:val="Balloon Text Char"/>
    <w:basedOn w:val="DefaultParagraphFont"/>
    <w:link w:val="BalloonText"/>
    <w:uiPriority w:val="99"/>
    <w:semiHidden/>
    <w:locked/>
    <w:rsid w:val="008711A1"/>
    <w:rPr>
      <w:rFonts w:ascii="Tahoma" w:hAnsi="Tahoma" w:cs="Times New Roman"/>
      <w:sz w:val="16"/>
      <w:lang w:eastAsia="en-US"/>
    </w:rPr>
  </w:style>
  <w:style w:type="table" w:styleId="TableGrid">
    <w:name w:val="Table Grid"/>
    <w:basedOn w:val="TableNormal"/>
    <w:uiPriority w:val="99"/>
    <w:rsid w:val="00A8681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
    <w:name w:val="Virsraksts"/>
    <w:basedOn w:val="Normal"/>
    <w:link w:val="VirsrakstsChar"/>
    <w:uiPriority w:val="99"/>
    <w:rsid w:val="00DD25CB"/>
    <w:pPr>
      <w:spacing w:before="60" w:after="60"/>
      <w:jc w:val="center"/>
    </w:pPr>
    <w:rPr>
      <w:rFonts w:ascii="Dutch TL" w:hAnsi="Dutch TL"/>
      <w:b/>
      <w:sz w:val="22"/>
    </w:rPr>
  </w:style>
  <w:style w:type="character" w:customStyle="1" w:styleId="VirsrakstsChar">
    <w:name w:val="Virsraksts Char"/>
    <w:link w:val="Virsraksts"/>
    <w:uiPriority w:val="99"/>
    <w:locked/>
    <w:rsid w:val="00DD25CB"/>
    <w:rPr>
      <w:rFonts w:ascii="Dutch TL" w:hAnsi="Dutch TL"/>
      <w:b/>
      <w:sz w:val="22"/>
      <w:lang w:eastAsia="en-US"/>
    </w:rPr>
  </w:style>
  <w:style w:type="character" w:styleId="CommentReference">
    <w:name w:val="annotation reference"/>
    <w:basedOn w:val="DefaultParagraphFont"/>
    <w:uiPriority w:val="99"/>
    <w:rsid w:val="00DD25CB"/>
    <w:rPr>
      <w:rFonts w:cs="Times New Roman"/>
      <w:sz w:val="16"/>
    </w:rPr>
  </w:style>
  <w:style w:type="paragraph" w:styleId="CommentText">
    <w:name w:val="annotation text"/>
    <w:basedOn w:val="Normal"/>
    <w:link w:val="CommentTextChar"/>
    <w:uiPriority w:val="99"/>
    <w:rsid w:val="00DD25CB"/>
    <w:rPr>
      <w:rFonts w:ascii="Times New Roman" w:hAnsi="Times New Roman"/>
      <w:sz w:val="20"/>
      <w:lang w:val="en-GB"/>
    </w:rPr>
  </w:style>
  <w:style w:type="character" w:customStyle="1" w:styleId="CommentTextChar">
    <w:name w:val="Comment Text Char"/>
    <w:basedOn w:val="DefaultParagraphFont"/>
    <w:link w:val="CommentText"/>
    <w:uiPriority w:val="99"/>
    <w:locked/>
    <w:rsid w:val="008711A1"/>
    <w:rPr>
      <w:rFonts w:cs="Times New Roman"/>
      <w:lang w:val="en-GB" w:eastAsia="en-US"/>
    </w:rPr>
  </w:style>
  <w:style w:type="paragraph" w:styleId="Index1">
    <w:name w:val="index 1"/>
    <w:basedOn w:val="Normal"/>
    <w:next w:val="Normal"/>
    <w:autoRedefine/>
    <w:uiPriority w:val="99"/>
    <w:semiHidden/>
    <w:rsid w:val="00DD25CB"/>
    <w:pPr>
      <w:tabs>
        <w:tab w:val="left" w:pos="560"/>
      </w:tabs>
    </w:pPr>
    <w:rPr>
      <w:rFonts w:ascii="Times New Roman" w:hAnsi="Times New Roman"/>
    </w:rPr>
  </w:style>
  <w:style w:type="paragraph" w:customStyle="1" w:styleId="Apaksvirsraksts">
    <w:name w:val="Apaksvirsraksts"/>
    <w:basedOn w:val="Virsraksts"/>
    <w:link w:val="ApaksvirsrakstsChar"/>
    <w:uiPriority w:val="99"/>
    <w:rsid w:val="00DD25CB"/>
    <w:pPr>
      <w:tabs>
        <w:tab w:val="left" w:pos="4990"/>
      </w:tabs>
      <w:suppressAutoHyphens/>
      <w:spacing w:before="360" w:after="0"/>
      <w:jc w:val="both"/>
    </w:pPr>
    <w:rPr>
      <w:color w:val="F15A3C"/>
      <w:sz w:val="28"/>
    </w:rPr>
  </w:style>
  <w:style w:type="character" w:customStyle="1" w:styleId="ApaksvirsrakstsChar">
    <w:name w:val="Apaksvirsraksts Char"/>
    <w:link w:val="Apaksvirsraksts"/>
    <w:uiPriority w:val="99"/>
    <w:locked/>
    <w:rsid w:val="00DD25CB"/>
    <w:rPr>
      <w:rFonts w:ascii="Dutch TL" w:hAnsi="Dutch TL"/>
      <w:b/>
      <w:color w:val="F15A3C"/>
      <w:sz w:val="28"/>
      <w:lang w:eastAsia="en-US"/>
    </w:rPr>
  </w:style>
  <w:style w:type="paragraph" w:styleId="CommentSubject">
    <w:name w:val="annotation subject"/>
    <w:basedOn w:val="CommentText"/>
    <w:next w:val="CommentText"/>
    <w:link w:val="CommentSubjectChar"/>
    <w:uiPriority w:val="99"/>
    <w:semiHidden/>
    <w:rsid w:val="006A4587"/>
    <w:rPr>
      <w:rFonts w:ascii="Arial" w:hAnsi="Arial"/>
      <w:b/>
      <w:bCs/>
      <w:lang w:val="en-US"/>
    </w:rPr>
  </w:style>
  <w:style w:type="character" w:customStyle="1" w:styleId="CommentSubjectChar">
    <w:name w:val="Comment Subject Char"/>
    <w:basedOn w:val="CommentTextChar"/>
    <w:link w:val="CommentSubject"/>
    <w:uiPriority w:val="99"/>
    <w:semiHidden/>
    <w:locked/>
    <w:rsid w:val="008711A1"/>
    <w:rPr>
      <w:rFonts w:ascii="Arial" w:hAnsi="Arial" w:cs="Times New Roman"/>
      <w:b/>
      <w:lang w:val="en-US" w:eastAsia="en-US"/>
    </w:rPr>
  </w:style>
  <w:style w:type="paragraph" w:customStyle="1" w:styleId="Createdon">
    <w:name w:val="Created on"/>
    <w:uiPriority w:val="99"/>
    <w:rsid w:val="00801F1D"/>
    <w:rPr>
      <w:sz w:val="20"/>
      <w:szCs w:val="20"/>
      <w:lang w:val="en-AU" w:eastAsia="en-US"/>
    </w:rPr>
  </w:style>
  <w:style w:type="character" w:styleId="FollowedHyperlink">
    <w:name w:val="FollowedHyperlink"/>
    <w:basedOn w:val="DefaultParagraphFont"/>
    <w:uiPriority w:val="99"/>
    <w:rsid w:val="00C633E5"/>
    <w:rPr>
      <w:rFonts w:cs="Times New Roman"/>
      <w:color w:val="800080"/>
      <w:u w:val="single"/>
    </w:rPr>
  </w:style>
  <w:style w:type="paragraph" w:customStyle="1" w:styleId="TextTabulky">
    <w:name w:val="TextTabulky"/>
    <w:basedOn w:val="Normal"/>
    <w:uiPriority w:val="99"/>
    <w:rsid w:val="00A54D05"/>
    <w:pPr>
      <w:keepLines/>
      <w:spacing w:before="60"/>
      <w:jc w:val="both"/>
    </w:pPr>
    <w:rPr>
      <w:rFonts w:eastAsia="SimSun"/>
      <w:noProof/>
      <w:sz w:val="20"/>
      <w:lang w:val="cs-CZ" w:eastAsia="zh-CN"/>
    </w:rPr>
  </w:style>
  <w:style w:type="paragraph" w:styleId="ListParagraph">
    <w:name w:val="List Paragraph"/>
    <w:aliases w:val="Saistīto dokumentu saraksts,Syle 1,Numurets,PPS_Bullet,H&amp;P List Paragraph,2,Strip,Normal bullet 2,Bullet list,List Paragraph1,Colorful List - Accent 12,Virsraksti,list paragraph,h&amp;p list paragraph,saistīto dokumentu saraksts,syle 1,Dot pt"/>
    <w:basedOn w:val="Normal"/>
    <w:link w:val="ListParagraphChar"/>
    <w:uiPriority w:val="34"/>
    <w:qFormat/>
    <w:rsid w:val="00BF6074"/>
    <w:pPr>
      <w:ind w:left="720"/>
      <w:contextualSpacing/>
    </w:pPr>
    <w:rPr>
      <w:rFonts w:ascii="Times New Roman" w:hAnsi="Times New Roman"/>
      <w:szCs w:val="24"/>
      <w:lang w:eastAsia="lv-LV"/>
    </w:rPr>
  </w:style>
  <w:style w:type="character" w:styleId="Strong">
    <w:name w:val="Strong"/>
    <w:basedOn w:val="DefaultParagraphFont"/>
    <w:uiPriority w:val="99"/>
    <w:qFormat/>
    <w:rsid w:val="00155D78"/>
    <w:rPr>
      <w:rFonts w:ascii="Times New Roman" w:hAnsi="Times New Roman" w:cs="Times New Roman"/>
      <w:b/>
      <w:i/>
      <w:color w:val="auto"/>
      <w:sz w:val="22"/>
    </w:rPr>
  </w:style>
  <w:style w:type="paragraph" w:styleId="Revision">
    <w:name w:val="Revision"/>
    <w:hidden/>
    <w:uiPriority w:val="99"/>
    <w:semiHidden/>
    <w:rsid w:val="00A737D4"/>
    <w:rPr>
      <w:rFonts w:ascii="Arial" w:hAnsi="Arial"/>
      <w:sz w:val="24"/>
      <w:szCs w:val="20"/>
      <w:lang w:val="en-US" w:eastAsia="en-US"/>
    </w:rPr>
  </w:style>
  <w:style w:type="paragraph" w:customStyle="1" w:styleId="1Tabulaiiiiii">
    <w:name w:val="1.Tabulaiiiiii"/>
    <w:basedOn w:val="Normal"/>
    <w:link w:val="1TabulaiiiiiiChar"/>
    <w:uiPriority w:val="99"/>
    <w:rsid w:val="00A50B59"/>
    <w:pPr>
      <w:numPr>
        <w:ilvl w:val="2"/>
        <w:numId w:val="5"/>
      </w:numPr>
      <w:ind w:left="596" w:hanging="596"/>
      <w:jc w:val="both"/>
    </w:pPr>
    <w:rPr>
      <w:rFonts w:ascii="Times New Roman" w:hAnsi="Times New Roman"/>
      <w:bCs/>
      <w:szCs w:val="24"/>
    </w:rPr>
  </w:style>
  <w:style w:type="paragraph" w:customStyle="1" w:styleId="1Tabulaiiiii">
    <w:name w:val="1.Tabulaiiiii"/>
    <w:basedOn w:val="1Tabulaiiiiii"/>
    <w:link w:val="1TabulaiiiiiChar"/>
    <w:uiPriority w:val="99"/>
    <w:rsid w:val="00A50B59"/>
    <w:pPr>
      <w:numPr>
        <w:ilvl w:val="3"/>
      </w:numPr>
      <w:tabs>
        <w:tab w:val="num" w:pos="643"/>
      </w:tabs>
      <w:ind w:left="884" w:hanging="879"/>
    </w:pPr>
  </w:style>
  <w:style w:type="character" w:customStyle="1" w:styleId="1TabulaiiiiiChar">
    <w:name w:val="1.Tabulaiiiii Char"/>
    <w:link w:val="1Tabulaiiiii"/>
    <w:uiPriority w:val="99"/>
    <w:locked/>
    <w:rsid w:val="00A50B59"/>
    <w:rPr>
      <w:bCs/>
      <w:sz w:val="24"/>
      <w:szCs w:val="24"/>
      <w:lang w:eastAsia="en-US"/>
    </w:rPr>
  </w:style>
  <w:style w:type="character" w:customStyle="1" w:styleId="1TabulaiiiiiiChar">
    <w:name w:val="1.Tabulaiiiiii Char"/>
    <w:link w:val="1Tabulaiiiiii"/>
    <w:uiPriority w:val="99"/>
    <w:locked/>
    <w:rsid w:val="00A533AF"/>
    <w:rPr>
      <w:bCs/>
      <w:sz w:val="24"/>
      <w:szCs w:val="24"/>
      <w:lang w:eastAsia="en-US"/>
    </w:rPr>
  </w:style>
  <w:style w:type="paragraph" w:customStyle="1" w:styleId="Style10">
    <w:name w:val="Style10"/>
    <w:basedOn w:val="Normal"/>
    <w:uiPriority w:val="99"/>
    <w:rsid w:val="00A533AF"/>
    <w:pPr>
      <w:widowControl w:val="0"/>
      <w:autoSpaceDE w:val="0"/>
      <w:autoSpaceDN w:val="0"/>
      <w:adjustRightInd w:val="0"/>
    </w:pPr>
    <w:rPr>
      <w:rFonts w:eastAsia="MS Mincho"/>
      <w:szCs w:val="24"/>
      <w:lang w:eastAsia="ja-JP"/>
    </w:rPr>
  </w:style>
  <w:style w:type="character" w:customStyle="1" w:styleId="FontStyle24">
    <w:name w:val="Font Style24"/>
    <w:uiPriority w:val="99"/>
    <w:rsid w:val="00A533AF"/>
    <w:rPr>
      <w:rFonts w:ascii="Times New Roman" w:hAnsi="Times New Roman"/>
      <w:sz w:val="20"/>
    </w:rPr>
  </w:style>
  <w:style w:type="character" w:customStyle="1" w:styleId="CharStyle5">
    <w:name w:val="Char Style 5"/>
    <w:link w:val="Style4"/>
    <w:uiPriority w:val="99"/>
    <w:locked/>
    <w:rsid w:val="00DB2600"/>
    <w:rPr>
      <w:sz w:val="22"/>
      <w:shd w:val="clear" w:color="auto" w:fill="FFFFFF"/>
    </w:rPr>
  </w:style>
  <w:style w:type="paragraph" w:customStyle="1" w:styleId="Style4">
    <w:name w:val="Style 4"/>
    <w:basedOn w:val="Normal"/>
    <w:link w:val="CharStyle5"/>
    <w:uiPriority w:val="99"/>
    <w:rsid w:val="00DB2600"/>
    <w:pPr>
      <w:widowControl w:val="0"/>
      <w:shd w:val="clear" w:color="auto" w:fill="FFFFFF"/>
      <w:spacing w:before="120" w:after="120" w:line="250" w:lineRule="exact"/>
      <w:ind w:hanging="380"/>
      <w:jc w:val="both"/>
    </w:pPr>
    <w:rPr>
      <w:rFonts w:ascii="Times New Roman" w:hAnsi="Times New Roman"/>
      <w:sz w:val="22"/>
      <w:lang w:eastAsia="lv-LV"/>
    </w:rPr>
  </w:style>
  <w:style w:type="character" w:customStyle="1" w:styleId="CharStyle3">
    <w:name w:val="Char Style 3"/>
    <w:link w:val="Style2"/>
    <w:uiPriority w:val="99"/>
    <w:locked/>
    <w:rsid w:val="00DB2600"/>
    <w:rPr>
      <w:b/>
      <w:sz w:val="22"/>
      <w:shd w:val="clear" w:color="auto" w:fill="FFFFFF"/>
    </w:rPr>
  </w:style>
  <w:style w:type="paragraph" w:customStyle="1" w:styleId="Style2">
    <w:name w:val="Style 2"/>
    <w:basedOn w:val="Normal"/>
    <w:link w:val="CharStyle3"/>
    <w:uiPriority w:val="99"/>
    <w:rsid w:val="00DB2600"/>
    <w:pPr>
      <w:widowControl w:val="0"/>
      <w:shd w:val="clear" w:color="auto" w:fill="FFFFFF"/>
      <w:spacing w:after="480" w:line="244" w:lineRule="exact"/>
      <w:jc w:val="center"/>
      <w:outlineLvl w:val="0"/>
    </w:pPr>
    <w:rPr>
      <w:rFonts w:ascii="Times New Roman" w:hAnsi="Times New Roman"/>
      <w:b/>
      <w:sz w:val="22"/>
      <w:lang w:eastAsia="lv-LV"/>
    </w:rPr>
  </w:style>
  <w:style w:type="paragraph" w:styleId="NoSpacing">
    <w:name w:val="No Spacing"/>
    <w:uiPriority w:val="99"/>
    <w:qFormat/>
    <w:rsid w:val="009F50E8"/>
    <w:rPr>
      <w:rFonts w:ascii="Calibri" w:hAnsi="Calibri"/>
      <w:lang w:eastAsia="en-US"/>
    </w:rPr>
  </w:style>
  <w:style w:type="paragraph" w:styleId="FootnoteText">
    <w:name w:val="footnote text"/>
    <w:basedOn w:val="Normal"/>
    <w:link w:val="FootnoteTextChar"/>
    <w:uiPriority w:val="99"/>
    <w:rsid w:val="00EC68B9"/>
    <w:rPr>
      <w:sz w:val="20"/>
      <w:lang w:val="en-US"/>
    </w:rPr>
  </w:style>
  <w:style w:type="character" w:customStyle="1" w:styleId="FootnoteTextChar">
    <w:name w:val="Footnote Text Char"/>
    <w:basedOn w:val="DefaultParagraphFont"/>
    <w:link w:val="FootnoteText"/>
    <w:uiPriority w:val="99"/>
    <w:locked/>
    <w:rsid w:val="00EC68B9"/>
    <w:rPr>
      <w:rFonts w:ascii="Arial" w:hAnsi="Arial" w:cs="Times New Roman"/>
      <w:lang w:val="en-US" w:eastAsia="en-US"/>
    </w:rPr>
  </w:style>
  <w:style w:type="character" w:styleId="FootnoteReference">
    <w:name w:val="footnote reference"/>
    <w:basedOn w:val="DefaultParagraphFont"/>
    <w:uiPriority w:val="99"/>
    <w:rsid w:val="00EC68B9"/>
    <w:rPr>
      <w:rFonts w:cs="Times New Roman"/>
      <w:vertAlign w:val="superscript"/>
    </w:rPr>
  </w:style>
  <w:style w:type="paragraph" w:customStyle="1" w:styleId="NormalBold">
    <w:name w:val="NormalBold"/>
    <w:basedOn w:val="Normal"/>
    <w:link w:val="NormalBoldChar"/>
    <w:uiPriority w:val="99"/>
    <w:rsid w:val="008711A1"/>
    <w:pPr>
      <w:widowControl w:val="0"/>
    </w:pPr>
    <w:rPr>
      <w:rFonts w:ascii="Times New Roman" w:hAnsi="Times New Roman"/>
      <w:b/>
      <w:lang w:eastAsia="en-GB"/>
    </w:rPr>
  </w:style>
  <w:style w:type="character" w:customStyle="1" w:styleId="NormalBoldChar">
    <w:name w:val="NormalBold Char"/>
    <w:link w:val="NormalBold"/>
    <w:uiPriority w:val="99"/>
    <w:locked/>
    <w:rsid w:val="008711A1"/>
    <w:rPr>
      <w:b/>
      <w:sz w:val="24"/>
      <w:lang w:eastAsia="en-GB"/>
    </w:rPr>
  </w:style>
  <w:style w:type="paragraph" w:styleId="TableofFigures">
    <w:name w:val="table of figures"/>
    <w:basedOn w:val="Normal"/>
    <w:next w:val="Normal"/>
    <w:uiPriority w:val="99"/>
    <w:semiHidden/>
    <w:rsid w:val="008711A1"/>
    <w:pPr>
      <w:spacing w:before="120" w:after="120"/>
      <w:jc w:val="both"/>
    </w:pPr>
    <w:rPr>
      <w:rFonts w:ascii="Times New Roman" w:hAnsi="Times New Roman"/>
      <w:szCs w:val="22"/>
      <w:lang w:eastAsia="en-GB"/>
    </w:rPr>
  </w:style>
  <w:style w:type="paragraph" w:styleId="ListBullet">
    <w:name w:val="List Bullet"/>
    <w:basedOn w:val="Normal"/>
    <w:uiPriority w:val="99"/>
    <w:semiHidden/>
    <w:rsid w:val="008711A1"/>
    <w:pPr>
      <w:numPr>
        <w:numId w:val="1"/>
      </w:numPr>
      <w:spacing w:before="120" w:after="120"/>
      <w:contextualSpacing/>
      <w:jc w:val="both"/>
    </w:pPr>
    <w:rPr>
      <w:rFonts w:ascii="Times New Roman" w:hAnsi="Times New Roman"/>
      <w:szCs w:val="22"/>
      <w:lang w:eastAsia="en-GB"/>
    </w:rPr>
  </w:style>
  <w:style w:type="paragraph" w:styleId="ListBullet2">
    <w:name w:val="List Bullet 2"/>
    <w:basedOn w:val="Normal"/>
    <w:uiPriority w:val="99"/>
    <w:semiHidden/>
    <w:rsid w:val="008711A1"/>
    <w:pPr>
      <w:numPr>
        <w:numId w:val="2"/>
      </w:numPr>
      <w:spacing w:before="120" w:after="120"/>
      <w:contextualSpacing/>
      <w:jc w:val="both"/>
    </w:pPr>
    <w:rPr>
      <w:rFonts w:ascii="Times New Roman" w:hAnsi="Times New Roman"/>
      <w:szCs w:val="22"/>
      <w:lang w:eastAsia="en-GB"/>
    </w:rPr>
  </w:style>
  <w:style w:type="paragraph" w:styleId="ListBullet3">
    <w:name w:val="List Bullet 3"/>
    <w:basedOn w:val="Normal"/>
    <w:uiPriority w:val="99"/>
    <w:semiHidden/>
    <w:rsid w:val="008711A1"/>
    <w:pPr>
      <w:numPr>
        <w:numId w:val="3"/>
      </w:numPr>
      <w:spacing w:before="120" w:after="120"/>
      <w:contextualSpacing/>
      <w:jc w:val="both"/>
    </w:pPr>
    <w:rPr>
      <w:rFonts w:ascii="Times New Roman" w:hAnsi="Times New Roman"/>
      <w:szCs w:val="22"/>
      <w:lang w:eastAsia="en-GB"/>
    </w:rPr>
  </w:style>
  <w:style w:type="paragraph" w:styleId="ListBullet4">
    <w:name w:val="List Bullet 4"/>
    <w:basedOn w:val="Normal"/>
    <w:uiPriority w:val="99"/>
    <w:semiHidden/>
    <w:rsid w:val="008711A1"/>
    <w:pPr>
      <w:numPr>
        <w:numId w:val="4"/>
      </w:numPr>
      <w:tabs>
        <w:tab w:val="clear" w:pos="360"/>
        <w:tab w:val="num" w:pos="1209"/>
      </w:tabs>
      <w:spacing w:before="120" w:after="120"/>
      <w:ind w:left="1209"/>
      <w:contextualSpacing/>
      <w:jc w:val="both"/>
    </w:pPr>
    <w:rPr>
      <w:rFonts w:ascii="Times New Roman" w:hAnsi="Times New Roman"/>
      <w:szCs w:val="22"/>
      <w:lang w:eastAsia="en-GB"/>
    </w:rPr>
  </w:style>
  <w:style w:type="paragraph" w:styleId="ListNumber">
    <w:name w:val="List Number"/>
    <w:basedOn w:val="Normal"/>
    <w:uiPriority w:val="99"/>
    <w:rsid w:val="008711A1"/>
    <w:pPr>
      <w:numPr>
        <w:numId w:val="5"/>
      </w:numPr>
      <w:tabs>
        <w:tab w:val="num" w:pos="360"/>
      </w:tabs>
      <w:spacing w:before="120" w:after="120"/>
      <w:contextualSpacing/>
      <w:jc w:val="both"/>
    </w:pPr>
    <w:rPr>
      <w:rFonts w:ascii="Times New Roman" w:hAnsi="Times New Roman"/>
      <w:szCs w:val="22"/>
      <w:lang w:eastAsia="en-GB"/>
    </w:rPr>
  </w:style>
  <w:style w:type="paragraph" w:styleId="ListNumber2">
    <w:name w:val="List Number 2"/>
    <w:basedOn w:val="Normal"/>
    <w:uiPriority w:val="99"/>
    <w:semiHidden/>
    <w:rsid w:val="008711A1"/>
    <w:pPr>
      <w:numPr>
        <w:numId w:val="6"/>
      </w:numPr>
      <w:tabs>
        <w:tab w:val="clear" w:pos="510"/>
        <w:tab w:val="num" w:pos="643"/>
      </w:tabs>
      <w:spacing w:before="120" w:after="120"/>
      <w:ind w:left="643" w:hanging="360"/>
      <w:contextualSpacing/>
      <w:jc w:val="both"/>
    </w:pPr>
    <w:rPr>
      <w:rFonts w:ascii="Times New Roman" w:hAnsi="Times New Roman"/>
      <w:szCs w:val="22"/>
      <w:lang w:eastAsia="en-GB"/>
    </w:rPr>
  </w:style>
  <w:style w:type="paragraph" w:styleId="ListNumber3">
    <w:name w:val="List Number 3"/>
    <w:basedOn w:val="Normal"/>
    <w:uiPriority w:val="99"/>
    <w:semiHidden/>
    <w:rsid w:val="008711A1"/>
    <w:pPr>
      <w:tabs>
        <w:tab w:val="num" w:pos="926"/>
      </w:tabs>
      <w:spacing w:before="120" w:after="120"/>
      <w:ind w:left="926" w:hanging="360"/>
      <w:contextualSpacing/>
      <w:jc w:val="both"/>
    </w:pPr>
    <w:rPr>
      <w:rFonts w:ascii="Times New Roman" w:hAnsi="Times New Roman"/>
      <w:szCs w:val="22"/>
      <w:lang w:eastAsia="en-GB"/>
    </w:rPr>
  </w:style>
  <w:style w:type="paragraph" w:styleId="ListNumber4">
    <w:name w:val="List Number 4"/>
    <w:basedOn w:val="Normal"/>
    <w:uiPriority w:val="99"/>
    <w:semiHidden/>
    <w:rsid w:val="008711A1"/>
    <w:pPr>
      <w:tabs>
        <w:tab w:val="num" w:pos="1209"/>
      </w:tabs>
      <w:spacing w:before="120" w:after="120"/>
      <w:ind w:left="1209" w:hanging="360"/>
      <w:contextualSpacing/>
      <w:jc w:val="both"/>
    </w:pPr>
    <w:rPr>
      <w:rFonts w:ascii="Times New Roman" w:hAnsi="Times New Roman"/>
      <w:szCs w:val="22"/>
      <w:lang w:eastAsia="en-GB"/>
    </w:rPr>
  </w:style>
  <w:style w:type="character" w:customStyle="1" w:styleId="DeltaViewInsertion">
    <w:name w:val="DeltaView Insertion"/>
    <w:uiPriority w:val="99"/>
    <w:rsid w:val="008711A1"/>
    <w:rPr>
      <w:b/>
      <w:i/>
      <w:spacing w:val="0"/>
      <w:lang w:val="lv-LV" w:eastAsia="lv-LV"/>
    </w:rPr>
  </w:style>
  <w:style w:type="character" w:customStyle="1" w:styleId="Point0Char">
    <w:name w:val="Point 0 Char"/>
    <w:uiPriority w:val="99"/>
    <w:locked/>
    <w:rsid w:val="008711A1"/>
    <w:rPr>
      <w:rFonts w:ascii="Times New Roman" w:hAnsi="Times New Roman"/>
      <w:sz w:val="24"/>
      <w:lang w:val="lv-LV" w:eastAsia="lv-LV"/>
    </w:rPr>
  </w:style>
  <w:style w:type="paragraph" w:customStyle="1" w:styleId="CM11">
    <w:name w:val="CM1+1"/>
    <w:basedOn w:val="Normal"/>
    <w:next w:val="Normal"/>
    <w:uiPriority w:val="99"/>
    <w:rsid w:val="008711A1"/>
    <w:pPr>
      <w:autoSpaceDE w:val="0"/>
      <w:autoSpaceDN w:val="0"/>
      <w:adjustRightInd w:val="0"/>
    </w:pPr>
    <w:rPr>
      <w:rFonts w:ascii="EUAlbertina" w:hAnsi="EUAlbertina"/>
      <w:szCs w:val="24"/>
      <w:lang w:eastAsia="en-GB"/>
    </w:rPr>
  </w:style>
  <w:style w:type="paragraph" w:customStyle="1" w:styleId="CM31">
    <w:name w:val="CM3+1"/>
    <w:basedOn w:val="Normal"/>
    <w:next w:val="Normal"/>
    <w:uiPriority w:val="99"/>
    <w:rsid w:val="008711A1"/>
    <w:pPr>
      <w:autoSpaceDE w:val="0"/>
      <w:autoSpaceDN w:val="0"/>
      <w:adjustRightInd w:val="0"/>
    </w:pPr>
    <w:rPr>
      <w:rFonts w:ascii="EUAlbertina" w:hAnsi="EUAlbertina"/>
      <w:szCs w:val="24"/>
      <w:lang w:eastAsia="en-GB"/>
    </w:rPr>
  </w:style>
  <w:style w:type="paragraph" w:customStyle="1" w:styleId="CM41">
    <w:name w:val="CM4+1"/>
    <w:basedOn w:val="Normal"/>
    <w:next w:val="Normal"/>
    <w:uiPriority w:val="99"/>
    <w:rsid w:val="008711A1"/>
    <w:pPr>
      <w:autoSpaceDE w:val="0"/>
      <w:autoSpaceDN w:val="0"/>
      <w:adjustRightInd w:val="0"/>
    </w:pPr>
    <w:rPr>
      <w:rFonts w:ascii="EUAlbertina" w:hAnsi="EUAlbertina"/>
      <w:szCs w:val="24"/>
      <w:lang w:eastAsia="en-GB"/>
    </w:rPr>
  </w:style>
  <w:style w:type="paragraph" w:customStyle="1" w:styleId="CM1">
    <w:name w:val="CM1"/>
    <w:basedOn w:val="Normal"/>
    <w:next w:val="Normal"/>
    <w:uiPriority w:val="99"/>
    <w:rsid w:val="008711A1"/>
    <w:pPr>
      <w:autoSpaceDE w:val="0"/>
      <w:autoSpaceDN w:val="0"/>
      <w:adjustRightInd w:val="0"/>
    </w:pPr>
    <w:rPr>
      <w:rFonts w:ascii="EUAlbertina" w:hAnsi="EUAlbertina"/>
      <w:szCs w:val="24"/>
      <w:lang w:eastAsia="en-GB"/>
    </w:rPr>
  </w:style>
  <w:style w:type="paragraph" w:customStyle="1" w:styleId="CM3">
    <w:name w:val="CM3"/>
    <w:basedOn w:val="Normal"/>
    <w:next w:val="Normal"/>
    <w:uiPriority w:val="99"/>
    <w:rsid w:val="008711A1"/>
    <w:pPr>
      <w:autoSpaceDE w:val="0"/>
      <w:autoSpaceDN w:val="0"/>
      <w:adjustRightInd w:val="0"/>
    </w:pPr>
    <w:rPr>
      <w:rFonts w:ascii="EUAlbertina" w:hAnsi="EUAlbertina"/>
      <w:szCs w:val="24"/>
      <w:lang w:eastAsia="en-GB"/>
    </w:rPr>
  </w:style>
  <w:style w:type="paragraph" w:styleId="EndnoteText">
    <w:name w:val="endnote text"/>
    <w:basedOn w:val="Normal"/>
    <w:link w:val="EndnoteTextChar"/>
    <w:uiPriority w:val="99"/>
    <w:semiHidden/>
    <w:rsid w:val="008711A1"/>
    <w:pPr>
      <w:spacing w:before="120" w:after="120"/>
      <w:jc w:val="both"/>
    </w:pPr>
    <w:rPr>
      <w:rFonts w:ascii="Times New Roman" w:hAnsi="Times New Roman"/>
      <w:sz w:val="20"/>
      <w:szCs w:val="22"/>
      <w:lang w:eastAsia="en-GB"/>
    </w:rPr>
  </w:style>
  <w:style w:type="character" w:customStyle="1" w:styleId="EndnoteTextChar">
    <w:name w:val="Endnote Text Char"/>
    <w:basedOn w:val="DefaultParagraphFont"/>
    <w:link w:val="EndnoteText"/>
    <w:uiPriority w:val="99"/>
    <w:semiHidden/>
    <w:locked/>
    <w:rsid w:val="008711A1"/>
    <w:rPr>
      <w:rFonts w:eastAsia="Times New Roman" w:cs="Times New Roman"/>
      <w:sz w:val="22"/>
      <w:szCs w:val="22"/>
      <w:lang w:eastAsia="en-GB"/>
    </w:rPr>
  </w:style>
  <w:style w:type="character" w:styleId="EndnoteReference">
    <w:name w:val="endnote reference"/>
    <w:basedOn w:val="DefaultParagraphFont"/>
    <w:uiPriority w:val="99"/>
    <w:semiHidden/>
    <w:rsid w:val="008711A1"/>
    <w:rPr>
      <w:rFonts w:cs="Times New Roman"/>
      <w:vertAlign w:val="superscript"/>
      <w:lang w:val="lv-LV" w:eastAsia="lv-LV"/>
    </w:rPr>
  </w:style>
  <w:style w:type="paragraph" w:styleId="TOCHeading">
    <w:name w:val="TOC Heading"/>
    <w:basedOn w:val="Normal"/>
    <w:next w:val="Normal"/>
    <w:uiPriority w:val="99"/>
    <w:qFormat/>
    <w:rsid w:val="008711A1"/>
    <w:pPr>
      <w:spacing w:before="120" w:after="240"/>
      <w:jc w:val="center"/>
    </w:pPr>
    <w:rPr>
      <w:rFonts w:ascii="Times New Roman" w:hAnsi="Times New Roman"/>
      <w:b/>
      <w:sz w:val="28"/>
      <w:szCs w:val="22"/>
      <w:lang w:eastAsia="en-GB"/>
    </w:rPr>
  </w:style>
  <w:style w:type="paragraph" w:styleId="TOC2">
    <w:name w:val="toc 2"/>
    <w:basedOn w:val="Normal"/>
    <w:next w:val="Normal"/>
    <w:uiPriority w:val="99"/>
    <w:semiHidden/>
    <w:rsid w:val="008711A1"/>
    <w:pPr>
      <w:tabs>
        <w:tab w:val="right" w:leader="dot" w:pos="9071"/>
      </w:tabs>
      <w:spacing w:before="60" w:after="120"/>
      <w:ind w:left="850" w:hanging="850"/>
    </w:pPr>
    <w:rPr>
      <w:rFonts w:ascii="Times New Roman" w:hAnsi="Times New Roman"/>
      <w:szCs w:val="22"/>
      <w:lang w:eastAsia="en-GB"/>
    </w:rPr>
  </w:style>
  <w:style w:type="paragraph" w:styleId="TOC3">
    <w:name w:val="toc 3"/>
    <w:basedOn w:val="Normal"/>
    <w:next w:val="Normal"/>
    <w:uiPriority w:val="99"/>
    <w:semiHidden/>
    <w:rsid w:val="008711A1"/>
    <w:pPr>
      <w:tabs>
        <w:tab w:val="right" w:leader="dot" w:pos="9071"/>
      </w:tabs>
      <w:spacing w:before="60" w:after="120"/>
      <w:ind w:left="850" w:hanging="850"/>
    </w:pPr>
    <w:rPr>
      <w:rFonts w:ascii="Times New Roman" w:hAnsi="Times New Roman"/>
      <w:szCs w:val="22"/>
      <w:lang w:eastAsia="en-GB"/>
    </w:rPr>
  </w:style>
  <w:style w:type="paragraph" w:styleId="TOC4">
    <w:name w:val="toc 4"/>
    <w:basedOn w:val="Normal"/>
    <w:next w:val="Normal"/>
    <w:uiPriority w:val="99"/>
    <w:semiHidden/>
    <w:rsid w:val="008711A1"/>
    <w:pPr>
      <w:tabs>
        <w:tab w:val="right" w:leader="dot" w:pos="9071"/>
      </w:tabs>
      <w:spacing w:before="60" w:after="120"/>
      <w:ind w:left="850" w:hanging="850"/>
    </w:pPr>
    <w:rPr>
      <w:rFonts w:ascii="Times New Roman" w:hAnsi="Times New Roman"/>
      <w:szCs w:val="22"/>
      <w:lang w:eastAsia="en-GB"/>
    </w:rPr>
  </w:style>
  <w:style w:type="paragraph" w:styleId="TOC5">
    <w:name w:val="toc 5"/>
    <w:basedOn w:val="Normal"/>
    <w:next w:val="Normal"/>
    <w:uiPriority w:val="99"/>
    <w:semiHidden/>
    <w:rsid w:val="008711A1"/>
    <w:pPr>
      <w:tabs>
        <w:tab w:val="right" w:leader="dot" w:pos="9071"/>
      </w:tabs>
      <w:spacing w:before="300" w:after="120"/>
    </w:pPr>
    <w:rPr>
      <w:rFonts w:ascii="Times New Roman" w:hAnsi="Times New Roman"/>
      <w:szCs w:val="22"/>
      <w:lang w:eastAsia="en-GB"/>
    </w:rPr>
  </w:style>
  <w:style w:type="paragraph" w:styleId="TOC6">
    <w:name w:val="toc 6"/>
    <w:basedOn w:val="Normal"/>
    <w:next w:val="Normal"/>
    <w:uiPriority w:val="99"/>
    <w:semiHidden/>
    <w:rsid w:val="008711A1"/>
    <w:pPr>
      <w:tabs>
        <w:tab w:val="right" w:leader="dot" w:pos="9071"/>
      </w:tabs>
      <w:spacing w:before="240" w:after="120"/>
    </w:pPr>
    <w:rPr>
      <w:rFonts w:ascii="Times New Roman" w:hAnsi="Times New Roman"/>
      <w:szCs w:val="22"/>
      <w:lang w:eastAsia="en-GB"/>
    </w:rPr>
  </w:style>
  <w:style w:type="paragraph" w:styleId="TOC7">
    <w:name w:val="toc 7"/>
    <w:basedOn w:val="Normal"/>
    <w:next w:val="Normal"/>
    <w:uiPriority w:val="99"/>
    <w:semiHidden/>
    <w:rsid w:val="008711A1"/>
    <w:pPr>
      <w:tabs>
        <w:tab w:val="right" w:leader="dot" w:pos="9071"/>
      </w:tabs>
      <w:spacing w:before="180" w:after="120"/>
    </w:pPr>
    <w:rPr>
      <w:rFonts w:ascii="Times New Roman" w:hAnsi="Times New Roman"/>
      <w:szCs w:val="22"/>
      <w:lang w:eastAsia="en-GB"/>
    </w:rPr>
  </w:style>
  <w:style w:type="paragraph" w:styleId="TOC8">
    <w:name w:val="toc 8"/>
    <w:basedOn w:val="Normal"/>
    <w:next w:val="Normal"/>
    <w:uiPriority w:val="99"/>
    <w:semiHidden/>
    <w:rsid w:val="008711A1"/>
    <w:pPr>
      <w:tabs>
        <w:tab w:val="right" w:leader="dot" w:pos="9071"/>
      </w:tabs>
      <w:spacing w:before="120" w:after="120"/>
    </w:pPr>
    <w:rPr>
      <w:rFonts w:ascii="Times New Roman" w:hAnsi="Times New Roman"/>
      <w:szCs w:val="22"/>
      <w:lang w:eastAsia="en-GB"/>
    </w:rPr>
  </w:style>
  <w:style w:type="paragraph" w:styleId="TOC9">
    <w:name w:val="toc 9"/>
    <w:basedOn w:val="Normal"/>
    <w:next w:val="Normal"/>
    <w:uiPriority w:val="99"/>
    <w:semiHidden/>
    <w:rsid w:val="008711A1"/>
    <w:pPr>
      <w:tabs>
        <w:tab w:val="right" w:leader="dot" w:pos="9071"/>
      </w:tabs>
      <w:spacing w:before="120" w:after="120"/>
      <w:jc w:val="both"/>
    </w:pPr>
    <w:rPr>
      <w:rFonts w:ascii="Times New Roman" w:hAnsi="Times New Roman"/>
      <w:szCs w:val="22"/>
      <w:lang w:eastAsia="en-GB"/>
    </w:rPr>
  </w:style>
  <w:style w:type="paragraph" w:customStyle="1" w:styleId="HeaderLandscape">
    <w:name w:val="HeaderLandscape"/>
    <w:basedOn w:val="Normal"/>
    <w:uiPriority w:val="99"/>
    <w:rsid w:val="008711A1"/>
    <w:pPr>
      <w:tabs>
        <w:tab w:val="center" w:pos="7285"/>
        <w:tab w:val="right" w:pos="14003"/>
      </w:tabs>
      <w:spacing w:after="120"/>
      <w:jc w:val="both"/>
    </w:pPr>
    <w:rPr>
      <w:rFonts w:ascii="Times New Roman" w:hAnsi="Times New Roman"/>
      <w:szCs w:val="22"/>
      <w:lang w:eastAsia="en-GB"/>
    </w:rPr>
  </w:style>
  <w:style w:type="paragraph" w:customStyle="1" w:styleId="FooterLandscape">
    <w:name w:val="FooterLandscape"/>
    <w:basedOn w:val="Normal"/>
    <w:uiPriority w:val="99"/>
    <w:rsid w:val="008711A1"/>
    <w:pPr>
      <w:tabs>
        <w:tab w:val="center" w:pos="7285"/>
        <w:tab w:val="center" w:pos="10913"/>
        <w:tab w:val="right" w:pos="15137"/>
      </w:tabs>
      <w:spacing w:before="360"/>
      <w:ind w:left="-567" w:right="-567"/>
    </w:pPr>
    <w:rPr>
      <w:rFonts w:ascii="Times New Roman" w:hAnsi="Times New Roman"/>
      <w:szCs w:val="22"/>
      <w:lang w:eastAsia="en-GB"/>
    </w:rPr>
  </w:style>
  <w:style w:type="paragraph" w:customStyle="1" w:styleId="Text1">
    <w:name w:val="Text 1"/>
    <w:basedOn w:val="Normal"/>
    <w:uiPriority w:val="99"/>
    <w:rsid w:val="008711A1"/>
    <w:pPr>
      <w:spacing w:before="120" w:after="120"/>
      <w:ind w:left="850"/>
      <w:jc w:val="both"/>
    </w:pPr>
    <w:rPr>
      <w:rFonts w:ascii="Times New Roman" w:hAnsi="Times New Roman"/>
      <w:szCs w:val="22"/>
      <w:lang w:eastAsia="en-GB"/>
    </w:rPr>
  </w:style>
  <w:style w:type="paragraph" w:customStyle="1" w:styleId="Text2">
    <w:name w:val="Text 2"/>
    <w:basedOn w:val="Normal"/>
    <w:uiPriority w:val="99"/>
    <w:rsid w:val="008711A1"/>
    <w:pPr>
      <w:spacing w:before="120" w:after="120"/>
      <w:ind w:left="1417"/>
      <w:jc w:val="both"/>
    </w:pPr>
    <w:rPr>
      <w:rFonts w:ascii="Times New Roman" w:hAnsi="Times New Roman"/>
      <w:szCs w:val="22"/>
      <w:lang w:eastAsia="en-GB"/>
    </w:rPr>
  </w:style>
  <w:style w:type="paragraph" w:customStyle="1" w:styleId="Text3">
    <w:name w:val="Text 3"/>
    <w:basedOn w:val="Normal"/>
    <w:uiPriority w:val="99"/>
    <w:rsid w:val="008711A1"/>
    <w:pPr>
      <w:spacing w:before="120" w:after="120"/>
      <w:ind w:left="1984"/>
      <w:jc w:val="both"/>
    </w:pPr>
    <w:rPr>
      <w:rFonts w:ascii="Times New Roman" w:hAnsi="Times New Roman"/>
      <w:szCs w:val="22"/>
      <w:lang w:eastAsia="en-GB"/>
    </w:rPr>
  </w:style>
  <w:style w:type="paragraph" w:customStyle="1" w:styleId="Text4">
    <w:name w:val="Text 4"/>
    <w:basedOn w:val="Normal"/>
    <w:uiPriority w:val="99"/>
    <w:rsid w:val="008711A1"/>
    <w:pPr>
      <w:spacing w:before="120" w:after="120"/>
      <w:ind w:left="2551"/>
      <w:jc w:val="both"/>
    </w:pPr>
    <w:rPr>
      <w:rFonts w:ascii="Times New Roman" w:hAnsi="Times New Roman"/>
      <w:szCs w:val="22"/>
      <w:lang w:eastAsia="en-GB"/>
    </w:rPr>
  </w:style>
  <w:style w:type="paragraph" w:customStyle="1" w:styleId="NormalCentered">
    <w:name w:val="Normal Centered"/>
    <w:basedOn w:val="Normal"/>
    <w:uiPriority w:val="99"/>
    <w:rsid w:val="008711A1"/>
    <w:pPr>
      <w:spacing w:before="120" w:after="120"/>
      <w:jc w:val="center"/>
    </w:pPr>
    <w:rPr>
      <w:rFonts w:ascii="Times New Roman" w:hAnsi="Times New Roman"/>
      <w:szCs w:val="22"/>
      <w:lang w:eastAsia="en-GB"/>
    </w:rPr>
  </w:style>
  <w:style w:type="paragraph" w:customStyle="1" w:styleId="NormalLeft">
    <w:name w:val="Normal Left"/>
    <w:basedOn w:val="Normal"/>
    <w:uiPriority w:val="99"/>
    <w:rsid w:val="008711A1"/>
    <w:pPr>
      <w:spacing w:before="120" w:after="120"/>
    </w:pPr>
    <w:rPr>
      <w:rFonts w:ascii="Times New Roman" w:hAnsi="Times New Roman"/>
      <w:szCs w:val="22"/>
      <w:lang w:eastAsia="en-GB"/>
    </w:rPr>
  </w:style>
  <w:style w:type="paragraph" w:customStyle="1" w:styleId="NormalRight">
    <w:name w:val="Normal Right"/>
    <w:basedOn w:val="Normal"/>
    <w:uiPriority w:val="99"/>
    <w:rsid w:val="008711A1"/>
    <w:pPr>
      <w:spacing w:before="120" w:after="120"/>
      <w:jc w:val="right"/>
    </w:pPr>
    <w:rPr>
      <w:rFonts w:ascii="Times New Roman" w:hAnsi="Times New Roman"/>
      <w:szCs w:val="22"/>
      <w:lang w:eastAsia="en-GB"/>
    </w:rPr>
  </w:style>
  <w:style w:type="paragraph" w:customStyle="1" w:styleId="QuotedText">
    <w:name w:val="Quoted Text"/>
    <w:basedOn w:val="Normal"/>
    <w:uiPriority w:val="99"/>
    <w:rsid w:val="008711A1"/>
    <w:pPr>
      <w:spacing w:before="120" w:after="120"/>
      <w:ind w:left="1417"/>
      <w:jc w:val="both"/>
    </w:pPr>
    <w:rPr>
      <w:rFonts w:ascii="Times New Roman" w:hAnsi="Times New Roman"/>
      <w:szCs w:val="22"/>
      <w:lang w:eastAsia="en-GB"/>
    </w:rPr>
  </w:style>
  <w:style w:type="paragraph" w:customStyle="1" w:styleId="Point0">
    <w:name w:val="Point 0"/>
    <w:basedOn w:val="Normal"/>
    <w:uiPriority w:val="99"/>
    <w:rsid w:val="008711A1"/>
    <w:pPr>
      <w:spacing w:before="120" w:after="120"/>
      <w:ind w:left="850" w:hanging="850"/>
      <w:jc w:val="both"/>
    </w:pPr>
    <w:rPr>
      <w:rFonts w:ascii="Times New Roman" w:hAnsi="Times New Roman"/>
      <w:szCs w:val="22"/>
      <w:lang w:eastAsia="en-GB"/>
    </w:rPr>
  </w:style>
  <w:style w:type="paragraph" w:customStyle="1" w:styleId="Point1">
    <w:name w:val="Point 1"/>
    <w:basedOn w:val="Normal"/>
    <w:uiPriority w:val="99"/>
    <w:rsid w:val="008711A1"/>
    <w:pPr>
      <w:spacing w:before="120" w:after="120"/>
      <w:ind w:left="1417" w:hanging="567"/>
      <w:jc w:val="both"/>
    </w:pPr>
    <w:rPr>
      <w:rFonts w:ascii="Times New Roman" w:hAnsi="Times New Roman"/>
      <w:szCs w:val="22"/>
      <w:lang w:eastAsia="en-GB"/>
    </w:rPr>
  </w:style>
  <w:style w:type="paragraph" w:customStyle="1" w:styleId="Point2">
    <w:name w:val="Point 2"/>
    <w:basedOn w:val="Normal"/>
    <w:uiPriority w:val="99"/>
    <w:rsid w:val="008711A1"/>
    <w:pPr>
      <w:spacing w:before="120" w:after="120"/>
      <w:ind w:left="1984" w:hanging="567"/>
      <w:jc w:val="both"/>
    </w:pPr>
    <w:rPr>
      <w:rFonts w:ascii="Times New Roman" w:hAnsi="Times New Roman"/>
      <w:szCs w:val="22"/>
      <w:lang w:eastAsia="en-GB"/>
    </w:rPr>
  </w:style>
  <w:style w:type="paragraph" w:customStyle="1" w:styleId="Point3">
    <w:name w:val="Point 3"/>
    <w:basedOn w:val="Normal"/>
    <w:uiPriority w:val="99"/>
    <w:rsid w:val="008711A1"/>
    <w:pPr>
      <w:spacing w:before="120" w:after="120"/>
      <w:ind w:left="2551" w:hanging="567"/>
      <w:jc w:val="both"/>
    </w:pPr>
    <w:rPr>
      <w:rFonts w:ascii="Times New Roman" w:hAnsi="Times New Roman"/>
      <w:szCs w:val="22"/>
      <w:lang w:eastAsia="en-GB"/>
    </w:rPr>
  </w:style>
  <w:style w:type="paragraph" w:customStyle="1" w:styleId="Point4">
    <w:name w:val="Point 4"/>
    <w:basedOn w:val="Normal"/>
    <w:uiPriority w:val="99"/>
    <w:rsid w:val="008711A1"/>
    <w:pPr>
      <w:spacing w:before="120" w:after="120"/>
      <w:ind w:left="3118" w:hanging="567"/>
      <w:jc w:val="both"/>
    </w:pPr>
    <w:rPr>
      <w:rFonts w:ascii="Times New Roman" w:hAnsi="Times New Roman"/>
      <w:szCs w:val="22"/>
      <w:lang w:eastAsia="en-GB"/>
    </w:rPr>
  </w:style>
  <w:style w:type="paragraph" w:customStyle="1" w:styleId="Tiret0">
    <w:name w:val="Tiret 0"/>
    <w:basedOn w:val="Point0"/>
    <w:uiPriority w:val="99"/>
    <w:rsid w:val="008711A1"/>
    <w:pPr>
      <w:numPr>
        <w:numId w:val="7"/>
      </w:numPr>
    </w:pPr>
  </w:style>
  <w:style w:type="paragraph" w:customStyle="1" w:styleId="Tiret1">
    <w:name w:val="Tiret 1"/>
    <w:basedOn w:val="Point1"/>
    <w:uiPriority w:val="99"/>
    <w:rsid w:val="008711A1"/>
    <w:pPr>
      <w:numPr>
        <w:numId w:val="8"/>
      </w:numPr>
    </w:pPr>
  </w:style>
  <w:style w:type="paragraph" w:customStyle="1" w:styleId="Tiret2">
    <w:name w:val="Tiret 2"/>
    <w:basedOn w:val="Point2"/>
    <w:uiPriority w:val="99"/>
    <w:rsid w:val="008711A1"/>
    <w:pPr>
      <w:numPr>
        <w:numId w:val="10"/>
      </w:numPr>
    </w:pPr>
  </w:style>
  <w:style w:type="paragraph" w:customStyle="1" w:styleId="Tiret3">
    <w:name w:val="Tiret 3"/>
    <w:basedOn w:val="Point3"/>
    <w:uiPriority w:val="99"/>
    <w:rsid w:val="008711A1"/>
    <w:pPr>
      <w:numPr>
        <w:numId w:val="11"/>
      </w:numPr>
    </w:pPr>
  </w:style>
  <w:style w:type="paragraph" w:customStyle="1" w:styleId="Tiret4">
    <w:name w:val="Tiret 4"/>
    <w:basedOn w:val="Point4"/>
    <w:uiPriority w:val="99"/>
    <w:rsid w:val="008711A1"/>
    <w:pPr>
      <w:numPr>
        <w:numId w:val="12"/>
      </w:numPr>
    </w:pPr>
  </w:style>
  <w:style w:type="paragraph" w:customStyle="1" w:styleId="PointDouble0">
    <w:name w:val="PointDouble 0"/>
    <w:basedOn w:val="Normal"/>
    <w:uiPriority w:val="99"/>
    <w:rsid w:val="008711A1"/>
    <w:pPr>
      <w:tabs>
        <w:tab w:val="left" w:pos="850"/>
      </w:tabs>
      <w:spacing w:before="120" w:after="120"/>
      <w:ind w:left="1417" w:hanging="1417"/>
      <w:jc w:val="both"/>
    </w:pPr>
    <w:rPr>
      <w:rFonts w:ascii="Times New Roman" w:hAnsi="Times New Roman"/>
      <w:szCs w:val="22"/>
      <w:lang w:eastAsia="en-GB"/>
    </w:rPr>
  </w:style>
  <w:style w:type="paragraph" w:customStyle="1" w:styleId="PointDouble1">
    <w:name w:val="PointDouble 1"/>
    <w:basedOn w:val="Normal"/>
    <w:uiPriority w:val="99"/>
    <w:rsid w:val="008711A1"/>
    <w:pPr>
      <w:tabs>
        <w:tab w:val="left" w:pos="1417"/>
      </w:tabs>
      <w:spacing w:before="120" w:after="120"/>
      <w:ind w:left="1984" w:hanging="1134"/>
      <w:jc w:val="both"/>
    </w:pPr>
    <w:rPr>
      <w:rFonts w:ascii="Times New Roman" w:hAnsi="Times New Roman"/>
      <w:szCs w:val="22"/>
      <w:lang w:eastAsia="en-GB"/>
    </w:rPr>
  </w:style>
  <w:style w:type="paragraph" w:customStyle="1" w:styleId="PointDouble2">
    <w:name w:val="PointDouble 2"/>
    <w:basedOn w:val="Normal"/>
    <w:uiPriority w:val="99"/>
    <w:rsid w:val="008711A1"/>
    <w:pPr>
      <w:tabs>
        <w:tab w:val="left" w:pos="1984"/>
      </w:tabs>
      <w:spacing w:before="120" w:after="120"/>
      <w:ind w:left="2551" w:hanging="1134"/>
      <w:jc w:val="both"/>
    </w:pPr>
    <w:rPr>
      <w:rFonts w:ascii="Times New Roman" w:hAnsi="Times New Roman"/>
      <w:szCs w:val="22"/>
      <w:lang w:eastAsia="en-GB"/>
    </w:rPr>
  </w:style>
  <w:style w:type="paragraph" w:customStyle="1" w:styleId="PointDouble3">
    <w:name w:val="PointDouble 3"/>
    <w:basedOn w:val="Normal"/>
    <w:uiPriority w:val="99"/>
    <w:rsid w:val="008711A1"/>
    <w:pPr>
      <w:tabs>
        <w:tab w:val="left" w:pos="2551"/>
      </w:tabs>
      <w:spacing w:before="120" w:after="120"/>
      <w:ind w:left="3118" w:hanging="1134"/>
      <w:jc w:val="both"/>
    </w:pPr>
    <w:rPr>
      <w:rFonts w:ascii="Times New Roman" w:hAnsi="Times New Roman"/>
      <w:szCs w:val="22"/>
      <w:lang w:eastAsia="en-GB"/>
    </w:rPr>
  </w:style>
  <w:style w:type="paragraph" w:customStyle="1" w:styleId="PointDouble4">
    <w:name w:val="PointDouble 4"/>
    <w:basedOn w:val="Normal"/>
    <w:uiPriority w:val="99"/>
    <w:rsid w:val="008711A1"/>
    <w:pPr>
      <w:tabs>
        <w:tab w:val="left" w:pos="3118"/>
      </w:tabs>
      <w:spacing w:before="120" w:after="120"/>
      <w:ind w:left="3685" w:hanging="1134"/>
      <w:jc w:val="both"/>
    </w:pPr>
    <w:rPr>
      <w:rFonts w:ascii="Times New Roman" w:hAnsi="Times New Roman"/>
      <w:szCs w:val="22"/>
      <w:lang w:eastAsia="en-GB"/>
    </w:rPr>
  </w:style>
  <w:style w:type="paragraph" w:customStyle="1" w:styleId="PointTriple0">
    <w:name w:val="PointTriple 0"/>
    <w:basedOn w:val="Normal"/>
    <w:uiPriority w:val="99"/>
    <w:rsid w:val="008711A1"/>
    <w:pPr>
      <w:tabs>
        <w:tab w:val="left" w:pos="850"/>
        <w:tab w:val="left" w:pos="1417"/>
      </w:tabs>
      <w:spacing w:before="120" w:after="120"/>
      <w:ind w:left="1984" w:hanging="1984"/>
      <w:jc w:val="both"/>
    </w:pPr>
    <w:rPr>
      <w:rFonts w:ascii="Times New Roman" w:hAnsi="Times New Roman"/>
      <w:szCs w:val="22"/>
      <w:lang w:eastAsia="en-GB"/>
    </w:rPr>
  </w:style>
  <w:style w:type="paragraph" w:customStyle="1" w:styleId="PointTriple1">
    <w:name w:val="PointTriple 1"/>
    <w:basedOn w:val="Normal"/>
    <w:uiPriority w:val="99"/>
    <w:rsid w:val="008711A1"/>
    <w:pPr>
      <w:tabs>
        <w:tab w:val="left" w:pos="1417"/>
        <w:tab w:val="left" w:pos="1984"/>
      </w:tabs>
      <w:spacing w:before="120" w:after="120"/>
      <w:ind w:left="2551" w:hanging="1701"/>
      <w:jc w:val="both"/>
    </w:pPr>
    <w:rPr>
      <w:rFonts w:ascii="Times New Roman" w:hAnsi="Times New Roman"/>
      <w:szCs w:val="22"/>
      <w:lang w:eastAsia="en-GB"/>
    </w:rPr>
  </w:style>
  <w:style w:type="paragraph" w:customStyle="1" w:styleId="PointTriple2">
    <w:name w:val="PointTriple 2"/>
    <w:basedOn w:val="Normal"/>
    <w:uiPriority w:val="99"/>
    <w:rsid w:val="008711A1"/>
    <w:pPr>
      <w:tabs>
        <w:tab w:val="left" w:pos="1984"/>
        <w:tab w:val="left" w:pos="2551"/>
      </w:tabs>
      <w:spacing w:before="120" w:after="120"/>
      <w:ind w:left="3118" w:hanging="1701"/>
      <w:jc w:val="both"/>
    </w:pPr>
    <w:rPr>
      <w:rFonts w:ascii="Times New Roman" w:hAnsi="Times New Roman"/>
      <w:szCs w:val="22"/>
      <w:lang w:eastAsia="en-GB"/>
    </w:rPr>
  </w:style>
  <w:style w:type="paragraph" w:customStyle="1" w:styleId="PointTriple3">
    <w:name w:val="PointTriple 3"/>
    <w:basedOn w:val="Normal"/>
    <w:uiPriority w:val="99"/>
    <w:rsid w:val="008711A1"/>
    <w:pPr>
      <w:tabs>
        <w:tab w:val="left" w:pos="2551"/>
        <w:tab w:val="left" w:pos="3118"/>
      </w:tabs>
      <w:spacing w:before="120" w:after="120"/>
      <w:ind w:left="3685" w:hanging="1701"/>
      <w:jc w:val="both"/>
    </w:pPr>
    <w:rPr>
      <w:rFonts w:ascii="Times New Roman" w:hAnsi="Times New Roman"/>
      <w:szCs w:val="22"/>
      <w:lang w:eastAsia="en-GB"/>
    </w:rPr>
  </w:style>
  <w:style w:type="paragraph" w:customStyle="1" w:styleId="PointTriple4">
    <w:name w:val="PointTriple 4"/>
    <w:basedOn w:val="Normal"/>
    <w:uiPriority w:val="99"/>
    <w:rsid w:val="008711A1"/>
    <w:pPr>
      <w:tabs>
        <w:tab w:val="left" w:pos="3118"/>
        <w:tab w:val="left" w:pos="3685"/>
      </w:tabs>
      <w:spacing w:before="120" w:after="120"/>
      <w:ind w:left="4252" w:hanging="1701"/>
      <w:jc w:val="both"/>
    </w:pPr>
    <w:rPr>
      <w:rFonts w:ascii="Times New Roman" w:hAnsi="Times New Roman"/>
      <w:szCs w:val="22"/>
      <w:lang w:eastAsia="en-GB"/>
    </w:rPr>
  </w:style>
  <w:style w:type="paragraph" w:customStyle="1" w:styleId="NumPar1">
    <w:name w:val="NumPar 1"/>
    <w:basedOn w:val="Normal"/>
    <w:next w:val="Text1"/>
    <w:uiPriority w:val="99"/>
    <w:rsid w:val="008711A1"/>
    <w:pPr>
      <w:numPr>
        <w:numId w:val="9"/>
      </w:numPr>
      <w:spacing w:before="120" w:after="120"/>
      <w:jc w:val="both"/>
    </w:pPr>
    <w:rPr>
      <w:rFonts w:ascii="Times New Roman" w:hAnsi="Times New Roman"/>
      <w:szCs w:val="22"/>
      <w:lang w:eastAsia="en-GB"/>
    </w:rPr>
  </w:style>
  <w:style w:type="paragraph" w:customStyle="1" w:styleId="NumPar2">
    <w:name w:val="NumPar 2"/>
    <w:basedOn w:val="Normal"/>
    <w:next w:val="Text1"/>
    <w:uiPriority w:val="99"/>
    <w:rsid w:val="008711A1"/>
    <w:pPr>
      <w:numPr>
        <w:ilvl w:val="1"/>
        <w:numId w:val="9"/>
      </w:numPr>
      <w:spacing w:before="120" w:after="120"/>
      <w:jc w:val="both"/>
    </w:pPr>
    <w:rPr>
      <w:rFonts w:ascii="Times New Roman" w:hAnsi="Times New Roman"/>
      <w:szCs w:val="22"/>
      <w:lang w:eastAsia="en-GB"/>
    </w:rPr>
  </w:style>
  <w:style w:type="paragraph" w:customStyle="1" w:styleId="NumPar3">
    <w:name w:val="NumPar 3"/>
    <w:basedOn w:val="Normal"/>
    <w:next w:val="Text1"/>
    <w:uiPriority w:val="99"/>
    <w:rsid w:val="008711A1"/>
    <w:pPr>
      <w:numPr>
        <w:ilvl w:val="2"/>
        <w:numId w:val="9"/>
      </w:numPr>
      <w:spacing w:before="120" w:after="120"/>
      <w:jc w:val="both"/>
    </w:pPr>
    <w:rPr>
      <w:rFonts w:ascii="Times New Roman" w:hAnsi="Times New Roman"/>
      <w:szCs w:val="22"/>
      <w:lang w:eastAsia="en-GB"/>
    </w:rPr>
  </w:style>
  <w:style w:type="paragraph" w:customStyle="1" w:styleId="NumPar4">
    <w:name w:val="NumPar 4"/>
    <w:basedOn w:val="Normal"/>
    <w:next w:val="Text1"/>
    <w:uiPriority w:val="99"/>
    <w:rsid w:val="008711A1"/>
    <w:pPr>
      <w:numPr>
        <w:ilvl w:val="3"/>
        <w:numId w:val="9"/>
      </w:numPr>
      <w:spacing w:before="120" w:after="120"/>
      <w:jc w:val="both"/>
    </w:pPr>
    <w:rPr>
      <w:rFonts w:ascii="Times New Roman" w:hAnsi="Times New Roman"/>
      <w:szCs w:val="22"/>
      <w:lang w:eastAsia="en-GB"/>
    </w:rPr>
  </w:style>
  <w:style w:type="paragraph" w:customStyle="1" w:styleId="ManualNumPar1">
    <w:name w:val="Manual NumPar 1"/>
    <w:basedOn w:val="Normal"/>
    <w:next w:val="Text1"/>
    <w:uiPriority w:val="99"/>
    <w:rsid w:val="008711A1"/>
    <w:pPr>
      <w:spacing w:before="120" w:after="120"/>
      <w:ind w:left="850" w:hanging="850"/>
      <w:jc w:val="both"/>
    </w:pPr>
    <w:rPr>
      <w:rFonts w:ascii="Times New Roman" w:hAnsi="Times New Roman"/>
      <w:szCs w:val="22"/>
      <w:lang w:eastAsia="en-GB"/>
    </w:rPr>
  </w:style>
  <w:style w:type="paragraph" w:customStyle="1" w:styleId="ManualNumPar2">
    <w:name w:val="Manual NumPar 2"/>
    <w:basedOn w:val="Normal"/>
    <w:next w:val="Text1"/>
    <w:uiPriority w:val="99"/>
    <w:rsid w:val="008711A1"/>
    <w:pPr>
      <w:spacing w:before="120" w:after="120"/>
      <w:ind w:left="850" w:hanging="850"/>
      <w:jc w:val="both"/>
    </w:pPr>
    <w:rPr>
      <w:rFonts w:ascii="Times New Roman" w:hAnsi="Times New Roman"/>
      <w:szCs w:val="22"/>
      <w:lang w:eastAsia="en-GB"/>
    </w:rPr>
  </w:style>
  <w:style w:type="paragraph" w:customStyle="1" w:styleId="ManualNumPar3">
    <w:name w:val="Manual NumPar 3"/>
    <w:basedOn w:val="Normal"/>
    <w:next w:val="Text1"/>
    <w:uiPriority w:val="99"/>
    <w:rsid w:val="008711A1"/>
    <w:pPr>
      <w:spacing w:before="120" w:after="120"/>
      <w:ind w:left="850" w:hanging="850"/>
      <w:jc w:val="both"/>
    </w:pPr>
    <w:rPr>
      <w:rFonts w:ascii="Times New Roman" w:hAnsi="Times New Roman"/>
      <w:szCs w:val="22"/>
      <w:lang w:eastAsia="en-GB"/>
    </w:rPr>
  </w:style>
  <w:style w:type="paragraph" w:customStyle="1" w:styleId="ManualNumPar4">
    <w:name w:val="Manual NumPar 4"/>
    <w:basedOn w:val="Normal"/>
    <w:next w:val="Text1"/>
    <w:uiPriority w:val="99"/>
    <w:rsid w:val="008711A1"/>
    <w:pPr>
      <w:spacing w:before="120" w:after="120"/>
      <w:ind w:left="850" w:hanging="850"/>
      <w:jc w:val="both"/>
    </w:pPr>
    <w:rPr>
      <w:rFonts w:ascii="Times New Roman" w:hAnsi="Times New Roman"/>
      <w:szCs w:val="22"/>
      <w:lang w:eastAsia="en-GB"/>
    </w:rPr>
  </w:style>
  <w:style w:type="paragraph" w:customStyle="1" w:styleId="QuotedNumPar">
    <w:name w:val="Quoted NumPar"/>
    <w:basedOn w:val="Normal"/>
    <w:uiPriority w:val="99"/>
    <w:rsid w:val="008711A1"/>
    <w:pPr>
      <w:spacing w:before="120" w:after="120"/>
      <w:ind w:left="1417" w:hanging="567"/>
      <w:jc w:val="both"/>
    </w:pPr>
    <w:rPr>
      <w:rFonts w:ascii="Times New Roman" w:hAnsi="Times New Roman"/>
      <w:szCs w:val="22"/>
      <w:lang w:eastAsia="en-GB"/>
    </w:rPr>
  </w:style>
  <w:style w:type="paragraph" w:customStyle="1" w:styleId="ManualHeading1">
    <w:name w:val="Manual Heading 1"/>
    <w:basedOn w:val="Normal"/>
    <w:next w:val="Text1"/>
    <w:uiPriority w:val="99"/>
    <w:rsid w:val="008711A1"/>
    <w:pPr>
      <w:keepNext/>
      <w:tabs>
        <w:tab w:val="left" w:pos="850"/>
      </w:tabs>
      <w:spacing w:before="360" w:after="120"/>
      <w:ind w:left="850" w:hanging="850"/>
      <w:jc w:val="both"/>
      <w:outlineLvl w:val="0"/>
    </w:pPr>
    <w:rPr>
      <w:rFonts w:ascii="Times New Roman" w:hAnsi="Times New Roman"/>
      <w:b/>
      <w:smallCaps/>
      <w:szCs w:val="22"/>
      <w:lang w:eastAsia="en-GB"/>
    </w:rPr>
  </w:style>
  <w:style w:type="paragraph" w:customStyle="1" w:styleId="ManualHeading2">
    <w:name w:val="Manual Heading 2"/>
    <w:basedOn w:val="Normal"/>
    <w:next w:val="Text1"/>
    <w:uiPriority w:val="99"/>
    <w:rsid w:val="008711A1"/>
    <w:pPr>
      <w:keepNext/>
      <w:tabs>
        <w:tab w:val="left" w:pos="850"/>
      </w:tabs>
      <w:spacing w:before="120" w:after="120"/>
      <w:ind w:left="850" w:hanging="850"/>
      <w:jc w:val="both"/>
      <w:outlineLvl w:val="1"/>
    </w:pPr>
    <w:rPr>
      <w:rFonts w:ascii="Times New Roman" w:hAnsi="Times New Roman"/>
      <w:b/>
      <w:szCs w:val="22"/>
      <w:lang w:eastAsia="en-GB"/>
    </w:rPr>
  </w:style>
  <w:style w:type="paragraph" w:customStyle="1" w:styleId="ManualHeading3">
    <w:name w:val="Manual Heading 3"/>
    <w:basedOn w:val="Normal"/>
    <w:next w:val="Text1"/>
    <w:uiPriority w:val="99"/>
    <w:rsid w:val="008711A1"/>
    <w:pPr>
      <w:keepNext/>
      <w:tabs>
        <w:tab w:val="left" w:pos="850"/>
      </w:tabs>
      <w:spacing w:before="120" w:after="120"/>
      <w:ind w:left="850" w:hanging="850"/>
      <w:jc w:val="both"/>
      <w:outlineLvl w:val="2"/>
    </w:pPr>
    <w:rPr>
      <w:rFonts w:ascii="Times New Roman" w:hAnsi="Times New Roman"/>
      <w:i/>
      <w:szCs w:val="22"/>
      <w:lang w:eastAsia="en-GB"/>
    </w:rPr>
  </w:style>
  <w:style w:type="paragraph" w:customStyle="1" w:styleId="ManualHeading4">
    <w:name w:val="Manual Heading 4"/>
    <w:basedOn w:val="Normal"/>
    <w:next w:val="Text1"/>
    <w:uiPriority w:val="99"/>
    <w:rsid w:val="008711A1"/>
    <w:pPr>
      <w:keepNext/>
      <w:tabs>
        <w:tab w:val="left" w:pos="850"/>
      </w:tabs>
      <w:spacing w:before="120" w:after="120"/>
      <w:ind w:left="850" w:hanging="850"/>
      <w:jc w:val="both"/>
      <w:outlineLvl w:val="3"/>
    </w:pPr>
    <w:rPr>
      <w:rFonts w:ascii="Times New Roman" w:hAnsi="Times New Roman"/>
      <w:szCs w:val="22"/>
      <w:lang w:eastAsia="en-GB"/>
    </w:rPr>
  </w:style>
  <w:style w:type="paragraph" w:customStyle="1" w:styleId="ChapterTitle">
    <w:name w:val="ChapterTitle"/>
    <w:basedOn w:val="Normal"/>
    <w:next w:val="Normal"/>
    <w:uiPriority w:val="99"/>
    <w:rsid w:val="008711A1"/>
    <w:pPr>
      <w:keepNext/>
      <w:spacing w:before="120" w:after="360"/>
      <w:jc w:val="center"/>
    </w:pPr>
    <w:rPr>
      <w:rFonts w:ascii="Times New Roman" w:hAnsi="Times New Roman"/>
      <w:b/>
      <w:sz w:val="32"/>
      <w:szCs w:val="22"/>
      <w:lang w:eastAsia="en-GB"/>
    </w:rPr>
  </w:style>
  <w:style w:type="paragraph" w:customStyle="1" w:styleId="PartTitle">
    <w:name w:val="PartTitle"/>
    <w:basedOn w:val="Normal"/>
    <w:next w:val="ChapterTitle"/>
    <w:uiPriority w:val="99"/>
    <w:rsid w:val="008711A1"/>
    <w:pPr>
      <w:keepNext/>
      <w:pageBreakBefore/>
      <w:spacing w:before="120" w:after="360"/>
      <w:jc w:val="center"/>
    </w:pPr>
    <w:rPr>
      <w:rFonts w:ascii="Times New Roman" w:hAnsi="Times New Roman"/>
      <w:b/>
      <w:sz w:val="36"/>
      <w:szCs w:val="22"/>
      <w:lang w:eastAsia="en-GB"/>
    </w:rPr>
  </w:style>
  <w:style w:type="paragraph" w:customStyle="1" w:styleId="SectionTitle">
    <w:name w:val="SectionTitle"/>
    <w:basedOn w:val="Normal"/>
    <w:next w:val="Heading1"/>
    <w:uiPriority w:val="99"/>
    <w:rsid w:val="008711A1"/>
    <w:pPr>
      <w:keepNext/>
      <w:spacing w:before="120" w:after="360"/>
      <w:jc w:val="center"/>
    </w:pPr>
    <w:rPr>
      <w:rFonts w:ascii="Times New Roman" w:hAnsi="Times New Roman"/>
      <w:b/>
      <w:smallCaps/>
      <w:sz w:val="28"/>
      <w:szCs w:val="22"/>
      <w:lang w:eastAsia="en-GB"/>
    </w:rPr>
  </w:style>
  <w:style w:type="paragraph" w:customStyle="1" w:styleId="TableTitle">
    <w:name w:val="Table Title"/>
    <w:basedOn w:val="Normal"/>
    <w:next w:val="Normal"/>
    <w:uiPriority w:val="99"/>
    <w:rsid w:val="008711A1"/>
    <w:pPr>
      <w:spacing w:before="120" w:after="120"/>
      <w:jc w:val="center"/>
    </w:pPr>
    <w:rPr>
      <w:rFonts w:ascii="Times New Roman" w:hAnsi="Times New Roman"/>
      <w:b/>
      <w:szCs w:val="22"/>
      <w:lang w:eastAsia="en-GB"/>
    </w:rPr>
  </w:style>
  <w:style w:type="character" w:customStyle="1" w:styleId="Marker">
    <w:name w:val="Marker"/>
    <w:uiPriority w:val="99"/>
    <w:rsid w:val="008711A1"/>
    <w:rPr>
      <w:color w:val="0000FF"/>
      <w:shd w:val="clear" w:color="auto" w:fill="auto"/>
    </w:rPr>
  </w:style>
  <w:style w:type="character" w:customStyle="1" w:styleId="Marker1">
    <w:name w:val="Marker1"/>
    <w:uiPriority w:val="99"/>
    <w:rsid w:val="008711A1"/>
    <w:rPr>
      <w:color w:val="008000"/>
      <w:shd w:val="clear" w:color="auto" w:fill="auto"/>
    </w:rPr>
  </w:style>
  <w:style w:type="character" w:customStyle="1" w:styleId="Marker2">
    <w:name w:val="Marker2"/>
    <w:uiPriority w:val="99"/>
    <w:rsid w:val="008711A1"/>
    <w:rPr>
      <w:color w:val="FF0000"/>
      <w:shd w:val="clear" w:color="auto" w:fill="auto"/>
    </w:rPr>
  </w:style>
  <w:style w:type="paragraph" w:customStyle="1" w:styleId="Point0number">
    <w:name w:val="Point 0 (number)"/>
    <w:basedOn w:val="Normal"/>
    <w:uiPriority w:val="99"/>
    <w:rsid w:val="008711A1"/>
    <w:pPr>
      <w:numPr>
        <w:numId w:val="13"/>
      </w:numPr>
      <w:spacing w:before="120" w:after="120"/>
      <w:jc w:val="both"/>
    </w:pPr>
    <w:rPr>
      <w:rFonts w:ascii="Times New Roman" w:hAnsi="Times New Roman"/>
      <w:szCs w:val="22"/>
      <w:lang w:eastAsia="en-GB"/>
    </w:rPr>
  </w:style>
  <w:style w:type="paragraph" w:customStyle="1" w:styleId="Point1number">
    <w:name w:val="Point 1 (number)"/>
    <w:basedOn w:val="Normal"/>
    <w:uiPriority w:val="99"/>
    <w:rsid w:val="008711A1"/>
    <w:pPr>
      <w:numPr>
        <w:ilvl w:val="2"/>
        <w:numId w:val="13"/>
      </w:numPr>
      <w:spacing w:before="120" w:after="120"/>
      <w:jc w:val="both"/>
    </w:pPr>
    <w:rPr>
      <w:rFonts w:ascii="Times New Roman" w:hAnsi="Times New Roman"/>
      <w:szCs w:val="22"/>
      <w:lang w:eastAsia="en-GB"/>
    </w:rPr>
  </w:style>
  <w:style w:type="paragraph" w:customStyle="1" w:styleId="Point2number">
    <w:name w:val="Point 2 (number)"/>
    <w:basedOn w:val="Normal"/>
    <w:uiPriority w:val="99"/>
    <w:rsid w:val="008711A1"/>
    <w:pPr>
      <w:numPr>
        <w:ilvl w:val="4"/>
        <w:numId w:val="13"/>
      </w:numPr>
      <w:spacing w:before="120" w:after="120"/>
      <w:jc w:val="both"/>
    </w:pPr>
    <w:rPr>
      <w:rFonts w:ascii="Times New Roman" w:hAnsi="Times New Roman"/>
      <w:szCs w:val="22"/>
      <w:lang w:eastAsia="en-GB"/>
    </w:rPr>
  </w:style>
  <w:style w:type="paragraph" w:customStyle="1" w:styleId="Point3number">
    <w:name w:val="Point 3 (number)"/>
    <w:basedOn w:val="Normal"/>
    <w:uiPriority w:val="99"/>
    <w:rsid w:val="008711A1"/>
    <w:pPr>
      <w:numPr>
        <w:ilvl w:val="6"/>
        <w:numId w:val="13"/>
      </w:numPr>
      <w:spacing w:before="120" w:after="120"/>
      <w:jc w:val="both"/>
    </w:pPr>
    <w:rPr>
      <w:rFonts w:ascii="Times New Roman" w:hAnsi="Times New Roman"/>
      <w:szCs w:val="22"/>
      <w:lang w:eastAsia="en-GB"/>
    </w:rPr>
  </w:style>
  <w:style w:type="paragraph" w:customStyle="1" w:styleId="Point0letter">
    <w:name w:val="Point 0 (letter)"/>
    <w:basedOn w:val="Normal"/>
    <w:uiPriority w:val="99"/>
    <w:rsid w:val="008711A1"/>
    <w:pPr>
      <w:numPr>
        <w:ilvl w:val="1"/>
        <w:numId w:val="13"/>
      </w:numPr>
      <w:spacing w:before="120" w:after="120"/>
      <w:jc w:val="both"/>
    </w:pPr>
    <w:rPr>
      <w:rFonts w:ascii="Times New Roman" w:hAnsi="Times New Roman"/>
      <w:szCs w:val="22"/>
      <w:lang w:eastAsia="en-GB"/>
    </w:rPr>
  </w:style>
  <w:style w:type="paragraph" w:customStyle="1" w:styleId="Point1letter">
    <w:name w:val="Point 1 (letter)"/>
    <w:basedOn w:val="Normal"/>
    <w:uiPriority w:val="99"/>
    <w:rsid w:val="008711A1"/>
    <w:pPr>
      <w:numPr>
        <w:ilvl w:val="3"/>
        <w:numId w:val="13"/>
      </w:numPr>
      <w:spacing w:before="120" w:after="120"/>
      <w:jc w:val="both"/>
    </w:pPr>
    <w:rPr>
      <w:rFonts w:ascii="Times New Roman" w:hAnsi="Times New Roman"/>
      <w:szCs w:val="22"/>
      <w:lang w:eastAsia="en-GB"/>
    </w:rPr>
  </w:style>
  <w:style w:type="paragraph" w:customStyle="1" w:styleId="Point2letter">
    <w:name w:val="Point 2 (letter)"/>
    <w:basedOn w:val="Normal"/>
    <w:uiPriority w:val="99"/>
    <w:rsid w:val="008711A1"/>
    <w:pPr>
      <w:numPr>
        <w:ilvl w:val="5"/>
        <w:numId w:val="13"/>
      </w:numPr>
      <w:spacing w:before="120" w:after="120"/>
      <w:jc w:val="both"/>
    </w:pPr>
    <w:rPr>
      <w:rFonts w:ascii="Times New Roman" w:hAnsi="Times New Roman"/>
      <w:szCs w:val="22"/>
      <w:lang w:eastAsia="en-GB"/>
    </w:rPr>
  </w:style>
  <w:style w:type="paragraph" w:customStyle="1" w:styleId="Point3letter">
    <w:name w:val="Point 3 (letter)"/>
    <w:basedOn w:val="Normal"/>
    <w:uiPriority w:val="99"/>
    <w:rsid w:val="008711A1"/>
    <w:pPr>
      <w:numPr>
        <w:ilvl w:val="7"/>
        <w:numId w:val="13"/>
      </w:numPr>
      <w:spacing w:before="120" w:after="120"/>
      <w:jc w:val="both"/>
    </w:pPr>
    <w:rPr>
      <w:rFonts w:ascii="Times New Roman" w:hAnsi="Times New Roman"/>
      <w:szCs w:val="22"/>
      <w:lang w:eastAsia="en-GB"/>
    </w:rPr>
  </w:style>
  <w:style w:type="paragraph" w:customStyle="1" w:styleId="Point4letter">
    <w:name w:val="Point 4 (letter)"/>
    <w:basedOn w:val="Normal"/>
    <w:uiPriority w:val="99"/>
    <w:rsid w:val="008711A1"/>
    <w:pPr>
      <w:numPr>
        <w:ilvl w:val="8"/>
        <w:numId w:val="13"/>
      </w:numPr>
      <w:spacing w:before="120" w:after="120"/>
      <w:jc w:val="both"/>
    </w:pPr>
    <w:rPr>
      <w:rFonts w:ascii="Times New Roman" w:hAnsi="Times New Roman"/>
      <w:szCs w:val="22"/>
      <w:lang w:eastAsia="en-GB"/>
    </w:rPr>
  </w:style>
  <w:style w:type="paragraph" w:customStyle="1" w:styleId="Bullet0">
    <w:name w:val="Bullet 0"/>
    <w:basedOn w:val="Normal"/>
    <w:uiPriority w:val="99"/>
    <w:rsid w:val="008711A1"/>
    <w:pPr>
      <w:numPr>
        <w:numId w:val="14"/>
      </w:numPr>
      <w:spacing w:before="120" w:after="120"/>
      <w:jc w:val="both"/>
    </w:pPr>
    <w:rPr>
      <w:rFonts w:ascii="Times New Roman" w:hAnsi="Times New Roman"/>
      <w:szCs w:val="22"/>
      <w:lang w:eastAsia="en-GB"/>
    </w:rPr>
  </w:style>
  <w:style w:type="paragraph" w:customStyle="1" w:styleId="Bullet1">
    <w:name w:val="Bullet 1"/>
    <w:basedOn w:val="Normal"/>
    <w:uiPriority w:val="99"/>
    <w:rsid w:val="008711A1"/>
    <w:pPr>
      <w:numPr>
        <w:numId w:val="15"/>
      </w:numPr>
      <w:spacing w:before="120" w:after="120"/>
      <w:jc w:val="both"/>
    </w:pPr>
    <w:rPr>
      <w:rFonts w:ascii="Times New Roman" w:hAnsi="Times New Roman"/>
      <w:szCs w:val="22"/>
      <w:lang w:eastAsia="en-GB"/>
    </w:rPr>
  </w:style>
  <w:style w:type="paragraph" w:customStyle="1" w:styleId="Bullet2">
    <w:name w:val="Bullet 2"/>
    <w:basedOn w:val="Normal"/>
    <w:uiPriority w:val="99"/>
    <w:rsid w:val="008711A1"/>
    <w:pPr>
      <w:numPr>
        <w:numId w:val="16"/>
      </w:numPr>
      <w:spacing w:before="120" w:after="120"/>
      <w:jc w:val="both"/>
    </w:pPr>
    <w:rPr>
      <w:rFonts w:ascii="Times New Roman" w:hAnsi="Times New Roman"/>
      <w:szCs w:val="22"/>
      <w:lang w:eastAsia="en-GB"/>
    </w:rPr>
  </w:style>
  <w:style w:type="paragraph" w:customStyle="1" w:styleId="Bullet3">
    <w:name w:val="Bullet 3"/>
    <w:basedOn w:val="Normal"/>
    <w:uiPriority w:val="99"/>
    <w:rsid w:val="008711A1"/>
    <w:pPr>
      <w:numPr>
        <w:numId w:val="17"/>
      </w:numPr>
      <w:spacing w:before="120" w:after="120"/>
      <w:jc w:val="both"/>
    </w:pPr>
    <w:rPr>
      <w:rFonts w:ascii="Times New Roman" w:hAnsi="Times New Roman"/>
      <w:szCs w:val="22"/>
      <w:lang w:eastAsia="en-GB"/>
    </w:rPr>
  </w:style>
  <w:style w:type="paragraph" w:customStyle="1" w:styleId="Bullet4">
    <w:name w:val="Bullet 4"/>
    <w:basedOn w:val="Normal"/>
    <w:uiPriority w:val="99"/>
    <w:rsid w:val="008711A1"/>
    <w:pPr>
      <w:numPr>
        <w:numId w:val="18"/>
      </w:numPr>
      <w:spacing w:before="120" w:after="120"/>
      <w:jc w:val="both"/>
    </w:pPr>
    <w:rPr>
      <w:rFonts w:ascii="Times New Roman" w:hAnsi="Times New Roman"/>
      <w:szCs w:val="22"/>
      <w:lang w:eastAsia="en-GB"/>
    </w:rPr>
  </w:style>
  <w:style w:type="paragraph" w:customStyle="1" w:styleId="Annexetitreexpos">
    <w:name w:val="Annexe titre (exposé)"/>
    <w:basedOn w:val="Normal"/>
    <w:next w:val="Normal"/>
    <w:uiPriority w:val="99"/>
    <w:rsid w:val="008711A1"/>
    <w:pPr>
      <w:spacing w:before="120" w:after="120"/>
      <w:jc w:val="center"/>
    </w:pPr>
    <w:rPr>
      <w:rFonts w:ascii="Times New Roman" w:hAnsi="Times New Roman"/>
      <w:b/>
      <w:szCs w:val="22"/>
      <w:u w:val="single"/>
      <w:lang w:eastAsia="en-GB"/>
    </w:rPr>
  </w:style>
  <w:style w:type="paragraph" w:customStyle="1" w:styleId="Annexetitre">
    <w:name w:val="Annexe titre"/>
    <w:basedOn w:val="Normal"/>
    <w:next w:val="Normal"/>
    <w:uiPriority w:val="99"/>
    <w:rsid w:val="008711A1"/>
    <w:pPr>
      <w:spacing w:before="120" w:after="120"/>
      <w:jc w:val="center"/>
    </w:pPr>
    <w:rPr>
      <w:rFonts w:ascii="Times New Roman" w:hAnsi="Times New Roman"/>
      <w:b/>
      <w:szCs w:val="22"/>
      <w:u w:val="single"/>
      <w:lang w:eastAsia="en-GB"/>
    </w:rPr>
  </w:style>
  <w:style w:type="paragraph" w:customStyle="1" w:styleId="Annexetitrefichefinancire">
    <w:name w:val="Annexe titre (fiche financière)"/>
    <w:basedOn w:val="Normal"/>
    <w:next w:val="Normal"/>
    <w:uiPriority w:val="99"/>
    <w:rsid w:val="008711A1"/>
    <w:pPr>
      <w:spacing w:before="120" w:after="120"/>
      <w:jc w:val="center"/>
    </w:pPr>
    <w:rPr>
      <w:rFonts w:ascii="Times New Roman" w:hAnsi="Times New Roman"/>
      <w:b/>
      <w:szCs w:val="22"/>
      <w:u w:val="single"/>
      <w:lang w:eastAsia="en-GB"/>
    </w:rPr>
  </w:style>
  <w:style w:type="paragraph" w:customStyle="1" w:styleId="Applicationdirecte">
    <w:name w:val="Application directe"/>
    <w:basedOn w:val="Normal"/>
    <w:next w:val="Fait"/>
    <w:uiPriority w:val="99"/>
    <w:rsid w:val="008711A1"/>
    <w:pPr>
      <w:spacing w:before="480" w:after="120"/>
      <w:jc w:val="both"/>
    </w:pPr>
    <w:rPr>
      <w:rFonts w:ascii="Times New Roman" w:hAnsi="Times New Roman"/>
      <w:szCs w:val="22"/>
      <w:lang w:eastAsia="en-GB"/>
    </w:rPr>
  </w:style>
  <w:style w:type="paragraph" w:customStyle="1" w:styleId="Avertissementtitre">
    <w:name w:val="Avertissement titre"/>
    <w:basedOn w:val="Normal"/>
    <w:next w:val="Normal"/>
    <w:uiPriority w:val="99"/>
    <w:rsid w:val="008711A1"/>
    <w:pPr>
      <w:keepNext/>
      <w:spacing w:before="480" w:after="120"/>
      <w:jc w:val="both"/>
    </w:pPr>
    <w:rPr>
      <w:rFonts w:ascii="Times New Roman" w:hAnsi="Times New Roman"/>
      <w:szCs w:val="22"/>
      <w:u w:val="single"/>
      <w:lang w:eastAsia="en-GB"/>
    </w:rPr>
  </w:style>
  <w:style w:type="paragraph" w:customStyle="1" w:styleId="Confidence">
    <w:name w:val="Confidence"/>
    <w:basedOn w:val="Normal"/>
    <w:next w:val="Normal"/>
    <w:uiPriority w:val="99"/>
    <w:rsid w:val="008711A1"/>
    <w:pPr>
      <w:spacing w:before="360" w:after="120"/>
      <w:jc w:val="center"/>
    </w:pPr>
    <w:rPr>
      <w:rFonts w:ascii="Times New Roman" w:hAnsi="Times New Roman"/>
      <w:szCs w:val="22"/>
      <w:lang w:eastAsia="en-GB"/>
    </w:rPr>
  </w:style>
  <w:style w:type="paragraph" w:customStyle="1" w:styleId="Confidentialit">
    <w:name w:val="Confidentialité"/>
    <w:basedOn w:val="Normal"/>
    <w:next w:val="TypedudocumentPagedecouverture"/>
    <w:uiPriority w:val="99"/>
    <w:rsid w:val="008711A1"/>
    <w:pPr>
      <w:spacing w:before="240" w:after="240"/>
      <w:ind w:left="5103"/>
    </w:pPr>
    <w:rPr>
      <w:rFonts w:ascii="Times New Roman" w:hAnsi="Times New Roman"/>
      <w:i/>
      <w:sz w:val="32"/>
      <w:szCs w:val="22"/>
      <w:lang w:eastAsia="en-GB"/>
    </w:rPr>
  </w:style>
  <w:style w:type="paragraph" w:customStyle="1" w:styleId="Considrant">
    <w:name w:val="Considérant"/>
    <w:basedOn w:val="Normal"/>
    <w:uiPriority w:val="99"/>
    <w:rsid w:val="008711A1"/>
    <w:pPr>
      <w:numPr>
        <w:numId w:val="19"/>
      </w:numPr>
      <w:spacing w:before="120" w:after="120"/>
      <w:jc w:val="both"/>
    </w:pPr>
    <w:rPr>
      <w:rFonts w:ascii="Times New Roman" w:hAnsi="Times New Roman"/>
      <w:szCs w:val="22"/>
      <w:lang w:eastAsia="en-GB"/>
    </w:rPr>
  </w:style>
  <w:style w:type="paragraph" w:customStyle="1" w:styleId="Corrigendum">
    <w:name w:val="Corrigendum"/>
    <w:basedOn w:val="Normal"/>
    <w:next w:val="Normal"/>
    <w:uiPriority w:val="99"/>
    <w:rsid w:val="008711A1"/>
    <w:pPr>
      <w:spacing w:after="240"/>
    </w:pPr>
    <w:rPr>
      <w:rFonts w:ascii="Times New Roman" w:hAnsi="Times New Roman"/>
      <w:szCs w:val="22"/>
      <w:lang w:eastAsia="en-GB"/>
    </w:rPr>
  </w:style>
  <w:style w:type="paragraph" w:customStyle="1" w:styleId="Datedadoption">
    <w:name w:val="Date d'adoption"/>
    <w:basedOn w:val="Normal"/>
    <w:next w:val="Titreobjet"/>
    <w:uiPriority w:val="99"/>
    <w:rsid w:val="008711A1"/>
    <w:pPr>
      <w:spacing w:before="360"/>
      <w:jc w:val="center"/>
    </w:pPr>
    <w:rPr>
      <w:rFonts w:ascii="Times New Roman" w:hAnsi="Times New Roman"/>
      <w:b/>
      <w:szCs w:val="22"/>
      <w:lang w:eastAsia="en-GB"/>
    </w:rPr>
  </w:style>
  <w:style w:type="paragraph" w:customStyle="1" w:styleId="Emission">
    <w:name w:val="Emission"/>
    <w:basedOn w:val="Normal"/>
    <w:next w:val="Rfrenceinstitutionnelle"/>
    <w:uiPriority w:val="99"/>
    <w:rsid w:val="008711A1"/>
    <w:pPr>
      <w:ind w:left="5103"/>
    </w:pPr>
    <w:rPr>
      <w:rFonts w:ascii="Times New Roman" w:hAnsi="Times New Roman"/>
      <w:szCs w:val="22"/>
      <w:lang w:eastAsia="en-GB"/>
    </w:rPr>
  </w:style>
  <w:style w:type="paragraph" w:customStyle="1" w:styleId="Exposdesmotifstitre">
    <w:name w:val="Exposé des motifs titre"/>
    <w:basedOn w:val="Normal"/>
    <w:next w:val="Normal"/>
    <w:uiPriority w:val="99"/>
    <w:rsid w:val="008711A1"/>
    <w:pPr>
      <w:spacing w:before="120" w:after="120"/>
      <w:jc w:val="center"/>
    </w:pPr>
    <w:rPr>
      <w:rFonts w:ascii="Times New Roman" w:hAnsi="Times New Roman"/>
      <w:b/>
      <w:szCs w:val="22"/>
      <w:u w:val="single"/>
      <w:lang w:eastAsia="en-GB"/>
    </w:rPr>
  </w:style>
  <w:style w:type="paragraph" w:customStyle="1" w:styleId="Fait">
    <w:name w:val="Fait à"/>
    <w:basedOn w:val="Normal"/>
    <w:next w:val="Institutionquisigne"/>
    <w:uiPriority w:val="99"/>
    <w:rsid w:val="008711A1"/>
    <w:pPr>
      <w:keepNext/>
      <w:spacing w:before="120"/>
      <w:jc w:val="both"/>
    </w:pPr>
    <w:rPr>
      <w:rFonts w:ascii="Times New Roman" w:hAnsi="Times New Roman"/>
      <w:szCs w:val="22"/>
      <w:lang w:eastAsia="en-GB"/>
    </w:rPr>
  </w:style>
  <w:style w:type="paragraph" w:customStyle="1" w:styleId="Formuledadoption">
    <w:name w:val="Formule d'adoption"/>
    <w:basedOn w:val="Normal"/>
    <w:next w:val="Titrearticle"/>
    <w:uiPriority w:val="99"/>
    <w:rsid w:val="008711A1"/>
    <w:pPr>
      <w:keepNext/>
      <w:spacing w:before="120" w:after="120"/>
      <w:jc w:val="both"/>
    </w:pPr>
    <w:rPr>
      <w:rFonts w:ascii="Times New Roman" w:hAnsi="Times New Roman"/>
      <w:szCs w:val="22"/>
      <w:lang w:eastAsia="en-GB"/>
    </w:rPr>
  </w:style>
  <w:style w:type="paragraph" w:customStyle="1" w:styleId="Institutionquiagit">
    <w:name w:val="Institution qui agit"/>
    <w:basedOn w:val="Normal"/>
    <w:next w:val="Normal"/>
    <w:uiPriority w:val="99"/>
    <w:rsid w:val="008711A1"/>
    <w:pPr>
      <w:keepNext/>
      <w:spacing w:before="600" w:after="120"/>
      <w:jc w:val="both"/>
    </w:pPr>
    <w:rPr>
      <w:rFonts w:ascii="Times New Roman" w:hAnsi="Times New Roman"/>
      <w:szCs w:val="22"/>
      <w:lang w:eastAsia="en-GB"/>
    </w:rPr>
  </w:style>
  <w:style w:type="paragraph" w:customStyle="1" w:styleId="Institutionquisigne">
    <w:name w:val="Institution qui signe"/>
    <w:basedOn w:val="Normal"/>
    <w:next w:val="Personnequisigne"/>
    <w:uiPriority w:val="99"/>
    <w:rsid w:val="008711A1"/>
    <w:pPr>
      <w:keepNext/>
      <w:tabs>
        <w:tab w:val="left" w:pos="4252"/>
      </w:tabs>
      <w:spacing w:before="720"/>
      <w:jc w:val="both"/>
    </w:pPr>
    <w:rPr>
      <w:rFonts w:ascii="Times New Roman" w:hAnsi="Times New Roman"/>
      <w:i/>
      <w:szCs w:val="22"/>
      <w:lang w:eastAsia="en-GB"/>
    </w:rPr>
  </w:style>
  <w:style w:type="paragraph" w:customStyle="1" w:styleId="Langue">
    <w:name w:val="Langue"/>
    <w:basedOn w:val="Normal"/>
    <w:next w:val="Rfrenceinterne"/>
    <w:uiPriority w:val="99"/>
    <w:rsid w:val="008711A1"/>
    <w:pPr>
      <w:framePr w:wrap="around" w:vAnchor="page" w:hAnchor="text" w:xAlign="center" w:y="14741"/>
      <w:spacing w:after="600"/>
      <w:jc w:val="center"/>
    </w:pPr>
    <w:rPr>
      <w:rFonts w:ascii="Times New Roman" w:hAnsi="Times New Roman"/>
      <w:b/>
      <w:caps/>
      <w:szCs w:val="22"/>
      <w:lang w:eastAsia="en-GB"/>
    </w:rPr>
  </w:style>
  <w:style w:type="paragraph" w:customStyle="1" w:styleId="ManualConsidrant">
    <w:name w:val="Manual Considérant"/>
    <w:basedOn w:val="Normal"/>
    <w:uiPriority w:val="99"/>
    <w:rsid w:val="008711A1"/>
    <w:pPr>
      <w:spacing w:before="120" w:after="120"/>
      <w:ind w:left="709" w:hanging="709"/>
      <w:jc w:val="both"/>
    </w:pPr>
    <w:rPr>
      <w:rFonts w:ascii="Times New Roman" w:hAnsi="Times New Roman"/>
      <w:szCs w:val="22"/>
      <w:lang w:eastAsia="en-GB"/>
    </w:rPr>
  </w:style>
  <w:style w:type="paragraph" w:customStyle="1" w:styleId="Nomdelinstitution">
    <w:name w:val="Nom de l'institution"/>
    <w:basedOn w:val="Normal"/>
    <w:next w:val="Emission"/>
    <w:uiPriority w:val="99"/>
    <w:rsid w:val="008711A1"/>
    <w:rPr>
      <w:rFonts w:cs="Arial"/>
      <w:szCs w:val="22"/>
      <w:lang w:eastAsia="en-GB"/>
    </w:rPr>
  </w:style>
  <w:style w:type="paragraph" w:customStyle="1" w:styleId="Personnequisigne">
    <w:name w:val="Personne qui signe"/>
    <w:basedOn w:val="Normal"/>
    <w:next w:val="Institutionquisigne"/>
    <w:uiPriority w:val="99"/>
    <w:rsid w:val="008711A1"/>
    <w:pPr>
      <w:tabs>
        <w:tab w:val="left" w:pos="4252"/>
      </w:tabs>
    </w:pPr>
    <w:rPr>
      <w:rFonts w:ascii="Times New Roman" w:hAnsi="Times New Roman"/>
      <w:i/>
      <w:szCs w:val="22"/>
      <w:lang w:eastAsia="en-GB"/>
    </w:rPr>
  </w:style>
  <w:style w:type="paragraph" w:customStyle="1" w:styleId="Rfrenceinstitutionnelle">
    <w:name w:val="Référence institutionnelle"/>
    <w:basedOn w:val="Normal"/>
    <w:next w:val="Confidentialit"/>
    <w:uiPriority w:val="99"/>
    <w:rsid w:val="008711A1"/>
    <w:pPr>
      <w:spacing w:after="240"/>
      <w:ind w:left="5103"/>
    </w:pPr>
    <w:rPr>
      <w:rFonts w:ascii="Times New Roman" w:hAnsi="Times New Roman"/>
      <w:szCs w:val="22"/>
      <w:lang w:eastAsia="en-GB"/>
    </w:rPr>
  </w:style>
  <w:style w:type="paragraph" w:customStyle="1" w:styleId="Rfrenceinterinstitutionnelle">
    <w:name w:val="Référence interinstitutionnelle"/>
    <w:basedOn w:val="Normal"/>
    <w:next w:val="Statut"/>
    <w:uiPriority w:val="99"/>
    <w:rsid w:val="008711A1"/>
    <w:pPr>
      <w:ind w:left="5103"/>
    </w:pPr>
    <w:rPr>
      <w:rFonts w:ascii="Times New Roman" w:hAnsi="Times New Roman"/>
      <w:szCs w:val="22"/>
      <w:lang w:eastAsia="en-GB"/>
    </w:rPr>
  </w:style>
  <w:style w:type="paragraph" w:customStyle="1" w:styleId="Rfrenceinterne">
    <w:name w:val="Référence interne"/>
    <w:basedOn w:val="Normal"/>
    <w:next w:val="Rfrenceinterinstitutionnelle"/>
    <w:uiPriority w:val="99"/>
    <w:rsid w:val="008711A1"/>
    <w:pPr>
      <w:ind w:left="5103"/>
    </w:pPr>
    <w:rPr>
      <w:rFonts w:ascii="Times New Roman" w:hAnsi="Times New Roman"/>
      <w:szCs w:val="22"/>
      <w:lang w:eastAsia="en-GB"/>
    </w:rPr>
  </w:style>
  <w:style w:type="paragraph" w:customStyle="1" w:styleId="Sous-titreobjet">
    <w:name w:val="Sous-titre objet"/>
    <w:basedOn w:val="Normal"/>
    <w:uiPriority w:val="99"/>
    <w:rsid w:val="008711A1"/>
    <w:pPr>
      <w:jc w:val="center"/>
    </w:pPr>
    <w:rPr>
      <w:rFonts w:ascii="Times New Roman" w:hAnsi="Times New Roman"/>
      <w:b/>
      <w:szCs w:val="22"/>
      <w:lang w:eastAsia="en-GB"/>
    </w:rPr>
  </w:style>
  <w:style w:type="paragraph" w:customStyle="1" w:styleId="Statut">
    <w:name w:val="Statut"/>
    <w:basedOn w:val="Normal"/>
    <w:next w:val="Typedudocument"/>
    <w:uiPriority w:val="99"/>
    <w:rsid w:val="008711A1"/>
    <w:pPr>
      <w:spacing w:before="360"/>
      <w:jc w:val="center"/>
    </w:pPr>
    <w:rPr>
      <w:rFonts w:ascii="Times New Roman" w:hAnsi="Times New Roman"/>
      <w:szCs w:val="22"/>
      <w:lang w:eastAsia="en-GB"/>
    </w:rPr>
  </w:style>
  <w:style w:type="paragraph" w:customStyle="1" w:styleId="Titrearticle">
    <w:name w:val="Titre article"/>
    <w:basedOn w:val="Normal"/>
    <w:next w:val="Normal"/>
    <w:uiPriority w:val="99"/>
    <w:rsid w:val="008711A1"/>
    <w:pPr>
      <w:keepNext/>
      <w:spacing w:before="360" w:after="120"/>
      <w:jc w:val="center"/>
    </w:pPr>
    <w:rPr>
      <w:rFonts w:ascii="Times New Roman" w:hAnsi="Times New Roman"/>
      <w:i/>
      <w:szCs w:val="22"/>
      <w:lang w:eastAsia="en-GB"/>
    </w:rPr>
  </w:style>
  <w:style w:type="paragraph" w:customStyle="1" w:styleId="Titreobjet">
    <w:name w:val="Titre objet"/>
    <w:basedOn w:val="Normal"/>
    <w:next w:val="Sous-titreobjet"/>
    <w:uiPriority w:val="99"/>
    <w:rsid w:val="008711A1"/>
    <w:pPr>
      <w:spacing w:before="180" w:after="180"/>
      <w:jc w:val="center"/>
    </w:pPr>
    <w:rPr>
      <w:rFonts w:ascii="Times New Roman" w:hAnsi="Times New Roman"/>
      <w:b/>
      <w:szCs w:val="22"/>
      <w:lang w:eastAsia="en-GB"/>
    </w:rPr>
  </w:style>
  <w:style w:type="paragraph" w:customStyle="1" w:styleId="Typedudocument">
    <w:name w:val="Type du document"/>
    <w:basedOn w:val="Normal"/>
    <w:next w:val="Titreobjet"/>
    <w:uiPriority w:val="99"/>
    <w:rsid w:val="008711A1"/>
    <w:pPr>
      <w:spacing w:before="360" w:after="180"/>
      <w:jc w:val="center"/>
    </w:pPr>
    <w:rPr>
      <w:rFonts w:ascii="Times New Roman" w:hAnsi="Times New Roman"/>
      <w:b/>
      <w:szCs w:val="22"/>
      <w:lang w:eastAsia="en-GB"/>
    </w:rPr>
  </w:style>
  <w:style w:type="character" w:customStyle="1" w:styleId="Added">
    <w:name w:val="Added"/>
    <w:uiPriority w:val="99"/>
    <w:rsid w:val="008711A1"/>
    <w:rPr>
      <w:b/>
      <w:u w:val="single"/>
      <w:shd w:val="clear" w:color="auto" w:fill="auto"/>
    </w:rPr>
  </w:style>
  <w:style w:type="character" w:customStyle="1" w:styleId="Deleted">
    <w:name w:val="Deleted"/>
    <w:uiPriority w:val="99"/>
    <w:rsid w:val="008711A1"/>
    <w:rPr>
      <w:strike/>
      <w:shd w:val="clear" w:color="auto" w:fill="auto"/>
    </w:rPr>
  </w:style>
  <w:style w:type="paragraph" w:customStyle="1" w:styleId="Objetexterne">
    <w:name w:val="Objet externe"/>
    <w:basedOn w:val="Normal"/>
    <w:next w:val="Normal"/>
    <w:uiPriority w:val="99"/>
    <w:rsid w:val="008711A1"/>
    <w:pPr>
      <w:spacing w:before="120" w:after="120"/>
      <w:jc w:val="both"/>
    </w:pPr>
    <w:rPr>
      <w:rFonts w:ascii="Times New Roman" w:hAnsi="Times New Roman"/>
      <w:i/>
      <w:caps/>
      <w:szCs w:val="22"/>
      <w:lang w:eastAsia="en-GB"/>
    </w:rPr>
  </w:style>
  <w:style w:type="paragraph" w:customStyle="1" w:styleId="Pagedecouverture">
    <w:name w:val="Page de couverture"/>
    <w:basedOn w:val="Normal"/>
    <w:next w:val="Normal"/>
    <w:uiPriority w:val="99"/>
    <w:rsid w:val="008711A1"/>
    <w:pPr>
      <w:jc w:val="both"/>
    </w:pPr>
    <w:rPr>
      <w:rFonts w:ascii="Times New Roman" w:hAnsi="Times New Roman"/>
      <w:szCs w:val="22"/>
      <w:lang w:eastAsia="en-GB"/>
    </w:rPr>
  </w:style>
  <w:style w:type="paragraph" w:customStyle="1" w:styleId="Supertitre">
    <w:name w:val="Supertitre"/>
    <w:basedOn w:val="Normal"/>
    <w:next w:val="Normal"/>
    <w:uiPriority w:val="99"/>
    <w:rsid w:val="008711A1"/>
    <w:pPr>
      <w:spacing w:after="600"/>
      <w:jc w:val="center"/>
    </w:pPr>
    <w:rPr>
      <w:rFonts w:ascii="Times New Roman" w:hAnsi="Times New Roman"/>
      <w:b/>
      <w:szCs w:val="22"/>
      <w:lang w:eastAsia="en-GB"/>
    </w:rPr>
  </w:style>
  <w:style w:type="paragraph" w:customStyle="1" w:styleId="Languesfaisantfoi">
    <w:name w:val="Langues faisant foi"/>
    <w:basedOn w:val="Normal"/>
    <w:next w:val="Normal"/>
    <w:uiPriority w:val="99"/>
    <w:rsid w:val="008711A1"/>
    <w:pPr>
      <w:spacing w:before="360"/>
      <w:jc w:val="center"/>
    </w:pPr>
    <w:rPr>
      <w:rFonts w:ascii="Times New Roman" w:hAnsi="Times New Roman"/>
      <w:szCs w:val="22"/>
      <w:lang w:eastAsia="en-GB"/>
    </w:rPr>
  </w:style>
  <w:style w:type="paragraph" w:customStyle="1" w:styleId="Rfrencecroise">
    <w:name w:val="Référence croisée"/>
    <w:basedOn w:val="Normal"/>
    <w:uiPriority w:val="99"/>
    <w:rsid w:val="008711A1"/>
    <w:pPr>
      <w:jc w:val="center"/>
    </w:pPr>
    <w:rPr>
      <w:rFonts w:ascii="Times New Roman" w:hAnsi="Times New Roman"/>
      <w:szCs w:val="22"/>
      <w:lang w:eastAsia="en-GB"/>
    </w:rPr>
  </w:style>
  <w:style w:type="paragraph" w:customStyle="1" w:styleId="Fichefinanciretitre">
    <w:name w:val="Fiche financière titre"/>
    <w:basedOn w:val="Normal"/>
    <w:next w:val="Normal"/>
    <w:uiPriority w:val="99"/>
    <w:rsid w:val="008711A1"/>
    <w:pPr>
      <w:spacing w:before="120" w:after="120"/>
      <w:jc w:val="center"/>
    </w:pPr>
    <w:rPr>
      <w:rFonts w:ascii="Times New Roman" w:hAnsi="Times New Roman"/>
      <w:b/>
      <w:szCs w:val="22"/>
      <w:u w:val="single"/>
      <w:lang w:eastAsia="en-GB"/>
    </w:rPr>
  </w:style>
  <w:style w:type="paragraph" w:customStyle="1" w:styleId="DatedadoptionPagedecouverture">
    <w:name w:val="Date d'adoption (Page de couverture)"/>
    <w:basedOn w:val="Datedadoption"/>
    <w:next w:val="TitreobjetPagedecouverture"/>
    <w:uiPriority w:val="99"/>
    <w:rsid w:val="008711A1"/>
  </w:style>
  <w:style w:type="paragraph" w:customStyle="1" w:styleId="RfrenceinterinstitutionnellePagedecouverture">
    <w:name w:val="Référence interinstitutionnelle (Page de couverture)"/>
    <w:basedOn w:val="Rfrenceinterinstitutionnelle"/>
    <w:next w:val="Confidentialit"/>
    <w:uiPriority w:val="99"/>
    <w:rsid w:val="008711A1"/>
  </w:style>
  <w:style w:type="paragraph" w:customStyle="1" w:styleId="Sous-titreobjetPagedecouverture">
    <w:name w:val="Sous-titre objet (Page de couverture)"/>
    <w:basedOn w:val="Sous-titreobjet"/>
    <w:uiPriority w:val="99"/>
    <w:rsid w:val="008711A1"/>
  </w:style>
  <w:style w:type="paragraph" w:customStyle="1" w:styleId="StatutPagedecouverture">
    <w:name w:val="Statut (Page de couverture)"/>
    <w:basedOn w:val="Statut"/>
    <w:next w:val="TypedudocumentPagedecouverture"/>
    <w:uiPriority w:val="99"/>
    <w:rsid w:val="008711A1"/>
  </w:style>
  <w:style w:type="paragraph" w:customStyle="1" w:styleId="TitreobjetPagedecouverture">
    <w:name w:val="Titre objet (Page de couverture)"/>
    <w:basedOn w:val="Titreobjet"/>
    <w:next w:val="Sous-titreobjetPagedecouverture"/>
    <w:uiPriority w:val="99"/>
    <w:rsid w:val="008711A1"/>
  </w:style>
  <w:style w:type="paragraph" w:customStyle="1" w:styleId="TypedudocumentPagedecouverture">
    <w:name w:val="Type du document (Page de couverture)"/>
    <w:basedOn w:val="Typedudocument"/>
    <w:next w:val="TitreobjetPagedecouverture"/>
    <w:uiPriority w:val="99"/>
    <w:rsid w:val="008711A1"/>
  </w:style>
  <w:style w:type="paragraph" w:customStyle="1" w:styleId="Volume">
    <w:name w:val="Volume"/>
    <w:basedOn w:val="Normal"/>
    <w:next w:val="Confidentialit"/>
    <w:uiPriority w:val="99"/>
    <w:rsid w:val="008711A1"/>
    <w:pPr>
      <w:spacing w:after="240"/>
      <w:ind w:left="5103"/>
    </w:pPr>
    <w:rPr>
      <w:rFonts w:ascii="Times New Roman" w:hAnsi="Times New Roman"/>
      <w:szCs w:val="22"/>
      <w:lang w:eastAsia="en-GB"/>
    </w:rPr>
  </w:style>
  <w:style w:type="paragraph" w:customStyle="1" w:styleId="IntrtEEE">
    <w:name w:val="Intérêt EEE"/>
    <w:basedOn w:val="Languesfaisantfoi"/>
    <w:next w:val="Normal"/>
    <w:uiPriority w:val="99"/>
    <w:rsid w:val="008711A1"/>
    <w:pPr>
      <w:spacing w:after="240"/>
    </w:pPr>
  </w:style>
  <w:style w:type="paragraph" w:customStyle="1" w:styleId="Accompagnant">
    <w:name w:val="Accompagnant"/>
    <w:basedOn w:val="Normal"/>
    <w:next w:val="Typeacteprincipal"/>
    <w:uiPriority w:val="99"/>
    <w:rsid w:val="008711A1"/>
    <w:pPr>
      <w:spacing w:before="180" w:after="240"/>
      <w:jc w:val="center"/>
    </w:pPr>
    <w:rPr>
      <w:rFonts w:ascii="Times New Roman" w:hAnsi="Times New Roman"/>
      <w:b/>
      <w:szCs w:val="22"/>
      <w:lang w:eastAsia="en-GB"/>
    </w:rPr>
  </w:style>
  <w:style w:type="paragraph" w:customStyle="1" w:styleId="Typeacteprincipal">
    <w:name w:val="Type acte principal"/>
    <w:basedOn w:val="Normal"/>
    <w:next w:val="Objetacteprincipal"/>
    <w:uiPriority w:val="99"/>
    <w:rsid w:val="008711A1"/>
    <w:pPr>
      <w:spacing w:after="240"/>
      <w:jc w:val="center"/>
    </w:pPr>
    <w:rPr>
      <w:rFonts w:ascii="Times New Roman" w:hAnsi="Times New Roman"/>
      <w:b/>
      <w:szCs w:val="22"/>
      <w:lang w:eastAsia="en-GB"/>
    </w:rPr>
  </w:style>
  <w:style w:type="paragraph" w:customStyle="1" w:styleId="Objetacteprincipal">
    <w:name w:val="Objet acte principal"/>
    <w:basedOn w:val="Normal"/>
    <w:next w:val="Titrearticle"/>
    <w:uiPriority w:val="99"/>
    <w:rsid w:val="008711A1"/>
    <w:pPr>
      <w:spacing w:after="360"/>
      <w:jc w:val="center"/>
    </w:pPr>
    <w:rPr>
      <w:rFonts w:ascii="Times New Roman" w:hAnsi="Times New Roman"/>
      <w:b/>
      <w:szCs w:val="22"/>
      <w:lang w:eastAsia="en-GB"/>
    </w:rPr>
  </w:style>
  <w:style w:type="paragraph" w:customStyle="1" w:styleId="IntrtEEEPagedecouverture">
    <w:name w:val="Intérêt EEE (Page de couverture)"/>
    <w:basedOn w:val="IntrtEEE"/>
    <w:next w:val="Rfrencecroise"/>
    <w:uiPriority w:val="99"/>
    <w:rsid w:val="008711A1"/>
  </w:style>
  <w:style w:type="paragraph" w:customStyle="1" w:styleId="AccompagnantPagedecouverture">
    <w:name w:val="Accompagnant (Page de couverture)"/>
    <w:basedOn w:val="Accompagnant"/>
    <w:next w:val="TypeacteprincipalPagedecouverture"/>
    <w:uiPriority w:val="99"/>
    <w:rsid w:val="008711A1"/>
  </w:style>
  <w:style w:type="paragraph" w:customStyle="1" w:styleId="TypeacteprincipalPagedecouverture">
    <w:name w:val="Type acte principal (Page de couverture)"/>
    <w:basedOn w:val="Typeacteprincipal"/>
    <w:next w:val="ObjetacteprincipalPagedecouverture"/>
    <w:uiPriority w:val="99"/>
    <w:rsid w:val="008711A1"/>
  </w:style>
  <w:style w:type="paragraph" w:customStyle="1" w:styleId="ObjetacteprincipalPagedecouverture">
    <w:name w:val="Objet acte principal (Page de couverture)"/>
    <w:basedOn w:val="Objetacteprincipal"/>
    <w:next w:val="Rfrencecroise"/>
    <w:uiPriority w:val="99"/>
    <w:rsid w:val="008711A1"/>
  </w:style>
  <w:style w:type="paragraph" w:customStyle="1" w:styleId="LanguesfaisantfoiPagedecouverture">
    <w:name w:val="Langues faisant foi (Page de couverture)"/>
    <w:basedOn w:val="Normal"/>
    <w:next w:val="Normal"/>
    <w:uiPriority w:val="99"/>
    <w:rsid w:val="008711A1"/>
    <w:pPr>
      <w:spacing w:before="360"/>
      <w:jc w:val="center"/>
    </w:pPr>
    <w:rPr>
      <w:rFonts w:ascii="Times New Roman" w:hAnsi="Times New Roman"/>
      <w:szCs w:val="22"/>
      <w:lang w:eastAsia="en-GB"/>
    </w:rPr>
  </w:style>
  <w:style w:type="paragraph" w:customStyle="1" w:styleId="2pakpesapakpunkts">
    <w:name w:val="2. pakāpes apakšpunkts"/>
    <w:basedOn w:val="Heading2"/>
    <w:uiPriority w:val="99"/>
    <w:rsid w:val="002674E9"/>
    <w:pPr>
      <w:keepNext w:val="0"/>
      <w:numPr>
        <w:ilvl w:val="1"/>
        <w:numId w:val="21"/>
      </w:numPr>
      <w:tabs>
        <w:tab w:val="left" w:pos="624"/>
      </w:tabs>
      <w:spacing w:before="0" w:after="60"/>
    </w:pPr>
    <w:rPr>
      <w:b w:val="0"/>
      <w:bCs w:val="0"/>
      <w:sz w:val="28"/>
      <w:szCs w:val="20"/>
      <w:lang w:eastAsia="en-US"/>
    </w:rPr>
  </w:style>
  <w:style w:type="paragraph" w:customStyle="1" w:styleId="3pakpesapakvirsraksts">
    <w:name w:val="3.pakāpes apakšvirsraksts"/>
    <w:uiPriority w:val="99"/>
    <w:rsid w:val="002674E9"/>
    <w:pPr>
      <w:numPr>
        <w:ilvl w:val="2"/>
        <w:numId w:val="21"/>
      </w:numPr>
      <w:tabs>
        <w:tab w:val="clear" w:pos="1077"/>
        <w:tab w:val="num" w:pos="360"/>
        <w:tab w:val="left" w:pos="1276"/>
      </w:tabs>
      <w:spacing w:after="60"/>
      <w:jc w:val="both"/>
      <w:outlineLvl w:val="1"/>
    </w:pPr>
    <w:rPr>
      <w:sz w:val="28"/>
      <w:szCs w:val="20"/>
      <w:lang w:eastAsia="en-US"/>
    </w:rPr>
  </w:style>
  <w:style w:type="paragraph" w:customStyle="1" w:styleId="1pakpesapakvirsraksts">
    <w:name w:val="1. pakāpes apakšvirsraksts"/>
    <w:basedOn w:val="Heading1"/>
    <w:uiPriority w:val="99"/>
    <w:rsid w:val="002674E9"/>
    <w:pPr>
      <w:keepNext w:val="0"/>
      <w:numPr>
        <w:numId w:val="21"/>
      </w:numPr>
      <w:spacing w:before="240" w:after="120"/>
      <w:jc w:val="both"/>
    </w:pPr>
    <w:rPr>
      <w:sz w:val="28"/>
    </w:rPr>
  </w:style>
  <w:style w:type="paragraph" w:customStyle="1" w:styleId="4pakpesapakvirsraksts">
    <w:name w:val="4.pakāpes apakšvirsraksts"/>
    <w:basedOn w:val="3pakpesapakvirsraksts"/>
    <w:uiPriority w:val="99"/>
    <w:rsid w:val="002674E9"/>
    <w:pPr>
      <w:numPr>
        <w:ilvl w:val="3"/>
      </w:numPr>
      <w:tabs>
        <w:tab w:val="clear" w:pos="1590"/>
        <w:tab w:val="num" w:pos="850"/>
        <w:tab w:val="num" w:pos="1417"/>
      </w:tabs>
      <w:ind w:left="850"/>
    </w:pPr>
  </w:style>
  <w:style w:type="paragraph" w:styleId="BodyTextIndent2">
    <w:name w:val="Body Text Indent 2"/>
    <w:basedOn w:val="Normal"/>
    <w:link w:val="BodyTextIndent2Char"/>
    <w:uiPriority w:val="99"/>
    <w:rsid w:val="0010045B"/>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10045B"/>
    <w:rPr>
      <w:rFonts w:ascii="Arial" w:hAnsi="Arial" w:cs="Times New Roman"/>
      <w:sz w:val="24"/>
      <w:lang w:eastAsia="en-US"/>
    </w:rPr>
  </w:style>
  <w:style w:type="paragraph" w:customStyle="1" w:styleId="Default">
    <w:name w:val="Default"/>
    <w:uiPriority w:val="99"/>
    <w:rsid w:val="002528A4"/>
    <w:pPr>
      <w:autoSpaceDE w:val="0"/>
      <w:autoSpaceDN w:val="0"/>
      <w:adjustRightInd w:val="0"/>
    </w:pPr>
    <w:rPr>
      <w:color w:val="000000"/>
      <w:sz w:val="24"/>
      <w:szCs w:val="24"/>
      <w:lang w:eastAsia="en-US"/>
    </w:rPr>
  </w:style>
  <w:style w:type="paragraph" w:customStyle="1" w:styleId="xl30">
    <w:name w:val="xl30"/>
    <w:basedOn w:val="Normal"/>
    <w:uiPriority w:val="99"/>
    <w:rsid w:val="002B3355"/>
    <w:pPr>
      <w:pBdr>
        <w:left w:val="single" w:sz="4" w:space="0" w:color="auto"/>
        <w:right w:val="single" w:sz="4" w:space="0" w:color="auto"/>
      </w:pBdr>
      <w:spacing w:before="100" w:beforeAutospacing="1" w:after="100" w:afterAutospacing="1"/>
    </w:pPr>
    <w:rPr>
      <w:rFonts w:cs="Arial"/>
      <w:szCs w:val="24"/>
      <w:lang w:val="en-US"/>
    </w:rPr>
  </w:style>
  <w:style w:type="paragraph" w:customStyle="1" w:styleId="Normal1">
    <w:name w:val="Normal1"/>
    <w:basedOn w:val="Normal"/>
    <w:uiPriority w:val="99"/>
    <w:rsid w:val="00380CF7"/>
    <w:pPr>
      <w:tabs>
        <w:tab w:val="num" w:pos="545"/>
      </w:tabs>
      <w:ind w:left="170"/>
      <w:jc w:val="both"/>
    </w:pPr>
    <w:rPr>
      <w:rFonts w:ascii="Times New Roman" w:hAnsi="Times New Roman"/>
      <w:sz w:val="28"/>
      <w:lang w:val="en-GB"/>
    </w:rPr>
  </w:style>
  <w:style w:type="paragraph" w:customStyle="1" w:styleId="HeadingJ1">
    <w:name w:val="Heading J1"/>
    <w:basedOn w:val="Heading4"/>
    <w:uiPriority w:val="99"/>
    <w:rsid w:val="00380CF7"/>
    <w:pPr>
      <w:spacing w:before="0"/>
    </w:pPr>
    <w:rPr>
      <w:bCs w:val="0"/>
      <w:szCs w:val="20"/>
      <w:lang w:eastAsia="lv-LV"/>
    </w:rPr>
  </w:style>
  <w:style w:type="paragraph" w:styleId="BlockText">
    <w:name w:val="Block Text"/>
    <w:basedOn w:val="Normal"/>
    <w:uiPriority w:val="99"/>
    <w:rsid w:val="00380CF7"/>
    <w:pPr>
      <w:ind w:left="426" w:right="-58" w:hanging="426"/>
      <w:jc w:val="both"/>
    </w:pPr>
    <w:rPr>
      <w:rFonts w:ascii="Times New Roman" w:hAnsi="Times New Roman"/>
      <w:sz w:val="28"/>
      <w:lang w:eastAsia="lv-LV"/>
    </w:rPr>
  </w:style>
  <w:style w:type="paragraph" w:customStyle="1" w:styleId="txt1">
    <w:name w:val="txt1"/>
    <w:uiPriority w:val="99"/>
    <w:rsid w:val="00380CF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sz w:val="20"/>
      <w:szCs w:val="20"/>
      <w:lang w:val="en-US" w:eastAsia="en-US"/>
    </w:rPr>
  </w:style>
  <w:style w:type="paragraph" w:customStyle="1" w:styleId="xl24">
    <w:name w:val="xl24"/>
    <w:basedOn w:val="Normal"/>
    <w:uiPriority w:val="99"/>
    <w:rsid w:val="00380CF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cs="Arial"/>
      <w:szCs w:val="24"/>
      <w:lang w:val="en-US"/>
    </w:rPr>
  </w:style>
  <w:style w:type="paragraph" w:customStyle="1" w:styleId="xl25">
    <w:name w:val="xl25"/>
    <w:basedOn w:val="Normal"/>
    <w:uiPriority w:val="99"/>
    <w:rsid w:val="00380CF7"/>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4"/>
      <w:lang w:val="en-US"/>
    </w:rPr>
  </w:style>
  <w:style w:type="paragraph" w:customStyle="1" w:styleId="xl26">
    <w:name w:val="xl26"/>
    <w:basedOn w:val="Normal"/>
    <w:uiPriority w:val="99"/>
    <w:rsid w:val="00380C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Cs w:val="24"/>
      <w:lang w:val="en-US"/>
    </w:rPr>
  </w:style>
  <w:style w:type="paragraph" w:customStyle="1" w:styleId="xl27">
    <w:name w:val="xl27"/>
    <w:basedOn w:val="Normal"/>
    <w:uiPriority w:val="99"/>
    <w:rsid w:val="00380C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Cs w:val="24"/>
      <w:lang w:val="en-US"/>
    </w:rPr>
  </w:style>
  <w:style w:type="paragraph" w:customStyle="1" w:styleId="xl28">
    <w:name w:val="xl28"/>
    <w:basedOn w:val="Normal"/>
    <w:uiPriority w:val="99"/>
    <w:rsid w:val="00380CF7"/>
    <w:pPr>
      <w:pBdr>
        <w:top w:val="single" w:sz="4" w:space="0" w:color="auto"/>
        <w:left w:val="single" w:sz="4" w:space="0" w:color="auto"/>
        <w:right w:val="single" w:sz="4" w:space="0" w:color="auto"/>
      </w:pBdr>
      <w:spacing w:before="100" w:beforeAutospacing="1" w:after="100" w:afterAutospacing="1"/>
      <w:jc w:val="both"/>
    </w:pPr>
    <w:rPr>
      <w:rFonts w:cs="Arial"/>
      <w:szCs w:val="24"/>
      <w:lang w:val="en-US"/>
    </w:rPr>
  </w:style>
  <w:style w:type="paragraph" w:customStyle="1" w:styleId="xl29">
    <w:name w:val="xl29"/>
    <w:basedOn w:val="Normal"/>
    <w:uiPriority w:val="99"/>
    <w:rsid w:val="00380CF7"/>
    <w:pPr>
      <w:pBdr>
        <w:left w:val="single" w:sz="4" w:space="0" w:color="auto"/>
        <w:right w:val="single" w:sz="4" w:space="0" w:color="auto"/>
      </w:pBdr>
      <w:spacing w:before="100" w:beforeAutospacing="1" w:after="100" w:afterAutospacing="1"/>
      <w:jc w:val="both"/>
    </w:pPr>
    <w:rPr>
      <w:rFonts w:cs="Arial"/>
      <w:szCs w:val="24"/>
      <w:lang w:val="en-US"/>
    </w:rPr>
  </w:style>
  <w:style w:type="paragraph" w:customStyle="1" w:styleId="xl31">
    <w:name w:val="xl31"/>
    <w:basedOn w:val="Normal"/>
    <w:uiPriority w:val="99"/>
    <w:rsid w:val="00380CF7"/>
    <w:pPr>
      <w:pBdr>
        <w:left w:val="single" w:sz="4" w:space="0" w:color="auto"/>
        <w:bottom w:val="single" w:sz="4" w:space="0" w:color="auto"/>
        <w:right w:val="single" w:sz="4" w:space="0" w:color="auto"/>
      </w:pBdr>
      <w:spacing w:before="100" w:beforeAutospacing="1" w:after="100" w:afterAutospacing="1"/>
    </w:pPr>
    <w:rPr>
      <w:rFonts w:cs="Arial"/>
      <w:szCs w:val="24"/>
      <w:lang w:val="en-US"/>
    </w:rPr>
  </w:style>
  <w:style w:type="paragraph" w:customStyle="1" w:styleId="xl32">
    <w:name w:val="xl32"/>
    <w:basedOn w:val="Normal"/>
    <w:uiPriority w:val="99"/>
    <w:rsid w:val="00380CF7"/>
    <w:pPr>
      <w:pBdr>
        <w:left w:val="single" w:sz="4" w:space="0" w:color="auto"/>
        <w:bottom w:val="single" w:sz="4" w:space="0" w:color="auto"/>
        <w:right w:val="single" w:sz="4" w:space="0" w:color="auto"/>
      </w:pBdr>
      <w:spacing w:before="100" w:beforeAutospacing="1" w:after="100" w:afterAutospacing="1"/>
    </w:pPr>
    <w:rPr>
      <w:rFonts w:cs="Arial"/>
      <w:szCs w:val="24"/>
      <w:lang w:val="en-US"/>
    </w:rPr>
  </w:style>
  <w:style w:type="paragraph" w:customStyle="1" w:styleId="xl33">
    <w:name w:val="xl33"/>
    <w:basedOn w:val="Normal"/>
    <w:uiPriority w:val="99"/>
    <w:rsid w:val="00380CF7"/>
    <w:pPr>
      <w:pBdr>
        <w:left w:val="single" w:sz="4" w:space="0" w:color="auto"/>
        <w:right w:val="single" w:sz="4" w:space="0" w:color="auto"/>
      </w:pBdr>
      <w:spacing w:before="100" w:beforeAutospacing="1" w:after="100" w:afterAutospacing="1"/>
    </w:pPr>
    <w:rPr>
      <w:rFonts w:ascii="Arial Unicode MS" w:hAnsi="Arial Unicode MS" w:cs="Arial Unicode MS"/>
      <w:szCs w:val="24"/>
      <w:lang w:val="en-US"/>
    </w:rPr>
  </w:style>
  <w:style w:type="paragraph" w:customStyle="1" w:styleId="xl34">
    <w:name w:val="xl34"/>
    <w:basedOn w:val="Normal"/>
    <w:uiPriority w:val="99"/>
    <w:rsid w:val="00380CF7"/>
    <w:pPr>
      <w:pBdr>
        <w:left w:val="single" w:sz="4" w:space="0" w:color="auto"/>
        <w:bottom w:val="single" w:sz="4" w:space="0" w:color="auto"/>
        <w:right w:val="single" w:sz="4" w:space="0" w:color="auto"/>
      </w:pBdr>
      <w:spacing w:before="100" w:beforeAutospacing="1" w:after="100" w:afterAutospacing="1"/>
      <w:jc w:val="both"/>
    </w:pPr>
    <w:rPr>
      <w:rFonts w:cs="Arial"/>
      <w:szCs w:val="24"/>
      <w:lang w:val="en-US"/>
    </w:rPr>
  </w:style>
  <w:style w:type="paragraph" w:customStyle="1" w:styleId="xl35">
    <w:name w:val="xl35"/>
    <w:basedOn w:val="Normal"/>
    <w:uiPriority w:val="99"/>
    <w:rsid w:val="00380CF7"/>
    <w:pPr>
      <w:pBdr>
        <w:top w:val="single" w:sz="4" w:space="0" w:color="auto"/>
        <w:left w:val="single" w:sz="4" w:space="0" w:color="auto"/>
        <w:bottom w:val="single" w:sz="4" w:space="0" w:color="auto"/>
      </w:pBdr>
      <w:spacing w:before="100" w:beforeAutospacing="1" w:after="100" w:afterAutospacing="1"/>
    </w:pPr>
    <w:rPr>
      <w:rFonts w:cs="Arial"/>
      <w:szCs w:val="24"/>
      <w:lang w:val="en-US"/>
    </w:rPr>
  </w:style>
  <w:style w:type="paragraph" w:customStyle="1" w:styleId="xl36">
    <w:name w:val="xl36"/>
    <w:basedOn w:val="Normal"/>
    <w:uiPriority w:val="99"/>
    <w:rsid w:val="00380CF7"/>
    <w:pPr>
      <w:pBdr>
        <w:left w:val="single" w:sz="4" w:space="0" w:color="auto"/>
      </w:pBdr>
      <w:spacing w:before="100" w:beforeAutospacing="1" w:after="100" w:afterAutospacing="1"/>
    </w:pPr>
    <w:rPr>
      <w:rFonts w:ascii="Arial Unicode MS" w:hAnsi="Arial Unicode MS" w:cs="Arial Unicode MS"/>
      <w:szCs w:val="24"/>
      <w:lang w:val="en-US"/>
    </w:rPr>
  </w:style>
  <w:style w:type="paragraph" w:customStyle="1" w:styleId="xl37">
    <w:name w:val="xl37"/>
    <w:basedOn w:val="Normal"/>
    <w:uiPriority w:val="99"/>
    <w:rsid w:val="00380CF7"/>
    <w:pPr>
      <w:pBdr>
        <w:left w:val="single" w:sz="4" w:space="0" w:color="auto"/>
        <w:bottom w:val="single" w:sz="4" w:space="0" w:color="auto"/>
      </w:pBdr>
      <w:spacing w:before="100" w:beforeAutospacing="1" w:after="100" w:afterAutospacing="1"/>
    </w:pPr>
    <w:rPr>
      <w:rFonts w:cs="Arial"/>
      <w:szCs w:val="24"/>
      <w:lang w:val="en-US"/>
    </w:rPr>
  </w:style>
  <w:style w:type="character" w:customStyle="1" w:styleId="Pamatteksts3Rakstz">
    <w:name w:val="Pamatteksts 3 Rakstz."/>
    <w:uiPriority w:val="99"/>
    <w:rsid w:val="00380CF7"/>
    <w:rPr>
      <w:sz w:val="24"/>
      <w:lang w:val="lv-LV" w:eastAsia="en-US"/>
    </w:rPr>
  </w:style>
  <w:style w:type="paragraph" w:customStyle="1" w:styleId="H3">
    <w:name w:val="H3"/>
    <w:basedOn w:val="Normal"/>
    <w:next w:val="Normal"/>
    <w:uiPriority w:val="99"/>
    <w:rsid w:val="00380CF7"/>
    <w:pPr>
      <w:keepNext/>
      <w:spacing w:before="100" w:after="100"/>
      <w:outlineLvl w:val="3"/>
    </w:pPr>
    <w:rPr>
      <w:rFonts w:ascii="Times New Roman" w:hAnsi="Times New Roman"/>
      <w:b/>
      <w:sz w:val="28"/>
    </w:rPr>
  </w:style>
  <w:style w:type="paragraph" w:styleId="NormalWeb">
    <w:name w:val="Normal (Web)"/>
    <w:basedOn w:val="Normal"/>
    <w:uiPriority w:val="99"/>
    <w:rsid w:val="00380CF7"/>
    <w:pPr>
      <w:spacing w:before="100"/>
    </w:pPr>
    <w:rPr>
      <w:rFonts w:ascii="Times New Roman" w:hAnsi="Times New Roman"/>
      <w:szCs w:val="24"/>
      <w:lang w:val="en-GB"/>
    </w:rPr>
  </w:style>
  <w:style w:type="paragraph" w:customStyle="1" w:styleId="xl38">
    <w:name w:val="xl38"/>
    <w:basedOn w:val="Normal"/>
    <w:uiPriority w:val="99"/>
    <w:rsid w:val="00380CF7"/>
    <w:pPr>
      <w:pBdr>
        <w:left w:val="single" w:sz="4" w:space="0" w:color="auto"/>
        <w:bottom w:val="single" w:sz="4" w:space="0" w:color="auto"/>
      </w:pBdr>
      <w:spacing w:before="100" w:beforeAutospacing="1" w:after="100" w:afterAutospacing="1"/>
    </w:pPr>
    <w:rPr>
      <w:rFonts w:cs="Arial"/>
      <w:szCs w:val="24"/>
      <w:lang w:val="en-GB"/>
    </w:rPr>
  </w:style>
  <w:style w:type="paragraph" w:customStyle="1" w:styleId="xl39">
    <w:name w:val="xl39"/>
    <w:basedOn w:val="Normal"/>
    <w:uiPriority w:val="99"/>
    <w:rsid w:val="00380CF7"/>
    <w:pPr>
      <w:spacing w:before="100" w:beforeAutospacing="1" w:after="100" w:afterAutospacing="1"/>
    </w:pPr>
    <w:rPr>
      <w:rFonts w:cs="Arial"/>
      <w:szCs w:val="24"/>
      <w:lang w:val="en-GB"/>
    </w:rPr>
  </w:style>
  <w:style w:type="paragraph" w:customStyle="1" w:styleId="xl40">
    <w:name w:val="xl40"/>
    <w:basedOn w:val="Normal"/>
    <w:uiPriority w:val="99"/>
    <w:rsid w:val="00380C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Cs w:val="24"/>
      <w:lang w:val="en-GB"/>
    </w:rPr>
  </w:style>
  <w:style w:type="paragraph" w:customStyle="1" w:styleId="xl41">
    <w:name w:val="xl41"/>
    <w:basedOn w:val="Normal"/>
    <w:uiPriority w:val="99"/>
    <w:rsid w:val="00380C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Cs w:val="24"/>
      <w:lang w:val="en-GB"/>
    </w:rPr>
  </w:style>
  <w:style w:type="paragraph" w:customStyle="1" w:styleId="xl42">
    <w:name w:val="xl42"/>
    <w:basedOn w:val="Normal"/>
    <w:uiPriority w:val="99"/>
    <w:rsid w:val="00380CF7"/>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4"/>
      <w:lang w:val="en-GB"/>
    </w:rPr>
  </w:style>
  <w:style w:type="paragraph" w:customStyle="1" w:styleId="xl43">
    <w:name w:val="xl43"/>
    <w:basedOn w:val="Normal"/>
    <w:uiPriority w:val="99"/>
    <w:rsid w:val="00380C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Cs w:val="24"/>
      <w:lang w:val="en-GB"/>
    </w:rPr>
  </w:style>
  <w:style w:type="paragraph" w:customStyle="1" w:styleId="H4">
    <w:name w:val="H4"/>
    <w:basedOn w:val="Normal"/>
    <w:next w:val="Normal"/>
    <w:uiPriority w:val="99"/>
    <w:rsid w:val="00380CF7"/>
    <w:pPr>
      <w:keepNext/>
      <w:spacing w:before="100" w:after="100"/>
      <w:outlineLvl w:val="4"/>
    </w:pPr>
    <w:rPr>
      <w:rFonts w:ascii="Times New Roman" w:hAnsi="Times New Roman"/>
      <w:b/>
    </w:rPr>
  </w:style>
  <w:style w:type="paragraph" w:customStyle="1" w:styleId="Style7">
    <w:name w:val="Style7"/>
    <w:basedOn w:val="Normal"/>
    <w:uiPriority w:val="99"/>
    <w:rsid w:val="00380CF7"/>
    <w:pPr>
      <w:widowControl w:val="0"/>
      <w:autoSpaceDE w:val="0"/>
      <w:autoSpaceDN w:val="0"/>
      <w:adjustRightInd w:val="0"/>
      <w:spacing w:line="259" w:lineRule="exact"/>
      <w:ind w:firstLine="557"/>
      <w:jc w:val="both"/>
    </w:pPr>
    <w:rPr>
      <w:rFonts w:ascii="Times New Roman" w:hAnsi="Times New Roman"/>
      <w:szCs w:val="24"/>
      <w:lang w:val="ru-RU" w:eastAsia="ru-RU"/>
    </w:rPr>
  </w:style>
  <w:style w:type="character" w:customStyle="1" w:styleId="FontStyle13">
    <w:name w:val="Font Style13"/>
    <w:uiPriority w:val="99"/>
    <w:rsid w:val="00380CF7"/>
    <w:rPr>
      <w:rFonts w:ascii="Times New Roman" w:hAnsi="Times New Roman"/>
      <w:sz w:val="20"/>
    </w:rPr>
  </w:style>
  <w:style w:type="paragraph" w:customStyle="1" w:styleId="naisvisr">
    <w:name w:val="naisvisr"/>
    <w:basedOn w:val="Normal"/>
    <w:uiPriority w:val="99"/>
    <w:rsid w:val="00380CF7"/>
    <w:pPr>
      <w:spacing w:before="100" w:beforeAutospacing="1" w:after="100" w:afterAutospacing="1"/>
    </w:pPr>
    <w:rPr>
      <w:rFonts w:ascii="Times New Roman" w:hAnsi="Times New Roman"/>
      <w:szCs w:val="24"/>
      <w:lang w:eastAsia="lv-LV"/>
    </w:rPr>
  </w:style>
  <w:style w:type="paragraph" w:customStyle="1" w:styleId="xl65">
    <w:name w:val="xl65"/>
    <w:basedOn w:val="Normal"/>
    <w:uiPriority w:val="99"/>
    <w:rsid w:val="00A45DB5"/>
    <w:pPr>
      <w:pBdr>
        <w:top w:val="single" w:sz="4" w:space="0" w:color="auto"/>
        <w:left w:val="single" w:sz="4" w:space="0" w:color="auto"/>
        <w:bottom w:val="single" w:sz="4" w:space="0" w:color="auto"/>
        <w:right w:val="single" w:sz="4" w:space="0" w:color="auto"/>
      </w:pBdr>
      <w:shd w:val="clear" w:color="auto" w:fill="F4ECC5"/>
      <w:spacing w:before="100" w:beforeAutospacing="1" w:after="100" w:afterAutospacing="1"/>
      <w:textAlignment w:val="top"/>
    </w:pPr>
    <w:rPr>
      <w:rFonts w:cs="Arial"/>
      <w:sz w:val="20"/>
      <w:lang w:eastAsia="lv-LV"/>
    </w:rPr>
  </w:style>
  <w:style w:type="paragraph" w:customStyle="1" w:styleId="xl66">
    <w:name w:val="xl66"/>
    <w:basedOn w:val="Normal"/>
    <w:uiPriority w:val="99"/>
    <w:rsid w:val="00A45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Cs w:val="24"/>
      <w:lang w:eastAsia="lv-LV"/>
    </w:rPr>
  </w:style>
  <w:style w:type="paragraph" w:customStyle="1" w:styleId="xl67">
    <w:name w:val="xl67"/>
    <w:basedOn w:val="Normal"/>
    <w:uiPriority w:val="99"/>
    <w:rsid w:val="00A45D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szCs w:val="24"/>
      <w:lang w:eastAsia="lv-LV"/>
    </w:rPr>
  </w:style>
  <w:style w:type="paragraph" w:customStyle="1" w:styleId="xl68">
    <w:name w:val="xl68"/>
    <w:basedOn w:val="Normal"/>
    <w:uiPriority w:val="99"/>
    <w:rsid w:val="00A45D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szCs w:val="24"/>
      <w:lang w:eastAsia="lv-LV"/>
    </w:rPr>
  </w:style>
  <w:style w:type="paragraph" w:customStyle="1" w:styleId="xl69">
    <w:name w:val="xl69"/>
    <w:basedOn w:val="Normal"/>
    <w:uiPriority w:val="99"/>
    <w:rsid w:val="00A45D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szCs w:val="24"/>
      <w:lang w:eastAsia="lv-LV"/>
    </w:rPr>
  </w:style>
  <w:style w:type="paragraph" w:customStyle="1" w:styleId="xl70">
    <w:name w:val="xl70"/>
    <w:basedOn w:val="Normal"/>
    <w:uiPriority w:val="99"/>
    <w:rsid w:val="00A45D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szCs w:val="24"/>
      <w:lang w:eastAsia="lv-LV"/>
    </w:rPr>
  </w:style>
  <w:style w:type="character" w:customStyle="1" w:styleId="CommentTextChar1">
    <w:name w:val="Comment Text Char1"/>
    <w:uiPriority w:val="99"/>
    <w:locked/>
    <w:rsid w:val="00C04228"/>
    <w:rPr>
      <w:lang w:val="en-GB" w:eastAsia="en-US"/>
    </w:rPr>
  </w:style>
  <w:style w:type="character" w:customStyle="1" w:styleId="UnresolvedMention1">
    <w:name w:val="Unresolved Mention1"/>
    <w:basedOn w:val="DefaultParagraphFont"/>
    <w:uiPriority w:val="99"/>
    <w:semiHidden/>
    <w:unhideWhenUsed/>
    <w:rsid w:val="00F37AE9"/>
    <w:rPr>
      <w:color w:val="808080"/>
      <w:shd w:val="clear" w:color="auto" w:fill="E6E6E6"/>
    </w:rPr>
  </w:style>
  <w:style w:type="character" w:customStyle="1" w:styleId="ListParagraphChar">
    <w:name w:val="List Paragraph Char"/>
    <w:aliases w:val="Saistīto dokumentu saraksts Char,Syle 1 Char,Numurets Char,PPS_Bullet Char,H&amp;P List Paragraph Char,2 Char,Strip Char,Normal bullet 2 Char,Bullet list Char,List Paragraph1 Char,Colorful List - Accent 12 Char,Virsraksti Char"/>
    <w:link w:val="ListParagraph"/>
    <w:uiPriority w:val="34"/>
    <w:qFormat/>
    <w:locked/>
    <w:rsid w:val="00AB598A"/>
    <w:rPr>
      <w:sz w:val="24"/>
      <w:szCs w:val="24"/>
    </w:rPr>
  </w:style>
  <w:style w:type="table" w:customStyle="1" w:styleId="TableGrid1">
    <w:name w:val="Table Grid1"/>
    <w:basedOn w:val="TableNormal"/>
    <w:next w:val="TableGrid"/>
    <w:uiPriority w:val="39"/>
    <w:rsid w:val="00BA0235"/>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4">
    <w:name w:val="Char Style 4"/>
    <w:rsid w:val="00DC3BCC"/>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126113">
      <w:marLeft w:val="0"/>
      <w:marRight w:val="0"/>
      <w:marTop w:val="0"/>
      <w:marBottom w:val="0"/>
      <w:divBdr>
        <w:top w:val="none" w:sz="0" w:space="0" w:color="auto"/>
        <w:left w:val="none" w:sz="0" w:space="0" w:color="auto"/>
        <w:bottom w:val="none" w:sz="0" w:space="0" w:color="auto"/>
        <w:right w:val="none" w:sz="0" w:space="0" w:color="auto"/>
      </w:divBdr>
      <w:divsChild>
        <w:div w:id="2022126137">
          <w:marLeft w:val="0"/>
          <w:marRight w:val="0"/>
          <w:marTop w:val="0"/>
          <w:marBottom w:val="0"/>
          <w:divBdr>
            <w:top w:val="none" w:sz="0" w:space="0" w:color="auto"/>
            <w:left w:val="none" w:sz="0" w:space="0" w:color="auto"/>
            <w:bottom w:val="none" w:sz="0" w:space="0" w:color="auto"/>
            <w:right w:val="none" w:sz="0" w:space="0" w:color="auto"/>
          </w:divBdr>
        </w:div>
        <w:div w:id="2022126138">
          <w:marLeft w:val="0"/>
          <w:marRight w:val="0"/>
          <w:marTop w:val="0"/>
          <w:marBottom w:val="0"/>
          <w:divBdr>
            <w:top w:val="none" w:sz="0" w:space="0" w:color="auto"/>
            <w:left w:val="none" w:sz="0" w:space="0" w:color="auto"/>
            <w:bottom w:val="none" w:sz="0" w:space="0" w:color="auto"/>
            <w:right w:val="none" w:sz="0" w:space="0" w:color="auto"/>
          </w:divBdr>
        </w:div>
      </w:divsChild>
    </w:div>
    <w:div w:id="2022126114">
      <w:marLeft w:val="0"/>
      <w:marRight w:val="0"/>
      <w:marTop w:val="0"/>
      <w:marBottom w:val="0"/>
      <w:divBdr>
        <w:top w:val="none" w:sz="0" w:space="0" w:color="auto"/>
        <w:left w:val="none" w:sz="0" w:space="0" w:color="auto"/>
        <w:bottom w:val="none" w:sz="0" w:space="0" w:color="auto"/>
        <w:right w:val="none" w:sz="0" w:space="0" w:color="auto"/>
      </w:divBdr>
    </w:div>
    <w:div w:id="2022126115">
      <w:marLeft w:val="0"/>
      <w:marRight w:val="0"/>
      <w:marTop w:val="0"/>
      <w:marBottom w:val="0"/>
      <w:divBdr>
        <w:top w:val="none" w:sz="0" w:space="0" w:color="auto"/>
        <w:left w:val="none" w:sz="0" w:space="0" w:color="auto"/>
        <w:bottom w:val="none" w:sz="0" w:space="0" w:color="auto"/>
        <w:right w:val="none" w:sz="0" w:space="0" w:color="auto"/>
      </w:divBdr>
    </w:div>
    <w:div w:id="2022126116">
      <w:marLeft w:val="0"/>
      <w:marRight w:val="0"/>
      <w:marTop w:val="0"/>
      <w:marBottom w:val="0"/>
      <w:divBdr>
        <w:top w:val="none" w:sz="0" w:space="0" w:color="auto"/>
        <w:left w:val="none" w:sz="0" w:space="0" w:color="auto"/>
        <w:bottom w:val="none" w:sz="0" w:space="0" w:color="auto"/>
        <w:right w:val="none" w:sz="0" w:space="0" w:color="auto"/>
      </w:divBdr>
      <w:divsChild>
        <w:div w:id="2022126121">
          <w:marLeft w:val="274"/>
          <w:marRight w:val="0"/>
          <w:marTop w:val="60"/>
          <w:marBottom w:val="0"/>
          <w:divBdr>
            <w:top w:val="none" w:sz="0" w:space="0" w:color="auto"/>
            <w:left w:val="none" w:sz="0" w:space="0" w:color="auto"/>
            <w:bottom w:val="none" w:sz="0" w:space="0" w:color="auto"/>
            <w:right w:val="none" w:sz="0" w:space="0" w:color="auto"/>
          </w:divBdr>
        </w:div>
        <w:div w:id="2022126129">
          <w:marLeft w:val="274"/>
          <w:marRight w:val="0"/>
          <w:marTop w:val="60"/>
          <w:marBottom w:val="0"/>
          <w:divBdr>
            <w:top w:val="none" w:sz="0" w:space="0" w:color="auto"/>
            <w:left w:val="none" w:sz="0" w:space="0" w:color="auto"/>
            <w:bottom w:val="none" w:sz="0" w:space="0" w:color="auto"/>
            <w:right w:val="none" w:sz="0" w:space="0" w:color="auto"/>
          </w:divBdr>
        </w:div>
        <w:div w:id="2022126132">
          <w:marLeft w:val="274"/>
          <w:marRight w:val="0"/>
          <w:marTop w:val="60"/>
          <w:marBottom w:val="0"/>
          <w:divBdr>
            <w:top w:val="none" w:sz="0" w:space="0" w:color="auto"/>
            <w:left w:val="none" w:sz="0" w:space="0" w:color="auto"/>
            <w:bottom w:val="none" w:sz="0" w:space="0" w:color="auto"/>
            <w:right w:val="none" w:sz="0" w:space="0" w:color="auto"/>
          </w:divBdr>
        </w:div>
      </w:divsChild>
    </w:div>
    <w:div w:id="2022126119">
      <w:marLeft w:val="0"/>
      <w:marRight w:val="0"/>
      <w:marTop w:val="0"/>
      <w:marBottom w:val="0"/>
      <w:divBdr>
        <w:top w:val="none" w:sz="0" w:space="0" w:color="auto"/>
        <w:left w:val="none" w:sz="0" w:space="0" w:color="auto"/>
        <w:bottom w:val="none" w:sz="0" w:space="0" w:color="auto"/>
        <w:right w:val="none" w:sz="0" w:space="0" w:color="auto"/>
      </w:divBdr>
      <w:divsChild>
        <w:div w:id="2022126131">
          <w:marLeft w:val="0"/>
          <w:marRight w:val="0"/>
          <w:marTop w:val="0"/>
          <w:marBottom w:val="0"/>
          <w:divBdr>
            <w:top w:val="none" w:sz="0" w:space="0" w:color="auto"/>
            <w:left w:val="none" w:sz="0" w:space="0" w:color="auto"/>
            <w:bottom w:val="none" w:sz="0" w:space="0" w:color="auto"/>
            <w:right w:val="none" w:sz="0" w:space="0" w:color="auto"/>
          </w:divBdr>
          <w:divsChild>
            <w:div w:id="2022126123">
              <w:marLeft w:val="0"/>
              <w:marRight w:val="0"/>
              <w:marTop w:val="0"/>
              <w:marBottom w:val="0"/>
              <w:divBdr>
                <w:top w:val="none" w:sz="0" w:space="0" w:color="auto"/>
                <w:left w:val="none" w:sz="0" w:space="0" w:color="auto"/>
                <w:bottom w:val="none" w:sz="0" w:space="0" w:color="auto"/>
                <w:right w:val="none" w:sz="0" w:space="0" w:color="auto"/>
              </w:divBdr>
              <w:divsChild>
                <w:div w:id="2022126117">
                  <w:marLeft w:val="0"/>
                  <w:marRight w:val="0"/>
                  <w:marTop w:val="0"/>
                  <w:marBottom w:val="0"/>
                  <w:divBdr>
                    <w:top w:val="none" w:sz="0" w:space="0" w:color="auto"/>
                    <w:left w:val="none" w:sz="0" w:space="0" w:color="auto"/>
                    <w:bottom w:val="none" w:sz="0" w:space="0" w:color="auto"/>
                    <w:right w:val="none" w:sz="0" w:space="0" w:color="auto"/>
                  </w:divBdr>
                  <w:divsChild>
                    <w:div w:id="2022126118">
                      <w:marLeft w:val="0"/>
                      <w:marRight w:val="0"/>
                      <w:marTop w:val="0"/>
                      <w:marBottom w:val="0"/>
                      <w:divBdr>
                        <w:top w:val="none" w:sz="0" w:space="0" w:color="auto"/>
                        <w:left w:val="none" w:sz="0" w:space="0" w:color="auto"/>
                        <w:bottom w:val="none" w:sz="0" w:space="0" w:color="auto"/>
                        <w:right w:val="none" w:sz="0" w:space="0" w:color="auto"/>
                      </w:divBdr>
                      <w:divsChild>
                        <w:div w:id="2022126128">
                          <w:marLeft w:val="0"/>
                          <w:marRight w:val="0"/>
                          <w:marTop w:val="0"/>
                          <w:marBottom w:val="0"/>
                          <w:divBdr>
                            <w:top w:val="none" w:sz="0" w:space="0" w:color="auto"/>
                            <w:left w:val="none" w:sz="0" w:space="0" w:color="auto"/>
                            <w:bottom w:val="none" w:sz="0" w:space="0" w:color="auto"/>
                            <w:right w:val="none" w:sz="0" w:space="0" w:color="auto"/>
                          </w:divBdr>
                          <w:divsChild>
                            <w:div w:id="202212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126130">
      <w:marLeft w:val="0"/>
      <w:marRight w:val="0"/>
      <w:marTop w:val="0"/>
      <w:marBottom w:val="0"/>
      <w:divBdr>
        <w:top w:val="none" w:sz="0" w:space="0" w:color="auto"/>
        <w:left w:val="none" w:sz="0" w:space="0" w:color="auto"/>
        <w:bottom w:val="none" w:sz="0" w:space="0" w:color="auto"/>
        <w:right w:val="none" w:sz="0" w:space="0" w:color="auto"/>
      </w:divBdr>
      <w:divsChild>
        <w:div w:id="2022126133">
          <w:marLeft w:val="0"/>
          <w:marRight w:val="0"/>
          <w:marTop w:val="0"/>
          <w:marBottom w:val="0"/>
          <w:divBdr>
            <w:top w:val="none" w:sz="0" w:space="0" w:color="auto"/>
            <w:left w:val="none" w:sz="0" w:space="0" w:color="auto"/>
            <w:bottom w:val="none" w:sz="0" w:space="0" w:color="auto"/>
            <w:right w:val="none" w:sz="0" w:space="0" w:color="auto"/>
          </w:divBdr>
          <w:divsChild>
            <w:div w:id="2022126127">
              <w:marLeft w:val="0"/>
              <w:marRight w:val="0"/>
              <w:marTop w:val="0"/>
              <w:marBottom w:val="0"/>
              <w:divBdr>
                <w:top w:val="none" w:sz="0" w:space="0" w:color="auto"/>
                <w:left w:val="none" w:sz="0" w:space="0" w:color="auto"/>
                <w:bottom w:val="none" w:sz="0" w:space="0" w:color="auto"/>
                <w:right w:val="none" w:sz="0" w:space="0" w:color="auto"/>
              </w:divBdr>
              <w:divsChild>
                <w:div w:id="2022126124">
                  <w:marLeft w:val="0"/>
                  <w:marRight w:val="0"/>
                  <w:marTop w:val="0"/>
                  <w:marBottom w:val="0"/>
                  <w:divBdr>
                    <w:top w:val="none" w:sz="0" w:space="0" w:color="auto"/>
                    <w:left w:val="none" w:sz="0" w:space="0" w:color="auto"/>
                    <w:bottom w:val="none" w:sz="0" w:space="0" w:color="auto"/>
                    <w:right w:val="none" w:sz="0" w:space="0" w:color="auto"/>
                  </w:divBdr>
                  <w:divsChild>
                    <w:div w:id="2022126120">
                      <w:marLeft w:val="0"/>
                      <w:marRight w:val="0"/>
                      <w:marTop w:val="0"/>
                      <w:marBottom w:val="0"/>
                      <w:divBdr>
                        <w:top w:val="none" w:sz="0" w:space="0" w:color="auto"/>
                        <w:left w:val="none" w:sz="0" w:space="0" w:color="auto"/>
                        <w:bottom w:val="none" w:sz="0" w:space="0" w:color="auto"/>
                        <w:right w:val="none" w:sz="0" w:space="0" w:color="auto"/>
                      </w:divBdr>
                      <w:divsChild>
                        <w:div w:id="2022126126">
                          <w:marLeft w:val="0"/>
                          <w:marRight w:val="0"/>
                          <w:marTop w:val="0"/>
                          <w:marBottom w:val="0"/>
                          <w:divBdr>
                            <w:top w:val="none" w:sz="0" w:space="0" w:color="auto"/>
                            <w:left w:val="none" w:sz="0" w:space="0" w:color="auto"/>
                            <w:bottom w:val="none" w:sz="0" w:space="0" w:color="auto"/>
                            <w:right w:val="none" w:sz="0" w:space="0" w:color="auto"/>
                          </w:divBdr>
                          <w:divsChild>
                            <w:div w:id="202212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126134">
      <w:marLeft w:val="0"/>
      <w:marRight w:val="0"/>
      <w:marTop w:val="0"/>
      <w:marBottom w:val="0"/>
      <w:divBdr>
        <w:top w:val="none" w:sz="0" w:space="0" w:color="auto"/>
        <w:left w:val="none" w:sz="0" w:space="0" w:color="auto"/>
        <w:bottom w:val="none" w:sz="0" w:space="0" w:color="auto"/>
        <w:right w:val="none" w:sz="0" w:space="0" w:color="auto"/>
      </w:divBdr>
    </w:div>
    <w:div w:id="2022126135">
      <w:marLeft w:val="0"/>
      <w:marRight w:val="0"/>
      <w:marTop w:val="0"/>
      <w:marBottom w:val="0"/>
      <w:divBdr>
        <w:top w:val="none" w:sz="0" w:space="0" w:color="auto"/>
        <w:left w:val="none" w:sz="0" w:space="0" w:color="auto"/>
        <w:bottom w:val="none" w:sz="0" w:space="0" w:color="auto"/>
        <w:right w:val="none" w:sz="0" w:space="0" w:color="auto"/>
      </w:divBdr>
    </w:div>
    <w:div w:id="20221261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ekretariats@rigassatiksme.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espd.eis.gov.lv/filter?lang=l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ub.gov.lv" TargetMode="External"/><Relationship Id="rId5" Type="http://schemas.openxmlformats.org/officeDocument/2006/relationships/styles" Target="styles.xml"/><Relationship Id="rId15" Type="http://schemas.openxmlformats.org/officeDocument/2006/relationships/hyperlink" Target="https://www.eis.gov.lv/EKEIS/Supplier" TargetMode="External"/><Relationship Id="rId10" Type="http://schemas.openxmlformats.org/officeDocument/2006/relationships/hyperlink" Target="mailto:alena.kamisarova@rigassatiksme.lv"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rigassatiksm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3" ma:contentTypeDescription="Izveidot jaunu dokumentu." ma:contentTypeScope="" ma:versionID="f56386f19b4e2b0a64361ea258838940">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f7d507d883dbc8676125d9762be56062"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36A25B2-9A5D-4140-96BE-9C53B3F50204}">
  <ds:schemaRefs>
    <ds:schemaRef ds:uri="http://schemas.microsoft.com/sharepoint/v3/contenttype/forms"/>
  </ds:schemaRefs>
</ds:datastoreItem>
</file>

<file path=customXml/itemProps2.xml><?xml version="1.0" encoding="utf-8"?>
<ds:datastoreItem xmlns:ds="http://schemas.openxmlformats.org/officeDocument/2006/customXml" ds:itemID="{219A3BFC-BDB4-4D8C-AED8-7696C9E998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81eab-0ee8-4447-a625-b324b79cd243"/>
    <ds:schemaRef ds:uri="d177710c-40cf-4d94-a9f9-6248e94506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7CEBF4-4EA7-4E92-9A5D-D54E5CCC3D67}">
  <ds:schemaRefs>
    <ds:schemaRef ds:uri="http://schemas.microsoft.com/office/2006/metadata/properties"/>
    <ds:schemaRef ds:uri="http://schemas.microsoft.com/office/infopath/2007/PartnerControls"/>
    <ds:schemaRef ds:uri="d177710c-40cf-4d94-a9f9-6248e9450632"/>
    <ds:schemaRef ds:uri="90e81eab-0ee8-4447-a625-b324b79cd243"/>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23</Pages>
  <Words>6641</Words>
  <Characters>48674</Characters>
  <Application>Microsoft Office Word</Application>
  <DocSecurity>0</DocSecurity>
  <Lines>405</Lines>
  <Paragraphs>110</Paragraphs>
  <ScaleCrop>false</ScaleCrop>
  <HeadingPairs>
    <vt:vector size="2" baseType="variant">
      <vt:variant>
        <vt:lpstr>Title</vt:lpstr>
      </vt:variant>
      <vt:variant>
        <vt:i4>1</vt:i4>
      </vt:variant>
    </vt:vector>
  </HeadingPairs>
  <TitlesOfParts>
    <vt:vector size="1" baseType="lpstr">
      <vt:lpstr>Rīgā</vt:lpstr>
    </vt:vector>
  </TitlesOfParts>
  <Company>Rigas Satiksme</Company>
  <LinksUpToDate>false</LinksUpToDate>
  <CharactersWithSpaces>55205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Rīgā</dc:title>
  <dc:creator>RP SIA "Rīgas satiksme"</dc:creator>
  <cp:lastModifiedBy>Alena Kamisarova</cp:lastModifiedBy>
  <cp:revision>172</cp:revision>
  <cp:lastPrinted>2020-12-01T14:40:00Z</cp:lastPrinted>
  <dcterms:created xsi:type="dcterms:W3CDTF">2022-11-23T08:25:00Z</dcterms:created>
  <dcterms:modified xsi:type="dcterms:W3CDTF">2023-12-20T09:28:00Z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0x010100FB65895C8FB51E428941C6AD9ED1538B</vt:lpwstr>
  </property>
  <property fmtid="{D5CDD505-2E9C-101B-9397-08002B2CF9AE}" pid="3" name="MediaServiceImageTags">
    <vt:lpwstr/>
  </property>
</Properties>
</file>