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F867D" w14:textId="77777777" w:rsidR="003E5FD2" w:rsidRDefault="003E5FD2" w:rsidP="003E5FD2">
      <w:pPr>
        <w:spacing w:after="0"/>
        <w:ind w:left="720" w:hanging="360"/>
        <w:jc w:val="right"/>
        <w:rPr>
          <w:rFonts w:ascii="Times New Roman" w:hAnsi="Times New Roman" w:cs="Times New Roman"/>
          <w:sz w:val="18"/>
          <w:szCs w:val="18"/>
        </w:rPr>
      </w:pPr>
      <w:r>
        <w:rPr>
          <w:rFonts w:ascii="Times New Roman" w:hAnsi="Times New Roman" w:cs="Times New Roman"/>
          <w:sz w:val="18"/>
          <w:szCs w:val="18"/>
        </w:rPr>
        <w:t>3. pielikums</w:t>
      </w:r>
    </w:p>
    <w:p w14:paraId="1E3745F1" w14:textId="77777777" w:rsidR="003E5FD2" w:rsidRDefault="003E5FD2" w:rsidP="003E5FD2">
      <w:pPr>
        <w:spacing w:after="0"/>
        <w:ind w:left="720" w:hanging="360"/>
        <w:jc w:val="right"/>
        <w:rPr>
          <w:rFonts w:ascii="Times New Roman" w:hAnsi="Times New Roman" w:cs="Times New Roman"/>
          <w:sz w:val="20"/>
          <w:szCs w:val="20"/>
        </w:rPr>
      </w:pPr>
      <w:r>
        <w:rPr>
          <w:rFonts w:ascii="Times New Roman" w:hAnsi="Times New Roman" w:cs="Times New Roman"/>
          <w:sz w:val="20"/>
          <w:szCs w:val="20"/>
        </w:rPr>
        <w:t xml:space="preserve">iepirkumam </w:t>
      </w:r>
    </w:p>
    <w:p w14:paraId="4982DF41" w14:textId="77777777" w:rsidR="003E5FD2" w:rsidRDefault="003E5FD2" w:rsidP="003E5FD2">
      <w:pPr>
        <w:spacing w:after="0"/>
        <w:ind w:left="720" w:hanging="360"/>
        <w:jc w:val="right"/>
        <w:rPr>
          <w:rFonts w:ascii="Times New Roman" w:hAnsi="Times New Roman" w:cs="Times New Roman"/>
          <w:sz w:val="20"/>
          <w:szCs w:val="20"/>
        </w:rPr>
      </w:pPr>
      <w:r>
        <w:rPr>
          <w:rFonts w:ascii="Times New Roman" w:hAnsi="Times New Roman" w:cs="Times New Roman"/>
          <w:sz w:val="20"/>
          <w:szCs w:val="20"/>
        </w:rPr>
        <w:t xml:space="preserve">"Tehniskās apsardzes nodrošināšana, </w:t>
      </w:r>
    </w:p>
    <w:p w14:paraId="3CBB9D00" w14:textId="77777777" w:rsidR="003E5FD2" w:rsidRDefault="003E5FD2" w:rsidP="003E5FD2">
      <w:pPr>
        <w:spacing w:after="0"/>
        <w:ind w:left="720" w:hanging="360"/>
        <w:jc w:val="right"/>
        <w:rPr>
          <w:rFonts w:ascii="Times New Roman" w:hAnsi="Times New Roman" w:cs="Times New Roman"/>
          <w:sz w:val="20"/>
          <w:szCs w:val="20"/>
        </w:rPr>
      </w:pPr>
      <w:r>
        <w:rPr>
          <w:rFonts w:ascii="Times New Roman" w:hAnsi="Times New Roman" w:cs="Times New Roman"/>
          <w:sz w:val="20"/>
          <w:szCs w:val="20"/>
        </w:rPr>
        <w:t>apsardzes tehnisko sistēmu apkope un remonts"</w:t>
      </w:r>
    </w:p>
    <w:p w14:paraId="0482E16B" w14:textId="77777777" w:rsidR="003E5FD2" w:rsidRDefault="003E5FD2" w:rsidP="003E5FD2">
      <w:pPr>
        <w:spacing w:after="0"/>
        <w:ind w:left="720" w:hanging="360"/>
        <w:jc w:val="right"/>
        <w:rPr>
          <w:rFonts w:ascii="Times New Roman" w:hAnsi="Times New Roman" w:cs="Times New Roman"/>
          <w:sz w:val="20"/>
          <w:szCs w:val="20"/>
        </w:rPr>
      </w:pPr>
      <w:r>
        <w:rPr>
          <w:rFonts w:ascii="Times New Roman" w:hAnsi="Times New Roman" w:cs="Times New Roman"/>
          <w:sz w:val="20"/>
          <w:szCs w:val="20"/>
        </w:rPr>
        <w:t>ŠN 2023/17</w:t>
      </w:r>
    </w:p>
    <w:p w14:paraId="2C0E863C" w14:textId="77777777" w:rsidR="003E5FD2" w:rsidRDefault="003E5FD2" w:rsidP="003E5FD2">
      <w:pPr>
        <w:spacing w:after="0"/>
        <w:jc w:val="center"/>
        <w:rPr>
          <w:rFonts w:ascii="Times New Roman" w:hAnsi="Times New Roman" w:cs="Times New Roman"/>
          <w:b/>
        </w:rPr>
      </w:pPr>
    </w:p>
    <w:p w14:paraId="18BF92FD" w14:textId="77777777" w:rsidR="001468B2" w:rsidRPr="00DE01BC" w:rsidRDefault="001468B2" w:rsidP="00C01415">
      <w:pPr>
        <w:jc w:val="center"/>
        <w:rPr>
          <w:rFonts w:ascii="Times New Roman" w:hAnsi="Times New Roman" w:cs="Times New Roman"/>
        </w:rPr>
      </w:pPr>
    </w:p>
    <w:p w14:paraId="38319C22" w14:textId="77777777" w:rsidR="003246EB" w:rsidRPr="00AE7CB2" w:rsidRDefault="003246EB" w:rsidP="003246EB">
      <w:pPr>
        <w:spacing w:after="0"/>
        <w:jc w:val="center"/>
        <w:rPr>
          <w:rFonts w:ascii="Times New Roman" w:hAnsi="Times New Roman" w:cs="Times New Roman"/>
          <w:b/>
        </w:rPr>
      </w:pPr>
      <w:r w:rsidRPr="00AE7CB2">
        <w:rPr>
          <w:rFonts w:ascii="Times New Roman" w:hAnsi="Times New Roman" w:cs="Times New Roman"/>
          <w:b/>
        </w:rPr>
        <w:t>Tehniskā specifikācija iepirkuma</w:t>
      </w:r>
    </w:p>
    <w:p w14:paraId="623F8EC1" w14:textId="0B40965B" w:rsidR="003246EB" w:rsidRPr="00E30F27" w:rsidRDefault="00016BD8" w:rsidP="003246EB">
      <w:pPr>
        <w:spacing w:after="0"/>
        <w:jc w:val="center"/>
        <w:rPr>
          <w:rFonts w:ascii="Times New Roman" w:hAnsi="Times New Roman" w:cs="Times New Roman"/>
          <w:b/>
        </w:rPr>
      </w:pPr>
      <w:r>
        <w:rPr>
          <w:rFonts w:ascii="Times New Roman" w:hAnsi="Times New Roman" w:cs="Times New Roman"/>
          <w:b/>
        </w:rPr>
        <w:t>6</w:t>
      </w:r>
      <w:r w:rsidR="003246EB">
        <w:rPr>
          <w:rFonts w:ascii="Times New Roman" w:hAnsi="Times New Roman" w:cs="Times New Roman"/>
          <w:b/>
        </w:rPr>
        <w:t xml:space="preserve">. </w:t>
      </w:r>
      <w:r w:rsidR="003246EB" w:rsidRPr="00AE7CB2">
        <w:rPr>
          <w:rFonts w:ascii="Times New Roman" w:hAnsi="Times New Roman" w:cs="Times New Roman"/>
          <w:b/>
        </w:rPr>
        <w:t>daļai</w:t>
      </w:r>
    </w:p>
    <w:p w14:paraId="3983B23C" w14:textId="0BE0101D" w:rsidR="00C01415" w:rsidRPr="00DE01BC" w:rsidRDefault="003246EB" w:rsidP="003246EB">
      <w:pPr>
        <w:jc w:val="center"/>
        <w:rPr>
          <w:rFonts w:ascii="Times New Roman" w:hAnsi="Times New Roman" w:cs="Times New Roman"/>
          <w:b/>
          <w:sz w:val="24"/>
          <w:szCs w:val="24"/>
        </w:rPr>
      </w:pPr>
      <w:r w:rsidRPr="001468B2">
        <w:rPr>
          <w:rFonts w:ascii="Times New Roman" w:hAnsi="Times New Roman" w:cs="Times New Roman"/>
          <w:b/>
          <w:sz w:val="24"/>
          <w:szCs w:val="24"/>
        </w:rPr>
        <w:t>Informācija par sistēm</w:t>
      </w:r>
      <w:r>
        <w:rPr>
          <w:rFonts w:ascii="Times New Roman" w:hAnsi="Times New Roman" w:cs="Times New Roman"/>
          <w:b/>
          <w:sz w:val="24"/>
          <w:szCs w:val="24"/>
        </w:rPr>
        <w:t>u izvietojumu</w:t>
      </w:r>
      <w:r w:rsidRPr="001468B2">
        <w:rPr>
          <w:rFonts w:ascii="Times New Roman" w:hAnsi="Times New Roman" w:cs="Times New Roman"/>
          <w:b/>
          <w:sz w:val="24"/>
          <w:szCs w:val="24"/>
        </w:rPr>
        <w:t xml:space="preserve"> VSAC “</w:t>
      </w:r>
      <w:r>
        <w:rPr>
          <w:rFonts w:ascii="Times New Roman" w:hAnsi="Times New Roman" w:cs="Times New Roman"/>
          <w:b/>
          <w:sz w:val="24"/>
          <w:szCs w:val="24"/>
        </w:rPr>
        <w:t>Latgale</w:t>
      </w:r>
      <w:r w:rsidRPr="001468B2">
        <w:rPr>
          <w:rFonts w:ascii="Times New Roman" w:hAnsi="Times New Roman" w:cs="Times New Roman"/>
          <w:b/>
          <w:sz w:val="24"/>
          <w:szCs w:val="24"/>
        </w:rPr>
        <w:t>” filiālēs</w:t>
      </w:r>
    </w:p>
    <w:tbl>
      <w:tblPr>
        <w:tblW w:w="935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5"/>
        <w:gridCol w:w="1984"/>
        <w:gridCol w:w="6237"/>
      </w:tblGrid>
      <w:tr w:rsidR="00C01415" w:rsidRPr="00DE01BC" w14:paraId="77545807" w14:textId="77777777" w:rsidTr="009161B9">
        <w:trPr>
          <w:trHeight w:val="671"/>
        </w:trPr>
        <w:tc>
          <w:tcPr>
            <w:tcW w:w="1135" w:type="dxa"/>
            <w:shd w:val="clear" w:color="auto" w:fill="32213D"/>
            <w:vAlign w:val="center"/>
          </w:tcPr>
          <w:p w14:paraId="1006D0EE" w14:textId="7F3002EE" w:rsidR="00C01415" w:rsidRPr="009161B9" w:rsidRDefault="00C01415" w:rsidP="001F5AAD">
            <w:pPr>
              <w:spacing w:after="0" w:line="240" w:lineRule="auto"/>
              <w:jc w:val="center"/>
              <w:rPr>
                <w:rFonts w:ascii="Times New Roman" w:hAnsi="Times New Roman" w:cs="Times New Roman"/>
                <w:bCs/>
                <w:color w:val="E7E6E8"/>
                <w:sz w:val="20"/>
                <w:szCs w:val="20"/>
              </w:rPr>
            </w:pPr>
            <w:r w:rsidRPr="009161B9">
              <w:rPr>
                <w:rFonts w:ascii="Times New Roman" w:hAnsi="Times New Roman" w:cs="Times New Roman"/>
                <w:b/>
                <w:color w:val="E7E6E8"/>
                <w:sz w:val="20"/>
                <w:szCs w:val="20"/>
              </w:rPr>
              <w:t xml:space="preserve">Iepirkuma daļas Nr. </w:t>
            </w:r>
          </w:p>
        </w:tc>
        <w:tc>
          <w:tcPr>
            <w:tcW w:w="1984" w:type="dxa"/>
            <w:shd w:val="clear" w:color="auto" w:fill="32213D"/>
          </w:tcPr>
          <w:p w14:paraId="39F7FDD3" w14:textId="77777777" w:rsidR="00C01415" w:rsidRPr="009161B9" w:rsidRDefault="00C01415" w:rsidP="001F5AAD">
            <w:pPr>
              <w:spacing w:after="0" w:line="240" w:lineRule="auto"/>
              <w:jc w:val="center"/>
              <w:rPr>
                <w:rFonts w:ascii="Times New Roman" w:hAnsi="Times New Roman" w:cs="Times New Roman"/>
                <w:b/>
                <w:color w:val="E7E6E8"/>
                <w:sz w:val="20"/>
                <w:szCs w:val="20"/>
              </w:rPr>
            </w:pPr>
          </w:p>
          <w:p w14:paraId="14178EB8" w14:textId="708BB051" w:rsidR="00C01415" w:rsidRPr="009161B9" w:rsidRDefault="00C01415" w:rsidP="001F5AAD">
            <w:pPr>
              <w:spacing w:after="0" w:line="240" w:lineRule="auto"/>
              <w:jc w:val="center"/>
              <w:rPr>
                <w:rFonts w:ascii="Times New Roman" w:hAnsi="Times New Roman" w:cs="Times New Roman"/>
                <w:b/>
                <w:color w:val="E7E6E8"/>
                <w:sz w:val="20"/>
                <w:szCs w:val="20"/>
              </w:rPr>
            </w:pPr>
            <w:r w:rsidRPr="009161B9">
              <w:rPr>
                <w:rFonts w:ascii="Times New Roman" w:hAnsi="Times New Roman" w:cs="Times New Roman"/>
                <w:b/>
                <w:color w:val="E7E6E8"/>
                <w:sz w:val="20"/>
                <w:szCs w:val="20"/>
              </w:rPr>
              <w:t>Pakalpojuma sniegšanas vietas adrese</w:t>
            </w:r>
          </w:p>
        </w:tc>
        <w:tc>
          <w:tcPr>
            <w:tcW w:w="6237" w:type="dxa"/>
            <w:shd w:val="clear" w:color="auto" w:fill="32213D"/>
            <w:vAlign w:val="center"/>
          </w:tcPr>
          <w:p w14:paraId="7089F3A1" w14:textId="78920004" w:rsidR="00C01415" w:rsidRPr="009161B9" w:rsidRDefault="00C01415" w:rsidP="001F5AAD">
            <w:pPr>
              <w:spacing w:after="0" w:line="240" w:lineRule="auto"/>
              <w:jc w:val="center"/>
              <w:rPr>
                <w:rFonts w:ascii="Times New Roman" w:hAnsi="Times New Roman" w:cs="Times New Roman"/>
                <w:color w:val="E7E6E8"/>
                <w:sz w:val="20"/>
                <w:szCs w:val="20"/>
              </w:rPr>
            </w:pPr>
            <w:r w:rsidRPr="009161B9">
              <w:rPr>
                <w:rFonts w:ascii="Times New Roman" w:hAnsi="Times New Roman" w:cs="Times New Roman"/>
                <w:b/>
                <w:color w:val="E7E6E8"/>
                <w:sz w:val="20"/>
                <w:szCs w:val="20"/>
              </w:rPr>
              <w:t>Apraksts</w:t>
            </w:r>
          </w:p>
        </w:tc>
      </w:tr>
      <w:tr w:rsidR="004F1ED7" w:rsidRPr="00DE01BC" w14:paraId="09FAC369" w14:textId="77777777" w:rsidTr="0028427C">
        <w:trPr>
          <w:trHeight w:val="183"/>
        </w:trPr>
        <w:tc>
          <w:tcPr>
            <w:tcW w:w="1135" w:type="dxa"/>
            <w:shd w:val="clear" w:color="auto" w:fill="auto"/>
          </w:tcPr>
          <w:p w14:paraId="79C1FE26" w14:textId="5F743F00" w:rsidR="004F1ED7" w:rsidRPr="00DE01BC" w:rsidRDefault="00F85A54" w:rsidP="004F1ED7">
            <w:pPr>
              <w:pStyle w:val="Sarakstarindkopa"/>
              <w:tabs>
                <w:tab w:val="left" w:pos="322"/>
              </w:tabs>
              <w:spacing w:after="0" w:line="240" w:lineRule="auto"/>
              <w:ind w:left="398"/>
              <w:rPr>
                <w:rFonts w:ascii="Times New Roman" w:hAnsi="Times New Roman" w:cs="Times New Roman"/>
                <w:sz w:val="20"/>
                <w:szCs w:val="20"/>
              </w:rPr>
            </w:pPr>
            <w:r>
              <w:rPr>
                <w:rFonts w:ascii="Times New Roman" w:hAnsi="Times New Roman" w:cs="Times New Roman"/>
                <w:sz w:val="20"/>
                <w:szCs w:val="20"/>
              </w:rPr>
              <w:t>6.</w:t>
            </w:r>
          </w:p>
        </w:tc>
        <w:tc>
          <w:tcPr>
            <w:tcW w:w="1984" w:type="dxa"/>
            <w:shd w:val="clear" w:color="auto" w:fill="auto"/>
          </w:tcPr>
          <w:p w14:paraId="10FFB59E" w14:textId="56916862" w:rsidR="004F1ED7" w:rsidRPr="00DE01BC" w:rsidRDefault="004F1ED7" w:rsidP="004F1ED7">
            <w:pPr>
              <w:spacing w:after="0" w:line="240" w:lineRule="auto"/>
              <w:jc w:val="center"/>
              <w:rPr>
                <w:rFonts w:ascii="Times New Roman" w:hAnsi="Times New Roman" w:cs="Times New Roman"/>
                <w:sz w:val="20"/>
                <w:szCs w:val="20"/>
              </w:rPr>
            </w:pPr>
            <w:r w:rsidRPr="00DE01BC">
              <w:rPr>
                <w:rFonts w:ascii="Times New Roman" w:eastAsia="Times New Roman" w:hAnsi="Times New Roman" w:cs="Times New Roman"/>
                <w:b/>
                <w:color w:val="000000"/>
                <w:sz w:val="20"/>
                <w:szCs w:val="20"/>
                <w:lang w:eastAsia="lv-LV"/>
              </w:rPr>
              <w:t>“Mēmele”</w:t>
            </w:r>
            <w:r w:rsidRPr="00DE01BC">
              <w:rPr>
                <w:rFonts w:ascii="Times New Roman" w:eastAsia="Times New Roman" w:hAnsi="Times New Roman" w:cs="Times New Roman"/>
                <w:color w:val="000000"/>
                <w:sz w:val="20"/>
                <w:szCs w:val="20"/>
                <w:lang w:eastAsia="lv-LV"/>
              </w:rPr>
              <w:t>, “</w:t>
            </w:r>
            <w:proofErr w:type="spellStart"/>
            <w:r w:rsidRPr="00DE01BC">
              <w:rPr>
                <w:rFonts w:ascii="Times New Roman" w:eastAsia="Times New Roman" w:hAnsi="Times New Roman" w:cs="Times New Roman"/>
                <w:color w:val="000000"/>
                <w:sz w:val="20"/>
                <w:szCs w:val="20"/>
                <w:lang w:eastAsia="lv-LV"/>
              </w:rPr>
              <w:t>Lielmēmele</w:t>
            </w:r>
            <w:proofErr w:type="spellEnd"/>
            <w:r w:rsidRPr="00DE01BC">
              <w:rPr>
                <w:rFonts w:ascii="Times New Roman" w:eastAsia="Times New Roman" w:hAnsi="Times New Roman" w:cs="Times New Roman"/>
                <w:color w:val="000000"/>
                <w:sz w:val="20"/>
                <w:szCs w:val="20"/>
                <w:lang w:eastAsia="lv-LV"/>
              </w:rPr>
              <w:t xml:space="preserve"> 1” , Mazzalves pag. Aizkraukles nov.</w:t>
            </w:r>
          </w:p>
        </w:tc>
        <w:tc>
          <w:tcPr>
            <w:tcW w:w="6237" w:type="dxa"/>
            <w:shd w:val="clear" w:color="auto" w:fill="auto"/>
            <w:vAlign w:val="center"/>
          </w:tcPr>
          <w:p w14:paraId="246AB75B" w14:textId="1E289D47" w:rsidR="00C25AD5" w:rsidRPr="001D0CC7" w:rsidRDefault="004F1ED7" w:rsidP="001D0CC7">
            <w:pPr>
              <w:spacing w:after="0" w:line="240" w:lineRule="auto"/>
              <w:jc w:val="both"/>
              <w:rPr>
                <w:rFonts w:ascii="Times New Roman" w:hAnsi="Times New Roman" w:cs="Times New Roman"/>
                <w:iCs/>
                <w:sz w:val="20"/>
                <w:szCs w:val="20"/>
              </w:rPr>
            </w:pPr>
            <w:r w:rsidRPr="001D0CC7">
              <w:rPr>
                <w:rFonts w:ascii="Times New Roman" w:hAnsi="Times New Roman" w:cs="Times New Roman"/>
                <w:b/>
                <w:sz w:val="20"/>
                <w:szCs w:val="20"/>
              </w:rPr>
              <w:t>Ugunsdrošības signalizācijas sistēma uzstādīta 2</w:t>
            </w:r>
            <w:r w:rsidR="005154CC" w:rsidRPr="001D0CC7">
              <w:rPr>
                <w:rFonts w:ascii="Times New Roman" w:hAnsi="Times New Roman" w:cs="Times New Roman"/>
                <w:b/>
                <w:sz w:val="20"/>
                <w:szCs w:val="20"/>
              </w:rPr>
              <w:t>022.gadā</w:t>
            </w:r>
            <w:r w:rsidRPr="001D0CC7">
              <w:rPr>
                <w:rFonts w:ascii="Times New Roman" w:hAnsi="Times New Roman" w:cs="Times New Roman"/>
                <w:b/>
                <w:sz w:val="20"/>
                <w:szCs w:val="20"/>
              </w:rPr>
              <w:t>:</w:t>
            </w:r>
            <w:r w:rsidRPr="001D0CC7">
              <w:rPr>
                <w:rFonts w:ascii="Times New Roman" w:hAnsi="Times New Roman" w:cs="Times New Roman"/>
                <w:sz w:val="20"/>
                <w:szCs w:val="20"/>
              </w:rPr>
              <w:t xml:space="preserve"> </w:t>
            </w:r>
            <w:r w:rsidR="00257AAB" w:rsidRPr="001D0CC7">
              <w:rPr>
                <w:rFonts w:ascii="Times New Roman" w:hAnsi="Times New Roman" w:cs="Times New Roman"/>
                <w:sz w:val="20"/>
                <w:szCs w:val="20"/>
              </w:rPr>
              <w:t xml:space="preserve">adrešu kontroles panelis </w:t>
            </w:r>
            <w:proofErr w:type="spellStart"/>
            <w:r w:rsidR="00257AAB" w:rsidRPr="001D0CC7">
              <w:rPr>
                <w:rFonts w:ascii="Times New Roman" w:hAnsi="Times New Roman" w:cs="Times New Roman"/>
                <w:sz w:val="20"/>
                <w:szCs w:val="20"/>
              </w:rPr>
              <w:t>SensolRIS</w:t>
            </w:r>
            <w:proofErr w:type="spellEnd"/>
            <w:r w:rsidR="00257AAB" w:rsidRPr="001D0CC7">
              <w:rPr>
                <w:rFonts w:ascii="Times New Roman" w:hAnsi="Times New Roman" w:cs="Times New Roman"/>
                <w:sz w:val="20"/>
                <w:szCs w:val="20"/>
              </w:rPr>
              <w:t xml:space="preserve"> (1-4) LM LV – 3 gab.</w:t>
            </w:r>
            <w:r w:rsidR="000A0491" w:rsidRPr="001D0CC7">
              <w:rPr>
                <w:rFonts w:ascii="Times New Roman" w:hAnsi="Times New Roman" w:cs="Times New Roman"/>
                <w:sz w:val="20"/>
                <w:szCs w:val="20"/>
              </w:rPr>
              <w:t>,</w:t>
            </w:r>
            <w:r w:rsidR="001D0CC7" w:rsidRPr="001D0CC7">
              <w:rPr>
                <w:rFonts w:ascii="Times New Roman" w:hAnsi="Times New Roman" w:cs="Times New Roman"/>
                <w:sz w:val="20"/>
                <w:szCs w:val="20"/>
              </w:rPr>
              <w:t xml:space="preserve"> </w:t>
            </w:r>
            <w:r w:rsidR="000A51BC" w:rsidRPr="001D0CC7">
              <w:rPr>
                <w:rFonts w:ascii="Times New Roman" w:hAnsi="Times New Roman" w:cs="Times New Roman"/>
                <w:iCs/>
                <w:sz w:val="20"/>
                <w:szCs w:val="20"/>
              </w:rPr>
              <w:t>c</w:t>
            </w:r>
            <w:r w:rsidR="000A0491" w:rsidRPr="001D0CC7">
              <w:rPr>
                <w:rFonts w:ascii="Times New Roman" w:hAnsi="Times New Roman" w:cs="Times New Roman"/>
                <w:iCs/>
                <w:sz w:val="20"/>
                <w:szCs w:val="20"/>
              </w:rPr>
              <w:t xml:space="preserve">ilpas paplašinātājs IRIS </w:t>
            </w:r>
            <w:proofErr w:type="spellStart"/>
            <w:r w:rsidR="000A0491" w:rsidRPr="001D0CC7">
              <w:rPr>
                <w:rFonts w:ascii="Times New Roman" w:hAnsi="Times New Roman" w:cs="Times New Roman"/>
                <w:iCs/>
                <w:sz w:val="20"/>
                <w:szCs w:val="20"/>
              </w:rPr>
              <w:t>Loop</w:t>
            </w:r>
            <w:proofErr w:type="spellEnd"/>
            <w:r w:rsidR="000A0491" w:rsidRPr="001D0CC7">
              <w:rPr>
                <w:rFonts w:ascii="Times New Roman" w:hAnsi="Times New Roman" w:cs="Times New Roman"/>
                <w:iCs/>
                <w:sz w:val="20"/>
                <w:szCs w:val="20"/>
              </w:rPr>
              <w:t xml:space="preserve"> TTE – 2 gab.,</w:t>
            </w:r>
            <w:r w:rsidR="001D0CC7" w:rsidRPr="001D0CC7">
              <w:rPr>
                <w:rFonts w:ascii="Times New Roman" w:hAnsi="Times New Roman" w:cs="Times New Roman"/>
                <w:iCs/>
                <w:sz w:val="20"/>
                <w:szCs w:val="20"/>
              </w:rPr>
              <w:t xml:space="preserve"> akumulatora baterija 12VDC, 18 </w:t>
            </w:r>
            <w:proofErr w:type="spellStart"/>
            <w:r w:rsidR="001D0CC7" w:rsidRPr="001D0CC7">
              <w:rPr>
                <w:rFonts w:ascii="Times New Roman" w:hAnsi="Times New Roman" w:cs="Times New Roman"/>
                <w:iCs/>
                <w:sz w:val="20"/>
                <w:szCs w:val="20"/>
              </w:rPr>
              <w:t>Ah</w:t>
            </w:r>
            <w:proofErr w:type="spellEnd"/>
            <w:r w:rsidR="001D0CC7" w:rsidRPr="001D0CC7">
              <w:rPr>
                <w:rFonts w:ascii="Times New Roman" w:hAnsi="Times New Roman" w:cs="Times New Roman"/>
                <w:iCs/>
                <w:sz w:val="20"/>
                <w:szCs w:val="20"/>
              </w:rPr>
              <w:t xml:space="preserve"> – 5 gab.,</w:t>
            </w:r>
            <w:r w:rsidR="001D0CC7">
              <w:rPr>
                <w:rFonts w:ascii="Times New Roman" w:hAnsi="Times New Roman" w:cs="Times New Roman"/>
                <w:iCs/>
                <w:sz w:val="20"/>
                <w:szCs w:val="20"/>
              </w:rPr>
              <w:t xml:space="preserve"> </w:t>
            </w:r>
            <w:r w:rsidR="000A51BC" w:rsidRPr="001D0CC7">
              <w:rPr>
                <w:rFonts w:ascii="Times New Roman" w:hAnsi="Times New Roman" w:cs="Times New Roman"/>
                <w:iCs/>
                <w:sz w:val="20"/>
                <w:szCs w:val="20"/>
              </w:rPr>
              <w:t>i</w:t>
            </w:r>
            <w:r w:rsidR="000A0491" w:rsidRPr="001D0CC7">
              <w:rPr>
                <w:rFonts w:ascii="Times New Roman" w:hAnsi="Times New Roman" w:cs="Times New Roman"/>
                <w:iCs/>
                <w:sz w:val="20"/>
                <w:szCs w:val="20"/>
              </w:rPr>
              <w:t xml:space="preserve">zejas modulis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MIO 22 – 12 gab., </w:t>
            </w:r>
            <w:r w:rsidR="000A51BC" w:rsidRPr="001D0CC7">
              <w:rPr>
                <w:rFonts w:ascii="Times New Roman" w:hAnsi="Times New Roman" w:cs="Times New Roman"/>
                <w:iCs/>
                <w:sz w:val="20"/>
                <w:szCs w:val="20"/>
              </w:rPr>
              <w:t xml:space="preserve"> i</w:t>
            </w:r>
            <w:r w:rsidR="000A0491" w:rsidRPr="001D0CC7">
              <w:rPr>
                <w:rFonts w:ascii="Times New Roman" w:hAnsi="Times New Roman" w:cs="Times New Roman"/>
                <w:iCs/>
                <w:sz w:val="20"/>
                <w:szCs w:val="20"/>
              </w:rPr>
              <w:t xml:space="preserve">zejas modulis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MOUT 240 – 1 gab., </w:t>
            </w:r>
            <w:r w:rsidR="000A51BC" w:rsidRPr="001D0CC7">
              <w:rPr>
                <w:rFonts w:ascii="Times New Roman" w:hAnsi="Times New Roman" w:cs="Times New Roman"/>
                <w:iCs/>
                <w:sz w:val="20"/>
                <w:szCs w:val="20"/>
              </w:rPr>
              <w:t xml:space="preserve"> k</w:t>
            </w:r>
            <w:r w:rsidR="000A0491" w:rsidRPr="001D0CC7">
              <w:rPr>
                <w:rFonts w:ascii="Times New Roman" w:hAnsi="Times New Roman" w:cs="Times New Roman"/>
                <w:iCs/>
                <w:sz w:val="20"/>
                <w:szCs w:val="20"/>
              </w:rPr>
              <w:t xml:space="preserve">onvencionālais modulis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MCZ – 8 gab., </w:t>
            </w:r>
            <w:r w:rsidR="000A51BC" w:rsidRPr="001D0CC7">
              <w:rPr>
                <w:rFonts w:ascii="Times New Roman" w:hAnsi="Times New Roman" w:cs="Times New Roman"/>
                <w:iCs/>
                <w:sz w:val="20"/>
                <w:szCs w:val="20"/>
              </w:rPr>
              <w:t xml:space="preserve"> r</w:t>
            </w:r>
            <w:r w:rsidR="000A0491" w:rsidRPr="001D0CC7">
              <w:rPr>
                <w:rFonts w:ascii="Times New Roman" w:hAnsi="Times New Roman" w:cs="Times New Roman"/>
                <w:iCs/>
                <w:sz w:val="20"/>
                <w:szCs w:val="20"/>
              </w:rPr>
              <w:t xml:space="preserve">okas devējs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MCP150 – 42</w:t>
            </w:r>
            <w:r w:rsidR="001D0CC7">
              <w:rPr>
                <w:rFonts w:ascii="Times New Roman" w:hAnsi="Times New Roman" w:cs="Times New Roman"/>
                <w:iCs/>
                <w:sz w:val="20"/>
                <w:szCs w:val="20"/>
              </w:rPr>
              <w:t xml:space="preserve"> </w:t>
            </w:r>
            <w:r w:rsidR="000A0491" w:rsidRPr="001D0CC7">
              <w:rPr>
                <w:rFonts w:ascii="Times New Roman" w:hAnsi="Times New Roman" w:cs="Times New Roman"/>
                <w:iCs/>
                <w:sz w:val="20"/>
                <w:szCs w:val="20"/>
              </w:rPr>
              <w:t xml:space="preserve">gab., </w:t>
            </w:r>
            <w:r w:rsidR="000A51BC" w:rsidRPr="001D0CC7">
              <w:rPr>
                <w:rFonts w:ascii="Times New Roman" w:hAnsi="Times New Roman" w:cs="Times New Roman"/>
                <w:iCs/>
                <w:sz w:val="20"/>
                <w:szCs w:val="20"/>
              </w:rPr>
              <w:t xml:space="preserve"> u</w:t>
            </w:r>
            <w:r w:rsidR="000A0491" w:rsidRPr="001D0CC7">
              <w:rPr>
                <w:rFonts w:ascii="Times New Roman" w:hAnsi="Times New Roman" w:cs="Times New Roman"/>
                <w:iCs/>
                <w:sz w:val="20"/>
                <w:szCs w:val="20"/>
              </w:rPr>
              <w:t xml:space="preserve">gunsdzēsības adrešu  devējs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S130 -277</w:t>
            </w:r>
            <w:r w:rsidR="001D0CC7">
              <w:rPr>
                <w:rFonts w:ascii="Times New Roman" w:hAnsi="Times New Roman" w:cs="Times New Roman"/>
                <w:iCs/>
                <w:sz w:val="20"/>
                <w:szCs w:val="20"/>
              </w:rPr>
              <w:t xml:space="preserve"> </w:t>
            </w:r>
            <w:r w:rsidR="000A0491" w:rsidRPr="001D0CC7">
              <w:rPr>
                <w:rFonts w:ascii="Times New Roman" w:hAnsi="Times New Roman" w:cs="Times New Roman"/>
                <w:iCs/>
                <w:sz w:val="20"/>
                <w:szCs w:val="20"/>
              </w:rPr>
              <w:t>gab.,</w:t>
            </w:r>
            <w:r w:rsidR="000A51BC" w:rsidRPr="001D0CC7">
              <w:rPr>
                <w:rFonts w:ascii="Times New Roman" w:hAnsi="Times New Roman" w:cs="Times New Roman"/>
                <w:iCs/>
                <w:sz w:val="20"/>
                <w:szCs w:val="20"/>
              </w:rPr>
              <w:t xml:space="preserve"> u</w:t>
            </w:r>
            <w:r w:rsidR="000A0491" w:rsidRPr="001D0CC7">
              <w:rPr>
                <w:rFonts w:ascii="Times New Roman" w:hAnsi="Times New Roman" w:cs="Times New Roman"/>
                <w:iCs/>
                <w:sz w:val="20"/>
                <w:szCs w:val="20"/>
              </w:rPr>
              <w:t xml:space="preserve">gunsdzēsības adrešu  devējs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T110 – 27 gab.,</w:t>
            </w:r>
            <w:r w:rsidR="000A51BC" w:rsidRPr="001D0CC7">
              <w:rPr>
                <w:rFonts w:ascii="Times New Roman" w:hAnsi="Times New Roman" w:cs="Times New Roman"/>
                <w:iCs/>
                <w:sz w:val="20"/>
                <w:szCs w:val="20"/>
              </w:rPr>
              <w:t xml:space="preserve"> u</w:t>
            </w:r>
            <w:r w:rsidR="000A0491" w:rsidRPr="001D0CC7">
              <w:rPr>
                <w:rFonts w:ascii="Times New Roman" w:hAnsi="Times New Roman" w:cs="Times New Roman"/>
                <w:iCs/>
                <w:sz w:val="20"/>
                <w:szCs w:val="20"/>
              </w:rPr>
              <w:t xml:space="preserve">gunsdzēsības </w:t>
            </w:r>
            <w:proofErr w:type="spellStart"/>
            <w:r w:rsidR="000A0491" w:rsidRPr="001D0CC7">
              <w:rPr>
                <w:rFonts w:ascii="Times New Roman" w:hAnsi="Times New Roman" w:cs="Times New Roman"/>
                <w:iCs/>
                <w:sz w:val="20"/>
                <w:szCs w:val="20"/>
              </w:rPr>
              <w:t>konven</w:t>
            </w:r>
            <w:proofErr w:type="spellEnd"/>
            <w:r w:rsidR="000A0491" w:rsidRPr="001D0CC7">
              <w:rPr>
                <w:rFonts w:ascii="Times New Roman" w:hAnsi="Times New Roman" w:cs="Times New Roman"/>
                <w:iCs/>
                <w:sz w:val="20"/>
                <w:szCs w:val="20"/>
              </w:rPr>
              <w:t xml:space="preserve"> siltuma devējs </w:t>
            </w:r>
            <w:proofErr w:type="spellStart"/>
            <w:r w:rsidR="000A0491" w:rsidRPr="001D0CC7">
              <w:rPr>
                <w:rFonts w:ascii="Times New Roman" w:hAnsi="Times New Roman" w:cs="Times New Roman"/>
                <w:iCs/>
                <w:sz w:val="20"/>
                <w:szCs w:val="20"/>
              </w:rPr>
              <w:t>SensoMAG</w:t>
            </w:r>
            <w:proofErr w:type="spellEnd"/>
            <w:r w:rsidR="000A0491" w:rsidRPr="001D0CC7">
              <w:rPr>
                <w:rFonts w:ascii="Times New Roman" w:hAnsi="Times New Roman" w:cs="Times New Roman"/>
                <w:iCs/>
                <w:sz w:val="20"/>
                <w:szCs w:val="20"/>
              </w:rPr>
              <w:t xml:space="preserve"> F10B – 92 gab., </w:t>
            </w:r>
            <w:r w:rsidR="000A51BC" w:rsidRPr="001D0CC7">
              <w:rPr>
                <w:rFonts w:ascii="Times New Roman" w:hAnsi="Times New Roman" w:cs="Times New Roman"/>
                <w:iCs/>
                <w:sz w:val="20"/>
                <w:szCs w:val="20"/>
              </w:rPr>
              <w:t xml:space="preserve"> u</w:t>
            </w:r>
            <w:r w:rsidR="000A0491" w:rsidRPr="001D0CC7">
              <w:rPr>
                <w:rFonts w:ascii="Times New Roman" w:hAnsi="Times New Roman" w:cs="Times New Roman"/>
                <w:iCs/>
                <w:sz w:val="20"/>
                <w:szCs w:val="20"/>
              </w:rPr>
              <w:t xml:space="preserve">gunsdzēsības adrešu devēja bāze </w:t>
            </w:r>
            <w:proofErr w:type="spellStart"/>
            <w:r w:rsidR="000A0491" w:rsidRPr="001D0CC7">
              <w:rPr>
                <w:rFonts w:ascii="Times New Roman" w:hAnsi="Times New Roman" w:cs="Times New Roman"/>
                <w:iCs/>
                <w:sz w:val="20"/>
                <w:szCs w:val="20"/>
              </w:rPr>
              <w:t>SensoIRIS</w:t>
            </w:r>
            <w:proofErr w:type="spellEnd"/>
            <w:r w:rsidR="000A0491" w:rsidRPr="001D0CC7">
              <w:rPr>
                <w:rFonts w:ascii="Times New Roman" w:hAnsi="Times New Roman" w:cs="Times New Roman"/>
                <w:iCs/>
                <w:sz w:val="20"/>
                <w:szCs w:val="20"/>
              </w:rPr>
              <w:t xml:space="preserve"> B124 </w:t>
            </w:r>
            <w:r w:rsidR="000A51BC" w:rsidRPr="001D0CC7">
              <w:rPr>
                <w:rFonts w:ascii="Times New Roman" w:hAnsi="Times New Roman" w:cs="Times New Roman"/>
                <w:iCs/>
                <w:sz w:val="20"/>
                <w:szCs w:val="20"/>
              </w:rPr>
              <w:t>– 320 gab.,  ugunsdzēsības adrešu devēja</w:t>
            </w:r>
            <w:r w:rsidR="000A51BC" w:rsidRPr="000A51BC">
              <w:rPr>
                <w:rFonts w:ascii="Times New Roman" w:hAnsi="Times New Roman" w:cs="Times New Roman"/>
                <w:iCs/>
                <w:sz w:val="20"/>
                <w:szCs w:val="20"/>
              </w:rPr>
              <w:t xml:space="preserve"> bāze/sirēna </w:t>
            </w:r>
            <w:proofErr w:type="spellStart"/>
            <w:r w:rsidR="000A51BC" w:rsidRPr="000A51BC">
              <w:rPr>
                <w:rFonts w:ascii="Times New Roman" w:hAnsi="Times New Roman" w:cs="Times New Roman"/>
                <w:iCs/>
                <w:sz w:val="20"/>
                <w:szCs w:val="20"/>
              </w:rPr>
              <w:t>SensoIRIS</w:t>
            </w:r>
            <w:proofErr w:type="spellEnd"/>
            <w:r w:rsidR="000A51BC" w:rsidRPr="000A51BC">
              <w:rPr>
                <w:rFonts w:ascii="Times New Roman" w:hAnsi="Times New Roman" w:cs="Times New Roman"/>
                <w:iCs/>
                <w:sz w:val="20"/>
                <w:szCs w:val="20"/>
              </w:rPr>
              <w:t xml:space="preserve"> BSST IS – 34 gab.,</w:t>
            </w:r>
            <w:r w:rsidR="000A51BC">
              <w:rPr>
                <w:rFonts w:ascii="Times New Roman" w:hAnsi="Times New Roman" w:cs="Times New Roman"/>
                <w:iCs/>
                <w:sz w:val="20"/>
                <w:szCs w:val="20"/>
              </w:rPr>
              <w:t xml:space="preserve"> u</w:t>
            </w:r>
            <w:r w:rsidR="000A51BC" w:rsidRPr="000A51BC">
              <w:rPr>
                <w:rFonts w:ascii="Times New Roman" w:hAnsi="Times New Roman" w:cs="Times New Roman"/>
                <w:iCs/>
                <w:sz w:val="20"/>
                <w:szCs w:val="20"/>
              </w:rPr>
              <w:t xml:space="preserve">gunsdzēsības </w:t>
            </w:r>
            <w:proofErr w:type="spellStart"/>
            <w:r w:rsidR="000A51BC" w:rsidRPr="000A51BC">
              <w:rPr>
                <w:rFonts w:ascii="Times New Roman" w:hAnsi="Times New Roman" w:cs="Times New Roman"/>
                <w:iCs/>
                <w:sz w:val="20"/>
                <w:szCs w:val="20"/>
              </w:rPr>
              <w:t>konvenc</w:t>
            </w:r>
            <w:proofErr w:type="spellEnd"/>
            <w:r w:rsidR="000A51BC" w:rsidRPr="000A51BC">
              <w:rPr>
                <w:rFonts w:ascii="Times New Roman" w:hAnsi="Times New Roman" w:cs="Times New Roman"/>
                <w:iCs/>
                <w:sz w:val="20"/>
                <w:szCs w:val="20"/>
              </w:rPr>
              <w:t xml:space="preserve">. devēja bāze </w:t>
            </w:r>
            <w:proofErr w:type="spellStart"/>
            <w:r w:rsidR="000A51BC" w:rsidRPr="000A51BC">
              <w:rPr>
                <w:rFonts w:ascii="Times New Roman" w:hAnsi="Times New Roman" w:cs="Times New Roman"/>
                <w:iCs/>
                <w:sz w:val="20"/>
                <w:szCs w:val="20"/>
              </w:rPr>
              <w:t>SensoMAG</w:t>
            </w:r>
            <w:proofErr w:type="spellEnd"/>
            <w:r w:rsidR="000A51BC" w:rsidRPr="000A51BC">
              <w:rPr>
                <w:rFonts w:ascii="Times New Roman" w:hAnsi="Times New Roman" w:cs="Times New Roman"/>
                <w:iCs/>
                <w:sz w:val="20"/>
                <w:szCs w:val="20"/>
              </w:rPr>
              <w:t xml:space="preserve"> B24 – 92 gab.,</w:t>
            </w:r>
            <w:r w:rsidR="000A51BC">
              <w:rPr>
                <w:rFonts w:ascii="Times New Roman" w:hAnsi="Times New Roman" w:cs="Times New Roman"/>
                <w:iCs/>
                <w:sz w:val="20"/>
                <w:szCs w:val="20"/>
              </w:rPr>
              <w:t xml:space="preserve"> s</w:t>
            </w:r>
            <w:r w:rsidR="000A51BC" w:rsidRPr="000A51BC">
              <w:rPr>
                <w:rFonts w:ascii="Times New Roman" w:hAnsi="Times New Roman" w:cs="Times New Roman"/>
                <w:iCs/>
                <w:sz w:val="20"/>
                <w:szCs w:val="20"/>
              </w:rPr>
              <w:t xml:space="preserve">irēna ar </w:t>
            </w:r>
            <w:proofErr w:type="spellStart"/>
            <w:r w:rsidR="000A51BC" w:rsidRPr="000A51BC">
              <w:rPr>
                <w:rFonts w:ascii="Times New Roman" w:hAnsi="Times New Roman" w:cs="Times New Roman"/>
                <w:iCs/>
                <w:sz w:val="20"/>
                <w:szCs w:val="20"/>
              </w:rPr>
              <w:t>stroblampu</w:t>
            </w:r>
            <w:proofErr w:type="spellEnd"/>
            <w:r w:rsidR="000A51BC" w:rsidRPr="000A51BC">
              <w:rPr>
                <w:rFonts w:ascii="Times New Roman" w:hAnsi="Times New Roman" w:cs="Times New Roman"/>
                <w:iCs/>
                <w:sz w:val="20"/>
                <w:szCs w:val="20"/>
              </w:rPr>
              <w:t xml:space="preserve"> adrešu </w:t>
            </w:r>
            <w:proofErr w:type="spellStart"/>
            <w:r w:rsidR="000A51BC" w:rsidRPr="000A51BC">
              <w:rPr>
                <w:rFonts w:ascii="Times New Roman" w:hAnsi="Times New Roman" w:cs="Times New Roman"/>
                <w:iCs/>
                <w:sz w:val="20"/>
                <w:szCs w:val="20"/>
              </w:rPr>
              <w:t>SensoIRIS</w:t>
            </w:r>
            <w:proofErr w:type="spellEnd"/>
            <w:r w:rsidR="000A51BC" w:rsidRPr="000A51BC">
              <w:rPr>
                <w:rFonts w:ascii="Times New Roman" w:hAnsi="Times New Roman" w:cs="Times New Roman"/>
                <w:iCs/>
                <w:sz w:val="20"/>
                <w:szCs w:val="20"/>
              </w:rPr>
              <w:t xml:space="preserve"> WSST IS – 50 gab., </w:t>
            </w:r>
            <w:r w:rsidR="000A51BC">
              <w:rPr>
                <w:rFonts w:ascii="Times New Roman" w:hAnsi="Times New Roman" w:cs="Times New Roman"/>
                <w:iCs/>
                <w:sz w:val="20"/>
                <w:szCs w:val="20"/>
              </w:rPr>
              <w:t xml:space="preserve"> </w:t>
            </w:r>
            <w:proofErr w:type="spellStart"/>
            <w:r w:rsidR="000A51BC">
              <w:rPr>
                <w:rFonts w:ascii="Times New Roman" w:hAnsi="Times New Roman" w:cs="Times New Roman"/>
                <w:iCs/>
                <w:sz w:val="20"/>
                <w:szCs w:val="20"/>
              </w:rPr>
              <w:t>s</w:t>
            </w:r>
            <w:r w:rsidR="000A51BC" w:rsidRPr="000A51BC">
              <w:rPr>
                <w:rFonts w:ascii="Times New Roman" w:hAnsi="Times New Roman" w:cs="Times New Roman"/>
                <w:iCs/>
                <w:sz w:val="20"/>
                <w:szCs w:val="20"/>
              </w:rPr>
              <w:t>ensoIRIS</w:t>
            </w:r>
            <w:proofErr w:type="spellEnd"/>
            <w:r w:rsidR="000A51BC" w:rsidRPr="000A51BC">
              <w:rPr>
                <w:rFonts w:ascii="Times New Roman" w:hAnsi="Times New Roman" w:cs="Times New Roman"/>
                <w:iCs/>
                <w:sz w:val="20"/>
                <w:szCs w:val="20"/>
              </w:rPr>
              <w:t xml:space="preserve"> WSB IP65 – 3 gab.,</w:t>
            </w:r>
            <w:r w:rsidR="000A51BC">
              <w:rPr>
                <w:rFonts w:ascii="Times New Roman" w:hAnsi="Times New Roman" w:cs="Times New Roman"/>
                <w:iCs/>
                <w:sz w:val="20"/>
                <w:szCs w:val="20"/>
              </w:rPr>
              <w:t xml:space="preserve"> p</w:t>
            </w:r>
            <w:r w:rsidR="000A51BC" w:rsidRPr="000A51BC">
              <w:rPr>
                <w:rFonts w:ascii="Times New Roman" w:hAnsi="Times New Roman" w:cs="Times New Roman"/>
                <w:iCs/>
                <w:sz w:val="20"/>
                <w:szCs w:val="20"/>
              </w:rPr>
              <w:t>aralēlais LED indikators – 8 gab.</w:t>
            </w:r>
          </w:p>
          <w:p w14:paraId="050AB6D9" w14:textId="2F98D45B" w:rsidR="004F1ED7" w:rsidRPr="00C25AD5" w:rsidRDefault="004F1ED7" w:rsidP="00C25AD5">
            <w:pPr>
              <w:spacing w:line="240" w:lineRule="auto"/>
              <w:jc w:val="both"/>
              <w:rPr>
                <w:rFonts w:ascii="Times New Roman" w:hAnsi="Times New Roman" w:cs="Times New Roman"/>
                <w:sz w:val="20"/>
                <w:szCs w:val="20"/>
              </w:rPr>
            </w:pPr>
            <w:r w:rsidRPr="00C25AD5">
              <w:rPr>
                <w:rFonts w:ascii="Times New Roman" w:hAnsi="Times New Roman" w:cs="Times New Roman"/>
                <w:b/>
                <w:sz w:val="20"/>
                <w:szCs w:val="20"/>
              </w:rPr>
              <w:t>Balss izziņošanas sistēma uzstādīta 20</w:t>
            </w:r>
            <w:r w:rsidR="00C25AD5" w:rsidRPr="00C25AD5">
              <w:rPr>
                <w:rFonts w:ascii="Times New Roman" w:hAnsi="Times New Roman" w:cs="Times New Roman"/>
                <w:b/>
                <w:sz w:val="20"/>
                <w:szCs w:val="20"/>
              </w:rPr>
              <w:t>22</w:t>
            </w:r>
            <w:r w:rsidRPr="00C25AD5">
              <w:rPr>
                <w:rFonts w:ascii="Times New Roman" w:hAnsi="Times New Roman" w:cs="Times New Roman"/>
                <w:b/>
                <w:sz w:val="20"/>
                <w:szCs w:val="20"/>
              </w:rPr>
              <w:t>.gadā</w:t>
            </w:r>
            <w:r w:rsidRPr="00C25AD5">
              <w:rPr>
                <w:rFonts w:ascii="Times New Roman" w:hAnsi="Times New Roman" w:cs="Times New Roman"/>
                <w:sz w:val="20"/>
                <w:szCs w:val="20"/>
              </w:rPr>
              <w:t xml:space="preserve">: kontrolieris </w:t>
            </w:r>
            <w:proofErr w:type="spellStart"/>
            <w:r w:rsidRPr="00C25AD5">
              <w:rPr>
                <w:rFonts w:ascii="Times New Roman" w:hAnsi="Times New Roman" w:cs="Times New Roman"/>
                <w:sz w:val="20"/>
                <w:szCs w:val="20"/>
              </w:rPr>
              <w:t>Plena</w:t>
            </w:r>
            <w:proofErr w:type="spellEnd"/>
            <w:r w:rsidRPr="00C25AD5">
              <w:rPr>
                <w:rFonts w:ascii="Times New Roman" w:hAnsi="Times New Roman" w:cs="Times New Roman"/>
                <w:sz w:val="20"/>
                <w:szCs w:val="20"/>
              </w:rPr>
              <w:t xml:space="preserve"> Bosch LBB1990/00 – </w:t>
            </w:r>
            <w:r w:rsidR="00C25AD5" w:rsidRPr="00C25AD5">
              <w:rPr>
                <w:rFonts w:ascii="Times New Roman" w:hAnsi="Times New Roman" w:cs="Times New Roman"/>
                <w:sz w:val="20"/>
                <w:szCs w:val="20"/>
              </w:rPr>
              <w:t xml:space="preserve">3 </w:t>
            </w:r>
            <w:r w:rsidRPr="00C25AD5">
              <w:rPr>
                <w:rFonts w:ascii="Times New Roman" w:hAnsi="Times New Roman" w:cs="Times New Roman"/>
                <w:sz w:val="20"/>
                <w:szCs w:val="20"/>
              </w:rPr>
              <w:t>g</w:t>
            </w:r>
            <w:r w:rsidR="00C25AD5" w:rsidRPr="00C25AD5">
              <w:rPr>
                <w:rFonts w:ascii="Times New Roman" w:hAnsi="Times New Roman" w:cs="Times New Roman"/>
                <w:sz w:val="20"/>
                <w:szCs w:val="20"/>
              </w:rPr>
              <w:t>a</w:t>
            </w:r>
            <w:r w:rsidRPr="00C25AD5">
              <w:rPr>
                <w:rFonts w:ascii="Times New Roman" w:hAnsi="Times New Roman" w:cs="Times New Roman"/>
                <w:sz w:val="20"/>
                <w:szCs w:val="20"/>
              </w:rPr>
              <w:t xml:space="preserve">b., </w:t>
            </w:r>
            <w:r w:rsidR="00C25AD5" w:rsidRPr="00C25AD5">
              <w:rPr>
                <w:rFonts w:ascii="Times New Roman" w:hAnsi="Times New Roman" w:cs="Times New Roman"/>
                <w:sz w:val="20"/>
                <w:szCs w:val="20"/>
              </w:rPr>
              <w:t xml:space="preserve">jaudas </w:t>
            </w:r>
            <w:r w:rsidRPr="00C25AD5">
              <w:rPr>
                <w:rFonts w:ascii="Times New Roman" w:hAnsi="Times New Roman" w:cs="Times New Roman"/>
                <w:sz w:val="20"/>
                <w:szCs w:val="20"/>
              </w:rPr>
              <w:t xml:space="preserve">pastiprinātājs </w:t>
            </w:r>
            <w:r w:rsidR="00C25AD5" w:rsidRPr="00C25AD5">
              <w:rPr>
                <w:rFonts w:ascii="Times New Roman" w:hAnsi="Times New Roman" w:cs="Times New Roman"/>
                <w:sz w:val="20"/>
                <w:szCs w:val="20"/>
              </w:rPr>
              <w:t xml:space="preserve">Bosch </w:t>
            </w:r>
            <w:proofErr w:type="spellStart"/>
            <w:r w:rsidR="00C25AD5" w:rsidRPr="00C25AD5">
              <w:rPr>
                <w:rFonts w:ascii="Times New Roman" w:hAnsi="Times New Roman" w:cs="Times New Roman"/>
                <w:sz w:val="20"/>
                <w:szCs w:val="20"/>
              </w:rPr>
              <w:t>plena</w:t>
            </w:r>
            <w:proofErr w:type="spellEnd"/>
            <w:r w:rsidR="00C25AD5" w:rsidRPr="00C25AD5">
              <w:rPr>
                <w:rFonts w:ascii="Times New Roman" w:hAnsi="Times New Roman" w:cs="Times New Roman"/>
                <w:sz w:val="20"/>
                <w:szCs w:val="20"/>
              </w:rPr>
              <w:t xml:space="preserve"> </w:t>
            </w:r>
            <w:r w:rsidRPr="00C25AD5">
              <w:rPr>
                <w:rFonts w:ascii="Times New Roman" w:hAnsi="Times New Roman" w:cs="Times New Roman"/>
                <w:sz w:val="20"/>
                <w:szCs w:val="20"/>
              </w:rPr>
              <w:t xml:space="preserve">LBB1935/20 – </w:t>
            </w:r>
            <w:r w:rsidR="00C25AD5" w:rsidRPr="00C25AD5">
              <w:rPr>
                <w:rFonts w:ascii="Times New Roman" w:hAnsi="Times New Roman" w:cs="Times New Roman"/>
                <w:sz w:val="20"/>
                <w:szCs w:val="20"/>
              </w:rPr>
              <w:t xml:space="preserve">4 </w:t>
            </w:r>
            <w:r w:rsidRPr="00C25AD5">
              <w:rPr>
                <w:rFonts w:ascii="Times New Roman" w:hAnsi="Times New Roman" w:cs="Times New Roman"/>
                <w:sz w:val="20"/>
                <w:szCs w:val="20"/>
              </w:rPr>
              <w:t>g</w:t>
            </w:r>
            <w:r w:rsidR="00C25AD5" w:rsidRPr="00C25AD5">
              <w:rPr>
                <w:rFonts w:ascii="Times New Roman" w:hAnsi="Times New Roman" w:cs="Times New Roman"/>
                <w:sz w:val="20"/>
                <w:szCs w:val="20"/>
              </w:rPr>
              <w:t>a</w:t>
            </w:r>
            <w:r w:rsidRPr="00C25AD5">
              <w:rPr>
                <w:rFonts w:ascii="Times New Roman" w:hAnsi="Times New Roman" w:cs="Times New Roman"/>
                <w:sz w:val="20"/>
                <w:szCs w:val="20"/>
              </w:rPr>
              <w:t xml:space="preserve">b., </w:t>
            </w:r>
            <w:r w:rsidR="00C25AD5" w:rsidRPr="00C25AD5">
              <w:rPr>
                <w:rFonts w:ascii="Times New Roman" w:hAnsi="Times New Roman" w:cs="Times New Roman"/>
                <w:sz w:val="20"/>
                <w:szCs w:val="20"/>
              </w:rPr>
              <w:t xml:space="preserve">lādētājs Bosch </w:t>
            </w:r>
            <w:proofErr w:type="spellStart"/>
            <w:r w:rsidR="00C25AD5" w:rsidRPr="00C25AD5">
              <w:rPr>
                <w:rFonts w:ascii="Times New Roman" w:hAnsi="Times New Roman" w:cs="Times New Roman"/>
                <w:sz w:val="20"/>
                <w:szCs w:val="20"/>
              </w:rPr>
              <w:t>plena</w:t>
            </w:r>
            <w:proofErr w:type="spellEnd"/>
            <w:r w:rsidR="00C25AD5" w:rsidRPr="00C25AD5">
              <w:rPr>
                <w:rFonts w:ascii="Times New Roman" w:hAnsi="Times New Roman" w:cs="Times New Roman"/>
                <w:sz w:val="20"/>
                <w:szCs w:val="20"/>
              </w:rPr>
              <w:t xml:space="preserve"> </w:t>
            </w:r>
            <w:r w:rsidRPr="00C25AD5">
              <w:rPr>
                <w:rFonts w:ascii="Times New Roman" w:hAnsi="Times New Roman" w:cs="Times New Roman"/>
                <w:sz w:val="20"/>
                <w:szCs w:val="20"/>
              </w:rPr>
              <w:t>PLN-740CH1</w:t>
            </w:r>
            <w:r w:rsidR="00C25AD5" w:rsidRPr="00C25AD5">
              <w:rPr>
                <w:rFonts w:ascii="Times New Roman" w:hAnsi="Times New Roman" w:cs="Times New Roman"/>
                <w:sz w:val="20"/>
                <w:szCs w:val="20"/>
              </w:rPr>
              <w:t>2</w:t>
            </w:r>
            <w:r w:rsidRPr="00C25AD5">
              <w:rPr>
                <w:rFonts w:ascii="Times New Roman" w:hAnsi="Times New Roman" w:cs="Times New Roman"/>
                <w:sz w:val="20"/>
                <w:szCs w:val="20"/>
              </w:rPr>
              <w:t xml:space="preserve"> – </w:t>
            </w:r>
            <w:r w:rsidR="00C25AD5" w:rsidRPr="00C25AD5">
              <w:rPr>
                <w:rFonts w:ascii="Times New Roman" w:hAnsi="Times New Roman" w:cs="Times New Roman"/>
                <w:sz w:val="20"/>
                <w:szCs w:val="20"/>
              </w:rPr>
              <w:t xml:space="preserve">3 </w:t>
            </w:r>
            <w:r w:rsidRPr="00C25AD5">
              <w:rPr>
                <w:rFonts w:ascii="Times New Roman" w:hAnsi="Times New Roman" w:cs="Times New Roman"/>
                <w:sz w:val="20"/>
                <w:szCs w:val="20"/>
              </w:rPr>
              <w:t>g</w:t>
            </w:r>
            <w:r w:rsidR="00C25AD5" w:rsidRPr="00C25AD5">
              <w:rPr>
                <w:rFonts w:ascii="Times New Roman" w:hAnsi="Times New Roman" w:cs="Times New Roman"/>
                <w:sz w:val="20"/>
                <w:szCs w:val="20"/>
              </w:rPr>
              <w:t>a</w:t>
            </w:r>
            <w:r w:rsidRPr="00C25AD5">
              <w:rPr>
                <w:rFonts w:ascii="Times New Roman" w:hAnsi="Times New Roman" w:cs="Times New Roman"/>
                <w:sz w:val="20"/>
                <w:szCs w:val="20"/>
              </w:rPr>
              <w:t>b.,</w:t>
            </w:r>
            <w:r w:rsidR="00C25AD5" w:rsidRPr="00C25AD5">
              <w:rPr>
                <w:rFonts w:ascii="Times New Roman" w:hAnsi="Times New Roman" w:cs="Times New Roman"/>
                <w:sz w:val="20"/>
                <w:szCs w:val="20"/>
              </w:rPr>
              <w:t xml:space="preserve"> </w:t>
            </w:r>
            <w:r w:rsidR="00C25AD5" w:rsidRPr="00C25AD5">
              <w:rPr>
                <w:rFonts w:ascii="Times New Roman" w:hAnsi="Times New Roman" w:cs="Times New Roman"/>
                <w:iCs/>
                <w:sz w:val="20"/>
                <w:szCs w:val="20"/>
              </w:rPr>
              <w:t xml:space="preserve">zvanu stacija Bosch </w:t>
            </w:r>
            <w:proofErr w:type="spellStart"/>
            <w:r w:rsidR="00C25AD5" w:rsidRPr="00C25AD5">
              <w:rPr>
                <w:rFonts w:ascii="Times New Roman" w:hAnsi="Times New Roman" w:cs="Times New Roman"/>
                <w:iCs/>
                <w:sz w:val="20"/>
                <w:szCs w:val="20"/>
              </w:rPr>
              <w:t>plena</w:t>
            </w:r>
            <w:proofErr w:type="spellEnd"/>
            <w:r w:rsidR="00C25AD5" w:rsidRPr="00C25AD5">
              <w:rPr>
                <w:rFonts w:ascii="Times New Roman" w:hAnsi="Times New Roman" w:cs="Times New Roman"/>
                <w:iCs/>
                <w:sz w:val="20"/>
                <w:szCs w:val="20"/>
              </w:rPr>
              <w:t xml:space="preserve"> LBB1956/00 – 1 gab., </w:t>
            </w:r>
            <w:r w:rsidR="00C25AD5">
              <w:rPr>
                <w:rFonts w:ascii="Times New Roman" w:hAnsi="Times New Roman" w:cs="Times New Roman"/>
                <w:iCs/>
                <w:sz w:val="20"/>
                <w:szCs w:val="20"/>
              </w:rPr>
              <w:t xml:space="preserve"> s</w:t>
            </w:r>
            <w:r w:rsidR="00C25AD5" w:rsidRPr="00C25AD5">
              <w:rPr>
                <w:rFonts w:ascii="Times New Roman" w:hAnsi="Times New Roman" w:cs="Times New Roman"/>
                <w:iCs/>
                <w:sz w:val="20"/>
                <w:szCs w:val="20"/>
              </w:rPr>
              <w:t xml:space="preserve">kaļruņa 6W (maks.) Bosch </w:t>
            </w:r>
            <w:proofErr w:type="spellStart"/>
            <w:r w:rsidR="00C25AD5" w:rsidRPr="00C25AD5">
              <w:rPr>
                <w:rFonts w:ascii="Times New Roman" w:hAnsi="Times New Roman" w:cs="Times New Roman"/>
                <w:iCs/>
                <w:sz w:val="20"/>
                <w:szCs w:val="20"/>
              </w:rPr>
              <w:t>plena</w:t>
            </w:r>
            <w:proofErr w:type="spellEnd"/>
            <w:r w:rsidR="00C25AD5" w:rsidRPr="00C25AD5">
              <w:rPr>
                <w:rFonts w:ascii="Times New Roman" w:hAnsi="Times New Roman" w:cs="Times New Roman"/>
                <w:iCs/>
                <w:sz w:val="20"/>
                <w:szCs w:val="20"/>
              </w:rPr>
              <w:t xml:space="preserve"> EN54 LB7-UC06E – 10 gab.,</w:t>
            </w:r>
            <w:r w:rsidR="00C25AD5">
              <w:rPr>
                <w:rFonts w:ascii="Times New Roman" w:hAnsi="Times New Roman" w:cs="Times New Roman"/>
                <w:iCs/>
                <w:sz w:val="20"/>
                <w:szCs w:val="20"/>
              </w:rPr>
              <w:t xml:space="preserve"> s</w:t>
            </w:r>
            <w:r w:rsidR="00C25AD5" w:rsidRPr="00C25AD5">
              <w:rPr>
                <w:rFonts w:ascii="Times New Roman" w:hAnsi="Times New Roman" w:cs="Times New Roman"/>
                <w:iCs/>
                <w:sz w:val="20"/>
                <w:szCs w:val="20"/>
              </w:rPr>
              <w:t xml:space="preserve">kaļruņa 6W  A un B līnijas Bosch </w:t>
            </w:r>
            <w:proofErr w:type="spellStart"/>
            <w:r w:rsidR="00C25AD5" w:rsidRPr="00C25AD5">
              <w:rPr>
                <w:rFonts w:ascii="Times New Roman" w:hAnsi="Times New Roman" w:cs="Times New Roman"/>
                <w:iCs/>
                <w:sz w:val="20"/>
                <w:szCs w:val="20"/>
              </w:rPr>
              <w:t>plena</w:t>
            </w:r>
            <w:proofErr w:type="spellEnd"/>
            <w:r w:rsidR="00C25AD5" w:rsidRPr="00C25AD5">
              <w:rPr>
                <w:rFonts w:ascii="Times New Roman" w:hAnsi="Times New Roman" w:cs="Times New Roman"/>
                <w:iCs/>
                <w:sz w:val="20"/>
                <w:szCs w:val="20"/>
              </w:rPr>
              <w:t xml:space="preserve"> EN54 LB7-UC06E-AB – 56 gab.,</w:t>
            </w:r>
            <w:r w:rsidR="00C25AD5">
              <w:rPr>
                <w:rFonts w:ascii="Times New Roman" w:hAnsi="Times New Roman" w:cs="Times New Roman"/>
                <w:iCs/>
                <w:sz w:val="20"/>
                <w:szCs w:val="20"/>
              </w:rPr>
              <w:t xml:space="preserve"> m</w:t>
            </w:r>
            <w:r w:rsidR="00C25AD5" w:rsidRPr="00C25AD5">
              <w:rPr>
                <w:rFonts w:ascii="Times New Roman" w:hAnsi="Times New Roman" w:cs="Times New Roman"/>
                <w:iCs/>
                <w:sz w:val="20"/>
                <w:szCs w:val="20"/>
              </w:rPr>
              <w:t xml:space="preserve">ākslīgās slodzes modulis Bosch </w:t>
            </w:r>
            <w:proofErr w:type="spellStart"/>
            <w:r w:rsidR="00C25AD5" w:rsidRPr="00C25AD5">
              <w:rPr>
                <w:rFonts w:ascii="Times New Roman" w:hAnsi="Times New Roman" w:cs="Times New Roman"/>
                <w:iCs/>
                <w:sz w:val="20"/>
                <w:szCs w:val="20"/>
              </w:rPr>
              <w:t>plena</w:t>
            </w:r>
            <w:proofErr w:type="spellEnd"/>
            <w:r w:rsidR="00C25AD5" w:rsidRPr="00C25AD5">
              <w:rPr>
                <w:rFonts w:ascii="Times New Roman" w:hAnsi="Times New Roman" w:cs="Times New Roman"/>
                <w:iCs/>
                <w:sz w:val="20"/>
                <w:szCs w:val="20"/>
              </w:rPr>
              <w:t xml:space="preserve"> PLN-DMY6 – 12 gab.,</w:t>
            </w:r>
            <w:r w:rsidR="00C25AD5">
              <w:rPr>
                <w:rFonts w:ascii="Times New Roman" w:hAnsi="Times New Roman" w:cs="Times New Roman"/>
                <w:iCs/>
                <w:sz w:val="20"/>
                <w:szCs w:val="20"/>
              </w:rPr>
              <w:t xml:space="preserve"> a</w:t>
            </w:r>
            <w:r w:rsidR="00C25AD5" w:rsidRPr="00C25AD5">
              <w:rPr>
                <w:rFonts w:ascii="Times New Roman" w:hAnsi="Times New Roman" w:cs="Times New Roman"/>
                <w:iCs/>
                <w:sz w:val="20"/>
                <w:szCs w:val="20"/>
              </w:rPr>
              <w:t xml:space="preserve">kumulatora baterija 12VDC, 70 </w:t>
            </w:r>
            <w:proofErr w:type="spellStart"/>
            <w:r w:rsidR="00C25AD5" w:rsidRPr="00C25AD5">
              <w:rPr>
                <w:rFonts w:ascii="Times New Roman" w:hAnsi="Times New Roman" w:cs="Times New Roman"/>
                <w:iCs/>
                <w:sz w:val="20"/>
                <w:szCs w:val="20"/>
              </w:rPr>
              <w:t>Ah</w:t>
            </w:r>
            <w:proofErr w:type="spellEnd"/>
            <w:r w:rsidR="00C25AD5" w:rsidRPr="00C25AD5">
              <w:rPr>
                <w:rFonts w:ascii="Times New Roman" w:hAnsi="Times New Roman" w:cs="Times New Roman"/>
                <w:iCs/>
                <w:sz w:val="20"/>
                <w:szCs w:val="20"/>
              </w:rPr>
              <w:t>, 12 FGL70/L (FV0) – 6 gab.</w:t>
            </w:r>
          </w:p>
          <w:p w14:paraId="071566F2" w14:textId="77777777" w:rsidR="004F1ED7" w:rsidRDefault="004F1ED7" w:rsidP="00C25AD5">
            <w:pPr>
              <w:spacing w:after="0" w:line="240" w:lineRule="auto"/>
              <w:jc w:val="both"/>
              <w:rPr>
                <w:rFonts w:ascii="Times New Roman" w:hAnsi="Times New Roman" w:cs="Times New Roman"/>
                <w:sz w:val="20"/>
                <w:szCs w:val="20"/>
              </w:rPr>
            </w:pPr>
            <w:r w:rsidRPr="00C25AD5">
              <w:rPr>
                <w:rFonts w:ascii="Times New Roman" w:hAnsi="Times New Roman" w:cs="Times New Roman"/>
                <w:b/>
                <w:sz w:val="20"/>
                <w:szCs w:val="20"/>
              </w:rPr>
              <w:t xml:space="preserve">Videonovērošanas sistēma atjaunota 2020.gadā: </w:t>
            </w:r>
            <w:r w:rsidRPr="00C25AD5">
              <w:rPr>
                <w:rFonts w:ascii="Times New Roman" w:hAnsi="Times New Roman" w:cs="Times New Roman"/>
                <w:sz w:val="20"/>
                <w:szCs w:val="20"/>
              </w:rPr>
              <w:t>video ieraksta iekārta DHI-NVR5464-4KS2 – 1gb., video ieraksta iekārtas diski HDD8TB/SATA3.0 – 4.gb., ārējā IP videokamera IPC-HFW1431SP-0280B-S4 – 26gb., iekšējā IP kamera IPC-HDW1230SP-0280B-S4 – 24gb., tīkla komutators PFS4218-16ET</w:t>
            </w:r>
            <w:r>
              <w:rPr>
                <w:rFonts w:ascii="Times New Roman" w:hAnsi="Times New Roman" w:cs="Times New Roman"/>
                <w:sz w:val="20"/>
                <w:szCs w:val="20"/>
              </w:rPr>
              <w:t xml:space="preserve">-240 – 3gb., tīkla komutators PFS4226-24ET-360 – 1gb., LED monitors </w:t>
            </w:r>
            <w:proofErr w:type="spellStart"/>
            <w:r>
              <w:rPr>
                <w:rFonts w:ascii="Times New Roman" w:hAnsi="Times New Roman" w:cs="Times New Roman"/>
                <w:sz w:val="20"/>
                <w:szCs w:val="20"/>
              </w:rPr>
              <w:t>Samsung</w:t>
            </w:r>
            <w:proofErr w:type="spellEnd"/>
            <w:r>
              <w:rPr>
                <w:rFonts w:ascii="Times New Roman" w:hAnsi="Times New Roman" w:cs="Times New Roman"/>
                <w:sz w:val="20"/>
                <w:szCs w:val="20"/>
              </w:rPr>
              <w:t xml:space="preserve"> S24R650F 24” – 2gb., skapis 6U ar rozešu bloku – 1gb., nepārtrauktās  barošanas bloks UPS ERA PLUS – 1gb. </w:t>
            </w:r>
          </w:p>
          <w:p w14:paraId="5B1B09A9" w14:textId="77777777" w:rsidR="004F1ED7" w:rsidRPr="00015B58" w:rsidRDefault="004F1ED7" w:rsidP="004F1ED7">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Piekļuves kontroles sistēma uzstādīta 2020.gadā: </w:t>
            </w:r>
            <w:r>
              <w:rPr>
                <w:rFonts w:ascii="Times New Roman" w:hAnsi="Times New Roman" w:cs="Times New Roman"/>
                <w:sz w:val="20"/>
                <w:szCs w:val="20"/>
              </w:rPr>
              <w:t xml:space="preserve">durvju kontrolieris </w:t>
            </w:r>
            <w:proofErr w:type="spellStart"/>
            <w:r>
              <w:rPr>
                <w:rFonts w:ascii="Times New Roman" w:hAnsi="Times New Roman" w:cs="Times New Roman"/>
                <w:sz w:val="20"/>
                <w:szCs w:val="20"/>
              </w:rPr>
              <w:t>Rosslare</w:t>
            </w:r>
            <w:proofErr w:type="spellEnd"/>
            <w:r>
              <w:rPr>
                <w:rFonts w:ascii="Times New Roman" w:hAnsi="Times New Roman" w:cs="Times New Roman"/>
                <w:sz w:val="20"/>
                <w:szCs w:val="20"/>
              </w:rPr>
              <w:t xml:space="preserve"> AC-215IP – 15.gb., durvju karšu nolasītājs </w:t>
            </w:r>
            <w:proofErr w:type="spellStart"/>
            <w:r>
              <w:rPr>
                <w:rFonts w:ascii="Times New Roman" w:hAnsi="Times New Roman" w:cs="Times New Roman"/>
                <w:sz w:val="20"/>
                <w:szCs w:val="20"/>
              </w:rPr>
              <w:t>Rosslare</w:t>
            </w:r>
            <w:proofErr w:type="spellEnd"/>
            <w:r>
              <w:rPr>
                <w:rFonts w:ascii="Times New Roman" w:hAnsi="Times New Roman" w:cs="Times New Roman"/>
                <w:sz w:val="20"/>
                <w:szCs w:val="20"/>
              </w:rPr>
              <w:t xml:space="preserve"> AYK12C Black – 30gb., USB karšu lasītājs </w:t>
            </w:r>
            <w:proofErr w:type="spellStart"/>
            <w:r>
              <w:rPr>
                <w:rFonts w:ascii="Times New Roman" w:hAnsi="Times New Roman" w:cs="Times New Roman"/>
                <w:sz w:val="20"/>
                <w:szCs w:val="20"/>
              </w:rPr>
              <w:t>Omnikey</w:t>
            </w:r>
            <w:proofErr w:type="spellEnd"/>
            <w:r>
              <w:rPr>
                <w:rFonts w:ascii="Times New Roman" w:hAnsi="Times New Roman" w:cs="Times New Roman"/>
                <w:sz w:val="20"/>
                <w:szCs w:val="20"/>
              </w:rPr>
              <w:t xml:space="preserve"> 5427 CK – 1gb., barošanas bloks 12V/3A SBB1203A – 15gb., </w:t>
            </w:r>
            <w:proofErr w:type="spellStart"/>
            <w:r>
              <w:rPr>
                <w:rFonts w:ascii="Times New Roman" w:hAnsi="Times New Roman" w:cs="Times New Roman"/>
                <w:sz w:val="20"/>
                <w:szCs w:val="20"/>
              </w:rPr>
              <w:t>akulumatora</w:t>
            </w:r>
            <w:proofErr w:type="spellEnd"/>
            <w:r>
              <w:rPr>
                <w:rFonts w:ascii="Times New Roman" w:hAnsi="Times New Roman" w:cs="Times New Roman"/>
                <w:sz w:val="20"/>
                <w:szCs w:val="20"/>
              </w:rPr>
              <w:t xml:space="preserve"> baterija 12V 7Ah FG20721 – 15gb., avārijas poga </w:t>
            </w:r>
            <w:proofErr w:type="spellStart"/>
            <w:r>
              <w:rPr>
                <w:rFonts w:ascii="Times New Roman" w:hAnsi="Times New Roman" w:cs="Times New Roman"/>
                <w:sz w:val="20"/>
                <w:szCs w:val="20"/>
              </w:rPr>
              <w:t>Elmes</w:t>
            </w:r>
            <w:proofErr w:type="spellEnd"/>
            <w:r>
              <w:rPr>
                <w:rFonts w:ascii="Times New Roman" w:hAnsi="Times New Roman" w:cs="Times New Roman"/>
                <w:sz w:val="20"/>
                <w:szCs w:val="20"/>
              </w:rPr>
              <w:t xml:space="preserve"> – 1gb., avārijas izejas poga MCP3A – 15gb., durvju </w:t>
            </w:r>
            <w:proofErr w:type="spellStart"/>
            <w:r>
              <w:rPr>
                <w:rFonts w:ascii="Times New Roman" w:hAnsi="Times New Roman" w:cs="Times New Roman"/>
                <w:sz w:val="20"/>
                <w:szCs w:val="20"/>
              </w:rPr>
              <w:t>aizvērējs</w:t>
            </w:r>
            <w:proofErr w:type="spellEnd"/>
            <w:r>
              <w:rPr>
                <w:rFonts w:ascii="Times New Roman" w:hAnsi="Times New Roman" w:cs="Times New Roman"/>
                <w:sz w:val="20"/>
                <w:szCs w:val="20"/>
              </w:rPr>
              <w:t xml:space="preserve"> CT250034BL – 1gb., elektromagnēts ar stāvokļa kontroli ZW600R – 14gb., elektromagnētiskais sprūds E7E – 1gb., dators Intel/4GB DDR3/HDD 500GB Intel – 1kompl., monitors 24” </w:t>
            </w:r>
            <w:proofErr w:type="spellStart"/>
            <w:r>
              <w:rPr>
                <w:rFonts w:ascii="Times New Roman" w:hAnsi="Times New Roman" w:cs="Times New Roman"/>
                <w:sz w:val="20"/>
                <w:szCs w:val="20"/>
              </w:rPr>
              <w:t>Samsung</w:t>
            </w:r>
            <w:proofErr w:type="spellEnd"/>
            <w:r>
              <w:rPr>
                <w:rFonts w:ascii="Times New Roman" w:hAnsi="Times New Roman" w:cs="Times New Roman"/>
                <w:sz w:val="20"/>
                <w:szCs w:val="20"/>
              </w:rPr>
              <w:t xml:space="preserve"> S24R650F 24” – 1gb.</w:t>
            </w:r>
          </w:p>
          <w:p w14:paraId="223FF084" w14:textId="2D91FA71" w:rsidR="004F1ED7" w:rsidRPr="00DE01BC" w:rsidRDefault="004F1ED7" w:rsidP="004F1ED7">
            <w:pPr>
              <w:spacing w:after="0" w:line="240" w:lineRule="auto"/>
              <w:jc w:val="both"/>
              <w:rPr>
                <w:rFonts w:ascii="Times New Roman" w:hAnsi="Times New Roman" w:cs="Times New Roman"/>
                <w:sz w:val="20"/>
                <w:szCs w:val="20"/>
              </w:rPr>
            </w:pPr>
          </w:p>
        </w:tc>
      </w:tr>
      <w:tr w:rsidR="004F1ED7" w:rsidRPr="00DE01BC" w14:paraId="710EC5B5" w14:textId="77777777" w:rsidTr="0028427C">
        <w:trPr>
          <w:trHeight w:val="150"/>
        </w:trPr>
        <w:tc>
          <w:tcPr>
            <w:tcW w:w="1135" w:type="dxa"/>
            <w:shd w:val="clear" w:color="auto" w:fill="auto"/>
          </w:tcPr>
          <w:p w14:paraId="7427433F" w14:textId="09A1CCE1" w:rsidR="004F1ED7" w:rsidRPr="00DE01BC" w:rsidRDefault="004F1ED7" w:rsidP="004F1ED7">
            <w:pPr>
              <w:pStyle w:val="Sarakstarindkopa"/>
              <w:tabs>
                <w:tab w:val="left" w:pos="322"/>
              </w:tabs>
              <w:spacing w:after="0" w:line="240" w:lineRule="auto"/>
              <w:ind w:left="398"/>
              <w:rPr>
                <w:rFonts w:ascii="Times New Roman" w:hAnsi="Times New Roman" w:cs="Times New Roman"/>
                <w:bCs/>
                <w:sz w:val="20"/>
                <w:szCs w:val="20"/>
              </w:rPr>
            </w:pPr>
            <w:r w:rsidRPr="00DE01BC">
              <w:rPr>
                <w:rFonts w:ascii="Times New Roman" w:hAnsi="Times New Roman" w:cs="Times New Roman"/>
                <w:bCs/>
                <w:sz w:val="20"/>
                <w:szCs w:val="20"/>
              </w:rPr>
              <w:t>6</w:t>
            </w:r>
          </w:p>
        </w:tc>
        <w:tc>
          <w:tcPr>
            <w:tcW w:w="1984" w:type="dxa"/>
            <w:shd w:val="clear" w:color="auto" w:fill="auto"/>
          </w:tcPr>
          <w:p w14:paraId="6B1E6EA9" w14:textId="77777777" w:rsidR="004F1ED7" w:rsidRPr="00DE01BC" w:rsidRDefault="004F1ED7" w:rsidP="004F1ED7">
            <w:pPr>
              <w:spacing w:after="0" w:line="240" w:lineRule="auto"/>
              <w:jc w:val="center"/>
              <w:rPr>
                <w:rFonts w:ascii="Times New Roman" w:hAnsi="Times New Roman" w:cs="Times New Roman"/>
                <w:bCs/>
                <w:sz w:val="20"/>
                <w:szCs w:val="20"/>
              </w:rPr>
            </w:pPr>
            <w:r w:rsidRPr="00DE01BC">
              <w:rPr>
                <w:rFonts w:ascii="Times New Roman" w:hAnsi="Times New Roman" w:cs="Times New Roman"/>
                <w:b/>
                <w:bCs/>
                <w:sz w:val="20"/>
                <w:szCs w:val="20"/>
              </w:rPr>
              <w:t>“Kalupe”</w:t>
            </w:r>
            <w:r w:rsidRPr="00DE01BC">
              <w:rPr>
                <w:rFonts w:ascii="Times New Roman" w:hAnsi="Times New Roman" w:cs="Times New Roman"/>
                <w:bCs/>
                <w:sz w:val="20"/>
                <w:szCs w:val="20"/>
              </w:rPr>
              <w:t>,</w:t>
            </w:r>
          </w:p>
          <w:p w14:paraId="0AFCD530" w14:textId="098839A4" w:rsidR="004F1ED7" w:rsidRPr="00DE01BC" w:rsidRDefault="004F1ED7" w:rsidP="004F1ED7">
            <w:pPr>
              <w:spacing w:after="0" w:line="240" w:lineRule="auto"/>
              <w:jc w:val="center"/>
              <w:rPr>
                <w:rFonts w:ascii="Times New Roman" w:hAnsi="Times New Roman" w:cs="Times New Roman"/>
                <w:sz w:val="20"/>
                <w:szCs w:val="20"/>
              </w:rPr>
            </w:pPr>
            <w:r w:rsidRPr="00DE01BC">
              <w:rPr>
                <w:rFonts w:ascii="Times New Roman" w:hAnsi="Times New Roman" w:cs="Times New Roman"/>
                <w:bCs/>
                <w:sz w:val="20"/>
                <w:szCs w:val="20"/>
              </w:rPr>
              <w:t>Lielā iela 1, Kalupes pag., Augšdaugavas nov.</w:t>
            </w:r>
          </w:p>
        </w:tc>
        <w:tc>
          <w:tcPr>
            <w:tcW w:w="6237" w:type="dxa"/>
            <w:shd w:val="clear" w:color="auto" w:fill="auto"/>
            <w:vAlign w:val="center"/>
          </w:tcPr>
          <w:p w14:paraId="6E3B8876" w14:textId="27251491" w:rsidR="001D0CC7" w:rsidRDefault="001D0CC7" w:rsidP="001D0CC7">
            <w:pPr>
              <w:spacing w:after="0" w:line="240" w:lineRule="auto"/>
              <w:jc w:val="both"/>
              <w:rPr>
                <w:rFonts w:ascii="Times New Roman" w:hAnsi="Times New Roman" w:cs="Times New Roman"/>
                <w:iCs/>
                <w:sz w:val="20"/>
                <w:szCs w:val="20"/>
              </w:rPr>
            </w:pPr>
            <w:r w:rsidRPr="001D0CC7">
              <w:rPr>
                <w:rFonts w:ascii="Times New Roman" w:hAnsi="Times New Roman" w:cs="Times New Roman"/>
                <w:b/>
                <w:sz w:val="20"/>
                <w:szCs w:val="20"/>
              </w:rPr>
              <w:t>Ugunsdrošības signalizācijas sistēma uzstādīta 2022.gadā:</w:t>
            </w:r>
            <w:r w:rsidRPr="001D0CC7">
              <w:rPr>
                <w:rFonts w:ascii="Times New Roman" w:hAnsi="Times New Roman" w:cs="Times New Roman"/>
                <w:sz w:val="20"/>
                <w:szCs w:val="20"/>
              </w:rPr>
              <w:t xml:space="preserve"> adrešu kontroles panelis </w:t>
            </w:r>
            <w:proofErr w:type="spellStart"/>
            <w:r w:rsidRPr="001D0CC7">
              <w:rPr>
                <w:rFonts w:ascii="Times New Roman" w:hAnsi="Times New Roman" w:cs="Times New Roman"/>
                <w:sz w:val="20"/>
                <w:szCs w:val="20"/>
              </w:rPr>
              <w:t>SensolRIS</w:t>
            </w:r>
            <w:proofErr w:type="spellEnd"/>
            <w:r w:rsidRPr="001D0CC7">
              <w:rPr>
                <w:rFonts w:ascii="Times New Roman" w:hAnsi="Times New Roman" w:cs="Times New Roman"/>
                <w:sz w:val="20"/>
                <w:szCs w:val="20"/>
              </w:rPr>
              <w:t xml:space="preserve"> (1-4) LM LV – 1 gab., </w:t>
            </w:r>
            <w:r w:rsidRPr="001D0CC7">
              <w:rPr>
                <w:rFonts w:ascii="Times New Roman" w:hAnsi="Times New Roman" w:cs="Times New Roman"/>
                <w:iCs/>
                <w:sz w:val="20"/>
                <w:szCs w:val="20"/>
              </w:rPr>
              <w:t xml:space="preserve">cilpas paplašinātājs IRIS </w:t>
            </w:r>
            <w:proofErr w:type="spellStart"/>
            <w:r w:rsidRPr="001D0CC7">
              <w:rPr>
                <w:rFonts w:ascii="Times New Roman" w:hAnsi="Times New Roman" w:cs="Times New Roman"/>
                <w:iCs/>
                <w:sz w:val="20"/>
                <w:szCs w:val="20"/>
              </w:rPr>
              <w:t>Loop</w:t>
            </w:r>
            <w:proofErr w:type="spellEnd"/>
            <w:r w:rsidRPr="001D0CC7">
              <w:rPr>
                <w:rFonts w:ascii="Times New Roman" w:hAnsi="Times New Roman" w:cs="Times New Roman"/>
                <w:iCs/>
                <w:sz w:val="20"/>
                <w:szCs w:val="20"/>
              </w:rPr>
              <w:t xml:space="preserve"> TTE – 2 gab.,  akumulatora baterija 12VDC, 18 </w:t>
            </w:r>
            <w:proofErr w:type="spellStart"/>
            <w:r w:rsidRPr="001D0CC7">
              <w:rPr>
                <w:rFonts w:ascii="Times New Roman" w:hAnsi="Times New Roman" w:cs="Times New Roman"/>
                <w:iCs/>
                <w:sz w:val="20"/>
                <w:szCs w:val="20"/>
              </w:rPr>
              <w:t>Ah</w:t>
            </w:r>
            <w:proofErr w:type="spellEnd"/>
            <w:r w:rsidRPr="001D0CC7">
              <w:rPr>
                <w:rFonts w:ascii="Times New Roman" w:hAnsi="Times New Roman" w:cs="Times New Roman"/>
                <w:iCs/>
                <w:sz w:val="20"/>
                <w:szCs w:val="20"/>
              </w:rPr>
              <w:t xml:space="preserve"> – 3 gab., izejas modulis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MIO 22 – 2 gab.,  izejas modulis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MOUT 240 – </w:t>
            </w:r>
            <w:r>
              <w:rPr>
                <w:rFonts w:ascii="Times New Roman" w:hAnsi="Times New Roman" w:cs="Times New Roman"/>
                <w:iCs/>
                <w:sz w:val="20"/>
                <w:szCs w:val="20"/>
              </w:rPr>
              <w:t>4</w:t>
            </w:r>
            <w:r w:rsidRPr="001D0CC7">
              <w:rPr>
                <w:rFonts w:ascii="Times New Roman" w:hAnsi="Times New Roman" w:cs="Times New Roman"/>
                <w:iCs/>
                <w:sz w:val="20"/>
                <w:szCs w:val="20"/>
              </w:rPr>
              <w:t xml:space="preserve"> gab.,  konvencionālais modulis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MCZ – </w:t>
            </w:r>
            <w:r>
              <w:rPr>
                <w:rFonts w:ascii="Times New Roman" w:hAnsi="Times New Roman" w:cs="Times New Roman"/>
                <w:iCs/>
                <w:sz w:val="20"/>
                <w:szCs w:val="20"/>
              </w:rPr>
              <w:t>2</w:t>
            </w:r>
            <w:r w:rsidRPr="001D0CC7">
              <w:rPr>
                <w:rFonts w:ascii="Times New Roman" w:hAnsi="Times New Roman" w:cs="Times New Roman"/>
                <w:iCs/>
                <w:sz w:val="20"/>
                <w:szCs w:val="20"/>
              </w:rPr>
              <w:t xml:space="preserve"> gab.,  rokas devējs </w:t>
            </w:r>
            <w:proofErr w:type="spellStart"/>
            <w:r w:rsidRPr="001D0CC7">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MCP150 – </w:t>
            </w:r>
            <w:r>
              <w:rPr>
                <w:rFonts w:ascii="Times New Roman" w:hAnsi="Times New Roman" w:cs="Times New Roman"/>
                <w:iCs/>
                <w:sz w:val="20"/>
                <w:szCs w:val="20"/>
              </w:rPr>
              <w:t xml:space="preserve">30 </w:t>
            </w:r>
            <w:r w:rsidRPr="000A51BC">
              <w:rPr>
                <w:rFonts w:ascii="Times New Roman" w:hAnsi="Times New Roman" w:cs="Times New Roman"/>
                <w:iCs/>
                <w:sz w:val="20"/>
                <w:szCs w:val="20"/>
              </w:rPr>
              <w:t xml:space="preserve">gab., </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adrešu  devējs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S130 -2</w:t>
            </w:r>
            <w:r>
              <w:rPr>
                <w:rFonts w:ascii="Times New Roman" w:hAnsi="Times New Roman" w:cs="Times New Roman"/>
                <w:iCs/>
                <w:sz w:val="20"/>
                <w:szCs w:val="20"/>
              </w:rPr>
              <w:t xml:space="preserve">81 </w:t>
            </w:r>
            <w:r w:rsidRPr="000A51BC">
              <w:rPr>
                <w:rFonts w:ascii="Times New Roman" w:hAnsi="Times New Roman" w:cs="Times New Roman"/>
                <w:iCs/>
                <w:sz w:val="20"/>
                <w:szCs w:val="20"/>
              </w:rPr>
              <w:t>gab.,</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adrešu  devējs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T110 – </w:t>
            </w:r>
            <w:r>
              <w:rPr>
                <w:rFonts w:ascii="Times New Roman" w:hAnsi="Times New Roman" w:cs="Times New Roman"/>
                <w:iCs/>
                <w:sz w:val="20"/>
                <w:szCs w:val="20"/>
              </w:rPr>
              <w:t>10</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w:t>
            </w:r>
            <w:r>
              <w:rPr>
                <w:rFonts w:ascii="Times New Roman" w:hAnsi="Times New Roman" w:cs="Times New Roman"/>
                <w:iCs/>
                <w:sz w:val="20"/>
                <w:szCs w:val="20"/>
              </w:rPr>
              <w:lastRenderedPageBreak/>
              <w:t>u</w:t>
            </w:r>
            <w:r w:rsidRPr="000A51BC">
              <w:rPr>
                <w:rFonts w:ascii="Times New Roman" w:hAnsi="Times New Roman" w:cs="Times New Roman"/>
                <w:iCs/>
                <w:sz w:val="20"/>
                <w:szCs w:val="20"/>
              </w:rPr>
              <w:t xml:space="preserve">gunsdzēsības </w:t>
            </w:r>
            <w:proofErr w:type="spellStart"/>
            <w:r w:rsidRPr="000A51BC">
              <w:rPr>
                <w:rFonts w:ascii="Times New Roman" w:hAnsi="Times New Roman" w:cs="Times New Roman"/>
                <w:iCs/>
                <w:sz w:val="20"/>
                <w:szCs w:val="20"/>
              </w:rPr>
              <w:t>konven</w:t>
            </w:r>
            <w:proofErr w:type="spellEnd"/>
            <w:r w:rsidRPr="000A51BC">
              <w:rPr>
                <w:rFonts w:ascii="Times New Roman" w:hAnsi="Times New Roman" w:cs="Times New Roman"/>
                <w:iCs/>
                <w:sz w:val="20"/>
                <w:szCs w:val="20"/>
              </w:rPr>
              <w:t xml:space="preserve"> siltuma devējs </w:t>
            </w:r>
            <w:proofErr w:type="spellStart"/>
            <w:r w:rsidRPr="000A51BC">
              <w:rPr>
                <w:rFonts w:ascii="Times New Roman" w:hAnsi="Times New Roman" w:cs="Times New Roman"/>
                <w:iCs/>
                <w:sz w:val="20"/>
                <w:szCs w:val="20"/>
              </w:rPr>
              <w:t>SensoMAG</w:t>
            </w:r>
            <w:proofErr w:type="spellEnd"/>
            <w:r w:rsidRPr="000A51BC">
              <w:rPr>
                <w:rFonts w:ascii="Times New Roman" w:hAnsi="Times New Roman" w:cs="Times New Roman"/>
                <w:iCs/>
                <w:sz w:val="20"/>
                <w:szCs w:val="20"/>
              </w:rPr>
              <w:t xml:space="preserve"> F10B – </w:t>
            </w:r>
            <w:r>
              <w:rPr>
                <w:rFonts w:ascii="Times New Roman" w:hAnsi="Times New Roman" w:cs="Times New Roman"/>
                <w:iCs/>
                <w:sz w:val="20"/>
                <w:szCs w:val="20"/>
              </w:rPr>
              <w:t xml:space="preserve">33 </w:t>
            </w:r>
            <w:r w:rsidRPr="000A51BC">
              <w:rPr>
                <w:rFonts w:ascii="Times New Roman" w:hAnsi="Times New Roman" w:cs="Times New Roman"/>
                <w:iCs/>
                <w:sz w:val="20"/>
                <w:szCs w:val="20"/>
              </w:rPr>
              <w:t xml:space="preserve">gab., </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adrešu devēja bāze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B124 – 32</w:t>
            </w:r>
            <w:r>
              <w:rPr>
                <w:rFonts w:ascii="Times New Roman" w:hAnsi="Times New Roman" w:cs="Times New Roman"/>
                <w:iCs/>
                <w:sz w:val="20"/>
                <w:szCs w:val="20"/>
              </w:rPr>
              <w:t>3</w:t>
            </w:r>
            <w:r w:rsidRPr="000A51BC">
              <w:rPr>
                <w:rFonts w:ascii="Times New Roman" w:hAnsi="Times New Roman" w:cs="Times New Roman"/>
                <w:iCs/>
                <w:sz w:val="20"/>
                <w:szCs w:val="20"/>
              </w:rPr>
              <w:t xml:space="preserve"> gab., </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adrešu devēja bāze/sirēna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BSST IS – </w:t>
            </w:r>
            <w:r w:rsidR="006B404E">
              <w:rPr>
                <w:rFonts w:ascii="Times New Roman" w:hAnsi="Times New Roman" w:cs="Times New Roman"/>
                <w:iCs/>
                <w:sz w:val="20"/>
                <w:szCs w:val="20"/>
              </w:rPr>
              <w:t>10</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w:t>
            </w:r>
            <w:proofErr w:type="spellStart"/>
            <w:r w:rsidRPr="000A51BC">
              <w:rPr>
                <w:rFonts w:ascii="Times New Roman" w:hAnsi="Times New Roman" w:cs="Times New Roman"/>
                <w:iCs/>
                <w:sz w:val="20"/>
                <w:szCs w:val="20"/>
              </w:rPr>
              <w:t>konvenc</w:t>
            </w:r>
            <w:proofErr w:type="spellEnd"/>
            <w:r w:rsidRPr="000A51BC">
              <w:rPr>
                <w:rFonts w:ascii="Times New Roman" w:hAnsi="Times New Roman" w:cs="Times New Roman"/>
                <w:iCs/>
                <w:sz w:val="20"/>
                <w:szCs w:val="20"/>
              </w:rPr>
              <w:t xml:space="preserve">. devēja bāze </w:t>
            </w:r>
            <w:proofErr w:type="spellStart"/>
            <w:r w:rsidRPr="000A51BC">
              <w:rPr>
                <w:rFonts w:ascii="Times New Roman" w:hAnsi="Times New Roman" w:cs="Times New Roman"/>
                <w:iCs/>
                <w:sz w:val="20"/>
                <w:szCs w:val="20"/>
              </w:rPr>
              <w:t>SensoMAG</w:t>
            </w:r>
            <w:proofErr w:type="spellEnd"/>
            <w:r w:rsidRPr="000A51BC">
              <w:rPr>
                <w:rFonts w:ascii="Times New Roman" w:hAnsi="Times New Roman" w:cs="Times New Roman"/>
                <w:iCs/>
                <w:sz w:val="20"/>
                <w:szCs w:val="20"/>
              </w:rPr>
              <w:t xml:space="preserve"> B24 – </w:t>
            </w:r>
            <w:r w:rsidR="006B404E">
              <w:rPr>
                <w:rFonts w:ascii="Times New Roman" w:hAnsi="Times New Roman" w:cs="Times New Roman"/>
                <w:iCs/>
                <w:sz w:val="20"/>
                <w:szCs w:val="20"/>
              </w:rPr>
              <w:t>33</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s</w:t>
            </w:r>
            <w:r w:rsidRPr="000A51BC">
              <w:rPr>
                <w:rFonts w:ascii="Times New Roman" w:hAnsi="Times New Roman" w:cs="Times New Roman"/>
                <w:iCs/>
                <w:sz w:val="20"/>
                <w:szCs w:val="20"/>
              </w:rPr>
              <w:t xml:space="preserve">irēna ar </w:t>
            </w:r>
            <w:proofErr w:type="spellStart"/>
            <w:r w:rsidRPr="000A51BC">
              <w:rPr>
                <w:rFonts w:ascii="Times New Roman" w:hAnsi="Times New Roman" w:cs="Times New Roman"/>
                <w:iCs/>
                <w:sz w:val="20"/>
                <w:szCs w:val="20"/>
              </w:rPr>
              <w:t>stroblampu</w:t>
            </w:r>
            <w:proofErr w:type="spellEnd"/>
            <w:r w:rsidRPr="000A51BC">
              <w:rPr>
                <w:rFonts w:ascii="Times New Roman" w:hAnsi="Times New Roman" w:cs="Times New Roman"/>
                <w:iCs/>
                <w:sz w:val="20"/>
                <w:szCs w:val="20"/>
              </w:rPr>
              <w:t xml:space="preserve"> adrešu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WSST IS – 5</w:t>
            </w:r>
            <w:r w:rsidR="006B404E">
              <w:rPr>
                <w:rFonts w:ascii="Times New Roman" w:hAnsi="Times New Roman" w:cs="Times New Roman"/>
                <w:iCs/>
                <w:sz w:val="20"/>
                <w:szCs w:val="20"/>
              </w:rPr>
              <w:t>2</w:t>
            </w:r>
            <w:r w:rsidRPr="000A51BC">
              <w:rPr>
                <w:rFonts w:ascii="Times New Roman" w:hAnsi="Times New Roman" w:cs="Times New Roman"/>
                <w:iCs/>
                <w:sz w:val="20"/>
                <w:szCs w:val="20"/>
              </w:rPr>
              <w:t xml:space="preserve"> gab., </w:t>
            </w:r>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s</w:t>
            </w:r>
            <w:r w:rsidRPr="000A51BC">
              <w:rPr>
                <w:rFonts w:ascii="Times New Roman" w:hAnsi="Times New Roman" w:cs="Times New Roman"/>
                <w:iCs/>
                <w:sz w:val="20"/>
                <w:szCs w:val="20"/>
              </w:rPr>
              <w:t>ensoIRIS</w:t>
            </w:r>
            <w:proofErr w:type="spellEnd"/>
            <w:r w:rsidRPr="000A51BC">
              <w:rPr>
                <w:rFonts w:ascii="Times New Roman" w:hAnsi="Times New Roman" w:cs="Times New Roman"/>
                <w:iCs/>
                <w:sz w:val="20"/>
                <w:szCs w:val="20"/>
              </w:rPr>
              <w:t xml:space="preserve"> WSB IP65 – </w:t>
            </w:r>
            <w:r w:rsidR="006B404E">
              <w:rPr>
                <w:rFonts w:ascii="Times New Roman" w:hAnsi="Times New Roman" w:cs="Times New Roman"/>
                <w:iCs/>
                <w:sz w:val="20"/>
                <w:szCs w:val="20"/>
              </w:rPr>
              <w:t>1</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p</w:t>
            </w:r>
            <w:r w:rsidRPr="000A51BC">
              <w:rPr>
                <w:rFonts w:ascii="Times New Roman" w:hAnsi="Times New Roman" w:cs="Times New Roman"/>
                <w:iCs/>
                <w:sz w:val="20"/>
                <w:szCs w:val="20"/>
              </w:rPr>
              <w:t xml:space="preserve">aralēlais LED indikators – </w:t>
            </w:r>
            <w:r w:rsidR="006B404E">
              <w:rPr>
                <w:rFonts w:ascii="Times New Roman" w:hAnsi="Times New Roman" w:cs="Times New Roman"/>
                <w:iCs/>
                <w:sz w:val="20"/>
                <w:szCs w:val="20"/>
              </w:rPr>
              <w:t>35</w:t>
            </w:r>
            <w:r w:rsidRPr="000A51BC">
              <w:rPr>
                <w:rFonts w:ascii="Times New Roman" w:hAnsi="Times New Roman" w:cs="Times New Roman"/>
                <w:iCs/>
                <w:sz w:val="20"/>
                <w:szCs w:val="20"/>
              </w:rPr>
              <w:t xml:space="preserve"> gab.</w:t>
            </w:r>
          </w:p>
          <w:p w14:paraId="5492B8BF" w14:textId="785D25DE" w:rsidR="006B404E" w:rsidRPr="006B404E" w:rsidRDefault="006B404E" w:rsidP="006B404E">
            <w:pPr>
              <w:spacing w:line="240" w:lineRule="auto"/>
              <w:jc w:val="both"/>
              <w:rPr>
                <w:rFonts w:ascii="Times New Roman" w:hAnsi="Times New Roman" w:cs="Times New Roman"/>
                <w:sz w:val="20"/>
                <w:szCs w:val="20"/>
              </w:rPr>
            </w:pPr>
            <w:r w:rsidRPr="00C25AD5">
              <w:rPr>
                <w:rFonts w:ascii="Times New Roman" w:hAnsi="Times New Roman" w:cs="Times New Roman"/>
                <w:b/>
                <w:sz w:val="20"/>
                <w:szCs w:val="20"/>
              </w:rPr>
              <w:t>Balss izziņošanas sistēma uzstādīta 2022.gadā</w:t>
            </w:r>
            <w:r w:rsidRPr="00C25AD5">
              <w:rPr>
                <w:rFonts w:ascii="Times New Roman" w:hAnsi="Times New Roman" w:cs="Times New Roman"/>
                <w:sz w:val="20"/>
                <w:szCs w:val="20"/>
              </w:rPr>
              <w:t xml:space="preserve">: kontrolieris </w:t>
            </w:r>
            <w:proofErr w:type="spellStart"/>
            <w:r w:rsidRPr="00C25AD5">
              <w:rPr>
                <w:rFonts w:ascii="Times New Roman" w:hAnsi="Times New Roman" w:cs="Times New Roman"/>
                <w:sz w:val="20"/>
                <w:szCs w:val="20"/>
              </w:rPr>
              <w:t>Plena</w:t>
            </w:r>
            <w:proofErr w:type="spellEnd"/>
            <w:r w:rsidRPr="00C25AD5">
              <w:rPr>
                <w:rFonts w:ascii="Times New Roman" w:hAnsi="Times New Roman" w:cs="Times New Roman"/>
                <w:sz w:val="20"/>
                <w:szCs w:val="20"/>
              </w:rPr>
              <w:t xml:space="preserve"> Bosch LBB1990/00 – </w:t>
            </w:r>
            <w:r>
              <w:rPr>
                <w:rFonts w:ascii="Times New Roman" w:hAnsi="Times New Roman" w:cs="Times New Roman"/>
                <w:sz w:val="20"/>
                <w:szCs w:val="20"/>
              </w:rPr>
              <w:t>1</w:t>
            </w:r>
            <w:r w:rsidRPr="00C25AD5">
              <w:rPr>
                <w:rFonts w:ascii="Times New Roman" w:hAnsi="Times New Roman" w:cs="Times New Roman"/>
                <w:sz w:val="20"/>
                <w:szCs w:val="20"/>
              </w:rPr>
              <w:t xml:space="preserve"> gab., jaudas pastiprinātājs Bosch </w:t>
            </w:r>
            <w:proofErr w:type="spellStart"/>
            <w:r w:rsidRPr="00C25AD5">
              <w:rPr>
                <w:rFonts w:ascii="Times New Roman" w:hAnsi="Times New Roman" w:cs="Times New Roman"/>
                <w:sz w:val="20"/>
                <w:szCs w:val="20"/>
              </w:rPr>
              <w:t>plena</w:t>
            </w:r>
            <w:proofErr w:type="spellEnd"/>
            <w:r w:rsidRPr="00C25AD5">
              <w:rPr>
                <w:rFonts w:ascii="Times New Roman" w:hAnsi="Times New Roman" w:cs="Times New Roman"/>
                <w:sz w:val="20"/>
                <w:szCs w:val="20"/>
              </w:rPr>
              <w:t xml:space="preserve"> LBB1935/20 – </w:t>
            </w:r>
            <w:r>
              <w:rPr>
                <w:rFonts w:ascii="Times New Roman" w:hAnsi="Times New Roman" w:cs="Times New Roman"/>
                <w:sz w:val="20"/>
                <w:szCs w:val="20"/>
              </w:rPr>
              <w:t>2</w:t>
            </w:r>
            <w:r w:rsidRPr="00C25AD5">
              <w:rPr>
                <w:rFonts w:ascii="Times New Roman" w:hAnsi="Times New Roman" w:cs="Times New Roman"/>
                <w:sz w:val="20"/>
                <w:szCs w:val="20"/>
              </w:rPr>
              <w:t xml:space="preserve"> gab., lādētājs Bosch </w:t>
            </w:r>
            <w:proofErr w:type="spellStart"/>
            <w:r w:rsidRPr="00C25AD5">
              <w:rPr>
                <w:rFonts w:ascii="Times New Roman" w:hAnsi="Times New Roman" w:cs="Times New Roman"/>
                <w:sz w:val="20"/>
                <w:szCs w:val="20"/>
              </w:rPr>
              <w:t>plena</w:t>
            </w:r>
            <w:proofErr w:type="spellEnd"/>
            <w:r w:rsidRPr="00C25AD5">
              <w:rPr>
                <w:rFonts w:ascii="Times New Roman" w:hAnsi="Times New Roman" w:cs="Times New Roman"/>
                <w:sz w:val="20"/>
                <w:szCs w:val="20"/>
              </w:rPr>
              <w:t xml:space="preserve"> PLN-740CH12 – </w:t>
            </w:r>
            <w:r>
              <w:rPr>
                <w:rFonts w:ascii="Times New Roman" w:hAnsi="Times New Roman" w:cs="Times New Roman"/>
                <w:sz w:val="20"/>
                <w:szCs w:val="20"/>
              </w:rPr>
              <w:t>1</w:t>
            </w:r>
            <w:r w:rsidRPr="00C25AD5">
              <w:rPr>
                <w:rFonts w:ascii="Times New Roman" w:hAnsi="Times New Roman" w:cs="Times New Roman"/>
                <w:sz w:val="20"/>
                <w:szCs w:val="20"/>
              </w:rPr>
              <w:t xml:space="preserve"> gab., </w:t>
            </w:r>
            <w:r w:rsidR="00230CB6">
              <w:rPr>
                <w:rFonts w:ascii="Times New Roman" w:hAnsi="Times New Roman" w:cs="Times New Roman"/>
                <w:sz w:val="20"/>
                <w:szCs w:val="20"/>
              </w:rPr>
              <w:t xml:space="preserve">maršrutētājs Bosch </w:t>
            </w:r>
            <w:proofErr w:type="spellStart"/>
            <w:r w:rsidR="00230CB6">
              <w:rPr>
                <w:rFonts w:ascii="Times New Roman" w:hAnsi="Times New Roman" w:cs="Times New Roman"/>
                <w:sz w:val="20"/>
                <w:szCs w:val="20"/>
              </w:rPr>
              <w:t>plena</w:t>
            </w:r>
            <w:proofErr w:type="spellEnd"/>
            <w:r w:rsidR="00230CB6">
              <w:rPr>
                <w:rFonts w:ascii="Times New Roman" w:hAnsi="Times New Roman" w:cs="Times New Roman"/>
                <w:sz w:val="20"/>
                <w:szCs w:val="20"/>
              </w:rPr>
              <w:t xml:space="preserve"> LBB1992/00 – 1 </w:t>
            </w:r>
            <w:r w:rsidR="00844EC1">
              <w:rPr>
                <w:rFonts w:ascii="Times New Roman" w:hAnsi="Times New Roman" w:cs="Times New Roman"/>
                <w:sz w:val="20"/>
                <w:szCs w:val="20"/>
              </w:rPr>
              <w:t>gab</w:t>
            </w:r>
            <w:r w:rsidR="00230CB6">
              <w:rPr>
                <w:rFonts w:ascii="Times New Roman" w:hAnsi="Times New Roman" w:cs="Times New Roman"/>
                <w:sz w:val="20"/>
                <w:szCs w:val="20"/>
              </w:rPr>
              <w:t xml:space="preserve">., </w:t>
            </w:r>
            <w:r w:rsidRPr="00C25AD5">
              <w:rPr>
                <w:rFonts w:ascii="Times New Roman" w:hAnsi="Times New Roman" w:cs="Times New Roman"/>
                <w:iCs/>
                <w:sz w:val="20"/>
                <w:szCs w:val="20"/>
              </w:rPr>
              <w:t xml:space="preserve">zvanu stacija Bosch </w:t>
            </w:r>
            <w:proofErr w:type="spellStart"/>
            <w:r w:rsidRPr="00C25AD5">
              <w:rPr>
                <w:rFonts w:ascii="Times New Roman" w:hAnsi="Times New Roman" w:cs="Times New Roman"/>
                <w:iCs/>
                <w:sz w:val="20"/>
                <w:szCs w:val="20"/>
              </w:rPr>
              <w:t>plena</w:t>
            </w:r>
            <w:proofErr w:type="spellEnd"/>
            <w:r w:rsidRPr="00C25AD5">
              <w:rPr>
                <w:rFonts w:ascii="Times New Roman" w:hAnsi="Times New Roman" w:cs="Times New Roman"/>
                <w:iCs/>
                <w:sz w:val="20"/>
                <w:szCs w:val="20"/>
              </w:rPr>
              <w:t xml:space="preserve"> LBB1956/00 – 1 gab., </w:t>
            </w:r>
            <w:r>
              <w:rPr>
                <w:rFonts w:ascii="Times New Roman" w:hAnsi="Times New Roman" w:cs="Times New Roman"/>
                <w:iCs/>
                <w:sz w:val="20"/>
                <w:szCs w:val="20"/>
              </w:rPr>
              <w:t xml:space="preserve"> s</w:t>
            </w:r>
            <w:r w:rsidRPr="00C25AD5">
              <w:rPr>
                <w:rFonts w:ascii="Times New Roman" w:hAnsi="Times New Roman" w:cs="Times New Roman"/>
                <w:iCs/>
                <w:sz w:val="20"/>
                <w:szCs w:val="20"/>
              </w:rPr>
              <w:t xml:space="preserve">kaļruņa 6W (maks.) Bosch </w:t>
            </w:r>
            <w:proofErr w:type="spellStart"/>
            <w:r w:rsidRPr="00C25AD5">
              <w:rPr>
                <w:rFonts w:ascii="Times New Roman" w:hAnsi="Times New Roman" w:cs="Times New Roman"/>
                <w:iCs/>
                <w:sz w:val="20"/>
                <w:szCs w:val="20"/>
              </w:rPr>
              <w:t>plena</w:t>
            </w:r>
            <w:proofErr w:type="spellEnd"/>
            <w:r w:rsidRPr="00C25AD5">
              <w:rPr>
                <w:rFonts w:ascii="Times New Roman" w:hAnsi="Times New Roman" w:cs="Times New Roman"/>
                <w:iCs/>
                <w:sz w:val="20"/>
                <w:szCs w:val="20"/>
              </w:rPr>
              <w:t xml:space="preserve"> EN54 LB7-UC06E – </w:t>
            </w:r>
            <w:r>
              <w:rPr>
                <w:rFonts w:ascii="Times New Roman" w:hAnsi="Times New Roman" w:cs="Times New Roman"/>
                <w:iCs/>
                <w:sz w:val="20"/>
                <w:szCs w:val="20"/>
              </w:rPr>
              <w:t>52</w:t>
            </w:r>
            <w:r w:rsidRPr="00C25AD5">
              <w:rPr>
                <w:rFonts w:ascii="Times New Roman" w:hAnsi="Times New Roman" w:cs="Times New Roman"/>
                <w:iCs/>
                <w:sz w:val="20"/>
                <w:szCs w:val="20"/>
              </w:rPr>
              <w:t xml:space="preserve"> gab.,</w:t>
            </w:r>
            <w:r>
              <w:rPr>
                <w:rFonts w:ascii="Times New Roman" w:hAnsi="Times New Roman" w:cs="Times New Roman"/>
                <w:iCs/>
                <w:sz w:val="20"/>
                <w:szCs w:val="20"/>
              </w:rPr>
              <w:t xml:space="preserve"> s</w:t>
            </w:r>
            <w:r w:rsidRPr="00C25AD5">
              <w:rPr>
                <w:rFonts w:ascii="Times New Roman" w:hAnsi="Times New Roman" w:cs="Times New Roman"/>
                <w:iCs/>
                <w:sz w:val="20"/>
                <w:szCs w:val="20"/>
              </w:rPr>
              <w:t xml:space="preserve">kaļruņa 6W  A un B līnijas Bosch </w:t>
            </w:r>
            <w:proofErr w:type="spellStart"/>
            <w:r w:rsidRPr="00C25AD5">
              <w:rPr>
                <w:rFonts w:ascii="Times New Roman" w:hAnsi="Times New Roman" w:cs="Times New Roman"/>
                <w:iCs/>
                <w:sz w:val="20"/>
                <w:szCs w:val="20"/>
              </w:rPr>
              <w:t>plena</w:t>
            </w:r>
            <w:proofErr w:type="spellEnd"/>
            <w:r w:rsidRPr="00C25AD5">
              <w:rPr>
                <w:rFonts w:ascii="Times New Roman" w:hAnsi="Times New Roman" w:cs="Times New Roman"/>
                <w:iCs/>
                <w:sz w:val="20"/>
                <w:szCs w:val="20"/>
              </w:rPr>
              <w:t xml:space="preserve"> EN54 LB7-UC06E-AB – </w:t>
            </w:r>
            <w:r>
              <w:rPr>
                <w:rFonts w:ascii="Times New Roman" w:hAnsi="Times New Roman" w:cs="Times New Roman"/>
                <w:iCs/>
                <w:sz w:val="20"/>
                <w:szCs w:val="20"/>
              </w:rPr>
              <w:t>44</w:t>
            </w:r>
            <w:r w:rsidRPr="00C25AD5">
              <w:rPr>
                <w:rFonts w:ascii="Times New Roman" w:hAnsi="Times New Roman" w:cs="Times New Roman"/>
                <w:iCs/>
                <w:sz w:val="20"/>
                <w:szCs w:val="20"/>
              </w:rPr>
              <w:t xml:space="preserve"> gab.,</w:t>
            </w:r>
            <w:r>
              <w:rPr>
                <w:rFonts w:ascii="Times New Roman" w:hAnsi="Times New Roman" w:cs="Times New Roman"/>
                <w:iCs/>
                <w:sz w:val="20"/>
                <w:szCs w:val="20"/>
              </w:rPr>
              <w:t xml:space="preserve"> m</w:t>
            </w:r>
            <w:r w:rsidRPr="00C25AD5">
              <w:rPr>
                <w:rFonts w:ascii="Times New Roman" w:hAnsi="Times New Roman" w:cs="Times New Roman"/>
                <w:iCs/>
                <w:sz w:val="20"/>
                <w:szCs w:val="20"/>
              </w:rPr>
              <w:t xml:space="preserve">ākslīgās slodzes modulis Bosch </w:t>
            </w:r>
            <w:proofErr w:type="spellStart"/>
            <w:r w:rsidRPr="00C25AD5">
              <w:rPr>
                <w:rFonts w:ascii="Times New Roman" w:hAnsi="Times New Roman" w:cs="Times New Roman"/>
                <w:iCs/>
                <w:sz w:val="20"/>
                <w:szCs w:val="20"/>
              </w:rPr>
              <w:t>plena</w:t>
            </w:r>
            <w:proofErr w:type="spellEnd"/>
            <w:r w:rsidRPr="00C25AD5">
              <w:rPr>
                <w:rFonts w:ascii="Times New Roman" w:hAnsi="Times New Roman" w:cs="Times New Roman"/>
                <w:iCs/>
                <w:sz w:val="20"/>
                <w:szCs w:val="20"/>
              </w:rPr>
              <w:t xml:space="preserve"> PLN-DMY6 – 12 gab.,</w:t>
            </w:r>
            <w:r>
              <w:rPr>
                <w:rFonts w:ascii="Times New Roman" w:hAnsi="Times New Roman" w:cs="Times New Roman"/>
                <w:iCs/>
                <w:sz w:val="20"/>
                <w:szCs w:val="20"/>
              </w:rPr>
              <w:t xml:space="preserve"> a</w:t>
            </w:r>
            <w:r w:rsidRPr="00C25AD5">
              <w:rPr>
                <w:rFonts w:ascii="Times New Roman" w:hAnsi="Times New Roman" w:cs="Times New Roman"/>
                <w:iCs/>
                <w:sz w:val="20"/>
                <w:szCs w:val="20"/>
              </w:rPr>
              <w:t xml:space="preserve">kumulatora baterija 12VDC, 70 </w:t>
            </w:r>
            <w:proofErr w:type="spellStart"/>
            <w:r w:rsidRPr="00C25AD5">
              <w:rPr>
                <w:rFonts w:ascii="Times New Roman" w:hAnsi="Times New Roman" w:cs="Times New Roman"/>
                <w:iCs/>
                <w:sz w:val="20"/>
                <w:szCs w:val="20"/>
              </w:rPr>
              <w:t>Ah</w:t>
            </w:r>
            <w:proofErr w:type="spellEnd"/>
            <w:r w:rsidRPr="00C25AD5">
              <w:rPr>
                <w:rFonts w:ascii="Times New Roman" w:hAnsi="Times New Roman" w:cs="Times New Roman"/>
                <w:iCs/>
                <w:sz w:val="20"/>
                <w:szCs w:val="20"/>
              </w:rPr>
              <w:t xml:space="preserve">, 12 FGL70/L (FV0) – </w:t>
            </w:r>
            <w:r>
              <w:rPr>
                <w:rFonts w:ascii="Times New Roman" w:hAnsi="Times New Roman" w:cs="Times New Roman"/>
                <w:iCs/>
                <w:sz w:val="20"/>
                <w:szCs w:val="20"/>
              </w:rPr>
              <w:t>2</w:t>
            </w:r>
            <w:r w:rsidRPr="00C25AD5">
              <w:rPr>
                <w:rFonts w:ascii="Times New Roman" w:hAnsi="Times New Roman" w:cs="Times New Roman"/>
                <w:iCs/>
                <w:sz w:val="20"/>
                <w:szCs w:val="20"/>
              </w:rPr>
              <w:t xml:space="preserve"> gab.</w:t>
            </w:r>
          </w:p>
          <w:p w14:paraId="0EC0D741" w14:textId="3954A3F0" w:rsidR="00F614F5" w:rsidRDefault="00F614F5" w:rsidP="00F614F5">
            <w:pPr>
              <w:spacing w:after="0" w:line="240" w:lineRule="auto"/>
              <w:jc w:val="both"/>
              <w:rPr>
                <w:rFonts w:ascii="Times New Roman" w:hAnsi="Times New Roman" w:cs="Times New Roman"/>
                <w:sz w:val="20"/>
                <w:szCs w:val="20"/>
              </w:rPr>
            </w:pPr>
            <w:r w:rsidRPr="00A67145">
              <w:rPr>
                <w:rFonts w:ascii="Times New Roman" w:hAnsi="Times New Roman" w:cs="Times New Roman"/>
                <w:b/>
                <w:sz w:val="20"/>
                <w:szCs w:val="20"/>
              </w:rPr>
              <w:t>Videonovērošanas sistēma</w:t>
            </w:r>
            <w:r>
              <w:rPr>
                <w:rFonts w:ascii="Times New Roman" w:hAnsi="Times New Roman" w:cs="Times New Roman"/>
                <w:b/>
                <w:sz w:val="20"/>
                <w:szCs w:val="20"/>
              </w:rPr>
              <w:t xml:space="preserve"> atjaunota 2020.gadā: </w:t>
            </w:r>
            <w:r w:rsidRPr="00A667BF">
              <w:rPr>
                <w:rFonts w:ascii="Times New Roman" w:hAnsi="Times New Roman" w:cs="Times New Roman"/>
                <w:sz w:val="20"/>
                <w:szCs w:val="20"/>
              </w:rPr>
              <w:t>video ie</w:t>
            </w:r>
            <w:r>
              <w:rPr>
                <w:rFonts w:ascii="Times New Roman" w:hAnsi="Times New Roman" w:cs="Times New Roman"/>
                <w:sz w:val="20"/>
                <w:szCs w:val="20"/>
              </w:rPr>
              <w:t>raksta iekārta</w:t>
            </w:r>
            <w:r w:rsidRPr="0025475B">
              <w:rPr>
                <w:rFonts w:ascii="Times New Roman" w:hAnsi="Times New Roman" w:cs="Times New Roman"/>
                <w:sz w:val="20"/>
                <w:szCs w:val="20"/>
              </w:rPr>
              <w:t xml:space="preserve"> </w:t>
            </w:r>
            <w:r w:rsidR="00D94D54">
              <w:rPr>
                <w:rFonts w:ascii="Times New Roman" w:hAnsi="Times New Roman" w:cs="Times New Roman"/>
                <w:sz w:val="20"/>
                <w:szCs w:val="20"/>
              </w:rPr>
              <w:t>NVH-6452 SH –</w:t>
            </w:r>
            <w:r>
              <w:rPr>
                <w:rFonts w:ascii="Times New Roman" w:hAnsi="Times New Roman" w:cs="Times New Roman"/>
                <w:sz w:val="20"/>
                <w:szCs w:val="20"/>
              </w:rPr>
              <w:t xml:space="preserve"> 1gb., </w:t>
            </w:r>
            <w:r w:rsidR="00D94D54" w:rsidRPr="00A667BF">
              <w:rPr>
                <w:rFonts w:ascii="Times New Roman" w:hAnsi="Times New Roman" w:cs="Times New Roman"/>
                <w:sz w:val="20"/>
                <w:szCs w:val="20"/>
              </w:rPr>
              <w:t>video ie</w:t>
            </w:r>
            <w:r w:rsidR="00D94D54">
              <w:rPr>
                <w:rFonts w:ascii="Times New Roman" w:hAnsi="Times New Roman" w:cs="Times New Roman"/>
                <w:sz w:val="20"/>
                <w:szCs w:val="20"/>
              </w:rPr>
              <w:t>raksta iekārta</w:t>
            </w:r>
            <w:r w:rsidR="00D94D54" w:rsidRPr="0025475B">
              <w:rPr>
                <w:rFonts w:ascii="Times New Roman" w:hAnsi="Times New Roman" w:cs="Times New Roman"/>
                <w:sz w:val="20"/>
                <w:szCs w:val="20"/>
              </w:rPr>
              <w:t xml:space="preserve"> </w:t>
            </w:r>
            <w:r w:rsidR="00D94D54">
              <w:rPr>
                <w:rFonts w:ascii="Times New Roman" w:hAnsi="Times New Roman" w:cs="Times New Roman"/>
                <w:sz w:val="20"/>
                <w:szCs w:val="20"/>
              </w:rPr>
              <w:t xml:space="preserve">NVD-811 POE – 1gb., </w:t>
            </w:r>
            <w:r>
              <w:rPr>
                <w:rFonts w:ascii="Times New Roman" w:hAnsi="Times New Roman" w:cs="Times New Roman"/>
                <w:sz w:val="20"/>
                <w:szCs w:val="20"/>
              </w:rPr>
              <w:t>video ieraksta iekārtas diski HDD</w:t>
            </w:r>
            <w:r w:rsidR="00D94D54">
              <w:rPr>
                <w:rFonts w:ascii="Times New Roman" w:hAnsi="Times New Roman" w:cs="Times New Roman"/>
                <w:sz w:val="20"/>
                <w:szCs w:val="20"/>
              </w:rPr>
              <w:t>6</w:t>
            </w:r>
            <w:r>
              <w:rPr>
                <w:rFonts w:ascii="Times New Roman" w:hAnsi="Times New Roman" w:cs="Times New Roman"/>
                <w:sz w:val="20"/>
                <w:szCs w:val="20"/>
              </w:rPr>
              <w:t xml:space="preserve">TB– </w:t>
            </w:r>
            <w:r w:rsidR="00D94D54">
              <w:rPr>
                <w:rFonts w:ascii="Times New Roman" w:hAnsi="Times New Roman" w:cs="Times New Roman"/>
                <w:sz w:val="20"/>
                <w:szCs w:val="20"/>
              </w:rPr>
              <w:t>1</w:t>
            </w:r>
            <w:r>
              <w:rPr>
                <w:rFonts w:ascii="Times New Roman" w:hAnsi="Times New Roman" w:cs="Times New Roman"/>
                <w:sz w:val="20"/>
                <w:szCs w:val="20"/>
              </w:rPr>
              <w:t>.gb.,</w:t>
            </w:r>
            <w:r w:rsidR="00D94D54">
              <w:rPr>
                <w:rFonts w:ascii="Times New Roman" w:hAnsi="Times New Roman" w:cs="Times New Roman"/>
                <w:sz w:val="20"/>
                <w:szCs w:val="20"/>
              </w:rPr>
              <w:t xml:space="preserve"> video ieraksta iekārtas diski HDD8TB– 4.gb</w:t>
            </w:r>
            <w:r>
              <w:rPr>
                <w:rFonts w:ascii="Times New Roman" w:hAnsi="Times New Roman" w:cs="Times New Roman"/>
                <w:sz w:val="20"/>
                <w:szCs w:val="20"/>
              </w:rPr>
              <w:t xml:space="preserve"> ārējā IP videokamera </w:t>
            </w:r>
            <w:r w:rsidR="00D94D54">
              <w:rPr>
                <w:rFonts w:ascii="Times New Roman" w:hAnsi="Times New Roman" w:cs="Times New Roman"/>
                <w:sz w:val="20"/>
                <w:szCs w:val="20"/>
              </w:rPr>
              <w:t>IPO-55SP 5Mpix</w:t>
            </w:r>
            <w:r>
              <w:rPr>
                <w:rFonts w:ascii="Times New Roman" w:hAnsi="Times New Roman" w:cs="Times New Roman"/>
                <w:sz w:val="20"/>
                <w:szCs w:val="20"/>
              </w:rPr>
              <w:t xml:space="preserve"> – 2</w:t>
            </w:r>
            <w:r w:rsidR="00D94D54">
              <w:rPr>
                <w:rFonts w:ascii="Times New Roman" w:hAnsi="Times New Roman" w:cs="Times New Roman"/>
                <w:sz w:val="20"/>
                <w:szCs w:val="20"/>
              </w:rPr>
              <w:t>7</w:t>
            </w:r>
            <w:r>
              <w:rPr>
                <w:rFonts w:ascii="Times New Roman" w:hAnsi="Times New Roman" w:cs="Times New Roman"/>
                <w:sz w:val="20"/>
                <w:szCs w:val="20"/>
              </w:rPr>
              <w:t xml:space="preserve">gb., iekšējā IP kamera </w:t>
            </w:r>
            <w:r w:rsidR="00D94D54">
              <w:rPr>
                <w:rFonts w:ascii="Times New Roman" w:hAnsi="Times New Roman" w:cs="Times New Roman"/>
                <w:sz w:val="20"/>
                <w:szCs w:val="20"/>
              </w:rPr>
              <w:t>IPD-2SP-IR SE 2Mpix</w:t>
            </w:r>
            <w:r>
              <w:rPr>
                <w:rFonts w:ascii="Times New Roman" w:hAnsi="Times New Roman" w:cs="Times New Roman"/>
                <w:sz w:val="20"/>
                <w:szCs w:val="20"/>
              </w:rPr>
              <w:t xml:space="preserve"> – 2</w:t>
            </w:r>
            <w:r w:rsidR="00D94D54">
              <w:rPr>
                <w:rFonts w:ascii="Times New Roman" w:hAnsi="Times New Roman" w:cs="Times New Roman"/>
                <w:sz w:val="20"/>
                <w:szCs w:val="20"/>
              </w:rPr>
              <w:t>9</w:t>
            </w:r>
            <w:r>
              <w:rPr>
                <w:rFonts w:ascii="Times New Roman" w:hAnsi="Times New Roman" w:cs="Times New Roman"/>
                <w:sz w:val="20"/>
                <w:szCs w:val="20"/>
              </w:rPr>
              <w:t xml:space="preserve">gb., tīkla komutators– 3gb., , LED monitors 24” – 2gb.,., nepārtrauktās  barošanas bloks UPS ERA PLUS – 1gb. </w:t>
            </w:r>
          </w:p>
          <w:p w14:paraId="73B8FEEE" w14:textId="64187129" w:rsidR="00B16693" w:rsidRPr="00015B58" w:rsidRDefault="00B16693" w:rsidP="00B16693">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Piekļuves kontroles sistēma uzstādīta 2020.gadā: </w:t>
            </w:r>
            <w:r>
              <w:rPr>
                <w:rFonts w:ascii="Times New Roman" w:hAnsi="Times New Roman" w:cs="Times New Roman"/>
                <w:sz w:val="20"/>
                <w:szCs w:val="20"/>
              </w:rPr>
              <w:t xml:space="preserve">durvju kontrolieris PAC-22.NET – 15.gb., durvju karšu nolasītājs PAR-E6 – 46gb., USB karšu lasītājs PAR-E1 USB – 1gb., barošanas bloks 12V/3A – 15gb., </w:t>
            </w:r>
            <w:proofErr w:type="spellStart"/>
            <w:r>
              <w:rPr>
                <w:rFonts w:ascii="Times New Roman" w:hAnsi="Times New Roman" w:cs="Times New Roman"/>
                <w:sz w:val="20"/>
                <w:szCs w:val="20"/>
              </w:rPr>
              <w:t>akulumatora</w:t>
            </w:r>
            <w:proofErr w:type="spellEnd"/>
            <w:r>
              <w:rPr>
                <w:rFonts w:ascii="Times New Roman" w:hAnsi="Times New Roman" w:cs="Times New Roman"/>
                <w:sz w:val="20"/>
                <w:szCs w:val="20"/>
              </w:rPr>
              <w:t xml:space="preserve"> baterija 12V 7Ah – 15gb., avārijas poga FP3/GR – 23 </w:t>
            </w:r>
            <w:proofErr w:type="spellStart"/>
            <w:r>
              <w:rPr>
                <w:rFonts w:ascii="Times New Roman" w:hAnsi="Times New Roman" w:cs="Times New Roman"/>
                <w:sz w:val="20"/>
                <w:szCs w:val="20"/>
              </w:rPr>
              <w:t>gb</w:t>
            </w:r>
            <w:proofErr w:type="spellEnd"/>
            <w:r>
              <w:rPr>
                <w:rFonts w:ascii="Times New Roman" w:hAnsi="Times New Roman" w:cs="Times New Roman"/>
                <w:sz w:val="20"/>
                <w:szCs w:val="20"/>
              </w:rPr>
              <w:t xml:space="preserve">., avārijas izejas poga MCP3A – 15gb., durvju </w:t>
            </w:r>
            <w:proofErr w:type="spellStart"/>
            <w:r>
              <w:rPr>
                <w:rFonts w:ascii="Times New Roman" w:hAnsi="Times New Roman" w:cs="Times New Roman"/>
                <w:sz w:val="20"/>
                <w:szCs w:val="20"/>
              </w:rPr>
              <w:t>aizvērējs</w:t>
            </w:r>
            <w:proofErr w:type="spellEnd"/>
            <w:r>
              <w:rPr>
                <w:rFonts w:ascii="Times New Roman" w:hAnsi="Times New Roman" w:cs="Times New Roman"/>
                <w:sz w:val="20"/>
                <w:szCs w:val="20"/>
              </w:rPr>
              <w:t xml:space="preserve"> CT250034BL – 16 </w:t>
            </w:r>
            <w:proofErr w:type="spellStart"/>
            <w:r>
              <w:rPr>
                <w:rFonts w:ascii="Times New Roman" w:hAnsi="Times New Roman" w:cs="Times New Roman"/>
                <w:sz w:val="20"/>
                <w:szCs w:val="20"/>
              </w:rPr>
              <w:t>gb</w:t>
            </w:r>
            <w:proofErr w:type="spellEnd"/>
            <w:r>
              <w:rPr>
                <w:rFonts w:ascii="Times New Roman" w:hAnsi="Times New Roman" w:cs="Times New Roman"/>
                <w:sz w:val="20"/>
                <w:szCs w:val="20"/>
              </w:rPr>
              <w:t xml:space="preserve">., elektromagnēts ar stāvokļa kontroli – 23 </w:t>
            </w:r>
            <w:proofErr w:type="spellStart"/>
            <w:r>
              <w:rPr>
                <w:rFonts w:ascii="Times New Roman" w:hAnsi="Times New Roman" w:cs="Times New Roman"/>
                <w:sz w:val="20"/>
                <w:szCs w:val="20"/>
              </w:rPr>
              <w:t>gb</w:t>
            </w:r>
            <w:proofErr w:type="spellEnd"/>
            <w:r>
              <w:rPr>
                <w:rFonts w:ascii="Times New Roman" w:hAnsi="Times New Roman" w:cs="Times New Roman"/>
                <w:sz w:val="20"/>
                <w:szCs w:val="20"/>
              </w:rPr>
              <w:t>.,., dators ar monitoru – 1gb.</w:t>
            </w:r>
          </w:p>
          <w:p w14:paraId="214BB941" w14:textId="26212F13" w:rsidR="004F1ED7" w:rsidRPr="00DE01BC" w:rsidRDefault="004F1ED7" w:rsidP="004F1ED7">
            <w:pPr>
              <w:spacing w:after="0" w:line="240" w:lineRule="auto"/>
              <w:jc w:val="both"/>
              <w:rPr>
                <w:rFonts w:ascii="Times New Roman" w:hAnsi="Times New Roman" w:cs="Times New Roman"/>
                <w:sz w:val="20"/>
                <w:szCs w:val="20"/>
              </w:rPr>
            </w:pPr>
          </w:p>
        </w:tc>
      </w:tr>
      <w:tr w:rsidR="004F1ED7" w:rsidRPr="00DE01BC" w14:paraId="65F9A79D" w14:textId="77777777" w:rsidTr="0028427C">
        <w:trPr>
          <w:trHeight w:val="150"/>
        </w:trPr>
        <w:tc>
          <w:tcPr>
            <w:tcW w:w="1135" w:type="dxa"/>
            <w:shd w:val="clear" w:color="auto" w:fill="auto"/>
          </w:tcPr>
          <w:p w14:paraId="5EC39B73" w14:textId="1F3D7A1B" w:rsidR="004F1ED7" w:rsidRPr="00DE01BC" w:rsidRDefault="004F1ED7" w:rsidP="004F1ED7">
            <w:pPr>
              <w:pStyle w:val="Sarakstarindkopa"/>
              <w:tabs>
                <w:tab w:val="left" w:pos="322"/>
              </w:tabs>
              <w:spacing w:after="0" w:line="240" w:lineRule="auto"/>
              <w:ind w:left="0"/>
              <w:jc w:val="center"/>
              <w:rPr>
                <w:rFonts w:ascii="Times New Roman" w:hAnsi="Times New Roman" w:cs="Times New Roman"/>
                <w:sz w:val="20"/>
                <w:szCs w:val="20"/>
              </w:rPr>
            </w:pPr>
            <w:r w:rsidRPr="00DE01BC">
              <w:rPr>
                <w:rFonts w:ascii="Times New Roman" w:hAnsi="Times New Roman" w:cs="Times New Roman"/>
                <w:sz w:val="20"/>
                <w:szCs w:val="20"/>
              </w:rPr>
              <w:lastRenderedPageBreak/>
              <w:t>6</w:t>
            </w:r>
          </w:p>
        </w:tc>
        <w:tc>
          <w:tcPr>
            <w:tcW w:w="1984" w:type="dxa"/>
            <w:shd w:val="clear" w:color="auto" w:fill="auto"/>
          </w:tcPr>
          <w:p w14:paraId="465015DE" w14:textId="77777777" w:rsidR="004F1ED7" w:rsidRPr="00DE01BC" w:rsidRDefault="004F1ED7" w:rsidP="004F1ED7">
            <w:pPr>
              <w:spacing w:after="0" w:line="240" w:lineRule="auto"/>
              <w:jc w:val="center"/>
              <w:rPr>
                <w:rStyle w:val="Izteiksmgs"/>
                <w:rFonts w:ascii="Times New Roman" w:hAnsi="Times New Roman" w:cs="Times New Roman"/>
                <w:b w:val="0"/>
                <w:sz w:val="20"/>
                <w:szCs w:val="20"/>
              </w:rPr>
            </w:pPr>
            <w:r w:rsidRPr="00DE01BC">
              <w:rPr>
                <w:rStyle w:val="Izteiksmgs"/>
                <w:rFonts w:ascii="Times New Roman" w:hAnsi="Times New Roman" w:cs="Times New Roman"/>
                <w:sz w:val="20"/>
                <w:szCs w:val="20"/>
              </w:rPr>
              <w:t>“Krastiņi”</w:t>
            </w:r>
            <w:r w:rsidRPr="00DE01BC">
              <w:rPr>
                <w:rStyle w:val="Izteiksmgs"/>
                <w:rFonts w:ascii="Times New Roman" w:hAnsi="Times New Roman" w:cs="Times New Roman"/>
                <w:b w:val="0"/>
                <w:sz w:val="20"/>
                <w:szCs w:val="20"/>
              </w:rPr>
              <w:t>,</w:t>
            </w:r>
          </w:p>
          <w:p w14:paraId="19D23603" w14:textId="115D609D" w:rsidR="004F1ED7" w:rsidRPr="00DE01BC" w:rsidRDefault="004F1ED7" w:rsidP="004F1ED7">
            <w:pPr>
              <w:spacing w:after="0" w:line="240" w:lineRule="auto"/>
              <w:jc w:val="center"/>
              <w:rPr>
                <w:rFonts w:ascii="Times New Roman" w:hAnsi="Times New Roman" w:cs="Times New Roman"/>
                <w:b/>
                <w:sz w:val="20"/>
                <w:szCs w:val="20"/>
              </w:rPr>
            </w:pPr>
            <w:r w:rsidRPr="00DE01BC">
              <w:rPr>
                <w:rStyle w:val="Izteiksmgs"/>
                <w:rFonts w:ascii="Times New Roman" w:hAnsi="Times New Roman" w:cs="Times New Roman"/>
                <w:b w:val="0"/>
                <w:sz w:val="20"/>
                <w:szCs w:val="20"/>
              </w:rPr>
              <w:t>Geraņimova, Kastuļinas pagasts, Krāslavas nov.</w:t>
            </w:r>
          </w:p>
        </w:tc>
        <w:tc>
          <w:tcPr>
            <w:tcW w:w="6237" w:type="dxa"/>
            <w:shd w:val="clear" w:color="auto" w:fill="auto"/>
            <w:vAlign w:val="center"/>
          </w:tcPr>
          <w:p w14:paraId="509162EC" w14:textId="1A663885" w:rsidR="004F1ED7" w:rsidRDefault="00C331BF" w:rsidP="004F1ED7">
            <w:pPr>
              <w:spacing w:after="0" w:line="240" w:lineRule="auto"/>
              <w:jc w:val="both"/>
              <w:rPr>
                <w:rFonts w:ascii="Times New Roman" w:hAnsi="Times New Roman" w:cs="Times New Roman"/>
                <w:sz w:val="20"/>
                <w:szCs w:val="20"/>
              </w:rPr>
            </w:pPr>
            <w:r w:rsidRPr="00A67145">
              <w:rPr>
                <w:rFonts w:ascii="Times New Roman" w:hAnsi="Times New Roman" w:cs="Times New Roman"/>
                <w:b/>
                <w:sz w:val="20"/>
                <w:szCs w:val="20"/>
              </w:rPr>
              <w:t>Ugunsdrošības signalizācijas sistēma</w:t>
            </w:r>
            <w:r w:rsidR="00A069AC" w:rsidRPr="00A069AC">
              <w:rPr>
                <w:rFonts w:ascii="Times New Roman" w:hAnsi="Times New Roman" w:cs="Times New Roman"/>
                <w:b/>
                <w:sz w:val="20"/>
                <w:szCs w:val="20"/>
              </w:rPr>
              <w:t>:</w:t>
            </w:r>
            <w:r w:rsidR="00A069AC">
              <w:rPr>
                <w:rFonts w:ascii="Times New Roman" w:hAnsi="Times New Roman" w:cs="Times New Roman"/>
                <w:b/>
                <w:sz w:val="20"/>
                <w:szCs w:val="20"/>
              </w:rPr>
              <w:t xml:space="preserve"> </w:t>
            </w:r>
            <w:r w:rsidR="00A069AC" w:rsidRPr="00A069AC">
              <w:rPr>
                <w:rFonts w:ascii="Times New Roman" w:hAnsi="Times New Roman" w:cs="Times New Roman"/>
                <w:sz w:val="20"/>
                <w:szCs w:val="20"/>
              </w:rPr>
              <w:t>Uzstādīta 2019 g. decembr</w:t>
            </w:r>
            <w:r w:rsidR="00A069AC">
              <w:rPr>
                <w:rFonts w:ascii="Times New Roman" w:hAnsi="Times New Roman" w:cs="Times New Roman"/>
                <w:sz w:val="20"/>
                <w:szCs w:val="20"/>
              </w:rPr>
              <w:t xml:space="preserve">ī. Adrešu kontrole panelis </w:t>
            </w:r>
            <w:r w:rsidR="00A069AC" w:rsidRPr="00A069AC">
              <w:rPr>
                <w:rFonts w:ascii="Times New Roman" w:hAnsi="Times New Roman" w:cs="Times New Roman"/>
                <w:sz w:val="20"/>
                <w:szCs w:val="20"/>
              </w:rPr>
              <w:t>IRIS(1-4)LM LV</w:t>
            </w:r>
            <w:r w:rsidR="00A069AC">
              <w:rPr>
                <w:rFonts w:ascii="Times New Roman" w:hAnsi="Times New Roman" w:cs="Times New Roman"/>
                <w:sz w:val="20"/>
                <w:szCs w:val="20"/>
              </w:rPr>
              <w:t xml:space="preserve">, </w:t>
            </w:r>
            <w:proofErr w:type="spellStart"/>
            <w:r w:rsidR="00A069AC" w:rsidRPr="00A069AC">
              <w:rPr>
                <w:rFonts w:ascii="Times New Roman" w:hAnsi="Times New Roman" w:cs="Times New Roman"/>
                <w:sz w:val="20"/>
                <w:szCs w:val="20"/>
              </w:rPr>
              <w:t>Kontrolpanelis</w:t>
            </w:r>
            <w:proofErr w:type="spellEnd"/>
            <w:r w:rsidR="00A069AC" w:rsidRPr="00A069AC">
              <w:rPr>
                <w:rFonts w:ascii="Times New Roman" w:hAnsi="Times New Roman" w:cs="Times New Roman"/>
                <w:sz w:val="20"/>
                <w:szCs w:val="20"/>
              </w:rPr>
              <w:t xml:space="preserve"> </w:t>
            </w:r>
            <w:proofErr w:type="spellStart"/>
            <w:r w:rsidR="00A069AC" w:rsidRPr="00A069AC">
              <w:rPr>
                <w:rFonts w:ascii="Times New Roman" w:hAnsi="Times New Roman" w:cs="Times New Roman"/>
                <w:sz w:val="20"/>
                <w:szCs w:val="20"/>
              </w:rPr>
              <w:t>Teltek</w:t>
            </w:r>
            <w:proofErr w:type="spellEnd"/>
            <w:r w:rsidR="00A069AC" w:rsidRPr="00A069AC">
              <w:rPr>
                <w:rFonts w:ascii="Times New Roman" w:hAnsi="Times New Roman" w:cs="Times New Roman"/>
                <w:sz w:val="20"/>
                <w:szCs w:val="20"/>
              </w:rPr>
              <w:t xml:space="preserve"> </w:t>
            </w:r>
            <w:proofErr w:type="spellStart"/>
            <w:r w:rsidR="00A069AC">
              <w:rPr>
                <w:rFonts w:ascii="Times New Roman" w:hAnsi="Times New Roman" w:cs="Times New Roman"/>
                <w:sz w:val="20"/>
                <w:szCs w:val="20"/>
              </w:rPr>
              <w:t>e</w:t>
            </w:r>
            <w:r w:rsidR="00A069AC" w:rsidRPr="00A069AC">
              <w:rPr>
                <w:rFonts w:ascii="Times New Roman" w:hAnsi="Times New Roman" w:cs="Times New Roman"/>
                <w:sz w:val="20"/>
                <w:szCs w:val="20"/>
              </w:rPr>
              <w:t>l</w:t>
            </w:r>
            <w:r w:rsidR="00A069AC">
              <w:rPr>
                <w:rFonts w:ascii="Times New Roman" w:hAnsi="Times New Roman" w:cs="Times New Roman"/>
                <w:sz w:val="20"/>
                <w:szCs w:val="20"/>
              </w:rPr>
              <w:t>e</w:t>
            </w:r>
            <w:r w:rsidR="00A069AC" w:rsidRPr="00A069AC">
              <w:rPr>
                <w:rFonts w:ascii="Times New Roman" w:hAnsi="Times New Roman" w:cs="Times New Roman"/>
                <w:sz w:val="20"/>
                <w:szCs w:val="20"/>
              </w:rPr>
              <w:t>ktronics</w:t>
            </w:r>
            <w:proofErr w:type="spellEnd"/>
            <w:r w:rsidR="00A069AC">
              <w:rPr>
                <w:rFonts w:ascii="Times New Roman" w:hAnsi="Times New Roman" w:cs="Times New Roman"/>
                <w:sz w:val="20"/>
                <w:szCs w:val="20"/>
              </w:rPr>
              <w:t xml:space="preserve">, </w:t>
            </w:r>
            <w:r w:rsidR="00A069AC" w:rsidRPr="00A069AC">
              <w:rPr>
                <w:rFonts w:ascii="Times New Roman" w:hAnsi="Times New Roman" w:cs="Times New Roman"/>
                <w:sz w:val="20"/>
                <w:szCs w:val="20"/>
              </w:rPr>
              <w:t>akumulatora baterija-12v18AH-3gb.</w:t>
            </w:r>
            <w:r w:rsidR="00A069AC">
              <w:rPr>
                <w:rFonts w:ascii="Times New Roman" w:hAnsi="Times New Roman" w:cs="Times New Roman"/>
                <w:sz w:val="20"/>
                <w:szCs w:val="20"/>
              </w:rPr>
              <w:t xml:space="preserve"> </w:t>
            </w:r>
            <w:r w:rsidR="00A069AC" w:rsidRPr="00A069AC">
              <w:rPr>
                <w:rFonts w:ascii="Times New Roman" w:hAnsi="Times New Roman" w:cs="Times New Roman"/>
                <w:sz w:val="20"/>
                <w:szCs w:val="20"/>
              </w:rPr>
              <w:t>Dūmu un siltuma detektori SENSO-163gb.,</w:t>
            </w:r>
            <w:r w:rsidR="00F614F5">
              <w:rPr>
                <w:rFonts w:ascii="Times New Roman" w:hAnsi="Times New Roman" w:cs="Times New Roman"/>
                <w:sz w:val="20"/>
                <w:szCs w:val="20"/>
              </w:rPr>
              <w:t xml:space="preserve"> sirēnas 20gb., trauksmes pogas – 13gb,</w:t>
            </w:r>
          </w:p>
          <w:p w14:paraId="24FA1EDD" w14:textId="35D8D9D1" w:rsidR="00A069AC" w:rsidRDefault="00A069AC" w:rsidP="004F1ED7">
            <w:pPr>
              <w:spacing w:after="0" w:line="240" w:lineRule="auto"/>
              <w:jc w:val="both"/>
              <w:rPr>
                <w:rFonts w:ascii="Times New Roman" w:hAnsi="Times New Roman" w:cs="Times New Roman"/>
                <w:b/>
                <w:sz w:val="20"/>
                <w:szCs w:val="20"/>
              </w:rPr>
            </w:pPr>
            <w:r w:rsidRPr="004F1ED7">
              <w:rPr>
                <w:rFonts w:ascii="Times New Roman" w:hAnsi="Times New Roman" w:cs="Times New Roman"/>
                <w:b/>
                <w:sz w:val="20"/>
                <w:szCs w:val="20"/>
              </w:rPr>
              <w:t>Videonovērošanas sistēma</w:t>
            </w:r>
            <w:r>
              <w:rPr>
                <w:rFonts w:ascii="Times New Roman" w:hAnsi="Times New Roman" w:cs="Times New Roman"/>
                <w:b/>
                <w:sz w:val="20"/>
                <w:szCs w:val="20"/>
              </w:rPr>
              <w:t xml:space="preserve">: </w:t>
            </w:r>
            <w:proofErr w:type="spellStart"/>
            <w:r w:rsidR="00F614F5" w:rsidRPr="00F614F5">
              <w:rPr>
                <w:rFonts w:ascii="Times New Roman" w:hAnsi="Times New Roman" w:cs="Times New Roman"/>
                <w:sz w:val="20"/>
                <w:szCs w:val="20"/>
              </w:rPr>
              <w:t>Partizan</w:t>
            </w:r>
            <w:proofErr w:type="spellEnd"/>
            <w:r w:rsidR="00F614F5" w:rsidRPr="00F614F5">
              <w:rPr>
                <w:rFonts w:ascii="Times New Roman" w:hAnsi="Times New Roman" w:cs="Times New Roman"/>
                <w:sz w:val="20"/>
                <w:szCs w:val="20"/>
              </w:rPr>
              <w:t xml:space="preserve"> 24+6 port,24 kameras.</w:t>
            </w:r>
          </w:p>
          <w:p w14:paraId="112F7DCC" w14:textId="13C26F38" w:rsidR="00F614F5" w:rsidRPr="00A069AC" w:rsidRDefault="00F614F5" w:rsidP="00F61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Piekļuves kontroles sistēma uzstādīta 2020.gadā: </w:t>
            </w:r>
            <w:r>
              <w:rPr>
                <w:rFonts w:ascii="Times New Roman" w:hAnsi="Times New Roman" w:cs="Times New Roman"/>
                <w:sz w:val="20"/>
                <w:szCs w:val="20"/>
              </w:rPr>
              <w:t xml:space="preserve">durvju kontrolieris </w:t>
            </w:r>
            <w:proofErr w:type="spellStart"/>
            <w:r>
              <w:rPr>
                <w:rFonts w:ascii="Times New Roman" w:hAnsi="Times New Roman" w:cs="Times New Roman"/>
                <w:sz w:val="20"/>
                <w:szCs w:val="20"/>
              </w:rPr>
              <w:t>Rosslare</w:t>
            </w:r>
            <w:proofErr w:type="spellEnd"/>
            <w:r>
              <w:rPr>
                <w:rFonts w:ascii="Times New Roman" w:hAnsi="Times New Roman" w:cs="Times New Roman"/>
                <w:sz w:val="20"/>
                <w:szCs w:val="20"/>
              </w:rPr>
              <w:t xml:space="preserve"> AC-215IP – 5.gb., durvju karšu nolasītājs </w:t>
            </w:r>
            <w:proofErr w:type="spellStart"/>
            <w:r>
              <w:rPr>
                <w:rFonts w:ascii="Times New Roman" w:hAnsi="Times New Roman" w:cs="Times New Roman"/>
                <w:sz w:val="20"/>
                <w:szCs w:val="20"/>
              </w:rPr>
              <w:t>Rosslare</w:t>
            </w:r>
            <w:proofErr w:type="spellEnd"/>
            <w:r>
              <w:rPr>
                <w:rFonts w:ascii="Times New Roman" w:hAnsi="Times New Roman" w:cs="Times New Roman"/>
                <w:sz w:val="20"/>
                <w:szCs w:val="20"/>
              </w:rPr>
              <w:t xml:space="preserve"> AYK12C Black – 10gb., USB karšu lasītājs PCR330A-02 </w:t>
            </w:r>
            <w:proofErr w:type="spellStart"/>
            <w:r>
              <w:rPr>
                <w:rFonts w:ascii="Times New Roman" w:hAnsi="Times New Roman" w:cs="Times New Roman"/>
                <w:sz w:val="20"/>
                <w:szCs w:val="20"/>
              </w:rPr>
              <w:t>Reader</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Proximity</w:t>
            </w:r>
            <w:proofErr w:type="spellEnd"/>
            <w:r>
              <w:rPr>
                <w:rFonts w:ascii="Times New Roman" w:hAnsi="Times New Roman" w:cs="Times New Roman"/>
                <w:sz w:val="20"/>
                <w:szCs w:val="20"/>
              </w:rPr>
              <w:t xml:space="preserve"> USB – 1gb., barošanas bloks 12V/3A – 5gb., </w:t>
            </w:r>
            <w:proofErr w:type="spellStart"/>
            <w:r>
              <w:rPr>
                <w:rFonts w:ascii="Times New Roman" w:hAnsi="Times New Roman" w:cs="Times New Roman"/>
                <w:sz w:val="20"/>
                <w:szCs w:val="20"/>
              </w:rPr>
              <w:t>akulumatora</w:t>
            </w:r>
            <w:proofErr w:type="spellEnd"/>
            <w:r>
              <w:rPr>
                <w:rFonts w:ascii="Times New Roman" w:hAnsi="Times New Roman" w:cs="Times New Roman"/>
                <w:sz w:val="20"/>
                <w:szCs w:val="20"/>
              </w:rPr>
              <w:t xml:space="preserve"> baterija 12V 7Ah – 5gb., avārijas poga </w:t>
            </w:r>
            <w:proofErr w:type="spellStart"/>
            <w:r>
              <w:rPr>
                <w:rFonts w:ascii="Times New Roman" w:hAnsi="Times New Roman" w:cs="Times New Roman"/>
                <w:sz w:val="20"/>
                <w:szCs w:val="20"/>
              </w:rPr>
              <w:t>Elmes</w:t>
            </w:r>
            <w:proofErr w:type="spellEnd"/>
            <w:r>
              <w:rPr>
                <w:rFonts w:ascii="Times New Roman" w:hAnsi="Times New Roman" w:cs="Times New Roman"/>
                <w:sz w:val="20"/>
                <w:szCs w:val="20"/>
              </w:rPr>
              <w:t xml:space="preserve"> – 1gb., </w:t>
            </w:r>
          </w:p>
        </w:tc>
      </w:tr>
      <w:tr w:rsidR="0028427C" w:rsidRPr="00DE01BC" w14:paraId="562CF2CA" w14:textId="77777777" w:rsidTr="0028427C">
        <w:trPr>
          <w:trHeight w:val="121"/>
        </w:trPr>
        <w:tc>
          <w:tcPr>
            <w:tcW w:w="1135" w:type="dxa"/>
            <w:shd w:val="clear" w:color="auto" w:fill="auto"/>
          </w:tcPr>
          <w:p w14:paraId="5099F7DC" w14:textId="1482114A" w:rsidR="0028427C" w:rsidRPr="00DE01BC" w:rsidRDefault="0028427C" w:rsidP="0028427C">
            <w:pPr>
              <w:pStyle w:val="Sarakstarindkopa"/>
              <w:tabs>
                <w:tab w:val="left" w:pos="322"/>
              </w:tabs>
              <w:spacing w:after="0" w:line="240" w:lineRule="auto"/>
              <w:ind w:left="0"/>
              <w:jc w:val="center"/>
              <w:rPr>
                <w:rFonts w:ascii="Times New Roman" w:hAnsi="Times New Roman" w:cs="Times New Roman"/>
                <w:sz w:val="20"/>
                <w:szCs w:val="20"/>
              </w:rPr>
            </w:pPr>
            <w:r w:rsidRPr="00DE01BC">
              <w:rPr>
                <w:rFonts w:ascii="Times New Roman" w:hAnsi="Times New Roman" w:cs="Times New Roman"/>
                <w:sz w:val="20"/>
                <w:szCs w:val="20"/>
              </w:rPr>
              <w:t>6</w:t>
            </w:r>
          </w:p>
        </w:tc>
        <w:tc>
          <w:tcPr>
            <w:tcW w:w="1984" w:type="dxa"/>
            <w:shd w:val="clear" w:color="auto" w:fill="auto"/>
          </w:tcPr>
          <w:p w14:paraId="2404C586" w14:textId="0100FC8C" w:rsidR="0028427C" w:rsidRPr="00DE01BC" w:rsidRDefault="0028427C" w:rsidP="0028427C">
            <w:pPr>
              <w:spacing w:after="0" w:line="240" w:lineRule="auto"/>
              <w:jc w:val="center"/>
              <w:rPr>
                <w:rFonts w:ascii="Times New Roman" w:hAnsi="Times New Roman" w:cs="Times New Roman"/>
                <w:sz w:val="20"/>
                <w:szCs w:val="20"/>
              </w:rPr>
            </w:pPr>
            <w:r w:rsidRPr="00DE01BC">
              <w:rPr>
                <w:rFonts w:ascii="Times New Roman" w:hAnsi="Times New Roman" w:cs="Times New Roman"/>
                <w:b/>
                <w:bCs/>
                <w:sz w:val="20"/>
                <w:szCs w:val="20"/>
              </w:rPr>
              <w:t>"Kalkūni"</w:t>
            </w:r>
            <w:r w:rsidRPr="00DE01BC">
              <w:rPr>
                <w:rFonts w:ascii="Times New Roman" w:hAnsi="Times New Roman" w:cs="Times New Roman"/>
                <w:bCs/>
                <w:sz w:val="20"/>
                <w:szCs w:val="20"/>
              </w:rPr>
              <w:t>,</w:t>
            </w:r>
            <w:r w:rsidRPr="00DE01BC">
              <w:rPr>
                <w:rFonts w:ascii="Times New Roman" w:hAnsi="Times New Roman" w:cs="Times New Roman"/>
                <w:b/>
                <w:sz w:val="20"/>
                <w:szCs w:val="20"/>
              </w:rPr>
              <w:t xml:space="preserve"> </w:t>
            </w:r>
            <w:r w:rsidRPr="00DE01BC">
              <w:rPr>
                <w:rFonts w:ascii="Times New Roman" w:hAnsi="Times New Roman" w:cs="Times New Roman"/>
                <w:sz w:val="20"/>
                <w:szCs w:val="20"/>
              </w:rPr>
              <w:t>Komunālā iela 104, Kalkūnes pag., Augšdaugavas nov.</w:t>
            </w:r>
          </w:p>
        </w:tc>
        <w:tc>
          <w:tcPr>
            <w:tcW w:w="6237" w:type="dxa"/>
            <w:shd w:val="clear" w:color="auto" w:fill="auto"/>
            <w:vAlign w:val="center"/>
          </w:tcPr>
          <w:p w14:paraId="1C5339B8" w14:textId="6EB8D0BD" w:rsidR="0028427C" w:rsidRDefault="0028427C" w:rsidP="0028427C">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Automātiskā ugunsgrēka atklāšanas un trauksmes s</w:t>
            </w:r>
            <w:r w:rsidR="00EA26F9">
              <w:rPr>
                <w:rFonts w:ascii="Times New Roman" w:hAnsi="Times New Roman" w:cs="Times New Roman"/>
                <w:b/>
                <w:sz w:val="20"/>
                <w:szCs w:val="20"/>
              </w:rPr>
              <w:t>i</w:t>
            </w:r>
            <w:r>
              <w:rPr>
                <w:rFonts w:ascii="Times New Roman" w:hAnsi="Times New Roman" w:cs="Times New Roman"/>
                <w:b/>
                <w:sz w:val="20"/>
                <w:szCs w:val="20"/>
              </w:rPr>
              <w:t xml:space="preserve">gnalizācijas sistēma </w:t>
            </w:r>
            <w:r w:rsidRPr="005231D9">
              <w:rPr>
                <w:rFonts w:ascii="Times New Roman" w:hAnsi="Times New Roman" w:cs="Times New Roman"/>
                <w:b/>
                <w:sz w:val="20"/>
                <w:szCs w:val="20"/>
                <w:u w:val="single"/>
              </w:rPr>
              <w:t>2020.15.12</w:t>
            </w:r>
            <w:r>
              <w:rPr>
                <w:rFonts w:ascii="Times New Roman" w:hAnsi="Times New Roman" w:cs="Times New Roman"/>
                <w:b/>
                <w:sz w:val="20"/>
                <w:szCs w:val="20"/>
              </w:rPr>
              <w:t>:</w:t>
            </w:r>
            <w:r w:rsidRPr="0025475B">
              <w:rPr>
                <w:rFonts w:ascii="Times New Roman" w:hAnsi="Times New Roman" w:cs="Times New Roman"/>
                <w:sz w:val="20"/>
                <w:szCs w:val="20"/>
              </w:rPr>
              <w:t xml:space="preserve"> – </w:t>
            </w:r>
            <w:r>
              <w:rPr>
                <w:rFonts w:ascii="Times New Roman" w:hAnsi="Times New Roman" w:cs="Times New Roman"/>
                <w:sz w:val="20"/>
                <w:szCs w:val="20"/>
              </w:rPr>
              <w:t xml:space="preserve">adrešu kontroles panelis </w:t>
            </w:r>
            <w:proofErr w:type="spellStart"/>
            <w:r>
              <w:rPr>
                <w:rFonts w:ascii="Times New Roman" w:hAnsi="Times New Roman" w:cs="Times New Roman"/>
                <w:sz w:val="20"/>
                <w:szCs w:val="20"/>
              </w:rPr>
              <w:t>SensolRIS</w:t>
            </w:r>
            <w:proofErr w:type="spellEnd"/>
            <w:r>
              <w:rPr>
                <w:rFonts w:ascii="Times New Roman" w:hAnsi="Times New Roman" w:cs="Times New Roman"/>
                <w:sz w:val="20"/>
                <w:szCs w:val="20"/>
              </w:rPr>
              <w:t xml:space="preserve"> (1-4) LM LV.</w:t>
            </w:r>
            <w:r w:rsidRPr="0025475B">
              <w:rPr>
                <w:rFonts w:ascii="Times New Roman" w:hAnsi="Times New Roman" w:cs="Times New Roman"/>
                <w:sz w:val="20"/>
                <w:szCs w:val="20"/>
              </w:rPr>
              <w:t xml:space="preserve"> </w:t>
            </w:r>
            <w:r w:rsidR="00560CC9" w:rsidRPr="001D49BE">
              <w:rPr>
                <w:rFonts w:ascii="Times New Roman" w:hAnsi="Times New Roman" w:cs="Times New Roman"/>
                <w:sz w:val="20"/>
                <w:szCs w:val="20"/>
              </w:rPr>
              <w:t>Akumulators 12V 1</w:t>
            </w:r>
            <w:r w:rsidR="00560CC9">
              <w:rPr>
                <w:rFonts w:ascii="Times New Roman" w:hAnsi="Times New Roman" w:cs="Times New Roman"/>
                <w:sz w:val="20"/>
                <w:szCs w:val="20"/>
              </w:rPr>
              <w:t>8</w:t>
            </w:r>
            <w:r w:rsidR="00560CC9" w:rsidRPr="001D49BE">
              <w:rPr>
                <w:rFonts w:ascii="Times New Roman" w:hAnsi="Times New Roman" w:cs="Times New Roman"/>
                <w:sz w:val="20"/>
                <w:szCs w:val="20"/>
              </w:rPr>
              <w:t xml:space="preserve">Ah – </w:t>
            </w:r>
            <w:r w:rsidR="00560CC9">
              <w:rPr>
                <w:rFonts w:ascii="Times New Roman" w:hAnsi="Times New Roman" w:cs="Times New Roman"/>
                <w:sz w:val="20"/>
                <w:szCs w:val="20"/>
              </w:rPr>
              <w:t>3</w:t>
            </w:r>
            <w:r w:rsidR="00560CC9" w:rsidRPr="001D49BE">
              <w:rPr>
                <w:rFonts w:ascii="Times New Roman" w:hAnsi="Times New Roman" w:cs="Times New Roman"/>
                <w:sz w:val="20"/>
                <w:szCs w:val="20"/>
              </w:rPr>
              <w:t xml:space="preserve"> </w:t>
            </w:r>
            <w:proofErr w:type="spellStart"/>
            <w:r w:rsidR="00560CC9" w:rsidRPr="001D49BE">
              <w:rPr>
                <w:rFonts w:ascii="Times New Roman" w:hAnsi="Times New Roman" w:cs="Times New Roman"/>
                <w:sz w:val="20"/>
                <w:szCs w:val="20"/>
              </w:rPr>
              <w:t>gab</w:t>
            </w:r>
            <w:proofErr w:type="spellEnd"/>
            <w:r w:rsidR="00560CC9" w:rsidRPr="001D49BE">
              <w:rPr>
                <w:rFonts w:ascii="Times New Roman" w:hAnsi="Times New Roman" w:cs="Times New Roman"/>
                <w:sz w:val="20"/>
                <w:szCs w:val="20"/>
              </w:rPr>
              <w:t xml:space="preserve">, </w:t>
            </w:r>
            <w:r w:rsidR="00560CC9">
              <w:rPr>
                <w:rFonts w:ascii="Times New Roman" w:hAnsi="Times New Roman" w:cs="Times New Roman"/>
                <w:sz w:val="20"/>
                <w:szCs w:val="20"/>
              </w:rPr>
              <w:t xml:space="preserve">siltuma detektori </w:t>
            </w:r>
            <w:proofErr w:type="spellStart"/>
            <w:r w:rsidR="00560CC9">
              <w:rPr>
                <w:rFonts w:ascii="Times New Roman" w:hAnsi="Times New Roman" w:cs="Times New Roman"/>
                <w:sz w:val="20"/>
                <w:szCs w:val="20"/>
              </w:rPr>
              <w:t>SensoIRIS</w:t>
            </w:r>
            <w:proofErr w:type="spellEnd"/>
            <w:r w:rsidR="00560CC9">
              <w:rPr>
                <w:rFonts w:ascii="Times New Roman" w:hAnsi="Times New Roman" w:cs="Times New Roman"/>
                <w:sz w:val="20"/>
                <w:szCs w:val="20"/>
              </w:rPr>
              <w:t xml:space="preserve"> T110 – 59 </w:t>
            </w:r>
            <w:proofErr w:type="spellStart"/>
            <w:r w:rsidR="00560CC9">
              <w:rPr>
                <w:rFonts w:ascii="Times New Roman" w:hAnsi="Times New Roman" w:cs="Times New Roman"/>
                <w:sz w:val="20"/>
                <w:szCs w:val="20"/>
              </w:rPr>
              <w:t>gb</w:t>
            </w:r>
            <w:proofErr w:type="spellEnd"/>
            <w:r w:rsidR="00560CC9">
              <w:rPr>
                <w:rFonts w:ascii="Times New Roman" w:hAnsi="Times New Roman" w:cs="Times New Roman"/>
                <w:sz w:val="20"/>
                <w:szCs w:val="20"/>
              </w:rPr>
              <w:t xml:space="preserve">., dūmu detektori </w:t>
            </w:r>
            <w:proofErr w:type="spellStart"/>
            <w:r w:rsidR="00560CC9">
              <w:rPr>
                <w:rFonts w:ascii="Times New Roman" w:hAnsi="Times New Roman" w:cs="Times New Roman"/>
                <w:sz w:val="20"/>
                <w:szCs w:val="20"/>
              </w:rPr>
              <w:t>SensoIRIS</w:t>
            </w:r>
            <w:proofErr w:type="spellEnd"/>
            <w:r w:rsidR="00560CC9">
              <w:rPr>
                <w:rFonts w:ascii="Times New Roman" w:hAnsi="Times New Roman" w:cs="Times New Roman"/>
                <w:sz w:val="20"/>
                <w:szCs w:val="20"/>
              </w:rPr>
              <w:t xml:space="preserve"> S130 – 217gb., trauksmes pogas </w:t>
            </w:r>
            <w:proofErr w:type="spellStart"/>
            <w:r w:rsidR="00560CC9">
              <w:rPr>
                <w:rFonts w:ascii="Times New Roman" w:hAnsi="Times New Roman" w:cs="Times New Roman"/>
                <w:sz w:val="20"/>
                <w:szCs w:val="20"/>
              </w:rPr>
              <w:t>SensoIRIS</w:t>
            </w:r>
            <w:proofErr w:type="spellEnd"/>
            <w:r w:rsidR="00560CC9">
              <w:rPr>
                <w:rFonts w:ascii="Times New Roman" w:hAnsi="Times New Roman" w:cs="Times New Roman"/>
                <w:sz w:val="20"/>
                <w:szCs w:val="20"/>
              </w:rPr>
              <w:t xml:space="preserve"> MCP 150 – 23gb., sirēnas </w:t>
            </w:r>
            <w:proofErr w:type="spellStart"/>
            <w:r w:rsidR="00560CC9">
              <w:rPr>
                <w:rFonts w:ascii="Times New Roman" w:hAnsi="Times New Roman" w:cs="Times New Roman"/>
                <w:sz w:val="20"/>
                <w:szCs w:val="20"/>
              </w:rPr>
              <w:t>SensoIRIS</w:t>
            </w:r>
            <w:proofErr w:type="spellEnd"/>
            <w:r w:rsidR="00560CC9">
              <w:rPr>
                <w:rFonts w:ascii="Times New Roman" w:hAnsi="Times New Roman" w:cs="Times New Roman"/>
                <w:sz w:val="20"/>
                <w:szCs w:val="20"/>
              </w:rPr>
              <w:t xml:space="preserve"> WSST IS 41gb., gaismas indikators RI-31 26 gab., cilpu </w:t>
            </w:r>
            <w:proofErr w:type="spellStart"/>
            <w:r w:rsidR="00560CC9">
              <w:rPr>
                <w:rFonts w:ascii="Times New Roman" w:hAnsi="Times New Roman" w:cs="Times New Roman"/>
                <w:sz w:val="20"/>
                <w:szCs w:val="20"/>
              </w:rPr>
              <w:t>m,odulis</w:t>
            </w:r>
            <w:proofErr w:type="spellEnd"/>
            <w:r w:rsidR="00560CC9">
              <w:rPr>
                <w:rFonts w:ascii="Times New Roman" w:hAnsi="Times New Roman" w:cs="Times New Roman"/>
                <w:sz w:val="20"/>
                <w:szCs w:val="20"/>
              </w:rPr>
              <w:t xml:space="preserve"> IRIS </w:t>
            </w:r>
            <w:proofErr w:type="spellStart"/>
            <w:r w:rsidR="00560CC9">
              <w:rPr>
                <w:rFonts w:ascii="Times New Roman" w:hAnsi="Times New Roman" w:cs="Times New Roman"/>
                <w:sz w:val="20"/>
                <w:szCs w:val="20"/>
              </w:rPr>
              <w:t>Loop</w:t>
            </w:r>
            <w:proofErr w:type="spellEnd"/>
            <w:r w:rsidR="00560CC9">
              <w:rPr>
                <w:rFonts w:ascii="Times New Roman" w:hAnsi="Times New Roman" w:cs="Times New Roman"/>
                <w:sz w:val="20"/>
                <w:szCs w:val="20"/>
              </w:rPr>
              <w:t xml:space="preserve"> TTE 2 gab.</w:t>
            </w:r>
          </w:p>
          <w:p w14:paraId="090A92ED" w14:textId="41DED30C" w:rsidR="0028427C" w:rsidRDefault="0028427C" w:rsidP="0028427C">
            <w:pPr>
              <w:spacing w:after="0" w:line="240" w:lineRule="auto"/>
              <w:jc w:val="both"/>
              <w:rPr>
                <w:rFonts w:ascii="Times New Roman" w:hAnsi="Times New Roman" w:cs="Times New Roman"/>
                <w:sz w:val="20"/>
                <w:szCs w:val="20"/>
              </w:rPr>
            </w:pPr>
            <w:r w:rsidRPr="00A67145">
              <w:rPr>
                <w:rFonts w:ascii="Times New Roman" w:hAnsi="Times New Roman" w:cs="Times New Roman"/>
                <w:b/>
                <w:sz w:val="20"/>
                <w:szCs w:val="20"/>
              </w:rPr>
              <w:t>Videonovērošanas sistēma</w:t>
            </w:r>
            <w:r>
              <w:rPr>
                <w:rFonts w:ascii="Times New Roman" w:hAnsi="Times New Roman" w:cs="Times New Roman"/>
                <w:b/>
                <w:sz w:val="20"/>
                <w:szCs w:val="20"/>
              </w:rPr>
              <w:t xml:space="preserve"> </w:t>
            </w:r>
            <w:r w:rsidRPr="005231D9">
              <w:rPr>
                <w:rFonts w:ascii="Times New Roman" w:hAnsi="Times New Roman" w:cs="Times New Roman"/>
                <w:b/>
                <w:sz w:val="20"/>
                <w:szCs w:val="20"/>
                <w:u w:val="single"/>
              </w:rPr>
              <w:t>2020.07.12</w:t>
            </w:r>
            <w:r>
              <w:rPr>
                <w:rFonts w:ascii="Times New Roman" w:hAnsi="Times New Roman" w:cs="Times New Roman"/>
                <w:b/>
                <w:sz w:val="20"/>
                <w:szCs w:val="20"/>
              </w:rPr>
              <w:t>.:</w:t>
            </w:r>
            <w:r w:rsidRPr="0025475B">
              <w:rPr>
                <w:rFonts w:ascii="Times New Roman" w:hAnsi="Times New Roman" w:cs="Times New Roman"/>
                <w:sz w:val="20"/>
                <w:szCs w:val="20"/>
              </w:rPr>
              <w:t xml:space="preserve"> </w:t>
            </w:r>
            <w:r>
              <w:rPr>
                <w:rFonts w:ascii="Times New Roman" w:hAnsi="Times New Roman" w:cs="Times New Roman"/>
                <w:sz w:val="20"/>
                <w:szCs w:val="20"/>
              </w:rPr>
              <w:t>PARTIZAN, Video ieraksta iekārta NVH-6452 SH, ārējā videokamera IPO-55SP 5Mpx1/2 CMOS 18gab., iekšēja videokamera IPD-2SP-IR SE 2Mpx ½.5 CMOS</w:t>
            </w:r>
            <w:r w:rsidRPr="0025475B">
              <w:rPr>
                <w:rFonts w:ascii="Times New Roman" w:hAnsi="Times New Roman" w:cs="Times New Roman"/>
                <w:sz w:val="20"/>
                <w:szCs w:val="20"/>
              </w:rPr>
              <w:t xml:space="preserve"> </w:t>
            </w:r>
            <w:r>
              <w:rPr>
                <w:rFonts w:ascii="Times New Roman" w:hAnsi="Times New Roman" w:cs="Times New Roman"/>
                <w:sz w:val="20"/>
                <w:szCs w:val="20"/>
              </w:rPr>
              <w:t>16 gab.</w:t>
            </w:r>
          </w:p>
          <w:p w14:paraId="08CA5BB5" w14:textId="75B34C23" w:rsidR="0028427C" w:rsidRPr="00DE01BC" w:rsidRDefault="0028427C" w:rsidP="0028427C">
            <w:pPr>
              <w:spacing w:after="0" w:line="240" w:lineRule="auto"/>
              <w:jc w:val="both"/>
              <w:rPr>
                <w:rFonts w:ascii="Times New Roman" w:hAnsi="Times New Roman" w:cs="Times New Roman"/>
                <w:sz w:val="20"/>
                <w:szCs w:val="20"/>
              </w:rPr>
            </w:pPr>
            <w:r w:rsidRPr="00E21F89">
              <w:rPr>
                <w:rFonts w:ascii="Times New Roman" w:hAnsi="Times New Roman" w:cs="Times New Roman"/>
                <w:b/>
                <w:sz w:val="20"/>
                <w:szCs w:val="20"/>
              </w:rPr>
              <w:t>Apsardzes sistēma</w:t>
            </w:r>
            <w:r>
              <w:rPr>
                <w:rFonts w:ascii="Times New Roman" w:hAnsi="Times New Roman" w:cs="Times New Roman"/>
                <w:b/>
                <w:sz w:val="20"/>
                <w:szCs w:val="20"/>
              </w:rPr>
              <w:t xml:space="preserve"> </w:t>
            </w:r>
            <w:r w:rsidRPr="005231D9">
              <w:rPr>
                <w:rFonts w:ascii="Times New Roman" w:hAnsi="Times New Roman" w:cs="Times New Roman"/>
                <w:b/>
                <w:sz w:val="20"/>
                <w:szCs w:val="20"/>
                <w:u w:val="single"/>
              </w:rPr>
              <w:t>2021.01.04</w:t>
            </w:r>
            <w:r>
              <w:rPr>
                <w:rFonts w:ascii="Times New Roman" w:hAnsi="Times New Roman" w:cs="Times New Roman"/>
                <w:b/>
                <w:sz w:val="20"/>
                <w:szCs w:val="20"/>
              </w:rPr>
              <w:t>.</w:t>
            </w:r>
            <w:r>
              <w:rPr>
                <w:rFonts w:ascii="Times New Roman" w:hAnsi="Times New Roman" w:cs="Times New Roman"/>
                <w:sz w:val="20"/>
                <w:szCs w:val="20"/>
              </w:rPr>
              <w:t>:</w:t>
            </w:r>
            <w:r w:rsidRPr="0025475B">
              <w:rPr>
                <w:rFonts w:ascii="Times New Roman" w:hAnsi="Times New Roman" w:cs="Times New Roman"/>
                <w:sz w:val="20"/>
                <w:szCs w:val="20"/>
              </w:rPr>
              <w:t xml:space="preserve"> </w:t>
            </w:r>
            <w:proofErr w:type="spellStart"/>
            <w:r>
              <w:rPr>
                <w:rFonts w:ascii="Times New Roman" w:hAnsi="Times New Roman" w:cs="Times New Roman"/>
                <w:sz w:val="20"/>
                <w:szCs w:val="20"/>
              </w:rPr>
              <w:t>Radioradītājs</w:t>
            </w:r>
            <w:proofErr w:type="spellEnd"/>
            <w:r w:rsidRPr="0025475B">
              <w:rPr>
                <w:rFonts w:ascii="Times New Roman" w:hAnsi="Times New Roman" w:cs="Times New Roman"/>
                <w:sz w:val="20"/>
                <w:szCs w:val="20"/>
              </w:rPr>
              <w:t>,  nav zināms</w:t>
            </w:r>
            <w:r>
              <w:rPr>
                <w:rFonts w:ascii="Times New Roman" w:hAnsi="Times New Roman" w:cs="Times New Roman"/>
                <w:sz w:val="20"/>
                <w:szCs w:val="20"/>
              </w:rPr>
              <w:t>.</w:t>
            </w:r>
          </w:p>
        </w:tc>
      </w:tr>
      <w:tr w:rsidR="0028427C" w:rsidRPr="00DE01BC" w14:paraId="294DFB91" w14:textId="77777777" w:rsidTr="00FB6748">
        <w:trPr>
          <w:trHeight w:val="121"/>
        </w:trPr>
        <w:tc>
          <w:tcPr>
            <w:tcW w:w="1135" w:type="dxa"/>
          </w:tcPr>
          <w:p w14:paraId="156B0687" w14:textId="5CDDEF31" w:rsidR="0028427C" w:rsidRPr="00DE01BC" w:rsidRDefault="0028427C" w:rsidP="0028427C">
            <w:pPr>
              <w:pStyle w:val="Sarakstarindkopa"/>
              <w:tabs>
                <w:tab w:val="left" w:pos="285"/>
              </w:tabs>
              <w:spacing w:after="0" w:line="240" w:lineRule="auto"/>
              <w:ind w:left="0"/>
              <w:jc w:val="center"/>
              <w:rPr>
                <w:rFonts w:ascii="Times New Roman" w:hAnsi="Times New Roman" w:cs="Times New Roman"/>
                <w:sz w:val="20"/>
                <w:szCs w:val="20"/>
              </w:rPr>
            </w:pPr>
            <w:r w:rsidRPr="00DE01BC">
              <w:rPr>
                <w:rFonts w:ascii="Times New Roman" w:hAnsi="Times New Roman" w:cs="Times New Roman"/>
                <w:sz w:val="20"/>
                <w:szCs w:val="20"/>
              </w:rPr>
              <w:t>6</w:t>
            </w:r>
          </w:p>
        </w:tc>
        <w:tc>
          <w:tcPr>
            <w:tcW w:w="1984" w:type="dxa"/>
          </w:tcPr>
          <w:p w14:paraId="3EFD8E2F" w14:textId="77777777" w:rsidR="0028427C" w:rsidRPr="00DE01BC" w:rsidRDefault="0028427C" w:rsidP="0028427C">
            <w:pPr>
              <w:spacing w:after="0" w:line="240" w:lineRule="auto"/>
              <w:jc w:val="center"/>
              <w:rPr>
                <w:rFonts w:ascii="Times New Roman" w:hAnsi="Times New Roman" w:cs="Times New Roman"/>
                <w:sz w:val="20"/>
                <w:szCs w:val="20"/>
              </w:rPr>
            </w:pPr>
            <w:r w:rsidRPr="00DE01BC">
              <w:rPr>
                <w:rFonts w:ascii="Times New Roman" w:hAnsi="Times New Roman" w:cs="Times New Roman"/>
                <w:b/>
                <w:sz w:val="20"/>
                <w:szCs w:val="20"/>
              </w:rPr>
              <w:t>"Litene"</w:t>
            </w:r>
            <w:r w:rsidRPr="00DE01BC">
              <w:rPr>
                <w:rFonts w:ascii="Times New Roman" w:hAnsi="Times New Roman" w:cs="Times New Roman"/>
                <w:sz w:val="20"/>
                <w:szCs w:val="20"/>
              </w:rPr>
              <w:t>,</w:t>
            </w:r>
          </w:p>
          <w:p w14:paraId="1D7ED253" w14:textId="204488DA" w:rsidR="0028427C" w:rsidRPr="00DE01BC" w:rsidRDefault="0028427C" w:rsidP="0028427C">
            <w:pPr>
              <w:spacing w:after="0" w:line="240" w:lineRule="auto"/>
              <w:jc w:val="center"/>
              <w:rPr>
                <w:rFonts w:ascii="Times New Roman" w:hAnsi="Times New Roman" w:cs="Times New Roman"/>
                <w:sz w:val="20"/>
                <w:szCs w:val="20"/>
              </w:rPr>
            </w:pPr>
            <w:r w:rsidRPr="00DE01BC">
              <w:rPr>
                <w:rFonts w:ascii="Times New Roman" w:hAnsi="Times New Roman" w:cs="Times New Roman"/>
                <w:sz w:val="20"/>
                <w:szCs w:val="20"/>
              </w:rPr>
              <w:t>Litene, Litenes pagasts, Gulbenes nov.</w:t>
            </w:r>
          </w:p>
        </w:tc>
        <w:tc>
          <w:tcPr>
            <w:tcW w:w="6237" w:type="dxa"/>
            <w:vAlign w:val="center"/>
          </w:tcPr>
          <w:p w14:paraId="69DFABAB" w14:textId="5AF2FF5D" w:rsidR="0028427C" w:rsidRDefault="00844EC1" w:rsidP="0028427C">
            <w:pPr>
              <w:spacing w:after="0" w:line="240" w:lineRule="auto"/>
              <w:jc w:val="both"/>
              <w:rPr>
                <w:rFonts w:ascii="Times New Roman" w:hAnsi="Times New Roman" w:cs="Times New Roman"/>
                <w:b/>
                <w:sz w:val="20"/>
                <w:szCs w:val="20"/>
              </w:rPr>
            </w:pPr>
            <w:r w:rsidRPr="001D0CC7">
              <w:rPr>
                <w:rFonts w:ascii="Times New Roman" w:hAnsi="Times New Roman" w:cs="Times New Roman"/>
                <w:b/>
                <w:sz w:val="20"/>
                <w:szCs w:val="20"/>
              </w:rPr>
              <w:t>Ugunsdrošības signalizācijas sistēma uzstādīta 2022.gadā:</w:t>
            </w:r>
            <w:r w:rsidRPr="001D0CC7">
              <w:rPr>
                <w:rFonts w:ascii="Times New Roman" w:hAnsi="Times New Roman" w:cs="Times New Roman"/>
                <w:sz w:val="20"/>
                <w:szCs w:val="20"/>
              </w:rPr>
              <w:t xml:space="preserve"> adrešu kontroles panelis </w:t>
            </w:r>
            <w:proofErr w:type="spellStart"/>
            <w:r w:rsidRPr="001D0CC7">
              <w:rPr>
                <w:rFonts w:ascii="Times New Roman" w:hAnsi="Times New Roman" w:cs="Times New Roman"/>
                <w:sz w:val="20"/>
                <w:szCs w:val="20"/>
              </w:rPr>
              <w:t>SensolRIS</w:t>
            </w:r>
            <w:proofErr w:type="spellEnd"/>
            <w:r w:rsidRPr="001D0CC7">
              <w:rPr>
                <w:rFonts w:ascii="Times New Roman" w:hAnsi="Times New Roman" w:cs="Times New Roman"/>
                <w:sz w:val="20"/>
                <w:szCs w:val="20"/>
              </w:rPr>
              <w:t xml:space="preserve"> (1-4) LM LV – </w:t>
            </w:r>
            <w:r>
              <w:rPr>
                <w:rFonts w:ascii="Times New Roman" w:hAnsi="Times New Roman" w:cs="Times New Roman"/>
                <w:sz w:val="20"/>
                <w:szCs w:val="20"/>
              </w:rPr>
              <w:t>2</w:t>
            </w:r>
            <w:r w:rsidRPr="001D0CC7">
              <w:rPr>
                <w:rFonts w:ascii="Times New Roman" w:hAnsi="Times New Roman" w:cs="Times New Roman"/>
                <w:sz w:val="20"/>
                <w:szCs w:val="20"/>
              </w:rPr>
              <w:t xml:space="preserve"> gab., </w:t>
            </w:r>
            <w:r w:rsidRPr="001D0CC7">
              <w:rPr>
                <w:rFonts w:ascii="Times New Roman" w:hAnsi="Times New Roman" w:cs="Times New Roman"/>
                <w:iCs/>
                <w:sz w:val="20"/>
                <w:szCs w:val="20"/>
              </w:rPr>
              <w:t xml:space="preserve">cilpas paplašinātājs IRIS </w:t>
            </w:r>
            <w:proofErr w:type="spellStart"/>
            <w:r w:rsidRPr="001D0CC7">
              <w:rPr>
                <w:rFonts w:ascii="Times New Roman" w:hAnsi="Times New Roman" w:cs="Times New Roman"/>
                <w:iCs/>
                <w:sz w:val="20"/>
                <w:szCs w:val="20"/>
              </w:rPr>
              <w:t>Loop</w:t>
            </w:r>
            <w:proofErr w:type="spellEnd"/>
            <w:r w:rsidRPr="001D0CC7">
              <w:rPr>
                <w:rFonts w:ascii="Times New Roman" w:hAnsi="Times New Roman" w:cs="Times New Roman"/>
                <w:iCs/>
                <w:sz w:val="20"/>
                <w:szCs w:val="20"/>
              </w:rPr>
              <w:t xml:space="preserve"> TTE – 2 gab., akumulatora baterija 12VDC, 18 </w:t>
            </w:r>
            <w:proofErr w:type="spellStart"/>
            <w:r w:rsidRPr="001D0CC7">
              <w:rPr>
                <w:rFonts w:ascii="Times New Roman" w:hAnsi="Times New Roman" w:cs="Times New Roman"/>
                <w:iCs/>
                <w:sz w:val="20"/>
                <w:szCs w:val="20"/>
              </w:rPr>
              <w:t>Ah</w:t>
            </w:r>
            <w:proofErr w:type="spellEnd"/>
            <w:r w:rsidRPr="001D0CC7">
              <w:rPr>
                <w:rFonts w:ascii="Times New Roman" w:hAnsi="Times New Roman" w:cs="Times New Roman"/>
                <w:iCs/>
                <w:sz w:val="20"/>
                <w:szCs w:val="20"/>
              </w:rPr>
              <w:t xml:space="preserve"> – </w:t>
            </w:r>
            <w:r>
              <w:rPr>
                <w:rFonts w:ascii="Times New Roman" w:hAnsi="Times New Roman" w:cs="Times New Roman"/>
                <w:iCs/>
                <w:sz w:val="20"/>
                <w:szCs w:val="20"/>
              </w:rPr>
              <w:t>6</w:t>
            </w:r>
            <w:r w:rsidRPr="001D0CC7">
              <w:rPr>
                <w:rFonts w:ascii="Times New Roman" w:hAnsi="Times New Roman" w:cs="Times New Roman"/>
                <w:iCs/>
                <w:sz w:val="20"/>
                <w:szCs w:val="20"/>
              </w:rPr>
              <w:t xml:space="preserve"> gab., izejas modulis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MOUT 240 – </w:t>
            </w:r>
            <w:r>
              <w:rPr>
                <w:rFonts w:ascii="Times New Roman" w:hAnsi="Times New Roman" w:cs="Times New Roman"/>
                <w:iCs/>
                <w:sz w:val="20"/>
                <w:szCs w:val="20"/>
              </w:rPr>
              <w:t>7</w:t>
            </w:r>
            <w:r w:rsidRPr="001D0CC7">
              <w:rPr>
                <w:rFonts w:ascii="Times New Roman" w:hAnsi="Times New Roman" w:cs="Times New Roman"/>
                <w:iCs/>
                <w:sz w:val="20"/>
                <w:szCs w:val="20"/>
              </w:rPr>
              <w:t xml:space="preserve"> gab.,  konvencionālais modulis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MCZ – </w:t>
            </w:r>
            <w:r>
              <w:rPr>
                <w:rFonts w:ascii="Times New Roman" w:hAnsi="Times New Roman" w:cs="Times New Roman"/>
                <w:iCs/>
                <w:sz w:val="20"/>
                <w:szCs w:val="20"/>
              </w:rPr>
              <w:t>4</w:t>
            </w:r>
            <w:r w:rsidRPr="001D0CC7">
              <w:rPr>
                <w:rFonts w:ascii="Times New Roman" w:hAnsi="Times New Roman" w:cs="Times New Roman"/>
                <w:iCs/>
                <w:sz w:val="20"/>
                <w:szCs w:val="20"/>
              </w:rPr>
              <w:t xml:space="preserve"> gab.,  rokas devējs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MCP150 – </w:t>
            </w:r>
            <w:r>
              <w:rPr>
                <w:rFonts w:ascii="Times New Roman" w:hAnsi="Times New Roman" w:cs="Times New Roman"/>
                <w:iCs/>
                <w:sz w:val="20"/>
                <w:szCs w:val="20"/>
              </w:rPr>
              <w:t xml:space="preserve">38 </w:t>
            </w:r>
            <w:r w:rsidRPr="001D0CC7">
              <w:rPr>
                <w:rFonts w:ascii="Times New Roman" w:hAnsi="Times New Roman" w:cs="Times New Roman"/>
                <w:iCs/>
                <w:sz w:val="20"/>
                <w:szCs w:val="20"/>
              </w:rPr>
              <w:t xml:space="preserve">gab.,  ugunsdzēsības adrešu  devējs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S130 </w:t>
            </w:r>
            <w:r>
              <w:rPr>
                <w:rFonts w:ascii="Times New Roman" w:hAnsi="Times New Roman" w:cs="Times New Roman"/>
                <w:iCs/>
                <w:sz w:val="20"/>
                <w:szCs w:val="20"/>
              </w:rPr>
              <w:t xml:space="preserve">– 338 </w:t>
            </w:r>
            <w:r w:rsidRPr="001D0CC7">
              <w:rPr>
                <w:rFonts w:ascii="Times New Roman" w:hAnsi="Times New Roman" w:cs="Times New Roman"/>
                <w:iCs/>
                <w:sz w:val="20"/>
                <w:szCs w:val="20"/>
              </w:rPr>
              <w:t xml:space="preserve">gab., ugunsdzēsības adrešu  devējs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T110 – </w:t>
            </w:r>
            <w:r>
              <w:rPr>
                <w:rFonts w:ascii="Times New Roman" w:hAnsi="Times New Roman" w:cs="Times New Roman"/>
                <w:iCs/>
                <w:sz w:val="20"/>
                <w:szCs w:val="20"/>
              </w:rPr>
              <w:t>5</w:t>
            </w:r>
            <w:r w:rsidRPr="001D0CC7">
              <w:rPr>
                <w:rFonts w:ascii="Times New Roman" w:hAnsi="Times New Roman" w:cs="Times New Roman"/>
                <w:iCs/>
                <w:sz w:val="20"/>
                <w:szCs w:val="20"/>
              </w:rPr>
              <w:t xml:space="preserve"> gab., ugunsdzēsības </w:t>
            </w:r>
            <w:proofErr w:type="spellStart"/>
            <w:r w:rsidRPr="001D0CC7">
              <w:rPr>
                <w:rFonts w:ascii="Times New Roman" w:hAnsi="Times New Roman" w:cs="Times New Roman"/>
                <w:iCs/>
                <w:sz w:val="20"/>
                <w:szCs w:val="20"/>
              </w:rPr>
              <w:t>konven</w:t>
            </w:r>
            <w:proofErr w:type="spellEnd"/>
            <w:r w:rsidRPr="001D0CC7">
              <w:rPr>
                <w:rFonts w:ascii="Times New Roman" w:hAnsi="Times New Roman" w:cs="Times New Roman"/>
                <w:iCs/>
                <w:sz w:val="20"/>
                <w:szCs w:val="20"/>
              </w:rPr>
              <w:t xml:space="preserve"> siltuma devējs </w:t>
            </w:r>
            <w:proofErr w:type="spellStart"/>
            <w:r w:rsidRPr="001D0CC7">
              <w:rPr>
                <w:rFonts w:ascii="Times New Roman" w:hAnsi="Times New Roman" w:cs="Times New Roman"/>
                <w:iCs/>
                <w:sz w:val="20"/>
                <w:szCs w:val="20"/>
              </w:rPr>
              <w:t>SensoMAG</w:t>
            </w:r>
            <w:proofErr w:type="spellEnd"/>
            <w:r w:rsidRPr="001D0CC7">
              <w:rPr>
                <w:rFonts w:ascii="Times New Roman" w:hAnsi="Times New Roman" w:cs="Times New Roman"/>
                <w:iCs/>
                <w:sz w:val="20"/>
                <w:szCs w:val="20"/>
              </w:rPr>
              <w:t xml:space="preserve"> F10B – </w:t>
            </w:r>
            <w:r>
              <w:rPr>
                <w:rFonts w:ascii="Times New Roman" w:hAnsi="Times New Roman" w:cs="Times New Roman"/>
                <w:iCs/>
                <w:sz w:val="20"/>
                <w:szCs w:val="20"/>
              </w:rPr>
              <w:t>59</w:t>
            </w:r>
            <w:r w:rsidRPr="001D0CC7">
              <w:rPr>
                <w:rFonts w:ascii="Times New Roman" w:hAnsi="Times New Roman" w:cs="Times New Roman"/>
                <w:iCs/>
                <w:sz w:val="20"/>
                <w:szCs w:val="20"/>
              </w:rPr>
              <w:t xml:space="preserve"> gab.,  ugunsdzēsības adrešu devēja bāze </w:t>
            </w:r>
            <w:proofErr w:type="spellStart"/>
            <w:r w:rsidRPr="001D0CC7">
              <w:rPr>
                <w:rFonts w:ascii="Times New Roman" w:hAnsi="Times New Roman" w:cs="Times New Roman"/>
                <w:iCs/>
                <w:sz w:val="20"/>
                <w:szCs w:val="20"/>
              </w:rPr>
              <w:t>SensoIRIS</w:t>
            </w:r>
            <w:proofErr w:type="spellEnd"/>
            <w:r w:rsidRPr="001D0CC7">
              <w:rPr>
                <w:rFonts w:ascii="Times New Roman" w:hAnsi="Times New Roman" w:cs="Times New Roman"/>
                <w:iCs/>
                <w:sz w:val="20"/>
                <w:szCs w:val="20"/>
              </w:rPr>
              <w:t xml:space="preserve"> B124 – </w:t>
            </w:r>
            <w:r>
              <w:rPr>
                <w:rFonts w:ascii="Times New Roman" w:hAnsi="Times New Roman" w:cs="Times New Roman"/>
                <w:iCs/>
                <w:sz w:val="20"/>
                <w:szCs w:val="20"/>
              </w:rPr>
              <w:t>331</w:t>
            </w:r>
            <w:r w:rsidRPr="001D0CC7">
              <w:rPr>
                <w:rFonts w:ascii="Times New Roman" w:hAnsi="Times New Roman" w:cs="Times New Roman"/>
                <w:iCs/>
                <w:sz w:val="20"/>
                <w:szCs w:val="20"/>
              </w:rPr>
              <w:t xml:space="preserve"> gab.,  ugunsdzēsības adrešu devēja</w:t>
            </w:r>
            <w:r w:rsidRPr="000A51BC">
              <w:rPr>
                <w:rFonts w:ascii="Times New Roman" w:hAnsi="Times New Roman" w:cs="Times New Roman"/>
                <w:iCs/>
                <w:sz w:val="20"/>
                <w:szCs w:val="20"/>
              </w:rPr>
              <w:t xml:space="preserve"> bāze/sirēna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BSST IS – </w:t>
            </w:r>
            <w:r>
              <w:rPr>
                <w:rFonts w:ascii="Times New Roman" w:hAnsi="Times New Roman" w:cs="Times New Roman"/>
                <w:iCs/>
                <w:sz w:val="20"/>
                <w:szCs w:val="20"/>
              </w:rPr>
              <w:t>26</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u</w:t>
            </w:r>
            <w:r w:rsidRPr="000A51BC">
              <w:rPr>
                <w:rFonts w:ascii="Times New Roman" w:hAnsi="Times New Roman" w:cs="Times New Roman"/>
                <w:iCs/>
                <w:sz w:val="20"/>
                <w:szCs w:val="20"/>
              </w:rPr>
              <w:t xml:space="preserve">gunsdzēsības </w:t>
            </w:r>
            <w:proofErr w:type="spellStart"/>
            <w:r w:rsidRPr="000A51BC">
              <w:rPr>
                <w:rFonts w:ascii="Times New Roman" w:hAnsi="Times New Roman" w:cs="Times New Roman"/>
                <w:iCs/>
                <w:sz w:val="20"/>
                <w:szCs w:val="20"/>
              </w:rPr>
              <w:t>konvenc</w:t>
            </w:r>
            <w:proofErr w:type="spellEnd"/>
            <w:r w:rsidRPr="000A51BC">
              <w:rPr>
                <w:rFonts w:ascii="Times New Roman" w:hAnsi="Times New Roman" w:cs="Times New Roman"/>
                <w:iCs/>
                <w:sz w:val="20"/>
                <w:szCs w:val="20"/>
              </w:rPr>
              <w:t xml:space="preserve">. devēja bāze </w:t>
            </w:r>
            <w:proofErr w:type="spellStart"/>
            <w:r w:rsidRPr="000A51BC">
              <w:rPr>
                <w:rFonts w:ascii="Times New Roman" w:hAnsi="Times New Roman" w:cs="Times New Roman"/>
                <w:iCs/>
                <w:sz w:val="20"/>
                <w:szCs w:val="20"/>
              </w:rPr>
              <w:t>SensoMAG</w:t>
            </w:r>
            <w:proofErr w:type="spellEnd"/>
            <w:r w:rsidRPr="000A51BC">
              <w:rPr>
                <w:rFonts w:ascii="Times New Roman" w:hAnsi="Times New Roman" w:cs="Times New Roman"/>
                <w:iCs/>
                <w:sz w:val="20"/>
                <w:szCs w:val="20"/>
              </w:rPr>
              <w:t xml:space="preserve"> B24 – </w:t>
            </w:r>
            <w:r>
              <w:rPr>
                <w:rFonts w:ascii="Times New Roman" w:hAnsi="Times New Roman" w:cs="Times New Roman"/>
                <w:iCs/>
                <w:sz w:val="20"/>
                <w:szCs w:val="20"/>
              </w:rPr>
              <w:t>59</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s</w:t>
            </w:r>
            <w:r w:rsidRPr="000A51BC">
              <w:rPr>
                <w:rFonts w:ascii="Times New Roman" w:hAnsi="Times New Roman" w:cs="Times New Roman"/>
                <w:iCs/>
                <w:sz w:val="20"/>
                <w:szCs w:val="20"/>
              </w:rPr>
              <w:t xml:space="preserve">irēna ar </w:t>
            </w:r>
            <w:proofErr w:type="spellStart"/>
            <w:r w:rsidRPr="000A51BC">
              <w:rPr>
                <w:rFonts w:ascii="Times New Roman" w:hAnsi="Times New Roman" w:cs="Times New Roman"/>
                <w:iCs/>
                <w:sz w:val="20"/>
                <w:szCs w:val="20"/>
              </w:rPr>
              <w:t>stroblampu</w:t>
            </w:r>
            <w:proofErr w:type="spellEnd"/>
            <w:r w:rsidRPr="000A51BC">
              <w:rPr>
                <w:rFonts w:ascii="Times New Roman" w:hAnsi="Times New Roman" w:cs="Times New Roman"/>
                <w:iCs/>
                <w:sz w:val="20"/>
                <w:szCs w:val="20"/>
              </w:rPr>
              <w:t xml:space="preserve"> adrešu </w:t>
            </w:r>
            <w:proofErr w:type="spellStart"/>
            <w:r w:rsidRPr="000A51BC">
              <w:rPr>
                <w:rFonts w:ascii="Times New Roman" w:hAnsi="Times New Roman" w:cs="Times New Roman"/>
                <w:iCs/>
                <w:sz w:val="20"/>
                <w:szCs w:val="20"/>
              </w:rPr>
              <w:t>SensoIRIS</w:t>
            </w:r>
            <w:proofErr w:type="spellEnd"/>
            <w:r w:rsidRPr="000A51BC">
              <w:rPr>
                <w:rFonts w:ascii="Times New Roman" w:hAnsi="Times New Roman" w:cs="Times New Roman"/>
                <w:iCs/>
                <w:sz w:val="20"/>
                <w:szCs w:val="20"/>
              </w:rPr>
              <w:t xml:space="preserve"> WSST IS – </w:t>
            </w:r>
            <w:r>
              <w:rPr>
                <w:rFonts w:ascii="Times New Roman" w:hAnsi="Times New Roman" w:cs="Times New Roman"/>
                <w:iCs/>
                <w:sz w:val="20"/>
                <w:szCs w:val="20"/>
              </w:rPr>
              <w:t>44</w:t>
            </w:r>
            <w:r w:rsidRPr="000A51BC">
              <w:rPr>
                <w:rFonts w:ascii="Times New Roman" w:hAnsi="Times New Roman" w:cs="Times New Roman"/>
                <w:iCs/>
                <w:sz w:val="20"/>
                <w:szCs w:val="20"/>
              </w:rPr>
              <w:t xml:space="preserve"> gab., </w:t>
            </w:r>
            <w:r>
              <w:rPr>
                <w:rFonts w:ascii="Times New Roman" w:hAnsi="Times New Roman" w:cs="Times New Roman"/>
                <w:iCs/>
                <w:sz w:val="20"/>
                <w:szCs w:val="20"/>
              </w:rPr>
              <w:t xml:space="preserve"> </w:t>
            </w:r>
            <w:proofErr w:type="spellStart"/>
            <w:r>
              <w:rPr>
                <w:rFonts w:ascii="Times New Roman" w:hAnsi="Times New Roman" w:cs="Times New Roman"/>
                <w:iCs/>
                <w:sz w:val="20"/>
                <w:szCs w:val="20"/>
              </w:rPr>
              <w:t>s</w:t>
            </w:r>
            <w:r w:rsidRPr="000A51BC">
              <w:rPr>
                <w:rFonts w:ascii="Times New Roman" w:hAnsi="Times New Roman" w:cs="Times New Roman"/>
                <w:iCs/>
                <w:sz w:val="20"/>
                <w:szCs w:val="20"/>
              </w:rPr>
              <w:t>ensoIRIS</w:t>
            </w:r>
            <w:proofErr w:type="spellEnd"/>
            <w:r w:rsidRPr="000A51BC">
              <w:rPr>
                <w:rFonts w:ascii="Times New Roman" w:hAnsi="Times New Roman" w:cs="Times New Roman"/>
                <w:iCs/>
                <w:sz w:val="20"/>
                <w:szCs w:val="20"/>
              </w:rPr>
              <w:t xml:space="preserve"> WSB IP65 – </w:t>
            </w:r>
            <w:r>
              <w:rPr>
                <w:rFonts w:ascii="Times New Roman" w:hAnsi="Times New Roman" w:cs="Times New Roman"/>
                <w:iCs/>
                <w:sz w:val="20"/>
                <w:szCs w:val="20"/>
              </w:rPr>
              <w:t>2</w:t>
            </w:r>
            <w:r w:rsidRPr="000A51BC">
              <w:rPr>
                <w:rFonts w:ascii="Times New Roman" w:hAnsi="Times New Roman" w:cs="Times New Roman"/>
                <w:iCs/>
                <w:sz w:val="20"/>
                <w:szCs w:val="20"/>
              </w:rPr>
              <w:t xml:space="preserve"> gab.,</w:t>
            </w:r>
            <w:r>
              <w:rPr>
                <w:rFonts w:ascii="Times New Roman" w:hAnsi="Times New Roman" w:cs="Times New Roman"/>
                <w:iCs/>
                <w:sz w:val="20"/>
                <w:szCs w:val="20"/>
              </w:rPr>
              <w:t xml:space="preserve"> p</w:t>
            </w:r>
            <w:r w:rsidRPr="000A51BC">
              <w:rPr>
                <w:rFonts w:ascii="Times New Roman" w:hAnsi="Times New Roman" w:cs="Times New Roman"/>
                <w:iCs/>
                <w:sz w:val="20"/>
                <w:szCs w:val="20"/>
              </w:rPr>
              <w:t xml:space="preserve">aralēlais LED indikators – </w:t>
            </w:r>
            <w:r>
              <w:rPr>
                <w:rFonts w:ascii="Times New Roman" w:hAnsi="Times New Roman" w:cs="Times New Roman"/>
                <w:iCs/>
                <w:sz w:val="20"/>
                <w:szCs w:val="20"/>
              </w:rPr>
              <w:t>51</w:t>
            </w:r>
            <w:r w:rsidRPr="000A51BC">
              <w:rPr>
                <w:rFonts w:ascii="Times New Roman" w:hAnsi="Times New Roman" w:cs="Times New Roman"/>
                <w:iCs/>
                <w:sz w:val="20"/>
                <w:szCs w:val="20"/>
              </w:rPr>
              <w:t xml:space="preserve"> gab</w:t>
            </w:r>
            <w:r w:rsidR="0028427C" w:rsidRPr="004F1ED7">
              <w:rPr>
                <w:rFonts w:ascii="Times New Roman" w:hAnsi="Times New Roman" w:cs="Times New Roman"/>
                <w:sz w:val="20"/>
                <w:szCs w:val="20"/>
              </w:rPr>
              <w:t>.</w:t>
            </w:r>
            <w:r w:rsidR="0028427C" w:rsidRPr="004F1ED7">
              <w:rPr>
                <w:rFonts w:ascii="Times New Roman" w:hAnsi="Times New Roman" w:cs="Times New Roman"/>
                <w:b/>
                <w:sz w:val="20"/>
                <w:szCs w:val="20"/>
              </w:rPr>
              <w:t xml:space="preserve"> </w:t>
            </w:r>
          </w:p>
          <w:p w14:paraId="66F4AAE4" w14:textId="61FAB431" w:rsidR="0028427C" w:rsidRPr="004F1ED7" w:rsidRDefault="0028427C" w:rsidP="0028427C">
            <w:pPr>
              <w:spacing w:after="0" w:line="240" w:lineRule="auto"/>
              <w:jc w:val="both"/>
              <w:rPr>
                <w:rFonts w:ascii="Times New Roman" w:hAnsi="Times New Roman" w:cs="Times New Roman"/>
                <w:sz w:val="20"/>
                <w:szCs w:val="20"/>
              </w:rPr>
            </w:pPr>
            <w:r w:rsidRPr="004F1ED7">
              <w:rPr>
                <w:rFonts w:ascii="Times New Roman" w:hAnsi="Times New Roman" w:cs="Times New Roman"/>
                <w:b/>
                <w:sz w:val="20"/>
                <w:szCs w:val="20"/>
              </w:rPr>
              <w:lastRenderedPageBreak/>
              <w:t>Automātiska ugunsgrēka atklāšanas un trauksmes signalizācijas sistēma 2011.gads</w:t>
            </w:r>
            <w:r>
              <w:rPr>
                <w:rFonts w:ascii="Times New Roman" w:hAnsi="Times New Roman" w:cs="Times New Roman"/>
                <w:b/>
                <w:sz w:val="20"/>
                <w:szCs w:val="20"/>
              </w:rPr>
              <w:t xml:space="preserve">: </w:t>
            </w:r>
            <w:proofErr w:type="spellStart"/>
            <w:r w:rsidRPr="004F1ED7">
              <w:rPr>
                <w:rFonts w:ascii="Times New Roman" w:hAnsi="Times New Roman" w:cs="Times New Roman"/>
                <w:sz w:val="20"/>
                <w:szCs w:val="20"/>
              </w:rPr>
              <w:t>Bentel</w:t>
            </w:r>
            <w:proofErr w:type="spellEnd"/>
            <w:r w:rsidRPr="004F1ED7">
              <w:rPr>
                <w:rFonts w:ascii="Times New Roman" w:hAnsi="Times New Roman" w:cs="Times New Roman"/>
                <w:sz w:val="20"/>
                <w:szCs w:val="20"/>
              </w:rPr>
              <w:t xml:space="preserve"> J424-16</w:t>
            </w:r>
            <w:r w:rsidRPr="004F1ED7">
              <w:rPr>
                <w:rFonts w:ascii="Times New Roman" w:hAnsi="Times New Roman" w:cs="Times New Roman"/>
                <w:b/>
                <w:sz w:val="20"/>
                <w:szCs w:val="20"/>
              </w:rPr>
              <w:t xml:space="preserve"> :</w:t>
            </w:r>
            <w:r w:rsidRPr="004F1ED7">
              <w:rPr>
                <w:rFonts w:ascii="Times New Roman" w:hAnsi="Times New Roman" w:cs="Times New Roman"/>
                <w:sz w:val="20"/>
                <w:szCs w:val="20"/>
              </w:rPr>
              <w:t>dūmu detektori -19 gab., dūmu un siltuma detektori – 5 gab., manuālās trauksmes pogas -4 gab., siltuma detektors kabelis 1 gab..</w:t>
            </w:r>
          </w:p>
          <w:p w14:paraId="534CE5D6" w14:textId="051F20D6" w:rsidR="0028427C" w:rsidRPr="004F1ED7" w:rsidRDefault="0028427C" w:rsidP="0028427C">
            <w:pPr>
              <w:spacing w:after="0" w:line="240" w:lineRule="auto"/>
              <w:jc w:val="both"/>
              <w:rPr>
                <w:rFonts w:ascii="Times New Roman" w:hAnsi="Times New Roman" w:cs="Times New Roman"/>
                <w:sz w:val="20"/>
                <w:szCs w:val="20"/>
              </w:rPr>
            </w:pPr>
            <w:r w:rsidRPr="004F1ED7">
              <w:rPr>
                <w:rFonts w:ascii="Times New Roman" w:hAnsi="Times New Roman" w:cs="Times New Roman"/>
                <w:b/>
                <w:sz w:val="20"/>
                <w:szCs w:val="20"/>
              </w:rPr>
              <w:t xml:space="preserve">Videonovērošanas sistēma 2013.gads: </w:t>
            </w:r>
            <w:r w:rsidRPr="004F1ED7">
              <w:rPr>
                <w:rFonts w:ascii="Times New Roman" w:hAnsi="Times New Roman" w:cs="Times New Roman"/>
                <w:sz w:val="20"/>
                <w:szCs w:val="20"/>
              </w:rPr>
              <w:t>video</w:t>
            </w:r>
            <w:r>
              <w:rPr>
                <w:rFonts w:ascii="Times New Roman" w:hAnsi="Times New Roman" w:cs="Times New Roman"/>
                <w:sz w:val="20"/>
                <w:szCs w:val="20"/>
              </w:rPr>
              <w:t xml:space="preserve"> </w:t>
            </w:r>
            <w:r w:rsidRPr="004F1ED7">
              <w:rPr>
                <w:rFonts w:ascii="Times New Roman" w:hAnsi="Times New Roman" w:cs="Times New Roman"/>
                <w:sz w:val="20"/>
                <w:szCs w:val="20"/>
              </w:rPr>
              <w:t xml:space="preserve">arhīvi  3RPRESTIGE 16 H – 2 gab., Monitori </w:t>
            </w:r>
            <w:proofErr w:type="spellStart"/>
            <w:r w:rsidRPr="004F1ED7">
              <w:rPr>
                <w:rFonts w:ascii="Times New Roman" w:hAnsi="Times New Roman" w:cs="Times New Roman"/>
                <w:sz w:val="20"/>
                <w:szCs w:val="20"/>
              </w:rPr>
              <w:t>Samsung</w:t>
            </w:r>
            <w:proofErr w:type="spellEnd"/>
            <w:r w:rsidRPr="004F1ED7">
              <w:rPr>
                <w:rFonts w:ascii="Times New Roman" w:hAnsi="Times New Roman" w:cs="Times New Roman"/>
                <w:sz w:val="20"/>
                <w:szCs w:val="20"/>
              </w:rPr>
              <w:t xml:space="preserve"> 19’’- 2 gab., ārā uzstādāmās krāsainas videokameras  HD-H828C un HD-F721DNR.-15 gab., videokameras kupolveida DFL -21S un HD-H238DNR un DUA 53 – 21 gab..’</w:t>
            </w:r>
          </w:p>
          <w:p w14:paraId="2EC9DAA7" w14:textId="4F200B0D" w:rsidR="0028427C" w:rsidRPr="004F1ED7" w:rsidRDefault="0028427C" w:rsidP="0028427C">
            <w:pPr>
              <w:spacing w:after="0" w:line="240" w:lineRule="auto"/>
              <w:jc w:val="both"/>
              <w:rPr>
                <w:rFonts w:ascii="Times New Roman" w:hAnsi="Times New Roman" w:cs="Times New Roman"/>
                <w:sz w:val="20"/>
                <w:szCs w:val="20"/>
              </w:rPr>
            </w:pPr>
            <w:r w:rsidRPr="004F1ED7">
              <w:rPr>
                <w:rFonts w:ascii="Times New Roman" w:hAnsi="Times New Roman" w:cs="Times New Roman"/>
                <w:b/>
                <w:sz w:val="20"/>
                <w:szCs w:val="20"/>
              </w:rPr>
              <w:t xml:space="preserve">Piekļuves kontroles sistēma. </w:t>
            </w:r>
            <w:r w:rsidRPr="004F1ED7">
              <w:rPr>
                <w:rFonts w:ascii="Times New Roman" w:hAnsi="Times New Roman" w:cs="Times New Roman"/>
                <w:sz w:val="20"/>
                <w:szCs w:val="20"/>
              </w:rPr>
              <w:t>Uzstādīta 2019. gad</w:t>
            </w:r>
            <w:r>
              <w:rPr>
                <w:rFonts w:ascii="Times New Roman" w:hAnsi="Times New Roman" w:cs="Times New Roman"/>
                <w:sz w:val="20"/>
                <w:szCs w:val="20"/>
              </w:rPr>
              <w:t>ā</w:t>
            </w:r>
            <w:r w:rsidRPr="004F1ED7">
              <w:rPr>
                <w:rFonts w:ascii="Times New Roman" w:hAnsi="Times New Roman" w:cs="Times New Roman"/>
                <w:sz w:val="20"/>
                <w:szCs w:val="20"/>
              </w:rPr>
              <w:t>. Ražotājs ‘’</w:t>
            </w:r>
            <w:proofErr w:type="spellStart"/>
            <w:r w:rsidRPr="004F1ED7">
              <w:rPr>
                <w:rFonts w:ascii="Times New Roman" w:hAnsi="Times New Roman" w:cs="Times New Roman"/>
                <w:sz w:val="20"/>
                <w:szCs w:val="20"/>
              </w:rPr>
              <w:t>Partizan</w:t>
            </w:r>
            <w:proofErr w:type="spellEnd"/>
            <w:r w:rsidRPr="004F1ED7">
              <w:rPr>
                <w:rFonts w:ascii="Times New Roman" w:hAnsi="Times New Roman" w:cs="Times New Roman"/>
                <w:sz w:val="20"/>
                <w:szCs w:val="20"/>
              </w:rPr>
              <w:t>’’piekļuves sistēma ar 2 durvju (PAC-22.NET) -3 gab. un 4 durvju ( PAC-42.NET) -4 gab. kontrolieriem; ārējie karšu lasītāji PAR-E6 Black- 40 gab., USB karšu lasītājs – 1 gab., barošanas bloks ar akumulatoru ( 12V 7,2 A/</w:t>
            </w:r>
            <w:proofErr w:type="spellStart"/>
            <w:r w:rsidRPr="004F1ED7">
              <w:rPr>
                <w:rFonts w:ascii="Times New Roman" w:hAnsi="Times New Roman" w:cs="Times New Roman"/>
                <w:sz w:val="20"/>
                <w:szCs w:val="20"/>
              </w:rPr>
              <w:t>st</w:t>
            </w:r>
            <w:proofErr w:type="spellEnd"/>
            <w:r w:rsidRPr="004F1ED7">
              <w:rPr>
                <w:rFonts w:ascii="Times New Roman" w:hAnsi="Times New Roman" w:cs="Times New Roman"/>
                <w:sz w:val="20"/>
                <w:szCs w:val="20"/>
              </w:rPr>
              <w:t>)- 7 gab., avārijas izejas pogas – 20 gab., piekļuves kartes – 100 gab.</w:t>
            </w:r>
          </w:p>
          <w:p w14:paraId="45E62609" w14:textId="102866DC" w:rsidR="0028427C" w:rsidRPr="004F1ED7" w:rsidRDefault="0028427C" w:rsidP="0028427C">
            <w:pPr>
              <w:spacing w:after="0" w:line="240" w:lineRule="auto"/>
              <w:jc w:val="both"/>
              <w:rPr>
                <w:rFonts w:ascii="Times New Roman" w:hAnsi="Times New Roman" w:cs="Times New Roman"/>
                <w:sz w:val="20"/>
                <w:szCs w:val="20"/>
              </w:rPr>
            </w:pPr>
          </w:p>
        </w:tc>
      </w:tr>
    </w:tbl>
    <w:p w14:paraId="216EFCDA" w14:textId="1B54CC9D" w:rsidR="004F1ED7" w:rsidRDefault="004F1ED7" w:rsidP="00800D6A">
      <w:pPr>
        <w:spacing w:after="0"/>
        <w:jc w:val="center"/>
        <w:rPr>
          <w:rFonts w:ascii="Times New Roman" w:hAnsi="Times New Roman" w:cs="Times New Roman"/>
          <w:b/>
          <w:sz w:val="24"/>
          <w:szCs w:val="24"/>
        </w:rPr>
      </w:pPr>
    </w:p>
    <w:p w14:paraId="1F3A632D" w14:textId="77777777" w:rsidR="004F1ED7" w:rsidRDefault="004F1ED7" w:rsidP="00800D6A">
      <w:pPr>
        <w:spacing w:after="0"/>
        <w:jc w:val="center"/>
        <w:rPr>
          <w:rFonts w:ascii="Times New Roman" w:hAnsi="Times New Roman" w:cs="Times New Roman"/>
          <w:b/>
          <w:sz w:val="24"/>
          <w:szCs w:val="24"/>
        </w:rPr>
      </w:pPr>
    </w:p>
    <w:p w14:paraId="0E692B4B" w14:textId="77521802" w:rsidR="00800D6A" w:rsidRPr="00DE01BC" w:rsidRDefault="00800D6A" w:rsidP="00800D6A">
      <w:pPr>
        <w:spacing w:after="0"/>
        <w:jc w:val="center"/>
        <w:rPr>
          <w:rFonts w:ascii="Times New Roman" w:hAnsi="Times New Roman" w:cs="Times New Roman"/>
          <w:b/>
          <w:sz w:val="24"/>
          <w:szCs w:val="24"/>
        </w:rPr>
      </w:pPr>
      <w:r w:rsidRPr="00DE01BC">
        <w:rPr>
          <w:rFonts w:ascii="Times New Roman" w:hAnsi="Times New Roman" w:cs="Times New Roman"/>
          <w:b/>
          <w:sz w:val="24"/>
          <w:szCs w:val="24"/>
        </w:rPr>
        <w:t>Kontaktpersonas VSAC “</w:t>
      </w:r>
      <w:r w:rsidR="0028427C">
        <w:rPr>
          <w:rFonts w:ascii="Times New Roman" w:hAnsi="Times New Roman" w:cs="Times New Roman"/>
          <w:b/>
          <w:sz w:val="24"/>
          <w:szCs w:val="24"/>
        </w:rPr>
        <w:t>Latgale</w:t>
      </w:r>
      <w:r w:rsidRPr="00DE01BC">
        <w:rPr>
          <w:rFonts w:ascii="Times New Roman" w:hAnsi="Times New Roman" w:cs="Times New Roman"/>
          <w:b/>
          <w:sz w:val="24"/>
          <w:szCs w:val="24"/>
        </w:rPr>
        <w:t>” objektos</w:t>
      </w:r>
    </w:p>
    <w:p w14:paraId="7516C9B7" w14:textId="77777777" w:rsidR="00204EF3" w:rsidRPr="00DE01BC" w:rsidRDefault="00204EF3" w:rsidP="00800D6A">
      <w:pPr>
        <w:spacing w:after="0"/>
        <w:jc w:val="center"/>
        <w:rPr>
          <w:rFonts w:ascii="Times New Roman" w:hAnsi="Times New Roman" w:cs="Times New Roman"/>
          <w:b/>
          <w:sz w:val="24"/>
          <w:szCs w:val="24"/>
        </w:rPr>
      </w:pP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4"/>
        <w:gridCol w:w="3544"/>
        <w:gridCol w:w="2551"/>
      </w:tblGrid>
      <w:tr w:rsidR="00800D6A" w:rsidRPr="00DE01BC" w14:paraId="6B05A61D" w14:textId="77777777" w:rsidTr="009161B9">
        <w:trPr>
          <w:trHeight w:val="782"/>
          <w:jc w:val="center"/>
        </w:trPr>
        <w:tc>
          <w:tcPr>
            <w:tcW w:w="3424" w:type="dxa"/>
            <w:shd w:val="clear" w:color="auto" w:fill="32213D"/>
            <w:noWrap/>
            <w:vAlign w:val="center"/>
            <w:hideMark/>
          </w:tcPr>
          <w:p w14:paraId="0D7B7EF9" w14:textId="77777777" w:rsidR="00800D6A" w:rsidRPr="009161B9" w:rsidRDefault="00800D6A">
            <w:pPr>
              <w:spacing w:after="0" w:line="240" w:lineRule="auto"/>
              <w:jc w:val="center"/>
              <w:rPr>
                <w:rFonts w:ascii="Times New Roman" w:eastAsia="Times New Roman" w:hAnsi="Times New Roman" w:cs="Times New Roman"/>
                <w:b/>
                <w:bCs/>
                <w:color w:val="E7E6E8"/>
                <w:sz w:val="20"/>
                <w:szCs w:val="20"/>
                <w:lang w:eastAsia="lv-LV"/>
              </w:rPr>
            </w:pPr>
            <w:r w:rsidRPr="009161B9">
              <w:rPr>
                <w:rFonts w:ascii="Times New Roman" w:eastAsia="Times New Roman" w:hAnsi="Times New Roman" w:cs="Times New Roman"/>
                <w:b/>
                <w:bCs/>
                <w:color w:val="E7E6E8"/>
                <w:sz w:val="20"/>
                <w:szCs w:val="20"/>
                <w:lang w:eastAsia="lv-LV"/>
              </w:rPr>
              <w:t>Adrese</w:t>
            </w:r>
          </w:p>
        </w:tc>
        <w:tc>
          <w:tcPr>
            <w:tcW w:w="3544" w:type="dxa"/>
            <w:shd w:val="clear" w:color="auto" w:fill="32213D"/>
          </w:tcPr>
          <w:p w14:paraId="55C2D612" w14:textId="77777777" w:rsidR="00800D6A" w:rsidRPr="009161B9" w:rsidRDefault="00800D6A">
            <w:pPr>
              <w:spacing w:after="0" w:line="240" w:lineRule="auto"/>
              <w:jc w:val="center"/>
              <w:rPr>
                <w:rFonts w:ascii="Times New Roman" w:eastAsia="Times New Roman" w:hAnsi="Times New Roman" w:cs="Times New Roman"/>
                <w:b/>
                <w:bCs/>
                <w:color w:val="E7E6E8"/>
                <w:sz w:val="20"/>
                <w:szCs w:val="20"/>
                <w:lang w:eastAsia="lv-LV"/>
              </w:rPr>
            </w:pPr>
          </w:p>
          <w:p w14:paraId="2E9B528C" w14:textId="77777777" w:rsidR="00800D6A" w:rsidRPr="009161B9" w:rsidRDefault="00800D6A">
            <w:pPr>
              <w:spacing w:after="0" w:line="240" w:lineRule="auto"/>
              <w:jc w:val="center"/>
              <w:rPr>
                <w:rFonts w:ascii="Times New Roman" w:eastAsia="Times New Roman" w:hAnsi="Times New Roman" w:cs="Times New Roman"/>
                <w:b/>
                <w:bCs/>
                <w:color w:val="E7E6E8"/>
                <w:sz w:val="20"/>
                <w:szCs w:val="20"/>
                <w:lang w:eastAsia="lv-LV"/>
              </w:rPr>
            </w:pPr>
            <w:r w:rsidRPr="009161B9">
              <w:rPr>
                <w:rFonts w:ascii="Times New Roman" w:eastAsia="Times New Roman" w:hAnsi="Times New Roman" w:cs="Times New Roman"/>
                <w:b/>
                <w:bCs/>
                <w:color w:val="E7E6E8"/>
                <w:sz w:val="20"/>
                <w:szCs w:val="20"/>
                <w:lang w:eastAsia="lv-LV"/>
              </w:rPr>
              <w:t>Kontaktpersona</w:t>
            </w:r>
          </w:p>
        </w:tc>
        <w:tc>
          <w:tcPr>
            <w:tcW w:w="2551" w:type="dxa"/>
            <w:shd w:val="clear" w:color="auto" w:fill="32213D"/>
            <w:vAlign w:val="center"/>
            <w:hideMark/>
          </w:tcPr>
          <w:p w14:paraId="17BA8ED1" w14:textId="77777777" w:rsidR="00800D6A" w:rsidRPr="009161B9" w:rsidRDefault="00800D6A">
            <w:pPr>
              <w:spacing w:after="0" w:line="240" w:lineRule="auto"/>
              <w:jc w:val="center"/>
              <w:rPr>
                <w:rFonts w:ascii="Times New Roman" w:eastAsia="Times New Roman" w:hAnsi="Times New Roman" w:cs="Times New Roman"/>
                <w:b/>
                <w:bCs/>
                <w:color w:val="E7E6E8"/>
                <w:sz w:val="20"/>
                <w:szCs w:val="20"/>
                <w:lang w:eastAsia="lv-LV"/>
              </w:rPr>
            </w:pPr>
            <w:r w:rsidRPr="009161B9">
              <w:rPr>
                <w:rFonts w:ascii="Times New Roman" w:eastAsia="Times New Roman" w:hAnsi="Times New Roman" w:cs="Times New Roman"/>
                <w:b/>
                <w:bCs/>
                <w:color w:val="E7E6E8"/>
                <w:sz w:val="20"/>
                <w:szCs w:val="20"/>
                <w:lang w:eastAsia="lv-LV"/>
              </w:rPr>
              <w:t>Tālruņa Nr.</w:t>
            </w:r>
          </w:p>
        </w:tc>
      </w:tr>
      <w:tr w:rsidR="00800D6A" w:rsidRPr="00DE01BC" w14:paraId="4B1A272F" w14:textId="77777777" w:rsidTr="0028427C">
        <w:trPr>
          <w:trHeight w:val="262"/>
          <w:jc w:val="center"/>
        </w:trPr>
        <w:tc>
          <w:tcPr>
            <w:tcW w:w="3424" w:type="dxa"/>
            <w:noWrap/>
            <w:vAlign w:val="bottom"/>
            <w:hideMark/>
          </w:tcPr>
          <w:p w14:paraId="0F24C230" w14:textId="4DE10FB1" w:rsidR="00800D6A" w:rsidRPr="00DE01BC" w:rsidRDefault="0028427C">
            <w:pPr>
              <w:spacing w:after="0" w:line="240" w:lineRule="auto"/>
              <w:rPr>
                <w:rFonts w:ascii="Times New Roman" w:eastAsia="Times New Roman" w:hAnsi="Times New Roman" w:cs="Times New Roman"/>
                <w:b/>
                <w:bCs/>
                <w:color w:val="000000"/>
                <w:sz w:val="20"/>
                <w:szCs w:val="20"/>
                <w:lang w:eastAsia="lv-LV"/>
              </w:rPr>
            </w:pPr>
            <w:r w:rsidRPr="00DE01BC">
              <w:rPr>
                <w:rFonts w:ascii="Times New Roman" w:eastAsia="Times New Roman" w:hAnsi="Times New Roman" w:cs="Times New Roman"/>
                <w:b/>
                <w:color w:val="000000"/>
                <w:sz w:val="20"/>
                <w:szCs w:val="20"/>
                <w:lang w:eastAsia="lv-LV"/>
              </w:rPr>
              <w:t>“Mēmele”</w:t>
            </w:r>
            <w:r w:rsidRPr="00DE01BC">
              <w:rPr>
                <w:rFonts w:ascii="Times New Roman" w:eastAsia="Times New Roman" w:hAnsi="Times New Roman" w:cs="Times New Roman"/>
                <w:color w:val="000000"/>
                <w:sz w:val="20"/>
                <w:szCs w:val="20"/>
                <w:lang w:eastAsia="lv-LV"/>
              </w:rPr>
              <w:t>, “</w:t>
            </w:r>
            <w:proofErr w:type="spellStart"/>
            <w:r w:rsidRPr="00DE01BC">
              <w:rPr>
                <w:rFonts w:ascii="Times New Roman" w:eastAsia="Times New Roman" w:hAnsi="Times New Roman" w:cs="Times New Roman"/>
                <w:color w:val="000000"/>
                <w:sz w:val="20"/>
                <w:szCs w:val="20"/>
                <w:lang w:eastAsia="lv-LV"/>
              </w:rPr>
              <w:t>Lielmēmele</w:t>
            </w:r>
            <w:proofErr w:type="spellEnd"/>
            <w:r w:rsidRPr="00DE01BC">
              <w:rPr>
                <w:rFonts w:ascii="Times New Roman" w:eastAsia="Times New Roman" w:hAnsi="Times New Roman" w:cs="Times New Roman"/>
                <w:color w:val="000000"/>
                <w:sz w:val="20"/>
                <w:szCs w:val="20"/>
                <w:lang w:eastAsia="lv-LV"/>
              </w:rPr>
              <w:t xml:space="preserve"> 1” , Mazzalves pag. Aizkraukles nov.</w:t>
            </w:r>
          </w:p>
        </w:tc>
        <w:tc>
          <w:tcPr>
            <w:tcW w:w="3544" w:type="dxa"/>
            <w:vAlign w:val="center"/>
          </w:tcPr>
          <w:p w14:paraId="103A697B" w14:textId="7D9DFBCB" w:rsidR="00800D6A" w:rsidRPr="00DE01BC" w:rsidRDefault="0028427C" w:rsidP="0028427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filiāles vadītājs Laimonis </w:t>
            </w:r>
            <w:proofErr w:type="spellStart"/>
            <w:r>
              <w:rPr>
                <w:rFonts w:ascii="Times New Roman" w:hAnsi="Times New Roman" w:cs="Times New Roman"/>
                <w:color w:val="000000"/>
                <w:sz w:val="20"/>
                <w:szCs w:val="20"/>
              </w:rPr>
              <w:t>Klimovičs</w:t>
            </w:r>
            <w:proofErr w:type="spellEnd"/>
          </w:p>
        </w:tc>
        <w:tc>
          <w:tcPr>
            <w:tcW w:w="2551" w:type="dxa"/>
            <w:noWrap/>
            <w:vAlign w:val="center"/>
          </w:tcPr>
          <w:p w14:paraId="2BED5672" w14:textId="4F7A13D4" w:rsidR="00800D6A" w:rsidRPr="00DE01BC" w:rsidRDefault="0028427C">
            <w:pPr>
              <w:spacing w:after="0" w:line="240" w:lineRule="auto"/>
              <w:jc w:val="center"/>
              <w:rPr>
                <w:rFonts w:ascii="Times New Roman" w:eastAsia="Times New Roman" w:hAnsi="Times New Roman" w:cs="Times New Roman"/>
                <w:color w:val="000000"/>
                <w:sz w:val="20"/>
                <w:szCs w:val="20"/>
                <w:lang w:eastAsia="lv-LV"/>
              </w:rPr>
            </w:pPr>
            <w:r w:rsidRPr="0028427C">
              <w:rPr>
                <w:rFonts w:ascii="Times New Roman" w:eastAsia="Times New Roman" w:hAnsi="Times New Roman" w:cs="Times New Roman"/>
                <w:color w:val="000000"/>
                <w:sz w:val="20"/>
                <w:szCs w:val="20"/>
                <w:lang w:eastAsia="lv-LV"/>
              </w:rPr>
              <w:t>29359135</w:t>
            </w:r>
          </w:p>
        </w:tc>
      </w:tr>
      <w:tr w:rsidR="00800D6A" w:rsidRPr="00DE01BC" w14:paraId="78A66AC1" w14:textId="77777777" w:rsidTr="0028427C">
        <w:trPr>
          <w:trHeight w:val="262"/>
          <w:jc w:val="center"/>
        </w:trPr>
        <w:tc>
          <w:tcPr>
            <w:tcW w:w="3424" w:type="dxa"/>
            <w:noWrap/>
            <w:vAlign w:val="bottom"/>
          </w:tcPr>
          <w:p w14:paraId="450290C4" w14:textId="45717F0A" w:rsidR="00800D6A" w:rsidRPr="00DE01BC" w:rsidRDefault="0028427C" w:rsidP="0028427C">
            <w:pPr>
              <w:spacing w:after="0" w:line="240" w:lineRule="auto"/>
              <w:rPr>
                <w:rFonts w:ascii="Times New Roman" w:eastAsia="Times New Roman" w:hAnsi="Times New Roman" w:cs="Times New Roman"/>
                <w:b/>
                <w:bCs/>
                <w:color w:val="000000"/>
                <w:sz w:val="20"/>
                <w:szCs w:val="20"/>
                <w:lang w:eastAsia="lv-LV"/>
              </w:rPr>
            </w:pPr>
            <w:r w:rsidRPr="00DE01BC">
              <w:rPr>
                <w:rFonts w:ascii="Times New Roman" w:hAnsi="Times New Roman" w:cs="Times New Roman"/>
                <w:b/>
                <w:bCs/>
                <w:sz w:val="20"/>
                <w:szCs w:val="20"/>
              </w:rPr>
              <w:t>“Kalupe”</w:t>
            </w:r>
            <w:r w:rsidRPr="00DE01BC">
              <w:rPr>
                <w:rFonts w:ascii="Times New Roman" w:hAnsi="Times New Roman" w:cs="Times New Roman"/>
                <w:bCs/>
                <w:sz w:val="20"/>
                <w:szCs w:val="20"/>
              </w:rPr>
              <w:t>,</w:t>
            </w:r>
            <w:r>
              <w:rPr>
                <w:rFonts w:ascii="Times New Roman" w:hAnsi="Times New Roman" w:cs="Times New Roman"/>
                <w:bCs/>
                <w:sz w:val="20"/>
                <w:szCs w:val="20"/>
              </w:rPr>
              <w:t xml:space="preserve"> </w:t>
            </w:r>
            <w:r w:rsidRPr="00DE01BC">
              <w:rPr>
                <w:rFonts w:ascii="Times New Roman" w:hAnsi="Times New Roman" w:cs="Times New Roman"/>
                <w:bCs/>
                <w:sz w:val="20"/>
                <w:szCs w:val="20"/>
              </w:rPr>
              <w:t>Lielā iela 1, Kalupes pag., Augšdaugavas nov.</w:t>
            </w:r>
          </w:p>
        </w:tc>
        <w:tc>
          <w:tcPr>
            <w:tcW w:w="3544" w:type="dxa"/>
            <w:vAlign w:val="center"/>
          </w:tcPr>
          <w:p w14:paraId="0E788573" w14:textId="66DEDB5A" w:rsidR="00800D6A" w:rsidRPr="00DE01BC" w:rsidRDefault="0028427C" w:rsidP="0028427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filiāles vadītāja Karīna </w:t>
            </w:r>
            <w:proofErr w:type="spellStart"/>
            <w:r>
              <w:rPr>
                <w:rFonts w:ascii="Times New Roman" w:hAnsi="Times New Roman" w:cs="Times New Roman"/>
                <w:color w:val="000000"/>
                <w:sz w:val="20"/>
                <w:szCs w:val="20"/>
              </w:rPr>
              <w:t>Juhņeviča</w:t>
            </w:r>
            <w:proofErr w:type="spellEnd"/>
          </w:p>
        </w:tc>
        <w:tc>
          <w:tcPr>
            <w:tcW w:w="2551" w:type="dxa"/>
            <w:noWrap/>
            <w:vAlign w:val="center"/>
          </w:tcPr>
          <w:p w14:paraId="40A442E0" w14:textId="253E3BDC" w:rsidR="00800D6A" w:rsidRPr="00DE01BC" w:rsidRDefault="0028427C">
            <w:pPr>
              <w:spacing w:after="0" w:line="240" w:lineRule="auto"/>
              <w:jc w:val="center"/>
              <w:rPr>
                <w:rFonts w:ascii="Times New Roman" w:eastAsia="Times New Roman" w:hAnsi="Times New Roman" w:cs="Times New Roman"/>
                <w:color w:val="000000"/>
                <w:sz w:val="20"/>
                <w:szCs w:val="20"/>
                <w:lang w:eastAsia="lv-LV"/>
              </w:rPr>
            </w:pPr>
            <w:r w:rsidRPr="0028427C">
              <w:rPr>
                <w:rFonts w:ascii="Times New Roman" w:eastAsia="Times New Roman" w:hAnsi="Times New Roman" w:cs="Times New Roman"/>
                <w:color w:val="000000"/>
                <w:sz w:val="20"/>
                <w:szCs w:val="20"/>
                <w:lang w:eastAsia="lv-LV"/>
              </w:rPr>
              <w:t>29134972</w:t>
            </w:r>
          </w:p>
        </w:tc>
      </w:tr>
      <w:tr w:rsidR="00800D6A" w:rsidRPr="00DE01BC" w14:paraId="71AD63FF" w14:textId="77777777" w:rsidTr="0028427C">
        <w:trPr>
          <w:trHeight w:val="262"/>
          <w:jc w:val="center"/>
        </w:trPr>
        <w:tc>
          <w:tcPr>
            <w:tcW w:w="3424" w:type="dxa"/>
            <w:noWrap/>
            <w:vAlign w:val="bottom"/>
          </w:tcPr>
          <w:p w14:paraId="60973BF7" w14:textId="0A479D17" w:rsidR="00800D6A" w:rsidRPr="00DE01BC" w:rsidRDefault="0028427C" w:rsidP="0028427C">
            <w:pPr>
              <w:spacing w:after="0" w:line="240" w:lineRule="auto"/>
              <w:rPr>
                <w:rFonts w:ascii="Times New Roman" w:eastAsia="Times New Roman" w:hAnsi="Times New Roman" w:cs="Times New Roman"/>
                <w:color w:val="000000"/>
                <w:sz w:val="20"/>
                <w:szCs w:val="20"/>
                <w:lang w:eastAsia="lv-LV"/>
              </w:rPr>
            </w:pPr>
            <w:r w:rsidRPr="00DE01BC">
              <w:rPr>
                <w:rStyle w:val="Izteiksmgs"/>
                <w:rFonts w:ascii="Times New Roman" w:hAnsi="Times New Roman" w:cs="Times New Roman"/>
                <w:sz w:val="20"/>
                <w:szCs w:val="20"/>
              </w:rPr>
              <w:t>“Krastiņi”</w:t>
            </w:r>
            <w:r w:rsidRPr="00DE01BC">
              <w:rPr>
                <w:rStyle w:val="Izteiksmgs"/>
                <w:rFonts w:ascii="Times New Roman" w:hAnsi="Times New Roman" w:cs="Times New Roman"/>
                <w:b w:val="0"/>
                <w:sz w:val="20"/>
                <w:szCs w:val="20"/>
              </w:rPr>
              <w:t>,</w:t>
            </w:r>
            <w:r>
              <w:rPr>
                <w:rStyle w:val="Izteiksmgs"/>
                <w:rFonts w:ascii="Times New Roman" w:hAnsi="Times New Roman" w:cs="Times New Roman"/>
                <w:b w:val="0"/>
                <w:sz w:val="20"/>
                <w:szCs w:val="20"/>
              </w:rPr>
              <w:t xml:space="preserve"> </w:t>
            </w:r>
            <w:r w:rsidRPr="00DE01BC">
              <w:rPr>
                <w:rStyle w:val="Izteiksmgs"/>
                <w:rFonts w:ascii="Times New Roman" w:hAnsi="Times New Roman" w:cs="Times New Roman"/>
                <w:b w:val="0"/>
                <w:sz w:val="20"/>
                <w:szCs w:val="20"/>
              </w:rPr>
              <w:t>Geraņimova, Kastuļinas pagasts, Krāslavas nov.</w:t>
            </w:r>
          </w:p>
        </w:tc>
        <w:tc>
          <w:tcPr>
            <w:tcW w:w="3544" w:type="dxa"/>
            <w:vAlign w:val="center"/>
          </w:tcPr>
          <w:p w14:paraId="24E45CAE" w14:textId="213C5E2A" w:rsidR="00800D6A" w:rsidRPr="00DE01BC" w:rsidRDefault="0028427C" w:rsidP="0028427C">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 xml:space="preserve">filiāles vadītājs Igors </w:t>
            </w:r>
            <w:proofErr w:type="spellStart"/>
            <w:r>
              <w:rPr>
                <w:rFonts w:ascii="Times New Roman" w:hAnsi="Times New Roman" w:cs="Times New Roman"/>
                <w:color w:val="000000"/>
                <w:sz w:val="20"/>
                <w:szCs w:val="20"/>
              </w:rPr>
              <w:t>Reščenko</w:t>
            </w:r>
            <w:proofErr w:type="spellEnd"/>
          </w:p>
        </w:tc>
        <w:tc>
          <w:tcPr>
            <w:tcW w:w="2551" w:type="dxa"/>
            <w:noWrap/>
            <w:vAlign w:val="center"/>
          </w:tcPr>
          <w:p w14:paraId="67C452E7" w14:textId="45190571" w:rsidR="00800D6A" w:rsidRPr="00DE01BC" w:rsidRDefault="0028427C">
            <w:pPr>
              <w:spacing w:after="0" w:line="240" w:lineRule="auto"/>
              <w:jc w:val="center"/>
              <w:rPr>
                <w:rFonts w:ascii="Times New Roman" w:eastAsia="Times New Roman" w:hAnsi="Times New Roman" w:cs="Times New Roman"/>
                <w:color w:val="000000"/>
                <w:sz w:val="20"/>
                <w:szCs w:val="20"/>
                <w:lang w:eastAsia="lv-LV"/>
              </w:rPr>
            </w:pPr>
            <w:r w:rsidRPr="0028427C">
              <w:rPr>
                <w:rFonts w:ascii="Times New Roman" w:eastAsia="Times New Roman" w:hAnsi="Times New Roman" w:cs="Times New Roman"/>
                <w:color w:val="000000"/>
                <w:sz w:val="20"/>
                <w:szCs w:val="20"/>
                <w:lang w:eastAsia="lv-LV"/>
              </w:rPr>
              <w:t>29494851</w:t>
            </w:r>
          </w:p>
        </w:tc>
      </w:tr>
      <w:tr w:rsidR="00800D6A" w:rsidRPr="00DE01BC" w14:paraId="0CC20E0E" w14:textId="77777777" w:rsidTr="0028427C">
        <w:trPr>
          <w:trHeight w:val="262"/>
          <w:jc w:val="center"/>
        </w:trPr>
        <w:tc>
          <w:tcPr>
            <w:tcW w:w="3424" w:type="dxa"/>
            <w:noWrap/>
            <w:vAlign w:val="bottom"/>
          </w:tcPr>
          <w:p w14:paraId="35DA704E" w14:textId="59DC33B4" w:rsidR="00800D6A" w:rsidRPr="00DE01BC" w:rsidRDefault="0028427C">
            <w:pPr>
              <w:spacing w:after="0" w:line="240" w:lineRule="auto"/>
              <w:rPr>
                <w:rFonts w:ascii="Times New Roman" w:eastAsia="Times New Roman" w:hAnsi="Times New Roman" w:cs="Times New Roman"/>
                <w:b/>
                <w:bCs/>
                <w:color w:val="000000"/>
                <w:sz w:val="20"/>
                <w:szCs w:val="20"/>
                <w:lang w:eastAsia="lv-LV"/>
              </w:rPr>
            </w:pPr>
            <w:r w:rsidRPr="00DE01BC">
              <w:rPr>
                <w:rFonts w:ascii="Times New Roman" w:hAnsi="Times New Roman" w:cs="Times New Roman"/>
                <w:b/>
                <w:bCs/>
                <w:sz w:val="20"/>
                <w:szCs w:val="20"/>
              </w:rPr>
              <w:t>"Kalkūni"</w:t>
            </w:r>
            <w:r w:rsidRPr="00DE01BC">
              <w:rPr>
                <w:rFonts w:ascii="Times New Roman" w:hAnsi="Times New Roman" w:cs="Times New Roman"/>
                <w:bCs/>
                <w:sz w:val="20"/>
                <w:szCs w:val="20"/>
              </w:rPr>
              <w:t>,</w:t>
            </w:r>
            <w:r w:rsidRPr="00DE01BC">
              <w:rPr>
                <w:rFonts w:ascii="Times New Roman" w:hAnsi="Times New Roman" w:cs="Times New Roman"/>
                <w:b/>
                <w:sz w:val="20"/>
                <w:szCs w:val="20"/>
              </w:rPr>
              <w:t xml:space="preserve"> </w:t>
            </w:r>
            <w:r w:rsidRPr="00DE01BC">
              <w:rPr>
                <w:rFonts w:ascii="Times New Roman" w:hAnsi="Times New Roman" w:cs="Times New Roman"/>
                <w:sz w:val="20"/>
                <w:szCs w:val="20"/>
              </w:rPr>
              <w:t>Komunālā iela 104, Kalkūnes pag., Augšdaugavas nov.</w:t>
            </w:r>
          </w:p>
        </w:tc>
        <w:tc>
          <w:tcPr>
            <w:tcW w:w="3544" w:type="dxa"/>
            <w:vAlign w:val="center"/>
          </w:tcPr>
          <w:p w14:paraId="181320ED" w14:textId="45EDC669" w:rsidR="00800D6A" w:rsidRPr="00DE01BC" w:rsidRDefault="0028427C" w:rsidP="0028427C">
            <w:pPr>
              <w:spacing w:after="0" w:line="240" w:lineRule="auto"/>
              <w:jc w:val="center"/>
              <w:rPr>
                <w:rFonts w:ascii="Times New Roman" w:eastAsia="Times New Roman" w:hAnsi="Times New Roman" w:cs="Times New Roman"/>
                <w:color w:val="000000"/>
                <w:sz w:val="20"/>
                <w:szCs w:val="20"/>
                <w:lang w:eastAsia="lv-LV"/>
              </w:rPr>
            </w:pPr>
            <w:r>
              <w:rPr>
                <w:rFonts w:ascii="Times New Roman" w:hAnsi="Times New Roman" w:cs="Times New Roman"/>
                <w:color w:val="000000"/>
                <w:sz w:val="20"/>
                <w:szCs w:val="20"/>
              </w:rPr>
              <w:t>filiāles vadītāja Skaidrīte Kursīte</w:t>
            </w:r>
          </w:p>
        </w:tc>
        <w:tc>
          <w:tcPr>
            <w:tcW w:w="2551" w:type="dxa"/>
            <w:noWrap/>
            <w:vAlign w:val="center"/>
          </w:tcPr>
          <w:p w14:paraId="30E2ED9B" w14:textId="18F6D8C7" w:rsidR="00800D6A" w:rsidRPr="00DE01BC" w:rsidRDefault="0028427C">
            <w:pPr>
              <w:spacing w:after="0" w:line="240" w:lineRule="auto"/>
              <w:jc w:val="center"/>
              <w:rPr>
                <w:rFonts w:ascii="Times New Roman" w:eastAsia="Times New Roman" w:hAnsi="Times New Roman" w:cs="Times New Roman"/>
                <w:color w:val="000000"/>
                <w:sz w:val="20"/>
                <w:szCs w:val="20"/>
                <w:lang w:eastAsia="lv-LV"/>
              </w:rPr>
            </w:pPr>
            <w:r w:rsidRPr="0028427C">
              <w:rPr>
                <w:rFonts w:ascii="Times New Roman" w:eastAsia="Times New Roman" w:hAnsi="Times New Roman" w:cs="Times New Roman"/>
                <w:color w:val="000000"/>
                <w:sz w:val="20"/>
                <w:szCs w:val="20"/>
                <w:lang w:eastAsia="lv-LV"/>
              </w:rPr>
              <w:t>29134972</w:t>
            </w:r>
          </w:p>
        </w:tc>
      </w:tr>
      <w:tr w:rsidR="00800D6A" w:rsidRPr="00DE01BC" w14:paraId="3E553303" w14:textId="77777777" w:rsidTr="0028427C">
        <w:trPr>
          <w:trHeight w:val="262"/>
          <w:jc w:val="center"/>
        </w:trPr>
        <w:tc>
          <w:tcPr>
            <w:tcW w:w="3424" w:type="dxa"/>
            <w:noWrap/>
            <w:vAlign w:val="bottom"/>
          </w:tcPr>
          <w:p w14:paraId="5ED36515" w14:textId="712281B1" w:rsidR="00800D6A" w:rsidRPr="00DE01BC" w:rsidRDefault="0028427C" w:rsidP="0028427C">
            <w:pPr>
              <w:spacing w:after="0" w:line="240" w:lineRule="auto"/>
              <w:rPr>
                <w:rFonts w:ascii="Times New Roman" w:eastAsia="Times New Roman" w:hAnsi="Times New Roman" w:cs="Times New Roman"/>
                <w:b/>
                <w:bCs/>
                <w:color w:val="000000"/>
                <w:sz w:val="20"/>
                <w:szCs w:val="20"/>
                <w:lang w:eastAsia="lv-LV"/>
              </w:rPr>
            </w:pPr>
            <w:r w:rsidRPr="00DE01BC">
              <w:rPr>
                <w:rFonts w:ascii="Times New Roman" w:hAnsi="Times New Roman" w:cs="Times New Roman"/>
                <w:b/>
                <w:sz w:val="20"/>
                <w:szCs w:val="20"/>
              </w:rPr>
              <w:t>"Litene"</w:t>
            </w:r>
            <w:r w:rsidRPr="00DE01BC">
              <w:rPr>
                <w:rFonts w:ascii="Times New Roman" w:hAnsi="Times New Roman" w:cs="Times New Roman"/>
                <w:sz w:val="20"/>
                <w:szCs w:val="20"/>
              </w:rPr>
              <w:t>,</w:t>
            </w:r>
            <w:r>
              <w:rPr>
                <w:rFonts w:ascii="Times New Roman" w:hAnsi="Times New Roman" w:cs="Times New Roman"/>
                <w:sz w:val="20"/>
                <w:szCs w:val="20"/>
              </w:rPr>
              <w:t xml:space="preserve"> </w:t>
            </w:r>
            <w:r w:rsidRPr="00DE01BC">
              <w:rPr>
                <w:rFonts w:ascii="Times New Roman" w:hAnsi="Times New Roman" w:cs="Times New Roman"/>
                <w:sz w:val="20"/>
                <w:szCs w:val="20"/>
              </w:rPr>
              <w:t>Litene, Litenes pagasts, Gulbenes nov.</w:t>
            </w:r>
          </w:p>
        </w:tc>
        <w:tc>
          <w:tcPr>
            <w:tcW w:w="3544" w:type="dxa"/>
            <w:vAlign w:val="center"/>
          </w:tcPr>
          <w:p w14:paraId="6ED9C931" w14:textId="3FD821A8" w:rsidR="00800D6A" w:rsidRPr="00DE01BC" w:rsidRDefault="0028427C" w:rsidP="0028427C">
            <w:pPr>
              <w:spacing w:after="0" w:line="240" w:lineRule="auto"/>
              <w:jc w:val="center"/>
              <w:rPr>
                <w:rFonts w:ascii="Times New Roman" w:eastAsia="Times New Roman" w:hAnsi="Times New Roman" w:cs="Times New Roman"/>
                <w:color w:val="000000"/>
                <w:sz w:val="20"/>
                <w:szCs w:val="20"/>
                <w:lang w:eastAsia="lv-LV"/>
              </w:rPr>
            </w:pPr>
            <w:r>
              <w:rPr>
                <w:rFonts w:ascii="Times New Roman" w:hAnsi="Times New Roman" w:cs="Times New Roman"/>
                <w:color w:val="000000"/>
                <w:sz w:val="20"/>
                <w:szCs w:val="20"/>
              </w:rPr>
              <w:t>filiāles vadītājs Jānis Kļaviņš</w:t>
            </w:r>
          </w:p>
        </w:tc>
        <w:tc>
          <w:tcPr>
            <w:tcW w:w="2551" w:type="dxa"/>
            <w:noWrap/>
            <w:vAlign w:val="center"/>
          </w:tcPr>
          <w:p w14:paraId="34085297" w14:textId="305E15E3" w:rsidR="00800D6A" w:rsidRPr="00DE01BC" w:rsidRDefault="0028427C">
            <w:pPr>
              <w:spacing w:after="0" w:line="240" w:lineRule="auto"/>
              <w:jc w:val="center"/>
              <w:rPr>
                <w:rFonts w:ascii="Times New Roman" w:eastAsia="Times New Roman" w:hAnsi="Times New Roman" w:cs="Times New Roman"/>
                <w:color w:val="000000"/>
                <w:sz w:val="20"/>
                <w:szCs w:val="20"/>
                <w:lang w:eastAsia="lv-LV"/>
              </w:rPr>
            </w:pPr>
            <w:r w:rsidRPr="0028427C">
              <w:rPr>
                <w:rFonts w:ascii="Times New Roman" w:eastAsia="Times New Roman" w:hAnsi="Times New Roman" w:cs="Times New Roman"/>
                <w:color w:val="000000"/>
                <w:sz w:val="20"/>
                <w:szCs w:val="20"/>
                <w:lang w:eastAsia="lv-LV"/>
              </w:rPr>
              <w:t>26596828</w:t>
            </w:r>
          </w:p>
        </w:tc>
      </w:tr>
    </w:tbl>
    <w:p w14:paraId="0FC563E9" w14:textId="77777777" w:rsidR="004A1D2F" w:rsidRDefault="004A1D2F">
      <w:pPr>
        <w:rPr>
          <w:rFonts w:ascii="Times New Roman" w:hAnsi="Times New Roman" w:cs="Times New Roman"/>
        </w:rPr>
      </w:pPr>
    </w:p>
    <w:p w14:paraId="55828116" w14:textId="77777777" w:rsidR="00685304" w:rsidRDefault="00685304" w:rsidP="00685304">
      <w:pPr>
        <w:pStyle w:val="Sarakstarindkopa"/>
        <w:ind w:right="-952"/>
        <w:rPr>
          <w:rFonts w:ascii="Times New Roman" w:hAnsi="Times New Roman" w:cs="Times New Roman"/>
          <w:sz w:val="28"/>
          <w:szCs w:val="28"/>
        </w:rPr>
      </w:pPr>
    </w:p>
    <w:p w14:paraId="54753038" w14:textId="77777777" w:rsidR="00685304" w:rsidRPr="00800D6A" w:rsidRDefault="00685304" w:rsidP="00685304">
      <w:pPr>
        <w:pStyle w:val="Sarakstarindkopa"/>
        <w:ind w:right="-952"/>
        <w:rPr>
          <w:rFonts w:ascii="Times New Roman" w:hAnsi="Times New Roman" w:cs="Times New Roman"/>
          <w:sz w:val="28"/>
          <w:szCs w:val="28"/>
        </w:rPr>
      </w:pPr>
    </w:p>
    <w:p w14:paraId="0A9F1B90" w14:textId="77777777" w:rsidR="00685304" w:rsidRDefault="00685304" w:rsidP="00685304">
      <w:pPr>
        <w:spacing w:after="0" w:line="240" w:lineRule="auto"/>
        <w:jc w:val="center"/>
        <w:rPr>
          <w:rFonts w:ascii="Times New Roman" w:hAnsi="Times New Roman" w:cs="Times New Roman"/>
          <w:b/>
          <w:bCs/>
          <w:sz w:val="24"/>
          <w:szCs w:val="24"/>
          <w:lang w:eastAsia="lv-LV"/>
        </w:rPr>
      </w:pPr>
      <w:r w:rsidRPr="00E233D6">
        <w:rPr>
          <w:rFonts w:ascii="Times New Roman" w:hAnsi="Times New Roman" w:cs="Times New Roman"/>
          <w:b/>
          <w:bCs/>
          <w:sz w:val="24"/>
          <w:szCs w:val="24"/>
          <w:lang w:eastAsia="lv-LV"/>
        </w:rPr>
        <w:t>Vispārējas prasības apsardzes tehnisko sistēmu apkopei un remontdarbiem</w:t>
      </w:r>
    </w:p>
    <w:p w14:paraId="14F10C60" w14:textId="77777777" w:rsidR="00685304" w:rsidRPr="00E233D6" w:rsidRDefault="00685304" w:rsidP="00685304">
      <w:pPr>
        <w:spacing w:after="0" w:line="240" w:lineRule="auto"/>
        <w:jc w:val="center"/>
        <w:rPr>
          <w:rFonts w:ascii="Times New Roman" w:hAnsi="Times New Roman" w:cs="Times New Roman"/>
          <w:b/>
          <w:bCs/>
          <w:sz w:val="24"/>
          <w:szCs w:val="24"/>
          <w:lang w:eastAsia="lv-LV"/>
        </w:rPr>
      </w:pPr>
    </w:p>
    <w:p w14:paraId="7E748707" w14:textId="77777777" w:rsidR="00685304" w:rsidRPr="00E233D6"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Sistēmu uzturēšana darba kārtībā, lai nodrošinātu tām paredzēto uzdevumu izpildi.</w:t>
      </w:r>
    </w:p>
    <w:p w14:paraId="576D14AC" w14:textId="77777777" w:rsidR="00685304"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Veikt Sistēmu tehnisko apkopi atbilstoši tehniskās apkopes reglamentiem, izgatavotājrūpnīcas prasībām un saskaņā ar Latvijas Republikā spēkā esošām normatīvajām prasībām un standartiem. Tehniskā apkope jāveic visām Sistēmu sastāvā esošām iekārtām un ierīcēm.</w:t>
      </w:r>
    </w:p>
    <w:p w14:paraId="0EBEF184" w14:textId="77777777" w:rsidR="00685304"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Pie pakalpojuma ikmēneša pieņemšanas – nodošanas akta, ir jāiesniedz arī ikmēneša apsardzes tehnisko sistēmu apkopes akts. Apsardzes tehnisko sistēmu apkopes aktā ir jānorāda sistēmas, kurām veikta apkope,  jāatzīmē plānā telpas, kurās ir veikta apsardzes tehnisko sistēmu apkope  un jāuzskaita apkopes laikā veiktie darbi. Gada laikā ir jāveic 100% visu objektā esošo, apsardzes tehnisko sistēmu iekārtu apkope un tīrīšana, saskaņā ar tehnisko sistēmu apkopes reglamentu.</w:t>
      </w:r>
    </w:p>
    <w:p w14:paraId="4E43FF10" w14:textId="77777777" w:rsidR="00685304"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Pakalpojuma sniedzējam, 10 dienas pēc līguma noslēgšanas, ir jāiesniedz Pasūtītājam saskaņošanai plānoto apsardzes tehnisko sistēmu apkopes grafiku 12 mēnešiem.</w:t>
      </w:r>
    </w:p>
    <w:p w14:paraId="219CE5CD" w14:textId="46A69C87" w:rsidR="00685304"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 xml:space="preserve">Ikmēneša apsardzes tehnisko sistēmu apkopes laiks iepriekš ir jāsaskaņo ar Pasūtītāja pārstāvi, nosūtot informāciju par plānoto apsardzes tehnisko sistēmu apkopes datumu un laiku uz </w:t>
      </w:r>
      <w:r w:rsidR="00785106">
        <w:rPr>
          <w:rFonts w:ascii="Times New Roman" w:hAnsi="Times New Roman" w:cs="Times New Roman"/>
          <w:sz w:val="24"/>
          <w:szCs w:val="24"/>
          <w:lang w:eastAsia="lv-LV"/>
        </w:rPr>
        <w:t>pasts@vsaclatgale.gov.lv</w:t>
      </w:r>
      <w:r w:rsidRPr="00E233D6">
        <w:rPr>
          <w:rFonts w:ascii="Times New Roman" w:hAnsi="Times New Roman" w:cs="Times New Roman"/>
          <w:sz w:val="24"/>
          <w:szCs w:val="24"/>
          <w:lang w:eastAsia="lv-LV"/>
        </w:rPr>
        <w:t xml:space="preserve"> .</w:t>
      </w:r>
    </w:p>
    <w:p w14:paraId="1B28ACE9" w14:textId="77777777" w:rsidR="00685304" w:rsidRPr="00E233D6"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Sistēmu apkope ietver sevī arī :</w:t>
      </w:r>
    </w:p>
    <w:p w14:paraId="027E2C68"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lastRenderedPageBreak/>
        <w:t>6.1. objekta apsekošanu un defektācijas akta sagatavošanu pēc izsaukuma;</w:t>
      </w:r>
    </w:p>
    <w:p w14:paraId="3D7A4961"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6.2. apsardzes kodu maiņu;</w:t>
      </w:r>
    </w:p>
    <w:p w14:paraId="175DDF8A" w14:textId="77777777" w:rsidR="00685304"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6.3. jaunas sistēmu pieslēgšanu AVP un vecās sistēmas atslēgšana no AVP, t.i. ja tiek mainīta kāda no jau pieslēgtām, objektā esošām Sistēmām uz jaunu sistēmu</w:t>
      </w:r>
      <w:r>
        <w:rPr>
          <w:rFonts w:ascii="Times New Roman" w:hAnsi="Times New Roman" w:cs="Times New Roman"/>
          <w:sz w:val="24"/>
          <w:szCs w:val="24"/>
          <w:lang w:eastAsia="lv-LV"/>
        </w:rPr>
        <w:t>.</w:t>
      </w:r>
    </w:p>
    <w:p w14:paraId="07557EB0" w14:textId="77777777" w:rsidR="00685304"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Veikt ugunsdrošības signalizācijas sistēmas apkopes un remontdarbu uzskaites žurnāla, un iedarbošanās gadījumu un bojājumu uzskaites žurnāla aizpildīšanu.</w:t>
      </w:r>
    </w:p>
    <w:p w14:paraId="75E9D956" w14:textId="77777777" w:rsidR="00685304" w:rsidRPr="00B86C83" w:rsidRDefault="00685304" w:rsidP="00685304">
      <w:pPr>
        <w:pStyle w:val="Sarakstarindkopa"/>
        <w:numPr>
          <w:ilvl w:val="0"/>
          <w:numId w:val="4"/>
        </w:numPr>
        <w:tabs>
          <w:tab w:val="left" w:pos="1276"/>
        </w:tabs>
        <w:jc w:val="both"/>
        <w:rPr>
          <w:rFonts w:ascii="Times New Roman" w:hAnsi="Times New Roman" w:cs="Times New Roman"/>
          <w:sz w:val="24"/>
          <w:szCs w:val="24"/>
          <w:lang w:eastAsia="lv-LV"/>
        </w:rPr>
      </w:pPr>
      <w:r w:rsidRPr="00B86C83">
        <w:rPr>
          <w:rFonts w:ascii="Times New Roman" w:hAnsi="Times New Roman" w:cs="Times New Roman"/>
          <w:sz w:val="24"/>
          <w:szCs w:val="24"/>
          <w:lang w:eastAsia="lv-LV"/>
        </w:rPr>
        <w:t>Veikt Sistēmām sekojošus ar tehnisko apkalpošanu saistītos darbus:</w:t>
      </w:r>
    </w:p>
    <w:p w14:paraId="2743A950"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 xml:space="preserve">8.1. defektu apzināšanu, apsekošanu, rašanās iemeslu noteikšanu un priekšlikumu sagatavošanu to novēršanai; </w:t>
      </w:r>
    </w:p>
    <w:p w14:paraId="69C31948"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8.2. bojāto vai nefunkcionējošo iekārtu vai ierīču vai materiālu nomaiņa pret analogu, materiālu izmaksas iepriekš saskaņojot ar Pasūtītāju, ja par izmaksām nevar vienoties, Pasūtītājs ir tiesīgs pieaicināt remontdarbus veikt citam uzņēmējam;</w:t>
      </w:r>
    </w:p>
    <w:p w14:paraId="7CADDA56"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8.3. avāriju likvidēšanu un sistēmas darbības atjaunošanu;</w:t>
      </w:r>
    </w:p>
    <w:p w14:paraId="349E06C2"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8.4. lietotāju konsultācija par sistēmu izmantošanas iespējām un noteikumiem, iespējamām kļūdām un to izpausmēm;</w:t>
      </w:r>
    </w:p>
    <w:p w14:paraId="2D762183"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8.5. aizsargājamo telpu (zonu) sarakstu sastādīšanu un atjaunošanu;</w:t>
      </w:r>
    </w:p>
    <w:p w14:paraId="27F05AAF"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8.6. sistēmu programmēšana, ieregulēšana (uzņēmuma rīcībā jābūt speciālam programmēšanas – regulēšanas aprīkojumam).</w:t>
      </w:r>
    </w:p>
    <w:p w14:paraId="4AD3B8FA"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8.9. Darbs jāorganizē tā, lai Pasūtītājs varētu netraucēti veikt ikdienas darbu.</w:t>
      </w:r>
    </w:p>
    <w:p w14:paraId="376C1AA6"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8.10. Uz izsaukumu bojājumu novēršanai jāierodas ne vēlāk kā 4-6 stundu laikā. Bojājumi jānovērš ne vēlāk kā 24 stundu laikā no to konstatēšanas brīža. Ja bojājumu novēršanai ir nepieciešams ilgāks laiks, aizvietot bojāto elementu ar pagaidu detaļu vai iekārtu, nodrošinot sistēmas nepārtrauktu darbību.</w:t>
      </w:r>
    </w:p>
    <w:p w14:paraId="49472540" w14:textId="77777777" w:rsidR="00685304" w:rsidRPr="00E233D6" w:rsidRDefault="00685304" w:rsidP="00685304">
      <w:pPr>
        <w:pStyle w:val="Sarakstarindkopa"/>
        <w:ind w:left="1080"/>
        <w:jc w:val="both"/>
        <w:rPr>
          <w:rFonts w:ascii="Times New Roman" w:hAnsi="Times New Roman" w:cs="Times New Roman"/>
          <w:sz w:val="24"/>
          <w:szCs w:val="24"/>
          <w:lang w:eastAsia="lv-LV"/>
        </w:rPr>
      </w:pPr>
      <w:r w:rsidRPr="00E233D6">
        <w:rPr>
          <w:rFonts w:ascii="Times New Roman" w:hAnsi="Times New Roman" w:cs="Times New Roman"/>
          <w:sz w:val="24"/>
          <w:szCs w:val="24"/>
          <w:lang w:eastAsia="lv-LV"/>
        </w:rPr>
        <w:t>8.11. Rezerves daļas tiek izmantotas jaunas ar garantiju - 24 mēneši. Izņēmuma gadījumos, uz jaunas rezerves daļas pasūtījuma saņemšanas laiku, vai arī, ja jaunu detaļu nav iespējams iegādāties, jo tādas vairs neražo, savstarpēji vienojoties var izmantot lietotas detaļas. Garantija lietotajām detaļām ne mazāka par 12 mēnešiem no uzstādīšanas brīža.</w:t>
      </w:r>
    </w:p>
    <w:p w14:paraId="496CE503" w14:textId="77777777" w:rsidR="00685304" w:rsidRPr="00E233D6" w:rsidRDefault="00685304" w:rsidP="00685304">
      <w:pPr>
        <w:rPr>
          <w:rFonts w:ascii="Times New Roman" w:eastAsia="Calibri" w:hAnsi="Times New Roman" w:cs="Times New Roman"/>
          <w:b/>
          <w:bCs/>
          <w:sz w:val="24"/>
          <w:szCs w:val="24"/>
          <w:lang w:eastAsia="ar-SA"/>
        </w:rPr>
      </w:pPr>
      <w:r>
        <w:rPr>
          <w:rFonts w:ascii="Times New Roman" w:hAnsi="Times New Roman" w:cs="Times New Roman"/>
          <w:sz w:val="24"/>
          <w:szCs w:val="24"/>
          <w:lang w:eastAsia="lv-LV"/>
        </w:rPr>
        <w:t xml:space="preserve">9. </w:t>
      </w:r>
      <w:r w:rsidRPr="00E233D6">
        <w:rPr>
          <w:rFonts w:ascii="Times New Roman" w:hAnsi="Times New Roman" w:cs="Times New Roman"/>
          <w:sz w:val="24"/>
          <w:szCs w:val="24"/>
          <w:lang w:eastAsia="lv-LV"/>
        </w:rPr>
        <w:t>Aktualizēt, ja nepieciešams izstrādāt, MK 19.04.2016. noteikumos Nr.238 „Ugunsdrošības noteikumi” noteikto ugunsaizsardzības sistēmas iedarbošanās gadījumu un bojājumu uzskaites žurnālu</w:t>
      </w:r>
    </w:p>
    <w:p w14:paraId="719A78FB" w14:textId="77777777" w:rsidR="00685304" w:rsidRDefault="00685304" w:rsidP="00685304"/>
    <w:p w14:paraId="4E202DAB" w14:textId="77777777" w:rsidR="00685304" w:rsidRPr="00614E35" w:rsidRDefault="00685304" w:rsidP="00685304">
      <w:pPr>
        <w:pStyle w:val="Sarakstarindkopa"/>
        <w:suppressAutoHyphens/>
        <w:spacing w:after="0" w:line="240" w:lineRule="auto"/>
        <w:ind w:left="360"/>
        <w:contextualSpacing w:val="0"/>
        <w:jc w:val="center"/>
        <w:rPr>
          <w:rFonts w:ascii="Times New Roman" w:eastAsia="Calibri" w:hAnsi="Times New Roman" w:cs="Times New Roman"/>
          <w:b/>
          <w:bCs/>
          <w:sz w:val="24"/>
          <w:szCs w:val="24"/>
          <w:lang w:eastAsia="ar-SA"/>
        </w:rPr>
      </w:pPr>
      <w:r w:rsidRPr="00614E35">
        <w:rPr>
          <w:rFonts w:ascii="Times New Roman" w:eastAsia="Calibri" w:hAnsi="Times New Roman" w:cs="Times New Roman"/>
          <w:b/>
          <w:bCs/>
          <w:sz w:val="24"/>
          <w:szCs w:val="24"/>
          <w:lang w:eastAsia="ar-SA"/>
        </w:rPr>
        <w:t>Apsardzes tehnisko sistēmu apkopes reglaments:</w:t>
      </w:r>
    </w:p>
    <w:p w14:paraId="4384D5F5" w14:textId="77777777" w:rsidR="00685304" w:rsidRPr="00614E35" w:rsidRDefault="00685304" w:rsidP="00685304">
      <w:pPr>
        <w:jc w:val="center"/>
        <w:rPr>
          <w:rFonts w:ascii="Times New Roman" w:eastAsia="Times New Roman" w:hAnsi="Times New Roman" w:cs="Times New Roman"/>
          <w:sz w:val="28"/>
          <w:szCs w:val="28"/>
          <w:lang w:eastAsia="lv-LV"/>
        </w:rPr>
      </w:pPr>
    </w:p>
    <w:tbl>
      <w:tblPr>
        <w:tblW w:w="86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3"/>
        <w:gridCol w:w="5244"/>
        <w:gridCol w:w="2410"/>
      </w:tblGrid>
      <w:tr w:rsidR="00685304" w:rsidRPr="00614E35" w14:paraId="23872A4C"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5A10F3DD"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Nr. p.k.</w:t>
            </w:r>
          </w:p>
        </w:tc>
        <w:tc>
          <w:tcPr>
            <w:tcW w:w="5244" w:type="dxa"/>
            <w:tcBorders>
              <w:top w:val="single" w:sz="4" w:space="0" w:color="auto"/>
              <w:left w:val="single" w:sz="4" w:space="0" w:color="auto"/>
              <w:bottom w:val="single" w:sz="4" w:space="0" w:color="auto"/>
              <w:right w:val="single" w:sz="4" w:space="0" w:color="auto"/>
            </w:tcBorders>
            <w:vAlign w:val="center"/>
            <w:hideMark/>
          </w:tcPr>
          <w:p w14:paraId="576859A6"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Darba nosaukums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9441284"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Izpildes periodiskums</w:t>
            </w:r>
          </w:p>
        </w:tc>
      </w:tr>
      <w:tr w:rsidR="00685304" w:rsidRPr="00614E35" w14:paraId="669CE90C" w14:textId="77777777" w:rsidTr="0033679E">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6E5F02" w14:textId="77777777" w:rsidR="00685304" w:rsidRPr="00614E35" w:rsidRDefault="00685304" w:rsidP="0033679E">
            <w:pPr>
              <w:spacing w:after="120"/>
              <w:jc w:val="both"/>
              <w:rPr>
                <w:rFonts w:ascii="Times New Roman" w:hAnsi="Times New Roman" w:cs="Times New Roman"/>
                <w:b/>
                <w:vertAlign w:val="superscript"/>
              </w:rPr>
            </w:pPr>
          </w:p>
        </w:tc>
        <w:tc>
          <w:tcPr>
            <w:tcW w:w="5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C3F8873" w14:textId="77777777" w:rsidR="00685304" w:rsidRPr="00614E35" w:rsidRDefault="00685304" w:rsidP="0033679E">
            <w:pPr>
              <w:spacing w:after="120"/>
              <w:jc w:val="center"/>
              <w:rPr>
                <w:rFonts w:ascii="Times New Roman" w:hAnsi="Times New Roman" w:cs="Times New Roman"/>
                <w:b/>
                <w:vertAlign w:val="superscript"/>
              </w:rPr>
            </w:pPr>
            <w:r w:rsidRPr="00614E35">
              <w:rPr>
                <w:rFonts w:ascii="Times New Roman" w:hAnsi="Times New Roman" w:cs="Times New Roman"/>
                <w:b/>
              </w:rPr>
              <w:t>Ugunsdrošības signalizācijas sistēmai</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626A82" w14:textId="77777777" w:rsidR="00685304" w:rsidRPr="00614E35" w:rsidRDefault="00685304" w:rsidP="0033679E">
            <w:pPr>
              <w:spacing w:after="120"/>
              <w:jc w:val="both"/>
              <w:rPr>
                <w:rFonts w:ascii="Times New Roman" w:hAnsi="Times New Roman" w:cs="Times New Roman"/>
                <w:b/>
                <w:vertAlign w:val="superscript"/>
              </w:rPr>
            </w:pPr>
          </w:p>
        </w:tc>
      </w:tr>
      <w:tr w:rsidR="00685304" w:rsidRPr="00614E35" w14:paraId="3D9DF357" w14:textId="77777777" w:rsidTr="0033679E">
        <w:tc>
          <w:tcPr>
            <w:tcW w:w="993" w:type="dxa"/>
            <w:tcBorders>
              <w:top w:val="single" w:sz="4" w:space="0" w:color="auto"/>
              <w:left w:val="single" w:sz="4" w:space="0" w:color="auto"/>
              <w:bottom w:val="single" w:sz="4" w:space="0" w:color="auto"/>
              <w:right w:val="single" w:sz="4" w:space="0" w:color="auto"/>
            </w:tcBorders>
            <w:vAlign w:val="bottom"/>
            <w:hideMark/>
          </w:tcPr>
          <w:p w14:paraId="2CA559E3"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1.</w:t>
            </w:r>
          </w:p>
        </w:tc>
        <w:tc>
          <w:tcPr>
            <w:tcW w:w="5244" w:type="dxa"/>
            <w:tcBorders>
              <w:top w:val="single" w:sz="4" w:space="0" w:color="auto"/>
              <w:left w:val="single" w:sz="4" w:space="0" w:color="auto"/>
              <w:bottom w:val="single" w:sz="4" w:space="0" w:color="auto"/>
              <w:right w:val="single" w:sz="4" w:space="0" w:color="auto"/>
            </w:tcBorders>
            <w:vAlign w:val="bottom"/>
            <w:hideMark/>
          </w:tcPr>
          <w:p w14:paraId="5E761BDA"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Ugunsdzēsības signalizācijas pults</w:t>
            </w:r>
          </w:p>
        </w:tc>
        <w:tc>
          <w:tcPr>
            <w:tcW w:w="2410" w:type="dxa"/>
            <w:tcBorders>
              <w:top w:val="single" w:sz="4" w:space="0" w:color="auto"/>
              <w:left w:val="single" w:sz="4" w:space="0" w:color="auto"/>
              <w:bottom w:val="single" w:sz="4" w:space="0" w:color="auto"/>
              <w:right w:val="single" w:sz="4" w:space="0" w:color="auto"/>
            </w:tcBorders>
          </w:tcPr>
          <w:p w14:paraId="7417517C" w14:textId="77777777" w:rsidR="00685304" w:rsidRPr="00614E35" w:rsidRDefault="00685304" w:rsidP="0033679E">
            <w:pPr>
              <w:spacing w:after="120"/>
              <w:jc w:val="both"/>
              <w:rPr>
                <w:rFonts w:ascii="Times New Roman" w:hAnsi="Times New Roman" w:cs="Times New Roman"/>
                <w:b/>
                <w:vertAlign w:val="superscript"/>
              </w:rPr>
            </w:pPr>
          </w:p>
        </w:tc>
      </w:tr>
      <w:tr w:rsidR="00685304" w:rsidRPr="00614E35" w14:paraId="423A3A42"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6F8D1CA8"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39140E3"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 xml:space="preserve">Pults ārējā apskate. Gaismas indikācijas elementu pārbaude </w:t>
            </w:r>
            <w:proofErr w:type="spellStart"/>
            <w:r w:rsidRPr="00614E35">
              <w:rPr>
                <w:rFonts w:ascii="Times New Roman" w:hAnsi="Times New Roman" w:cs="Times New Roman"/>
              </w:rPr>
              <w:t>dežūrrežīmā</w:t>
            </w:r>
            <w:proofErr w:type="spellEnd"/>
            <w:r w:rsidRPr="00614E35">
              <w:rPr>
                <w:rFonts w:ascii="Times New Roman" w:hAnsi="Times New Roman" w:cs="Times New Roman"/>
              </w:rPr>
              <w:t>. Zonu sarakstu esamības kontrole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672EEA6"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 xml:space="preserve"> 1 reizi mēnesī</w:t>
            </w:r>
          </w:p>
        </w:tc>
      </w:tr>
      <w:tr w:rsidR="00685304" w:rsidRPr="00614E35" w14:paraId="292612B9"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4ED9DBA7"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6CC822B"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Pārbaudīt, vai visi iepriekš reģistrētie bojājumi ir novērsti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EAA5FB2"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3E1C7267"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34A8FBA1"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1.3.</w:t>
            </w:r>
          </w:p>
        </w:tc>
        <w:tc>
          <w:tcPr>
            <w:tcW w:w="5244" w:type="dxa"/>
            <w:tcBorders>
              <w:top w:val="single" w:sz="4" w:space="0" w:color="auto"/>
              <w:left w:val="single" w:sz="4" w:space="0" w:color="auto"/>
              <w:bottom w:val="single" w:sz="4" w:space="0" w:color="auto"/>
              <w:right w:val="single" w:sz="4" w:space="0" w:color="auto"/>
            </w:tcBorders>
            <w:vAlign w:val="center"/>
            <w:hideMark/>
          </w:tcPr>
          <w:p w14:paraId="51CA20B6"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No katras cilpas iedarbināt vismaz vienu detektoru, lai pārbaudītu trauksmes signāla pārraidīšanu līdz pultij</w:t>
            </w:r>
          </w:p>
        </w:tc>
        <w:tc>
          <w:tcPr>
            <w:tcW w:w="2410" w:type="dxa"/>
            <w:tcBorders>
              <w:top w:val="single" w:sz="4" w:space="0" w:color="auto"/>
              <w:left w:val="single" w:sz="4" w:space="0" w:color="auto"/>
              <w:bottom w:val="single" w:sz="4" w:space="0" w:color="auto"/>
              <w:right w:val="single" w:sz="4" w:space="0" w:color="auto"/>
            </w:tcBorders>
            <w:vAlign w:val="center"/>
            <w:hideMark/>
          </w:tcPr>
          <w:p w14:paraId="5255BC0F"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0876FFC4"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645DA2EC"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1.4.</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74018D7"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 xml:space="preserve">Pārbaudīt </w:t>
            </w:r>
            <w:proofErr w:type="spellStart"/>
            <w:r w:rsidRPr="00614E35">
              <w:rPr>
                <w:rFonts w:ascii="Times New Roman" w:hAnsi="Times New Roman" w:cs="Times New Roman"/>
              </w:rPr>
              <w:t>elektrobarošanas</w:t>
            </w:r>
            <w:proofErr w:type="spellEnd"/>
            <w:r w:rsidRPr="00614E35">
              <w:rPr>
                <w:rFonts w:ascii="Times New Roman" w:hAnsi="Times New Roman" w:cs="Times New Roman"/>
              </w:rPr>
              <w:t xml:space="preserve"> pārslēgšanos no galvenās uz rezerves barošanu un atpakaļ</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05D987"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5185263B"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583EAF16"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lastRenderedPageBreak/>
              <w:t>1.5.</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7CFB143"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 xml:space="preserve">No katras cilpas izņemt vismaz vienu </w:t>
            </w:r>
            <w:proofErr w:type="spellStart"/>
            <w:r w:rsidRPr="00614E35">
              <w:rPr>
                <w:rFonts w:ascii="Times New Roman" w:hAnsi="Times New Roman" w:cs="Times New Roman"/>
              </w:rPr>
              <w:t>signāldevēju</w:t>
            </w:r>
            <w:proofErr w:type="spellEnd"/>
            <w:r w:rsidRPr="00614E35">
              <w:rPr>
                <w:rFonts w:ascii="Times New Roman" w:hAnsi="Times New Roman" w:cs="Times New Roman"/>
              </w:rPr>
              <w:t>, lai pārbaudītu bojājuma signāla pārraidīšanu līdz pultij</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5D0421C"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62AF7D04" w14:textId="77777777" w:rsidTr="0033679E">
        <w:tc>
          <w:tcPr>
            <w:tcW w:w="993" w:type="dxa"/>
            <w:tcBorders>
              <w:top w:val="single" w:sz="4" w:space="0" w:color="auto"/>
              <w:left w:val="single" w:sz="4" w:space="0" w:color="auto"/>
              <w:bottom w:val="single" w:sz="4" w:space="0" w:color="auto"/>
              <w:right w:val="single" w:sz="4" w:space="0" w:color="auto"/>
            </w:tcBorders>
            <w:vAlign w:val="bottom"/>
            <w:hideMark/>
          </w:tcPr>
          <w:p w14:paraId="7C187B39"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2.</w:t>
            </w:r>
          </w:p>
        </w:tc>
        <w:tc>
          <w:tcPr>
            <w:tcW w:w="5244" w:type="dxa"/>
            <w:tcBorders>
              <w:top w:val="single" w:sz="4" w:space="0" w:color="auto"/>
              <w:left w:val="single" w:sz="4" w:space="0" w:color="auto"/>
              <w:bottom w:val="single" w:sz="4" w:space="0" w:color="auto"/>
              <w:right w:val="single" w:sz="4" w:space="0" w:color="auto"/>
            </w:tcBorders>
            <w:vAlign w:val="bottom"/>
            <w:hideMark/>
          </w:tcPr>
          <w:p w14:paraId="523C3916"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Ugunsdzēsības detektori</w:t>
            </w:r>
          </w:p>
        </w:tc>
        <w:tc>
          <w:tcPr>
            <w:tcW w:w="2410" w:type="dxa"/>
            <w:tcBorders>
              <w:top w:val="single" w:sz="4" w:space="0" w:color="auto"/>
              <w:left w:val="single" w:sz="4" w:space="0" w:color="auto"/>
              <w:bottom w:val="single" w:sz="4" w:space="0" w:color="auto"/>
              <w:right w:val="single" w:sz="4" w:space="0" w:color="auto"/>
            </w:tcBorders>
            <w:vAlign w:val="center"/>
          </w:tcPr>
          <w:p w14:paraId="6B66D2BD" w14:textId="77777777" w:rsidR="00685304" w:rsidRPr="00614E35" w:rsidRDefault="00685304" w:rsidP="0033679E">
            <w:pPr>
              <w:spacing w:after="120"/>
              <w:jc w:val="center"/>
              <w:rPr>
                <w:rFonts w:ascii="Times New Roman" w:hAnsi="Times New Roman" w:cs="Times New Roman"/>
                <w:b/>
              </w:rPr>
            </w:pPr>
          </w:p>
        </w:tc>
      </w:tr>
      <w:tr w:rsidR="00685304" w:rsidRPr="00614E35" w14:paraId="21836A2C"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015BF313"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2.1.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F88D39A" w14:textId="77777777" w:rsidR="00685304" w:rsidRPr="00614E35" w:rsidRDefault="00685304" w:rsidP="0033679E">
            <w:pPr>
              <w:spacing w:after="120"/>
              <w:jc w:val="both"/>
              <w:rPr>
                <w:rFonts w:ascii="Times New Roman" w:hAnsi="Times New Roman" w:cs="Times New Roman"/>
              </w:rPr>
            </w:pPr>
            <w:proofErr w:type="spellStart"/>
            <w:r w:rsidRPr="00614E35">
              <w:rPr>
                <w:rFonts w:ascii="Times New Roman" w:hAnsi="Times New Roman" w:cs="Times New Roman"/>
              </w:rPr>
              <w:t>Signāldevēju</w:t>
            </w:r>
            <w:proofErr w:type="spellEnd"/>
            <w:r w:rsidRPr="00614E35">
              <w:rPr>
                <w:rFonts w:ascii="Times New Roman" w:hAnsi="Times New Roman" w:cs="Times New Roman"/>
              </w:rPr>
              <w:t xml:space="preserve"> ārējā apskate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F2AA185"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13FEC4D8"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498CE164"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2.2.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CAF9724" w14:textId="77777777" w:rsidR="00685304" w:rsidRPr="00614E35" w:rsidRDefault="00685304" w:rsidP="0033679E">
            <w:pPr>
              <w:spacing w:after="120"/>
              <w:jc w:val="both"/>
              <w:rPr>
                <w:rFonts w:ascii="Times New Roman" w:hAnsi="Times New Roman" w:cs="Times New Roman"/>
              </w:rPr>
            </w:pPr>
            <w:proofErr w:type="spellStart"/>
            <w:r w:rsidRPr="00614E35">
              <w:rPr>
                <w:rFonts w:ascii="Times New Roman" w:hAnsi="Times New Roman" w:cs="Times New Roman"/>
              </w:rPr>
              <w:t>Signāldevēju</w:t>
            </w:r>
            <w:proofErr w:type="spellEnd"/>
            <w:r w:rsidRPr="00614E35">
              <w:rPr>
                <w:rFonts w:ascii="Times New Roman" w:hAnsi="Times New Roman" w:cs="Times New Roman"/>
              </w:rPr>
              <w:t xml:space="preserve"> darba spējas pārbaude</w:t>
            </w:r>
            <w:r w:rsidRPr="00614E35">
              <w:rPr>
                <w:rFonts w:ascii="Times New Roman" w:hAnsi="Times New Roman" w:cs="Times New Roman"/>
                <w:lang w:eastAsia="lv-LV"/>
              </w:rPr>
              <w:t xml:space="preserve"> (100% gada laikā). Katru mēnesi Pasūtītājam iesniedz aktu, kur atzīmēts, kurās telpās detektori ir pārbaudīti.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7460371"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752E1FA1"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2FD24E30"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2.3.</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20E585C" w14:textId="77777777" w:rsidR="00685304" w:rsidRPr="00614E35" w:rsidRDefault="00685304" w:rsidP="0033679E">
            <w:pPr>
              <w:spacing w:after="120"/>
              <w:jc w:val="both"/>
              <w:rPr>
                <w:rFonts w:ascii="Times New Roman" w:hAnsi="Times New Roman" w:cs="Times New Roman"/>
              </w:rPr>
            </w:pPr>
            <w:proofErr w:type="spellStart"/>
            <w:r w:rsidRPr="00614E35">
              <w:rPr>
                <w:rFonts w:ascii="Times New Roman" w:hAnsi="Times New Roman" w:cs="Times New Roman"/>
              </w:rPr>
              <w:t>Signāldevēju</w:t>
            </w:r>
            <w:proofErr w:type="spellEnd"/>
            <w:r w:rsidRPr="00614E35">
              <w:rPr>
                <w:rFonts w:ascii="Times New Roman" w:hAnsi="Times New Roman" w:cs="Times New Roman"/>
              </w:rPr>
              <w:t xml:space="preserve"> tīrīšana no netīrumiem un putekļiem </w:t>
            </w:r>
            <w:r w:rsidRPr="00614E35">
              <w:rPr>
                <w:rFonts w:ascii="Times New Roman" w:hAnsi="Times New Roman" w:cs="Times New Roman"/>
                <w:lang w:eastAsia="lv-LV"/>
              </w:rPr>
              <w:t>(100% gada laikā). Katru mēnesi Pasūtītājam iesniedz aktu, kur atzīmēts, kurās telpās detektori ir pārbaudīti.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B60A1DA"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1A60F019" w14:textId="77777777" w:rsidTr="0033679E">
        <w:tc>
          <w:tcPr>
            <w:tcW w:w="993" w:type="dxa"/>
            <w:tcBorders>
              <w:top w:val="single" w:sz="4" w:space="0" w:color="auto"/>
              <w:left w:val="single" w:sz="4" w:space="0" w:color="auto"/>
              <w:bottom w:val="single" w:sz="4" w:space="0" w:color="auto"/>
              <w:right w:val="single" w:sz="4" w:space="0" w:color="auto"/>
            </w:tcBorders>
            <w:vAlign w:val="bottom"/>
            <w:hideMark/>
          </w:tcPr>
          <w:p w14:paraId="05805203"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3.</w:t>
            </w:r>
          </w:p>
        </w:tc>
        <w:tc>
          <w:tcPr>
            <w:tcW w:w="5244" w:type="dxa"/>
            <w:tcBorders>
              <w:top w:val="single" w:sz="4" w:space="0" w:color="auto"/>
              <w:left w:val="single" w:sz="4" w:space="0" w:color="auto"/>
              <w:bottom w:val="single" w:sz="4" w:space="0" w:color="auto"/>
              <w:right w:val="single" w:sz="4" w:space="0" w:color="auto"/>
            </w:tcBorders>
            <w:vAlign w:val="bottom"/>
            <w:hideMark/>
          </w:tcPr>
          <w:p w14:paraId="26D6ED92"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Ugunsdzēsības skaņas signalizācijas ierīces</w:t>
            </w:r>
          </w:p>
        </w:tc>
        <w:tc>
          <w:tcPr>
            <w:tcW w:w="2410" w:type="dxa"/>
            <w:tcBorders>
              <w:top w:val="single" w:sz="4" w:space="0" w:color="auto"/>
              <w:left w:val="single" w:sz="4" w:space="0" w:color="auto"/>
              <w:bottom w:val="single" w:sz="4" w:space="0" w:color="auto"/>
              <w:right w:val="single" w:sz="4" w:space="0" w:color="auto"/>
            </w:tcBorders>
            <w:vAlign w:val="center"/>
          </w:tcPr>
          <w:p w14:paraId="1E64C186" w14:textId="77777777" w:rsidR="00685304" w:rsidRPr="00614E35" w:rsidRDefault="00685304" w:rsidP="0033679E">
            <w:pPr>
              <w:spacing w:after="120"/>
              <w:jc w:val="center"/>
              <w:rPr>
                <w:rFonts w:ascii="Times New Roman" w:hAnsi="Times New Roman" w:cs="Times New Roman"/>
                <w:b/>
              </w:rPr>
            </w:pPr>
          </w:p>
        </w:tc>
      </w:tr>
      <w:tr w:rsidR="00685304" w:rsidRPr="00614E35" w14:paraId="665D503A"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13E7AE53"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3.1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3A176551"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Zvana/sirēnas ārējā apskate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2E96B2FD"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2E37B111"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24DBA361"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3.2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9177FB5"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Zvana/sirēnas darba spējas pārbaude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58AF076"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0C2D1DD5" w14:textId="77777777" w:rsidTr="0033679E">
        <w:tc>
          <w:tcPr>
            <w:tcW w:w="993" w:type="dxa"/>
            <w:tcBorders>
              <w:top w:val="single" w:sz="4" w:space="0" w:color="auto"/>
              <w:left w:val="single" w:sz="4" w:space="0" w:color="auto"/>
              <w:bottom w:val="single" w:sz="4" w:space="0" w:color="auto"/>
              <w:right w:val="single" w:sz="4" w:space="0" w:color="auto"/>
            </w:tcBorders>
            <w:vAlign w:val="bottom"/>
            <w:hideMark/>
          </w:tcPr>
          <w:p w14:paraId="2990969E"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4.</w:t>
            </w:r>
          </w:p>
        </w:tc>
        <w:tc>
          <w:tcPr>
            <w:tcW w:w="5244" w:type="dxa"/>
            <w:tcBorders>
              <w:top w:val="single" w:sz="4" w:space="0" w:color="auto"/>
              <w:left w:val="single" w:sz="4" w:space="0" w:color="auto"/>
              <w:bottom w:val="single" w:sz="4" w:space="0" w:color="auto"/>
              <w:right w:val="single" w:sz="4" w:space="0" w:color="auto"/>
            </w:tcBorders>
            <w:vAlign w:val="bottom"/>
            <w:hideMark/>
          </w:tcPr>
          <w:p w14:paraId="2AEF0324"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Akumulatoru pārbaude</w:t>
            </w:r>
          </w:p>
        </w:tc>
        <w:tc>
          <w:tcPr>
            <w:tcW w:w="2410" w:type="dxa"/>
            <w:tcBorders>
              <w:top w:val="single" w:sz="4" w:space="0" w:color="auto"/>
              <w:left w:val="single" w:sz="4" w:space="0" w:color="auto"/>
              <w:bottom w:val="single" w:sz="4" w:space="0" w:color="auto"/>
              <w:right w:val="single" w:sz="4" w:space="0" w:color="auto"/>
            </w:tcBorders>
            <w:vAlign w:val="center"/>
          </w:tcPr>
          <w:p w14:paraId="2E584A74" w14:textId="77777777" w:rsidR="00685304" w:rsidRPr="00614E35" w:rsidRDefault="00685304" w:rsidP="0033679E">
            <w:pPr>
              <w:spacing w:after="120"/>
              <w:rPr>
                <w:rFonts w:ascii="Times New Roman" w:hAnsi="Times New Roman" w:cs="Times New Roman"/>
                <w:b/>
              </w:rPr>
            </w:pPr>
          </w:p>
        </w:tc>
      </w:tr>
      <w:tr w:rsidR="00685304" w:rsidRPr="00614E35" w14:paraId="6FD816E0"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39DE381D"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4.1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D1B922B"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Izejas sprieguma pārbaude zem slodzes</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5C34919"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483F9BAF"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4FF28490" w14:textId="77777777" w:rsidR="00685304" w:rsidRPr="00614E35" w:rsidRDefault="00685304" w:rsidP="0033679E">
            <w:pPr>
              <w:spacing w:after="120"/>
              <w:jc w:val="center"/>
              <w:rPr>
                <w:rFonts w:ascii="Times New Roman" w:hAnsi="Times New Roman" w:cs="Times New Roman"/>
                <w:b/>
                <w:bCs/>
              </w:rPr>
            </w:pPr>
            <w:r w:rsidRPr="00614E35">
              <w:rPr>
                <w:rFonts w:ascii="Times New Roman" w:hAnsi="Times New Roman" w:cs="Times New Roman"/>
                <w:b/>
                <w:bCs/>
              </w:rPr>
              <w:t>5.</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5D46573" w14:textId="77777777" w:rsidR="00685304" w:rsidRPr="00614E35" w:rsidRDefault="00685304" w:rsidP="0033679E">
            <w:pPr>
              <w:spacing w:after="120"/>
              <w:jc w:val="both"/>
              <w:rPr>
                <w:rFonts w:ascii="Times New Roman" w:hAnsi="Times New Roman" w:cs="Times New Roman"/>
                <w:b/>
                <w:bCs/>
              </w:rPr>
            </w:pPr>
            <w:r w:rsidRPr="00614E35">
              <w:rPr>
                <w:rFonts w:ascii="Times New Roman" w:hAnsi="Times New Roman" w:cs="Times New Roman"/>
                <w:b/>
                <w:bCs/>
              </w:rPr>
              <w:t>Citi darbi:</w:t>
            </w:r>
          </w:p>
        </w:tc>
        <w:tc>
          <w:tcPr>
            <w:tcW w:w="2410" w:type="dxa"/>
            <w:tcBorders>
              <w:top w:val="single" w:sz="4" w:space="0" w:color="auto"/>
              <w:left w:val="single" w:sz="4" w:space="0" w:color="auto"/>
              <w:bottom w:val="single" w:sz="4" w:space="0" w:color="auto"/>
              <w:right w:val="single" w:sz="4" w:space="0" w:color="auto"/>
            </w:tcBorders>
            <w:vAlign w:val="center"/>
          </w:tcPr>
          <w:p w14:paraId="6044BE26" w14:textId="77777777" w:rsidR="00685304" w:rsidRPr="00614E35" w:rsidRDefault="00685304" w:rsidP="0033679E">
            <w:pPr>
              <w:spacing w:after="120"/>
              <w:jc w:val="center"/>
              <w:rPr>
                <w:rFonts w:ascii="Times New Roman" w:hAnsi="Times New Roman" w:cs="Times New Roman"/>
              </w:rPr>
            </w:pPr>
          </w:p>
        </w:tc>
      </w:tr>
      <w:tr w:rsidR="00685304" w:rsidRPr="00614E35" w14:paraId="272454DA"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4B446749"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5.1.</w:t>
            </w:r>
          </w:p>
        </w:tc>
        <w:tc>
          <w:tcPr>
            <w:tcW w:w="5244" w:type="dxa"/>
            <w:tcBorders>
              <w:top w:val="single" w:sz="4" w:space="0" w:color="auto"/>
              <w:left w:val="single" w:sz="4" w:space="0" w:color="auto"/>
              <w:bottom w:val="single" w:sz="4" w:space="0" w:color="auto"/>
              <w:right w:val="single" w:sz="4" w:space="0" w:color="auto"/>
            </w:tcBorders>
            <w:vAlign w:val="center"/>
            <w:hideMark/>
          </w:tcPr>
          <w:p w14:paraId="1A3B25C7"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Ventilācijas sistēmas (ja tāda ir objektā) automātiskās atslēgšanās funkcijas pārbaude ugunsgrēka gadījumā.</w:t>
            </w:r>
            <w:r w:rsidRPr="00614E35">
              <w:rPr>
                <w:rFonts w:ascii="Times New Roman" w:hAnsi="Times New Roman" w:cs="Times New Roman"/>
                <w:lang w:eastAsia="lv-LV"/>
              </w:rPr>
              <w:t xml:space="preserve"> Pasūtītājam iesniedz aktu par pārbaudes veikšanu.</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A24F6FE"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5EE5DE40"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37D7FC39"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5.2.</w:t>
            </w:r>
          </w:p>
        </w:tc>
        <w:tc>
          <w:tcPr>
            <w:tcW w:w="5244" w:type="dxa"/>
            <w:tcBorders>
              <w:top w:val="single" w:sz="4" w:space="0" w:color="auto"/>
              <w:left w:val="single" w:sz="4" w:space="0" w:color="auto"/>
              <w:bottom w:val="single" w:sz="4" w:space="0" w:color="auto"/>
              <w:right w:val="single" w:sz="4" w:space="0" w:color="auto"/>
            </w:tcBorders>
            <w:vAlign w:val="center"/>
            <w:hideMark/>
          </w:tcPr>
          <w:p w14:paraId="73F3E60E"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Durvju piekļuves kontroles sistēmas (ja tāda ir objektā un ir saslēgta ar ugunsdrošības signalizācijas sistēmu) automātiskās durvju atbloķēšanas funkcijas pārbaude ugunsgrēka gadījumā.</w:t>
            </w:r>
            <w:r w:rsidRPr="00614E35">
              <w:rPr>
                <w:rFonts w:ascii="Times New Roman" w:hAnsi="Times New Roman" w:cs="Times New Roman"/>
                <w:lang w:eastAsia="lv-LV"/>
              </w:rPr>
              <w:t xml:space="preserve"> Pasūtītājam iesniedz aktu par pārbaudes veikšanu.</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ECD8EA2"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7C082F3B"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338C31C4"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5.3.</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45DF0FD" w14:textId="77777777" w:rsidR="00685304" w:rsidRPr="00614E35" w:rsidRDefault="00685304" w:rsidP="0033679E">
            <w:pPr>
              <w:spacing w:after="120"/>
              <w:jc w:val="both"/>
              <w:rPr>
                <w:rFonts w:ascii="Times New Roman" w:hAnsi="Times New Roman" w:cs="Times New Roman"/>
              </w:rPr>
            </w:pPr>
            <w:r w:rsidRPr="00614E35">
              <w:rPr>
                <w:rFonts w:ascii="Times New Roman" w:hAnsi="Times New Roman" w:cs="Times New Roman"/>
              </w:rPr>
              <w:t>Lifta (ja tāda ir objektā) automātiskās nolaišanās uz ēkas 1. stāvu funkcijas pārbaude ugunsgrēka gadījumā.</w:t>
            </w:r>
            <w:r w:rsidRPr="00614E35">
              <w:rPr>
                <w:rFonts w:ascii="Times New Roman" w:hAnsi="Times New Roman" w:cs="Times New Roman"/>
                <w:lang w:eastAsia="lv-LV"/>
              </w:rPr>
              <w:t xml:space="preserve"> Pasūtītājam iesniedz aktu par pārbaudes veikšanu.</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2F2EA02"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5A210DCF" w14:textId="77777777" w:rsidTr="0033679E">
        <w:trPr>
          <w:trHeight w:val="1538"/>
        </w:trPr>
        <w:tc>
          <w:tcPr>
            <w:tcW w:w="993" w:type="dxa"/>
            <w:tcBorders>
              <w:top w:val="single" w:sz="4" w:space="0" w:color="auto"/>
              <w:left w:val="single" w:sz="4" w:space="0" w:color="auto"/>
              <w:bottom w:val="single" w:sz="4" w:space="0" w:color="auto"/>
              <w:right w:val="single" w:sz="4" w:space="0" w:color="auto"/>
            </w:tcBorders>
            <w:vAlign w:val="center"/>
            <w:hideMark/>
          </w:tcPr>
          <w:p w14:paraId="6108E8D6"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6.</w:t>
            </w:r>
          </w:p>
        </w:tc>
        <w:tc>
          <w:tcPr>
            <w:tcW w:w="5244" w:type="dxa"/>
            <w:tcBorders>
              <w:top w:val="single" w:sz="4" w:space="0" w:color="auto"/>
              <w:left w:val="single" w:sz="4" w:space="0" w:color="auto"/>
              <w:bottom w:val="single" w:sz="4" w:space="0" w:color="auto"/>
              <w:right w:val="single" w:sz="4" w:space="0" w:color="auto"/>
            </w:tcBorders>
            <w:vAlign w:val="center"/>
            <w:hideMark/>
          </w:tcPr>
          <w:p w14:paraId="2DD94411" w14:textId="77777777" w:rsidR="00685304" w:rsidRPr="00614E35" w:rsidRDefault="00685304" w:rsidP="0033679E">
            <w:pPr>
              <w:spacing w:after="120"/>
              <w:jc w:val="both"/>
              <w:rPr>
                <w:rFonts w:ascii="Times New Roman" w:hAnsi="Times New Roman" w:cs="Times New Roman"/>
                <w:b/>
              </w:rPr>
            </w:pPr>
            <w:r w:rsidRPr="00614E35">
              <w:rPr>
                <w:rFonts w:ascii="Times New Roman" w:hAnsi="Times New Roman" w:cs="Times New Roman"/>
                <w:b/>
              </w:rPr>
              <w:t xml:space="preserve">Ugunsgrēka atklāšanas sistēmas apkopes darbi veicami saskaņā ar Ministru kabineta 2016.gada 19.aprīļa noteikumu Nr.238 “Ugunsdrošības noteikumi” 130., 131, 132, 133., 139. punktu un 9.pielikumu “Ugunsaizsardzības sistēmas iedarbošanās gadījumu un bojājumu uzskaites žurnāls”. </w:t>
            </w:r>
          </w:p>
        </w:tc>
        <w:tc>
          <w:tcPr>
            <w:tcW w:w="2410" w:type="dxa"/>
            <w:tcBorders>
              <w:top w:val="single" w:sz="4" w:space="0" w:color="auto"/>
              <w:left w:val="single" w:sz="4" w:space="0" w:color="auto"/>
              <w:bottom w:val="single" w:sz="4" w:space="0" w:color="auto"/>
              <w:right w:val="single" w:sz="4" w:space="0" w:color="auto"/>
            </w:tcBorders>
            <w:vAlign w:val="center"/>
          </w:tcPr>
          <w:p w14:paraId="0315105A" w14:textId="77777777" w:rsidR="00685304" w:rsidRPr="00614E35" w:rsidRDefault="00685304" w:rsidP="0033679E">
            <w:pPr>
              <w:spacing w:after="120"/>
              <w:jc w:val="center"/>
              <w:rPr>
                <w:rFonts w:ascii="Times New Roman" w:hAnsi="Times New Roman" w:cs="Times New Roman"/>
                <w:b/>
              </w:rPr>
            </w:pPr>
          </w:p>
        </w:tc>
      </w:tr>
      <w:tr w:rsidR="00685304" w:rsidRPr="00614E35" w14:paraId="2CA14036" w14:textId="77777777" w:rsidTr="0033679E">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11B921F" w14:textId="77777777" w:rsidR="00685304" w:rsidRPr="00614E35" w:rsidRDefault="00685304" w:rsidP="0033679E">
            <w:pPr>
              <w:rPr>
                <w:rFonts w:ascii="Times New Roman" w:hAnsi="Times New Roman" w:cs="Times New Roman"/>
                <w:b/>
              </w:rPr>
            </w:pPr>
            <w:r w:rsidRPr="00614E35">
              <w:rPr>
                <w:rFonts w:ascii="Times New Roman" w:hAnsi="Times New Roman" w:cs="Times New Roman"/>
              </w:rPr>
              <w:br w:type="column"/>
            </w:r>
          </w:p>
        </w:tc>
        <w:tc>
          <w:tcPr>
            <w:tcW w:w="524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C18A86" w14:textId="77777777" w:rsidR="00685304" w:rsidRPr="00614E35" w:rsidRDefault="00685304" w:rsidP="0033679E">
            <w:pPr>
              <w:spacing w:after="120"/>
              <w:jc w:val="center"/>
              <w:rPr>
                <w:rFonts w:ascii="Times New Roman" w:hAnsi="Times New Roman" w:cs="Times New Roman"/>
                <w:b/>
                <w:vertAlign w:val="superscript"/>
              </w:rPr>
            </w:pPr>
            <w:r w:rsidRPr="00614E35">
              <w:rPr>
                <w:rFonts w:ascii="Times New Roman" w:hAnsi="Times New Roman" w:cs="Times New Roman"/>
                <w:b/>
              </w:rPr>
              <w:t>Apsardzes signalizācijas sistēma</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C19A8" w14:textId="77777777" w:rsidR="00685304" w:rsidRPr="00614E35" w:rsidRDefault="00685304" w:rsidP="0033679E">
            <w:pPr>
              <w:spacing w:after="120"/>
              <w:jc w:val="both"/>
              <w:rPr>
                <w:rFonts w:ascii="Times New Roman" w:hAnsi="Times New Roman" w:cs="Times New Roman"/>
                <w:b/>
                <w:vertAlign w:val="superscript"/>
              </w:rPr>
            </w:pPr>
          </w:p>
        </w:tc>
      </w:tr>
      <w:tr w:rsidR="00685304" w:rsidRPr="00614E35" w14:paraId="442ACEB8" w14:textId="77777777" w:rsidTr="0033679E">
        <w:tc>
          <w:tcPr>
            <w:tcW w:w="993" w:type="dxa"/>
            <w:tcBorders>
              <w:top w:val="single" w:sz="4" w:space="0" w:color="auto"/>
              <w:left w:val="single" w:sz="4" w:space="0" w:color="auto"/>
              <w:bottom w:val="single" w:sz="4" w:space="0" w:color="auto"/>
              <w:right w:val="single" w:sz="4" w:space="0" w:color="auto"/>
            </w:tcBorders>
            <w:vAlign w:val="bottom"/>
            <w:hideMark/>
          </w:tcPr>
          <w:p w14:paraId="41292CF6"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1.</w:t>
            </w:r>
          </w:p>
        </w:tc>
        <w:tc>
          <w:tcPr>
            <w:tcW w:w="5244" w:type="dxa"/>
            <w:tcBorders>
              <w:top w:val="single" w:sz="4" w:space="0" w:color="auto"/>
              <w:left w:val="single" w:sz="4" w:space="0" w:color="auto"/>
              <w:bottom w:val="single" w:sz="4" w:space="0" w:color="auto"/>
              <w:right w:val="single" w:sz="4" w:space="0" w:color="auto"/>
            </w:tcBorders>
            <w:hideMark/>
          </w:tcPr>
          <w:p w14:paraId="63AEAEEF"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Apsardzes signalizācijas pults</w:t>
            </w:r>
          </w:p>
        </w:tc>
        <w:tc>
          <w:tcPr>
            <w:tcW w:w="2410" w:type="dxa"/>
            <w:tcBorders>
              <w:top w:val="single" w:sz="4" w:space="0" w:color="auto"/>
              <w:left w:val="single" w:sz="4" w:space="0" w:color="auto"/>
              <w:bottom w:val="single" w:sz="4" w:space="0" w:color="auto"/>
              <w:right w:val="single" w:sz="4" w:space="0" w:color="auto"/>
            </w:tcBorders>
          </w:tcPr>
          <w:p w14:paraId="3F79F14C" w14:textId="77777777" w:rsidR="00685304" w:rsidRPr="00614E35" w:rsidRDefault="00685304" w:rsidP="0033679E">
            <w:pPr>
              <w:spacing w:after="120"/>
              <w:jc w:val="both"/>
              <w:rPr>
                <w:rFonts w:ascii="Times New Roman" w:hAnsi="Times New Roman" w:cs="Times New Roman"/>
                <w:b/>
                <w:vertAlign w:val="superscript"/>
              </w:rPr>
            </w:pPr>
          </w:p>
        </w:tc>
      </w:tr>
      <w:tr w:rsidR="00685304" w:rsidRPr="00614E35" w14:paraId="4867CF9E"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39494814"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1.1.</w:t>
            </w:r>
          </w:p>
        </w:tc>
        <w:tc>
          <w:tcPr>
            <w:tcW w:w="5244" w:type="dxa"/>
            <w:tcBorders>
              <w:top w:val="single" w:sz="4" w:space="0" w:color="auto"/>
              <w:left w:val="single" w:sz="4" w:space="0" w:color="auto"/>
              <w:bottom w:val="single" w:sz="4" w:space="0" w:color="auto"/>
              <w:right w:val="single" w:sz="4" w:space="0" w:color="auto"/>
            </w:tcBorders>
            <w:hideMark/>
          </w:tcPr>
          <w:p w14:paraId="4B5EFBEF"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 xml:space="preserve">Pults ārējā apskate. Gaismas indikācijas elementu pārbaude </w:t>
            </w:r>
            <w:proofErr w:type="spellStart"/>
            <w:r w:rsidRPr="00614E35">
              <w:rPr>
                <w:rFonts w:ascii="Times New Roman" w:hAnsi="Times New Roman" w:cs="Times New Roman"/>
              </w:rPr>
              <w:t>dežūrrežīmā</w:t>
            </w:r>
            <w:proofErr w:type="spellEnd"/>
            <w:r w:rsidRPr="00614E35">
              <w:rPr>
                <w:rFonts w:ascii="Times New Roman" w:hAnsi="Times New Roman" w:cs="Times New Roman"/>
              </w:rPr>
              <w:t xml:space="preserve">. </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5F3E368"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236F493A"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5194BB23"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1.2.</w:t>
            </w:r>
          </w:p>
        </w:tc>
        <w:tc>
          <w:tcPr>
            <w:tcW w:w="5244" w:type="dxa"/>
            <w:tcBorders>
              <w:top w:val="single" w:sz="4" w:space="0" w:color="auto"/>
              <w:left w:val="single" w:sz="4" w:space="0" w:color="auto"/>
              <w:bottom w:val="single" w:sz="4" w:space="0" w:color="auto"/>
              <w:right w:val="single" w:sz="4" w:space="0" w:color="auto"/>
            </w:tcBorders>
            <w:hideMark/>
          </w:tcPr>
          <w:p w14:paraId="51DC0648"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Elektriskās barošanas un tās rezervācijas pārbaude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0E9C676"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781250A3"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7F58FDED"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2.</w:t>
            </w:r>
          </w:p>
        </w:tc>
        <w:tc>
          <w:tcPr>
            <w:tcW w:w="5244" w:type="dxa"/>
            <w:tcBorders>
              <w:top w:val="single" w:sz="4" w:space="0" w:color="auto"/>
              <w:left w:val="single" w:sz="4" w:space="0" w:color="auto"/>
              <w:bottom w:val="single" w:sz="4" w:space="0" w:color="auto"/>
              <w:right w:val="single" w:sz="4" w:space="0" w:color="auto"/>
            </w:tcBorders>
            <w:hideMark/>
          </w:tcPr>
          <w:p w14:paraId="141259DC" w14:textId="77777777" w:rsidR="00685304" w:rsidRPr="00614E35" w:rsidRDefault="00685304" w:rsidP="0033679E">
            <w:pPr>
              <w:spacing w:after="120"/>
              <w:rPr>
                <w:rFonts w:ascii="Times New Roman" w:hAnsi="Times New Roman" w:cs="Times New Roman"/>
                <w:b/>
              </w:rPr>
            </w:pPr>
            <w:r w:rsidRPr="00614E35">
              <w:rPr>
                <w:rFonts w:ascii="Times New Roman" w:hAnsi="Times New Roman" w:cs="Times New Roman"/>
                <w:b/>
              </w:rPr>
              <w:t>Detektori</w:t>
            </w:r>
          </w:p>
        </w:tc>
        <w:tc>
          <w:tcPr>
            <w:tcW w:w="2410" w:type="dxa"/>
            <w:tcBorders>
              <w:top w:val="single" w:sz="4" w:space="0" w:color="auto"/>
              <w:left w:val="single" w:sz="4" w:space="0" w:color="auto"/>
              <w:bottom w:val="single" w:sz="4" w:space="0" w:color="auto"/>
              <w:right w:val="single" w:sz="4" w:space="0" w:color="auto"/>
            </w:tcBorders>
          </w:tcPr>
          <w:p w14:paraId="1F0E063F" w14:textId="77777777" w:rsidR="00685304" w:rsidRPr="00614E35" w:rsidRDefault="00685304" w:rsidP="0033679E">
            <w:pPr>
              <w:spacing w:after="120"/>
              <w:jc w:val="center"/>
              <w:rPr>
                <w:rFonts w:ascii="Times New Roman" w:hAnsi="Times New Roman" w:cs="Times New Roman"/>
                <w:b/>
                <w:vertAlign w:val="superscript"/>
              </w:rPr>
            </w:pPr>
          </w:p>
        </w:tc>
      </w:tr>
      <w:tr w:rsidR="00685304" w:rsidRPr="00614E35" w14:paraId="0E62E7FA"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71AC6E6E"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2.1.</w:t>
            </w:r>
          </w:p>
        </w:tc>
        <w:tc>
          <w:tcPr>
            <w:tcW w:w="5244" w:type="dxa"/>
            <w:tcBorders>
              <w:top w:val="single" w:sz="4" w:space="0" w:color="auto"/>
              <w:left w:val="single" w:sz="4" w:space="0" w:color="auto"/>
              <w:bottom w:val="single" w:sz="4" w:space="0" w:color="auto"/>
              <w:right w:val="single" w:sz="4" w:space="0" w:color="auto"/>
            </w:tcBorders>
            <w:hideMark/>
          </w:tcPr>
          <w:p w14:paraId="7F155D7B"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Detektoru vizuālā pārbaude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1B02AB2"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69738E31"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036A184C"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lastRenderedPageBreak/>
              <w:t>2.2.</w:t>
            </w:r>
          </w:p>
        </w:tc>
        <w:tc>
          <w:tcPr>
            <w:tcW w:w="5244" w:type="dxa"/>
            <w:tcBorders>
              <w:top w:val="single" w:sz="4" w:space="0" w:color="auto"/>
              <w:left w:val="single" w:sz="4" w:space="0" w:color="auto"/>
              <w:bottom w:val="single" w:sz="4" w:space="0" w:color="auto"/>
              <w:right w:val="single" w:sz="4" w:space="0" w:color="auto"/>
            </w:tcBorders>
            <w:hideMark/>
          </w:tcPr>
          <w:p w14:paraId="1832D11C"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 xml:space="preserve">Detektoru darbības pārbaude </w:t>
            </w:r>
            <w:r w:rsidRPr="00614E35">
              <w:rPr>
                <w:rFonts w:ascii="Times New Roman" w:hAnsi="Times New Roman" w:cs="Times New Roman"/>
                <w:lang w:eastAsia="lv-LV"/>
              </w:rPr>
              <w:t>(100% gada laikā). Katru mēnesi Pasūtītājam iesniedz aktu, kur atzīmēts, kurās telpās detektori ir pārbaudīti.</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08CED2B" w14:textId="77777777" w:rsidR="00685304" w:rsidRPr="00614E35" w:rsidRDefault="00685304" w:rsidP="0033679E">
            <w:pPr>
              <w:spacing w:after="120"/>
              <w:jc w:val="center"/>
              <w:rPr>
                <w:rFonts w:ascii="Times New Roman" w:hAnsi="Times New Roman" w:cs="Times New Roman"/>
                <w:vertAlign w:val="superscript"/>
              </w:rPr>
            </w:pPr>
            <w:r w:rsidRPr="00614E35">
              <w:rPr>
                <w:rFonts w:ascii="Times New Roman" w:hAnsi="Times New Roman" w:cs="Times New Roman"/>
              </w:rPr>
              <w:t>1 reizi mēnesī</w:t>
            </w:r>
          </w:p>
        </w:tc>
      </w:tr>
      <w:tr w:rsidR="00685304" w:rsidRPr="00614E35" w14:paraId="6AA96590"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1122EC82" w14:textId="77777777" w:rsidR="00685304" w:rsidRPr="00614E35" w:rsidRDefault="00685304" w:rsidP="0033679E">
            <w:pPr>
              <w:spacing w:after="120"/>
              <w:jc w:val="center"/>
              <w:rPr>
                <w:rFonts w:ascii="Times New Roman" w:hAnsi="Times New Roman" w:cs="Times New Roman"/>
                <w:b/>
              </w:rPr>
            </w:pPr>
            <w:r w:rsidRPr="00614E35">
              <w:rPr>
                <w:rFonts w:ascii="Times New Roman" w:hAnsi="Times New Roman" w:cs="Times New Roman"/>
                <w:b/>
              </w:rPr>
              <w:t>3.</w:t>
            </w:r>
          </w:p>
        </w:tc>
        <w:tc>
          <w:tcPr>
            <w:tcW w:w="5244" w:type="dxa"/>
            <w:tcBorders>
              <w:top w:val="single" w:sz="4" w:space="0" w:color="auto"/>
              <w:left w:val="single" w:sz="4" w:space="0" w:color="auto"/>
              <w:bottom w:val="single" w:sz="4" w:space="0" w:color="auto"/>
              <w:right w:val="single" w:sz="4" w:space="0" w:color="auto"/>
            </w:tcBorders>
            <w:hideMark/>
          </w:tcPr>
          <w:p w14:paraId="03D7F0A0" w14:textId="77777777" w:rsidR="00685304" w:rsidRPr="00614E35" w:rsidRDefault="00685304" w:rsidP="0033679E">
            <w:pPr>
              <w:spacing w:after="120"/>
              <w:rPr>
                <w:rFonts w:ascii="Times New Roman" w:hAnsi="Times New Roman" w:cs="Times New Roman"/>
                <w:b/>
              </w:rPr>
            </w:pPr>
            <w:r w:rsidRPr="00614E35">
              <w:rPr>
                <w:rFonts w:ascii="Times New Roman" w:hAnsi="Times New Roman" w:cs="Times New Roman"/>
                <w:b/>
              </w:rPr>
              <w:t>Sirēnas un trauksmes ierīces</w:t>
            </w:r>
          </w:p>
        </w:tc>
        <w:tc>
          <w:tcPr>
            <w:tcW w:w="2410" w:type="dxa"/>
            <w:tcBorders>
              <w:top w:val="single" w:sz="4" w:space="0" w:color="auto"/>
              <w:left w:val="single" w:sz="4" w:space="0" w:color="auto"/>
              <w:bottom w:val="single" w:sz="4" w:space="0" w:color="auto"/>
              <w:right w:val="single" w:sz="4" w:space="0" w:color="auto"/>
            </w:tcBorders>
          </w:tcPr>
          <w:p w14:paraId="0E36E2D9" w14:textId="77777777" w:rsidR="00685304" w:rsidRPr="00614E35" w:rsidRDefault="00685304" w:rsidP="0033679E">
            <w:pPr>
              <w:spacing w:after="120"/>
              <w:jc w:val="center"/>
              <w:rPr>
                <w:rFonts w:ascii="Times New Roman" w:hAnsi="Times New Roman" w:cs="Times New Roman"/>
                <w:b/>
                <w:vertAlign w:val="superscript"/>
              </w:rPr>
            </w:pPr>
          </w:p>
        </w:tc>
      </w:tr>
      <w:tr w:rsidR="00685304" w:rsidRPr="00614E35" w14:paraId="558C3FC4"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7FAA3121"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3.1.</w:t>
            </w:r>
          </w:p>
        </w:tc>
        <w:tc>
          <w:tcPr>
            <w:tcW w:w="5244" w:type="dxa"/>
            <w:tcBorders>
              <w:top w:val="single" w:sz="4" w:space="0" w:color="auto"/>
              <w:left w:val="single" w:sz="4" w:space="0" w:color="auto"/>
              <w:bottom w:val="single" w:sz="4" w:space="0" w:color="auto"/>
              <w:right w:val="single" w:sz="4" w:space="0" w:color="auto"/>
            </w:tcBorders>
            <w:hideMark/>
          </w:tcPr>
          <w:p w14:paraId="3F2BCDCD"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Sirēnu un trauksmes ierīču vizuālā pārbaude</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E831368"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r w:rsidR="00685304" w:rsidRPr="00614E35" w14:paraId="14807394"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00772AE2"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3.2.</w:t>
            </w:r>
          </w:p>
        </w:tc>
        <w:tc>
          <w:tcPr>
            <w:tcW w:w="5244" w:type="dxa"/>
            <w:tcBorders>
              <w:top w:val="single" w:sz="4" w:space="0" w:color="auto"/>
              <w:left w:val="single" w:sz="4" w:space="0" w:color="auto"/>
              <w:bottom w:val="single" w:sz="4" w:space="0" w:color="auto"/>
              <w:right w:val="single" w:sz="4" w:space="0" w:color="auto"/>
            </w:tcBorders>
            <w:hideMark/>
          </w:tcPr>
          <w:p w14:paraId="76B4CA0F"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 xml:space="preserve">Sirēnu un trauksmes ierīču darbības pārbaude </w:t>
            </w:r>
          </w:p>
        </w:tc>
        <w:tc>
          <w:tcPr>
            <w:tcW w:w="2410" w:type="dxa"/>
            <w:tcBorders>
              <w:top w:val="single" w:sz="4" w:space="0" w:color="auto"/>
              <w:left w:val="single" w:sz="4" w:space="0" w:color="auto"/>
              <w:bottom w:val="single" w:sz="4" w:space="0" w:color="auto"/>
              <w:right w:val="single" w:sz="4" w:space="0" w:color="auto"/>
            </w:tcBorders>
            <w:hideMark/>
          </w:tcPr>
          <w:p w14:paraId="10B896DE"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ceturksnī</w:t>
            </w:r>
          </w:p>
        </w:tc>
      </w:tr>
      <w:tr w:rsidR="00685304" w:rsidRPr="00614E35" w14:paraId="7F5F0446"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1EDEBFB2" w14:textId="77777777" w:rsidR="00685304" w:rsidRPr="00614E35" w:rsidRDefault="00685304" w:rsidP="0033679E">
            <w:pPr>
              <w:spacing w:after="120"/>
              <w:jc w:val="center"/>
              <w:rPr>
                <w:rFonts w:ascii="Times New Roman" w:hAnsi="Times New Roman" w:cs="Times New Roman"/>
                <w:b/>
                <w:bCs/>
              </w:rPr>
            </w:pPr>
            <w:r w:rsidRPr="00614E35">
              <w:rPr>
                <w:rFonts w:ascii="Times New Roman" w:hAnsi="Times New Roman" w:cs="Times New Roman"/>
                <w:b/>
                <w:bCs/>
              </w:rPr>
              <w:t>4.</w:t>
            </w:r>
          </w:p>
        </w:tc>
        <w:tc>
          <w:tcPr>
            <w:tcW w:w="5244" w:type="dxa"/>
            <w:tcBorders>
              <w:top w:val="single" w:sz="4" w:space="0" w:color="auto"/>
              <w:left w:val="single" w:sz="4" w:space="0" w:color="auto"/>
              <w:bottom w:val="single" w:sz="4" w:space="0" w:color="auto"/>
              <w:right w:val="single" w:sz="4" w:space="0" w:color="auto"/>
            </w:tcBorders>
            <w:hideMark/>
          </w:tcPr>
          <w:p w14:paraId="626CDBB7" w14:textId="77777777" w:rsidR="00685304" w:rsidRPr="00614E35" w:rsidRDefault="00685304" w:rsidP="0033679E">
            <w:pPr>
              <w:spacing w:after="120"/>
              <w:rPr>
                <w:rFonts w:ascii="Times New Roman" w:hAnsi="Times New Roman" w:cs="Times New Roman"/>
                <w:b/>
                <w:bCs/>
              </w:rPr>
            </w:pPr>
            <w:r w:rsidRPr="00614E35">
              <w:rPr>
                <w:rFonts w:ascii="Times New Roman" w:hAnsi="Times New Roman" w:cs="Times New Roman"/>
                <w:b/>
                <w:bCs/>
              </w:rPr>
              <w:t>Citi darbi:</w:t>
            </w:r>
          </w:p>
        </w:tc>
        <w:tc>
          <w:tcPr>
            <w:tcW w:w="2410" w:type="dxa"/>
            <w:tcBorders>
              <w:top w:val="single" w:sz="4" w:space="0" w:color="auto"/>
              <w:left w:val="single" w:sz="4" w:space="0" w:color="auto"/>
              <w:bottom w:val="single" w:sz="4" w:space="0" w:color="auto"/>
              <w:right w:val="single" w:sz="4" w:space="0" w:color="auto"/>
            </w:tcBorders>
          </w:tcPr>
          <w:p w14:paraId="0535E356" w14:textId="77777777" w:rsidR="00685304" w:rsidRPr="00614E35" w:rsidRDefault="00685304" w:rsidP="0033679E">
            <w:pPr>
              <w:spacing w:after="120"/>
              <w:jc w:val="center"/>
              <w:rPr>
                <w:rFonts w:ascii="Times New Roman" w:hAnsi="Times New Roman" w:cs="Times New Roman"/>
              </w:rPr>
            </w:pPr>
          </w:p>
        </w:tc>
      </w:tr>
      <w:tr w:rsidR="00685304" w:rsidRPr="00614E35" w14:paraId="6B4C694B" w14:textId="77777777" w:rsidTr="0033679E">
        <w:tc>
          <w:tcPr>
            <w:tcW w:w="993" w:type="dxa"/>
            <w:tcBorders>
              <w:top w:val="single" w:sz="4" w:space="0" w:color="auto"/>
              <w:left w:val="single" w:sz="4" w:space="0" w:color="auto"/>
              <w:bottom w:val="single" w:sz="4" w:space="0" w:color="auto"/>
              <w:right w:val="single" w:sz="4" w:space="0" w:color="auto"/>
            </w:tcBorders>
            <w:vAlign w:val="center"/>
            <w:hideMark/>
          </w:tcPr>
          <w:p w14:paraId="7B33EDCF"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4.1.</w:t>
            </w:r>
          </w:p>
        </w:tc>
        <w:tc>
          <w:tcPr>
            <w:tcW w:w="5244" w:type="dxa"/>
            <w:tcBorders>
              <w:top w:val="single" w:sz="4" w:space="0" w:color="auto"/>
              <w:left w:val="single" w:sz="4" w:space="0" w:color="auto"/>
              <w:bottom w:val="single" w:sz="4" w:space="0" w:color="auto"/>
              <w:right w:val="single" w:sz="4" w:space="0" w:color="auto"/>
            </w:tcBorders>
            <w:hideMark/>
          </w:tcPr>
          <w:p w14:paraId="12370C1F" w14:textId="77777777" w:rsidR="00685304" w:rsidRPr="00614E35" w:rsidRDefault="00685304" w:rsidP="0033679E">
            <w:pPr>
              <w:spacing w:after="120"/>
              <w:rPr>
                <w:rFonts w:ascii="Times New Roman" w:hAnsi="Times New Roman" w:cs="Times New Roman"/>
              </w:rPr>
            </w:pPr>
            <w:r w:rsidRPr="00614E35">
              <w:rPr>
                <w:rFonts w:ascii="Times New Roman" w:hAnsi="Times New Roman" w:cs="Times New Roman"/>
              </w:rPr>
              <w:t xml:space="preserve">Trauksmes pogu ārējā apskate. Trauksmes pogas darbības pārbaude. </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4D8C6B8" w14:textId="77777777" w:rsidR="00685304" w:rsidRPr="00614E35" w:rsidRDefault="00685304" w:rsidP="0033679E">
            <w:pPr>
              <w:spacing w:after="120"/>
              <w:jc w:val="center"/>
              <w:rPr>
                <w:rFonts w:ascii="Times New Roman" w:hAnsi="Times New Roman" w:cs="Times New Roman"/>
              </w:rPr>
            </w:pPr>
            <w:r w:rsidRPr="00614E35">
              <w:rPr>
                <w:rFonts w:ascii="Times New Roman" w:hAnsi="Times New Roman" w:cs="Times New Roman"/>
              </w:rPr>
              <w:t>1 reizi mēnesī</w:t>
            </w:r>
          </w:p>
        </w:tc>
      </w:tr>
    </w:tbl>
    <w:p w14:paraId="6D704406" w14:textId="77777777" w:rsidR="00685304" w:rsidRDefault="00685304" w:rsidP="00685304">
      <w:pPr>
        <w:ind w:left="360"/>
        <w:jc w:val="both"/>
        <w:rPr>
          <w:rFonts w:ascii="Times New Roman" w:hAnsi="Times New Roman" w:cs="Times New Roman"/>
          <w:sz w:val="24"/>
          <w:szCs w:val="24"/>
        </w:rPr>
      </w:pPr>
    </w:p>
    <w:tbl>
      <w:tblPr>
        <w:tblW w:w="8646"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5245"/>
        <w:gridCol w:w="2409"/>
      </w:tblGrid>
      <w:tr w:rsidR="00685304" w14:paraId="6F0E1DDD" w14:textId="77777777" w:rsidTr="0033679E">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EE9C09" w14:textId="77777777" w:rsidR="00685304" w:rsidRPr="000B0EDA" w:rsidRDefault="00685304" w:rsidP="0033679E">
            <w:pPr>
              <w:spacing w:after="120" w:line="240" w:lineRule="auto"/>
              <w:jc w:val="center"/>
              <w:rPr>
                <w:rFonts w:ascii="Times New Roman" w:hAnsi="Times New Roman"/>
                <w:b/>
                <w:bCs/>
                <w:sz w:val="24"/>
                <w:szCs w:val="24"/>
                <w:vertAlign w:val="superscript"/>
              </w:rPr>
            </w:pPr>
            <w:r>
              <w:rPr>
                <w:rFonts w:ascii="Times New Roman" w:hAnsi="Times New Roman" w:cs="Times New Roman"/>
                <w:sz w:val="24"/>
                <w:szCs w:val="24"/>
              </w:rPr>
              <w:br w:type="column"/>
            </w:r>
            <w:r w:rsidRPr="000B0EDA">
              <w:rPr>
                <w:rFonts w:ascii="Times New Roman" w:hAnsi="Times New Roman" w:cs="Times New Roman"/>
                <w:b/>
                <w:bCs/>
                <w:sz w:val="24"/>
                <w:szCs w:val="24"/>
              </w:rPr>
              <w:t>5.</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E4B082" w14:textId="77777777" w:rsidR="00685304" w:rsidRPr="003F7CB5" w:rsidRDefault="00685304" w:rsidP="0033679E">
            <w:pPr>
              <w:spacing w:after="120" w:line="240" w:lineRule="auto"/>
              <w:jc w:val="center"/>
              <w:rPr>
                <w:rFonts w:ascii="Times New Roman" w:hAnsi="Times New Roman"/>
                <w:b/>
                <w:sz w:val="24"/>
                <w:szCs w:val="24"/>
                <w:vertAlign w:val="superscript"/>
              </w:rPr>
            </w:pPr>
            <w:r w:rsidRPr="003F7CB5">
              <w:rPr>
                <w:rFonts w:ascii="Times New Roman" w:hAnsi="Times New Roman"/>
                <w:b/>
                <w:sz w:val="24"/>
                <w:szCs w:val="24"/>
              </w:rPr>
              <w:t>Videonovērošanas signalizācijas sistēma</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4174A" w14:textId="77777777" w:rsidR="00685304" w:rsidRPr="003F7CB5" w:rsidRDefault="00685304" w:rsidP="0033679E">
            <w:pPr>
              <w:spacing w:after="120" w:line="240" w:lineRule="auto"/>
              <w:jc w:val="both"/>
              <w:rPr>
                <w:rFonts w:ascii="Times New Roman" w:hAnsi="Times New Roman"/>
                <w:b/>
                <w:sz w:val="24"/>
                <w:szCs w:val="24"/>
                <w:vertAlign w:val="superscript"/>
              </w:rPr>
            </w:pPr>
          </w:p>
        </w:tc>
      </w:tr>
      <w:tr w:rsidR="00685304" w14:paraId="0B4C183C" w14:textId="77777777" w:rsidTr="0033679E">
        <w:tc>
          <w:tcPr>
            <w:tcW w:w="992" w:type="dxa"/>
            <w:tcBorders>
              <w:top w:val="single" w:sz="4" w:space="0" w:color="auto"/>
              <w:left w:val="single" w:sz="4" w:space="0" w:color="auto"/>
              <w:bottom w:val="single" w:sz="4" w:space="0" w:color="auto"/>
              <w:right w:val="single" w:sz="4" w:space="0" w:color="auto"/>
            </w:tcBorders>
            <w:vAlign w:val="bottom"/>
            <w:hideMark/>
          </w:tcPr>
          <w:p w14:paraId="0B9C9908" w14:textId="77777777" w:rsidR="00685304" w:rsidRDefault="00685304" w:rsidP="0033679E">
            <w:pPr>
              <w:spacing w:after="120" w:line="240" w:lineRule="auto"/>
              <w:jc w:val="center"/>
              <w:rPr>
                <w:rFonts w:ascii="Times New Roman" w:hAnsi="Times New Roman"/>
                <w:b/>
                <w:sz w:val="24"/>
                <w:szCs w:val="24"/>
              </w:rPr>
            </w:pPr>
            <w:r>
              <w:rPr>
                <w:rFonts w:ascii="Times New Roman" w:hAnsi="Times New Roman"/>
                <w:b/>
                <w:sz w:val="24"/>
                <w:szCs w:val="24"/>
              </w:rPr>
              <w:t>5.1.</w:t>
            </w:r>
          </w:p>
        </w:tc>
        <w:tc>
          <w:tcPr>
            <w:tcW w:w="5245" w:type="dxa"/>
            <w:tcBorders>
              <w:top w:val="single" w:sz="4" w:space="0" w:color="auto"/>
              <w:left w:val="single" w:sz="4" w:space="0" w:color="auto"/>
              <w:bottom w:val="single" w:sz="4" w:space="0" w:color="auto"/>
              <w:right w:val="single" w:sz="4" w:space="0" w:color="auto"/>
            </w:tcBorders>
            <w:hideMark/>
          </w:tcPr>
          <w:p w14:paraId="11A7881F" w14:textId="77777777" w:rsidR="00685304" w:rsidRPr="003F7CB5" w:rsidRDefault="00685304" w:rsidP="0033679E">
            <w:pPr>
              <w:spacing w:after="120" w:line="240" w:lineRule="auto"/>
              <w:rPr>
                <w:rFonts w:ascii="Times New Roman" w:hAnsi="Times New Roman"/>
                <w:b/>
                <w:bCs/>
                <w:sz w:val="24"/>
                <w:szCs w:val="24"/>
              </w:rPr>
            </w:pPr>
            <w:r w:rsidRPr="003F7CB5">
              <w:rPr>
                <w:rFonts w:ascii="Times New Roman" w:hAnsi="Times New Roman"/>
                <w:b/>
                <w:bCs/>
                <w:sz w:val="24"/>
                <w:szCs w:val="24"/>
              </w:rPr>
              <w:t>Uztveršanas iekārta, ierakstu iekārta</w:t>
            </w:r>
          </w:p>
        </w:tc>
        <w:tc>
          <w:tcPr>
            <w:tcW w:w="2409" w:type="dxa"/>
            <w:tcBorders>
              <w:top w:val="single" w:sz="4" w:space="0" w:color="auto"/>
              <w:left w:val="single" w:sz="4" w:space="0" w:color="auto"/>
              <w:bottom w:val="single" w:sz="4" w:space="0" w:color="auto"/>
              <w:right w:val="single" w:sz="4" w:space="0" w:color="auto"/>
            </w:tcBorders>
          </w:tcPr>
          <w:p w14:paraId="631DDA49" w14:textId="77777777" w:rsidR="00685304" w:rsidRPr="003F7CB5" w:rsidRDefault="00685304" w:rsidP="0033679E">
            <w:pPr>
              <w:spacing w:after="120" w:line="240" w:lineRule="auto"/>
              <w:jc w:val="both"/>
              <w:rPr>
                <w:rFonts w:ascii="Times New Roman" w:hAnsi="Times New Roman"/>
                <w:b/>
                <w:sz w:val="24"/>
                <w:szCs w:val="24"/>
                <w:vertAlign w:val="superscript"/>
              </w:rPr>
            </w:pPr>
          </w:p>
        </w:tc>
      </w:tr>
      <w:tr w:rsidR="00685304" w14:paraId="671F5A93" w14:textId="77777777" w:rsidTr="0033679E">
        <w:tc>
          <w:tcPr>
            <w:tcW w:w="992" w:type="dxa"/>
            <w:tcBorders>
              <w:top w:val="single" w:sz="4" w:space="0" w:color="auto"/>
              <w:left w:val="single" w:sz="4" w:space="0" w:color="auto"/>
              <w:bottom w:val="single" w:sz="4" w:space="0" w:color="auto"/>
              <w:right w:val="single" w:sz="4" w:space="0" w:color="auto"/>
            </w:tcBorders>
            <w:vAlign w:val="center"/>
            <w:hideMark/>
          </w:tcPr>
          <w:p w14:paraId="014A76FD"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5.1.1.</w:t>
            </w:r>
          </w:p>
        </w:tc>
        <w:tc>
          <w:tcPr>
            <w:tcW w:w="5245" w:type="dxa"/>
            <w:tcBorders>
              <w:top w:val="single" w:sz="4" w:space="0" w:color="auto"/>
              <w:left w:val="single" w:sz="4" w:space="0" w:color="auto"/>
              <w:bottom w:val="single" w:sz="4" w:space="0" w:color="auto"/>
              <w:right w:val="single" w:sz="4" w:space="0" w:color="auto"/>
            </w:tcBorders>
            <w:hideMark/>
          </w:tcPr>
          <w:p w14:paraId="20C37C70" w14:textId="77777777" w:rsidR="00685304" w:rsidRPr="003F7CB5" w:rsidRDefault="00685304" w:rsidP="0033679E">
            <w:pPr>
              <w:spacing w:after="120" w:line="240" w:lineRule="auto"/>
              <w:jc w:val="both"/>
              <w:rPr>
                <w:rFonts w:ascii="Times New Roman" w:hAnsi="Times New Roman"/>
                <w:sz w:val="24"/>
                <w:szCs w:val="24"/>
              </w:rPr>
            </w:pPr>
            <w:r w:rsidRPr="003F7CB5">
              <w:rPr>
                <w:rFonts w:ascii="Times New Roman" w:eastAsia="Times New Roman" w:hAnsi="Times New Roman"/>
                <w:color w:val="000000"/>
                <w:sz w:val="24"/>
                <w:szCs w:val="24"/>
                <w:lang w:eastAsia="lv-LV"/>
              </w:rPr>
              <w:t xml:space="preserve">Ieraksta iekārtas ārēja apskate. Darba spējas pārbaude </w:t>
            </w:r>
            <w:proofErr w:type="spellStart"/>
            <w:r w:rsidRPr="003F7CB5">
              <w:rPr>
                <w:rFonts w:ascii="Times New Roman" w:eastAsia="Times New Roman" w:hAnsi="Times New Roman"/>
                <w:color w:val="000000"/>
                <w:sz w:val="24"/>
                <w:szCs w:val="24"/>
                <w:lang w:eastAsia="lv-LV"/>
              </w:rPr>
              <w:t>dežūrrežīmā</w:t>
            </w:r>
            <w:proofErr w:type="spellEnd"/>
            <w:r w:rsidRPr="003F7CB5">
              <w:rPr>
                <w:rFonts w:ascii="Times New Roman" w:eastAsia="Times New Roman" w:hAnsi="Times New Roman"/>
                <w:color w:val="000000"/>
                <w:sz w:val="24"/>
                <w:szCs w:val="24"/>
                <w:lang w:eastAsia="lv-LV"/>
              </w:rPr>
              <w:t>, t.sk. nepieciešamības gadījumā pārkomutēšana, instalēšana, programmēšana u.c.</w:t>
            </w:r>
          </w:p>
        </w:tc>
        <w:tc>
          <w:tcPr>
            <w:tcW w:w="2409" w:type="dxa"/>
            <w:tcBorders>
              <w:top w:val="single" w:sz="4" w:space="0" w:color="auto"/>
              <w:left w:val="single" w:sz="4" w:space="0" w:color="auto"/>
              <w:bottom w:val="single" w:sz="4" w:space="0" w:color="auto"/>
              <w:right w:val="single" w:sz="4" w:space="0" w:color="auto"/>
            </w:tcBorders>
            <w:vAlign w:val="center"/>
            <w:hideMark/>
          </w:tcPr>
          <w:p w14:paraId="068994D5" w14:textId="77777777" w:rsidR="00685304" w:rsidRPr="003F7CB5" w:rsidRDefault="00685304" w:rsidP="0033679E">
            <w:pPr>
              <w:spacing w:after="120" w:line="240" w:lineRule="auto"/>
              <w:jc w:val="center"/>
              <w:rPr>
                <w:rFonts w:ascii="Times New Roman" w:hAnsi="Times New Roman"/>
                <w:sz w:val="24"/>
                <w:szCs w:val="24"/>
              </w:rPr>
            </w:pPr>
            <w:r w:rsidRPr="003F7CB5">
              <w:rPr>
                <w:rFonts w:ascii="Times New Roman" w:hAnsi="Times New Roman"/>
                <w:sz w:val="24"/>
                <w:szCs w:val="24"/>
              </w:rPr>
              <w:t>1 reizi mēnesī</w:t>
            </w:r>
          </w:p>
        </w:tc>
      </w:tr>
      <w:tr w:rsidR="00685304" w14:paraId="2F09F546" w14:textId="77777777" w:rsidTr="0033679E">
        <w:tc>
          <w:tcPr>
            <w:tcW w:w="992" w:type="dxa"/>
            <w:tcBorders>
              <w:top w:val="single" w:sz="4" w:space="0" w:color="auto"/>
              <w:left w:val="single" w:sz="4" w:space="0" w:color="auto"/>
              <w:bottom w:val="single" w:sz="4" w:space="0" w:color="auto"/>
              <w:right w:val="single" w:sz="4" w:space="0" w:color="auto"/>
            </w:tcBorders>
            <w:vAlign w:val="center"/>
            <w:hideMark/>
          </w:tcPr>
          <w:p w14:paraId="38E29B86" w14:textId="77777777" w:rsidR="00685304" w:rsidRDefault="00685304" w:rsidP="0033679E">
            <w:pPr>
              <w:spacing w:after="120" w:line="240" w:lineRule="auto"/>
              <w:jc w:val="center"/>
              <w:rPr>
                <w:rFonts w:ascii="Times New Roman" w:hAnsi="Times New Roman"/>
                <w:b/>
                <w:sz w:val="24"/>
                <w:szCs w:val="24"/>
              </w:rPr>
            </w:pPr>
            <w:r>
              <w:rPr>
                <w:rFonts w:ascii="Times New Roman" w:hAnsi="Times New Roman"/>
                <w:b/>
                <w:sz w:val="24"/>
                <w:szCs w:val="24"/>
              </w:rPr>
              <w:t>5.2.</w:t>
            </w:r>
          </w:p>
        </w:tc>
        <w:tc>
          <w:tcPr>
            <w:tcW w:w="5245" w:type="dxa"/>
            <w:tcBorders>
              <w:top w:val="single" w:sz="4" w:space="0" w:color="auto"/>
              <w:left w:val="single" w:sz="4" w:space="0" w:color="auto"/>
              <w:bottom w:val="single" w:sz="4" w:space="0" w:color="auto"/>
              <w:right w:val="single" w:sz="4" w:space="0" w:color="auto"/>
            </w:tcBorders>
            <w:hideMark/>
          </w:tcPr>
          <w:p w14:paraId="687524DD" w14:textId="77777777" w:rsidR="00685304" w:rsidRDefault="00685304" w:rsidP="0033679E">
            <w:pPr>
              <w:spacing w:after="120" w:line="240" w:lineRule="auto"/>
              <w:rPr>
                <w:rFonts w:ascii="Times New Roman" w:hAnsi="Times New Roman"/>
                <w:b/>
                <w:sz w:val="24"/>
                <w:szCs w:val="24"/>
              </w:rPr>
            </w:pPr>
            <w:r>
              <w:rPr>
                <w:rFonts w:ascii="Times New Roman" w:hAnsi="Times New Roman"/>
                <w:b/>
                <w:sz w:val="24"/>
                <w:szCs w:val="24"/>
              </w:rPr>
              <w:t>Videonovērošanas kameras</w:t>
            </w:r>
          </w:p>
        </w:tc>
        <w:tc>
          <w:tcPr>
            <w:tcW w:w="2409" w:type="dxa"/>
            <w:tcBorders>
              <w:top w:val="single" w:sz="4" w:space="0" w:color="auto"/>
              <w:left w:val="single" w:sz="4" w:space="0" w:color="auto"/>
              <w:bottom w:val="single" w:sz="4" w:space="0" w:color="auto"/>
              <w:right w:val="single" w:sz="4" w:space="0" w:color="auto"/>
            </w:tcBorders>
          </w:tcPr>
          <w:p w14:paraId="71143389" w14:textId="77777777" w:rsidR="00685304" w:rsidRDefault="00685304" w:rsidP="0033679E">
            <w:pPr>
              <w:spacing w:after="120" w:line="240" w:lineRule="auto"/>
              <w:jc w:val="center"/>
              <w:rPr>
                <w:rFonts w:ascii="Times New Roman" w:hAnsi="Times New Roman"/>
                <w:b/>
                <w:sz w:val="24"/>
                <w:szCs w:val="24"/>
                <w:vertAlign w:val="superscript"/>
              </w:rPr>
            </w:pPr>
          </w:p>
        </w:tc>
      </w:tr>
      <w:tr w:rsidR="00685304" w14:paraId="65B0277E"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2C13447D"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5.2.1.</w:t>
            </w:r>
          </w:p>
        </w:tc>
        <w:tc>
          <w:tcPr>
            <w:tcW w:w="5245" w:type="dxa"/>
            <w:tcBorders>
              <w:top w:val="nil"/>
              <w:left w:val="nil"/>
              <w:bottom w:val="single" w:sz="4" w:space="0" w:color="auto"/>
              <w:right w:val="single" w:sz="4" w:space="0" w:color="auto"/>
            </w:tcBorders>
            <w:vAlign w:val="bottom"/>
          </w:tcPr>
          <w:p w14:paraId="7A3742E1" w14:textId="77777777" w:rsidR="00685304" w:rsidRDefault="00685304" w:rsidP="0033679E">
            <w:pPr>
              <w:spacing w:after="120" w:line="240" w:lineRule="auto"/>
              <w:rPr>
                <w:rFonts w:ascii="Times New Roman" w:hAnsi="Times New Roman"/>
                <w:sz w:val="24"/>
                <w:szCs w:val="24"/>
              </w:rPr>
            </w:pPr>
            <w:r>
              <w:rPr>
                <w:rFonts w:ascii="Times New Roman" w:eastAsia="Times New Roman" w:hAnsi="Times New Roman"/>
                <w:color w:val="000000"/>
                <w:szCs w:val="24"/>
                <w:lang w:eastAsia="lv-LV"/>
              </w:rPr>
              <w:t>Videonovērošanas kameru ārēja apskate</w:t>
            </w:r>
          </w:p>
        </w:tc>
        <w:tc>
          <w:tcPr>
            <w:tcW w:w="2409" w:type="dxa"/>
            <w:tcBorders>
              <w:top w:val="nil"/>
              <w:left w:val="nil"/>
              <w:bottom w:val="single" w:sz="4" w:space="0" w:color="auto"/>
              <w:right w:val="single" w:sz="8" w:space="0" w:color="auto"/>
            </w:tcBorders>
            <w:vAlign w:val="center"/>
          </w:tcPr>
          <w:p w14:paraId="350D98EA" w14:textId="77777777" w:rsidR="00685304" w:rsidRDefault="00685304" w:rsidP="0033679E">
            <w:pPr>
              <w:spacing w:after="120" w:line="240" w:lineRule="auto"/>
              <w:jc w:val="center"/>
              <w:rPr>
                <w:rFonts w:ascii="Times New Roman" w:hAnsi="Times New Roman"/>
                <w:sz w:val="24"/>
                <w:szCs w:val="24"/>
              </w:rPr>
            </w:pPr>
            <w:r>
              <w:rPr>
                <w:rFonts w:ascii="Times New Roman" w:eastAsia="Times New Roman" w:hAnsi="Times New Roman"/>
                <w:iCs/>
                <w:color w:val="000000"/>
                <w:szCs w:val="24"/>
                <w:lang w:eastAsia="lv-LV"/>
              </w:rPr>
              <w:t>Reizi ceturksnī</w:t>
            </w:r>
          </w:p>
        </w:tc>
      </w:tr>
      <w:tr w:rsidR="00685304" w14:paraId="3DBA39BC"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31E7E87D"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5.2.2.</w:t>
            </w:r>
          </w:p>
        </w:tc>
        <w:tc>
          <w:tcPr>
            <w:tcW w:w="5245" w:type="dxa"/>
            <w:tcBorders>
              <w:top w:val="nil"/>
              <w:left w:val="nil"/>
              <w:bottom w:val="single" w:sz="4" w:space="0" w:color="auto"/>
              <w:right w:val="single" w:sz="4" w:space="0" w:color="auto"/>
            </w:tcBorders>
            <w:vAlign w:val="bottom"/>
          </w:tcPr>
          <w:p w14:paraId="28CEC37A" w14:textId="77777777" w:rsidR="00685304" w:rsidRDefault="00685304" w:rsidP="0033679E">
            <w:pPr>
              <w:spacing w:after="120" w:line="240" w:lineRule="auto"/>
              <w:rPr>
                <w:rFonts w:ascii="Times New Roman" w:hAnsi="Times New Roman"/>
                <w:sz w:val="24"/>
                <w:szCs w:val="24"/>
              </w:rPr>
            </w:pPr>
            <w:r>
              <w:rPr>
                <w:rFonts w:ascii="Times New Roman" w:eastAsia="Times New Roman" w:hAnsi="Times New Roman"/>
                <w:color w:val="000000"/>
                <w:szCs w:val="24"/>
                <w:lang w:eastAsia="lv-LV"/>
              </w:rPr>
              <w:t>Videonovērošanas kameru darba spējas pārbaude</w:t>
            </w:r>
          </w:p>
        </w:tc>
        <w:tc>
          <w:tcPr>
            <w:tcW w:w="2409" w:type="dxa"/>
            <w:tcBorders>
              <w:top w:val="nil"/>
              <w:left w:val="nil"/>
              <w:bottom w:val="single" w:sz="4" w:space="0" w:color="auto"/>
              <w:right w:val="single" w:sz="8" w:space="0" w:color="auto"/>
            </w:tcBorders>
            <w:vAlign w:val="center"/>
          </w:tcPr>
          <w:p w14:paraId="1F2DDE6A" w14:textId="77777777" w:rsidR="00685304" w:rsidRDefault="00685304" w:rsidP="0033679E">
            <w:pPr>
              <w:spacing w:after="120" w:line="240" w:lineRule="auto"/>
              <w:jc w:val="center"/>
              <w:rPr>
                <w:rFonts w:ascii="Times New Roman" w:hAnsi="Times New Roman"/>
                <w:sz w:val="24"/>
                <w:szCs w:val="24"/>
              </w:rPr>
            </w:pPr>
            <w:r>
              <w:rPr>
                <w:rFonts w:ascii="Times New Roman" w:eastAsia="Times New Roman" w:hAnsi="Times New Roman"/>
                <w:iCs/>
                <w:color w:val="000000"/>
                <w:szCs w:val="24"/>
                <w:lang w:eastAsia="lv-LV"/>
              </w:rPr>
              <w:t>Reizi mēnesī</w:t>
            </w:r>
          </w:p>
        </w:tc>
      </w:tr>
      <w:tr w:rsidR="00685304" w14:paraId="4A286E5D"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2C45C81A"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5.2.3.</w:t>
            </w:r>
          </w:p>
        </w:tc>
        <w:tc>
          <w:tcPr>
            <w:tcW w:w="5245" w:type="dxa"/>
            <w:tcBorders>
              <w:top w:val="single" w:sz="4" w:space="0" w:color="auto"/>
              <w:left w:val="nil"/>
              <w:bottom w:val="single" w:sz="4" w:space="0" w:color="auto"/>
              <w:right w:val="single" w:sz="4" w:space="0" w:color="auto"/>
            </w:tcBorders>
            <w:vAlign w:val="bottom"/>
          </w:tcPr>
          <w:p w14:paraId="0C1A4904" w14:textId="77777777" w:rsidR="00685304" w:rsidRDefault="00685304" w:rsidP="0033679E">
            <w:pPr>
              <w:spacing w:after="120" w:line="240" w:lineRule="auto"/>
              <w:rPr>
                <w:rFonts w:ascii="Times New Roman" w:hAnsi="Times New Roman"/>
                <w:sz w:val="24"/>
                <w:szCs w:val="24"/>
              </w:rPr>
            </w:pPr>
            <w:r>
              <w:rPr>
                <w:rFonts w:ascii="Times New Roman" w:eastAsia="Times New Roman" w:hAnsi="Times New Roman"/>
                <w:color w:val="000000"/>
                <w:szCs w:val="24"/>
                <w:lang w:eastAsia="lv-LV"/>
              </w:rPr>
              <w:t>Videonovērošanas kameru attīrīšana no netīrumiem un putekļiem</w:t>
            </w:r>
          </w:p>
        </w:tc>
        <w:tc>
          <w:tcPr>
            <w:tcW w:w="2409" w:type="dxa"/>
            <w:tcBorders>
              <w:top w:val="single" w:sz="4" w:space="0" w:color="auto"/>
              <w:left w:val="nil"/>
              <w:bottom w:val="single" w:sz="4" w:space="0" w:color="auto"/>
              <w:right w:val="single" w:sz="4" w:space="0" w:color="auto"/>
            </w:tcBorders>
            <w:vAlign w:val="center"/>
          </w:tcPr>
          <w:p w14:paraId="676FE170" w14:textId="77777777" w:rsidR="00685304" w:rsidRDefault="00685304" w:rsidP="0033679E">
            <w:pPr>
              <w:spacing w:after="120" w:line="240" w:lineRule="auto"/>
              <w:jc w:val="center"/>
              <w:rPr>
                <w:rFonts w:ascii="Times New Roman" w:hAnsi="Times New Roman"/>
                <w:sz w:val="24"/>
                <w:szCs w:val="24"/>
              </w:rPr>
            </w:pPr>
            <w:r>
              <w:rPr>
                <w:rFonts w:ascii="Times New Roman" w:eastAsia="Times New Roman" w:hAnsi="Times New Roman"/>
                <w:iCs/>
                <w:color w:val="000000"/>
                <w:szCs w:val="24"/>
                <w:lang w:eastAsia="lv-LV"/>
              </w:rPr>
              <w:t>Reizi ceturksnī</w:t>
            </w:r>
          </w:p>
        </w:tc>
      </w:tr>
      <w:tr w:rsidR="00685304" w14:paraId="66802FF9"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0C1EB61D"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5.2.4.</w:t>
            </w:r>
          </w:p>
        </w:tc>
        <w:tc>
          <w:tcPr>
            <w:tcW w:w="5245" w:type="dxa"/>
            <w:tcBorders>
              <w:top w:val="single" w:sz="4" w:space="0" w:color="auto"/>
              <w:left w:val="nil"/>
              <w:bottom w:val="single" w:sz="4" w:space="0" w:color="auto"/>
              <w:right w:val="single" w:sz="4" w:space="0" w:color="auto"/>
            </w:tcBorders>
            <w:vAlign w:val="bottom"/>
          </w:tcPr>
          <w:p w14:paraId="113D1F39" w14:textId="77777777" w:rsidR="00685304" w:rsidRDefault="00685304" w:rsidP="0033679E">
            <w:pPr>
              <w:spacing w:after="120" w:line="240" w:lineRule="auto"/>
              <w:rPr>
                <w:rFonts w:ascii="Times New Roman" w:hAnsi="Times New Roman"/>
                <w:sz w:val="24"/>
                <w:szCs w:val="24"/>
              </w:rPr>
            </w:pPr>
            <w:r>
              <w:rPr>
                <w:rFonts w:ascii="Times New Roman" w:eastAsia="Times New Roman" w:hAnsi="Times New Roman"/>
                <w:color w:val="000000"/>
                <w:szCs w:val="24"/>
                <w:lang w:eastAsia="lv-LV"/>
              </w:rPr>
              <w:t>Videonovērošanas kameru savienojošo kontaktu pārbaude</w:t>
            </w:r>
          </w:p>
        </w:tc>
        <w:tc>
          <w:tcPr>
            <w:tcW w:w="2409" w:type="dxa"/>
            <w:tcBorders>
              <w:top w:val="single" w:sz="4" w:space="0" w:color="auto"/>
              <w:left w:val="nil"/>
              <w:bottom w:val="single" w:sz="4" w:space="0" w:color="auto"/>
              <w:right w:val="single" w:sz="4" w:space="0" w:color="auto"/>
            </w:tcBorders>
            <w:vAlign w:val="center"/>
          </w:tcPr>
          <w:p w14:paraId="70E39962" w14:textId="77777777" w:rsidR="00685304" w:rsidRDefault="00685304" w:rsidP="0033679E">
            <w:pPr>
              <w:spacing w:after="120" w:line="240" w:lineRule="auto"/>
              <w:jc w:val="center"/>
              <w:rPr>
                <w:rFonts w:ascii="Times New Roman" w:hAnsi="Times New Roman"/>
                <w:sz w:val="24"/>
                <w:szCs w:val="24"/>
              </w:rPr>
            </w:pPr>
            <w:r>
              <w:rPr>
                <w:rFonts w:ascii="Times New Roman" w:eastAsia="Times New Roman" w:hAnsi="Times New Roman"/>
                <w:iCs/>
                <w:color w:val="000000"/>
                <w:szCs w:val="24"/>
                <w:lang w:eastAsia="lv-LV"/>
              </w:rPr>
              <w:t>Reizi ceturksnī</w:t>
            </w:r>
          </w:p>
        </w:tc>
      </w:tr>
      <w:tr w:rsidR="00685304" w14:paraId="0C1DCC81" w14:textId="77777777" w:rsidTr="0033679E">
        <w:tc>
          <w:tcPr>
            <w:tcW w:w="992" w:type="dxa"/>
            <w:tcBorders>
              <w:top w:val="single" w:sz="4" w:space="0" w:color="auto"/>
              <w:left w:val="single" w:sz="4" w:space="0" w:color="auto"/>
              <w:bottom w:val="single" w:sz="4" w:space="0" w:color="auto"/>
              <w:right w:val="single" w:sz="4" w:space="0" w:color="auto"/>
            </w:tcBorders>
            <w:vAlign w:val="center"/>
            <w:hideMark/>
          </w:tcPr>
          <w:p w14:paraId="5EBD4889" w14:textId="77777777" w:rsidR="00685304" w:rsidRDefault="00685304" w:rsidP="0033679E">
            <w:pPr>
              <w:spacing w:after="120" w:line="240" w:lineRule="auto"/>
              <w:jc w:val="center"/>
              <w:rPr>
                <w:rFonts w:ascii="Times New Roman" w:hAnsi="Times New Roman"/>
                <w:b/>
                <w:sz w:val="24"/>
                <w:szCs w:val="24"/>
              </w:rPr>
            </w:pPr>
            <w:r>
              <w:rPr>
                <w:rFonts w:ascii="Times New Roman" w:hAnsi="Times New Roman"/>
                <w:b/>
                <w:sz w:val="24"/>
                <w:szCs w:val="24"/>
              </w:rPr>
              <w:t>5.3.</w:t>
            </w:r>
          </w:p>
        </w:tc>
        <w:tc>
          <w:tcPr>
            <w:tcW w:w="5245" w:type="dxa"/>
            <w:tcBorders>
              <w:top w:val="single" w:sz="4" w:space="0" w:color="auto"/>
              <w:left w:val="single" w:sz="4" w:space="0" w:color="auto"/>
              <w:bottom w:val="single" w:sz="4" w:space="0" w:color="auto"/>
              <w:right w:val="single" w:sz="4" w:space="0" w:color="auto"/>
            </w:tcBorders>
            <w:hideMark/>
          </w:tcPr>
          <w:p w14:paraId="1E948AE2" w14:textId="77777777" w:rsidR="00685304" w:rsidRDefault="00685304" w:rsidP="0033679E">
            <w:pPr>
              <w:spacing w:after="120" w:line="240" w:lineRule="auto"/>
              <w:rPr>
                <w:rFonts w:ascii="Times New Roman" w:hAnsi="Times New Roman"/>
                <w:b/>
                <w:sz w:val="24"/>
                <w:szCs w:val="24"/>
              </w:rPr>
            </w:pPr>
            <w:r>
              <w:rPr>
                <w:rFonts w:ascii="Times New Roman" w:hAnsi="Times New Roman"/>
                <w:b/>
                <w:sz w:val="24"/>
                <w:szCs w:val="24"/>
              </w:rPr>
              <w:t>Citi darbi</w:t>
            </w:r>
          </w:p>
        </w:tc>
        <w:tc>
          <w:tcPr>
            <w:tcW w:w="2409" w:type="dxa"/>
            <w:tcBorders>
              <w:top w:val="single" w:sz="4" w:space="0" w:color="auto"/>
              <w:left w:val="single" w:sz="4" w:space="0" w:color="auto"/>
              <w:bottom w:val="single" w:sz="4" w:space="0" w:color="auto"/>
              <w:right w:val="single" w:sz="4" w:space="0" w:color="auto"/>
            </w:tcBorders>
          </w:tcPr>
          <w:p w14:paraId="43A0D525" w14:textId="77777777" w:rsidR="00685304" w:rsidRDefault="00685304" w:rsidP="0033679E">
            <w:pPr>
              <w:spacing w:after="120" w:line="240" w:lineRule="auto"/>
              <w:jc w:val="center"/>
              <w:rPr>
                <w:rFonts w:ascii="Times New Roman" w:hAnsi="Times New Roman"/>
                <w:b/>
                <w:sz w:val="24"/>
                <w:szCs w:val="24"/>
                <w:vertAlign w:val="superscript"/>
              </w:rPr>
            </w:pPr>
          </w:p>
        </w:tc>
      </w:tr>
      <w:tr w:rsidR="00685304" w14:paraId="528FFB2E"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6E3B1F17" w14:textId="77777777" w:rsidR="00685304" w:rsidRPr="00B231A6" w:rsidRDefault="00685304" w:rsidP="0033679E">
            <w:pPr>
              <w:spacing w:after="120" w:line="240" w:lineRule="auto"/>
              <w:jc w:val="center"/>
              <w:rPr>
                <w:rFonts w:ascii="Times New Roman" w:hAnsi="Times New Roman"/>
                <w:b/>
                <w:bCs/>
                <w:sz w:val="24"/>
                <w:szCs w:val="24"/>
              </w:rPr>
            </w:pPr>
            <w:r>
              <w:rPr>
                <w:rFonts w:ascii="Times New Roman" w:hAnsi="Times New Roman"/>
                <w:b/>
                <w:bCs/>
                <w:sz w:val="24"/>
                <w:szCs w:val="24"/>
              </w:rPr>
              <w:t>5.4.</w:t>
            </w:r>
          </w:p>
        </w:tc>
        <w:tc>
          <w:tcPr>
            <w:tcW w:w="5245" w:type="dxa"/>
            <w:tcBorders>
              <w:top w:val="single" w:sz="4" w:space="0" w:color="auto"/>
              <w:left w:val="single" w:sz="4" w:space="0" w:color="auto"/>
              <w:bottom w:val="single" w:sz="4" w:space="0" w:color="auto"/>
              <w:right w:val="single" w:sz="4" w:space="0" w:color="auto"/>
            </w:tcBorders>
          </w:tcPr>
          <w:p w14:paraId="6D24B854" w14:textId="77777777" w:rsidR="00685304" w:rsidRDefault="00685304" w:rsidP="0033679E">
            <w:pPr>
              <w:spacing w:after="120" w:line="240" w:lineRule="auto"/>
              <w:rPr>
                <w:rFonts w:ascii="Times New Roman" w:hAnsi="Times New Roman"/>
                <w:sz w:val="24"/>
                <w:szCs w:val="24"/>
              </w:rPr>
            </w:pPr>
            <w:r>
              <w:rPr>
                <w:rFonts w:ascii="Times New Roman" w:eastAsia="Times New Roman" w:hAnsi="Times New Roman"/>
                <w:color w:val="000000"/>
                <w:sz w:val="24"/>
                <w:szCs w:val="24"/>
                <w:lang w:eastAsia="lv-LV"/>
              </w:rPr>
              <w:t>Ja nepieciešams ierakstu veikšana, pārcelšana uz citas atmiņas iekārtas.</w:t>
            </w:r>
          </w:p>
        </w:tc>
        <w:tc>
          <w:tcPr>
            <w:tcW w:w="2409" w:type="dxa"/>
            <w:tcBorders>
              <w:top w:val="single" w:sz="4" w:space="0" w:color="auto"/>
              <w:left w:val="single" w:sz="4" w:space="0" w:color="auto"/>
              <w:bottom w:val="single" w:sz="4" w:space="0" w:color="auto"/>
              <w:right w:val="single" w:sz="4" w:space="0" w:color="auto"/>
            </w:tcBorders>
            <w:vAlign w:val="center"/>
          </w:tcPr>
          <w:p w14:paraId="34C05BD6"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Pēc nepieciešamības</w:t>
            </w:r>
          </w:p>
        </w:tc>
      </w:tr>
      <w:tr w:rsidR="00685304" w14:paraId="3FDB702A" w14:textId="77777777" w:rsidTr="0033679E">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8A3F6C3" w14:textId="77777777" w:rsidR="00685304" w:rsidRPr="002C6426" w:rsidRDefault="00685304" w:rsidP="0033679E">
            <w:pPr>
              <w:spacing w:after="120" w:line="240" w:lineRule="auto"/>
              <w:jc w:val="center"/>
              <w:rPr>
                <w:rFonts w:ascii="Times New Roman" w:hAnsi="Times New Roman"/>
                <w:b/>
                <w:bCs/>
                <w:sz w:val="24"/>
                <w:szCs w:val="24"/>
                <w:vertAlign w:val="superscript"/>
              </w:rPr>
            </w:pPr>
            <w:r>
              <w:rPr>
                <w:rFonts w:ascii="Times New Roman" w:hAnsi="Times New Roman" w:cs="Times New Roman"/>
                <w:sz w:val="24"/>
                <w:szCs w:val="24"/>
              </w:rPr>
              <w:br w:type="column"/>
            </w:r>
            <w:r w:rsidRPr="002C6426">
              <w:rPr>
                <w:rFonts w:ascii="Times New Roman" w:hAnsi="Times New Roman" w:cs="Times New Roman"/>
                <w:b/>
                <w:bCs/>
                <w:sz w:val="24"/>
                <w:szCs w:val="24"/>
              </w:rPr>
              <w:t>6.</w:t>
            </w:r>
          </w:p>
        </w:tc>
        <w:tc>
          <w:tcPr>
            <w:tcW w:w="524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3E9BFD" w14:textId="77777777" w:rsidR="00685304" w:rsidRDefault="00685304" w:rsidP="0033679E">
            <w:pPr>
              <w:spacing w:after="120" w:line="240" w:lineRule="auto"/>
              <w:jc w:val="center"/>
              <w:rPr>
                <w:rFonts w:ascii="Times New Roman" w:hAnsi="Times New Roman"/>
                <w:b/>
                <w:sz w:val="24"/>
                <w:szCs w:val="24"/>
                <w:vertAlign w:val="superscript"/>
              </w:rPr>
            </w:pPr>
            <w:r>
              <w:rPr>
                <w:rFonts w:ascii="Times New Roman" w:hAnsi="Times New Roman"/>
                <w:b/>
                <w:sz w:val="24"/>
                <w:szCs w:val="24"/>
              </w:rPr>
              <w:t>Balss izziņošanas sistēma</w:t>
            </w:r>
          </w:p>
        </w:tc>
        <w:tc>
          <w:tcPr>
            <w:tcW w:w="24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F30A36" w14:textId="77777777" w:rsidR="00685304" w:rsidRDefault="00685304" w:rsidP="0033679E">
            <w:pPr>
              <w:spacing w:after="120" w:line="240" w:lineRule="auto"/>
              <w:jc w:val="both"/>
              <w:rPr>
                <w:rFonts w:ascii="Times New Roman" w:hAnsi="Times New Roman"/>
                <w:b/>
                <w:sz w:val="24"/>
                <w:szCs w:val="24"/>
                <w:vertAlign w:val="superscript"/>
              </w:rPr>
            </w:pPr>
          </w:p>
        </w:tc>
      </w:tr>
      <w:tr w:rsidR="00685304" w14:paraId="0A1F8580" w14:textId="77777777" w:rsidTr="0033679E">
        <w:tc>
          <w:tcPr>
            <w:tcW w:w="992" w:type="dxa"/>
            <w:tcBorders>
              <w:top w:val="single" w:sz="4" w:space="0" w:color="auto"/>
              <w:left w:val="single" w:sz="4" w:space="0" w:color="auto"/>
              <w:bottom w:val="single" w:sz="4" w:space="0" w:color="auto"/>
              <w:right w:val="single" w:sz="4" w:space="0" w:color="auto"/>
            </w:tcBorders>
            <w:vAlign w:val="center"/>
            <w:hideMark/>
          </w:tcPr>
          <w:p w14:paraId="606ADE16"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6.1.</w:t>
            </w:r>
          </w:p>
        </w:tc>
        <w:tc>
          <w:tcPr>
            <w:tcW w:w="5245" w:type="dxa"/>
            <w:tcBorders>
              <w:top w:val="single" w:sz="4" w:space="0" w:color="auto"/>
              <w:left w:val="single" w:sz="4" w:space="0" w:color="auto"/>
              <w:bottom w:val="single" w:sz="4" w:space="0" w:color="auto"/>
              <w:right w:val="single" w:sz="4" w:space="0" w:color="auto"/>
            </w:tcBorders>
          </w:tcPr>
          <w:p w14:paraId="7ED6E23B" w14:textId="77777777" w:rsidR="00685304" w:rsidRPr="00B231A6" w:rsidRDefault="00685304" w:rsidP="0033679E">
            <w:pPr>
              <w:spacing w:after="120" w:line="240" w:lineRule="auto"/>
              <w:jc w:val="both"/>
              <w:rPr>
                <w:rFonts w:ascii="Times New Roman" w:hAnsi="Times New Roman"/>
                <w:sz w:val="24"/>
                <w:szCs w:val="24"/>
              </w:rPr>
            </w:pPr>
            <w:r>
              <w:rPr>
                <w:rFonts w:ascii="Times New Roman" w:hAnsi="Times New Roman"/>
              </w:rPr>
              <w:t xml:space="preserve">Izziņošanas statnes programmnodrošinājuma un visas sistēmas, t.sk. izziņotāju, darbības pārbaude un koriģēšana, kontrolierīču paneļu pārbaude un koriģēšana. </w:t>
            </w:r>
          </w:p>
        </w:tc>
        <w:tc>
          <w:tcPr>
            <w:tcW w:w="2409" w:type="dxa"/>
            <w:tcBorders>
              <w:top w:val="single" w:sz="4" w:space="0" w:color="auto"/>
              <w:left w:val="single" w:sz="4" w:space="0" w:color="auto"/>
              <w:bottom w:val="single" w:sz="4" w:space="0" w:color="auto"/>
              <w:right w:val="single" w:sz="4" w:space="0" w:color="auto"/>
            </w:tcBorders>
            <w:vAlign w:val="center"/>
            <w:hideMark/>
          </w:tcPr>
          <w:p w14:paraId="14B1F563"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mēnesī</w:t>
            </w:r>
          </w:p>
        </w:tc>
      </w:tr>
      <w:tr w:rsidR="00685304" w14:paraId="7DF32577"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76512B41"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6.2.</w:t>
            </w:r>
          </w:p>
        </w:tc>
        <w:tc>
          <w:tcPr>
            <w:tcW w:w="5245" w:type="dxa"/>
            <w:tcBorders>
              <w:top w:val="single" w:sz="4" w:space="0" w:color="auto"/>
              <w:left w:val="single" w:sz="4" w:space="0" w:color="auto"/>
              <w:bottom w:val="single" w:sz="4" w:space="0" w:color="auto"/>
              <w:right w:val="single" w:sz="4" w:space="0" w:color="auto"/>
            </w:tcBorders>
          </w:tcPr>
          <w:p w14:paraId="22F55FD1" w14:textId="77777777" w:rsidR="00685304" w:rsidRDefault="00685304" w:rsidP="0033679E">
            <w:pPr>
              <w:spacing w:after="120" w:line="240" w:lineRule="auto"/>
              <w:jc w:val="both"/>
              <w:rPr>
                <w:rFonts w:ascii="Times New Roman" w:hAnsi="Times New Roman"/>
              </w:rPr>
            </w:pPr>
            <w:proofErr w:type="spellStart"/>
            <w:r>
              <w:rPr>
                <w:rFonts w:ascii="Times New Roman" w:hAnsi="Times New Roman"/>
              </w:rPr>
              <w:t>Elektrobarošanas</w:t>
            </w:r>
            <w:proofErr w:type="spellEnd"/>
            <w:r>
              <w:rPr>
                <w:rFonts w:ascii="Times New Roman" w:hAnsi="Times New Roman"/>
              </w:rPr>
              <w:t xml:space="preserve"> un tās rezervācijas pārbaude un koriģēšana.</w:t>
            </w:r>
          </w:p>
        </w:tc>
        <w:tc>
          <w:tcPr>
            <w:tcW w:w="2409" w:type="dxa"/>
            <w:tcBorders>
              <w:top w:val="single" w:sz="4" w:space="0" w:color="auto"/>
              <w:left w:val="single" w:sz="4" w:space="0" w:color="auto"/>
              <w:bottom w:val="single" w:sz="4" w:space="0" w:color="auto"/>
              <w:right w:val="single" w:sz="4" w:space="0" w:color="auto"/>
            </w:tcBorders>
            <w:vAlign w:val="center"/>
          </w:tcPr>
          <w:p w14:paraId="3A698A80"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mēnesī</w:t>
            </w:r>
          </w:p>
        </w:tc>
      </w:tr>
      <w:tr w:rsidR="00685304" w14:paraId="27B57B81"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73F145AE"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6.3.</w:t>
            </w:r>
          </w:p>
        </w:tc>
        <w:tc>
          <w:tcPr>
            <w:tcW w:w="5245" w:type="dxa"/>
            <w:tcBorders>
              <w:top w:val="single" w:sz="4" w:space="0" w:color="auto"/>
              <w:left w:val="single" w:sz="4" w:space="0" w:color="auto"/>
              <w:bottom w:val="single" w:sz="4" w:space="0" w:color="auto"/>
              <w:right w:val="single" w:sz="4" w:space="0" w:color="auto"/>
            </w:tcBorders>
          </w:tcPr>
          <w:p w14:paraId="0A0B235E" w14:textId="77777777" w:rsidR="00685304" w:rsidRDefault="00685304" w:rsidP="0033679E">
            <w:pPr>
              <w:spacing w:after="120" w:line="240" w:lineRule="auto"/>
              <w:jc w:val="both"/>
              <w:rPr>
                <w:rFonts w:ascii="Times New Roman" w:eastAsia="Times New Roman" w:hAnsi="Times New Roman"/>
                <w:szCs w:val="24"/>
                <w:lang w:eastAsia="lv-LV"/>
              </w:rPr>
            </w:pPr>
            <w:r>
              <w:rPr>
                <w:rFonts w:ascii="Times New Roman" w:hAnsi="Times New Roman"/>
              </w:rPr>
              <w:t>Akustisko sistēmu, t.sk. izziņotāju, vizuālā pārbaude, skanējuma pārbaude un koriģēšana.</w:t>
            </w:r>
          </w:p>
        </w:tc>
        <w:tc>
          <w:tcPr>
            <w:tcW w:w="2409" w:type="dxa"/>
            <w:tcBorders>
              <w:top w:val="single" w:sz="4" w:space="0" w:color="auto"/>
              <w:left w:val="single" w:sz="4" w:space="0" w:color="auto"/>
              <w:bottom w:val="single" w:sz="4" w:space="0" w:color="auto"/>
              <w:right w:val="single" w:sz="4" w:space="0" w:color="auto"/>
            </w:tcBorders>
            <w:vAlign w:val="center"/>
          </w:tcPr>
          <w:p w14:paraId="68588A10"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ceturksnī</w:t>
            </w:r>
          </w:p>
        </w:tc>
      </w:tr>
      <w:tr w:rsidR="00685304" w14:paraId="24DB3716"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784FC8B8"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bCs/>
                <w:sz w:val="24"/>
                <w:szCs w:val="24"/>
              </w:rPr>
              <w:t>6.</w:t>
            </w:r>
            <w:r w:rsidRPr="00066953">
              <w:rPr>
                <w:rFonts w:ascii="Times New Roman" w:hAnsi="Times New Roman"/>
                <w:bCs/>
                <w:sz w:val="24"/>
                <w:szCs w:val="24"/>
              </w:rPr>
              <w:t>4.</w:t>
            </w:r>
          </w:p>
        </w:tc>
        <w:tc>
          <w:tcPr>
            <w:tcW w:w="5245" w:type="dxa"/>
            <w:tcBorders>
              <w:top w:val="single" w:sz="4" w:space="0" w:color="auto"/>
              <w:left w:val="single" w:sz="4" w:space="0" w:color="auto"/>
              <w:bottom w:val="single" w:sz="4" w:space="0" w:color="auto"/>
              <w:right w:val="single" w:sz="4" w:space="0" w:color="auto"/>
            </w:tcBorders>
            <w:vAlign w:val="bottom"/>
          </w:tcPr>
          <w:p w14:paraId="27D43847" w14:textId="77777777" w:rsidR="00685304" w:rsidRDefault="00685304" w:rsidP="0033679E">
            <w:pPr>
              <w:spacing w:after="120" w:line="240" w:lineRule="auto"/>
              <w:jc w:val="both"/>
              <w:rPr>
                <w:rFonts w:ascii="Times New Roman" w:eastAsia="Times New Roman" w:hAnsi="Times New Roman"/>
                <w:szCs w:val="24"/>
                <w:lang w:eastAsia="lv-LV"/>
              </w:rPr>
            </w:pPr>
            <w:r>
              <w:rPr>
                <w:rFonts w:ascii="Times New Roman" w:hAnsi="Times New Roman"/>
              </w:rPr>
              <w:t>Mikrofona un mikrofona konsoles vizuālā pārbaude, darbības pārbaude un koriģēšana.</w:t>
            </w:r>
          </w:p>
        </w:tc>
        <w:tc>
          <w:tcPr>
            <w:tcW w:w="2409" w:type="dxa"/>
            <w:tcBorders>
              <w:top w:val="single" w:sz="4" w:space="0" w:color="auto"/>
              <w:left w:val="single" w:sz="4" w:space="0" w:color="auto"/>
              <w:bottom w:val="single" w:sz="4" w:space="0" w:color="auto"/>
              <w:right w:val="single" w:sz="4" w:space="0" w:color="auto"/>
            </w:tcBorders>
            <w:vAlign w:val="center"/>
          </w:tcPr>
          <w:p w14:paraId="137FB1F8"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ceturksnī</w:t>
            </w:r>
          </w:p>
        </w:tc>
      </w:tr>
      <w:tr w:rsidR="00685304" w14:paraId="038F4C85"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08DCFF1E" w14:textId="77777777" w:rsidR="00685304" w:rsidRPr="00066953" w:rsidRDefault="00685304" w:rsidP="0033679E">
            <w:pPr>
              <w:spacing w:after="120" w:line="240" w:lineRule="auto"/>
              <w:jc w:val="center"/>
              <w:rPr>
                <w:rFonts w:ascii="Times New Roman" w:hAnsi="Times New Roman"/>
                <w:bCs/>
                <w:sz w:val="24"/>
                <w:szCs w:val="24"/>
              </w:rPr>
            </w:pPr>
            <w:r>
              <w:rPr>
                <w:rFonts w:ascii="Times New Roman" w:hAnsi="Times New Roman"/>
                <w:bCs/>
                <w:sz w:val="24"/>
                <w:szCs w:val="24"/>
              </w:rPr>
              <w:t>6.5.</w:t>
            </w:r>
          </w:p>
        </w:tc>
        <w:tc>
          <w:tcPr>
            <w:tcW w:w="5245" w:type="dxa"/>
            <w:tcBorders>
              <w:top w:val="single" w:sz="4" w:space="0" w:color="auto"/>
              <w:left w:val="single" w:sz="4" w:space="0" w:color="auto"/>
              <w:bottom w:val="single" w:sz="4" w:space="0" w:color="auto"/>
              <w:right w:val="single" w:sz="4" w:space="0" w:color="auto"/>
            </w:tcBorders>
            <w:vAlign w:val="bottom"/>
          </w:tcPr>
          <w:p w14:paraId="2133D740" w14:textId="77777777" w:rsidR="00685304" w:rsidRDefault="00685304" w:rsidP="0033679E">
            <w:pPr>
              <w:spacing w:after="120" w:line="240" w:lineRule="auto"/>
              <w:rPr>
                <w:rFonts w:ascii="Times New Roman" w:hAnsi="Times New Roman"/>
                <w:b/>
                <w:sz w:val="24"/>
                <w:szCs w:val="24"/>
              </w:rPr>
            </w:pPr>
            <w:r>
              <w:rPr>
                <w:rFonts w:ascii="Times New Roman" w:hAnsi="Times New Roman"/>
              </w:rPr>
              <w:t>Ierakstītā trauksmes ziņojuma pārbaude un koriģēšana.</w:t>
            </w:r>
          </w:p>
        </w:tc>
        <w:tc>
          <w:tcPr>
            <w:tcW w:w="2409" w:type="dxa"/>
            <w:tcBorders>
              <w:top w:val="single" w:sz="4" w:space="0" w:color="auto"/>
              <w:left w:val="single" w:sz="4" w:space="0" w:color="auto"/>
              <w:bottom w:val="single" w:sz="4" w:space="0" w:color="auto"/>
              <w:right w:val="single" w:sz="4" w:space="0" w:color="auto"/>
            </w:tcBorders>
          </w:tcPr>
          <w:p w14:paraId="5CD57250" w14:textId="77777777" w:rsidR="00685304" w:rsidRDefault="00685304" w:rsidP="0033679E">
            <w:pPr>
              <w:spacing w:after="120" w:line="240" w:lineRule="auto"/>
              <w:jc w:val="center"/>
              <w:rPr>
                <w:rFonts w:ascii="Times New Roman" w:hAnsi="Times New Roman"/>
                <w:b/>
                <w:sz w:val="24"/>
                <w:szCs w:val="24"/>
                <w:vertAlign w:val="superscript"/>
              </w:rPr>
            </w:pPr>
            <w:r>
              <w:rPr>
                <w:rFonts w:ascii="Times New Roman" w:hAnsi="Times New Roman"/>
                <w:sz w:val="24"/>
                <w:szCs w:val="24"/>
              </w:rPr>
              <w:t>1 reizi ceturksnī</w:t>
            </w:r>
          </w:p>
        </w:tc>
      </w:tr>
      <w:tr w:rsidR="00685304" w:rsidRPr="00D02DB6" w14:paraId="6727A27B" w14:textId="77777777" w:rsidTr="0033679E">
        <w:trPr>
          <w:trHeight w:val="143"/>
        </w:trPr>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73B8C" w14:textId="77777777" w:rsidR="00685304" w:rsidRPr="00D02DB6" w:rsidRDefault="00685304" w:rsidP="0033679E">
            <w:pPr>
              <w:spacing w:after="120" w:line="240" w:lineRule="auto"/>
              <w:jc w:val="center"/>
              <w:rPr>
                <w:rFonts w:ascii="Times New Roman" w:hAnsi="Times New Roman"/>
                <w:b/>
                <w:bCs/>
                <w:sz w:val="24"/>
                <w:szCs w:val="24"/>
              </w:rPr>
            </w:pPr>
            <w:r>
              <w:rPr>
                <w:rFonts w:ascii="Times New Roman" w:hAnsi="Times New Roman"/>
                <w:b/>
                <w:bCs/>
                <w:sz w:val="24"/>
                <w:szCs w:val="24"/>
              </w:rPr>
              <w:t>7.</w:t>
            </w:r>
          </w:p>
        </w:tc>
        <w:tc>
          <w:tcPr>
            <w:tcW w:w="5245" w:type="dxa"/>
            <w:tcBorders>
              <w:top w:val="nil"/>
              <w:left w:val="nil"/>
              <w:bottom w:val="single" w:sz="4" w:space="0" w:color="auto"/>
              <w:right w:val="single" w:sz="4" w:space="0" w:color="auto"/>
            </w:tcBorders>
            <w:shd w:val="clear" w:color="auto" w:fill="D9D9D9" w:themeFill="background1" w:themeFillShade="D9"/>
            <w:vAlign w:val="center"/>
          </w:tcPr>
          <w:p w14:paraId="18342A4D" w14:textId="77777777" w:rsidR="00685304" w:rsidRPr="00D02DB6" w:rsidRDefault="00685304" w:rsidP="0033679E">
            <w:pPr>
              <w:spacing w:after="120" w:line="240" w:lineRule="auto"/>
              <w:jc w:val="center"/>
              <w:rPr>
                <w:rFonts w:ascii="Times New Roman" w:hAnsi="Times New Roman"/>
                <w:b/>
                <w:bCs/>
                <w:sz w:val="24"/>
                <w:szCs w:val="24"/>
              </w:rPr>
            </w:pPr>
            <w:r w:rsidRPr="00D02DB6">
              <w:rPr>
                <w:rFonts w:ascii="Times New Roman" w:hAnsi="Times New Roman"/>
                <w:b/>
                <w:bCs/>
                <w:sz w:val="24"/>
                <w:szCs w:val="24"/>
              </w:rPr>
              <w:t>Durvju piekļuves kontroles sistēma</w:t>
            </w:r>
          </w:p>
        </w:tc>
        <w:tc>
          <w:tcPr>
            <w:tcW w:w="2409" w:type="dxa"/>
            <w:tcBorders>
              <w:top w:val="nil"/>
              <w:left w:val="nil"/>
              <w:bottom w:val="single" w:sz="4" w:space="0" w:color="auto"/>
              <w:right w:val="single" w:sz="8" w:space="0" w:color="auto"/>
            </w:tcBorders>
            <w:shd w:val="clear" w:color="auto" w:fill="D9D9D9" w:themeFill="background1" w:themeFillShade="D9"/>
            <w:vAlign w:val="center"/>
          </w:tcPr>
          <w:p w14:paraId="2447878B" w14:textId="77777777" w:rsidR="00685304" w:rsidRPr="00D02DB6" w:rsidRDefault="00685304" w:rsidP="0033679E">
            <w:pPr>
              <w:spacing w:after="120" w:line="240" w:lineRule="auto"/>
              <w:jc w:val="center"/>
              <w:rPr>
                <w:rFonts w:ascii="Times New Roman" w:hAnsi="Times New Roman"/>
                <w:b/>
                <w:bCs/>
                <w:sz w:val="24"/>
                <w:szCs w:val="24"/>
              </w:rPr>
            </w:pPr>
          </w:p>
        </w:tc>
      </w:tr>
      <w:tr w:rsidR="00685304" w14:paraId="5373A05D"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7691315B"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7.1.</w:t>
            </w:r>
          </w:p>
        </w:tc>
        <w:tc>
          <w:tcPr>
            <w:tcW w:w="5245" w:type="dxa"/>
            <w:tcBorders>
              <w:top w:val="nil"/>
              <w:left w:val="nil"/>
              <w:bottom w:val="single" w:sz="4" w:space="0" w:color="auto"/>
              <w:right w:val="single" w:sz="4" w:space="0" w:color="auto"/>
            </w:tcBorders>
            <w:vAlign w:val="bottom"/>
          </w:tcPr>
          <w:p w14:paraId="3B1F66BF" w14:textId="77777777" w:rsidR="00685304" w:rsidRDefault="00685304" w:rsidP="0033679E">
            <w:pPr>
              <w:spacing w:after="120" w:line="240" w:lineRule="auto"/>
              <w:jc w:val="both"/>
              <w:rPr>
                <w:rFonts w:ascii="Times New Roman" w:hAnsi="Times New Roman"/>
                <w:sz w:val="24"/>
                <w:szCs w:val="24"/>
              </w:rPr>
            </w:pPr>
            <w:r w:rsidRPr="003F7CB5">
              <w:rPr>
                <w:rFonts w:ascii="Times New Roman" w:hAnsi="Times New Roman"/>
              </w:rPr>
              <w:t>Piekļuves kontroles sistēmas ierīču, iekārtu, mezglu un līniju darba spēju pārbaude, t.sk. visu durvju atvēršanās funkcijas pārbaude (ar ieejas kartēm, avārijas atvēršanas pogām u.c.)</w:t>
            </w:r>
          </w:p>
        </w:tc>
        <w:tc>
          <w:tcPr>
            <w:tcW w:w="2409" w:type="dxa"/>
            <w:tcBorders>
              <w:top w:val="nil"/>
              <w:left w:val="nil"/>
              <w:bottom w:val="single" w:sz="4" w:space="0" w:color="auto"/>
              <w:right w:val="single" w:sz="8" w:space="0" w:color="auto"/>
            </w:tcBorders>
            <w:vAlign w:val="center"/>
          </w:tcPr>
          <w:p w14:paraId="3EB57C70"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mēnesī</w:t>
            </w:r>
          </w:p>
        </w:tc>
      </w:tr>
      <w:tr w:rsidR="00685304" w14:paraId="249F1B2D" w14:textId="77777777" w:rsidTr="0033679E">
        <w:tc>
          <w:tcPr>
            <w:tcW w:w="992" w:type="dxa"/>
            <w:tcBorders>
              <w:top w:val="single" w:sz="4" w:space="0" w:color="auto"/>
              <w:left w:val="single" w:sz="4" w:space="0" w:color="auto"/>
              <w:bottom w:val="single" w:sz="4" w:space="0" w:color="auto"/>
              <w:right w:val="single" w:sz="4" w:space="0" w:color="auto"/>
            </w:tcBorders>
            <w:vAlign w:val="center"/>
          </w:tcPr>
          <w:p w14:paraId="15DBFB29"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lastRenderedPageBreak/>
              <w:t>7.2.</w:t>
            </w:r>
          </w:p>
        </w:tc>
        <w:tc>
          <w:tcPr>
            <w:tcW w:w="5245" w:type="dxa"/>
            <w:tcBorders>
              <w:top w:val="single" w:sz="4" w:space="0" w:color="auto"/>
              <w:left w:val="nil"/>
              <w:bottom w:val="single" w:sz="4" w:space="0" w:color="auto"/>
              <w:right w:val="single" w:sz="4" w:space="0" w:color="auto"/>
            </w:tcBorders>
            <w:vAlign w:val="bottom"/>
          </w:tcPr>
          <w:p w14:paraId="333F1289" w14:textId="77777777" w:rsidR="00685304" w:rsidRDefault="00685304" w:rsidP="0033679E">
            <w:pPr>
              <w:spacing w:after="120" w:line="240" w:lineRule="auto"/>
              <w:rPr>
                <w:rFonts w:ascii="Times New Roman" w:hAnsi="Times New Roman"/>
                <w:sz w:val="24"/>
                <w:szCs w:val="24"/>
              </w:rPr>
            </w:pPr>
            <w:proofErr w:type="spellStart"/>
            <w:r>
              <w:rPr>
                <w:rFonts w:ascii="Times New Roman" w:hAnsi="Times New Roman"/>
              </w:rPr>
              <w:t>Elektrobarošanas</w:t>
            </w:r>
            <w:proofErr w:type="spellEnd"/>
            <w:r>
              <w:rPr>
                <w:rFonts w:ascii="Times New Roman" w:hAnsi="Times New Roman"/>
              </w:rPr>
              <w:t xml:space="preserve"> un tās rezervācijas (akumulatoru) pārbaude un koriģēšana.</w:t>
            </w:r>
          </w:p>
        </w:tc>
        <w:tc>
          <w:tcPr>
            <w:tcW w:w="2409" w:type="dxa"/>
            <w:tcBorders>
              <w:top w:val="single" w:sz="4" w:space="0" w:color="auto"/>
              <w:left w:val="nil"/>
              <w:bottom w:val="single" w:sz="4" w:space="0" w:color="auto"/>
              <w:right w:val="single" w:sz="4" w:space="0" w:color="auto"/>
            </w:tcBorders>
            <w:vAlign w:val="center"/>
          </w:tcPr>
          <w:p w14:paraId="15B6E5EB" w14:textId="77777777" w:rsidR="00685304" w:rsidRDefault="00685304" w:rsidP="0033679E">
            <w:pPr>
              <w:spacing w:after="120" w:line="240" w:lineRule="auto"/>
              <w:jc w:val="center"/>
              <w:rPr>
                <w:rFonts w:ascii="Times New Roman" w:hAnsi="Times New Roman"/>
                <w:sz w:val="24"/>
                <w:szCs w:val="24"/>
              </w:rPr>
            </w:pPr>
            <w:r>
              <w:rPr>
                <w:rFonts w:ascii="Times New Roman" w:hAnsi="Times New Roman"/>
                <w:sz w:val="24"/>
                <w:szCs w:val="24"/>
              </w:rPr>
              <w:t>1 reizi mēnesī</w:t>
            </w:r>
          </w:p>
        </w:tc>
      </w:tr>
    </w:tbl>
    <w:p w14:paraId="06E246AC" w14:textId="77777777" w:rsidR="00685304" w:rsidRDefault="00685304" w:rsidP="00685304">
      <w:pPr>
        <w:ind w:left="360"/>
        <w:jc w:val="both"/>
        <w:rPr>
          <w:rFonts w:ascii="Times New Roman" w:hAnsi="Times New Roman" w:cs="Times New Roman"/>
          <w:sz w:val="24"/>
          <w:szCs w:val="24"/>
        </w:rPr>
      </w:pPr>
    </w:p>
    <w:p w14:paraId="31BDE63D" w14:textId="77777777" w:rsidR="00685304" w:rsidRDefault="00685304" w:rsidP="00685304">
      <w:pPr>
        <w:ind w:left="360"/>
        <w:jc w:val="both"/>
        <w:rPr>
          <w:rFonts w:ascii="Times New Roman" w:hAnsi="Times New Roman" w:cs="Times New Roman"/>
          <w:sz w:val="24"/>
          <w:szCs w:val="24"/>
        </w:rPr>
      </w:pPr>
    </w:p>
    <w:p w14:paraId="5D367D03" w14:textId="77777777" w:rsidR="00685304" w:rsidRPr="00614E35" w:rsidRDefault="00685304" w:rsidP="00685304">
      <w:pPr>
        <w:ind w:left="360"/>
        <w:jc w:val="both"/>
        <w:rPr>
          <w:rFonts w:ascii="Times New Roman" w:hAnsi="Times New Roman" w:cs="Times New Roman"/>
          <w:sz w:val="24"/>
          <w:szCs w:val="24"/>
        </w:rPr>
      </w:pPr>
    </w:p>
    <w:p w14:paraId="0E66C78A" w14:textId="77777777" w:rsidR="00685304" w:rsidRPr="00614E35" w:rsidRDefault="00685304" w:rsidP="00685304">
      <w:pPr>
        <w:rPr>
          <w:rFonts w:ascii="Times New Roman" w:hAnsi="Times New Roman" w:cs="Times New Roman"/>
        </w:rPr>
      </w:pPr>
    </w:p>
    <w:p w14:paraId="1801BEBE" w14:textId="77777777" w:rsidR="00685304" w:rsidRDefault="00685304" w:rsidP="00685304"/>
    <w:p w14:paraId="15FF4F0D" w14:textId="77777777" w:rsidR="00685304" w:rsidRDefault="00685304" w:rsidP="00685304">
      <w:pPr>
        <w:rPr>
          <w:rFonts w:ascii="Times New Roman" w:hAnsi="Times New Roman" w:cs="Times New Roman"/>
          <w:sz w:val="28"/>
          <w:szCs w:val="28"/>
        </w:rPr>
      </w:pPr>
    </w:p>
    <w:p w14:paraId="3C459C1B" w14:textId="77777777" w:rsidR="00685304" w:rsidRPr="00DE01BC" w:rsidRDefault="00685304">
      <w:pPr>
        <w:rPr>
          <w:rFonts w:ascii="Times New Roman" w:hAnsi="Times New Roman" w:cs="Times New Roman"/>
        </w:rPr>
      </w:pPr>
    </w:p>
    <w:sectPr w:rsidR="00685304" w:rsidRPr="00DE01BC" w:rsidSect="004E1792">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B03456"/>
    <w:multiLevelType w:val="hybridMultilevel"/>
    <w:tmpl w:val="8482EF0C"/>
    <w:lvl w:ilvl="0" w:tplc="1FB2485E">
      <w:start w:val="1"/>
      <w:numFmt w:val="decimal"/>
      <w:lvlText w:val="%1."/>
      <w:lvlJc w:val="left"/>
      <w:pPr>
        <w:ind w:left="398" w:hanging="360"/>
      </w:pPr>
      <w:rPr>
        <w:rFonts w:hint="default"/>
        <w:b/>
        <w:bCs w:val="0"/>
      </w:rPr>
    </w:lvl>
    <w:lvl w:ilvl="1" w:tplc="04260019" w:tentative="1">
      <w:start w:val="1"/>
      <w:numFmt w:val="lowerLetter"/>
      <w:lvlText w:val="%2."/>
      <w:lvlJc w:val="left"/>
      <w:pPr>
        <w:ind w:left="1118" w:hanging="360"/>
      </w:pPr>
    </w:lvl>
    <w:lvl w:ilvl="2" w:tplc="0426001B" w:tentative="1">
      <w:start w:val="1"/>
      <w:numFmt w:val="lowerRoman"/>
      <w:lvlText w:val="%3."/>
      <w:lvlJc w:val="right"/>
      <w:pPr>
        <w:ind w:left="1838" w:hanging="180"/>
      </w:pPr>
    </w:lvl>
    <w:lvl w:ilvl="3" w:tplc="0426000F" w:tentative="1">
      <w:start w:val="1"/>
      <w:numFmt w:val="decimal"/>
      <w:lvlText w:val="%4."/>
      <w:lvlJc w:val="left"/>
      <w:pPr>
        <w:ind w:left="2558" w:hanging="360"/>
      </w:pPr>
    </w:lvl>
    <w:lvl w:ilvl="4" w:tplc="04260019" w:tentative="1">
      <w:start w:val="1"/>
      <w:numFmt w:val="lowerLetter"/>
      <w:lvlText w:val="%5."/>
      <w:lvlJc w:val="left"/>
      <w:pPr>
        <w:ind w:left="3278" w:hanging="360"/>
      </w:pPr>
    </w:lvl>
    <w:lvl w:ilvl="5" w:tplc="0426001B" w:tentative="1">
      <w:start w:val="1"/>
      <w:numFmt w:val="lowerRoman"/>
      <w:lvlText w:val="%6."/>
      <w:lvlJc w:val="right"/>
      <w:pPr>
        <w:ind w:left="3998" w:hanging="180"/>
      </w:pPr>
    </w:lvl>
    <w:lvl w:ilvl="6" w:tplc="0426000F" w:tentative="1">
      <w:start w:val="1"/>
      <w:numFmt w:val="decimal"/>
      <w:lvlText w:val="%7."/>
      <w:lvlJc w:val="left"/>
      <w:pPr>
        <w:ind w:left="4718" w:hanging="360"/>
      </w:pPr>
    </w:lvl>
    <w:lvl w:ilvl="7" w:tplc="04260019" w:tentative="1">
      <w:start w:val="1"/>
      <w:numFmt w:val="lowerLetter"/>
      <w:lvlText w:val="%8."/>
      <w:lvlJc w:val="left"/>
      <w:pPr>
        <w:ind w:left="5438" w:hanging="360"/>
      </w:pPr>
    </w:lvl>
    <w:lvl w:ilvl="8" w:tplc="0426001B" w:tentative="1">
      <w:start w:val="1"/>
      <w:numFmt w:val="lowerRoman"/>
      <w:lvlText w:val="%9."/>
      <w:lvlJc w:val="right"/>
      <w:pPr>
        <w:ind w:left="6158" w:hanging="180"/>
      </w:pPr>
    </w:lvl>
  </w:abstractNum>
  <w:abstractNum w:abstractNumId="1" w15:restartNumberingAfterBreak="0">
    <w:nsid w:val="36F91A46"/>
    <w:multiLevelType w:val="hybridMultilevel"/>
    <w:tmpl w:val="44E0CD06"/>
    <w:lvl w:ilvl="0" w:tplc="628AE456">
      <w:start w:val="11"/>
      <w:numFmt w:val="decimal"/>
      <w:lvlText w:val="%1."/>
      <w:lvlJc w:val="left"/>
      <w:pPr>
        <w:ind w:left="36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3B7F3AC3"/>
    <w:multiLevelType w:val="hybridMultilevel"/>
    <w:tmpl w:val="8FA069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5A6F1E93"/>
    <w:multiLevelType w:val="hybridMultilevel"/>
    <w:tmpl w:val="D9F4EB3E"/>
    <w:lvl w:ilvl="0" w:tplc="094AA79A">
      <w:start w:val="1"/>
      <w:numFmt w:val="decimal"/>
      <w:lvlText w:val="%1."/>
      <w:lvlJc w:val="left"/>
      <w:pPr>
        <w:ind w:left="720" w:hanging="360"/>
      </w:pPr>
      <w:rPr>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447353483">
    <w:abstractNumId w:val="3"/>
  </w:num>
  <w:num w:numId="2" w16cid:durableId="27032117">
    <w:abstractNumId w:val="1"/>
  </w:num>
  <w:num w:numId="3" w16cid:durableId="1345862910">
    <w:abstractNumId w:val="0"/>
  </w:num>
  <w:num w:numId="4" w16cid:durableId="468010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842"/>
    <w:rsid w:val="00016BD8"/>
    <w:rsid w:val="000A0491"/>
    <w:rsid w:val="000A51BC"/>
    <w:rsid w:val="00105C65"/>
    <w:rsid w:val="001468B2"/>
    <w:rsid w:val="00165B91"/>
    <w:rsid w:val="001D0CC7"/>
    <w:rsid w:val="001D49BE"/>
    <w:rsid w:val="001F5AAD"/>
    <w:rsid w:val="00204EF3"/>
    <w:rsid w:val="00230CB6"/>
    <w:rsid w:val="002313FD"/>
    <w:rsid w:val="00237C31"/>
    <w:rsid w:val="0025475B"/>
    <w:rsid w:val="00257AAB"/>
    <w:rsid w:val="0028058A"/>
    <w:rsid w:val="0028082A"/>
    <w:rsid w:val="0028427C"/>
    <w:rsid w:val="002F2ED3"/>
    <w:rsid w:val="002F3D23"/>
    <w:rsid w:val="00307BE2"/>
    <w:rsid w:val="003246EB"/>
    <w:rsid w:val="003E5FD2"/>
    <w:rsid w:val="003E6DAD"/>
    <w:rsid w:val="00445BE1"/>
    <w:rsid w:val="00460326"/>
    <w:rsid w:val="004A1D2F"/>
    <w:rsid w:val="004C1D9C"/>
    <w:rsid w:val="004D29CB"/>
    <w:rsid w:val="004E1792"/>
    <w:rsid w:val="004E3F35"/>
    <w:rsid w:val="004F1ED7"/>
    <w:rsid w:val="00503C10"/>
    <w:rsid w:val="005154CC"/>
    <w:rsid w:val="00560CC9"/>
    <w:rsid w:val="00617CD8"/>
    <w:rsid w:val="00634857"/>
    <w:rsid w:val="006431F9"/>
    <w:rsid w:val="00685304"/>
    <w:rsid w:val="00696E0F"/>
    <w:rsid w:val="006A3C2B"/>
    <w:rsid w:val="006B404E"/>
    <w:rsid w:val="00706948"/>
    <w:rsid w:val="00785106"/>
    <w:rsid w:val="007A0639"/>
    <w:rsid w:val="007F7D8F"/>
    <w:rsid w:val="00800D6A"/>
    <w:rsid w:val="00844EC1"/>
    <w:rsid w:val="00860ECA"/>
    <w:rsid w:val="008A1496"/>
    <w:rsid w:val="008E0B97"/>
    <w:rsid w:val="009161B9"/>
    <w:rsid w:val="00935964"/>
    <w:rsid w:val="00960842"/>
    <w:rsid w:val="0096479C"/>
    <w:rsid w:val="009C7B99"/>
    <w:rsid w:val="00A069AC"/>
    <w:rsid w:val="00A414FD"/>
    <w:rsid w:val="00A4608F"/>
    <w:rsid w:val="00A61ADF"/>
    <w:rsid w:val="00A67145"/>
    <w:rsid w:val="00A81B4F"/>
    <w:rsid w:val="00AF4D50"/>
    <w:rsid w:val="00B125C5"/>
    <w:rsid w:val="00B16693"/>
    <w:rsid w:val="00B30FD4"/>
    <w:rsid w:val="00B3311E"/>
    <w:rsid w:val="00B6439C"/>
    <w:rsid w:val="00B91971"/>
    <w:rsid w:val="00BD098D"/>
    <w:rsid w:val="00BD2061"/>
    <w:rsid w:val="00BE1CE4"/>
    <w:rsid w:val="00C01415"/>
    <w:rsid w:val="00C15305"/>
    <w:rsid w:val="00C25AD5"/>
    <w:rsid w:val="00C331BF"/>
    <w:rsid w:val="00D10A7E"/>
    <w:rsid w:val="00D91779"/>
    <w:rsid w:val="00D923B6"/>
    <w:rsid w:val="00D94D54"/>
    <w:rsid w:val="00DA34DF"/>
    <w:rsid w:val="00DE01BC"/>
    <w:rsid w:val="00E2154B"/>
    <w:rsid w:val="00E21F89"/>
    <w:rsid w:val="00E222FF"/>
    <w:rsid w:val="00E52CE4"/>
    <w:rsid w:val="00EA0CF8"/>
    <w:rsid w:val="00EA26F9"/>
    <w:rsid w:val="00F05F83"/>
    <w:rsid w:val="00F37231"/>
    <w:rsid w:val="00F5177A"/>
    <w:rsid w:val="00F614F5"/>
    <w:rsid w:val="00F67CEB"/>
    <w:rsid w:val="00F70D8A"/>
    <w:rsid w:val="00F80A76"/>
    <w:rsid w:val="00F85A54"/>
    <w:rsid w:val="00FB674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43BB0"/>
  <w15:docId w15:val="{A85E1C28-688E-46BF-B2DA-85BA8778F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03C10"/>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Izteiksmgs">
    <w:name w:val="Strong"/>
    <w:uiPriority w:val="22"/>
    <w:qFormat/>
    <w:rsid w:val="00503C10"/>
    <w:rPr>
      <w:b/>
      <w:bCs/>
    </w:rPr>
  </w:style>
  <w:style w:type="paragraph" w:styleId="Sarakstarindkopa">
    <w:name w:val="List Paragraph"/>
    <w:aliases w:val="Normal bullet 2,Bullet list,Strip,H&amp;P List Paragraph,Syle 1,Virsraksti,2"/>
    <w:basedOn w:val="Parasts"/>
    <w:link w:val="SarakstarindkopaRakstz"/>
    <w:uiPriority w:val="99"/>
    <w:qFormat/>
    <w:rsid w:val="00503C10"/>
    <w:pPr>
      <w:ind w:left="720"/>
      <w:contextualSpacing/>
    </w:pPr>
  </w:style>
  <w:style w:type="paragraph" w:styleId="Komentrateksts">
    <w:name w:val="annotation text"/>
    <w:basedOn w:val="Parasts"/>
    <w:link w:val="KomentratekstsRakstz"/>
    <w:uiPriority w:val="99"/>
    <w:semiHidden/>
    <w:unhideWhenUsed/>
    <w:rsid w:val="00800D6A"/>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00D6A"/>
    <w:rPr>
      <w:sz w:val="20"/>
      <w:szCs w:val="20"/>
    </w:rPr>
  </w:style>
  <w:style w:type="character" w:styleId="Komentraatsauce">
    <w:name w:val="annotation reference"/>
    <w:basedOn w:val="Noklusjumarindkopasfonts"/>
    <w:uiPriority w:val="99"/>
    <w:semiHidden/>
    <w:unhideWhenUsed/>
    <w:rsid w:val="00800D6A"/>
    <w:rPr>
      <w:sz w:val="16"/>
      <w:szCs w:val="16"/>
    </w:rPr>
  </w:style>
  <w:style w:type="character" w:customStyle="1" w:styleId="SarakstarindkopaRakstz">
    <w:name w:val="Saraksta rindkopa Rakstz."/>
    <w:aliases w:val="Normal bullet 2 Rakstz.,Bullet list Rakstz.,Strip Rakstz.,H&amp;P List Paragraph Rakstz.,Syle 1 Rakstz.,Virsraksti Rakstz.,2 Rakstz."/>
    <w:basedOn w:val="Noklusjumarindkopasfonts"/>
    <w:link w:val="Sarakstarindkopa"/>
    <w:uiPriority w:val="99"/>
    <w:locked/>
    <w:rsid w:val="00685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0928">
      <w:bodyDiv w:val="1"/>
      <w:marLeft w:val="0"/>
      <w:marRight w:val="0"/>
      <w:marTop w:val="0"/>
      <w:marBottom w:val="0"/>
      <w:divBdr>
        <w:top w:val="none" w:sz="0" w:space="0" w:color="auto"/>
        <w:left w:val="none" w:sz="0" w:space="0" w:color="auto"/>
        <w:bottom w:val="none" w:sz="0" w:space="0" w:color="auto"/>
        <w:right w:val="none" w:sz="0" w:space="0" w:color="auto"/>
      </w:divBdr>
    </w:div>
    <w:div w:id="205682888">
      <w:bodyDiv w:val="1"/>
      <w:marLeft w:val="0"/>
      <w:marRight w:val="0"/>
      <w:marTop w:val="0"/>
      <w:marBottom w:val="0"/>
      <w:divBdr>
        <w:top w:val="none" w:sz="0" w:space="0" w:color="auto"/>
        <w:left w:val="none" w:sz="0" w:space="0" w:color="auto"/>
        <w:bottom w:val="none" w:sz="0" w:space="0" w:color="auto"/>
        <w:right w:val="none" w:sz="0" w:space="0" w:color="auto"/>
      </w:divBdr>
    </w:div>
    <w:div w:id="286670698">
      <w:bodyDiv w:val="1"/>
      <w:marLeft w:val="0"/>
      <w:marRight w:val="0"/>
      <w:marTop w:val="0"/>
      <w:marBottom w:val="0"/>
      <w:divBdr>
        <w:top w:val="none" w:sz="0" w:space="0" w:color="auto"/>
        <w:left w:val="none" w:sz="0" w:space="0" w:color="auto"/>
        <w:bottom w:val="none" w:sz="0" w:space="0" w:color="auto"/>
        <w:right w:val="none" w:sz="0" w:space="0" w:color="auto"/>
      </w:divBdr>
    </w:div>
    <w:div w:id="349189013">
      <w:bodyDiv w:val="1"/>
      <w:marLeft w:val="0"/>
      <w:marRight w:val="0"/>
      <w:marTop w:val="0"/>
      <w:marBottom w:val="0"/>
      <w:divBdr>
        <w:top w:val="none" w:sz="0" w:space="0" w:color="auto"/>
        <w:left w:val="none" w:sz="0" w:space="0" w:color="auto"/>
        <w:bottom w:val="none" w:sz="0" w:space="0" w:color="auto"/>
        <w:right w:val="none" w:sz="0" w:space="0" w:color="auto"/>
      </w:divBdr>
    </w:div>
    <w:div w:id="382872137">
      <w:bodyDiv w:val="1"/>
      <w:marLeft w:val="0"/>
      <w:marRight w:val="0"/>
      <w:marTop w:val="0"/>
      <w:marBottom w:val="0"/>
      <w:divBdr>
        <w:top w:val="none" w:sz="0" w:space="0" w:color="auto"/>
        <w:left w:val="none" w:sz="0" w:space="0" w:color="auto"/>
        <w:bottom w:val="none" w:sz="0" w:space="0" w:color="auto"/>
        <w:right w:val="none" w:sz="0" w:space="0" w:color="auto"/>
      </w:divBdr>
    </w:div>
    <w:div w:id="409887031">
      <w:bodyDiv w:val="1"/>
      <w:marLeft w:val="0"/>
      <w:marRight w:val="0"/>
      <w:marTop w:val="0"/>
      <w:marBottom w:val="0"/>
      <w:divBdr>
        <w:top w:val="none" w:sz="0" w:space="0" w:color="auto"/>
        <w:left w:val="none" w:sz="0" w:space="0" w:color="auto"/>
        <w:bottom w:val="none" w:sz="0" w:space="0" w:color="auto"/>
        <w:right w:val="none" w:sz="0" w:space="0" w:color="auto"/>
      </w:divBdr>
    </w:div>
    <w:div w:id="434177946">
      <w:bodyDiv w:val="1"/>
      <w:marLeft w:val="0"/>
      <w:marRight w:val="0"/>
      <w:marTop w:val="0"/>
      <w:marBottom w:val="0"/>
      <w:divBdr>
        <w:top w:val="none" w:sz="0" w:space="0" w:color="auto"/>
        <w:left w:val="none" w:sz="0" w:space="0" w:color="auto"/>
        <w:bottom w:val="none" w:sz="0" w:space="0" w:color="auto"/>
        <w:right w:val="none" w:sz="0" w:space="0" w:color="auto"/>
      </w:divBdr>
    </w:div>
    <w:div w:id="508253549">
      <w:bodyDiv w:val="1"/>
      <w:marLeft w:val="0"/>
      <w:marRight w:val="0"/>
      <w:marTop w:val="0"/>
      <w:marBottom w:val="0"/>
      <w:divBdr>
        <w:top w:val="none" w:sz="0" w:space="0" w:color="auto"/>
        <w:left w:val="none" w:sz="0" w:space="0" w:color="auto"/>
        <w:bottom w:val="none" w:sz="0" w:space="0" w:color="auto"/>
        <w:right w:val="none" w:sz="0" w:space="0" w:color="auto"/>
      </w:divBdr>
    </w:div>
    <w:div w:id="539898037">
      <w:bodyDiv w:val="1"/>
      <w:marLeft w:val="0"/>
      <w:marRight w:val="0"/>
      <w:marTop w:val="0"/>
      <w:marBottom w:val="0"/>
      <w:divBdr>
        <w:top w:val="none" w:sz="0" w:space="0" w:color="auto"/>
        <w:left w:val="none" w:sz="0" w:space="0" w:color="auto"/>
        <w:bottom w:val="none" w:sz="0" w:space="0" w:color="auto"/>
        <w:right w:val="none" w:sz="0" w:space="0" w:color="auto"/>
      </w:divBdr>
    </w:div>
    <w:div w:id="571046430">
      <w:bodyDiv w:val="1"/>
      <w:marLeft w:val="0"/>
      <w:marRight w:val="0"/>
      <w:marTop w:val="0"/>
      <w:marBottom w:val="0"/>
      <w:divBdr>
        <w:top w:val="none" w:sz="0" w:space="0" w:color="auto"/>
        <w:left w:val="none" w:sz="0" w:space="0" w:color="auto"/>
        <w:bottom w:val="none" w:sz="0" w:space="0" w:color="auto"/>
        <w:right w:val="none" w:sz="0" w:space="0" w:color="auto"/>
      </w:divBdr>
    </w:div>
    <w:div w:id="589432044">
      <w:bodyDiv w:val="1"/>
      <w:marLeft w:val="0"/>
      <w:marRight w:val="0"/>
      <w:marTop w:val="0"/>
      <w:marBottom w:val="0"/>
      <w:divBdr>
        <w:top w:val="none" w:sz="0" w:space="0" w:color="auto"/>
        <w:left w:val="none" w:sz="0" w:space="0" w:color="auto"/>
        <w:bottom w:val="none" w:sz="0" w:space="0" w:color="auto"/>
        <w:right w:val="none" w:sz="0" w:space="0" w:color="auto"/>
      </w:divBdr>
    </w:div>
    <w:div w:id="599216996">
      <w:bodyDiv w:val="1"/>
      <w:marLeft w:val="0"/>
      <w:marRight w:val="0"/>
      <w:marTop w:val="0"/>
      <w:marBottom w:val="0"/>
      <w:divBdr>
        <w:top w:val="none" w:sz="0" w:space="0" w:color="auto"/>
        <w:left w:val="none" w:sz="0" w:space="0" w:color="auto"/>
        <w:bottom w:val="none" w:sz="0" w:space="0" w:color="auto"/>
        <w:right w:val="none" w:sz="0" w:space="0" w:color="auto"/>
      </w:divBdr>
    </w:div>
    <w:div w:id="716583142">
      <w:bodyDiv w:val="1"/>
      <w:marLeft w:val="0"/>
      <w:marRight w:val="0"/>
      <w:marTop w:val="0"/>
      <w:marBottom w:val="0"/>
      <w:divBdr>
        <w:top w:val="none" w:sz="0" w:space="0" w:color="auto"/>
        <w:left w:val="none" w:sz="0" w:space="0" w:color="auto"/>
        <w:bottom w:val="none" w:sz="0" w:space="0" w:color="auto"/>
        <w:right w:val="none" w:sz="0" w:space="0" w:color="auto"/>
      </w:divBdr>
    </w:div>
    <w:div w:id="728918637">
      <w:bodyDiv w:val="1"/>
      <w:marLeft w:val="0"/>
      <w:marRight w:val="0"/>
      <w:marTop w:val="0"/>
      <w:marBottom w:val="0"/>
      <w:divBdr>
        <w:top w:val="none" w:sz="0" w:space="0" w:color="auto"/>
        <w:left w:val="none" w:sz="0" w:space="0" w:color="auto"/>
        <w:bottom w:val="none" w:sz="0" w:space="0" w:color="auto"/>
        <w:right w:val="none" w:sz="0" w:space="0" w:color="auto"/>
      </w:divBdr>
    </w:div>
    <w:div w:id="963269003">
      <w:bodyDiv w:val="1"/>
      <w:marLeft w:val="0"/>
      <w:marRight w:val="0"/>
      <w:marTop w:val="0"/>
      <w:marBottom w:val="0"/>
      <w:divBdr>
        <w:top w:val="none" w:sz="0" w:space="0" w:color="auto"/>
        <w:left w:val="none" w:sz="0" w:space="0" w:color="auto"/>
        <w:bottom w:val="none" w:sz="0" w:space="0" w:color="auto"/>
        <w:right w:val="none" w:sz="0" w:space="0" w:color="auto"/>
      </w:divBdr>
    </w:div>
    <w:div w:id="968583674">
      <w:bodyDiv w:val="1"/>
      <w:marLeft w:val="0"/>
      <w:marRight w:val="0"/>
      <w:marTop w:val="0"/>
      <w:marBottom w:val="0"/>
      <w:divBdr>
        <w:top w:val="none" w:sz="0" w:space="0" w:color="auto"/>
        <w:left w:val="none" w:sz="0" w:space="0" w:color="auto"/>
        <w:bottom w:val="none" w:sz="0" w:space="0" w:color="auto"/>
        <w:right w:val="none" w:sz="0" w:space="0" w:color="auto"/>
      </w:divBdr>
    </w:div>
    <w:div w:id="990056797">
      <w:bodyDiv w:val="1"/>
      <w:marLeft w:val="0"/>
      <w:marRight w:val="0"/>
      <w:marTop w:val="0"/>
      <w:marBottom w:val="0"/>
      <w:divBdr>
        <w:top w:val="none" w:sz="0" w:space="0" w:color="auto"/>
        <w:left w:val="none" w:sz="0" w:space="0" w:color="auto"/>
        <w:bottom w:val="none" w:sz="0" w:space="0" w:color="auto"/>
        <w:right w:val="none" w:sz="0" w:space="0" w:color="auto"/>
      </w:divBdr>
    </w:div>
    <w:div w:id="1229654436">
      <w:bodyDiv w:val="1"/>
      <w:marLeft w:val="0"/>
      <w:marRight w:val="0"/>
      <w:marTop w:val="0"/>
      <w:marBottom w:val="0"/>
      <w:divBdr>
        <w:top w:val="none" w:sz="0" w:space="0" w:color="auto"/>
        <w:left w:val="none" w:sz="0" w:space="0" w:color="auto"/>
        <w:bottom w:val="none" w:sz="0" w:space="0" w:color="auto"/>
        <w:right w:val="none" w:sz="0" w:space="0" w:color="auto"/>
      </w:divBdr>
    </w:div>
    <w:div w:id="1246647640">
      <w:bodyDiv w:val="1"/>
      <w:marLeft w:val="0"/>
      <w:marRight w:val="0"/>
      <w:marTop w:val="0"/>
      <w:marBottom w:val="0"/>
      <w:divBdr>
        <w:top w:val="none" w:sz="0" w:space="0" w:color="auto"/>
        <w:left w:val="none" w:sz="0" w:space="0" w:color="auto"/>
        <w:bottom w:val="none" w:sz="0" w:space="0" w:color="auto"/>
        <w:right w:val="none" w:sz="0" w:space="0" w:color="auto"/>
      </w:divBdr>
    </w:div>
    <w:div w:id="1426880460">
      <w:bodyDiv w:val="1"/>
      <w:marLeft w:val="0"/>
      <w:marRight w:val="0"/>
      <w:marTop w:val="0"/>
      <w:marBottom w:val="0"/>
      <w:divBdr>
        <w:top w:val="none" w:sz="0" w:space="0" w:color="auto"/>
        <w:left w:val="none" w:sz="0" w:space="0" w:color="auto"/>
        <w:bottom w:val="none" w:sz="0" w:space="0" w:color="auto"/>
        <w:right w:val="none" w:sz="0" w:space="0" w:color="auto"/>
      </w:divBdr>
    </w:div>
    <w:div w:id="1427535807">
      <w:bodyDiv w:val="1"/>
      <w:marLeft w:val="0"/>
      <w:marRight w:val="0"/>
      <w:marTop w:val="0"/>
      <w:marBottom w:val="0"/>
      <w:divBdr>
        <w:top w:val="none" w:sz="0" w:space="0" w:color="auto"/>
        <w:left w:val="none" w:sz="0" w:space="0" w:color="auto"/>
        <w:bottom w:val="none" w:sz="0" w:space="0" w:color="auto"/>
        <w:right w:val="none" w:sz="0" w:space="0" w:color="auto"/>
      </w:divBdr>
    </w:div>
    <w:div w:id="1495225832">
      <w:bodyDiv w:val="1"/>
      <w:marLeft w:val="0"/>
      <w:marRight w:val="0"/>
      <w:marTop w:val="0"/>
      <w:marBottom w:val="0"/>
      <w:divBdr>
        <w:top w:val="none" w:sz="0" w:space="0" w:color="auto"/>
        <w:left w:val="none" w:sz="0" w:space="0" w:color="auto"/>
        <w:bottom w:val="none" w:sz="0" w:space="0" w:color="auto"/>
        <w:right w:val="none" w:sz="0" w:space="0" w:color="auto"/>
      </w:divBdr>
    </w:div>
    <w:div w:id="1745564073">
      <w:bodyDiv w:val="1"/>
      <w:marLeft w:val="0"/>
      <w:marRight w:val="0"/>
      <w:marTop w:val="0"/>
      <w:marBottom w:val="0"/>
      <w:divBdr>
        <w:top w:val="none" w:sz="0" w:space="0" w:color="auto"/>
        <w:left w:val="none" w:sz="0" w:space="0" w:color="auto"/>
        <w:bottom w:val="none" w:sz="0" w:space="0" w:color="auto"/>
        <w:right w:val="none" w:sz="0" w:space="0" w:color="auto"/>
      </w:divBdr>
    </w:div>
    <w:div w:id="1780174169">
      <w:bodyDiv w:val="1"/>
      <w:marLeft w:val="0"/>
      <w:marRight w:val="0"/>
      <w:marTop w:val="0"/>
      <w:marBottom w:val="0"/>
      <w:divBdr>
        <w:top w:val="none" w:sz="0" w:space="0" w:color="auto"/>
        <w:left w:val="none" w:sz="0" w:space="0" w:color="auto"/>
        <w:bottom w:val="none" w:sz="0" w:space="0" w:color="auto"/>
        <w:right w:val="none" w:sz="0" w:space="0" w:color="auto"/>
      </w:divBdr>
    </w:div>
    <w:div w:id="1853908889">
      <w:bodyDiv w:val="1"/>
      <w:marLeft w:val="0"/>
      <w:marRight w:val="0"/>
      <w:marTop w:val="0"/>
      <w:marBottom w:val="0"/>
      <w:divBdr>
        <w:top w:val="none" w:sz="0" w:space="0" w:color="auto"/>
        <w:left w:val="none" w:sz="0" w:space="0" w:color="auto"/>
        <w:bottom w:val="none" w:sz="0" w:space="0" w:color="auto"/>
        <w:right w:val="none" w:sz="0" w:space="0" w:color="auto"/>
      </w:divBdr>
    </w:div>
    <w:div w:id="1931043160">
      <w:bodyDiv w:val="1"/>
      <w:marLeft w:val="0"/>
      <w:marRight w:val="0"/>
      <w:marTop w:val="0"/>
      <w:marBottom w:val="0"/>
      <w:divBdr>
        <w:top w:val="none" w:sz="0" w:space="0" w:color="auto"/>
        <w:left w:val="none" w:sz="0" w:space="0" w:color="auto"/>
        <w:bottom w:val="none" w:sz="0" w:space="0" w:color="auto"/>
        <w:right w:val="none" w:sz="0" w:space="0" w:color="auto"/>
      </w:divBdr>
    </w:div>
    <w:div w:id="1947077900">
      <w:bodyDiv w:val="1"/>
      <w:marLeft w:val="0"/>
      <w:marRight w:val="0"/>
      <w:marTop w:val="0"/>
      <w:marBottom w:val="0"/>
      <w:divBdr>
        <w:top w:val="none" w:sz="0" w:space="0" w:color="auto"/>
        <w:left w:val="none" w:sz="0" w:space="0" w:color="auto"/>
        <w:bottom w:val="none" w:sz="0" w:space="0" w:color="auto"/>
        <w:right w:val="none" w:sz="0" w:space="0" w:color="auto"/>
      </w:divBdr>
    </w:div>
    <w:div w:id="1950818795">
      <w:bodyDiv w:val="1"/>
      <w:marLeft w:val="0"/>
      <w:marRight w:val="0"/>
      <w:marTop w:val="0"/>
      <w:marBottom w:val="0"/>
      <w:divBdr>
        <w:top w:val="none" w:sz="0" w:space="0" w:color="auto"/>
        <w:left w:val="none" w:sz="0" w:space="0" w:color="auto"/>
        <w:bottom w:val="none" w:sz="0" w:space="0" w:color="auto"/>
        <w:right w:val="none" w:sz="0" w:space="0" w:color="auto"/>
      </w:divBdr>
    </w:div>
    <w:div w:id="195713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7" ma:contentTypeDescription="Create a new document." ma:contentTypeScope="" ma:versionID="671fc9e0409ba55753e134bf8802034b">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169c267a5bf525e51bafffb7e90c5f2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1486F8-9B25-4954-BFE5-6CF30F56DC86}">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D1030237-0C4A-4F67-94F0-D3E1D2EABF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F39514-A1FD-48D4-A324-32BA37BF8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10729</Words>
  <Characters>6116</Characters>
  <Application>Microsoft Office Word</Application>
  <DocSecurity>4</DocSecurity>
  <Lines>50</Lines>
  <Paragraphs>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Zane Gustava</dc:creator>
  <cp:lastModifiedBy>Iepirkumi Šampētera Nams</cp:lastModifiedBy>
  <cp:revision>2</cp:revision>
  <dcterms:created xsi:type="dcterms:W3CDTF">2023-11-21T07:58:00Z</dcterms:created>
  <dcterms:modified xsi:type="dcterms:W3CDTF">2023-11-21T07:58:00Z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