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D735C" w14:textId="73E74999" w:rsidR="00431F47" w:rsidRPr="00CC2BEC" w:rsidRDefault="00431F47" w:rsidP="00431F47">
      <w:pPr>
        <w:pStyle w:val="Default"/>
        <w:jc w:val="center"/>
        <w:rPr>
          <w:color w:val="auto"/>
        </w:rPr>
      </w:pPr>
      <w:r w:rsidRPr="00CC2BEC">
        <w:rPr>
          <w:color w:val="auto"/>
        </w:rPr>
        <w:t>Iepirkum</w:t>
      </w:r>
      <w:r w:rsidR="00CC2BEC">
        <w:rPr>
          <w:color w:val="auto"/>
        </w:rPr>
        <w:t>a</w:t>
      </w:r>
      <w:r w:rsidRPr="00CC2BEC">
        <w:rPr>
          <w:color w:val="auto"/>
        </w:rPr>
        <w:t xml:space="preserve"> komisijas 202</w:t>
      </w:r>
      <w:r w:rsidR="00C8798B">
        <w:rPr>
          <w:color w:val="auto"/>
        </w:rPr>
        <w:t>4</w:t>
      </w:r>
      <w:r w:rsidRPr="00CC2BEC">
        <w:rPr>
          <w:color w:val="auto"/>
        </w:rPr>
        <w:t>.</w:t>
      </w:r>
      <w:r w:rsidR="00CC2BEC">
        <w:rPr>
          <w:color w:val="auto"/>
        </w:rPr>
        <w:t xml:space="preserve"> </w:t>
      </w:r>
      <w:r w:rsidRPr="00CC2BEC">
        <w:rPr>
          <w:color w:val="auto"/>
        </w:rPr>
        <w:t xml:space="preserve">gada </w:t>
      </w:r>
      <w:r w:rsidR="00BC6F4C">
        <w:rPr>
          <w:color w:val="auto"/>
        </w:rPr>
        <w:t>1</w:t>
      </w:r>
      <w:r w:rsidR="00C8798B">
        <w:rPr>
          <w:color w:val="auto"/>
        </w:rPr>
        <w:t>5</w:t>
      </w:r>
      <w:r w:rsidR="00636541" w:rsidRPr="00CC2BEC">
        <w:rPr>
          <w:color w:val="auto"/>
        </w:rPr>
        <w:t>.</w:t>
      </w:r>
      <w:r w:rsidR="00724FA9">
        <w:rPr>
          <w:color w:val="auto"/>
        </w:rPr>
        <w:t xml:space="preserve"> janvāra </w:t>
      </w:r>
      <w:r w:rsidRPr="00CC2BEC">
        <w:rPr>
          <w:color w:val="auto"/>
        </w:rPr>
        <w:t>sēdē</w:t>
      </w:r>
    </w:p>
    <w:p w14:paraId="2D2F65C4" w14:textId="5A082076" w:rsidR="00431F47" w:rsidRPr="00CC2BEC" w:rsidRDefault="00431F47" w:rsidP="00431F47">
      <w:pPr>
        <w:pStyle w:val="Default"/>
        <w:jc w:val="center"/>
        <w:rPr>
          <w:color w:val="auto"/>
        </w:rPr>
      </w:pPr>
      <w:r w:rsidRPr="00CC2BEC">
        <w:rPr>
          <w:color w:val="auto"/>
        </w:rPr>
        <w:t>sniegtā atbilde uz jautājum</w:t>
      </w:r>
      <w:r w:rsidR="00636541" w:rsidRPr="00CC2BEC">
        <w:rPr>
          <w:color w:val="auto"/>
        </w:rPr>
        <w:t>u</w:t>
      </w:r>
      <w:r w:rsidR="00D05A88">
        <w:rPr>
          <w:color w:val="auto"/>
        </w:rPr>
        <w:t xml:space="preserve"> par </w:t>
      </w:r>
    </w:p>
    <w:p w14:paraId="31FE5347" w14:textId="77777777" w:rsidR="00724FA9" w:rsidRPr="002B374D" w:rsidRDefault="00724FA9" w:rsidP="00724FA9">
      <w:pPr>
        <w:pStyle w:val="Pamatteksts"/>
        <w:spacing w:after="0"/>
        <w:jc w:val="center"/>
      </w:pPr>
      <w:r w:rsidRPr="002B374D">
        <w:t xml:space="preserve">Atklāta konkursa </w:t>
      </w:r>
    </w:p>
    <w:p w14:paraId="5B946F53" w14:textId="77777777" w:rsidR="00C8798B" w:rsidRPr="002B374D" w:rsidRDefault="00C8798B" w:rsidP="00C8798B">
      <w:pPr>
        <w:autoSpaceDE w:val="0"/>
        <w:adjustRightInd w:val="0"/>
        <w:jc w:val="center"/>
        <w:rPr>
          <w:b/>
          <w:bCs/>
        </w:rPr>
      </w:pPr>
      <w:proofErr w:type="spellStart"/>
      <w:r w:rsidRPr="002B374D">
        <w:rPr>
          <w:b/>
          <w:bCs/>
        </w:rPr>
        <w:t>Izvērtējums</w:t>
      </w:r>
      <w:proofErr w:type="spellEnd"/>
      <w:r w:rsidRPr="002B374D">
        <w:rPr>
          <w:b/>
          <w:bCs/>
        </w:rPr>
        <w:t xml:space="preserve"> “Par ilgtermiņa sociālās aprūpes finansēšanas modeļiem un priekšlikumiem ilgtspējīga finansēšanas modeļa ieviešanai””</w:t>
      </w:r>
    </w:p>
    <w:p w14:paraId="02776E67" w14:textId="52EBB277" w:rsidR="00FD7069" w:rsidRPr="00C8798B" w:rsidRDefault="00C8798B" w:rsidP="00C8798B">
      <w:pPr>
        <w:jc w:val="center"/>
        <w:rPr>
          <w:bCs/>
        </w:rPr>
      </w:pPr>
      <w:r w:rsidRPr="002B374D">
        <w:t xml:space="preserve">(identifikācijas Nr. </w:t>
      </w:r>
      <w:r w:rsidRPr="002B374D">
        <w:rPr>
          <w:bCs/>
        </w:rPr>
        <w:t>LRLM 2023/</w:t>
      </w:r>
      <w:r>
        <w:rPr>
          <w:bCs/>
        </w:rPr>
        <w:t>44</w:t>
      </w:r>
      <w:r w:rsidR="00FD7069" w:rsidRPr="00F20F6B">
        <w:rPr>
          <w:b/>
          <w:bCs/>
          <w:lang w:eastAsia="zh-CN"/>
        </w:rPr>
        <w:t xml:space="preserve"> </w:t>
      </w:r>
    </w:p>
    <w:p w14:paraId="7A18497A" w14:textId="71C6F541" w:rsidR="00641DD8" w:rsidRPr="00C8798B" w:rsidRDefault="00CC2BEC" w:rsidP="00C8798B">
      <w:pPr>
        <w:jc w:val="center"/>
        <w:rPr>
          <w:bCs/>
        </w:rPr>
      </w:pPr>
      <w:r>
        <w:rPr>
          <w:bCs/>
        </w:rPr>
        <w:t>nolikuma prasībām</w:t>
      </w:r>
      <w:r w:rsidR="00C8798B">
        <w:rPr>
          <w:bCs/>
        </w:rPr>
        <w:t>)</w:t>
      </w:r>
    </w:p>
    <w:p w14:paraId="1464A8C0" w14:textId="77777777" w:rsidR="00724FA9" w:rsidRPr="00951D3B" w:rsidRDefault="00724FA9" w:rsidP="00724FA9">
      <w:pPr>
        <w:rPr>
          <w:b/>
          <w:bCs/>
        </w:rPr>
      </w:pPr>
      <w:r w:rsidRPr="00951D3B">
        <w:rPr>
          <w:b/>
          <w:bCs/>
          <w:u w:val="single"/>
        </w:rPr>
        <w:t>Jautājums</w:t>
      </w:r>
      <w:r w:rsidRPr="00951D3B">
        <w:rPr>
          <w:b/>
          <w:bCs/>
          <w:u w:val="single"/>
        </w:rPr>
        <w:br/>
      </w:r>
    </w:p>
    <w:p w14:paraId="74AA9528" w14:textId="77777777" w:rsidR="00724FA9" w:rsidRPr="00724FA9" w:rsidRDefault="00724FA9" w:rsidP="00724FA9">
      <w:pPr>
        <w:jc w:val="both"/>
      </w:pPr>
      <w:r w:rsidRPr="00724FA9">
        <w:t xml:space="preserve">Vai konkursa ietvaros </w:t>
      </w:r>
      <w:bookmarkStart w:id="0" w:name="_Hlk156214844"/>
      <w:r w:rsidRPr="00724FA9">
        <w:t>maģistra grāds vadībzinātnē</w:t>
      </w:r>
      <w:bookmarkEnd w:id="0"/>
      <w:r w:rsidRPr="00724FA9">
        <w:t>, tiks uzskatīts kā atbilstošs prasībai 3.1.3. (1), kas paredz (1)pētījuma vadītājam /vadošam pētniekam maģistra grādu  sociālajās zinātnēs, veselības aprūpē vai finanšu vadībā?</w:t>
      </w:r>
    </w:p>
    <w:p w14:paraId="4F291458" w14:textId="77777777" w:rsidR="00724FA9" w:rsidRPr="00951D3B" w:rsidRDefault="00724FA9" w:rsidP="00724FA9">
      <w:pPr>
        <w:spacing w:before="120" w:after="120"/>
        <w:jc w:val="both"/>
        <w:rPr>
          <w:b/>
          <w:bCs/>
          <w:u w:val="single"/>
        </w:rPr>
      </w:pPr>
      <w:r w:rsidRPr="00951D3B">
        <w:rPr>
          <w:b/>
          <w:bCs/>
          <w:u w:val="single"/>
        </w:rPr>
        <w:t>Atbilde</w:t>
      </w:r>
    </w:p>
    <w:p w14:paraId="75FE54B3" w14:textId="77777777" w:rsidR="00724FA9" w:rsidRPr="00724FA9" w:rsidRDefault="00724FA9" w:rsidP="00724FA9">
      <w:pPr>
        <w:jc w:val="both"/>
      </w:pPr>
      <w:r w:rsidRPr="00724FA9">
        <w:t xml:space="preserve">Ņemot vērā Latvijas Universitātēs mājas lapā </w:t>
      </w:r>
      <w:hyperlink r:id="rId5" w:history="1">
        <w:r w:rsidRPr="00724FA9">
          <w:rPr>
            <w:color w:val="0563C1"/>
            <w:u w:val="single"/>
          </w:rPr>
          <w:t>https://www.lu.lv/studijas/fakultates/biznesa-vadibas-un-ekonomikas-fakultate/magistra-limena-studijas/vadibas-zinibas/</w:t>
        </w:r>
      </w:hyperlink>
      <w:r w:rsidRPr="00724FA9">
        <w:t xml:space="preserve"> sadaļā “Iegūstamais grāds” publicēto informāciju, proti “</w:t>
      </w:r>
      <w:r w:rsidRPr="00724FA9">
        <w:rPr>
          <w:color w:val="1B1B1B"/>
          <w:shd w:val="clear" w:color="auto" w:fill="FFFFFF"/>
        </w:rPr>
        <w:t>Sociālo zinātņu maģistra grāds vadībā un administrēšanā</w:t>
      </w:r>
      <w:r w:rsidRPr="00724FA9">
        <w:t xml:space="preserve">” un Ministru kabineta 2022. gada 27. septembra noteikumus Nr. 595 “Noteikumi par Latvijas zinātnes nozaru grupām, zinātnes nozarēm un </w:t>
      </w:r>
      <w:proofErr w:type="spellStart"/>
      <w:r w:rsidRPr="00724FA9">
        <w:t>apakšnozarēm</w:t>
      </w:r>
      <w:proofErr w:type="spellEnd"/>
      <w:r w:rsidRPr="00724FA9">
        <w:t xml:space="preserve">”, pieejami </w:t>
      </w:r>
    </w:p>
    <w:p w14:paraId="390443F9" w14:textId="77777777" w:rsidR="00724FA9" w:rsidRPr="00724FA9" w:rsidRDefault="00951D3B" w:rsidP="00724FA9">
      <w:hyperlink r:id="rId6" w:history="1">
        <w:r w:rsidR="00724FA9" w:rsidRPr="00724FA9">
          <w:rPr>
            <w:color w:val="0563C1"/>
            <w:u w:val="single"/>
          </w:rPr>
          <w:t>https://likumi.lv/ta/id/335928-noteikumi-par-latvijas-zinatnes-nozaru-grupam-zinatnesnozarem-un-apaksnozarem</w:t>
        </w:r>
      </w:hyperlink>
      <w:r w:rsidR="00724FA9" w:rsidRPr="00724FA9">
        <w:t>, komisija secina, ka maģistra grāds vadībzinātnē atbilst nolikuma prasībām, kas paredz pētījuma vadītājam /vadošam pētniekam maģistra grādu sociālajās zinātnēs, veselības aprūpē vai finanšu vadībā.</w:t>
      </w:r>
    </w:p>
    <w:p w14:paraId="73B0857D" w14:textId="77777777" w:rsidR="00724FA9" w:rsidRPr="00724FA9" w:rsidRDefault="00724FA9" w:rsidP="00724FA9">
      <w:pPr>
        <w:numPr>
          <w:ilvl w:val="1"/>
          <w:numId w:val="1"/>
        </w:numPr>
        <w:spacing w:before="60" w:after="60"/>
        <w:jc w:val="both"/>
        <w:rPr>
          <w:vanish/>
          <w:lang w:eastAsia="lv-LV"/>
        </w:rPr>
      </w:pPr>
    </w:p>
    <w:p w14:paraId="55FE0B0A" w14:textId="77777777" w:rsidR="00724FA9" w:rsidRPr="00724FA9" w:rsidRDefault="00724FA9" w:rsidP="00724FA9">
      <w:pPr>
        <w:numPr>
          <w:ilvl w:val="1"/>
          <w:numId w:val="1"/>
        </w:numPr>
        <w:spacing w:before="60" w:after="60"/>
        <w:jc w:val="both"/>
        <w:rPr>
          <w:vanish/>
          <w:lang w:eastAsia="lv-LV"/>
        </w:rPr>
      </w:pPr>
    </w:p>
    <w:p w14:paraId="0DFA5793" w14:textId="77777777" w:rsidR="00724FA9" w:rsidRPr="00724FA9" w:rsidRDefault="00724FA9" w:rsidP="00724FA9">
      <w:pPr>
        <w:numPr>
          <w:ilvl w:val="1"/>
          <w:numId w:val="1"/>
        </w:numPr>
        <w:spacing w:before="60" w:after="60"/>
        <w:jc w:val="both"/>
        <w:rPr>
          <w:vanish/>
          <w:lang w:eastAsia="lv-LV"/>
        </w:rPr>
      </w:pPr>
    </w:p>
    <w:p w14:paraId="57FE6D2E" w14:textId="77777777" w:rsidR="00724FA9" w:rsidRPr="00724FA9" w:rsidRDefault="00724FA9" w:rsidP="00724FA9">
      <w:pPr>
        <w:numPr>
          <w:ilvl w:val="1"/>
          <w:numId w:val="1"/>
        </w:numPr>
        <w:spacing w:before="60" w:after="60"/>
        <w:jc w:val="both"/>
        <w:rPr>
          <w:vanish/>
          <w:lang w:eastAsia="lv-LV"/>
        </w:rPr>
      </w:pPr>
    </w:p>
    <w:p w14:paraId="56AF6230" w14:textId="77777777" w:rsidR="00724FA9" w:rsidRPr="00724FA9" w:rsidRDefault="00724FA9" w:rsidP="00724FA9">
      <w:pPr>
        <w:numPr>
          <w:ilvl w:val="1"/>
          <w:numId w:val="1"/>
        </w:numPr>
        <w:spacing w:before="60" w:after="60"/>
        <w:jc w:val="both"/>
        <w:rPr>
          <w:vanish/>
          <w:lang w:eastAsia="lv-LV"/>
        </w:rPr>
      </w:pPr>
    </w:p>
    <w:p w14:paraId="2156BB88" w14:textId="77777777" w:rsidR="00724FA9" w:rsidRPr="00724FA9" w:rsidRDefault="00724FA9" w:rsidP="00724FA9">
      <w:pPr>
        <w:numPr>
          <w:ilvl w:val="1"/>
          <w:numId w:val="1"/>
        </w:numPr>
        <w:spacing w:before="60" w:after="60"/>
        <w:jc w:val="both"/>
        <w:rPr>
          <w:vanish/>
          <w:lang w:eastAsia="lv-LV"/>
        </w:rPr>
      </w:pPr>
    </w:p>
    <w:p w14:paraId="1765200F" w14:textId="77777777" w:rsidR="00724FA9" w:rsidRPr="00724FA9" w:rsidRDefault="00724FA9" w:rsidP="00724FA9">
      <w:pPr>
        <w:tabs>
          <w:tab w:val="left" w:pos="709"/>
        </w:tabs>
        <w:spacing w:before="120" w:after="120"/>
        <w:jc w:val="both"/>
      </w:pPr>
    </w:p>
    <w:p w14:paraId="19F3AA45" w14:textId="02FF3A1A" w:rsidR="00704A5D" w:rsidRPr="00E4467F" w:rsidRDefault="00704A5D" w:rsidP="00724FA9">
      <w:pPr>
        <w:spacing w:before="120" w:after="120"/>
        <w:ind w:left="567" w:right="-1"/>
        <w:jc w:val="both"/>
      </w:pPr>
    </w:p>
    <w:sectPr w:rsidR="00704A5D" w:rsidRPr="00E4467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BE13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A71"/>
    <w:rsid w:val="00431F47"/>
    <w:rsid w:val="00437779"/>
    <w:rsid w:val="00450FAA"/>
    <w:rsid w:val="00455759"/>
    <w:rsid w:val="00636541"/>
    <w:rsid w:val="00641DD8"/>
    <w:rsid w:val="00652F1B"/>
    <w:rsid w:val="00704A5D"/>
    <w:rsid w:val="00724FA9"/>
    <w:rsid w:val="008937D8"/>
    <w:rsid w:val="00951D3B"/>
    <w:rsid w:val="00BC6F4C"/>
    <w:rsid w:val="00C8798B"/>
    <w:rsid w:val="00CC2BEC"/>
    <w:rsid w:val="00D05A88"/>
    <w:rsid w:val="00D16A71"/>
    <w:rsid w:val="00D77046"/>
    <w:rsid w:val="00DA7825"/>
    <w:rsid w:val="00E4467F"/>
    <w:rsid w:val="00F20F6B"/>
    <w:rsid w:val="00FD7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914E9C"/>
  <w15:chartTrackingRefBased/>
  <w15:docId w15:val="{4CF01CBD-090E-487F-92FF-0198770E2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16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uiPriority w:val="99"/>
    <w:rsid w:val="00D16A71"/>
    <w:pPr>
      <w:suppressAutoHyphens/>
      <w:spacing w:after="120"/>
    </w:pPr>
    <w:rPr>
      <w:lang w:eastAsia="zh-CN"/>
    </w:rPr>
  </w:style>
  <w:style w:type="character" w:customStyle="1" w:styleId="PamattekstsRakstz">
    <w:name w:val="Pamatteksts Rakstz."/>
    <w:basedOn w:val="Noklusjumarindkopasfonts"/>
    <w:link w:val="Pamatteksts"/>
    <w:uiPriority w:val="99"/>
    <w:rsid w:val="00D16A7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431F4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Sarakstarindkopa">
    <w:name w:val="List Paragraph"/>
    <w:aliases w:val="Normal bullet 2,Bullet list,Syle 1,Strip,H&amp;P List Paragraph,2,Saistīto dokumentu saraksts,Colorful List - Accent 12,Table of contents numbered,Citation List,PPS_Bullet,Numurets,Virsraksti,Numbered Para 1,Dot pt"/>
    <w:basedOn w:val="Parasts"/>
    <w:link w:val="SarakstarindkopaRakstz"/>
    <w:uiPriority w:val="99"/>
    <w:qFormat/>
    <w:rsid w:val="00704A5D"/>
    <w:pPr>
      <w:ind w:left="720"/>
      <w:contextualSpacing/>
    </w:pPr>
  </w:style>
  <w:style w:type="character" w:customStyle="1" w:styleId="SarakstarindkopaRakstz">
    <w:name w:val="Saraksta rindkopa Rakstz."/>
    <w:aliases w:val="Normal bullet 2 Rakstz.,Bullet list Rakstz.,Syle 1 Rakstz.,Strip Rakstz.,H&amp;P List Paragraph Rakstz.,2 Rakstz.,Saistīto dokumentu saraksts Rakstz.,Colorful List - Accent 12 Rakstz.,Table of contents numbered Rakstz."/>
    <w:link w:val="Sarakstarindkopa"/>
    <w:uiPriority w:val="99"/>
    <w:qFormat/>
    <w:rsid w:val="00704A5D"/>
    <w:rPr>
      <w:rFonts w:ascii="Times New Roman" w:eastAsia="Times New Roman" w:hAnsi="Times New Roman" w:cs="Times New Roman"/>
      <w:sz w:val="24"/>
      <w:szCs w:val="24"/>
    </w:rPr>
  </w:style>
  <w:style w:type="character" w:customStyle="1" w:styleId="field-text">
    <w:name w:val="field-text"/>
    <w:basedOn w:val="Noklusjumarindkopasfonts"/>
    <w:rsid w:val="00704A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3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ikumi.lv/ta/id/335928-noteikumi-par-latvijas-zinatnes-nozaru-grupam-zinatnesnozarem-un-apaksnozarem" TargetMode="External"/><Relationship Id="rId5" Type="http://schemas.openxmlformats.org/officeDocument/2006/relationships/hyperlink" Target="https://www.lu.lv/studijas/fakultates/biznesa-vadibas-un-ekonomikas-fakultate/magistra-limena-studijas/vadibas-ziniba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LRLM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Laine Taurīte</dc:creator>
  <cp:keywords/>
  <dc:description/>
  <cp:lastModifiedBy>Leonīds Skromāns</cp:lastModifiedBy>
  <cp:revision>6</cp:revision>
  <dcterms:created xsi:type="dcterms:W3CDTF">2023-10-16T10:03:00Z</dcterms:created>
  <dcterms:modified xsi:type="dcterms:W3CDTF">2024-01-16T08:02:00Z</dcterms:modified>
</cp:coreProperties>
</file>