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7F6C2" w14:textId="2B2C3F0C" w:rsidR="009E3F6D" w:rsidRPr="00FF683A" w:rsidRDefault="009E3F6D" w:rsidP="009E3F6D">
      <w:pPr>
        <w:pStyle w:val="Heading1"/>
        <w:ind w:right="425"/>
        <w:jc w:val="center"/>
        <w:rPr>
          <w:rFonts w:ascii="Times New Roman" w:hAnsi="Times New Roman"/>
          <w:sz w:val="24"/>
          <w:szCs w:val="24"/>
          <w:lang w:val="lv-LV"/>
        </w:rPr>
      </w:pPr>
      <w:r w:rsidRPr="00FF683A">
        <w:rPr>
          <w:rFonts w:ascii="Times New Roman" w:hAnsi="Times New Roman"/>
          <w:sz w:val="24"/>
          <w:szCs w:val="24"/>
        </w:rPr>
        <w:t>Komisijas skaidrojums</w:t>
      </w:r>
      <w:r w:rsidR="00ED069F" w:rsidRPr="00FF683A">
        <w:rPr>
          <w:rFonts w:ascii="Times New Roman" w:hAnsi="Times New Roman"/>
          <w:sz w:val="24"/>
          <w:szCs w:val="24"/>
        </w:rPr>
        <w:t xml:space="preserve"> atklātā konkursā </w:t>
      </w:r>
      <w:r w:rsidRPr="00FF683A">
        <w:rPr>
          <w:rFonts w:ascii="Times New Roman" w:hAnsi="Times New Roman"/>
          <w:sz w:val="24"/>
          <w:szCs w:val="24"/>
          <w:lang w:val="lv-LV"/>
        </w:rPr>
        <w:t>“</w:t>
      </w:r>
      <w:bookmarkStart w:id="0" w:name="_Hlk155187371"/>
      <w:r w:rsidR="006E5CFA" w:rsidRPr="006E5CFA">
        <w:rPr>
          <w:rFonts w:ascii="Times New Roman" w:hAnsi="Times New Roman"/>
          <w:sz w:val="24"/>
          <w:szCs w:val="24"/>
          <w:lang w:val="lv-LV"/>
        </w:rPr>
        <w:t>Automašīnas pilna servisa ilgtermiņa noma Dabas aizsardzības pārvaldes vajadzībām</w:t>
      </w:r>
      <w:bookmarkEnd w:id="0"/>
      <w:r w:rsidRPr="00FF683A">
        <w:rPr>
          <w:rFonts w:ascii="Times New Roman" w:hAnsi="Times New Roman"/>
          <w:sz w:val="24"/>
          <w:szCs w:val="24"/>
          <w:lang w:val="lv-LV"/>
        </w:rPr>
        <w:t>”</w:t>
      </w:r>
    </w:p>
    <w:p w14:paraId="652263A4" w14:textId="78288745" w:rsidR="009E3F6D" w:rsidRPr="00FF683A" w:rsidRDefault="009E3F6D" w:rsidP="009E3F6D">
      <w:pPr>
        <w:jc w:val="center"/>
        <w:rPr>
          <w:rFonts w:ascii="Times New Roman" w:hAnsi="Times New Roman" w:cs="Times New Roman"/>
          <w:b/>
          <w:bCs/>
          <w:sz w:val="24"/>
          <w:szCs w:val="24"/>
        </w:rPr>
      </w:pPr>
      <w:r w:rsidRPr="00FF683A">
        <w:rPr>
          <w:rFonts w:ascii="Times New Roman" w:hAnsi="Times New Roman" w:cs="Times New Roman"/>
          <w:b/>
          <w:bCs/>
          <w:sz w:val="24"/>
          <w:szCs w:val="24"/>
        </w:rPr>
        <w:t xml:space="preserve">ID Nr. </w:t>
      </w:r>
      <w:bookmarkStart w:id="1" w:name="_Hlk155187380"/>
      <w:r w:rsidRPr="00FF683A">
        <w:rPr>
          <w:rFonts w:ascii="Times New Roman" w:hAnsi="Times New Roman" w:cs="Times New Roman"/>
          <w:b/>
          <w:bCs/>
          <w:sz w:val="24"/>
          <w:szCs w:val="24"/>
        </w:rPr>
        <w:t>DAP 202</w:t>
      </w:r>
      <w:r w:rsidR="0018393F">
        <w:rPr>
          <w:rFonts w:ascii="Times New Roman" w:hAnsi="Times New Roman" w:cs="Times New Roman"/>
          <w:b/>
          <w:bCs/>
          <w:sz w:val="24"/>
          <w:szCs w:val="24"/>
        </w:rPr>
        <w:t>3</w:t>
      </w:r>
      <w:r w:rsidRPr="00FF683A">
        <w:rPr>
          <w:rFonts w:ascii="Times New Roman" w:hAnsi="Times New Roman" w:cs="Times New Roman"/>
          <w:b/>
          <w:bCs/>
          <w:sz w:val="24"/>
          <w:szCs w:val="24"/>
        </w:rPr>
        <w:t>/</w:t>
      </w:r>
      <w:r w:rsidR="006E5CFA">
        <w:rPr>
          <w:rFonts w:ascii="Times New Roman" w:hAnsi="Times New Roman" w:cs="Times New Roman"/>
          <w:b/>
          <w:bCs/>
          <w:sz w:val="24"/>
          <w:szCs w:val="24"/>
        </w:rPr>
        <w:t>47</w:t>
      </w:r>
      <w:r w:rsidRPr="00FF683A">
        <w:rPr>
          <w:rFonts w:ascii="Times New Roman" w:hAnsi="Times New Roman" w:cs="Times New Roman"/>
          <w:b/>
          <w:bCs/>
          <w:sz w:val="24"/>
          <w:szCs w:val="24"/>
        </w:rPr>
        <w:t>-AK</w:t>
      </w:r>
      <w:bookmarkEnd w:id="1"/>
    </w:p>
    <w:p w14:paraId="040A1E6E" w14:textId="77777777" w:rsidR="00ED069F" w:rsidRPr="00FF683A" w:rsidRDefault="00ED069F" w:rsidP="00292FB1">
      <w:pPr>
        <w:spacing w:after="0"/>
        <w:rPr>
          <w:rFonts w:ascii="Times New Roman" w:hAnsi="Times New Roman" w:cs="Times New Roman"/>
          <w:b/>
          <w:bCs/>
          <w:sz w:val="24"/>
          <w:szCs w:val="24"/>
        </w:rPr>
      </w:pPr>
    </w:p>
    <w:p w14:paraId="4BAE9BB6" w14:textId="420F24A3" w:rsidR="00FE58D5" w:rsidRDefault="000E59D5" w:rsidP="002E5C40">
      <w:pPr>
        <w:spacing w:after="0"/>
        <w:ind w:firstLine="720"/>
        <w:jc w:val="both"/>
        <w:rPr>
          <w:rFonts w:ascii="Times New Roman" w:hAnsi="Times New Roman" w:cs="Times New Roman"/>
          <w:sz w:val="24"/>
          <w:szCs w:val="24"/>
        </w:rPr>
      </w:pPr>
      <w:r w:rsidRPr="000E59D5">
        <w:rPr>
          <w:rFonts w:ascii="Times New Roman" w:hAnsi="Times New Roman" w:cs="Times New Roman"/>
          <w:sz w:val="24"/>
          <w:szCs w:val="24"/>
        </w:rPr>
        <w:t>Iepirkuma komisija izskatīja no ieinteresēt</w:t>
      </w:r>
      <w:r w:rsidR="002E5C40">
        <w:rPr>
          <w:rFonts w:ascii="Times New Roman" w:hAnsi="Times New Roman" w:cs="Times New Roman"/>
          <w:sz w:val="24"/>
          <w:szCs w:val="24"/>
        </w:rPr>
        <w:t>ā</w:t>
      </w:r>
      <w:r w:rsidRPr="000E59D5">
        <w:rPr>
          <w:rFonts w:ascii="Times New Roman" w:hAnsi="Times New Roman" w:cs="Times New Roman"/>
          <w:sz w:val="24"/>
          <w:szCs w:val="24"/>
        </w:rPr>
        <w:t xml:space="preserve"> piegādātā</w:t>
      </w:r>
      <w:r w:rsidR="002E5C40">
        <w:rPr>
          <w:rFonts w:ascii="Times New Roman" w:hAnsi="Times New Roman" w:cs="Times New Roman"/>
          <w:sz w:val="24"/>
          <w:szCs w:val="24"/>
        </w:rPr>
        <w:t>ja</w:t>
      </w:r>
      <w:r w:rsidRPr="000E59D5">
        <w:rPr>
          <w:rFonts w:ascii="Times New Roman" w:hAnsi="Times New Roman" w:cs="Times New Roman"/>
          <w:sz w:val="24"/>
          <w:szCs w:val="24"/>
        </w:rPr>
        <w:t xml:space="preserve"> saņemto jautājumu par atklāta konkursa „</w:t>
      </w:r>
      <w:r w:rsidR="002E5C40" w:rsidRPr="002E5C40">
        <w:rPr>
          <w:rFonts w:ascii="Times New Roman" w:hAnsi="Times New Roman" w:cs="Times New Roman"/>
          <w:sz w:val="24"/>
          <w:szCs w:val="24"/>
        </w:rPr>
        <w:t>Automašīnas pilna servisa ilgtermiņa noma Dabas aizsardzības pārvaldes vajadzībām</w:t>
      </w:r>
      <w:r w:rsidRPr="000E59D5">
        <w:rPr>
          <w:rFonts w:ascii="Times New Roman" w:hAnsi="Times New Roman" w:cs="Times New Roman"/>
          <w:sz w:val="24"/>
          <w:szCs w:val="24"/>
        </w:rPr>
        <w:t xml:space="preserve">”, identifikācijas Nr. </w:t>
      </w:r>
      <w:r w:rsidR="002E5C40" w:rsidRPr="002E5C40">
        <w:rPr>
          <w:rFonts w:ascii="Times New Roman" w:hAnsi="Times New Roman" w:cs="Times New Roman"/>
          <w:sz w:val="24"/>
          <w:szCs w:val="24"/>
        </w:rPr>
        <w:t>DAP 2023/47-AK</w:t>
      </w:r>
      <w:r w:rsidRPr="000E59D5">
        <w:rPr>
          <w:rFonts w:ascii="Times New Roman" w:hAnsi="Times New Roman" w:cs="Times New Roman"/>
          <w:sz w:val="24"/>
          <w:szCs w:val="24"/>
        </w:rPr>
        <w:t>, turpmāk – konkurss, nolikumu un sniedz šādas atbildes:</w:t>
      </w:r>
    </w:p>
    <w:p w14:paraId="3493FADA" w14:textId="77777777" w:rsidR="009927BA" w:rsidRDefault="009927BA" w:rsidP="002E5C40">
      <w:pPr>
        <w:spacing w:after="0"/>
        <w:ind w:firstLine="720"/>
        <w:jc w:val="both"/>
        <w:rPr>
          <w:rFonts w:ascii="Times New Roman" w:hAnsi="Times New Roman" w:cs="Times New Roman"/>
          <w:sz w:val="24"/>
          <w:szCs w:val="24"/>
        </w:rPr>
      </w:pPr>
    </w:p>
    <w:p w14:paraId="61DF1684" w14:textId="56B01CCC" w:rsidR="00182D64" w:rsidRPr="00182D64" w:rsidRDefault="0063060D" w:rsidP="00182D64">
      <w:pPr>
        <w:spacing w:after="0"/>
        <w:ind w:firstLine="720"/>
        <w:jc w:val="both"/>
        <w:rPr>
          <w:rFonts w:ascii="Times New Roman" w:hAnsi="Times New Roman" w:cs="Times New Roman"/>
          <w:sz w:val="24"/>
          <w:szCs w:val="24"/>
        </w:rPr>
      </w:pPr>
      <w:r w:rsidRPr="009927BA">
        <w:rPr>
          <w:rFonts w:ascii="Times New Roman" w:hAnsi="Times New Roman" w:cs="Times New Roman"/>
          <w:b/>
          <w:bCs/>
          <w:sz w:val="24"/>
          <w:szCs w:val="24"/>
          <w:u w:val="single"/>
        </w:rPr>
        <w:t>Jautājums:</w:t>
      </w:r>
      <w:r>
        <w:rPr>
          <w:rFonts w:ascii="Times New Roman" w:hAnsi="Times New Roman" w:cs="Times New Roman"/>
          <w:sz w:val="24"/>
          <w:szCs w:val="24"/>
        </w:rPr>
        <w:t xml:space="preserve"> </w:t>
      </w:r>
      <w:r w:rsidR="00182D64" w:rsidRPr="00182D64">
        <w:rPr>
          <w:rFonts w:ascii="Times New Roman" w:hAnsi="Times New Roman" w:cs="Times New Roman"/>
          <w:sz w:val="24"/>
          <w:szCs w:val="24"/>
        </w:rPr>
        <w:t>Saskaņā ar iepirkuma Nolikuma 2.pielikuma “Tehniskā specifikācija / Tehniskais piedāvājums”</w:t>
      </w:r>
      <w:r w:rsidR="00182D64">
        <w:rPr>
          <w:rFonts w:ascii="Times New Roman" w:hAnsi="Times New Roman" w:cs="Times New Roman"/>
          <w:sz w:val="24"/>
          <w:szCs w:val="24"/>
        </w:rPr>
        <w:t xml:space="preserve"> </w:t>
      </w:r>
      <w:r w:rsidR="00182D64" w:rsidRPr="00182D64">
        <w:rPr>
          <w:rFonts w:ascii="Times New Roman" w:hAnsi="Times New Roman" w:cs="Times New Roman"/>
          <w:sz w:val="24"/>
          <w:szCs w:val="24"/>
        </w:rPr>
        <w:t>prasībām piedāvātais transportlīdzeklis var būt ne vecāks par 2022. gadu, kas norāda uz to, ka</w:t>
      </w:r>
      <w:r w:rsidR="00182D64">
        <w:rPr>
          <w:rFonts w:ascii="Times New Roman" w:hAnsi="Times New Roman" w:cs="Times New Roman"/>
          <w:sz w:val="24"/>
          <w:szCs w:val="24"/>
        </w:rPr>
        <w:t xml:space="preserve"> </w:t>
      </w:r>
      <w:r w:rsidR="00182D64" w:rsidRPr="00182D64">
        <w:rPr>
          <w:rFonts w:ascii="Times New Roman" w:hAnsi="Times New Roman" w:cs="Times New Roman"/>
          <w:sz w:val="24"/>
          <w:szCs w:val="24"/>
        </w:rPr>
        <w:t>transportlīdzeklis var būt mazlietots, un šajā sakarā būtu normāli, ja tiktu pieļauts arī lielāks</w:t>
      </w:r>
      <w:r w:rsidR="00182D64">
        <w:rPr>
          <w:rFonts w:ascii="Times New Roman" w:hAnsi="Times New Roman" w:cs="Times New Roman"/>
          <w:sz w:val="24"/>
          <w:szCs w:val="24"/>
        </w:rPr>
        <w:t xml:space="preserve"> </w:t>
      </w:r>
      <w:r w:rsidR="00182D64" w:rsidRPr="00182D64">
        <w:rPr>
          <w:rFonts w:ascii="Times New Roman" w:hAnsi="Times New Roman" w:cs="Times New Roman"/>
          <w:sz w:val="24"/>
          <w:szCs w:val="24"/>
        </w:rPr>
        <w:t>automobiļa nobraukums saņemšanas brīdī. Tāpēc lūdzam rast iespēju veikt sekojošas</w:t>
      </w:r>
      <w:r w:rsidR="00182D64">
        <w:rPr>
          <w:rFonts w:ascii="Times New Roman" w:hAnsi="Times New Roman" w:cs="Times New Roman"/>
          <w:sz w:val="24"/>
          <w:szCs w:val="24"/>
        </w:rPr>
        <w:t xml:space="preserve"> </w:t>
      </w:r>
      <w:r w:rsidR="00182D64" w:rsidRPr="00182D64">
        <w:rPr>
          <w:rFonts w:ascii="Times New Roman" w:hAnsi="Times New Roman" w:cs="Times New Roman"/>
          <w:sz w:val="24"/>
          <w:szCs w:val="24"/>
        </w:rPr>
        <w:t>izmaiņas/papildinājumus tehniskās specifikācijas prasībās:</w:t>
      </w:r>
    </w:p>
    <w:p w14:paraId="466FA017" w14:textId="77777777" w:rsidR="00182D64" w:rsidRPr="00182D64" w:rsidRDefault="00182D64" w:rsidP="00182D64">
      <w:pPr>
        <w:spacing w:after="0"/>
        <w:ind w:firstLine="720"/>
        <w:jc w:val="both"/>
        <w:rPr>
          <w:rFonts w:ascii="Times New Roman" w:hAnsi="Times New Roman" w:cs="Times New Roman"/>
          <w:sz w:val="24"/>
          <w:szCs w:val="24"/>
        </w:rPr>
      </w:pPr>
      <w:r w:rsidRPr="00182D64">
        <w:rPr>
          <w:rFonts w:ascii="Times New Roman" w:hAnsi="Times New Roman" w:cs="Times New Roman"/>
          <w:sz w:val="24"/>
          <w:szCs w:val="24"/>
        </w:rPr>
        <w:t>• “Automobiļa nobraukums saņemšanas brīdī” - ne vairāk kā 3500 km.</w:t>
      </w:r>
    </w:p>
    <w:p w14:paraId="435D7FE7" w14:textId="77777777" w:rsidR="00182D64" w:rsidRPr="00182D64" w:rsidRDefault="00182D64" w:rsidP="00182D64">
      <w:pPr>
        <w:spacing w:after="0"/>
        <w:ind w:firstLine="720"/>
        <w:jc w:val="both"/>
        <w:rPr>
          <w:rFonts w:ascii="Times New Roman" w:hAnsi="Times New Roman" w:cs="Times New Roman"/>
          <w:sz w:val="24"/>
          <w:szCs w:val="24"/>
        </w:rPr>
      </w:pPr>
      <w:r w:rsidRPr="00182D64">
        <w:rPr>
          <w:rFonts w:ascii="Times New Roman" w:hAnsi="Times New Roman" w:cs="Times New Roman"/>
          <w:sz w:val="24"/>
          <w:szCs w:val="24"/>
        </w:rPr>
        <w:t>• “Reģistrācija CSDD” – ne agrāk par 2022.gadu</w:t>
      </w:r>
    </w:p>
    <w:p w14:paraId="750089D2" w14:textId="77777777" w:rsidR="00182D64" w:rsidRPr="00182D64" w:rsidRDefault="00182D64" w:rsidP="00182D64">
      <w:pPr>
        <w:spacing w:after="0"/>
        <w:ind w:firstLine="720"/>
        <w:jc w:val="both"/>
        <w:rPr>
          <w:rFonts w:ascii="Times New Roman" w:hAnsi="Times New Roman" w:cs="Times New Roman"/>
          <w:sz w:val="24"/>
          <w:szCs w:val="24"/>
        </w:rPr>
      </w:pPr>
      <w:r w:rsidRPr="00182D64">
        <w:rPr>
          <w:rFonts w:ascii="Times New Roman" w:hAnsi="Times New Roman" w:cs="Times New Roman"/>
          <w:sz w:val="24"/>
          <w:szCs w:val="24"/>
        </w:rPr>
        <w:t>• Svītrot sadaļu “Garantija”, ņemot vērā, ka pretendentam saskaņā ar konkursa</w:t>
      </w:r>
    </w:p>
    <w:p w14:paraId="30B43361" w14:textId="77777777" w:rsidR="00182D64" w:rsidRPr="00182D64" w:rsidRDefault="00182D64" w:rsidP="00182D64">
      <w:pPr>
        <w:spacing w:after="0"/>
        <w:ind w:firstLine="720"/>
        <w:jc w:val="both"/>
        <w:rPr>
          <w:rFonts w:ascii="Times New Roman" w:hAnsi="Times New Roman" w:cs="Times New Roman"/>
          <w:sz w:val="24"/>
          <w:szCs w:val="24"/>
        </w:rPr>
      </w:pPr>
      <w:r w:rsidRPr="00182D64">
        <w:rPr>
          <w:rFonts w:ascii="Times New Roman" w:hAnsi="Times New Roman" w:cs="Times New Roman"/>
          <w:sz w:val="24"/>
          <w:szCs w:val="24"/>
        </w:rPr>
        <w:t>prasībām ir jānodrošina pilna servisa pakalpojumi, ieskaitot remontus un dilstošo</w:t>
      </w:r>
    </w:p>
    <w:p w14:paraId="64AF9B61" w14:textId="3E344D9B" w:rsidR="002E5C40" w:rsidRDefault="00182D64" w:rsidP="00182D64">
      <w:pPr>
        <w:spacing w:after="0"/>
        <w:ind w:firstLine="720"/>
        <w:jc w:val="both"/>
        <w:rPr>
          <w:rFonts w:ascii="Times New Roman" w:hAnsi="Times New Roman" w:cs="Times New Roman"/>
          <w:sz w:val="24"/>
          <w:szCs w:val="24"/>
        </w:rPr>
      </w:pPr>
      <w:r w:rsidRPr="00182D64">
        <w:rPr>
          <w:rFonts w:ascii="Times New Roman" w:hAnsi="Times New Roman" w:cs="Times New Roman"/>
          <w:sz w:val="24"/>
          <w:szCs w:val="24"/>
        </w:rPr>
        <w:t>detaļu nomaiņu visā nomas termiņā</w:t>
      </w:r>
      <w:r w:rsidR="009927BA">
        <w:rPr>
          <w:rFonts w:ascii="Times New Roman" w:hAnsi="Times New Roman" w:cs="Times New Roman"/>
          <w:sz w:val="24"/>
          <w:szCs w:val="24"/>
        </w:rPr>
        <w:t>.</w:t>
      </w:r>
    </w:p>
    <w:p w14:paraId="37297255" w14:textId="77777777" w:rsidR="00182D64" w:rsidRDefault="00182D64" w:rsidP="00182D64">
      <w:pPr>
        <w:spacing w:after="0"/>
        <w:ind w:firstLine="720"/>
        <w:jc w:val="both"/>
        <w:rPr>
          <w:rFonts w:ascii="Times New Roman" w:hAnsi="Times New Roman" w:cs="Times New Roman"/>
          <w:sz w:val="24"/>
          <w:szCs w:val="24"/>
        </w:rPr>
      </w:pPr>
    </w:p>
    <w:p w14:paraId="3E4DAD4A" w14:textId="77777777" w:rsidR="000F06A4" w:rsidRDefault="009927BA" w:rsidP="008440F8">
      <w:pPr>
        <w:spacing w:after="0"/>
        <w:ind w:firstLine="720"/>
        <w:jc w:val="both"/>
        <w:rPr>
          <w:rFonts w:ascii="Times New Roman" w:hAnsi="Times New Roman" w:cs="Times New Roman"/>
          <w:sz w:val="24"/>
          <w:szCs w:val="24"/>
        </w:rPr>
      </w:pPr>
      <w:r w:rsidRPr="00A70713">
        <w:rPr>
          <w:rFonts w:ascii="Times New Roman" w:hAnsi="Times New Roman" w:cs="Times New Roman"/>
          <w:b/>
          <w:bCs/>
          <w:sz w:val="24"/>
          <w:szCs w:val="24"/>
          <w:u w:val="single"/>
        </w:rPr>
        <w:t>Atbilde:</w:t>
      </w:r>
      <w:r>
        <w:rPr>
          <w:rFonts w:ascii="Times New Roman" w:hAnsi="Times New Roman" w:cs="Times New Roman"/>
          <w:sz w:val="24"/>
          <w:szCs w:val="24"/>
        </w:rPr>
        <w:t xml:space="preserve"> </w:t>
      </w:r>
      <w:r w:rsidR="00F6494A" w:rsidRPr="00F6494A">
        <w:rPr>
          <w:rFonts w:ascii="Times New Roman" w:hAnsi="Times New Roman" w:cs="Times New Roman"/>
          <w:sz w:val="24"/>
          <w:szCs w:val="24"/>
        </w:rPr>
        <w:t>Saņemot un izskatot ieinteresētā piegādātāja jautājumu par iepirkuma nolikuma tehnisko specifikāciju, Komisija konstatē, ka iepirkuma tehniskajā specifikācijā ir nepieciešami grozījumi. Vienlaikus komisija konstatē, ka veicot iepirkuma nolikuma tehniskās specifikācijas grozījumus, var mainīties potenciālo iepirkuma dalībnieku loks, līdz ar to komisija nolemj pārtraukt iepirkumu.</w:t>
      </w:r>
      <w:r w:rsidR="000F06A4">
        <w:rPr>
          <w:rFonts w:ascii="Times New Roman" w:hAnsi="Times New Roman" w:cs="Times New Roman"/>
          <w:sz w:val="24"/>
          <w:szCs w:val="24"/>
        </w:rPr>
        <w:t xml:space="preserve"> </w:t>
      </w:r>
    </w:p>
    <w:p w14:paraId="335D6781" w14:textId="60ADED89" w:rsidR="00985B45" w:rsidRDefault="000F06A4" w:rsidP="008440F8">
      <w:pPr>
        <w:spacing w:after="0"/>
        <w:ind w:firstLine="720"/>
        <w:jc w:val="both"/>
        <w:rPr>
          <w:rFonts w:ascii="Times New Roman" w:hAnsi="Times New Roman" w:cs="Times New Roman"/>
          <w:sz w:val="24"/>
          <w:szCs w:val="24"/>
        </w:rPr>
      </w:pPr>
      <w:r w:rsidRPr="000F06A4">
        <w:rPr>
          <w:rFonts w:ascii="Times New Roman" w:hAnsi="Times New Roman" w:cs="Times New Roman"/>
          <w:sz w:val="24"/>
          <w:szCs w:val="24"/>
        </w:rPr>
        <w:t xml:space="preserve">Pēc </w:t>
      </w:r>
      <w:r w:rsidR="00985B45">
        <w:rPr>
          <w:rFonts w:ascii="Times New Roman" w:hAnsi="Times New Roman" w:cs="Times New Roman"/>
          <w:sz w:val="24"/>
          <w:szCs w:val="24"/>
        </w:rPr>
        <w:t>grozījumu veikšanas nolikuma tehniskajā specifikācijā,</w:t>
      </w:r>
      <w:r w:rsidRPr="000F06A4">
        <w:rPr>
          <w:rFonts w:ascii="Times New Roman" w:hAnsi="Times New Roman" w:cs="Times New Roman"/>
          <w:sz w:val="24"/>
          <w:szCs w:val="24"/>
        </w:rPr>
        <w:t xml:space="preserve"> tas tiks izsludināts atkārtoti. </w:t>
      </w:r>
    </w:p>
    <w:p w14:paraId="5E1EE1CC" w14:textId="77777777" w:rsidR="00985B45" w:rsidRDefault="00985B45" w:rsidP="008440F8">
      <w:pPr>
        <w:spacing w:after="0"/>
        <w:ind w:firstLine="720"/>
        <w:jc w:val="both"/>
        <w:rPr>
          <w:rFonts w:ascii="Times New Roman" w:hAnsi="Times New Roman" w:cs="Times New Roman"/>
          <w:sz w:val="24"/>
          <w:szCs w:val="24"/>
        </w:rPr>
      </w:pPr>
    </w:p>
    <w:p w14:paraId="5DB1FF80" w14:textId="77777777" w:rsidR="00985B45" w:rsidRPr="000828AE" w:rsidRDefault="00985B45" w:rsidP="00985B45">
      <w:pPr>
        <w:spacing w:line="276" w:lineRule="auto"/>
        <w:ind w:left="567" w:right="425"/>
        <w:jc w:val="center"/>
        <w:outlineLvl w:val="0"/>
        <w:rPr>
          <w:rFonts w:ascii="Times New Roman" w:hAnsi="Times New Roman" w:cs="Times New Roman"/>
          <w:b/>
          <w:bCs/>
          <w:sz w:val="24"/>
          <w:szCs w:val="24"/>
        </w:rPr>
      </w:pPr>
      <w:r w:rsidRPr="000828AE">
        <w:rPr>
          <w:rFonts w:ascii="Times New Roman" w:hAnsi="Times New Roman" w:cs="Times New Roman"/>
          <w:b/>
          <w:bCs/>
          <w:sz w:val="24"/>
          <w:szCs w:val="24"/>
        </w:rPr>
        <w:t>Lūdzam sekot līdzi aktuālajai informācijai Dabas aizsardzības pārvaldes pircēja profilā.</w:t>
      </w:r>
    </w:p>
    <w:p w14:paraId="12017EA2" w14:textId="2158937D" w:rsidR="009927BA" w:rsidRPr="00FF683A" w:rsidRDefault="00A70713" w:rsidP="008440F8">
      <w:pPr>
        <w:spacing w:after="0"/>
        <w:ind w:firstLine="720"/>
        <w:jc w:val="both"/>
        <w:rPr>
          <w:rFonts w:ascii="Times New Roman" w:hAnsi="Times New Roman" w:cs="Times New Roman"/>
          <w:sz w:val="24"/>
          <w:szCs w:val="24"/>
        </w:rPr>
      </w:pPr>
      <w:r w:rsidRPr="00A70713">
        <w:rPr>
          <w:rFonts w:ascii="Times New Roman" w:hAnsi="Times New Roman" w:cs="Times New Roman"/>
          <w:sz w:val="24"/>
          <w:szCs w:val="24"/>
        </w:rPr>
        <w:cr/>
      </w:r>
    </w:p>
    <w:sectPr w:rsidR="009927BA" w:rsidRPr="00FF683A" w:rsidSect="00ED069F">
      <w:pgSz w:w="11906" w:h="16838"/>
      <w:pgMar w:top="1440" w:right="1440"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CF08E2A0"/>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lvl>
    <w:lvl w:ilvl="2">
      <w:start w:val="1"/>
      <w:numFmt w:val="decimal"/>
      <w:lvlText w:val="%1.%2.%3."/>
      <w:lvlJc w:val="left"/>
      <w:pPr>
        <w:tabs>
          <w:tab w:val="num" w:pos="479"/>
        </w:tabs>
        <w:ind w:left="2279" w:hanging="720"/>
      </w:pPr>
      <w:rPr>
        <w:b/>
      </w:r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 w15:restartNumberingAfterBreak="0">
    <w:nsid w:val="06047825"/>
    <w:multiLevelType w:val="hybridMultilevel"/>
    <w:tmpl w:val="3304937C"/>
    <w:lvl w:ilvl="0" w:tplc="77FEA8B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 w15:restartNumberingAfterBreak="0">
    <w:nsid w:val="115514AF"/>
    <w:multiLevelType w:val="multilevel"/>
    <w:tmpl w:val="4FBA14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3210A0B"/>
    <w:multiLevelType w:val="multilevel"/>
    <w:tmpl w:val="45B48CDC"/>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B076F97"/>
    <w:multiLevelType w:val="hybridMultilevel"/>
    <w:tmpl w:val="8222E7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44B220B"/>
    <w:multiLevelType w:val="multilevel"/>
    <w:tmpl w:val="77FC91B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54347692">
    <w:abstractNumId w:val="3"/>
  </w:num>
  <w:num w:numId="2" w16cid:durableId="20934260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47744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83700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3140020">
    <w:abstractNumId w:val="0"/>
  </w:num>
  <w:num w:numId="6" w16cid:durableId="410733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C1"/>
    <w:rsid w:val="00062E75"/>
    <w:rsid w:val="000E59D5"/>
    <w:rsid w:val="000F06A4"/>
    <w:rsid w:val="0012187C"/>
    <w:rsid w:val="00135B86"/>
    <w:rsid w:val="00141419"/>
    <w:rsid w:val="00173716"/>
    <w:rsid w:val="00182D64"/>
    <w:rsid w:val="0018393F"/>
    <w:rsid w:val="001925B7"/>
    <w:rsid w:val="001A75F1"/>
    <w:rsid w:val="001C1E30"/>
    <w:rsid w:val="0020383F"/>
    <w:rsid w:val="0022070B"/>
    <w:rsid w:val="00292FB1"/>
    <w:rsid w:val="002E5C40"/>
    <w:rsid w:val="00370A2D"/>
    <w:rsid w:val="003A0EF9"/>
    <w:rsid w:val="0046380D"/>
    <w:rsid w:val="005418A6"/>
    <w:rsid w:val="0055259E"/>
    <w:rsid w:val="00561015"/>
    <w:rsid w:val="005C36C1"/>
    <w:rsid w:val="005C528C"/>
    <w:rsid w:val="005C5D3D"/>
    <w:rsid w:val="005C7B3D"/>
    <w:rsid w:val="00624EAC"/>
    <w:rsid w:val="0063060D"/>
    <w:rsid w:val="00637421"/>
    <w:rsid w:val="00661735"/>
    <w:rsid w:val="00690703"/>
    <w:rsid w:val="006E5CFA"/>
    <w:rsid w:val="00721121"/>
    <w:rsid w:val="007C2461"/>
    <w:rsid w:val="00813A88"/>
    <w:rsid w:val="00831346"/>
    <w:rsid w:val="00832209"/>
    <w:rsid w:val="00833B52"/>
    <w:rsid w:val="008440F8"/>
    <w:rsid w:val="008B6097"/>
    <w:rsid w:val="008C178A"/>
    <w:rsid w:val="00954C15"/>
    <w:rsid w:val="00985B45"/>
    <w:rsid w:val="009927BA"/>
    <w:rsid w:val="009E3F6D"/>
    <w:rsid w:val="00A25A9D"/>
    <w:rsid w:val="00A41122"/>
    <w:rsid w:val="00A5400C"/>
    <w:rsid w:val="00A70713"/>
    <w:rsid w:val="00A85404"/>
    <w:rsid w:val="00B15F25"/>
    <w:rsid w:val="00B6483F"/>
    <w:rsid w:val="00B67971"/>
    <w:rsid w:val="00C93EA4"/>
    <w:rsid w:val="00D00C2D"/>
    <w:rsid w:val="00D33715"/>
    <w:rsid w:val="00D77C20"/>
    <w:rsid w:val="00E258E3"/>
    <w:rsid w:val="00E43463"/>
    <w:rsid w:val="00E44029"/>
    <w:rsid w:val="00ED069F"/>
    <w:rsid w:val="00F50524"/>
    <w:rsid w:val="00F51289"/>
    <w:rsid w:val="00F6494A"/>
    <w:rsid w:val="00F76FF0"/>
    <w:rsid w:val="00FB0253"/>
    <w:rsid w:val="00FE1791"/>
    <w:rsid w:val="00FE58D5"/>
    <w:rsid w:val="00FF68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21BFF"/>
  <w15:chartTrackingRefBased/>
  <w15:docId w15:val="{881EB357-75BC-41A0-B449-099512736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E3F6D"/>
    <w:pPr>
      <w:keepNext/>
      <w:spacing w:after="0" w:line="240" w:lineRule="auto"/>
      <w:jc w:val="both"/>
      <w:outlineLvl w:val="0"/>
    </w:pPr>
    <w:rPr>
      <w:rFonts w:ascii="Cambria" w:eastAsia="Times New Roman" w:hAnsi="Cambria" w:cs="Times New Roman"/>
      <w:b/>
      <w:bCs/>
      <w:kern w:val="32"/>
      <w:sz w:val="32"/>
      <w:szCs w:val="32"/>
      <w:lang w:val="x-none"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4EA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624EAC"/>
    <w:pPr>
      <w:spacing w:line="252" w:lineRule="auto"/>
      <w:ind w:left="720"/>
      <w:contextualSpacing/>
    </w:pPr>
    <w:rPr>
      <w:rFonts w:ascii="Calibri" w:eastAsia="Calibri" w:hAnsi="Calibri" w:cs="Calibri"/>
      <w:lang w:eastAsia="lv-LV"/>
    </w:rPr>
  </w:style>
  <w:style w:type="paragraph" w:customStyle="1" w:styleId="xmsonormal">
    <w:name w:val="x_msonormal"/>
    <w:basedOn w:val="Normal"/>
    <w:uiPriority w:val="99"/>
    <w:semiHidden/>
    <w:rsid w:val="00624EAC"/>
    <w:pPr>
      <w:spacing w:after="0" w:line="240" w:lineRule="auto"/>
    </w:pPr>
    <w:rPr>
      <w:rFonts w:ascii="Calibri" w:eastAsia="Calibri" w:hAnsi="Calibri" w:cs="Calibri"/>
      <w:lang w:eastAsia="lv-LV"/>
    </w:rPr>
  </w:style>
  <w:style w:type="paragraph" w:customStyle="1" w:styleId="xcontentpasted01">
    <w:name w:val="x_contentpasted01"/>
    <w:basedOn w:val="Normal"/>
    <w:uiPriority w:val="99"/>
    <w:semiHidden/>
    <w:rsid w:val="00624EAC"/>
    <w:pPr>
      <w:spacing w:before="100" w:beforeAutospacing="1" w:after="100" w:afterAutospacing="1" w:line="240" w:lineRule="auto"/>
    </w:pPr>
    <w:rPr>
      <w:rFonts w:ascii="Calibri" w:eastAsia="Calibri" w:hAnsi="Calibri" w:cs="Calibri"/>
      <w:lang w:eastAsia="lv-LV"/>
    </w:rPr>
  </w:style>
  <w:style w:type="character" w:customStyle="1" w:styleId="xcontentpasted0">
    <w:name w:val="x_contentpasted0"/>
    <w:basedOn w:val="DefaultParagraphFont"/>
    <w:rsid w:val="00624EAC"/>
  </w:style>
  <w:style w:type="character" w:customStyle="1" w:styleId="Heading1Char">
    <w:name w:val="Heading 1 Char"/>
    <w:basedOn w:val="DefaultParagraphFont"/>
    <w:link w:val="Heading1"/>
    <w:uiPriority w:val="99"/>
    <w:rsid w:val="009E3F6D"/>
    <w:rPr>
      <w:rFonts w:ascii="Cambria" w:eastAsia="Times New Roman" w:hAnsi="Cambria" w:cs="Times New Roman"/>
      <w:b/>
      <w:bCs/>
      <w:kern w:val="32"/>
      <w:sz w:val="32"/>
      <w:szCs w:val="32"/>
      <w:lang w:val="x-none" w:eastAsia="en-GB"/>
    </w:rPr>
  </w:style>
  <w:style w:type="character" w:styleId="Hyperlink">
    <w:name w:val="Hyperlink"/>
    <w:basedOn w:val="DefaultParagraphFont"/>
    <w:uiPriority w:val="99"/>
    <w:unhideWhenUsed/>
    <w:rsid w:val="008440F8"/>
    <w:rPr>
      <w:color w:val="0563C1" w:themeColor="hyperlink"/>
      <w:u w:val="single"/>
    </w:rPr>
  </w:style>
  <w:style w:type="character" w:styleId="UnresolvedMention">
    <w:name w:val="Unresolved Mention"/>
    <w:basedOn w:val="DefaultParagraphFont"/>
    <w:uiPriority w:val="99"/>
    <w:semiHidden/>
    <w:unhideWhenUsed/>
    <w:rsid w:val="008440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BA865-B0E1-4006-B0EF-1D3350718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1109</Words>
  <Characters>633</Characters>
  <Application>Microsoft Office Word</Application>
  <DocSecurity>0</DocSecurity>
  <Lines>5</Lines>
  <Paragraphs>3</Paragraphs>
  <ScaleCrop>false</ScaleCrop>
  <Company/>
  <LinksUpToDate>false</LinksUpToDate>
  <CharactersWithSpaces>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Jogita Berce</dc:creator>
  <cp:keywords/>
  <dc:description/>
  <cp:lastModifiedBy>Ieva Lazdiņa</cp:lastModifiedBy>
  <cp:revision>6</cp:revision>
  <dcterms:created xsi:type="dcterms:W3CDTF">2024-01-15T14:45:00Z</dcterms:created>
  <dcterms:modified xsi:type="dcterms:W3CDTF">2024-01-15T14:51:00Z</dcterms:modified>
</cp:coreProperties>
</file>