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C2D00" w14:textId="748C8A73" w:rsidR="00D26333" w:rsidRPr="00DB6158" w:rsidRDefault="004C2EA0" w:rsidP="00274F25">
      <w:pPr>
        <w:jc w:val="right"/>
        <w:rPr>
          <w:b/>
          <w:sz w:val="20"/>
          <w:szCs w:val="20"/>
        </w:rPr>
      </w:pPr>
      <w:r w:rsidRPr="00DB6158">
        <w:rPr>
          <w:b/>
          <w:sz w:val="20"/>
          <w:szCs w:val="20"/>
        </w:rPr>
        <w:t>APSTIPRINĀTS</w:t>
      </w:r>
    </w:p>
    <w:p w14:paraId="4EA85EA7" w14:textId="6A9E5184" w:rsidR="00A73791" w:rsidRPr="00345C4D" w:rsidRDefault="00A73791" w:rsidP="00274F25">
      <w:pPr>
        <w:jc w:val="right"/>
        <w:rPr>
          <w:bCs/>
          <w:sz w:val="20"/>
          <w:szCs w:val="20"/>
        </w:rPr>
      </w:pPr>
      <w:r w:rsidRPr="00345C4D">
        <w:rPr>
          <w:bCs/>
          <w:sz w:val="20"/>
          <w:szCs w:val="20"/>
        </w:rPr>
        <w:t>Sabiedrības ar ierobežotu atbildību</w:t>
      </w:r>
    </w:p>
    <w:p w14:paraId="56AA1682" w14:textId="799432DE" w:rsidR="00A73791" w:rsidRPr="00345C4D" w:rsidRDefault="00A73791" w:rsidP="00274F25">
      <w:pPr>
        <w:jc w:val="right"/>
        <w:rPr>
          <w:bCs/>
          <w:sz w:val="20"/>
          <w:szCs w:val="20"/>
        </w:rPr>
      </w:pPr>
      <w:r w:rsidRPr="00345C4D">
        <w:rPr>
          <w:bCs/>
          <w:sz w:val="20"/>
          <w:szCs w:val="20"/>
        </w:rPr>
        <w:t>“K</w:t>
      </w:r>
      <w:r w:rsidR="001E7C0A" w:rsidRPr="00345C4D">
        <w:rPr>
          <w:bCs/>
          <w:sz w:val="20"/>
          <w:szCs w:val="20"/>
        </w:rPr>
        <w:t>uldīgas komunālie pakalpojumi</w:t>
      </w:r>
      <w:r w:rsidRPr="00345C4D">
        <w:rPr>
          <w:bCs/>
          <w:sz w:val="20"/>
          <w:szCs w:val="20"/>
        </w:rPr>
        <w:t>”</w:t>
      </w:r>
    </w:p>
    <w:p w14:paraId="097162D2" w14:textId="10C01FCC" w:rsidR="004A6893" w:rsidRPr="00DB6158" w:rsidRDefault="00CD1B5F" w:rsidP="00CD1B5F">
      <w:pPr>
        <w:jc w:val="right"/>
        <w:rPr>
          <w:bCs/>
          <w:sz w:val="20"/>
          <w:szCs w:val="20"/>
        </w:rPr>
      </w:pPr>
      <w:r w:rsidRPr="00DB6158">
        <w:rPr>
          <w:bCs/>
          <w:sz w:val="20"/>
          <w:szCs w:val="20"/>
        </w:rPr>
        <w:t xml:space="preserve">Iepirkumu komisijas </w:t>
      </w:r>
      <w:proofErr w:type="gramStart"/>
      <w:r w:rsidRPr="00DB6158">
        <w:rPr>
          <w:bCs/>
          <w:sz w:val="20"/>
          <w:szCs w:val="20"/>
        </w:rPr>
        <w:t>202</w:t>
      </w:r>
      <w:r w:rsidR="00DB6158" w:rsidRPr="00DB6158">
        <w:rPr>
          <w:bCs/>
          <w:sz w:val="20"/>
          <w:szCs w:val="20"/>
        </w:rPr>
        <w:t>4</w:t>
      </w:r>
      <w:r w:rsidRPr="00DB6158">
        <w:rPr>
          <w:bCs/>
          <w:sz w:val="20"/>
          <w:szCs w:val="20"/>
        </w:rPr>
        <w:t>.gada</w:t>
      </w:r>
      <w:proofErr w:type="gramEnd"/>
      <w:r w:rsidRPr="00DB6158">
        <w:rPr>
          <w:bCs/>
          <w:sz w:val="20"/>
          <w:szCs w:val="20"/>
        </w:rPr>
        <w:t xml:space="preserve"> </w:t>
      </w:r>
      <w:r w:rsidR="00DB6158" w:rsidRPr="00DB6158">
        <w:rPr>
          <w:bCs/>
          <w:sz w:val="20"/>
          <w:szCs w:val="20"/>
        </w:rPr>
        <w:t>2.janvāra</w:t>
      </w:r>
      <w:r w:rsidRPr="00DB6158">
        <w:rPr>
          <w:bCs/>
          <w:sz w:val="20"/>
          <w:szCs w:val="20"/>
        </w:rPr>
        <w:t xml:space="preserve"> sēdē</w:t>
      </w:r>
    </w:p>
    <w:p w14:paraId="5473BF8E" w14:textId="77777777" w:rsidR="00E236C0" w:rsidRPr="00C7382E" w:rsidRDefault="00E236C0" w:rsidP="00274F25">
      <w:pPr>
        <w:jc w:val="right"/>
        <w:rPr>
          <w:bCs/>
        </w:rPr>
      </w:pPr>
    </w:p>
    <w:p w14:paraId="778883E6" w14:textId="77777777" w:rsidR="00D26333" w:rsidRPr="00C7382E" w:rsidRDefault="00D26333" w:rsidP="00F62467">
      <w:pPr>
        <w:jc w:val="right"/>
        <w:rPr>
          <w:bCs/>
          <w:i/>
          <w:iCs/>
          <w:sz w:val="22"/>
          <w:szCs w:val="22"/>
        </w:rPr>
      </w:pPr>
    </w:p>
    <w:p w14:paraId="4B3907A3" w14:textId="77777777" w:rsidR="00826141" w:rsidRPr="00C7382E" w:rsidRDefault="00826141" w:rsidP="00274F25">
      <w:pPr>
        <w:rPr>
          <w:bCs/>
          <w:i/>
          <w:iCs/>
          <w:sz w:val="22"/>
          <w:szCs w:val="22"/>
        </w:rPr>
      </w:pPr>
    </w:p>
    <w:p w14:paraId="65E6E66F" w14:textId="77777777" w:rsidR="00826141" w:rsidRPr="00C7382E" w:rsidRDefault="00826141" w:rsidP="00274F25">
      <w:pPr>
        <w:rPr>
          <w:b/>
          <w:bCs/>
        </w:rPr>
      </w:pPr>
    </w:p>
    <w:p w14:paraId="66231194" w14:textId="77777777" w:rsidR="00A90E62" w:rsidRPr="00C7382E" w:rsidRDefault="00A90E62" w:rsidP="00274F25">
      <w:pPr>
        <w:rPr>
          <w:b/>
          <w:bCs/>
        </w:rPr>
      </w:pPr>
    </w:p>
    <w:p w14:paraId="6A665220" w14:textId="77777777" w:rsidR="0040785B" w:rsidRPr="00C7382E" w:rsidRDefault="0040785B" w:rsidP="00274F25">
      <w:pPr>
        <w:rPr>
          <w:b/>
          <w:bCs/>
        </w:rPr>
      </w:pPr>
    </w:p>
    <w:p w14:paraId="72697D06" w14:textId="77777777" w:rsidR="009A3CAA" w:rsidRPr="00C7382E" w:rsidRDefault="009A3CAA" w:rsidP="00274F25">
      <w:pPr>
        <w:rPr>
          <w:b/>
          <w:bCs/>
        </w:rPr>
      </w:pPr>
    </w:p>
    <w:p w14:paraId="53EE427E" w14:textId="77777777" w:rsidR="009A3CAA" w:rsidRPr="00C7382E" w:rsidRDefault="009A3CAA" w:rsidP="00274F25">
      <w:pPr>
        <w:rPr>
          <w:b/>
          <w:bCs/>
        </w:rPr>
      </w:pPr>
    </w:p>
    <w:p w14:paraId="7679CA97" w14:textId="77777777" w:rsidR="00DB1CDA" w:rsidRPr="00C7382E" w:rsidRDefault="00DB1CDA" w:rsidP="00274F25">
      <w:pPr>
        <w:rPr>
          <w:b/>
          <w:bCs/>
        </w:rPr>
      </w:pPr>
    </w:p>
    <w:p w14:paraId="395DF57F" w14:textId="77777777" w:rsidR="00DB1CDA" w:rsidRPr="00C7382E" w:rsidRDefault="00DB1CDA" w:rsidP="00274F25">
      <w:pPr>
        <w:rPr>
          <w:b/>
          <w:bCs/>
        </w:rPr>
      </w:pPr>
    </w:p>
    <w:p w14:paraId="649FDFAD" w14:textId="77777777" w:rsidR="009A3CAA" w:rsidRPr="00C7382E" w:rsidRDefault="009A3CAA" w:rsidP="00274F25">
      <w:pPr>
        <w:rPr>
          <w:b/>
          <w:bCs/>
        </w:rPr>
      </w:pPr>
    </w:p>
    <w:p w14:paraId="6454E82E" w14:textId="77777777" w:rsidR="00D26333" w:rsidRPr="00C7382E" w:rsidRDefault="00D26333" w:rsidP="00274F25">
      <w:pPr>
        <w:rPr>
          <w:b/>
          <w:bCs/>
        </w:rPr>
      </w:pPr>
    </w:p>
    <w:p w14:paraId="285C21FA" w14:textId="77777777" w:rsidR="00D26333" w:rsidRPr="00C7382E" w:rsidRDefault="00F56B04" w:rsidP="00274F25">
      <w:pPr>
        <w:jc w:val="center"/>
        <w:rPr>
          <w:b/>
          <w:bCs/>
          <w:sz w:val="32"/>
        </w:rPr>
      </w:pPr>
      <w:r w:rsidRPr="00C7382E">
        <w:rPr>
          <w:b/>
          <w:bCs/>
          <w:sz w:val="32"/>
        </w:rPr>
        <w:t>ATKLĀTA</w:t>
      </w:r>
      <w:r w:rsidR="00D235C9" w:rsidRPr="00C7382E">
        <w:rPr>
          <w:b/>
          <w:bCs/>
          <w:sz w:val="32"/>
        </w:rPr>
        <w:t xml:space="preserve"> KONKURSA</w:t>
      </w:r>
    </w:p>
    <w:p w14:paraId="7190318F" w14:textId="77777777" w:rsidR="00D67917" w:rsidRPr="00C7382E" w:rsidRDefault="00D67917" w:rsidP="00274F25">
      <w:pPr>
        <w:jc w:val="center"/>
        <w:rPr>
          <w:b/>
          <w:bCs/>
          <w:sz w:val="32"/>
        </w:rPr>
      </w:pPr>
    </w:p>
    <w:p w14:paraId="43CA2E90" w14:textId="01D6C69B" w:rsidR="00961B7E" w:rsidRPr="00C7382E" w:rsidRDefault="004961BF" w:rsidP="00C132F7">
      <w:pPr>
        <w:spacing w:before="120"/>
        <w:ind w:right="60"/>
        <w:jc w:val="center"/>
        <w:outlineLvl w:val="1"/>
        <w:rPr>
          <w:sz w:val="30"/>
          <w:szCs w:val="30"/>
          <w:lang w:val="x-none" w:eastAsia="x-none"/>
        </w:rPr>
      </w:pPr>
      <w:r w:rsidRPr="00C7382E">
        <w:rPr>
          <w:b/>
          <w:bCs/>
          <w:sz w:val="30"/>
          <w:szCs w:val="30"/>
        </w:rPr>
        <w:t>“</w:t>
      </w:r>
      <w:r w:rsidR="00CD1B5F">
        <w:rPr>
          <w:b/>
          <w:bCs/>
          <w:sz w:val="30"/>
          <w:szCs w:val="30"/>
        </w:rPr>
        <w:t xml:space="preserve">Komunālās tehnikas – traktora </w:t>
      </w:r>
      <w:r w:rsidR="00704CC9">
        <w:rPr>
          <w:b/>
          <w:bCs/>
          <w:sz w:val="30"/>
          <w:szCs w:val="30"/>
        </w:rPr>
        <w:t>iegāde</w:t>
      </w:r>
      <w:r w:rsidR="00C132F7" w:rsidRPr="00C7382E">
        <w:rPr>
          <w:b/>
          <w:sz w:val="30"/>
          <w:szCs w:val="30"/>
          <w:lang w:val="x-none" w:eastAsia="x-none"/>
        </w:rPr>
        <w:t>”</w:t>
      </w:r>
    </w:p>
    <w:p w14:paraId="3E692EA4" w14:textId="77777777" w:rsidR="00D26333" w:rsidRPr="00C7382E" w:rsidRDefault="00D26333" w:rsidP="00274F25">
      <w:pPr>
        <w:jc w:val="center"/>
        <w:rPr>
          <w:sz w:val="32"/>
          <w:szCs w:val="32"/>
        </w:rPr>
      </w:pPr>
    </w:p>
    <w:p w14:paraId="642F2BBB" w14:textId="77777777" w:rsidR="00D26333" w:rsidRPr="00C7382E" w:rsidRDefault="00D26333" w:rsidP="00274F25">
      <w:pPr>
        <w:jc w:val="center"/>
      </w:pPr>
    </w:p>
    <w:p w14:paraId="00ADA331" w14:textId="647A2B6D" w:rsidR="00D26333" w:rsidRPr="00C7382E" w:rsidRDefault="00D26333" w:rsidP="00274F25">
      <w:pPr>
        <w:jc w:val="center"/>
      </w:pPr>
      <w:r w:rsidRPr="00C7382E">
        <w:t>identifikācijas</w:t>
      </w:r>
      <w:r w:rsidR="004C2EA0" w:rsidRPr="00C7382E">
        <w:t xml:space="preserve"> numurs </w:t>
      </w:r>
      <w:r w:rsidR="00CD1B5F" w:rsidRPr="00933A58">
        <w:t>KKP 202</w:t>
      </w:r>
      <w:r w:rsidR="00DB6158">
        <w:t>4</w:t>
      </w:r>
      <w:r w:rsidR="00A73791" w:rsidRPr="00933A58">
        <w:t>/</w:t>
      </w:r>
      <w:r w:rsidR="00704CC9" w:rsidRPr="00933A58">
        <w:t>0</w:t>
      </w:r>
      <w:r w:rsidR="00DB6158">
        <w:t>1</w:t>
      </w:r>
    </w:p>
    <w:p w14:paraId="205A44C0" w14:textId="77777777" w:rsidR="00DB1CDA" w:rsidRPr="00C7382E" w:rsidRDefault="00DB1CDA" w:rsidP="00274F25">
      <w:pPr>
        <w:jc w:val="center"/>
        <w:rPr>
          <w:b/>
          <w:bCs/>
          <w:sz w:val="32"/>
        </w:rPr>
      </w:pPr>
    </w:p>
    <w:p w14:paraId="420C4B33" w14:textId="77777777" w:rsidR="00D26333" w:rsidRPr="00C7382E" w:rsidRDefault="00D235C9" w:rsidP="00274F25">
      <w:pPr>
        <w:jc w:val="center"/>
        <w:rPr>
          <w:b/>
          <w:bCs/>
        </w:rPr>
      </w:pPr>
      <w:r w:rsidRPr="00C7382E">
        <w:rPr>
          <w:b/>
          <w:bCs/>
          <w:sz w:val="32"/>
        </w:rPr>
        <w:t>NOLIKUMS</w:t>
      </w:r>
    </w:p>
    <w:p w14:paraId="6CADB383" w14:textId="77777777" w:rsidR="00D26333" w:rsidRPr="00C7382E" w:rsidRDefault="00D26333" w:rsidP="00274F25">
      <w:pPr>
        <w:rPr>
          <w:b/>
          <w:bCs/>
        </w:rPr>
      </w:pPr>
    </w:p>
    <w:p w14:paraId="5ECC91CA" w14:textId="77777777" w:rsidR="00D26333" w:rsidRPr="00C7382E" w:rsidRDefault="00D26333" w:rsidP="00274F25">
      <w:pPr>
        <w:rPr>
          <w:b/>
          <w:bCs/>
        </w:rPr>
      </w:pPr>
    </w:p>
    <w:p w14:paraId="6901CD1E" w14:textId="77777777" w:rsidR="00D26333" w:rsidRPr="00C7382E" w:rsidRDefault="00D26333" w:rsidP="00274F25">
      <w:pPr>
        <w:rPr>
          <w:b/>
          <w:bCs/>
        </w:rPr>
      </w:pPr>
    </w:p>
    <w:p w14:paraId="0526F6D5" w14:textId="77777777" w:rsidR="00D26333" w:rsidRPr="00C7382E" w:rsidRDefault="00D26333" w:rsidP="00274F25">
      <w:pPr>
        <w:rPr>
          <w:b/>
          <w:bCs/>
        </w:rPr>
      </w:pPr>
    </w:p>
    <w:p w14:paraId="42D7F151" w14:textId="77777777" w:rsidR="00D26333" w:rsidRPr="00C7382E" w:rsidRDefault="00D26333" w:rsidP="00274F25">
      <w:pPr>
        <w:rPr>
          <w:b/>
          <w:bCs/>
        </w:rPr>
      </w:pPr>
    </w:p>
    <w:p w14:paraId="71518325" w14:textId="77777777" w:rsidR="00121720" w:rsidRPr="00C7382E" w:rsidRDefault="00121720" w:rsidP="00274F25">
      <w:pPr>
        <w:rPr>
          <w:b/>
          <w:bCs/>
        </w:rPr>
      </w:pPr>
    </w:p>
    <w:p w14:paraId="5F2110A9" w14:textId="77777777" w:rsidR="00121720" w:rsidRPr="00C7382E" w:rsidRDefault="00121720" w:rsidP="00274F25">
      <w:pPr>
        <w:rPr>
          <w:b/>
          <w:bCs/>
        </w:rPr>
      </w:pPr>
    </w:p>
    <w:p w14:paraId="128904BB" w14:textId="77777777" w:rsidR="00121720" w:rsidRPr="00C7382E" w:rsidRDefault="00121720" w:rsidP="00274F25">
      <w:pPr>
        <w:rPr>
          <w:b/>
          <w:bCs/>
        </w:rPr>
      </w:pPr>
    </w:p>
    <w:p w14:paraId="2D872B8A" w14:textId="77777777" w:rsidR="00274F25" w:rsidRPr="00C7382E" w:rsidRDefault="00274F25" w:rsidP="00274F25">
      <w:pPr>
        <w:rPr>
          <w:b/>
          <w:bCs/>
        </w:rPr>
      </w:pPr>
    </w:p>
    <w:p w14:paraId="359E0A0D" w14:textId="77777777" w:rsidR="00274F25" w:rsidRPr="00C7382E" w:rsidRDefault="00274F25" w:rsidP="00274F25">
      <w:pPr>
        <w:rPr>
          <w:b/>
          <w:bCs/>
        </w:rPr>
      </w:pPr>
    </w:p>
    <w:p w14:paraId="0AF4620D" w14:textId="77777777" w:rsidR="00274F25" w:rsidRPr="00C7382E" w:rsidRDefault="00274F25" w:rsidP="00274F25">
      <w:pPr>
        <w:rPr>
          <w:b/>
          <w:bCs/>
        </w:rPr>
      </w:pPr>
    </w:p>
    <w:p w14:paraId="5C625195" w14:textId="77777777" w:rsidR="00274F25" w:rsidRPr="00C7382E" w:rsidRDefault="00274F25" w:rsidP="00274F25">
      <w:pPr>
        <w:rPr>
          <w:b/>
          <w:bCs/>
        </w:rPr>
      </w:pPr>
    </w:p>
    <w:p w14:paraId="42E09832" w14:textId="77777777" w:rsidR="00DB1CDA" w:rsidRPr="00C7382E" w:rsidRDefault="00DB1CDA" w:rsidP="00274F25">
      <w:pPr>
        <w:rPr>
          <w:b/>
          <w:bCs/>
        </w:rPr>
      </w:pPr>
    </w:p>
    <w:p w14:paraId="3D3B928D" w14:textId="77777777" w:rsidR="00DB1CDA" w:rsidRPr="00C7382E" w:rsidRDefault="00DB1CDA" w:rsidP="00274F25">
      <w:pPr>
        <w:rPr>
          <w:b/>
          <w:bCs/>
        </w:rPr>
      </w:pPr>
    </w:p>
    <w:p w14:paraId="317203A4" w14:textId="77777777" w:rsidR="00DB1CDA" w:rsidRPr="00C7382E" w:rsidRDefault="00DB1CDA" w:rsidP="00274F25">
      <w:pPr>
        <w:rPr>
          <w:b/>
          <w:bCs/>
        </w:rPr>
      </w:pPr>
    </w:p>
    <w:p w14:paraId="7E026AF0" w14:textId="77777777" w:rsidR="00DB1CDA" w:rsidRPr="00C7382E" w:rsidRDefault="00DB1CDA" w:rsidP="00274F25">
      <w:pPr>
        <w:rPr>
          <w:b/>
          <w:bCs/>
        </w:rPr>
      </w:pPr>
    </w:p>
    <w:p w14:paraId="3DCD7A84" w14:textId="77777777" w:rsidR="00DB1CDA" w:rsidRPr="00C7382E" w:rsidRDefault="00DB1CDA" w:rsidP="00274F25">
      <w:pPr>
        <w:rPr>
          <w:b/>
          <w:bCs/>
        </w:rPr>
      </w:pPr>
    </w:p>
    <w:p w14:paraId="0EE1E137" w14:textId="77777777" w:rsidR="00C05B33" w:rsidRPr="00C7382E" w:rsidRDefault="00C05B33" w:rsidP="00274F25">
      <w:pPr>
        <w:rPr>
          <w:b/>
          <w:bCs/>
        </w:rPr>
      </w:pPr>
    </w:p>
    <w:p w14:paraId="0A89A47F" w14:textId="77777777" w:rsidR="00DB1CDA" w:rsidRPr="00C7382E" w:rsidRDefault="00DB1CDA" w:rsidP="00274F25">
      <w:pPr>
        <w:rPr>
          <w:b/>
          <w:bCs/>
        </w:rPr>
      </w:pPr>
    </w:p>
    <w:p w14:paraId="5D784160" w14:textId="77777777" w:rsidR="00274F25" w:rsidRPr="00C7382E" w:rsidRDefault="00274F25" w:rsidP="00274F25">
      <w:pPr>
        <w:rPr>
          <w:b/>
          <w:bCs/>
        </w:rPr>
      </w:pPr>
    </w:p>
    <w:p w14:paraId="6970E447" w14:textId="051F0343" w:rsidR="00D26333" w:rsidRPr="00C7382E" w:rsidRDefault="00F2698B" w:rsidP="00274F25">
      <w:pPr>
        <w:jc w:val="center"/>
        <w:rPr>
          <w:sz w:val="22"/>
          <w:szCs w:val="22"/>
        </w:rPr>
      </w:pPr>
      <w:r>
        <w:rPr>
          <w:sz w:val="22"/>
          <w:szCs w:val="22"/>
        </w:rPr>
        <w:t>Kuldīga</w:t>
      </w:r>
      <w:r w:rsidR="00D26333" w:rsidRPr="00C7382E">
        <w:rPr>
          <w:sz w:val="22"/>
          <w:szCs w:val="22"/>
        </w:rPr>
        <w:t xml:space="preserve">, </w:t>
      </w:r>
      <w:proofErr w:type="gramStart"/>
      <w:r w:rsidR="00D26333" w:rsidRPr="00C7382E">
        <w:rPr>
          <w:sz w:val="22"/>
          <w:szCs w:val="22"/>
        </w:rPr>
        <w:t>20</w:t>
      </w:r>
      <w:r w:rsidR="00A22E75" w:rsidRPr="00C7382E">
        <w:rPr>
          <w:sz w:val="22"/>
          <w:szCs w:val="22"/>
        </w:rPr>
        <w:t>2</w:t>
      </w:r>
      <w:r w:rsidR="00DB6158">
        <w:rPr>
          <w:sz w:val="22"/>
          <w:szCs w:val="22"/>
        </w:rPr>
        <w:t>4</w:t>
      </w:r>
      <w:r w:rsidR="004C2EA0" w:rsidRPr="00C7382E">
        <w:rPr>
          <w:sz w:val="22"/>
          <w:szCs w:val="22"/>
        </w:rPr>
        <w:t>.</w:t>
      </w:r>
      <w:r w:rsidR="00D26333" w:rsidRPr="00C7382E">
        <w:rPr>
          <w:sz w:val="22"/>
          <w:szCs w:val="22"/>
        </w:rPr>
        <w:t>gads</w:t>
      </w:r>
      <w:proofErr w:type="gramEnd"/>
    </w:p>
    <w:p w14:paraId="2AF260EB" w14:textId="77777777" w:rsidR="00C03DD7" w:rsidRPr="00C7382E" w:rsidRDefault="00D26333" w:rsidP="005E6010">
      <w:pPr>
        <w:pStyle w:val="Heading1"/>
      </w:pPr>
      <w:r w:rsidRPr="00C7382E">
        <w:br w:type="page"/>
      </w:r>
      <w:bookmarkStart w:id="0" w:name="_Ref38341330"/>
      <w:bookmarkStart w:id="1" w:name="_Toc59334717"/>
      <w:bookmarkStart w:id="2" w:name="_Toc61422120"/>
    </w:p>
    <w:p w14:paraId="2F7CEB24" w14:textId="04F42A00" w:rsidR="00D26333" w:rsidRDefault="00D26333" w:rsidP="00ED1A68">
      <w:pPr>
        <w:pStyle w:val="Bezatstarpm1"/>
        <w:numPr>
          <w:ilvl w:val="0"/>
          <w:numId w:val="2"/>
        </w:numPr>
        <w:rPr>
          <w:b/>
          <w:sz w:val="22"/>
          <w:szCs w:val="22"/>
        </w:rPr>
      </w:pPr>
      <w:r w:rsidRPr="00C7382E">
        <w:rPr>
          <w:b/>
          <w:sz w:val="22"/>
          <w:szCs w:val="22"/>
        </w:rPr>
        <w:lastRenderedPageBreak/>
        <w:t>Vispārīgā informācija</w:t>
      </w:r>
      <w:bookmarkEnd w:id="0"/>
      <w:bookmarkEnd w:id="1"/>
      <w:bookmarkEnd w:id="2"/>
    </w:p>
    <w:p w14:paraId="7858E272" w14:textId="77777777" w:rsidR="00ED1A68" w:rsidRPr="00C7382E" w:rsidRDefault="00ED1A68" w:rsidP="00ED1A68">
      <w:pPr>
        <w:pStyle w:val="Bezatstarpm1"/>
        <w:ind w:left="360"/>
        <w:rPr>
          <w:b/>
          <w:sz w:val="22"/>
          <w:szCs w:val="22"/>
        </w:rPr>
      </w:pPr>
    </w:p>
    <w:p w14:paraId="7025DE87" w14:textId="07BF3F2D" w:rsidR="00ED1A68" w:rsidRDefault="00ED1A68" w:rsidP="002E0C11">
      <w:pPr>
        <w:pStyle w:val="Heading2"/>
        <w:tabs>
          <w:tab w:val="clear" w:pos="792"/>
          <w:tab w:val="num" w:pos="0"/>
        </w:tabs>
        <w:spacing w:before="0" w:after="0"/>
        <w:ind w:left="0" w:firstLine="0"/>
        <w:rPr>
          <w:sz w:val="22"/>
          <w:szCs w:val="22"/>
        </w:rPr>
      </w:pPr>
      <w:r>
        <w:rPr>
          <w:sz w:val="22"/>
          <w:szCs w:val="22"/>
        </w:rPr>
        <w:t>Atklāta konkursa identifikācijas numurs</w:t>
      </w:r>
    </w:p>
    <w:p w14:paraId="1BD63284" w14:textId="6FA560B4" w:rsidR="00ED1A68" w:rsidRPr="00ED1A68" w:rsidRDefault="00ED1A68" w:rsidP="00ED1A68">
      <w:pPr>
        <w:ind w:firstLine="720"/>
      </w:pPr>
      <w:r>
        <w:t>Nr.KKP2024/01</w:t>
      </w:r>
    </w:p>
    <w:p w14:paraId="2C6CC13B" w14:textId="77777777" w:rsidR="00274F25" w:rsidRPr="00C7382E" w:rsidRDefault="00274F25" w:rsidP="006833F7">
      <w:pPr>
        <w:pStyle w:val="BodyText2"/>
        <w:tabs>
          <w:tab w:val="num" w:pos="0"/>
        </w:tabs>
        <w:spacing w:before="0" w:after="0"/>
        <w:ind w:left="0"/>
        <w:rPr>
          <w:sz w:val="22"/>
          <w:szCs w:val="22"/>
        </w:rPr>
      </w:pPr>
      <w:bookmarkStart w:id="3" w:name="OLE_LINK1"/>
      <w:bookmarkStart w:id="4" w:name="OLE_LINK2"/>
    </w:p>
    <w:p w14:paraId="633DD0F8" w14:textId="7B364FB2" w:rsidR="00D26333" w:rsidRDefault="00D26333" w:rsidP="006833F7">
      <w:pPr>
        <w:pStyle w:val="Heading2"/>
        <w:tabs>
          <w:tab w:val="clear" w:pos="792"/>
          <w:tab w:val="num" w:pos="0"/>
        </w:tabs>
        <w:spacing w:before="0" w:after="0"/>
        <w:ind w:left="0" w:firstLine="0"/>
        <w:rPr>
          <w:sz w:val="22"/>
          <w:szCs w:val="22"/>
        </w:rPr>
      </w:pPr>
      <w:bookmarkStart w:id="5" w:name="_Toc59334719"/>
      <w:bookmarkStart w:id="6" w:name="_Toc61422122"/>
      <w:bookmarkEnd w:id="3"/>
      <w:bookmarkEnd w:id="4"/>
      <w:r w:rsidRPr="00C7382E">
        <w:rPr>
          <w:sz w:val="22"/>
          <w:szCs w:val="22"/>
        </w:rPr>
        <w:t>Pasūtītājs</w:t>
      </w:r>
      <w:bookmarkEnd w:id="5"/>
      <w:bookmarkEnd w:id="6"/>
    </w:p>
    <w:tbl>
      <w:tblPr>
        <w:tblStyle w:val="TableGrid"/>
        <w:tblW w:w="0" w:type="auto"/>
        <w:tblInd w:w="-5" w:type="dxa"/>
        <w:tblLook w:val="04A0" w:firstRow="1" w:lastRow="0" w:firstColumn="1" w:lastColumn="0" w:noHBand="0" w:noVBand="1"/>
      </w:tblPr>
      <w:tblGrid>
        <w:gridCol w:w="2694"/>
        <w:gridCol w:w="5948"/>
      </w:tblGrid>
      <w:tr w:rsidR="001E7C0A" w14:paraId="76CF364E" w14:textId="77777777" w:rsidTr="00ED1A68">
        <w:tc>
          <w:tcPr>
            <w:tcW w:w="2694" w:type="dxa"/>
          </w:tcPr>
          <w:p w14:paraId="4552752E" w14:textId="30BCDA32" w:rsidR="001E7C0A" w:rsidRPr="008564E8" w:rsidRDefault="001E7C0A" w:rsidP="001E7C0A">
            <w:pPr>
              <w:rPr>
                <w:sz w:val="22"/>
                <w:szCs w:val="22"/>
              </w:rPr>
            </w:pPr>
            <w:r w:rsidRPr="008564E8">
              <w:rPr>
                <w:sz w:val="22"/>
                <w:szCs w:val="22"/>
              </w:rPr>
              <w:t>Nosaukums</w:t>
            </w:r>
          </w:p>
        </w:tc>
        <w:tc>
          <w:tcPr>
            <w:tcW w:w="5948" w:type="dxa"/>
          </w:tcPr>
          <w:p w14:paraId="14B4CECC" w14:textId="77777777" w:rsidR="001E7C0A" w:rsidRPr="008564E8" w:rsidRDefault="001E7C0A" w:rsidP="001E7C0A">
            <w:pPr>
              <w:rPr>
                <w:sz w:val="22"/>
                <w:szCs w:val="22"/>
              </w:rPr>
            </w:pPr>
            <w:r w:rsidRPr="008564E8">
              <w:rPr>
                <w:sz w:val="22"/>
                <w:szCs w:val="22"/>
              </w:rPr>
              <w:t>Sabiedrība ar ierobežotu atbildību</w:t>
            </w:r>
          </w:p>
          <w:p w14:paraId="0766336B" w14:textId="63038C35" w:rsidR="001E7C0A" w:rsidRPr="008564E8" w:rsidRDefault="001E7C0A" w:rsidP="001E7C0A">
            <w:pPr>
              <w:rPr>
                <w:sz w:val="22"/>
                <w:szCs w:val="22"/>
              </w:rPr>
            </w:pPr>
            <w:r w:rsidRPr="008564E8">
              <w:rPr>
                <w:sz w:val="22"/>
                <w:szCs w:val="22"/>
              </w:rPr>
              <w:t>“Kuldīgas komunālie pakalpojumi”</w:t>
            </w:r>
          </w:p>
        </w:tc>
      </w:tr>
      <w:tr w:rsidR="001E7C0A" w14:paraId="05539110" w14:textId="77777777" w:rsidTr="00ED1A68">
        <w:tc>
          <w:tcPr>
            <w:tcW w:w="2694" w:type="dxa"/>
          </w:tcPr>
          <w:p w14:paraId="06635583" w14:textId="74807932" w:rsidR="001E7C0A" w:rsidRPr="008564E8" w:rsidRDefault="001E7C0A" w:rsidP="001E7C0A">
            <w:pPr>
              <w:rPr>
                <w:sz w:val="22"/>
                <w:szCs w:val="22"/>
              </w:rPr>
            </w:pPr>
            <w:r w:rsidRPr="008564E8">
              <w:rPr>
                <w:sz w:val="22"/>
                <w:szCs w:val="22"/>
              </w:rPr>
              <w:t xml:space="preserve">Adrese: </w:t>
            </w:r>
          </w:p>
        </w:tc>
        <w:tc>
          <w:tcPr>
            <w:tcW w:w="5948" w:type="dxa"/>
          </w:tcPr>
          <w:p w14:paraId="225B69CD" w14:textId="77777777" w:rsidR="001E7C0A" w:rsidRPr="008564E8" w:rsidRDefault="001E7C0A" w:rsidP="001E7C0A">
            <w:pPr>
              <w:rPr>
                <w:sz w:val="22"/>
                <w:szCs w:val="22"/>
              </w:rPr>
            </w:pPr>
            <w:r w:rsidRPr="008564E8">
              <w:rPr>
                <w:sz w:val="22"/>
                <w:szCs w:val="22"/>
              </w:rPr>
              <w:t>Pilsētas laukums 2, Kuldīga</w:t>
            </w:r>
          </w:p>
          <w:p w14:paraId="2BD429C7" w14:textId="0ABD37D4" w:rsidR="001E7C0A" w:rsidRPr="008564E8" w:rsidRDefault="001E7C0A" w:rsidP="001E7C0A">
            <w:pPr>
              <w:rPr>
                <w:sz w:val="22"/>
                <w:szCs w:val="22"/>
              </w:rPr>
            </w:pPr>
            <w:r w:rsidRPr="008564E8">
              <w:rPr>
                <w:sz w:val="22"/>
                <w:szCs w:val="22"/>
              </w:rPr>
              <w:t>Kuldīgas novads, LV-3301</w:t>
            </w:r>
          </w:p>
        </w:tc>
      </w:tr>
      <w:tr w:rsidR="001E7C0A" w14:paraId="6DEB510F" w14:textId="77777777" w:rsidTr="00ED1A68">
        <w:tc>
          <w:tcPr>
            <w:tcW w:w="2694" w:type="dxa"/>
          </w:tcPr>
          <w:p w14:paraId="71F0B726" w14:textId="12319F3F" w:rsidR="001E7C0A" w:rsidRPr="008564E8" w:rsidRDefault="001E7C0A" w:rsidP="001E7C0A">
            <w:pPr>
              <w:rPr>
                <w:sz w:val="22"/>
                <w:szCs w:val="22"/>
              </w:rPr>
            </w:pPr>
            <w:r w:rsidRPr="008564E8">
              <w:rPr>
                <w:sz w:val="22"/>
                <w:szCs w:val="22"/>
              </w:rPr>
              <w:t xml:space="preserve">Reģistrācijas Nr. </w:t>
            </w:r>
          </w:p>
        </w:tc>
        <w:tc>
          <w:tcPr>
            <w:tcW w:w="5948" w:type="dxa"/>
          </w:tcPr>
          <w:p w14:paraId="3AAF30AE" w14:textId="010A3773" w:rsidR="001E7C0A" w:rsidRPr="008564E8" w:rsidRDefault="001E7C0A" w:rsidP="001E7C0A">
            <w:pPr>
              <w:rPr>
                <w:sz w:val="22"/>
                <w:szCs w:val="22"/>
              </w:rPr>
            </w:pPr>
            <w:r w:rsidRPr="008564E8">
              <w:rPr>
                <w:sz w:val="22"/>
                <w:szCs w:val="22"/>
              </w:rPr>
              <w:t>56103000221</w:t>
            </w:r>
          </w:p>
        </w:tc>
      </w:tr>
      <w:tr w:rsidR="001E7C0A" w14:paraId="7AC094BD" w14:textId="77777777" w:rsidTr="00ED1A68">
        <w:tc>
          <w:tcPr>
            <w:tcW w:w="2694" w:type="dxa"/>
          </w:tcPr>
          <w:p w14:paraId="281499ED" w14:textId="01C8AEB8" w:rsidR="001E7C0A" w:rsidRPr="008564E8" w:rsidRDefault="00D23CB1" w:rsidP="001E7C0A">
            <w:pPr>
              <w:rPr>
                <w:sz w:val="22"/>
                <w:szCs w:val="22"/>
              </w:rPr>
            </w:pPr>
            <w:r w:rsidRPr="008564E8">
              <w:rPr>
                <w:sz w:val="22"/>
                <w:szCs w:val="22"/>
              </w:rPr>
              <w:t>Tālruņa Nr.</w:t>
            </w:r>
          </w:p>
        </w:tc>
        <w:tc>
          <w:tcPr>
            <w:tcW w:w="5948" w:type="dxa"/>
          </w:tcPr>
          <w:p w14:paraId="3961DF4E" w14:textId="09292EFB" w:rsidR="001E7C0A" w:rsidRPr="008564E8" w:rsidRDefault="00D23CB1" w:rsidP="001E7C0A">
            <w:pPr>
              <w:rPr>
                <w:sz w:val="22"/>
                <w:szCs w:val="22"/>
              </w:rPr>
            </w:pPr>
            <w:r w:rsidRPr="008564E8">
              <w:rPr>
                <w:sz w:val="22"/>
                <w:szCs w:val="22"/>
              </w:rPr>
              <w:t>+371 6332196</w:t>
            </w:r>
            <w:r w:rsidR="008564E8" w:rsidRPr="008564E8">
              <w:rPr>
                <w:sz w:val="22"/>
                <w:szCs w:val="22"/>
              </w:rPr>
              <w:t>3</w:t>
            </w:r>
          </w:p>
        </w:tc>
      </w:tr>
      <w:tr w:rsidR="001E7C0A" w14:paraId="6F70A9D4" w14:textId="77777777" w:rsidTr="00ED1A68">
        <w:tc>
          <w:tcPr>
            <w:tcW w:w="2694" w:type="dxa"/>
          </w:tcPr>
          <w:p w14:paraId="49171BF5" w14:textId="16DFE738" w:rsidR="001E7C0A" w:rsidRPr="008564E8" w:rsidRDefault="008564E8" w:rsidP="001E7C0A">
            <w:pPr>
              <w:rPr>
                <w:sz w:val="22"/>
                <w:szCs w:val="22"/>
              </w:rPr>
            </w:pPr>
            <w:r w:rsidRPr="008564E8">
              <w:rPr>
                <w:sz w:val="22"/>
                <w:szCs w:val="22"/>
              </w:rPr>
              <w:t>e-pasta adrese</w:t>
            </w:r>
          </w:p>
        </w:tc>
        <w:tc>
          <w:tcPr>
            <w:tcW w:w="5948" w:type="dxa"/>
          </w:tcPr>
          <w:p w14:paraId="1698653E" w14:textId="52EBC4A5" w:rsidR="001E7C0A" w:rsidRPr="008564E8" w:rsidRDefault="00000000" w:rsidP="001E7C0A">
            <w:pPr>
              <w:rPr>
                <w:sz w:val="22"/>
                <w:szCs w:val="22"/>
              </w:rPr>
            </w:pPr>
            <w:hyperlink r:id="rId8" w:history="1">
              <w:r w:rsidR="008564E8" w:rsidRPr="008564E8">
                <w:rPr>
                  <w:rStyle w:val="Hyperlink"/>
                  <w:sz w:val="22"/>
                  <w:szCs w:val="22"/>
                </w:rPr>
                <w:t>kkp@kuldiga.lv</w:t>
              </w:r>
            </w:hyperlink>
          </w:p>
        </w:tc>
      </w:tr>
      <w:tr w:rsidR="001E7C0A" w14:paraId="6589E87A" w14:textId="77777777" w:rsidTr="00ED1A68">
        <w:tc>
          <w:tcPr>
            <w:tcW w:w="2694" w:type="dxa"/>
          </w:tcPr>
          <w:p w14:paraId="50300D98" w14:textId="3769E7A8" w:rsidR="001E7C0A" w:rsidRPr="008564E8" w:rsidRDefault="008564E8" w:rsidP="001E7C0A">
            <w:pPr>
              <w:rPr>
                <w:sz w:val="22"/>
                <w:szCs w:val="22"/>
              </w:rPr>
            </w:pPr>
            <w:r>
              <w:rPr>
                <w:sz w:val="22"/>
                <w:szCs w:val="22"/>
              </w:rPr>
              <w:t>Mājaslapa</w:t>
            </w:r>
          </w:p>
        </w:tc>
        <w:tc>
          <w:tcPr>
            <w:tcW w:w="5948" w:type="dxa"/>
          </w:tcPr>
          <w:p w14:paraId="5E86697E" w14:textId="40F55140" w:rsidR="001E7C0A" w:rsidRPr="008564E8" w:rsidRDefault="00ED1A68" w:rsidP="001E7C0A">
            <w:pPr>
              <w:rPr>
                <w:sz w:val="22"/>
                <w:szCs w:val="22"/>
              </w:rPr>
            </w:pPr>
            <w:r w:rsidRPr="00ED1A68">
              <w:rPr>
                <w:sz w:val="22"/>
                <w:szCs w:val="22"/>
              </w:rPr>
              <w:t>https://kkp.lv/</w:t>
            </w:r>
          </w:p>
        </w:tc>
      </w:tr>
      <w:tr w:rsidR="001E7C0A" w14:paraId="610D2C1B" w14:textId="77777777" w:rsidTr="00ED1A68">
        <w:tc>
          <w:tcPr>
            <w:tcW w:w="2694" w:type="dxa"/>
          </w:tcPr>
          <w:p w14:paraId="76A88B20" w14:textId="26B4DC2C" w:rsidR="001E7C0A" w:rsidRPr="008564E8" w:rsidRDefault="00CD1B5F" w:rsidP="00CD1B5F">
            <w:pPr>
              <w:rPr>
                <w:sz w:val="22"/>
                <w:szCs w:val="22"/>
              </w:rPr>
            </w:pPr>
            <w:r>
              <w:rPr>
                <w:sz w:val="22"/>
                <w:szCs w:val="22"/>
              </w:rPr>
              <w:t xml:space="preserve">Jautājumos </w:t>
            </w:r>
            <w:proofErr w:type="gramStart"/>
            <w:r>
              <w:rPr>
                <w:sz w:val="22"/>
                <w:szCs w:val="22"/>
              </w:rPr>
              <w:t>par iepirkumu k</w:t>
            </w:r>
            <w:r w:rsidR="008564E8">
              <w:rPr>
                <w:sz w:val="22"/>
                <w:szCs w:val="22"/>
              </w:rPr>
              <w:t>ontaktpersona</w:t>
            </w:r>
            <w:proofErr w:type="gramEnd"/>
          </w:p>
        </w:tc>
        <w:tc>
          <w:tcPr>
            <w:tcW w:w="5948" w:type="dxa"/>
          </w:tcPr>
          <w:p w14:paraId="06977474" w14:textId="1FF64BD7" w:rsidR="001E7C0A" w:rsidRDefault="00CD1B5F" w:rsidP="001E7C0A">
            <w:pPr>
              <w:rPr>
                <w:sz w:val="22"/>
                <w:szCs w:val="22"/>
              </w:rPr>
            </w:pPr>
            <w:r>
              <w:rPr>
                <w:sz w:val="22"/>
                <w:szCs w:val="22"/>
              </w:rPr>
              <w:t>Gita Ivanovska, tālr. 26372309</w:t>
            </w:r>
          </w:p>
          <w:p w14:paraId="3AEE3FAA" w14:textId="1743B3EE" w:rsidR="00D842C4" w:rsidRPr="008564E8" w:rsidRDefault="00D842C4" w:rsidP="00D842C4">
            <w:pPr>
              <w:rPr>
                <w:sz w:val="22"/>
                <w:szCs w:val="22"/>
              </w:rPr>
            </w:pPr>
            <w:r>
              <w:rPr>
                <w:sz w:val="22"/>
                <w:szCs w:val="22"/>
              </w:rPr>
              <w:t xml:space="preserve">e-pasta adrese: </w:t>
            </w:r>
            <w:hyperlink r:id="rId9" w:history="1">
              <w:r w:rsidR="00CD1B5F" w:rsidRPr="00932338">
                <w:rPr>
                  <w:rStyle w:val="Hyperlink"/>
                  <w:sz w:val="22"/>
                  <w:szCs w:val="22"/>
                </w:rPr>
                <w:t>gita.ivanovska@kuldiga.lv</w:t>
              </w:r>
            </w:hyperlink>
            <w:r w:rsidR="00ED1A68">
              <w:rPr>
                <w:rStyle w:val="Hyperlink"/>
                <w:sz w:val="22"/>
                <w:szCs w:val="22"/>
              </w:rPr>
              <w:t>;</w:t>
            </w:r>
            <w:r w:rsidR="00ED1A68">
              <w:rPr>
                <w:rStyle w:val="Hyperlink"/>
              </w:rPr>
              <w:t xml:space="preserve"> </w:t>
            </w:r>
            <w:r w:rsidR="00ED1A68" w:rsidRPr="00ED1A68">
              <w:rPr>
                <w:rStyle w:val="Hyperlink"/>
                <w:sz w:val="22"/>
                <w:szCs w:val="22"/>
              </w:rPr>
              <w:t>iepirkumi@kuldiga.lv</w:t>
            </w:r>
          </w:p>
        </w:tc>
      </w:tr>
    </w:tbl>
    <w:p w14:paraId="6D9C69E8" w14:textId="2497C811" w:rsidR="001E7C0A" w:rsidRDefault="001E7C0A" w:rsidP="001E7C0A"/>
    <w:p w14:paraId="7B9A0505" w14:textId="36AE9D5C" w:rsidR="00EA4544" w:rsidRPr="00ED1A68" w:rsidRDefault="00D26333" w:rsidP="00E44034">
      <w:pPr>
        <w:pStyle w:val="Heading2"/>
        <w:tabs>
          <w:tab w:val="clear" w:pos="792"/>
          <w:tab w:val="num" w:pos="0"/>
        </w:tabs>
        <w:spacing w:before="0" w:after="0"/>
        <w:ind w:left="0" w:firstLine="0"/>
        <w:rPr>
          <w:sz w:val="22"/>
          <w:szCs w:val="22"/>
        </w:rPr>
      </w:pPr>
      <w:bookmarkStart w:id="7" w:name="_Toc59334720"/>
      <w:bookmarkStart w:id="8" w:name="_Toc61422123"/>
      <w:bookmarkStart w:id="9" w:name="_Hlk62117329"/>
      <w:r w:rsidRPr="00ED1A68">
        <w:rPr>
          <w:sz w:val="22"/>
          <w:szCs w:val="22"/>
        </w:rPr>
        <w:t>Iepirkuma priekšmets</w:t>
      </w:r>
      <w:bookmarkEnd w:id="7"/>
      <w:bookmarkEnd w:id="8"/>
      <w:r w:rsidRPr="00ED1A68">
        <w:rPr>
          <w:sz w:val="22"/>
          <w:szCs w:val="22"/>
        </w:rPr>
        <w:t xml:space="preserve"> </w:t>
      </w:r>
    </w:p>
    <w:p w14:paraId="5EBF845B" w14:textId="01F8CE43" w:rsidR="007332AD" w:rsidRPr="00ED1A68" w:rsidRDefault="00A64B2D" w:rsidP="00ED1A68">
      <w:pPr>
        <w:pStyle w:val="Heading2"/>
        <w:numPr>
          <w:ilvl w:val="0"/>
          <w:numId w:val="0"/>
        </w:numPr>
        <w:spacing w:before="0" w:after="0"/>
        <w:ind w:firstLine="720"/>
        <w:jc w:val="both"/>
        <w:rPr>
          <w:b w:val="0"/>
          <w:sz w:val="22"/>
          <w:szCs w:val="22"/>
        </w:rPr>
      </w:pPr>
      <w:bookmarkStart w:id="10" w:name="_Toc59334722"/>
      <w:bookmarkStart w:id="11" w:name="_Toc61422125"/>
      <w:r w:rsidRPr="00ED1A68">
        <w:rPr>
          <w:b w:val="0"/>
          <w:sz w:val="22"/>
          <w:szCs w:val="22"/>
        </w:rPr>
        <w:t>Komunālās tehnikas – traktora iegāde</w:t>
      </w:r>
      <w:r w:rsidR="00BD6A35" w:rsidRPr="00ED1A68">
        <w:rPr>
          <w:b w:val="0"/>
          <w:sz w:val="22"/>
          <w:szCs w:val="22"/>
        </w:rPr>
        <w:t>, saskaņā ar tehnisko specifikāciju</w:t>
      </w:r>
      <w:r w:rsidR="00D842C4" w:rsidRPr="00ED1A68">
        <w:rPr>
          <w:b w:val="0"/>
          <w:sz w:val="22"/>
          <w:szCs w:val="22"/>
        </w:rPr>
        <w:t>.</w:t>
      </w:r>
    </w:p>
    <w:bookmarkEnd w:id="9"/>
    <w:p w14:paraId="7445747E" w14:textId="77777777" w:rsidR="004808E5" w:rsidRPr="00ED1A68" w:rsidRDefault="007349E7" w:rsidP="004808E5">
      <w:pPr>
        <w:pStyle w:val="Heading2"/>
        <w:numPr>
          <w:ilvl w:val="0"/>
          <w:numId w:val="0"/>
        </w:numPr>
        <w:spacing w:before="0" w:after="0"/>
        <w:jc w:val="both"/>
        <w:rPr>
          <w:sz w:val="22"/>
          <w:szCs w:val="22"/>
        </w:rPr>
      </w:pPr>
      <w:r w:rsidRPr="00ED1A68">
        <w:rPr>
          <w:b w:val="0"/>
          <w:sz w:val="22"/>
          <w:szCs w:val="22"/>
        </w:rPr>
        <w:t xml:space="preserve"> </w:t>
      </w:r>
    </w:p>
    <w:p w14:paraId="341E7D76" w14:textId="4B4FFE46" w:rsidR="00ED1A68" w:rsidRPr="00ED1A68" w:rsidRDefault="00ED1A68" w:rsidP="008F6F80">
      <w:pPr>
        <w:pStyle w:val="Heading2"/>
        <w:spacing w:before="0" w:after="0"/>
        <w:ind w:hanging="792"/>
        <w:rPr>
          <w:sz w:val="22"/>
          <w:szCs w:val="22"/>
        </w:rPr>
      </w:pPr>
      <w:r w:rsidRPr="00ED1A68">
        <w:rPr>
          <w:sz w:val="22"/>
          <w:szCs w:val="22"/>
        </w:rPr>
        <w:t>Piegādātājs</w:t>
      </w:r>
    </w:p>
    <w:p w14:paraId="4C052DD2" w14:textId="6250A74C" w:rsidR="00ED1A68" w:rsidRPr="00ED1A68" w:rsidRDefault="00ED1A68" w:rsidP="00C82792">
      <w:pPr>
        <w:pStyle w:val="Heading2"/>
        <w:numPr>
          <w:ilvl w:val="0"/>
          <w:numId w:val="0"/>
        </w:numPr>
        <w:spacing w:before="0" w:after="0"/>
        <w:ind w:left="720"/>
        <w:rPr>
          <w:b w:val="0"/>
          <w:bCs/>
          <w:sz w:val="22"/>
          <w:szCs w:val="22"/>
        </w:rPr>
      </w:pPr>
      <w:r w:rsidRPr="00ED1A68">
        <w:rPr>
          <w:b w:val="0"/>
          <w:bCs/>
          <w:sz w:val="22"/>
          <w:szCs w:val="22"/>
        </w:rPr>
        <w:t>Fiziskā vai juridiskā persona vai pasūtītājs, šādu personu apvienība jebkurā to kombinācijā, kas attiecīgi piedāvā tirgū piegādāt preces vai sniegt pakalpojumus</w:t>
      </w:r>
      <w:r w:rsidRPr="00ED1A68">
        <w:rPr>
          <w:b w:val="0"/>
          <w:bCs/>
          <w:sz w:val="22"/>
          <w:szCs w:val="22"/>
        </w:rPr>
        <w:t>.</w:t>
      </w:r>
    </w:p>
    <w:p w14:paraId="6F84F872" w14:textId="77777777" w:rsidR="00ED1A68" w:rsidRPr="00ED1A68" w:rsidRDefault="00ED1A68" w:rsidP="008F6F80">
      <w:pPr>
        <w:rPr>
          <w:sz w:val="22"/>
          <w:szCs w:val="22"/>
        </w:rPr>
      </w:pPr>
    </w:p>
    <w:p w14:paraId="626D0BE1" w14:textId="7B2B26DD" w:rsidR="00ED1A68" w:rsidRPr="008F6F80" w:rsidRDefault="00ED1A68" w:rsidP="008F6F80">
      <w:pPr>
        <w:pStyle w:val="Heading2"/>
        <w:spacing w:before="0" w:after="0"/>
        <w:ind w:hanging="792"/>
        <w:rPr>
          <w:sz w:val="22"/>
          <w:szCs w:val="22"/>
        </w:rPr>
      </w:pPr>
      <w:r w:rsidRPr="008F6F80">
        <w:rPr>
          <w:sz w:val="22"/>
          <w:szCs w:val="22"/>
        </w:rPr>
        <w:t>Pretendents</w:t>
      </w:r>
    </w:p>
    <w:p w14:paraId="0D52F4D1" w14:textId="091A8D2B" w:rsidR="00ED1A68" w:rsidRDefault="00ED1A68" w:rsidP="00C82792">
      <w:pPr>
        <w:ind w:left="720"/>
        <w:rPr>
          <w:sz w:val="22"/>
          <w:szCs w:val="22"/>
        </w:rPr>
      </w:pPr>
      <w:r w:rsidRPr="006F2A28">
        <w:rPr>
          <w:sz w:val="22"/>
          <w:szCs w:val="22"/>
        </w:rPr>
        <w:t>Pretendents ir piegādātājs, kurš ir reģistrēts Elektronisko iepirkumu sistēmā (turpmāk – EIS) un ir iesniedzis piedāvājumu EIS e-konkursu apakšsistēmā</w:t>
      </w:r>
      <w:r>
        <w:rPr>
          <w:sz w:val="22"/>
          <w:szCs w:val="22"/>
        </w:rPr>
        <w:t>.</w:t>
      </w:r>
    </w:p>
    <w:p w14:paraId="49E18C4A" w14:textId="77777777" w:rsidR="00ED1A68" w:rsidRPr="00ED1A68" w:rsidRDefault="00ED1A68" w:rsidP="008F6F80">
      <w:pPr>
        <w:rPr>
          <w:sz w:val="22"/>
          <w:szCs w:val="22"/>
        </w:rPr>
      </w:pPr>
    </w:p>
    <w:p w14:paraId="68122853" w14:textId="0C2DE41C" w:rsidR="008F6F80" w:rsidRDefault="008F6F80" w:rsidP="006E5622">
      <w:pPr>
        <w:pStyle w:val="Heading2"/>
        <w:tabs>
          <w:tab w:val="clear" w:pos="792"/>
          <w:tab w:val="num" w:pos="0"/>
        </w:tabs>
        <w:spacing w:before="0" w:after="0"/>
        <w:ind w:left="0" w:firstLine="0"/>
        <w:rPr>
          <w:sz w:val="22"/>
          <w:szCs w:val="22"/>
        </w:rPr>
      </w:pPr>
      <w:r>
        <w:rPr>
          <w:sz w:val="22"/>
          <w:szCs w:val="22"/>
        </w:rPr>
        <w:t>Pircēja profils</w:t>
      </w:r>
    </w:p>
    <w:p w14:paraId="6F24259D" w14:textId="3B14665B" w:rsidR="00CC1EB3" w:rsidRDefault="00CC1EB3" w:rsidP="00CC1EB3">
      <w:pPr>
        <w:ind w:left="720"/>
        <w:jc w:val="both"/>
        <w:rPr>
          <w:sz w:val="22"/>
          <w:szCs w:val="22"/>
        </w:rPr>
      </w:pPr>
      <w:r w:rsidRPr="006F2A28">
        <w:rPr>
          <w:iCs/>
          <w:sz w:val="22"/>
          <w:szCs w:val="22"/>
        </w:rPr>
        <w:t xml:space="preserve">Internetā publiski pieejama pasūtītāja vietne valsts elektroniskās informācijas sistēmā piedāvājumu un pieteikumu saņemšanai </w:t>
      </w:r>
      <w:proofErr w:type="gramStart"/>
      <w:r w:rsidRPr="006F2A28">
        <w:rPr>
          <w:iCs/>
          <w:sz w:val="22"/>
          <w:szCs w:val="22"/>
        </w:rPr>
        <w:t>(</w:t>
      </w:r>
      <w:proofErr w:type="gramEnd"/>
      <w:r w:rsidRPr="006F2A28">
        <w:rPr>
          <w:iCs/>
          <w:sz w:val="22"/>
          <w:szCs w:val="22"/>
        </w:rPr>
        <w:t>pieejama EIS:</w:t>
      </w:r>
      <w:r w:rsidRPr="006F2A28">
        <w:rPr>
          <w:i/>
          <w:iCs/>
          <w:sz w:val="22"/>
          <w:szCs w:val="22"/>
        </w:rPr>
        <w:t xml:space="preserve"> </w:t>
      </w:r>
      <w:hyperlink r:id="rId10" w:history="1">
        <w:r w:rsidRPr="006631D2">
          <w:rPr>
            <w:rStyle w:val="Hyperlink"/>
            <w:sz w:val="22"/>
            <w:szCs w:val="22"/>
          </w:rPr>
          <w:t>https://www.eis.gov.lv/EKEIS/Supplier/Organizer/</w:t>
        </w:r>
      </w:hyperlink>
      <w:r>
        <w:rPr>
          <w:rStyle w:val="Hyperlink"/>
          <w:sz w:val="22"/>
          <w:szCs w:val="22"/>
        </w:rPr>
        <w:t>1614</w:t>
      </w:r>
      <w:r w:rsidRPr="006F2A28">
        <w:rPr>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r>
        <w:rPr>
          <w:sz w:val="22"/>
          <w:szCs w:val="22"/>
        </w:rPr>
        <w:t>.</w:t>
      </w:r>
    </w:p>
    <w:p w14:paraId="4984DCE1" w14:textId="77777777" w:rsidR="00C82792" w:rsidRDefault="00C82792" w:rsidP="00CC1EB3">
      <w:pPr>
        <w:ind w:left="720"/>
        <w:jc w:val="both"/>
        <w:rPr>
          <w:sz w:val="22"/>
          <w:szCs w:val="22"/>
        </w:rPr>
      </w:pPr>
    </w:p>
    <w:p w14:paraId="6AFC1417" w14:textId="68CC7981" w:rsidR="00CC1EB3" w:rsidRPr="00CC1EB3" w:rsidRDefault="00CC1EB3" w:rsidP="00CC1EB3">
      <w:pPr>
        <w:pStyle w:val="Heading2"/>
        <w:spacing w:before="0" w:after="0"/>
        <w:ind w:hanging="792"/>
        <w:rPr>
          <w:sz w:val="22"/>
          <w:szCs w:val="22"/>
        </w:rPr>
      </w:pPr>
      <w:r w:rsidRPr="00CC1EB3">
        <w:rPr>
          <w:sz w:val="22"/>
          <w:szCs w:val="22"/>
        </w:rPr>
        <w:t>Iepirkuma procedūras veids</w:t>
      </w:r>
    </w:p>
    <w:p w14:paraId="23229DA2" w14:textId="21D3F625" w:rsidR="00CC1EB3" w:rsidRPr="008E1510" w:rsidRDefault="008E1510" w:rsidP="00C9132C">
      <w:pPr>
        <w:pStyle w:val="Heading3"/>
        <w:numPr>
          <w:ilvl w:val="0"/>
          <w:numId w:val="0"/>
        </w:numPr>
        <w:spacing w:after="0"/>
        <w:ind w:left="710"/>
        <w:rPr>
          <w:sz w:val="22"/>
          <w:szCs w:val="22"/>
        </w:rPr>
      </w:pPr>
      <w:r>
        <w:rPr>
          <w:sz w:val="22"/>
          <w:szCs w:val="22"/>
          <w:lang w:val="lv-LV"/>
        </w:rPr>
        <w:t>1.7.1.</w:t>
      </w:r>
      <w:r w:rsidR="00CC1EB3" w:rsidRPr="008E1510">
        <w:rPr>
          <w:sz w:val="22"/>
          <w:szCs w:val="22"/>
        </w:rPr>
        <w:t>Atklāts konkurss.</w:t>
      </w:r>
    </w:p>
    <w:p w14:paraId="3D4F064C" w14:textId="1EB8945D" w:rsidR="008E1510" w:rsidRPr="008E1510" w:rsidRDefault="008E1510" w:rsidP="00C9132C">
      <w:pPr>
        <w:pStyle w:val="Heading3"/>
        <w:numPr>
          <w:ilvl w:val="2"/>
          <w:numId w:val="49"/>
        </w:numPr>
        <w:tabs>
          <w:tab w:val="num" w:pos="1214"/>
        </w:tabs>
        <w:spacing w:after="0"/>
        <w:rPr>
          <w:sz w:val="22"/>
          <w:szCs w:val="22"/>
          <w:lang w:val="lv-LV"/>
        </w:rPr>
      </w:pPr>
      <w:r w:rsidRPr="008E1510">
        <w:rPr>
          <w:sz w:val="22"/>
          <w:szCs w:val="22"/>
          <w:lang w:val="lv-LV"/>
        </w:rPr>
        <w:t>Piedāvājuma izvēles kritērijs – lētākais piedāvājums.</w:t>
      </w:r>
    </w:p>
    <w:p w14:paraId="1BB15EDD" w14:textId="77777777" w:rsidR="008E1510" w:rsidRPr="00C7382E" w:rsidRDefault="008E1510" w:rsidP="008E1510"/>
    <w:p w14:paraId="290B0C6C" w14:textId="4C874CDE" w:rsidR="00CC1EB3" w:rsidRPr="00CC1EB3" w:rsidRDefault="00CC1EB3" w:rsidP="006E5622">
      <w:pPr>
        <w:pStyle w:val="Heading2"/>
        <w:tabs>
          <w:tab w:val="clear" w:pos="792"/>
          <w:tab w:val="num" w:pos="0"/>
        </w:tabs>
        <w:spacing w:before="0" w:after="0"/>
        <w:ind w:left="0" w:firstLine="0"/>
        <w:rPr>
          <w:sz w:val="22"/>
          <w:szCs w:val="22"/>
        </w:rPr>
      </w:pPr>
      <w:r w:rsidRPr="00CC1EB3">
        <w:rPr>
          <w:sz w:val="22"/>
          <w:szCs w:val="22"/>
        </w:rPr>
        <w:t>Iepirkuma procedūrai piemērojamie tiesību akti</w:t>
      </w:r>
    </w:p>
    <w:p w14:paraId="033A819A" w14:textId="502A0E55" w:rsidR="00CC1EB3" w:rsidRPr="00CC1EB3" w:rsidRDefault="00CC1EB3" w:rsidP="00CC1EB3">
      <w:pPr>
        <w:pStyle w:val="Heading3"/>
        <w:spacing w:after="0"/>
        <w:ind w:hanging="505"/>
        <w:rPr>
          <w:sz w:val="22"/>
          <w:szCs w:val="22"/>
          <w:lang w:val="lv-LV"/>
        </w:rPr>
      </w:pPr>
      <w:r w:rsidRPr="00CC1EB3">
        <w:rPr>
          <w:sz w:val="22"/>
          <w:szCs w:val="22"/>
          <w:lang w:val="lv-LV"/>
        </w:rPr>
        <w:t>Publisko iepirkumu likums.</w:t>
      </w:r>
    </w:p>
    <w:p w14:paraId="531807F0" w14:textId="2974A89C" w:rsidR="00CC1EB3" w:rsidRPr="00CC1EB3" w:rsidRDefault="00CC1EB3" w:rsidP="00CC1EB3">
      <w:pPr>
        <w:pStyle w:val="Heading3"/>
        <w:spacing w:after="0"/>
        <w:ind w:hanging="505"/>
        <w:rPr>
          <w:sz w:val="22"/>
          <w:szCs w:val="22"/>
        </w:rPr>
      </w:pPr>
      <w:r w:rsidRPr="00CC1EB3">
        <w:rPr>
          <w:sz w:val="22"/>
          <w:szCs w:val="22"/>
          <w:lang w:val="lv-LV"/>
        </w:rPr>
        <w:t xml:space="preserve">Ministru kabineta </w:t>
      </w:r>
      <w:proofErr w:type="gramStart"/>
      <w:r w:rsidRPr="00CC1EB3">
        <w:rPr>
          <w:sz w:val="22"/>
          <w:szCs w:val="22"/>
          <w:lang w:val="lv-LV"/>
        </w:rPr>
        <w:t>2017.gada</w:t>
      </w:r>
      <w:proofErr w:type="gramEnd"/>
      <w:r w:rsidRPr="00CC1EB3">
        <w:rPr>
          <w:sz w:val="22"/>
          <w:szCs w:val="22"/>
          <w:lang w:val="lv-LV"/>
        </w:rPr>
        <w:t xml:space="preserve"> 28.februāra noteikumi Nr. 10. “Iepirkumu procedūru un metu</w:t>
      </w:r>
      <w:r w:rsidR="00C9132C">
        <w:rPr>
          <w:sz w:val="22"/>
          <w:szCs w:val="22"/>
          <w:lang w:val="lv-LV"/>
        </w:rPr>
        <w:t xml:space="preserve"> </w:t>
      </w:r>
      <w:r w:rsidRPr="00CC1EB3">
        <w:rPr>
          <w:sz w:val="22"/>
          <w:szCs w:val="22"/>
          <w:lang w:val="lv-LV"/>
        </w:rPr>
        <w:t>konkursu norises kārtība”</w:t>
      </w:r>
      <w:r>
        <w:rPr>
          <w:sz w:val="22"/>
          <w:szCs w:val="22"/>
          <w:lang w:val="lv-LV"/>
        </w:rPr>
        <w:t>.</w:t>
      </w:r>
    </w:p>
    <w:p w14:paraId="2F943AB2" w14:textId="77777777" w:rsidR="00CC1EB3" w:rsidRPr="00CC1EB3" w:rsidRDefault="00CC1EB3" w:rsidP="00CC1EB3"/>
    <w:p w14:paraId="27440A9D" w14:textId="7FC3EA07" w:rsidR="00CC1EB3" w:rsidRDefault="00CC1EB3" w:rsidP="006E5622">
      <w:pPr>
        <w:pStyle w:val="Heading2"/>
        <w:tabs>
          <w:tab w:val="clear" w:pos="792"/>
          <w:tab w:val="num" w:pos="0"/>
        </w:tabs>
        <w:spacing w:before="0" w:after="0"/>
        <w:ind w:left="0" w:firstLine="0"/>
        <w:rPr>
          <w:sz w:val="22"/>
          <w:szCs w:val="22"/>
        </w:rPr>
      </w:pPr>
      <w:r>
        <w:rPr>
          <w:sz w:val="22"/>
          <w:szCs w:val="22"/>
        </w:rPr>
        <w:t>Informācijas apmaiņa</w:t>
      </w:r>
    </w:p>
    <w:p w14:paraId="114FB3BD" w14:textId="597C2B58" w:rsidR="00CC1EB3" w:rsidRDefault="00CC1EB3" w:rsidP="00CC1EB3">
      <w:pPr>
        <w:ind w:left="720"/>
        <w:jc w:val="both"/>
        <w:rPr>
          <w:sz w:val="22"/>
          <w:szCs w:val="22"/>
        </w:rPr>
      </w:pPr>
      <w:r w:rsidRPr="006F2A28">
        <w:rPr>
          <w:sz w:val="22"/>
          <w:szCs w:val="22"/>
        </w:rPr>
        <w:t xml:space="preserve">Informācijas apmaiņa starp Pasūtītāju / Komisiju un Piegādātājiem vai Pretendentiem notiek </w:t>
      </w:r>
      <w:proofErr w:type="spellStart"/>
      <w:r w:rsidRPr="006F2A28">
        <w:rPr>
          <w:sz w:val="22"/>
          <w:szCs w:val="22"/>
        </w:rPr>
        <w:t>rakstveidā</w:t>
      </w:r>
      <w:proofErr w:type="spellEnd"/>
      <w:r w:rsidRPr="006F2A28">
        <w:rPr>
          <w:sz w:val="22"/>
          <w:szCs w:val="22"/>
        </w:rPr>
        <w:t xml:space="preserve"> – izmantojot EIS funkciju “Pretendentu jautājumi” vai elektroniski, izmantojot drošu elektronisko parakstu vai pievienojot elektroniskajam pastam skenētu dokumentu</w:t>
      </w:r>
      <w:r>
        <w:rPr>
          <w:sz w:val="22"/>
          <w:szCs w:val="22"/>
        </w:rPr>
        <w:t>.</w:t>
      </w:r>
    </w:p>
    <w:p w14:paraId="58474FED" w14:textId="77777777" w:rsidR="00CC1EB3" w:rsidRPr="00CC1EB3" w:rsidRDefault="00CC1EB3" w:rsidP="00CC1EB3">
      <w:pPr>
        <w:ind w:left="720"/>
        <w:jc w:val="both"/>
      </w:pPr>
    </w:p>
    <w:p w14:paraId="5E4038EC" w14:textId="47F0C551" w:rsidR="00CC1EB3" w:rsidRDefault="00CC1EB3" w:rsidP="006E5622">
      <w:pPr>
        <w:pStyle w:val="Heading2"/>
        <w:tabs>
          <w:tab w:val="clear" w:pos="792"/>
          <w:tab w:val="num" w:pos="0"/>
        </w:tabs>
        <w:spacing w:before="0" w:after="0"/>
        <w:ind w:left="0" w:firstLine="0"/>
        <w:rPr>
          <w:sz w:val="22"/>
          <w:szCs w:val="22"/>
        </w:rPr>
      </w:pPr>
      <w:r>
        <w:rPr>
          <w:sz w:val="22"/>
          <w:szCs w:val="22"/>
        </w:rPr>
        <w:t>Iespēja iepazīties ar atklātā konkursa nolikumu</w:t>
      </w:r>
    </w:p>
    <w:p w14:paraId="4F5F2B91" w14:textId="14F69E1C" w:rsidR="00CC1EB3" w:rsidRPr="002702B5" w:rsidRDefault="00CC1EB3" w:rsidP="00C9132C">
      <w:pPr>
        <w:pStyle w:val="Heading3"/>
        <w:spacing w:after="0"/>
        <w:ind w:hanging="505"/>
        <w:rPr>
          <w:sz w:val="22"/>
          <w:szCs w:val="22"/>
        </w:rPr>
      </w:pPr>
      <w:bookmarkStart w:id="12" w:name="_Ref38365343"/>
      <w:r w:rsidRPr="002702B5">
        <w:rPr>
          <w:sz w:val="22"/>
          <w:szCs w:val="22"/>
        </w:rPr>
        <w:t>Atklāta konkursa</w:t>
      </w:r>
      <w:bookmarkEnd w:id="12"/>
      <w:r w:rsidRPr="002702B5">
        <w:rPr>
          <w:sz w:val="22"/>
          <w:szCs w:val="22"/>
        </w:rPr>
        <w:t xml:space="preserve"> “</w:t>
      </w:r>
      <w:r w:rsidRPr="002702B5">
        <w:rPr>
          <w:rFonts w:eastAsiaTheme="minorHAnsi"/>
          <w:sz w:val="22"/>
          <w:szCs w:val="22"/>
        </w:rPr>
        <w:t>Jaunas vai lietotas komunālās tehnikas iegāde</w:t>
      </w:r>
      <w:r w:rsidRPr="002702B5">
        <w:rPr>
          <w:sz w:val="22"/>
          <w:szCs w:val="22"/>
        </w:rPr>
        <w:t xml:space="preserve">”, atklāta konkursa identifikācijas </w:t>
      </w:r>
      <w:proofErr w:type="spellStart"/>
      <w:r w:rsidRPr="002702B5">
        <w:rPr>
          <w:sz w:val="22"/>
          <w:szCs w:val="22"/>
        </w:rPr>
        <w:t>Nr.</w:t>
      </w:r>
      <w:proofErr w:type="spellEnd"/>
      <w:r w:rsidRPr="002702B5">
        <w:rPr>
          <w:sz w:val="22"/>
          <w:szCs w:val="22"/>
          <w:lang w:val="lv-LV"/>
        </w:rPr>
        <w:t>KKP</w:t>
      </w:r>
      <w:r w:rsidRPr="002702B5">
        <w:rPr>
          <w:sz w:val="22"/>
          <w:szCs w:val="22"/>
        </w:rPr>
        <w:t xml:space="preserve"> 20</w:t>
      </w:r>
      <w:r w:rsidRPr="002702B5">
        <w:rPr>
          <w:sz w:val="22"/>
          <w:szCs w:val="22"/>
          <w:lang w:val="lv-LV"/>
        </w:rPr>
        <w:t>24</w:t>
      </w:r>
      <w:r w:rsidRPr="002702B5">
        <w:rPr>
          <w:sz w:val="22"/>
          <w:szCs w:val="22"/>
        </w:rPr>
        <w:t>/</w:t>
      </w:r>
      <w:r w:rsidRPr="002702B5">
        <w:rPr>
          <w:sz w:val="22"/>
          <w:szCs w:val="22"/>
          <w:lang w:val="lv-LV"/>
        </w:rPr>
        <w:t>01</w:t>
      </w:r>
      <w:r w:rsidRPr="002702B5">
        <w:rPr>
          <w:sz w:val="22"/>
          <w:szCs w:val="22"/>
        </w:rPr>
        <w:t xml:space="preserve"> (turpmāk – Konkurss), </w:t>
      </w:r>
      <w:r w:rsidRPr="002702B5">
        <w:rPr>
          <w:bCs/>
          <w:sz w:val="22"/>
          <w:szCs w:val="22"/>
        </w:rPr>
        <w:t xml:space="preserve">dokumentācijai ir nodrošināta </w:t>
      </w:r>
      <w:r w:rsidRPr="002702B5">
        <w:rPr>
          <w:sz w:val="22"/>
          <w:szCs w:val="22"/>
        </w:rPr>
        <w:t>tieša un brīva elektroniskā pieeja</w:t>
      </w:r>
      <w:r w:rsidRPr="002702B5">
        <w:rPr>
          <w:bCs/>
          <w:sz w:val="22"/>
          <w:szCs w:val="22"/>
        </w:rPr>
        <w:t xml:space="preserve"> </w:t>
      </w:r>
      <w:r w:rsidRPr="002702B5">
        <w:rPr>
          <w:sz w:val="22"/>
          <w:szCs w:val="22"/>
        </w:rPr>
        <w:t>Pircējā profilā Konkursa sadaļā.</w:t>
      </w:r>
    </w:p>
    <w:p w14:paraId="111741FB" w14:textId="77777777" w:rsidR="00CC1EB3" w:rsidRPr="002702B5" w:rsidRDefault="00CC1EB3" w:rsidP="00C9132C">
      <w:pPr>
        <w:pStyle w:val="Heading3"/>
        <w:spacing w:after="0"/>
        <w:ind w:hanging="505"/>
        <w:rPr>
          <w:sz w:val="22"/>
          <w:szCs w:val="22"/>
        </w:rPr>
      </w:pPr>
      <w:r w:rsidRPr="002702B5">
        <w:rPr>
          <w:sz w:val="22"/>
          <w:szCs w:val="22"/>
        </w:rPr>
        <w:lastRenderedPageBreak/>
        <w:t>Tiek uzskatīts, ka visi ieinteresētie Piegādātāji jebkuru papildu informāciju par Konkursu ir saņēmuši brīdī, kad tā publicēta Pircējā profilā Konkursa sadaļā</w:t>
      </w:r>
      <w:r w:rsidRPr="002702B5">
        <w:rPr>
          <w:i/>
          <w:sz w:val="22"/>
          <w:szCs w:val="22"/>
        </w:rPr>
        <w:t xml:space="preserve">. </w:t>
      </w:r>
    </w:p>
    <w:p w14:paraId="444AE7AA" w14:textId="77777777" w:rsidR="00CC1EB3" w:rsidRPr="002702B5" w:rsidRDefault="00CC1EB3" w:rsidP="00C9132C">
      <w:pPr>
        <w:pStyle w:val="Heading3"/>
        <w:spacing w:after="0"/>
        <w:ind w:hanging="505"/>
        <w:rPr>
          <w:sz w:val="22"/>
          <w:szCs w:val="22"/>
        </w:rPr>
      </w:pPr>
      <w:r w:rsidRPr="002702B5">
        <w:rPr>
          <w:sz w:val="22"/>
          <w:szCs w:val="22"/>
        </w:rPr>
        <w:t>Ieinteresētais piegādātājs EIS e-konkursu apakšsistēmā Konkursa sadaļā var reģistrēties kā Konkursa nolikuma (turpmāk - Nolikums) saņēmējs, ja tas ir reģistrēts EIS kā Piegādātājs.</w:t>
      </w:r>
      <w:r w:rsidRPr="002702B5">
        <w:rPr>
          <w:sz w:val="22"/>
          <w:szCs w:val="22"/>
          <w:vertAlign w:val="superscript"/>
        </w:rPr>
        <w:footnoteReference w:id="1"/>
      </w:r>
      <w:r w:rsidRPr="002702B5">
        <w:rPr>
          <w:sz w:val="22"/>
          <w:szCs w:val="22"/>
        </w:rPr>
        <w:t xml:space="preserve"> </w:t>
      </w:r>
    </w:p>
    <w:p w14:paraId="08A6486B" w14:textId="2DBF8FFE" w:rsidR="00CC1EB3" w:rsidRPr="002702B5" w:rsidRDefault="00CC1EB3" w:rsidP="00C9132C">
      <w:pPr>
        <w:pStyle w:val="Heading3"/>
        <w:spacing w:after="0"/>
        <w:ind w:hanging="505"/>
        <w:rPr>
          <w:sz w:val="22"/>
          <w:szCs w:val="22"/>
        </w:rPr>
      </w:pPr>
      <w:r w:rsidRPr="002702B5">
        <w:rPr>
          <w:sz w:val="22"/>
          <w:szCs w:val="22"/>
        </w:rPr>
        <w:t>Pasūtītājs nodrošina iespēju ieinteresētajiem piegādātājiem iepazīties ar iepirkuma procedūras dokumentāciju uz vietas Nolikuma</w:t>
      </w:r>
      <w:r w:rsidRPr="002702B5">
        <w:rPr>
          <w:sz w:val="22"/>
          <w:szCs w:val="22"/>
          <w:lang w:val="lv-LV"/>
        </w:rPr>
        <w:t xml:space="preserve"> 1.2.</w:t>
      </w:r>
      <w:r w:rsidRPr="002702B5">
        <w:rPr>
          <w:sz w:val="22"/>
          <w:szCs w:val="22"/>
        </w:rPr>
        <w:t xml:space="preserve">punktā minētajā adresē Pasūtītāja darba laikā, iepriekš saskaņojot laiku ar Nolikumā minēto Pasūtītāja kontaktpersonu. </w:t>
      </w:r>
    </w:p>
    <w:p w14:paraId="6E34D44F" w14:textId="77777777" w:rsidR="00CC1EB3" w:rsidRDefault="00CC1EB3" w:rsidP="00C9132C">
      <w:pPr>
        <w:pStyle w:val="Heading3"/>
        <w:spacing w:after="0"/>
        <w:ind w:hanging="505"/>
        <w:rPr>
          <w:sz w:val="22"/>
          <w:szCs w:val="22"/>
        </w:rPr>
      </w:pPr>
      <w:r w:rsidRPr="002702B5">
        <w:rPr>
          <w:sz w:val="22"/>
          <w:szCs w:val="22"/>
        </w:rPr>
        <w:t>Ja piegādātājs pieprasa izsniegt iepirkuma procedūras dokumentus drukātā veidā, Pasūtītājs tos izsniedz 3 (trīs) darba dienu laikā pēc tam, kad saņemts attiecīgs pieprasījums, ievērojot nosacījumu, ka dokumentu pieprasījums iesniegts laikus pirms piedāvājumu iesniegšanas termiņa.</w:t>
      </w:r>
    </w:p>
    <w:p w14:paraId="5CFFF826" w14:textId="77777777" w:rsidR="00C9132C" w:rsidRPr="00C9132C" w:rsidRDefault="00C9132C" w:rsidP="00C9132C">
      <w:pPr>
        <w:rPr>
          <w:lang w:val="x-none"/>
        </w:rPr>
      </w:pPr>
    </w:p>
    <w:p w14:paraId="4D6E1F26" w14:textId="4A2128D1" w:rsidR="002702B5" w:rsidRPr="002702B5" w:rsidRDefault="002702B5" w:rsidP="006E5622">
      <w:pPr>
        <w:pStyle w:val="Heading2"/>
        <w:tabs>
          <w:tab w:val="clear" w:pos="792"/>
          <w:tab w:val="num" w:pos="0"/>
        </w:tabs>
        <w:spacing w:before="0" w:after="0"/>
        <w:ind w:left="0" w:firstLine="0"/>
        <w:rPr>
          <w:sz w:val="22"/>
          <w:szCs w:val="22"/>
        </w:rPr>
      </w:pPr>
      <w:r w:rsidRPr="002702B5">
        <w:rPr>
          <w:sz w:val="22"/>
          <w:szCs w:val="22"/>
        </w:rPr>
        <w:t>Papildus informācijas pieprasīšanas kārtība</w:t>
      </w:r>
    </w:p>
    <w:p w14:paraId="49912125" w14:textId="77777777" w:rsidR="002702B5" w:rsidRPr="002702B5" w:rsidRDefault="002702B5" w:rsidP="00C9132C">
      <w:pPr>
        <w:pStyle w:val="Heading3"/>
        <w:spacing w:after="0"/>
        <w:ind w:hanging="505"/>
        <w:rPr>
          <w:sz w:val="22"/>
          <w:szCs w:val="22"/>
        </w:rPr>
      </w:pPr>
      <w:r w:rsidRPr="002702B5">
        <w:rPr>
          <w:sz w:val="22"/>
          <w:szCs w:val="22"/>
        </w:rPr>
        <w:t>Papildu informāciju ieinteresētais piegādātājs var pieprasīt latviešu valodā, izmantojot EIS funkciju “Pretendentu jautājumi” vai nosūtot pieprasījumu Nolikuma 1.3.punktā norādītajai kontaktpersonai elektroniski. Ja jautājums netiek nosūtīts EIS sistēmā, tajā jānorāda Konkursa nosaukums un identifikācijas numurs.</w:t>
      </w:r>
    </w:p>
    <w:p w14:paraId="5FB17071" w14:textId="183E1ACF" w:rsidR="002702B5" w:rsidRPr="002702B5" w:rsidRDefault="002702B5" w:rsidP="00C9132C">
      <w:pPr>
        <w:pStyle w:val="Heading3"/>
        <w:spacing w:after="0"/>
        <w:ind w:hanging="505"/>
        <w:rPr>
          <w:sz w:val="22"/>
          <w:szCs w:val="22"/>
        </w:rPr>
      </w:pPr>
      <w:r w:rsidRPr="002702B5">
        <w:rPr>
          <w:sz w:val="22"/>
          <w:szCs w:val="22"/>
        </w:rPr>
        <w:t xml:space="preserve">Ja ieinteresētais Piegādātājs laikus rakstiski pieprasa papildu informāciju par Konkursa Nolikumu, Komisija to sniedz </w:t>
      </w:r>
      <w:r>
        <w:rPr>
          <w:sz w:val="22"/>
          <w:szCs w:val="22"/>
          <w:lang w:val="lv-LV"/>
        </w:rPr>
        <w:t>3</w:t>
      </w:r>
      <w:r w:rsidRPr="002702B5">
        <w:rPr>
          <w:sz w:val="22"/>
          <w:szCs w:val="22"/>
        </w:rPr>
        <w:t xml:space="preserve"> (</w:t>
      </w:r>
      <w:r>
        <w:rPr>
          <w:sz w:val="22"/>
          <w:szCs w:val="22"/>
          <w:lang w:val="lv-LV"/>
        </w:rPr>
        <w:t>trīs</w:t>
      </w:r>
      <w:r w:rsidRPr="002702B5">
        <w:rPr>
          <w:sz w:val="22"/>
          <w:szCs w:val="22"/>
        </w:rPr>
        <w:t xml:space="preserve">) darba dienu laikā, bet ne vēlāk kā </w:t>
      </w:r>
      <w:r>
        <w:rPr>
          <w:sz w:val="22"/>
          <w:szCs w:val="22"/>
          <w:lang w:val="lv-LV"/>
        </w:rPr>
        <w:t>4</w:t>
      </w:r>
      <w:r w:rsidRPr="002702B5">
        <w:rPr>
          <w:sz w:val="22"/>
          <w:szCs w:val="22"/>
        </w:rPr>
        <w:t xml:space="preserve"> (</w:t>
      </w:r>
      <w:r>
        <w:rPr>
          <w:sz w:val="22"/>
          <w:szCs w:val="22"/>
          <w:lang w:val="lv-LV"/>
        </w:rPr>
        <w:t>četras</w:t>
      </w:r>
      <w:r w:rsidRPr="002702B5">
        <w:rPr>
          <w:sz w:val="22"/>
          <w:szCs w:val="22"/>
        </w:rPr>
        <w:t>) dienas pirms piedāvājumu iesniegšanas termiņa beigām, kas norādīts Nolikuma</w:t>
      </w:r>
      <w:r w:rsidR="00C9132C">
        <w:rPr>
          <w:sz w:val="22"/>
          <w:szCs w:val="22"/>
          <w:lang w:val="lv-LV"/>
        </w:rPr>
        <w:t xml:space="preserve"> 1.12.1</w:t>
      </w:r>
      <w:r w:rsidRPr="002702B5">
        <w:rPr>
          <w:sz w:val="22"/>
          <w:szCs w:val="22"/>
        </w:rPr>
        <w:t>.</w:t>
      </w:r>
      <w:r w:rsidR="00C9132C">
        <w:rPr>
          <w:sz w:val="22"/>
          <w:szCs w:val="22"/>
          <w:lang w:val="lv-LV"/>
        </w:rPr>
        <w:t xml:space="preserve"> </w:t>
      </w:r>
      <w:r w:rsidRPr="002702B5">
        <w:rPr>
          <w:sz w:val="22"/>
          <w:szCs w:val="22"/>
        </w:rPr>
        <w:t>apakšpunktā.</w:t>
      </w:r>
    </w:p>
    <w:p w14:paraId="0CD532A6" w14:textId="57F8DCE2" w:rsidR="002702B5" w:rsidRDefault="002702B5" w:rsidP="00C9132C">
      <w:pPr>
        <w:pStyle w:val="Heading3"/>
        <w:spacing w:after="0"/>
        <w:ind w:hanging="505"/>
        <w:rPr>
          <w:sz w:val="22"/>
          <w:szCs w:val="22"/>
          <w:lang w:val="lv-LV"/>
        </w:rPr>
      </w:pPr>
      <w:r w:rsidRPr="002702B5">
        <w:rPr>
          <w:sz w:val="22"/>
          <w:szCs w:val="22"/>
        </w:rPr>
        <w:t>Jebkura papildu informācija, kas tiks sniegta saistībā ar Konkursu, tiks nosūtīta piegādātājam, kurš uzdevis jautājumu, kā arī publicēta Pasūtītāja pircēja profilā EIS e-konkursu apakšsistēmā Konkursa sadaļā. Piegādātājam ir pienākums sekot līdzi publicētajai informācijai</w:t>
      </w:r>
      <w:r w:rsidR="00C9132C">
        <w:rPr>
          <w:sz w:val="22"/>
          <w:szCs w:val="22"/>
          <w:lang w:val="lv-LV"/>
        </w:rPr>
        <w:t>.</w:t>
      </w:r>
    </w:p>
    <w:p w14:paraId="5BC7FEDA" w14:textId="77777777" w:rsidR="00C9132C" w:rsidRPr="00C9132C" w:rsidRDefault="00C9132C" w:rsidP="00C9132C"/>
    <w:p w14:paraId="6A9584D8" w14:textId="74F0D9EB" w:rsidR="002702B5" w:rsidRDefault="002702B5" w:rsidP="006E5622">
      <w:pPr>
        <w:pStyle w:val="Heading2"/>
        <w:tabs>
          <w:tab w:val="clear" w:pos="792"/>
          <w:tab w:val="num" w:pos="0"/>
        </w:tabs>
        <w:spacing w:before="0" w:after="0"/>
        <w:ind w:left="0" w:firstLine="0"/>
        <w:rPr>
          <w:sz w:val="22"/>
          <w:szCs w:val="22"/>
        </w:rPr>
      </w:pPr>
      <w:r>
        <w:rPr>
          <w:sz w:val="22"/>
          <w:szCs w:val="22"/>
        </w:rPr>
        <w:t>Piedāvājuma iesniegšanas vieta, datums, laiks un kārtība</w:t>
      </w:r>
    </w:p>
    <w:p w14:paraId="29C1B05D" w14:textId="166CB3F2" w:rsidR="002702B5" w:rsidRPr="002702B5" w:rsidRDefault="002702B5" w:rsidP="002702B5">
      <w:pPr>
        <w:pStyle w:val="Heading3"/>
        <w:spacing w:after="0"/>
        <w:ind w:hanging="505"/>
        <w:rPr>
          <w:sz w:val="22"/>
          <w:szCs w:val="22"/>
          <w:lang w:val="lv-LV"/>
        </w:rPr>
      </w:pPr>
      <w:r w:rsidRPr="002702B5">
        <w:rPr>
          <w:sz w:val="22"/>
          <w:szCs w:val="22"/>
          <w:lang w:val="lv-LV"/>
        </w:rPr>
        <w:t>Piedāvājumi jāiesniedz EIS e-konkursu apakšsistēmā.</w:t>
      </w:r>
    </w:p>
    <w:p w14:paraId="6099878D" w14:textId="77777777" w:rsidR="002702B5" w:rsidRPr="002702B5" w:rsidRDefault="002702B5" w:rsidP="002702B5">
      <w:pPr>
        <w:pStyle w:val="Heading3"/>
        <w:spacing w:after="0"/>
        <w:ind w:hanging="505"/>
        <w:rPr>
          <w:sz w:val="22"/>
          <w:szCs w:val="22"/>
        </w:rPr>
      </w:pPr>
      <w:r w:rsidRPr="002702B5">
        <w:rPr>
          <w:sz w:val="22"/>
          <w:szCs w:val="22"/>
        </w:rPr>
        <w:t xml:space="preserve">Piedāvājumu iesniegšanas termiņš skatāms  EIS e-konkursu apakšsistēmā un IUB tīmekļvietnē “Paziņojumā par līgumu”.  </w:t>
      </w:r>
    </w:p>
    <w:p w14:paraId="4DA5BB79" w14:textId="2B8FA896" w:rsidR="002702B5" w:rsidRPr="002702B5" w:rsidRDefault="002702B5" w:rsidP="002702B5">
      <w:pPr>
        <w:pStyle w:val="Heading3"/>
        <w:spacing w:after="0"/>
        <w:ind w:hanging="505"/>
        <w:rPr>
          <w:sz w:val="22"/>
          <w:szCs w:val="22"/>
        </w:rPr>
      </w:pPr>
      <w:r w:rsidRPr="002702B5">
        <w:rPr>
          <w:sz w:val="22"/>
          <w:szCs w:val="22"/>
        </w:rPr>
        <w:t>Ārpus EIS e-konkursu apakšsistēmas iesniegtie piedāvājumi tiks atzīti par neatbilstošiem Nolikuma prasībām</w:t>
      </w:r>
      <w:r>
        <w:rPr>
          <w:sz w:val="22"/>
          <w:szCs w:val="22"/>
          <w:lang w:val="lv-LV"/>
        </w:rPr>
        <w:t>.</w:t>
      </w:r>
    </w:p>
    <w:p w14:paraId="20300BB1" w14:textId="77777777" w:rsidR="002702B5" w:rsidRPr="002702B5" w:rsidRDefault="002702B5" w:rsidP="002702B5"/>
    <w:p w14:paraId="4CD301BC" w14:textId="71CA8321" w:rsidR="002702B5" w:rsidRDefault="002702B5" w:rsidP="006E5622">
      <w:pPr>
        <w:pStyle w:val="Heading2"/>
        <w:tabs>
          <w:tab w:val="clear" w:pos="792"/>
          <w:tab w:val="num" w:pos="0"/>
        </w:tabs>
        <w:spacing w:before="0" w:after="0"/>
        <w:ind w:left="0" w:firstLine="0"/>
        <w:rPr>
          <w:sz w:val="22"/>
          <w:szCs w:val="22"/>
        </w:rPr>
      </w:pPr>
      <w:r>
        <w:rPr>
          <w:sz w:val="22"/>
          <w:szCs w:val="22"/>
        </w:rPr>
        <w:t>Piedāvājuma atvēršanas vieta, datums, laiks un kārtība</w:t>
      </w:r>
    </w:p>
    <w:p w14:paraId="3A15348A" w14:textId="77777777" w:rsidR="002702B5" w:rsidRPr="002702B5" w:rsidRDefault="002702B5" w:rsidP="00C82792">
      <w:pPr>
        <w:pStyle w:val="Heading3"/>
        <w:spacing w:after="0"/>
        <w:ind w:hanging="505"/>
        <w:rPr>
          <w:bCs/>
          <w:sz w:val="22"/>
          <w:szCs w:val="22"/>
        </w:rPr>
      </w:pPr>
      <w:r w:rsidRPr="002702B5">
        <w:rPr>
          <w:sz w:val="22"/>
          <w:szCs w:val="22"/>
        </w:rPr>
        <w:t>Piedāvājumu atvēršana notiks EIS e-konkursu apakšsistēmā.</w:t>
      </w:r>
    </w:p>
    <w:p w14:paraId="5A8D65C0" w14:textId="77777777" w:rsidR="002702B5" w:rsidRPr="002702B5" w:rsidRDefault="002702B5" w:rsidP="00C82792">
      <w:pPr>
        <w:pStyle w:val="Heading3"/>
        <w:spacing w:after="0"/>
        <w:ind w:hanging="505"/>
        <w:rPr>
          <w:bCs/>
          <w:sz w:val="22"/>
          <w:szCs w:val="22"/>
        </w:rPr>
      </w:pPr>
      <w:r w:rsidRPr="002702B5">
        <w:rPr>
          <w:sz w:val="22"/>
          <w:szCs w:val="22"/>
        </w:rPr>
        <w:t>Iesniegtie piedāvājumi tiks atvērti EIS, 4 (četras) stundas pēc piedāvājumu iesniegšanas termiņa beigām, kas norādīts EIS e-konkursu apakšsistēmā un IUB tīmekļvietnē “Paziņojumā par līgumu”, izņemot, ja iestājas PIL </w:t>
      </w:r>
      <w:hyperlink r:id="rId11" w:anchor="p68" w:tgtFrame="_blank" w:history="1">
        <w:r w:rsidRPr="002702B5">
          <w:rPr>
            <w:rStyle w:val="Hyperlink"/>
            <w:sz w:val="22"/>
            <w:szCs w:val="22"/>
          </w:rPr>
          <w:t>68. panta</w:t>
        </w:r>
      </w:hyperlink>
      <w:r w:rsidRPr="002702B5">
        <w:rPr>
          <w:sz w:val="22"/>
          <w:szCs w:val="22"/>
        </w:rPr>
        <w:t xml:space="preserve"> septītajā daļā minētais gadījums. PIL </w:t>
      </w:r>
      <w:hyperlink r:id="rId12" w:anchor="p68" w:tgtFrame="_blank" w:history="1">
        <w:r w:rsidRPr="002702B5">
          <w:rPr>
            <w:rStyle w:val="Hyperlink"/>
            <w:sz w:val="22"/>
            <w:szCs w:val="22"/>
          </w:rPr>
          <w:t>68. panta</w:t>
        </w:r>
      </w:hyperlink>
      <w:r w:rsidRPr="002702B5">
        <w:rPr>
          <w:sz w:val="22"/>
          <w:szCs w:val="22"/>
        </w:rPr>
        <w:t xml:space="preserve"> septītajā daļā minētajā gadījumā Pasūtītājs pircēja profilā publicē informāciju par piedāvājumu atvēršanas sanāksmes atcelšanu un neatver iesniegtos piedāvājumus. </w:t>
      </w:r>
    </w:p>
    <w:p w14:paraId="7D856BDC" w14:textId="77777777" w:rsidR="002702B5" w:rsidRDefault="002702B5" w:rsidP="00C82792">
      <w:pPr>
        <w:pStyle w:val="Heading3"/>
        <w:spacing w:after="0"/>
        <w:ind w:hanging="505"/>
        <w:rPr>
          <w:sz w:val="22"/>
          <w:szCs w:val="22"/>
        </w:rPr>
      </w:pPr>
      <w:r w:rsidRPr="002702B5">
        <w:rPr>
          <w:sz w:val="22"/>
          <w:szCs w:val="22"/>
        </w:rPr>
        <w:t>Iesniegto piedāvājumu atvēršanas procesam Pretendents var sekot līdzi tiešsaistes režīmā EIS e-konkursu apakšsistēmā.</w:t>
      </w:r>
    </w:p>
    <w:p w14:paraId="2E96E725" w14:textId="7D0407B7" w:rsidR="00BA6C21" w:rsidRPr="00BA6C21" w:rsidRDefault="00BA6C21" w:rsidP="00C82792">
      <w:pPr>
        <w:ind w:left="709"/>
        <w:rPr>
          <w:sz w:val="22"/>
          <w:szCs w:val="22"/>
          <w:lang w:val="x-none"/>
        </w:rPr>
      </w:pPr>
      <w:r w:rsidRPr="00BA6C21">
        <w:rPr>
          <w:sz w:val="22"/>
          <w:szCs w:val="22"/>
          <w:lang w:val="x-none"/>
        </w:rPr>
        <w:t>1.1</w:t>
      </w:r>
      <w:r w:rsidR="00C82792">
        <w:rPr>
          <w:sz w:val="22"/>
          <w:szCs w:val="22"/>
          <w:lang w:val="x-none"/>
        </w:rPr>
        <w:t>3</w:t>
      </w:r>
      <w:r w:rsidRPr="00BA6C21">
        <w:rPr>
          <w:sz w:val="22"/>
          <w:szCs w:val="22"/>
          <w:lang w:val="x-none"/>
        </w:rPr>
        <w:t xml:space="preserve">.4. </w:t>
      </w:r>
      <w:r w:rsidR="00C82792" w:rsidRPr="006F2A28">
        <w:rPr>
          <w:sz w:val="22"/>
          <w:szCs w:val="22"/>
        </w:rPr>
        <w:t xml:space="preserve">Ja Pretendents piedāvājuma datu aizsardzībai izmantojis piedāvājuma šifrēšanu, </w:t>
      </w:r>
      <w:r w:rsidR="00C82792">
        <w:rPr>
          <w:sz w:val="22"/>
          <w:szCs w:val="22"/>
        </w:rPr>
        <w:tab/>
      </w:r>
      <w:r w:rsidR="00C82792" w:rsidRPr="006F2A28">
        <w:rPr>
          <w:sz w:val="22"/>
          <w:szCs w:val="22"/>
        </w:rPr>
        <w:t>Pretendentam ne vēlāk kā 15 (piecpadsmit) minūtes pēc piedāvājumu iesniegšanas termiņa beigām Komisijai jāiesniedz elektroniskā atslēga ar paroli šifrētā dokumenta atvēršanai</w:t>
      </w:r>
      <w:r w:rsidR="00C82792">
        <w:rPr>
          <w:sz w:val="22"/>
          <w:szCs w:val="22"/>
        </w:rPr>
        <w:t>.</w:t>
      </w:r>
    </w:p>
    <w:p w14:paraId="12DCA974" w14:textId="77777777" w:rsidR="00BA6C21" w:rsidRPr="00BA6C21" w:rsidRDefault="00BA6C21" w:rsidP="00BA6C21">
      <w:pPr>
        <w:rPr>
          <w:lang w:val="x-none"/>
        </w:rPr>
      </w:pPr>
    </w:p>
    <w:p w14:paraId="0DD64A91" w14:textId="48925A1A" w:rsidR="00C82792" w:rsidRPr="00C82792" w:rsidRDefault="00C82792" w:rsidP="00C9132C">
      <w:pPr>
        <w:pStyle w:val="Heading2"/>
        <w:ind w:hanging="792"/>
        <w:rPr>
          <w:sz w:val="22"/>
          <w:szCs w:val="22"/>
        </w:rPr>
      </w:pPr>
      <w:r w:rsidRPr="00C82792">
        <w:rPr>
          <w:sz w:val="22"/>
          <w:szCs w:val="22"/>
        </w:rPr>
        <w:t xml:space="preserve">Ieinteresēto piegādātāju sanāksme </w:t>
      </w:r>
    </w:p>
    <w:p w14:paraId="70F7619B" w14:textId="421C2FAC" w:rsidR="00C82792" w:rsidRDefault="00C82792" w:rsidP="00C9132C">
      <w:pPr>
        <w:pStyle w:val="Heading3"/>
        <w:spacing w:after="0"/>
        <w:ind w:hanging="505"/>
        <w:rPr>
          <w:sz w:val="22"/>
          <w:szCs w:val="22"/>
        </w:rPr>
      </w:pPr>
      <w:r w:rsidRPr="00C82792">
        <w:rPr>
          <w:sz w:val="22"/>
          <w:szCs w:val="22"/>
        </w:rPr>
        <w:t>Pasūtītājs nav paredzējis rīkot ieinteresēto piegādātāju sanāksmi.</w:t>
      </w:r>
    </w:p>
    <w:p w14:paraId="4B03E1B5" w14:textId="77777777" w:rsidR="00C9132C" w:rsidRPr="00C9132C" w:rsidRDefault="00C9132C" w:rsidP="00C9132C">
      <w:pPr>
        <w:rPr>
          <w:lang w:val="x-none"/>
        </w:rPr>
      </w:pPr>
    </w:p>
    <w:p w14:paraId="5D687BB5" w14:textId="7616376E" w:rsidR="00C82792" w:rsidRPr="00C9132C" w:rsidRDefault="00C82792" w:rsidP="00C9132C">
      <w:pPr>
        <w:pStyle w:val="Heading3"/>
        <w:spacing w:after="0"/>
        <w:ind w:hanging="505"/>
        <w:rPr>
          <w:sz w:val="22"/>
          <w:szCs w:val="22"/>
        </w:rPr>
      </w:pPr>
      <w:r w:rsidRPr="00C9132C">
        <w:rPr>
          <w:sz w:val="22"/>
          <w:szCs w:val="22"/>
        </w:rPr>
        <w:t xml:space="preserve">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2017.gada 28.februāra noteikumu Nr.107 “Iepirkuma procedūru un metu konkursu norises kārtība” 11.punktu rīkos ieinteresēto piegādātāju sanāksmi. </w:t>
      </w:r>
    </w:p>
    <w:p w14:paraId="0C5EA719" w14:textId="20B7584C" w:rsidR="00C82792" w:rsidRPr="00C82792" w:rsidRDefault="00C82792" w:rsidP="00C9132C">
      <w:pPr>
        <w:pStyle w:val="Heading3"/>
        <w:spacing w:after="0"/>
        <w:ind w:hanging="505"/>
        <w:rPr>
          <w:color w:val="000000"/>
          <w:sz w:val="22"/>
          <w:szCs w:val="22"/>
        </w:rPr>
      </w:pPr>
      <w:r w:rsidRPr="00C82792">
        <w:rPr>
          <w:sz w:val="22"/>
          <w:szCs w:val="22"/>
        </w:rPr>
        <w:lastRenderedPageBreak/>
        <w:t>Iestājoties Nolikuma 1.14.2.punktā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2E5E0C9E" w14:textId="1C8B78FF" w:rsidR="00BA6C21" w:rsidRPr="00C82792" w:rsidRDefault="00C82792" w:rsidP="00C9132C">
      <w:pPr>
        <w:pStyle w:val="Heading3"/>
        <w:spacing w:after="0"/>
        <w:ind w:hanging="505"/>
        <w:rPr>
          <w:sz w:val="22"/>
          <w:szCs w:val="22"/>
        </w:rPr>
      </w:pPr>
      <w:r w:rsidRPr="00C82792">
        <w:rPr>
          <w:sz w:val="22"/>
          <w:szCs w:val="22"/>
        </w:rPr>
        <w:t>Organizējot ieinteresēto piegādātāju sanāksmi, tās gaita tiks protokolēta, sanāksmes protokols tiks publicēts Pircēja profilā</w:t>
      </w:r>
      <w:r>
        <w:rPr>
          <w:sz w:val="22"/>
          <w:szCs w:val="22"/>
          <w:lang w:val="lv-LV"/>
        </w:rPr>
        <w:t>.</w:t>
      </w:r>
    </w:p>
    <w:p w14:paraId="3E4151DF" w14:textId="77777777" w:rsidR="00BA6C21" w:rsidRPr="00C82792" w:rsidRDefault="00BA6C21" w:rsidP="00BA6C21">
      <w:pPr>
        <w:rPr>
          <w:sz w:val="22"/>
          <w:szCs w:val="22"/>
          <w:lang w:val="x-none"/>
        </w:rPr>
      </w:pPr>
    </w:p>
    <w:p w14:paraId="7D31137C" w14:textId="77777777" w:rsidR="00C82792" w:rsidRPr="00C7382E" w:rsidRDefault="00C82792" w:rsidP="00C82792">
      <w:pPr>
        <w:pStyle w:val="Heading3"/>
        <w:numPr>
          <w:ilvl w:val="0"/>
          <w:numId w:val="7"/>
        </w:numPr>
        <w:tabs>
          <w:tab w:val="left" w:pos="0"/>
        </w:tabs>
        <w:spacing w:after="0"/>
        <w:rPr>
          <w:sz w:val="22"/>
          <w:szCs w:val="22"/>
        </w:rPr>
      </w:pPr>
      <w:r>
        <w:rPr>
          <w:b/>
          <w:sz w:val="22"/>
          <w:szCs w:val="22"/>
          <w:lang w:val="lv-LV"/>
        </w:rPr>
        <w:t xml:space="preserve">      </w:t>
      </w:r>
      <w:r w:rsidRPr="00C7382E">
        <w:rPr>
          <w:b/>
          <w:sz w:val="22"/>
          <w:szCs w:val="22"/>
        </w:rPr>
        <w:t>Informācija par iepirkuma priekšmetu</w:t>
      </w:r>
    </w:p>
    <w:p w14:paraId="3C0F7A48" w14:textId="6C8C2CF4" w:rsidR="00C82792" w:rsidRPr="00C82792" w:rsidRDefault="00C82792" w:rsidP="00C9132C">
      <w:pPr>
        <w:pStyle w:val="Heading3"/>
        <w:numPr>
          <w:ilvl w:val="1"/>
          <w:numId w:val="7"/>
        </w:numPr>
        <w:tabs>
          <w:tab w:val="left" w:pos="709"/>
        </w:tabs>
        <w:spacing w:after="0"/>
        <w:ind w:left="0" w:firstLine="709"/>
        <w:rPr>
          <w:b/>
          <w:sz w:val="22"/>
          <w:szCs w:val="22"/>
          <w:lang w:val="lv-LV"/>
        </w:rPr>
      </w:pPr>
      <w:r w:rsidRPr="00C82792">
        <w:rPr>
          <w:b/>
          <w:sz w:val="22"/>
          <w:szCs w:val="22"/>
          <w:lang w:val="lv-LV"/>
        </w:rPr>
        <w:t>Iepirkuma priekšmets</w:t>
      </w:r>
    </w:p>
    <w:p w14:paraId="5EC57175" w14:textId="3F80F4D8" w:rsidR="00C82792" w:rsidRPr="00877CDC" w:rsidRDefault="00C82792" w:rsidP="00C9132C">
      <w:pPr>
        <w:pStyle w:val="Heading3"/>
        <w:numPr>
          <w:ilvl w:val="2"/>
          <w:numId w:val="7"/>
        </w:numPr>
        <w:tabs>
          <w:tab w:val="left" w:pos="0"/>
        </w:tabs>
        <w:spacing w:after="0"/>
        <w:ind w:firstLine="0"/>
        <w:rPr>
          <w:bCs/>
          <w:sz w:val="22"/>
          <w:szCs w:val="22"/>
          <w:lang w:val="lv-LV"/>
        </w:rPr>
      </w:pPr>
      <w:r w:rsidRPr="00877CDC">
        <w:rPr>
          <w:bCs/>
          <w:sz w:val="22"/>
          <w:szCs w:val="22"/>
          <w:lang w:val="lv-LV"/>
        </w:rPr>
        <w:t xml:space="preserve">Iepirkuma priekšmets ir </w:t>
      </w:r>
      <w:r>
        <w:rPr>
          <w:bCs/>
          <w:sz w:val="22"/>
          <w:szCs w:val="22"/>
          <w:lang w:val="lv-LV"/>
        </w:rPr>
        <w:t>jaunas komunālās tehnikas – traktora p</w:t>
      </w:r>
      <w:r w:rsidRPr="00877CDC">
        <w:rPr>
          <w:bCs/>
          <w:sz w:val="22"/>
          <w:szCs w:val="22"/>
          <w:lang w:val="lv-LV"/>
        </w:rPr>
        <w:t>iegāde, saskaņā ar Tehnisko specifikāciju (Nolikuma “</w:t>
      </w:r>
      <w:r>
        <w:rPr>
          <w:bCs/>
          <w:sz w:val="22"/>
          <w:szCs w:val="22"/>
          <w:lang w:val="lv-LV"/>
        </w:rPr>
        <w:t xml:space="preserve">Komunālās tehnikas – traktora </w:t>
      </w:r>
      <w:r w:rsidRPr="00877CDC">
        <w:rPr>
          <w:bCs/>
          <w:sz w:val="22"/>
          <w:szCs w:val="22"/>
          <w:lang w:val="lv-LV"/>
        </w:rPr>
        <w:t xml:space="preserve">iegāde” 1.pielikums). </w:t>
      </w:r>
    </w:p>
    <w:p w14:paraId="579E879E" w14:textId="198DDA3F" w:rsidR="00C82792" w:rsidRPr="008E2FE6" w:rsidRDefault="00C82792" w:rsidP="00C9132C">
      <w:pPr>
        <w:pStyle w:val="ListParagraph"/>
        <w:numPr>
          <w:ilvl w:val="2"/>
          <w:numId w:val="7"/>
        </w:numPr>
        <w:ind w:firstLine="0"/>
        <w:jc w:val="both"/>
      </w:pPr>
      <w:r w:rsidRPr="00C82792">
        <w:rPr>
          <w:bCs/>
          <w:sz w:val="22"/>
          <w:szCs w:val="22"/>
          <w:lang w:val="lv-LV"/>
        </w:rPr>
        <w:t xml:space="preserve">      </w:t>
      </w:r>
      <w:r w:rsidRPr="00C82792">
        <w:rPr>
          <w:bCs/>
          <w:sz w:val="22"/>
          <w:szCs w:val="22"/>
        </w:rPr>
        <w:t xml:space="preserve">Iepirkuma </w:t>
      </w:r>
      <w:r w:rsidRPr="00C82792">
        <w:rPr>
          <w:sz w:val="22"/>
          <w:szCs w:val="22"/>
        </w:rPr>
        <w:t xml:space="preserve">CPV kods – </w:t>
      </w:r>
      <w:hyperlink r:id="rId13" w:tooltip="16700000-2" w:history="1">
        <w:r w:rsidRPr="00C82792">
          <w:rPr>
            <w:rStyle w:val="Hyperlink"/>
            <w:color w:val="000000"/>
            <w:sz w:val="22"/>
            <w:szCs w:val="22"/>
            <w:u w:val="none"/>
            <w:shd w:val="clear" w:color="auto" w:fill="FFFFFF"/>
          </w:rPr>
          <w:t>16700000-2</w:t>
        </w:r>
      </w:hyperlink>
      <w:r w:rsidRPr="00C82792">
        <w:rPr>
          <w:sz w:val="22"/>
          <w:szCs w:val="22"/>
          <w:lang w:val="lv-LV"/>
        </w:rPr>
        <w:t>.</w:t>
      </w:r>
    </w:p>
    <w:p w14:paraId="77C5AABC" w14:textId="4B2EBA6A" w:rsidR="00C82792" w:rsidRPr="008E2FE6" w:rsidRDefault="00C82792" w:rsidP="00C9132C">
      <w:pPr>
        <w:pStyle w:val="ListParagraph"/>
        <w:numPr>
          <w:ilvl w:val="2"/>
          <w:numId w:val="7"/>
        </w:numPr>
        <w:ind w:firstLine="0"/>
        <w:jc w:val="both"/>
      </w:pPr>
      <w:r w:rsidRPr="00C82792">
        <w:rPr>
          <w:sz w:val="22"/>
          <w:szCs w:val="22"/>
          <w:lang w:val="lv-LV"/>
        </w:rPr>
        <w:t xml:space="preserve">      </w:t>
      </w:r>
      <w:r w:rsidRPr="00C82792">
        <w:rPr>
          <w:sz w:val="22"/>
          <w:szCs w:val="22"/>
        </w:rPr>
        <w:t>Pretendents nevar iesniegt piedāvājuma variantus.</w:t>
      </w:r>
    </w:p>
    <w:p w14:paraId="7533F58A" w14:textId="24A9E7D7" w:rsidR="00C82792" w:rsidRPr="008E2FE6" w:rsidRDefault="00C82792" w:rsidP="00C9132C">
      <w:pPr>
        <w:pStyle w:val="ListParagraph"/>
        <w:numPr>
          <w:ilvl w:val="2"/>
          <w:numId w:val="7"/>
        </w:numPr>
        <w:ind w:firstLine="0"/>
        <w:jc w:val="both"/>
      </w:pPr>
      <w:r w:rsidRPr="00C82792">
        <w:rPr>
          <w:sz w:val="22"/>
          <w:szCs w:val="22"/>
        </w:rPr>
        <w:t>Piegādes laiks: 1 (</w:t>
      </w:r>
      <w:r w:rsidRPr="00C82792">
        <w:rPr>
          <w:sz w:val="22"/>
          <w:szCs w:val="22"/>
          <w:lang w:val="lv-LV"/>
        </w:rPr>
        <w:t>viena</w:t>
      </w:r>
      <w:r w:rsidRPr="00C82792">
        <w:rPr>
          <w:sz w:val="22"/>
          <w:szCs w:val="22"/>
        </w:rPr>
        <w:t>) mēneš</w:t>
      </w:r>
      <w:r w:rsidRPr="00C82792">
        <w:rPr>
          <w:sz w:val="22"/>
          <w:szCs w:val="22"/>
          <w:lang w:val="lv-LV"/>
        </w:rPr>
        <w:t>a</w:t>
      </w:r>
      <w:r w:rsidRPr="00C82792">
        <w:rPr>
          <w:sz w:val="22"/>
          <w:szCs w:val="22"/>
        </w:rPr>
        <w:t xml:space="preserve"> laikā no līguma noslēgšanas brīža. </w:t>
      </w:r>
      <w:r w:rsidRPr="00C82792">
        <w:rPr>
          <w:sz w:val="22"/>
          <w:szCs w:val="22"/>
          <w:lang w:val="lv-LV"/>
        </w:rPr>
        <w:t xml:space="preserve">Komunālā tehnika – traktors </w:t>
      </w:r>
      <w:r w:rsidRPr="00C82792">
        <w:rPr>
          <w:sz w:val="22"/>
          <w:szCs w:val="22"/>
        </w:rPr>
        <w:t>jāpiegādā uz Pasūtītāja norādīto vietu Kuldīgas pilsētas robežās.</w:t>
      </w:r>
    </w:p>
    <w:p w14:paraId="655FAA17" w14:textId="3EE4FD13" w:rsidR="00C82792" w:rsidRPr="00EA5039" w:rsidRDefault="00C82792" w:rsidP="00C9132C">
      <w:pPr>
        <w:pStyle w:val="ListParagraph"/>
        <w:numPr>
          <w:ilvl w:val="2"/>
          <w:numId w:val="7"/>
        </w:numPr>
        <w:ind w:firstLine="0"/>
        <w:jc w:val="both"/>
      </w:pPr>
      <w:r w:rsidRPr="00C82792">
        <w:rPr>
          <w:sz w:val="22"/>
          <w:szCs w:val="22"/>
        </w:rPr>
        <w:t>Piegādātājam jānodrošina:</w:t>
      </w:r>
    </w:p>
    <w:p w14:paraId="220D110B" w14:textId="77777777" w:rsidR="00C82792" w:rsidRPr="00877CDC" w:rsidRDefault="00C82792" w:rsidP="007D0B00">
      <w:pPr>
        <w:pStyle w:val="ListParagraph"/>
        <w:numPr>
          <w:ilvl w:val="0"/>
          <w:numId w:val="47"/>
        </w:numPr>
        <w:ind w:left="1134" w:firstLine="567"/>
        <w:jc w:val="both"/>
        <w:rPr>
          <w:sz w:val="22"/>
          <w:szCs w:val="22"/>
        </w:rPr>
      </w:pPr>
      <w:r>
        <w:rPr>
          <w:sz w:val="22"/>
          <w:szCs w:val="22"/>
          <w:lang w:val="lv-LV"/>
        </w:rPr>
        <w:t>Garantija</w:t>
      </w:r>
      <w:r w:rsidRPr="00877CDC">
        <w:rPr>
          <w:sz w:val="22"/>
          <w:szCs w:val="22"/>
          <w:lang w:val="lv-LV"/>
        </w:rPr>
        <w:t xml:space="preserve"> – </w:t>
      </w:r>
      <w:r>
        <w:rPr>
          <w:sz w:val="22"/>
          <w:szCs w:val="22"/>
          <w:lang w:val="lv-LV"/>
        </w:rPr>
        <w:t>60</w:t>
      </w:r>
      <w:r w:rsidRPr="00877CDC">
        <w:rPr>
          <w:sz w:val="22"/>
          <w:szCs w:val="22"/>
          <w:lang w:val="lv-LV"/>
        </w:rPr>
        <w:t xml:space="preserve"> (</w:t>
      </w:r>
      <w:r>
        <w:rPr>
          <w:sz w:val="22"/>
          <w:szCs w:val="22"/>
          <w:lang w:val="lv-LV"/>
        </w:rPr>
        <w:t>seš</w:t>
      </w:r>
      <w:r w:rsidRPr="00877CDC">
        <w:rPr>
          <w:sz w:val="22"/>
          <w:szCs w:val="22"/>
          <w:lang w:val="lv-LV"/>
        </w:rPr>
        <w:t>d</w:t>
      </w:r>
      <w:r>
        <w:rPr>
          <w:sz w:val="22"/>
          <w:szCs w:val="22"/>
          <w:lang w:val="lv-LV"/>
        </w:rPr>
        <w:t>e</w:t>
      </w:r>
      <w:r w:rsidRPr="00877CDC">
        <w:rPr>
          <w:sz w:val="22"/>
          <w:szCs w:val="22"/>
          <w:lang w:val="lv-LV"/>
        </w:rPr>
        <w:t>smit) mēneši;</w:t>
      </w:r>
    </w:p>
    <w:p w14:paraId="6A53A0EB" w14:textId="44725302" w:rsidR="00C82792" w:rsidRPr="00877CDC" w:rsidRDefault="00C82792" w:rsidP="007D0B00">
      <w:pPr>
        <w:pStyle w:val="ListParagraph"/>
        <w:numPr>
          <w:ilvl w:val="0"/>
          <w:numId w:val="47"/>
        </w:numPr>
        <w:ind w:left="1134" w:firstLine="567"/>
        <w:jc w:val="both"/>
        <w:rPr>
          <w:sz w:val="22"/>
          <w:szCs w:val="22"/>
        </w:rPr>
      </w:pPr>
      <w:r>
        <w:rPr>
          <w:sz w:val="22"/>
          <w:szCs w:val="22"/>
        </w:rPr>
        <w:t>Servisa iespējas līdz 100 (simts) km robežās no traktora</w:t>
      </w:r>
      <w:r w:rsidRPr="00877CDC">
        <w:rPr>
          <w:sz w:val="22"/>
          <w:szCs w:val="22"/>
        </w:rPr>
        <w:t xml:space="preserve"> piegādes vietas adre</w:t>
      </w:r>
      <w:r>
        <w:rPr>
          <w:sz w:val="22"/>
          <w:szCs w:val="22"/>
        </w:rPr>
        <w:t xml:space="preserve">ses vai </w:t>
      </w:r>
      <w:r w:rsidR="00C9132C">
        <w:rPr>
          <w:sz w:val="22"/>
          <w:szCs w:val="22"/>
          <w:lang w:val="lv-LV"/>
        </w:rPr>
        <w:t xml:space="preserve">  </w:t>
      </w:r>
      <w:r>
        <w:rPr>
          <w:sz w:val="22"/>
          <w:szCs w:val="22"/>
        </w:rPr>
        <w:t xml:space="preserve">jānodrošina traktora </w:t>
      </w:r>
      <w:r w:rsidRPr="00877CDC">
        <w:rPr>
          <w:sz w:val="22"/>
          <w:szCs w:val="22"/>
        </w:rPr>
        <w:t>nogāde uz servisu un atpakaļ uz piegādātāja rēķina.</w:t>
      </w:r>
    </w:p>
    <w:p w14:paraId="554EBF04" w14:textId="77777777" w:rsidR="00BA6C21" w:rsidRDefault="00BA6C21" w:rsidP="00C9132C">
      <w:pPr>
        <w:rPr>
          <w:lang w:val="x-none"/>
        </w:rPr>
      </w:pPr>
    </w:p>
    <w:p w14:paraId="0E849A2B" w14:textId="24122AE1" w:rsidR="00BA6C21" w:rsidRPr="00C82792" w:rsidRDefault="00C82792" w:rsidP="007D0B00">
      <w:pPr>
        <w:pStyle w:val="RixL3"/>
        <w:rPr>
          <w:lang w:val="x-none"/>
        </w:rPr>
      </w:pPr>
      <w:r w:rsidRPr="00C82792">
        <w:t xml:space="preserve">Tehniskā specifikācija </w:t>
      </w:r>
    </w:p>
    <w:p w14:paraId="70D0E05F" w14:textId="0DD771D8" w:rsidR="00C82792" w:rsidRPr="007D0B00" w:rsidRDefault="007D0B00" w:rsidP="007D0B00">
      <w:pPr>
        <w:pStyle w:val="RixL3"/>
        <w:numPr>
          <w:ilvl w:val="0"/>
          <w:numId w:val="0"/>
        </w:numPr>
        <w:ind w:left="720"/>
        <w:rPr>
          <w:b w:val="0"/>
          <w:bCs/>
        </w:rPr>
      </w:pPr>
      <w:r>
        <w:rPr>
          <w:b w:val="0"/>
          <w:bCs/>
        </w:rPr>
        <w:tab/>
      </w:r>
      <w:r w:rsidR="00C82792" w:rsidRPr="007D0B00">
        <w:rPr>
          <w:b w:val="0"/>
          <w:bCs/>
        </w:rPr>
        <w:t>Tehniskā specifikācija pievienota Nolikumam kā pielikums, un ir Nolikuma neatņemama sastāvdaļa.</w:t>
      </w:r>
    </w:p>
    <w:p w14:paraId="3B46F052" w14:textId="2918D0A0" w:rsidR="00C82792" w:rsidRDefault="00C82792" w:rsidP="007D0B00">
      <w:pPr>
        <w:pStyle w:val="RixL3"/>
        <w:numPr>
          <w:ilvl w:val="0"/>
          <w:numId w:val="0"/>
        </w:numPr>
        <w:ind w:left="360"/>
      </w:pPr>
    </w:p>
    <w:p w14:paraId="2792F305" w14:textId="4D05ADBF" w:rsidR="00552BE4" w:rsidRPr="008E1510" w:rsidRDefault="00F910D5" w:rsidP="007D0B00">
      <w:pPr>
        <w:pStyle w:val="RixL3"/>
      </w:pPr>
      <w:r w:rsidRPr="008E1510">
        <w:t xml:space="preserve">Līguma izpildes </w:t>
      </w:r>
      <w:r w:rsidR="00D26333" w:rsidRPr="008E1510">
        <w:t>vieta</w:t>
      </w:r>
      <w:bookmarkEnd w:id="10"/>
      <w:bookmarkEnd w:id="11"/>
      <w:r w:rsidR="003D71C0" w:rsidRPr="008E1510">
        <w:t xml:space="preserve"> </w:t>
      </w:r>
      <w:bookmarkStart w:id="13" w:name="_Toc59334724"/>
      <w:bookmarkStart w:id="14" w:name="_Toc61422127"/>
      <w:r w:rsidR="00D510CB" w:rsidRPr="008E1510">
        <w:t>un laiks</w:t>
      </w:r>
    </w:p>
    <w:p w14:paraId="37E739F7" w14:textId="49DA2915" w:rsidR="0062052C" w:rsidRPr="00ED1A68" w:rsidRDefault="00255266" w:rsidP="007D0B00">
      <w:pPr>
        <w:pStyle w:val="Heading3"/>
        <w:numPr>
          <w:ilvl w:val="2"/>
          <w:numId w:val="7"/>
        </w:numPr>
        <w:spacing w:after="0"/>
        <w:ind w:hanging="11"/>
        <w:rPr>
          <w:sz w:val="22"/>
          <w:szCs w:val="22"/>
          <w:lang w:val="lv-LV"/>
        </w:rPr>
      </w:pPr>
      <w:r w:rsidRPr="00ED1A68">
        <w:rPr>
          <w:sz w:val="22"/>
          <w:szCs w:val="22"/>
          <w:lang w:val="lv-LV"/>
        </w:rPr>
        <w:t xml:space="preserve">   </w:t>
      </w:r>
      <w:r w:rsidRPr="00ED1A68">
        <w:rPr>
          <w:sz w:val="22"/>
          <w:szCs w:val="22"/>
          <w:lang w:val="lv-LV"/>
        </w:rPr>
        <w:tab/>
      </w:r>
      <w:r w:rsidR="00883E4A" w:rsidRPr="00ED1A68">
        <w:rPr>
          <w:sz w:val="22"/>
          <w:szCs w:val="22"/>
          <w:lang w:val="lv-LV"/>
        </w:rPr>
        <w:t>Līguma izpildes vieta –</w:t>
      </w:r>
      <w:r w:rsidR="00EA0786" w:rsidRPr="00ED1A68">
        <w:rPr>
          <w:sz w:val="22"/>
          <w:szCs w:val="22"/>
          <w:lang w:val="lv-LV"/>
        </w:rPr>
        <w:t xml:space="preserve"> </w:t>
      </w:r>
      <w:r w:rsidR="00EA0786" w:rsidRPr="00ED1A68">
        <w:rPr>
          <w:sz w:val="22"/>
          <w:szCs w:val="22"/>
        </w:rPr>
        <w:t>S</w:t>
      </w:r>
      <w:r w:rsidR="00796351" w:rsidRPr="00ED1A68">
        <w:rPr>
          <w:sz w:val="22"/>
          <w:szCs w:val="22"/>
          <w:lang w:val="lv-LV"/>
        </w:rPr>
        <w:t>abiedrības ar ierobežotu atbildību</w:t>
      </w:r>
      <w:r w:rsidR="00EA0786" w:rsidRPr="00ED1A68">
        <w:rPr>
          <w:sz w:val="22"/>
          <w:szCs w:val="22"/>
        </w:rPr>
        <w:t xml:space="preserve"> </w:t>
      </w:r>
      <w:r w:rsidR="00EA0786" w:rsidRPr="00ED1A68">
        <w:rPr>
          <w:sz w:val="22"/>
          <w:szCs w:val="22"/>
          <w:lang w:val="lv-LV"/>
        </w:rPr>
        <w:t>“</w:t>
      </w:r>
      <w:r w:rsidR="00796351" w:rsidRPr="00ED1A68">
        <w:rPr>
          <w:sz w:val="22"/>
          <w:szCs w:val="22"/>
          <w:lang w:val="lv-LV"/>
        </w:rPr>
        <w:t>KULDĪGAS KOMUNĀLIE PAKALPOJUMI</w:t>
      </w:r>
      <w:r w:rsidR="00EA0786" w:rsidRPr="00ED1A68">
        <w:rPr>
          <w:sz w:val="22"/>
          <w:szCs w:val="22"/>
        </w:rPr>
        <w:t xml:space="preserve">” </w:t>
      </w:r>
      <w:r w:rsidR="0083110A" w:rsidRPr="00ED1A68">
        <w:rPr>
          <w:sz w:val="22"/>
          <w:szCs w:val="22"/>
          <w:lang w:val="lv-LV"/>
        </w:rPr>
        <w:t>šķ</w:t>
      </w:r>
      <w:r w:rsidR="00FD6DBD" w:rsidRPr="00ED1A68">
        <w:rPr>
          <w:sz w:val="22"/>
          <w:szCs w:val="22"/>
          <w:lang w:val="lv-LV"/>
        </w:rPr>
        <w:t>iroto atkritumu pieņemšanas laukums, kas atrodas Dārzniecības ielā 9, Ku</w:t>
      </w:r>
      <w:r w:rsidR="00D510CB" w:rsidRPr="00ED1A68">
        <w:rPr>
          <w:sz w:val="22"/>
          <w:szCs w:val="22"/>
          <w:lang w:val="lv-LV"/>
        </w:rPr>
        <w:t>ldīgā, Kuldīgas novadā, LV-3301;</w:t>
      </w:r>
    </w:p>
    <w:p w14:paraId="3CA78DD9" w14:textId="3478A116" w:rsidR="00961B7E" w:rsidRPr="00C7382E" w:rsidRDefault="00D510CB" w:rsidP="007D0B00">
      <w:pPr>
        <w:pStyle w:val="Heading3"/>
        <w:numPr>
          <w:ilvl w:val="2"/>
          <w:numId w:val="7"/>
        </w:numPr>
        <w:tabs>
          <w:tab w:val="num" w:pos="1072"/>
        </w:tabs>
        <w:ind w:left="0" w:firstLine="709"/>
      </w:pPr>
      <w:r w:rsidRPr="00ED1A68">
        <w:rPr>
          <w:sz w:val="22"/>
          <w:szCs w:val="22"/>
          <w:lang w:val="lv-LV"/>
        </w:rPr>
        <w:t xml:space="preserve">    Līguma izpildes laiks </w:t>
      </w:r>
      <w:bookmarkStart w:id="15" w:name="_Toc59334723"/>
      <w:bookmarkStart w:id="16" w:name="_Toc61422126"/>
      <w:r w:rsidR="00345C4D" w:rsidRPr="00ED1A68">
        <w:rPr>
          <w:rFonts w:eastAsia="Lucida Sans Unicode" w:cs="Tahoma"/>
          <w:sz w:val="22"/>
          <w:szCs w:val="22"/>
        </w:rPr>
        <w:t>atbilstoši Tehniskai</w:t>
      </w:r>
      <w:r w:rsidR="00345C4D" w:rsidRPr="00345C4D">
        <w:rPr>
          <w:rFonts w:eastAsia="Lucida Sans Unicode" w:cs="Tahoma"/>
          <w:sz w:val="22"/>
          <w:szCs w:val="22"/>
        </w:rPr>
        <w:t xml:space="preserve"> specifikācijai (</w:t>
      </w:r>
      <w:r w:rsidR="00345C4D" w:rsidRPr="00345C4D">
        <w:rPr>
          <w:rFonts w:eastAsia="Lucida Sans Unicode" w:cs="Tahoma"/>
          <w:sz w:val="22"/>
          <w:szCs w:val="22"/>
          <w:lang w:val="lv-LV"/>
        </w:rPr>
        <w:t>1</w:t>
      </w:r>
      <w:r w:rsidR="00345C4D" w:rsidRPr="00345C4D">
        <w:rPr>
          <w:rFonts w:eastAsia="Lucida Sans Unicode" w:cs="Tahoma"/>
          <w:sz w:val="22"/>
          <w:szCs w:val="22"/>
        </w:rPr>
        <w:t>.pielikums)</w:t>
      </w:r>
      <w:r w:rsidR="00345C4D">
        <w:rPr>
          <w:rFonts w:eastAsia="Lucida Sans Unicode" w:cs="Tahoma"/>
          <w:sz w:val="22"/>
          <w:szCs w:val="22"/>
          <w:lang w:val="lv-LV"/>
        </w:rPr>
        <w:t>.</w:t>
      </w:r>
    </w:p>
    <w:p w14:paraId="3E40AFA1" w14:textId="77777777" w:rsidR="008E1510" w:rsidRPr="008E1510" w:rsidRDefault="008E1510" w:rsidP="008E1510">
      <w:pPr>
        <w:jc w:val="both"/>
        <w:rPr>
          <w:sz w:val="22"/>
          <w:szCs w:val="22"/>
        </w:rPr>
      </w:pPr>
      <w:bookmarkStart w:id="17" w:name="_Hlk155783935"/>
      <w:bookmarkEnd w:id="15"/>
      <w:bookmarkEnd w:id="16"/>
      <w:r w:rsidRPr="008E1510">
        <w:rPr>
          <w:b/>
          <w:bCs/>
          <w:sz w:val="22"/>
          <w:szCs w:val="22"/>
        </w:rPr>
        <w:t>3.</w:t>
      </w:r>
      <w:r w:rsidRPr="008E1510">
        <w:rPr>
          <w:sz w:val="22"/>
          <w:szCs w:val="22"/>
        </w:rPr>
        <w:tab/>
      </w:r>
      <w:r w:rsidRPr="008E1510">
        <w:rPr>
          <w:b/>
          <w:bCs/>
          <w:sz w:val="22"/>
          <w:szCs w:val="22"/>
        </w:rPr>
        <w:t>Prasības pretendentiem</w:t>
      </w:r>
    </w:p>
    <w:p w14:paraId="529E7FEA" w14:textId="77777777" w:rsidR="008E1510" w:rsidRPr="008E1510" w:rsidRDefault="008E1510" w:rsidP="008E1510">
      <w:pPr>
        <w:jc w:val="both"/>
        <w:rPr>
          <w:sz w:val="22"/>
          <w:szCs w:val="22"/>
        </w:rPr>
      </w:pPr>
    </w:p>
    <w:p w14:paraId="259E1857" w14:textId="77777777" w:rsidR="008E1510" w:rsidRPr="008E1510" w:rsidRDefault="008E1510" w:rsidP="007D0B00">
      <w:pPr>
        <w:ind w:firstLine="720"/>
        <w:jc w:val="both"/>
        <w:rPr>
          <w:sz w:val="22"/>
          <w:szCs w:val="22"/>
        </w:rPr>
      </w:pPr>
      <w:r w:rsidRPr="008E1510">
        <w:rPr>
          <w:sz w:val="22"/>
          <w:szCs w:val="22"/>
        </w:rPr>
        <w:t>3.1.</w:t>
      </w:r>
      <w:r w:rsidRPr="008E1510">
        <w:rPr>
          <w:sz w:val="22"/>
          <w:szCs w:val="22"/>
        </w:rPr>
        <w:tab/>
      </w:r>
      <w:r w:rsidRPr="007D0B00">
        <w:rPr>
          <w:b/>
          <w:bCs/>
          <w:sz w:val="22"/>
          <w:szCs w:val="22"/>
        </w:rPr>
        <w:t>Atbilstība profesionālās darbības veikšanai</w:t>
      </w:r>
    </w:p>
    <w:p w14:paraId="3D187D66" w14:textId="77777777" w:rsidR="008E1510" w:rsidRPr="008E1510" w:rsidRDefault="008E1510" w:rsidP="007D0B00">
      <w:pPr>
        <w:ind w:left="720" w:firstLine="720"/>
        <w:jc w:val="both"/>
        <w:rPr>
          <w:sz w:val="22"/>
          <w:szCs w:val="22"/>
        </w:rPr>
      </w:pPr>
      <w:r w:rsidRPr="008E1510">
        <w:rPr>
          <w:sz w:val="22"/>
          <w:szCs w:val="22"/>
        </w:rPr>
        <w:t>3.1.1.</w:t>
      </w:r>
      <w:r w:rsidRPr="008E1510">
        <w:rPr>
          <w:sz w:val="22"/>
          <w:szCs w:val="22"/>
        </w:rPr>
        <w:tab/>
        <w:t>Pretendents,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 ja attiecīgās valsts normatīvie akti to paredz. Prasība neattiecas uz fizisku personu.</w:t>
      </w:r>
    </w:p>
    <w:p w14:paraId="70ABE539" w14:textId="77777777" w:rsidR="008E1510" w:rsidRPr="008E1510" w:rsidRDefault="008E1510" w:rsidP="007D0B00">
      <w:pPr>
        <w:ind w:firstLine="720"/>
        <w:jc w:val="both"/>
        <w:rPr>
          <w:sz w:val="22"/>
          <w:szCs w:val="22"/>
        </w:rPr>
      </w:pPr>
      <w:r w:rsidRPr="008E1510">
        <w:rPr>
          <w:sz w:val="22"/>
          <w:szCs w:val="22"/>
        </w:rPr>
        <w:t>3.2.</w:t>
      </w:r>
      <w:r w:rsidRPr="008E1510">
        <w:rPr>
          <w:sz w:val="22"/>
          <w:szCs w:val="22"/>
        </w:rPr>
        <w:tab/>
      </w:r>
      <w:r w:rsidRPr="007D0B00">
        <w:rPr>
          <w:b/>
          <w:bCs/>
          <w:sz w:val="22"/>
          <w:szCs w:val="22"/>
        </w:rPr>
        <w:t>Prasības saimnieciskajam un finansiālajam stāvoklim</w:t>
      </w:r>
    </w:p>
    <w:p w14:paraId="0D85B385" w14:textId="77777777" w:rsidR="008E1510" w:rsidRPr="008E1510" w:rsidRDefault="008E1510" w:rsidP="007D0B00">
      <w:pPr>
        <w:ind w:left="720" w:firstLine="720"/>
        <w:jc w:val="both"/>
        <w:rPr>
          <w:sz w:val="22"/>
          <w:szCs w:val="22"/>
        </w:rPr>
      </w:pPr>
      <w:r w:rsidRPr="008E1510">
        <w:rPr>
          <w:sz w:val="22"/>
          <w:szCs w:val="22"/>
        </w:rPr>
        <w:t>Netiek noteiktas.</w:t>
      </w:r>
    </w:p>
    <w:p w14:paraId="309BA7EF" w14:textId="77777777" w:rsidR="008E1510" w:rsidRPr="008E1510" w:rsidRDefault="008E1510" w:rsidP="007D0B00">
      <w:pPr>
        <w:ind w:firstLine="720"/>
        <w:jc w:val="both"/>
        <w:rPr>
          <w:sz w:val="22"/>
          <w:szCs w:val="22"/>
        </w:rPr>
      </w:pPr>
      <w:r w:rsidRPr="008E1510">
        <w:rPr>
          <w:sz w:val="22"/>
          <w:szCs w:val="22"/>
        </w:rPr>
        <w:t>3.3.</w:t>
      </w:r>
      <w:r w:rsidRPr="008E1510">
        <w:rPr>
          <w:sz w:val="22"/>
          <w:szCs w:val="22"/>
        </w:rPr>
        <w:tab/>
      </w:r>
      <w:r w:rsidRPr="007D0B00">
        <w:rPr>
          <w:b/>
          <w:bCs/>
          <w:sz w:val="22"/>
          <w:szCs w:val="22"/>
        </w:rPr>
        <w:t>Tehniskās un profesionālās spējas</w:t>
      </w:r>
    </w:p>
    <w:p w14:paraId="5E864255" w14:textId="77777777" w:rsidR="008E1510" w:rsidRPr="008E1510" w:rsidRDefault="008E1510" w:rsidP="007D0B00">
      <w:pPr>
        <w:ind w:left="720" w:firstLine="720"/>
        <w:jc w:val="both"/>
        <w:rPr>
          <w:sz w:val="22"/>
          <w:szCs w:val="22"/>
        </w:rPr>
      </w:pPr>
      <w:r w:rsidRPr="008E1510">
        <w:rPr>
          <w:sz w:val="22"/>
          <w:szCs w:val="22"/>
        </w:rPr>
        <w:t>Netiek noteiktas.</w:t>
      </w:r>
    </w:p>
    <w:p w14:paraId="5FAB8DCB" w14:textId="77777777" w:rsidR="008E1510" w:rsidRPr="008E1510" w:rsidRDefault="008E1510" w:rsidP="007D0B00">
      <w:pPr>
        <w:jc w:val="both"/>
        <w:rPr>
          <w:sz w:val="22"/>
          <w:szCs w:val="22"/>
        </w:rPr>
      </w:pPr>
    </w:p>
    <w:p w14:paraId="536B998F" w14:textId="77777777" w:rsidR="008E1510" w:rsidRPr="008E1510" w:rsidRDefault="008E1510" w:rsidP="008E1510">
      <w:pPr>
        <w:jc w:val="both"/>
        <w:rPr>
          <w:b/>
          <w:bCs/>
          <w:sz w:val="22"/>
          <w:szCs w:val="22"/>
        </w:rPr>
      </w:pPr>
      <w:r w:rsidRPr="008E1510">
        <w:rPr>
          <w:b/>
          <w:bCs/>
          <w:sz w:val="22"/>
          <w:szCs w:val="22"/>
        </w:rPr>
        <w:t>4.</w:t>
      </w:r>
      <w:r w:rsidRPr="008E1510">
        <w:rPr>
          <w:sz w:val="22"/>
          <w:szCs w:val="22"/>
        </w:rPr>
        <w:tab/>
      </w:r>
      <w:r w:rsidRPr="008E1510">
        <w:rPr>
          <w:b/>
          <w:bCs/>
          <w:sz w:val="22"/>
          <w:szCs w:val="22"/>
        </w:rPr>
        <w:t>Prasības piedāvājumiem</w:t>
      </w:r>
    </w:p>
    <w:p w14:paraId="61EEE39B" w14:textId="77777777" w:rsidR="008E1510" w:rsidRPr="008E1510" w:rsidRDefault="008E1510" w:rsidP="008E1510">
      <w:pPr>
        <w:jc w:val="both"/>
        <w:rPr>
          <w:sz w:val="22"/>
          <w:szCs w:val="22"/>
        </w:rPr>
      </w:pPr>
    </w:p>
    <w:p w14:paraId="249E974A" w14:textId="77777777" w:rsidR="008E1510" w:rsidRPr="008E1510" w:rsidRDefault="008E1510" w:rsidP="008E1510">
      <w:pPr>
        <w:ind w:firstLine="720"/>
        <w:jc w:val="both"/>
        <w:rPr>
          <w:sz w:val="22"/>
          <w:szCs w:val="22"/>
        </w:rPr>
      </w:pPr>
      <w:r w:rsidRPr="008E1510">
        <w:rPr>
          <w:sz w:val="22"/>
          <w:szCs w:val="22"/>
        </w:rPr>
        <w:t>4.1.</w:t>
      </w:r>
      <w:r w:rsidRPr="008E1510">
        <w:rPr>
          <w:sz w:val="22"/>
          <w:szCs w:val="22"/>
        </w:rPr>
        <w:tab/>
        <w:t>Piedāvājuma noformēšana un iesniegšana:</w:t>
      </w:r>
    </w:p>
    <w:p w14:paraId="731EAD86" w14:textId="77777777" w:rsidR="008E1510" w:rsidRPr="008E1510" w:rsidRDefault="008E1510" w:rsidP="008E1510">
      <w:pPr>
        <w:ind w:left="1440"/>
        <w:jc w:val="both"/>
        <w:rPr>
          <w:sz w:val="22"/>
          <w:szCs w:val="22"/>
        </w:rPr>
      </w:pPr>
      <w:r w:rsidRPr="008E1510">
        <w:rPr>
          <w:sz w:val="22"/>
          <w:szCs w:val="22"/>
        </w:rPr>
        <w:t>4.1.1.</w:t>
      </w:r>
      <w:r w:rsidRPr="008E1510">
        <w:rPr>
          <w:sz w:val="22"/>
          <w:szCs w:val="22"/>
        </w:rPr>
        <w:tab/>
        <w:t>Piedāvājums jāiesniedz elektroniski EIS e-konkursu apakšsistēmā, vienā no zemāk minētajiem formātiem. Katra iesniedzamā dokumenta formāts var atšķirties, bet ir jāievēro šādi iespējamie veidi:</w:t>
      </w:r>
    </w:p>
    <w:p w14:paraId="7AF3DDFE" w14:textId="77777777" w:rsidR="008E1510" w:rsidRPr="008E1510" w:rsidRDefault="008E1510" w:rsidP="008E1510">
      <w:pPr>
        <w:ind w:left="1440"/>
        <w:jc w:val="both"/>
        <w:rPr>
          <w:sz w:val="22"/>
          <w:szCs w:val="22"/>
        </w:rPr>
      </w:pPr>
      <w:r w:rsidRPr="008E1510">
        <w:rPr>
          <w:sz w:val="22"/>
          <w:szCs w:val="22"/>
        </w:rPr>
        <w:t>4.1.1.1.</w:t>
      </w:r>
      <w:r w:rsidRPr="008E1510">
        <w:rPr>
          <w:sz w:val="22"/>
          <w:szCs w:val="22"/>
        </w:rPr>
        <w:tab/>
        <w:t xml:space="preserve">izmantojot EIS e-konkursu apakšsistēmas piedāvātos rīkus, aizpildot minētās sistēmas e-konkursu apakšsistēmā Konkursa sadaļā ievietotās formas. </w:t>
      </w:r>
    </w:p>
    <w:p w14:paraId="78986443" w14:textId="77777777" w:rsidR="008E1510" w:rsidRPr="008E1510" w:rsidRDefault="008E1510" w:rsidP="008E1510">
      <w:pPr>
        <w:ind w:left="1440" w:hanging="720"/>
        <w:jc w:val="both"/>
        <w:rPr>
          <w:sz w:val="22"/>
          <w:szCs w:val="22"/>
        </w:rPr>
      </w:pPr>
      <w:r w:rsidRPr="008E1510">
        <w:rPr>
          <w:sz w:val="22"/>
          <w:szCs w:val="22"/>
        </w:rPr>
        <w:t>4.1.1.2.</w:t>
      </w:r>
      <w:r w:rsidRPr="008E1510">
        <w:rPr>
          <w:sz w:val="22"/>
          <w:szCs w:val="22"/>
        </w:rPr>
        <w:tab/>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94B5C73" w14:textId="77777777" w:rsidR="008E1510" w:rsidRPr="008E1510" w:rsidRDefault="008E1510" w:rsidP="008E1510">
      <w:pPr>
        <w:ind w:left="1440" w:hanging="720"/>
        <w:jc w:val="both"/>
        <w:rPr>
          <w:sz w:val="22"/>
          <w:szCs w:val="22"/>
        </w:rPr>
      </w:pPr>
      <w:r w:rsidRPr="008E1510">
        <w:rPr>
          <w:sz w:val="22"/>
          <w:szCs w:val="22"/>
        </w:rPr>
        <w:t>4.1.1.3.</w:t>
      </w:r>
      <w:r w:rsidRPr="008E1510">
        <w:rPr>
          <w:sz w:val="22"/>
          <w:szCs w:val="22"/>
        </w:rPr>
        <w:tab/>
        <w:t xml:space="preserve">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w:t>
      </w:r>
      <w:r w:rsidRPr="008E1510">
        <w:rPr>
          <w:sz w:val="22"/>
          <w:szCs w:val="22"/>
        </w:rPr>
        <w:lastRenderedPageBreak/>
        <w:t>atbilstību dokumentācijas prasībām un formu paraugiem, kā arī dokumenta atvēršanas un nolasīšanas iespējām).</w:t>
      </w:r>
    </w:p>
    <w:p w14:paraId="2B264FDE" w14:textId="77777777" w:rsidR="008E1510" w:rsidRPr="008E1510" w:rsidRDefault="008E1510" w:rsidP="008E1510">
      <w:pPr>
        <w:ind w:firstLine="720"/>
        <w:jc w:val="both"/>
        <w:rPr>
          <w:sz w:val="22"/>
          <w:szCs w:val="22"/>
        </w:rPr>
      </w:pPr>
      <w:r w:rsidRPr="008E1510">
        <w:rPr>
          <w:sz w:val="22"/>
          <w:szCs w:val="22"/>
        </w:rPr>
        <w:t>4.1.2.</w:t>
      </w:r>
      <w:r w:rsidRPr="008E1510">
        <w:rPr>
          <w:sz w:val="22"/>
          <w:szCs w:val="22"/>
        </w:rPr>
        <w:tab/>
        <w:t>Sagatavojot piedāvājumu, pretendents ievēro, ka:</w:t>
      </w:r>
    </w:p>
    <w:p w14:paraId="77D2B1F1" w14:textId="77777777" w:rsidR="008E1510" w:rsidRPr="008E1510" w:rsidRDefault="008E1510" w:rsidP="008E1510">
      <w:pPr>
        <w:ind w:left="1440" w:hanging="720"/>
        <w:jc w:val="both"/>
        <w:rPr>
          <w:sz w:val="22"/>
          <w:szCs w:val="22"/>
        </w:rPr>
      </w:pPr>
      <w:r w:rsidRPr="008E1510">
        <w:rPr>
          <w:sz w:val="22"/>
          <w:szCs w:val="22"/>
        </w:rPr>
        <w:t>4.1.2.1.</w:t>
      </w:r>
      <w:r w:rsidRPr="008E1510">
        <w:rPr>
          <w:sz w:val="22"/>
          <w:szCs w:val="22"/>
        </w:rPr>
        <w:tab/>
        <w:t>Pieteikuma veidlapa, tehniskais un finanšu piedāvājums jāaizpilda tikai elektroniski, atsevišķā elektroniskā dokumentā ar Microsoft Office 2010 (vai jaunākas programmatūras versijas) rīkiem lasāmā formātā.</w:t>
      </w:r>
    </w:p>
    <w:p w14:paraId="69015087" w14:textId="77777777" w:rsidR="008E1510" w:rsidRPr="008E1510" w:rsidRDefault="008E1510" w:rsidP="008E1510">
      <w:pPr>
        <w:ind w:left="1440" w:hanging="720"/>
        <w:jc w:val="both"/>
        <w:rPr>
          <w:sz w:val="22"/>
          <w:szCs w:val="22"/>
        </w:rPr>
      </w:pPr>
      <w:r w:rsidRPr="008E1510">
        <w:rPr>
          <w:sz w:val="22"/>
          <w:szCs w:val="22"/>
        </w:rPr>
        <w:t>4.1.2.2.</w:t>
      </w:r>
      <w:r w:rsidRPr="008E1510">
        <w:rPr>
          <w:sz w:val="22"/>
          <w:szCs w:val="22"/>
        </w:rPr>
        <w:tab/>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727B2D1F" w14:textId="77777777" w:rsidR="008E1510" w:rsidRPr="008E1510" w:rsidRDefault="008E1510" w:rsidP="008E1510">
      <w:pPr>
        <w:ind w:left="1440" w:hanging="720"/>
        <w:jc w:val="both"/>
        <w:rPr>
          <w:sz w:val="22"/>
          <w:szCs w:val="22"/>
        </w:rPr>
      </w:pPr>
      <w:r w:rsidRPr="008E1510">
        <w:rPr>
          <w:sz w:val="22"/>
          <w:szCs w:val="22"/>
        </w:rPr>
        <w:t>4.1.2.3.</w:t>
      </w:r>
      <w:r w:rsidRPr="008E1510">
        <w:rPr>
          <w:sz w:val="22"/>
          <w:szCs w:val="22"/>
        </w:rPr>
        <w:tab/>
        <w:t>Citus dokumentus Pretendents pēc saviem ieskatiem ir tiesīgs iesniegt elektroniskā formā, gan parakstot ar EIS piedāvāto elektronisko parakstu, gan parakstot ar drošu elektronisko parakstu.</w:t>
      </w:r>
    </w:p>
    <w:p w14:paraId="7A7EF58B" w14:textId="77777777" w:rsidR="008E1510" w:rsidRPr="008E1510" w:rsidRDefault="008E1510" w:rsidP="008E1510">
      <w:pPr>
        <w:ind w:left="1440" w:hanging="720"/>
        <w:jc w:val="both"/>
        <w:rPr>
          <w:sz w:val="22"/>
          <w:szCs w:val="22"/>
        </w:rPr>
      </w:pPr>
      <w:r w:rsidRPr="008E1510">
        <w:rPr>
          <w:sz w:val="22"/>
          <w:szCs w:val="22"/>
        </w:rPr>
        <w:t>4.1.3.</w:t>
      </w:r>
      <w:r w:rsidRPr="008E1510">
        <w:rPr>
          <w:sz w:val="22"/>
          <w:szCs w:val="22"/>
        </w:rPr>
        <w:tab/>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739EDC4A" w14:textId="77777777" w:rsidR="008E1510" w:rsidRPr="008E1510" w:rsidRDefault="008E1510" w:rsidP="008E1510">
      <w:pPr>
        <w:ind w:left="1440" w:hanging="720"/>
        <w:jc w:val="both"/>
        <w:rPr>
          <w:sz w:val="22"/>
          <w:szCs w:val="22"/>
        </w:rPr>
      </w:pPr>
      <w:r w:rsidRPr="008E1510">
        <w:rPr>
          <w:sz w:val="22"/>
          <w:szCs w:val="22"/>
        </w:rPr>
        <w:t>4.1.4.</w:t>
      </w:r>
      <w:r w:rsidRPr="008E1510">
        <w:rPr>
          <w:sz w:val="22"/>
          <w:szCs w:val="22"/>
        </w:rPr>
        <w:tab/>
        <w:t xml:space="preserve">Piedāvājums jāiesniedz latviešu valodā. Ja kāds no piedāvājuma dokumentiem tiks iesniegts citā valodā, tad tam jāpievieno pretendenta apliecināts tulkojums latviešu valodā saskaņā ar Ministru kabineta </w:t>
      </w:r>
      <w:proofErr w:type="gramStart"/>
      <w:r w:rsidRPr="008E1510">
        <w:rPr>
          <w:sz w:val="22"/>
          <w:szCs w:val="22"/>
        </w:rPr>
        <w:t>2000.gada</w:t>
      </w:r>
      <w:proofErr w:type="gramEnd"/>
      <w:r w:rsidRPr="008E1510">
        <w:rPr>
          <w:sz w:val="22"/>
          <w:szCs w:val="22"/>
        </w:rPr>
        <w:t xml:space="preserve"> 22.augusta noteikumiem Nr.291 “Kārtība, kādā apliecināmi dokumentu tulkojumi valsts valodā”.</w:t>
      </w:r>
    </w:p>
    <w:p w14:paraId="3075FA65" w14:textId="77777777" w:rsidR="008E1510" w:rsidRPr="008E1510" w:rsidRDefault="008E1510" w:rsidP="008E1510">
      <w:pPr>
        <w:ind w:left="1440" w:hanging="720"/>
        <w:jc w:val="both"/>
        <w:rPr>
          <w:sz w:val="22"/>
          <w:szCs w:val="22"/>
        </w:rPr>
      </w:pPr>
      <w:r w:rsidRPr="008E1510">
        <w:rPr>
          <w:sz w:val="22"/>
          <w:szCs w:val="22"/>
        </w:rPr>
        <w:t>4.1.5.</w:t>
      </w:r>
      <w:r w:rsidRPr="008E1510">
        <w:rPr>
          <w:sz w:val="22"/>
          <w:szCs w:val="22"/>
        </w:rPr>
        <w:tab/>
        <w:t xml:space="preserve">Pretendents dokumenta atvasinājumu apliecina atbilstoši Ministru kabineta </w:t>
      </w:r>
      <w:proofErr w:type="gramStart"/>
      <w:r w:rsidRPr="008E1510">
        <w:rPr>
          <w:sz w:val="22"/>
          <w:szCs w:val="22"/>
        </w:rPr>
        <w:t>2018.gada</w:t>
      </w:r>
      <w:proofErr w:type="gramEnd"/>
      <w:r w:rsidRPr="008E1510">
        <w:rPr>
          <w:sz w:val="22"/>
          <w:szCs w:val="22"/>
        </w:rPr>
        <w:t xml:space="preserve"> 4.septembra noteikumu Nr.558 “Dokumentu izstrādāšanas un noformēšanas kārtība” noteiktajai kārtībai.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w:t>
      </w:r>
      <w:proofErr w:type="gramStart"/>
      <w:r w:rsidRPr="008E1510">
        <w:rPr>
          <w:sz w:val="22"/>
          <w:szCs w:val="22"/>
        </w:rPr>
        <w:t>41.panta</w:t>
      </w:r>
      <w:proofErr w:type="gramEnd"/>
      <w:r w:rsidRPr="008E1510">
        <w:rPr>
          <w:sz w:val="22"/>
          <w:szCs w:val="22"/>
        </w:rPr>
        <w:t xml:space="preserve"> piektās daļas kārtībā var pieprasīt, lai pretendents uzrāda dokumenta oriģinālu vai iesniedz apliecinātu dokumenta kopiju.</w:t>
      </w:r>
    </w:p>
    <w:p w14:paraId="3913C3BE" w14:textId="77777777" w:rsidR="008E1510" w:rsidRPr="008E1510" w:rsidRDefault="008E1510" w:rsidP="008E1510">
      <w:pPr>
        <w:ind w:firstLine="720"/>
        <w:jc w:val="both"/>
        <w:rPr>
          <w:sz w:val="22"/>
          <w:szCs w:val="22"/>
        </w:rPr>
      </w:pPr>
      <w:r w:rsidRPr="008E1510">
        <w:rPr>
          <w:sz w:val="22"/>
          <w:szCs w:val="22"/>
        </w:rPr>
        <w:t>4.1.6.</w:t>
      </w:r>
      <w:r w:rsidRPr="008E1510">
        <w:rPr>
          <w:sz w:val="22"/>
          <w:szCs w:val="22"/>
        </w:rPr>
        <w:tab/>
        <w:t>Visas piedāvātās cenas aprēķina un norāda EUR (</w:t>
      </w:r>
      <w:proofErr w:type="spellStart"/>
      <w:r w:rsidRPr="008E1510">
        <w:rPr>
          <w:sz w:val="22"/>
          <w:szCs w:val="22"/>
        </w:rPr>
        <w:t>euro</w:t>
      </w:r>
      <w:proofErr w:type="spellEnd"/>
      <w:r w:rsidRPr="008E1510">
        <w:rPr>
          <w:sz w:val="22"/>
          <w:szCs w:val="22"/>
        </w:rPr>
        <w:t>) bez PVN.</w:t>
      </w:r>
    </w:p>
    <w:p w14:paraId="46491BB3" w14:textId="77777777" w:rsidR="008E1510" w:rsidRPr="008E1510" w:rsidRDefault="008E1510" w:rsidP="008E1510">
      <w:pPr>
        <w:ind w:firstLine="720"/>
        <w:jc w:val="both"/>
        <w:rPr>
          <w:sz w:val="22"/>
          <w:szCs w:val="22"/>
        </w:rPr>
      </w:pPr>
      <w:r w:rsidRPr="008E1510">
        <w:rPr>
          <w:sz w:val="22"/>
          <w:szCs w:val="22"/>
        </w:rPr>
        <w:t>4.1.7.</w:t>
      </w:r>
      <w:r w:rsidRPr="008E1510">
        <w:rPr>
          <w:sz w:val="22"/>
          <w:szCs w:val="22"/>
        </w:rPr>
        <w:tab/>
        <w:t>Pretendents drīkst iesniegt tikai vienu piedāvājuma variantu.</w:t>
      </w:r>
    </w:p>
    <w:p w14:paraId="7DB88D65" w14:textId="77777777" w:rsidR="008E1510" w:rsidRPr="008E1510" w:rsidRDefault="008E1510" w:rsidP="008E1510">
      <w:pPr>
        <w:ind w:left="1440" w:hanging="720"/>
        <w:jc w:val="both"/>
        <w:rPr>
          <w:sz w:val="22"/>
          <w:szCs w:val="22"/>
        </w:rPr>
      </w:pPr>
      <w:r w:rsidRPr="008E1510">
        <w:rPr>
          <w:sz w:val="22"/>
          <w:szCs w:val="22"/>
        </w:rPr>
        <w:t>4.1.8.</w:t>
      </w:r>
      <w:r w:rsidRPr="008E1510">
        <w:rPr>
          <w:sz w:val="22"/>
          <w:szCs w:val="22"/>
        </w:rPr>
        <w:tab/>
        <w:t>Iesniedzot piedāvājumu, pretendents apliecina, ka piekrīt visiem Nolikuma (t.sk. tā pielikumos) ietvertajiem nosacījumiem.</w:t>
      </w:r>
    </w:p>
    <w:p w14:paraId="2C15670F" w14:textId="77777777" w:rsidR="008E1510" w:rsidRPr="008E1510" w:rsidRDefault="008E1510" w:rsidP="008E1510">
      <w:pPr>
        <w:ind w:left="1440" w:hanging="720"/>
        <w:jc w:val="both"/>
        <w:rPr>
          <w:sz w:val="22"/>
          <w:szCs w:val="22"/>
        </w:rPr>
      </w:pPr>
      <w:r w:rsidRPr="008E1510">
        <w:rPr>
          <w:sz w:val="22"/>
          <w:szCs w:val="22"/>
        </w:rPr>
        <w:t>4.1.9.</w:t>
      </w:r>
      <w:r w:rsidRPr="008E1510">
        <w:rPr>
          <w:sz w:val="22"/>
          <w:szCs w:val="22"/>
        </w:rPr>
        <w:tab/>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šiem riskiem, tas netiks izskatīts.</w:t>
      </w:r>
    </w:p>
    <w:p w14:paraId="4C1F7E98" w14:textId="77777777" w:rsidR="008E1510" w:rsidRPr="008E1510" w:rsidRDefault="008E1510" w:rsidP="008E1510">
      <w:pPr>
        <w:ind w:left="1440" w:hanging="720"/>
        <w:jc w:val="both"/>
        <w:rPr>
          <w:sz w:val="22"/>
          <w:szCs w:val="22"/>
        </w:rPr>
      </w:pPr>
      <w:r w:rsidRPr="008E1510">
        <w:rPr>
          <w:sz w:val="22"/>
          <w:szCs w:val="22"/>
        </w:rPr>
        <w:t>4.1.10.</w:t>
      </w:r>
      <w:r w:rsidRPr="008E1510">
        <w:rPr>
          <w:sz w:val="22"/>
          <w:szCs w:val="22"/>
        </w:rPr>
        <w:tab/>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F486661" w14:textId="77777777" w:rsidR="008E1510" w:rsidRPr="008E1510" w:rsidRDefault="008E1510" w:rsidP="008E1510">
      <w:pPr>
        <w:ind w:left="1440" w:hanging="720"/>
        <w:jc w:val="both"/>
        <w:rPr>
          <w:sz w:val="22"/>
          <w:szCs w:val="22"/>
        </w:rPr>
      </w:pPr>
      <w:r w:rsidRPr="008E1510">
        <w:rPr>
          <w:sz w:val="22"/>
          <w:szCs w:val="22"/>
        </w:rPr>
        <w:t>4.1.11.</w:t>
      </w:r>
      <w:r w:rsidRPr="008E1510">
        <w:rPr>
          <w:sz w:val="22"/>
          <w:szCs w:val="22"/>
        </w:rPr>
        <w:tab/>
        <w:t>Pretendenta iesniegtajam piedāvājumam jābūt derīgam 6 (seši) mēneši no piedāvājuma iesniegšanas termiņa.</w:t>
      </w:r>
    </w:p>
    <w:p w14:paraId="478C9D49" w14:textId="77777777" w:rsidR="008E1510" w:rsidRPr="008E1510" w:rsidRDefault="008E1510" w:rsidP="008E1510">
      <w:pPr>
        <w:ind w:left="1440" w:hanging="720"/>
        <w:jc w:val="both"/>
        <w:rPr>
          <w:sz w:val="22"/>
          <w:szCs w:val="22"/>
        </w:rPr>
      </w:pPr>
      <w:r w:rsidRPr="008E1510">
        <w:rPr>
          <w:sz w:val="22"/>
          <w:szCs w:val="22"/>
        </w:rPr>
        <w:t>4.1.12.</w:t>
      </w:r>
      <w:r w:rsidRPr="008E1510">
        <w:rPr>
          <w:sz w:val="22"/>
          <w:szCs w:val="22"/>
        </w:rPr>
        <w:tab/>
        <w:t xml:space="preserve">Pretendents sedz visus izdevumus, kas saistīti ar piedāvājuma dokumentu izstrādāšanu, noformēšanu un iesniegšanu. Pasūtītājs nav atbildīgs, nesegs un nekompensēs šos izdevumus neatkarīgi no Konkursa norises iznākuma. </w:t>
      </w:r>
    </w:p>
    <w:p w14:paraId="787AD1B5" w14:textId="77777777" w:rsidR="008E1510" w:rsidRPr="008E1510" w:rsidRDefault="008E1510" w:rsidP="008E1510">
      <w:pPr>
        <w:ind w:left="1440" w:hanging="720"/>
        <w:jc w:val="both"/>
        <w:rPr>
          <w:sz w:val="22"/>
          <w:szCs w:val="22"/>
        </w:rPr>
      </w:pPr>
      <w:r w:rsidRPr="008E1510">
        <w:rPr>
          <w:sz w:val="22"/>
          <w:szCs w:val="22"/>
        </w:rPr>
        <w:t>4.1.13.</w:t>
      </w:r>
      <w:r w:rsidRPr="008E1510">
        <w:rPr>
          <w:sz w:val="22"/>
          <w:szCs w:val="22"/>
        </w:rPr>
        <w:tab/>
        <w:t>Pretendents līdz piedāvājumu iesniegšanas termiņa beigām var atsaukt savu piedāvājumu, iesniedzot Komisijai paziņojumu. Paziņojumu iesniedz elektroniski EIS e-konkursu apakšsistēmā Konkursa sadaļā.</w:t>
      </w:r>
    </w:p>
    <w:p w14:paraId="1ACC04F1" w14:textId="77777777" w:rsidR="008E1510" w:rsidRPr="008E1510" w:rsidRDefault="008E1510" w:rsidP="008E1510">
      <w:pPr>
        <w:ind w:left="1440" w:hanging="720"/>
        <w:jc w:val="both"/>
        <w:rPr>
          <w:sz w:val="22"/>
          <w:szCs w:val="22"/>
        </w:rPr>
      </w:pPr>
      <w:r w:rsidRPr="008E1510">
        <w:rPr>
          <w:sz w:val="22"/>
          <w:szCs w:val="22"/>
        </w:rPr>
        <w:t>4.1.14.</w:t>
      </w:r>
      <w:r w:rsidRPr="008E1510">
        <w:rPr>
          <w:sz w:val="22"/>
          <w:szCs w:val="22"/>
        </w:rPr>
        <w:tab/>
        <w:t>Pretendents līdz piedāvājumu iesniegšanas termiņa beigām var grozīt savu piedāvājumu, augšupielādējot EIS e-konkursu apakšsistēmā Konkursa sadaļā grozīto piedāvājumu vai tā daļu un parakstot grozījumus ar drošu elektronisko parakstu un laika zīmogu vai ar EIS piedāvāto elektronisko parakstu.</w:t>
      </w:r>
    </w:p>
    <w:p w14:paraId="1FE65284" w14:textId="77777777" w:rsidR="008E1510" w:rsidRPr="008E1510" w:rsidRDefault="008E1510" w:rsidP="008E1510">
      <w:pPr>
        <w:ind w:firstLine="720"/>
        <w:jc w:val="both"/>
        <w:rPr>
          <w:sz w:val="22"/>
          <w:szCs w:val="22"/>
        </w:rPr>
      </w:pPr>
      <w:r w:rsidRPr="008E1510">
        <w:rPr>
          <w:sz w:val="22"/>
          <w:szCs w:val="22"/>
        </w:rPr>
        <w:t>4.1.15.</w:t>
      </w:r>
      <w:r w:rsidRPr="008E1510">
        <w:rPr>
          <w:sz w:val="22"/>
          <w:szCs w:val="22"/>
        </w:rPr>
        <w:tab/>
        <w:t xml:space="preserve">Piedāvājumā jāietver: </w:t>
      </w:r>
    </w:p>
    <w:p w14:paraId="61F857EF" w14:textId="77777777" w:rsidR="008E1510" w:rsidRPr="008E1510" w:rsidRDefault="008E1510" w:rsidP="008E1510">
      <w:pPr>
        <w:ind w:left="2160" w:hanging="1440"/>
        <w:jc w:val="both"/>
        <w:rPr>
          <w:sz w:val="22"/>
          <w:szCs w:val="22"/>
        </w:rPr>
      </w:pPr>
      <w:r w:rsidRPr="008E1510">
        <w:rPr>
          <w:sz w:val="22"/>
          <w:szCs w:val="22"/>
        </w:rPr>
        <w:t>4.1.15.1.</w:t>
      </w:r>
      <w:r w:rsidRPr="008E1510">
        <w:rPr>
          <w:sz w:val="22"/>
          <w:szCs w:val="22"/>
        </w:rPr>
        <w:tab/>
        <w:t>Pieteikums par piedalīšanos konkursā, kas sagatavots atbilstoši nolikuma 1.pielikumā norādītajai veidnei;</w:t>
      </w:r>
    </w:p>
    <w:p w14:paraId="0F525EB1" w14:textId="77777777" w:rsidR="008E1510" w:rsidRPr="008E1510" w:rsidRDefault="008E1510" w:rsidP="008E1510">
      <w:pPr>
        <w:ind w:left="2160" w:hanging="1440"/>
        <w:jc w:val="both"/>
        <w:rPr>
          <w:sz w:val="22"/>
          <w:szCs w:val="22"/>
        </w:rPr>
      </w:pPr>
      <w:r w:rsidRPr="008E1510">
        <w:rPr>
          <w:sz w:val="22"/>
          <w:szCs w:val="22"/>
        </w:rPr>
        <w:lastRenderedPageBreak/>
        <w:t>4.1.15.2.</w:t>
      </w:r>
      <w:r w:rsidRPr="008E1510">
        <w:rPr>
          <w:sz w:val="22"/>
          <w:szCs w:val="22"/>
        </w:rPr>
        <w:tab/>
        <w:t>Pretendentu atlases dokumenti (sk. nolikuma 4.3.punktu) vai Eiropas vienotais iepirkumu procedūras dokuments (sk. nolikuma 4.4.punktu);</w:t>
      </w:r>
    </w:p>
    <w:p w14:paraId="6607713C" w14:textId="77777777" w:rsidR="008E1510" w:rsidRPr="008E1510" w:rsidRDefault="008E1510" w:rsidP="008E1510">
      <w:pPr>
        <w:ind w:firstLine="720"/>
        <w:jc w:val="both"/>
        <w:rPr>
          <w:sz w:val="22"/>
          <w:szCs w:val="22"/>
        </w:rPr>
      </w:pPr>
      <w:r w:rsidRPr="008E1510">
        <w:rPr>
          <w:sz w:val="22"/>
          <w:szCs w:val="22"/>
        </w:rPr>
        <w:t>4.1.15.3.</w:t>
      </w:r>
      <w:r w:rsidRPr="008E1510">
        <w:rPr>
          <w:sz w:val="22"/>
          <w:szCs w:val="22"/>
        </w:rPr>
        <w:tab/>
        <w:t>Tehniskais piedāvājums (sk. nolikuma 4.5.punktu);</w:t>
      </w:r>
    </w:p>
    <w:p w14:paraId="26DA66E1" w14:textId="468FE8D5" w:rsidR="008E1510" w:rsidRDefault="008E1510" w:rsidP="008E1510">
      <w:pPr>
        <w:ind w:firstLine="720"/>
        <w:jc w:val="both"/>
        <w:rPr>
          <w:sz w:val="22"/>
          <w:szCs w:val="22"/>
        </w:rPr>
      </w:pPr>
      <w:r w:rsidRPr="008E1510">
        <w:rPr>
          <w:sz w:val="22"/>
          <w:szCs w:val="22"/>
        </w:rPr>
        <w:t>4.1.15.4.</w:t>
      </w:r>
      <w:r w:rsidRPr="008E1510">
        <w:rPr>
          <w:sz w:val="22"/>
          <w:szCs w:val="22"/>
        </w:rPr>
        <w:tab/>
        <w:t>Finanšu piedāvājums (sk. nolikuma 4.6.punktu).</w:t>
      </w:r>
    </w:p>
    <w:p w14:paraId="43E3F347" w14:textId="77777777" w:rsidR="008E1510" w:rsidRDefault="008E1510" w:rsidP="008E1510">
      <w:pPr>
        <w:ind w:firstLine="720"/>
        <w:jc w:val="both"/>
        <w:rPr>
          <w:sz w:val="22"/>
          <w:szCs w:val="22"/>
        </w:rPr>
      </w:pPr>
    </w:p>
    <w:p w14:paraId="54152C70" w14:textId="77777777" w:rsidR="008E1510" w:rsidRPr="008E1510" w:rsidRDefault="008E1510" w:rsidP="008E1510">
      <w:pPr>
        <w:ind w:firstLine="720"/>
        <w:jc w:val="both"/>
        <w:rPr>
          <w:sz w:val="22"/>
          <w:szCs w:val="22"/>
        </w:rPr>
      </w:pPr>
      <w:r w:rsidRPr="008E1510">
        <w:rPr>
          <w:b/>
          <w:bCs/>
          <w:sz w:val="22"/>
          <w:szCs w:val="22"/>
        </w:rPr>
        <w:t>4.2.</w:t>
      </w:r>
      <w:r w:rsidRPr="008E1510">
        <w:rPr>
          <w:sz w:val="22"/>
          <w:szCs w:val="22"/>
        </w:rPr>
        <w:tab/>
      </w:r>
      <w:r w:rsidRPr="008E1510">
        <w:rPr>
          <w:b/>
          <w:bCs/>
          <w:sz w:val="22"/>
          <w:szCs w:val="22"/>
        </w:rPr>
        <w:t>Pieteikums par piedalīšanos Konkursā</w:t>
      </w:r>
    </w:p>
    <w:p w14:paraId="4B56A99E" w14:textId="77777777" w:rsidR="008E1510" w:rsidRPr="008E1510" w:rsidRDefault="008E1510" w:rsidP="008F3705">
      <w:pPr>
        <w:ind w:left="1440" w:hanging="720"/>
        <w:jc w:val="both"/>
        <w:rPr>
          <w:sz w:val="22"/>
          <w:szCs w:val="22"/>
        </w:rPr>
      </w:pPr>
      <w:r w:rsidRPr="008E1510">
        <w:rPr>
          <w:sz w:val="22"/>
          <w:szCs w:val="22"/>
        </w:rPr>
        <w:t>4.2.1.</w:t>
      </w:r>
      <w:r w:rsidRPr="008E1510">
        <w:rPr>
          <w:sz w:val="22"/>
          <w:szCs w:val="22"/>
        </w:rPr>
        <w:tab/>
        <w:t xml:space="preserve">Lai apliecinātu savu dalību </w:t>
      </w:r>
      <w:proofErr w:type="gramStart"/>
      <w:r w:rsidRPr="008E1510">
        <w:rPr>
          <w:sz w:val="22"/>
          <w:szCs w:val="22"/>
        </w:rPr>
        <w:t>Konkursā,</w:t>
      </w:r>
      <w:proofErr w:type="gramEnd"/>
      <w:r w:rsidRPr="008E1510">
        <w:rPr>
          <w:sz w:val="22"/>
          <w:szCs w:val="22"/>
        </w:rPr>
        <w:t xml:space="preserve"> Pretendentam jāiesniedz pieteikums par piedalīšanos Konkursā, kas sagatavots atbilstoši Nolikuma 1.pielikumā norādītajai veidnei. </w:t>
      </w:r>
    </w:p>
    <w:p w14:paraId="56B5DF93" w14:textId="77777777" w:rsidR="008E1510" w:rsidRPr="008E1510" w:rsidRDefault="008E1510" w:rsidP="008F3705">
      <w:pPr>
        <w:ind w:left="1440" w:hanging="720"/>
        <w:jc w:val="both"/>
        <w:rPr>
          <w:sz w:val="22"/>
          <w:szCs w:val="22"/>
        </w:rPr>
      </w:pPr>
      <w:r w:rsidRPr="008E1510">
        <w:rPr>
          <w:sz w:val="22"/>
          <w:szCs w:val="22"/>
        </w:rPr>
        <w:t>4.2.2.</w:t>
      </w:r>
      <w:r w:rsidRPr="008E1510">
        <w:rPr>
          <w:sz w:val="22"/>
          <w:szCs w:val="22"/>
        </w:rPr>
        <w:tab/>
        <w:t>Pieteikumā atbilstoši Iepirkumu uzraudzības biroja sniegtajam skaidrojumam</w:t>
      </w:r>
      <w:proofErr w:type="gramStart"/>
      <w:r w:rsidRPr="008E1510">
        <w:rPr>
          <w:sz w:val="22"/>
          <w:szCs w:val="22"/>
        </w:rPr>
        <w:t xml:space="preserve">  </w:t>
      </w:r>
      <w:proofErr w:type="gramEnd"/>
      <w:r w:rsidRPr="008E1510">
        <w:rPr>
          <w:sz w:val="22"/>
          <w:szCs w:val="22"/>
        </w:rPr>
        <w:t>un Eiropas Komisijas 2003.gada 6.maija Ieteikumam par mazo un vidējo uzņēmumu definīciju un darbības jomu Nr. C(2003) 1422  jānorāda, kādam statusam atbilst pretendents un tā piesaistītais apakšuzņēmējs – mazajam vai vidējam uzņēmumam.</w:t>
      </w:r>
    </w:p>
    <w:p w14:paraId="1A4EE7B1" w14:textId="77777777" w:rsidR="008E1510" w:rsidRPr="008E1510" w:rsidRDefault="008E1510" w:rsidP="008F3705">
      <w:pPr>
        <w:ind w:left="1440" w:hanging="720"/>
        <w:jc w:val="both"/>
        <w:rPr>
          <w:sz w:val="22"/>
          <w:szCs w:val="22"/>
        </w:rPr>
      </w:pPr>
      <w:r w:rsidRPr="008E1510">
        <w:rPr>
          <w:sz w:val="22"/>
          <w:szCs w:val="22"/>
        </w:rPr>
        <w:t>4.2.3.</w:t>
      </w:r>
      <w:r w:rsidRPr="008E1510">
        <w:rPr>
          <w:sz w:val="22"/>
          <w:szCs w:val="22"/>
        </w:rPr>
        <w:tab/>
        <w:t xml:space="preserve">Pieteikums jāparaksta pretendenta pārstāvim ar pārstāvības tiesībām vai tā pilnvarotai personai, ko apliecina pieteikumam pievienota pilnvara. </w:t>
      </w:r>
    </w:p>
    <w:p w14:paraId="601B2A3F" w14:textId="77777777" w:rsidR="008E1510" w:rsidRPr="008E1510" w:rsidRDefault="008E1510" w:rsidP="008F3705">
      <w:pPr>
        <w:ind w:left="1440" w:hanging="720"/>
        <w:jc w:val="both"/>
        <w:rPr>
          <w:sz w:val="22"/>
          <w:szCs w:val="22"/>
        </w:rPr>
      </w:pPr>
      <w:r w:rsidRPr="008E1510">
        <w:rPr>
          <w:sz w:val="22"/>
          <w:szCs w:val="22"/>
        </w:rPr>
        <w:t>4.2.4.</w:t>
      </w:r>
      <w:r w:rsidRPr="008E1510">
        <w:rPr>
          <w:sz w:val="22"/>
          <w:szCs w:val="22"/>
        </w:rPr>
        <w:tab/>
        <w:t>Ja piedāvājumu iesniedz piegādātāju apvienība, pieteikuma dokumentus paraksta atbilstoši piegādātāju savstarpējās vienošanās nosacījumiem.</w:t>
      </w:r>
    </w:p>
    <w:p w14:paraId="0D308E87" w14:textId="77777777" w:rsidR="008E1510" w:rsidRPr="008E1510" w:rsidRDefault="008E1510" w:rsidP="008F3705">
      <w:pPr>
        <w:ind w:left="1440" w:hanging="720"/>
        <w:jc w:val="both"/>
        <w:rPr>
          <w:sz w:val="22"/>
          <w:szCs w:val="22"/>
        </w:rPr>
      </w:pPr>
      <w:r w:rsidRPr="008E1510">
        <w:rPr>
          <w:sz w:val="22"/>
          <w:szCs w:val="22"/>
        </w:rPr>
        <w:t>4.2.5.</w:t>
      </w:r>
      <w:r w:rsidRPr="008E1510">
        <w:rPr>
          <w:sz w:val="22"/>
          <w:szCs w:val="22"/>
        </w:rPr>
        <w:tab/>
        <w:t>Ja pretendents ir piegādātāju apvienība</w:t>
      </w:r>
      <w:proofErr w:type="gramStart"/>
      <w:r w:rsidRPr="008E1510">
        <w:rPr>
          <w:sz w:val="22"/>
          <w:szCs w:val="22"/>
        </w:rPr>
        <w:t xml:space="preserve"> un</w:t>
      </w:r>
      <w:proofErr w:type="gramEnd"/>
      <w:r w:rsidRPr="008E1510">
        <w:rPr>
          <w:sz w:val="22"/>
          <w:szCs w:val="22"/>
        </w:rPr>
        <w:t xml:space="preserve"> sabiedrības līgumā nav atrunātas pārstāvības tiesības, pieteikums jāparaksta katras personas, kas iekļauta piegādātāju apvienībā, pārstāvim ar pārstāvības tiesībām. Ja pieteikumu paraksta persona, kurai nav pārstāvības tiesības, Pretendentam jāiesniedz attiecīgajai personai izdota pilnvara vai tās apliecināta kopija. </w:t>
      </w:r>
    </w:p>
    <w:p w14:paraId="1AD88A24" w14:textId="77777777" w:rsidR="008E1510" w:rsidRPr="008E1510" w:rsidRDefault="008E1510" w:rsidP="008E1510">
      <w:pPr>
        <w:ind w:firstLine="720"/>
        <w:jc w:val="both"/>
        <w:rPr>
          <w:sz w:val="22"/>
          <w:szCs w:val="22"/>
        </w:rPr>
      </w:pPr>
      <w:r w:rsidRPr="008E1510">
        <w:rPr>
          <w:sz w:val="22"/>
          <w:szCs w:val="22"/>
        </w:rPr>
        <w:t>4.2.6.</w:t>
      </w:r>
      <w:r w:rsidRPr="008E1510">
        <w:rPr>
          <w:sz w:val="22"/>
          <w:szCs w:val="22"/>
        </w:rPr>
        <w:tab/>
        <w:t>Ja pieteikumu nav parakstījusi persona ar pārstāvības tiesībām, piedāvājums tiek noraidīts.</w:t>
      </w:r>
    </w:p>
    <w:p w14:paraId="00384A4B" w14:textId="77777777" w:rsidR="008E1510" w:rsidRPr="008E1510" w:rsidRDefault="008E1510" w:rsidP="008E1510">
      <w:pPr>
        <w:ind w:firstLine="720"/>
        <w:jc w:val="both"/>
        <w:rPr>
          <w:sz w:val="22"/>
          <w:szCs w:val="22"/>
        </w:rPr>
      </w:pPr>
    </w:p>
    <w:p w14:paraId="0A86D01A" w14:textId="77777777" w:rsidR="008E1510" w:rsidRPr="008E1510" w:rsidRDefault="008E1510" w:rsidP="008E1510">
      <w:pPr>
        <w:ind w:firstLine="720"/>
        <w:jc w:val="both"/>
        <w:rPr>
          <w:b/>
          <w:bCs/>
          <w:sz w:val="22"/>
          <w:szCs w:val="22"/>
        </w:rPr>
      </w:pPr>
      <w:r w:rsidRPr="008E1510">
        <w:rPr>
          <w:b/>
          <w:bCs/>
          <w:sz w:val="22"/>
          <w:szCs w:val="22"/>
        </w:rPr>
        <w:t>4.3.</w:t>
      </w:r>
      <w:r w:rsidRPr="008E1510">
        <w:rPr>
          <w:b/>
          <w:bCs/>
          <w:sz w:val="22"/>
          <w:szCs w:val="22"/>
        </w:rPr>
        <w:tab/>
        <w:t>Pretendenta atlases dokumenti</w:t>
      </w:r>
    </w:p>
    <w:p w14:paraId="70EA3967" w14:textId="77777777" w:rsidR="008E1510" w:rsidRPr="008E1510" w:rsidRDefault="008E1510" w:rsidP="008F3705">
      <w:pPr>
        <w:ind w:left="1440" w:hanging="720"/>
        <w:jc w:val="both"/>
        <w:rPr>
          <w:sz w:val="22"/>
          <w:szCs w:val="22"/>
        </w:rPr>
      </w:pPr>
      <w:r w:rsidRPr="008E1510">
        <w:rPr>
          <w:sz w:val="22"/>
          <w:szCs w:val="22"/>
        </w:rPr>
        <w:t>4.3.1.</w:t>
      </w:r>
      <w:r w:rsidRPr="008E1510">
        <w:rPr>
          <w:sz w:val="22"/>
          <w:szCs w:val="22"/>
        </w:rPr>
        <w:tab/>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p>
    <w:p w14:paraId="64A92954" w14:textId="77777777" w:rsidR="008E1510" w:rsidRPr="008E1510" w:rsidRDefault="008E1510" w:rsidP="008E1510">
      <w:pPr>
        <w:ind w:firstLine="720"/>
        <w:jc w:val="both"/>
        <w:rPr>
          <w:sz w:val="22"/>
          <w:szCs w:val="22"/>
        </w:rPr>
      </w:pPr>
      <w:r w:rsidRPr="008E1510">
        <w:rPr>
          <w:sz w:val="22"/>
          <w:szCs w:val="22"/>
        </w:rPr>
        <w:t>4.3.2.</w:t>
      </w:r>
      <w:r w:rsidRPr="008E1510">
        <w:rPr>
          <w:sz w:val="22"/>
          <w:szCs w:val="22"/>
        </w:rPr>
        <w:tab/>
        <w:t>Ja Pretendents ir piegādātāju apvienība vai personālsabiedrība, papildus jāiesniedz:</w:t>
      </w:r>
    </w:p>
    <w:p w14:paraId="48A3756C" w14:textId="77777777" w:rsidR="008E1510" w:rsidRPr="008E1510" w:rsidRDefault="008E1510" w:rsidP="008F3705">
      <w:pPr>
        <w:ind w:left="1440" w:hanging="720"/>
        <w:jc w:val="both"/>
        <w:rPr>
          <w:sz w:val="22"/>
          <w:szCs w:val="22"/>
        </w:rPr>
      </w:pPr>
      <w:r w:rsidRPr="008E1510">
        <w:rPr>
          <w:sz w:val="22"/>
          <w:szCs w:val="22"/>
        </w:rPr>
        <w:t>4.3.2.1.</w:t>
      </w:r>
      <w:r w:rsidRPr="008E1510">
        <w:rPr>
          <w:sz w:val="22"/>
          <w:szCs w:val="22"/>
        </w:rPr>
        <w:tab/>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1DC9E61" w14:textId="77777777" w:rsidR="008E1510" w:rsidRPr="008E1510" w:rsidRDefault="008E1510" w:rsidP="008F3705">
      <w:pPr>
        <w:ind w:left="1440" w:hanging="720"/>
        <w:jc w:val="both"/>
        <w:rPr>
          <w:sz w:val="22"/>
          <w:szCs w:val="22"/>
        </w:rPr>
      </w:pPr>
      <w:r w:rsidRPr="008E1510">
        <w:rPr>
          <w:sz w:val="22"/>
          <w:szCs w:val="22"/>
        </w:rPr>
        <w:t>4.3.2.2.</w:t>
      </w:r>
      <w:r w:rsidRPr="008E1510">
        <w:rPr>
          <w:sz w:val="22"/>
          <w:szCs w:val="22"/>
        </w:rPr>
        <w:tab/>
        <w:t>informācija par to, kādu iepirkuma daļu (t.sk. finansiālā izteiksmē) realizēs katrs no piegādātāju apvienības vai personālsabiedrības dalībniekiem.</w:t>
      </w:r>
    </w:p>
    <w:p w14:paraId="47B4C987" w14:textId="77777777" w:rsidR="008E1510" w:rsidRPr="008E1510" w:rsidRDefault="008E1510" w:rsidP="008E1510">
      <w:pPr>
        <w:ind w:firstLine="720"/>
        <w:jc w:val="both"/>
        <w:rPr>
          <w:sz w:val="22"/>
          <w:szCs w:val="22"/>
        </w:rPr>
      </w:pPr>
    </w:p>
    <w:p w14:paraId="7DA41528" w14:textId="77777777" w:rsidR="008E1510" w:rsidRPr="008E1510" w:rsidRDefault="008E1510" w:rsidP="008E1510">
      <w:pPr>
        <w:ind w:firstLine="720"/>
        <w:jc w:val="both"/>
        <w:rPr>
          <w:b/>
          <w:bCs/>
          <w:sz w:val="22"/>
          <w:szCs w:val="22"/>
        </w:rPr>
      </w:pPr>
      <w:r w:rsidRPr="008E1510">
        <w:rPr>
          <w:b/>
          <w:bCs/>
          <w:sz w:val="22"/>
          <w:szCs w:val="22"/>
        </w:rPr>
        <w:t>4.4.</w:t>
      </w:r>
      <w:r w:rsidRPr="008E1510">
        <w:rPr>
          <w:b/>
          <w:bCs/>
          <w:sz w:val="22"/>
          <w:szCs w:val="22"/>
        </w:rPr>
        <w:tab/>
        <w:t>Eiropas vienotais iepirkuma procedūras dokuments (ESPD)</w:t>
      </w:r>
    </w:p>
    <w:p w14:paraId="1ACCACEC" w14:textId="77777777" w:rsidR="008E1510" w:rsidRPr="008E1510" w:rsidRDefault="008E1510" w:rsidP="008F3705">
      <w:pPr>
        <w:ind w:left="1440" w:hanging="720"/>
        <w:jc w:val="both"/>
        <w:rPr>
          <w:sz w:val="22"/>
          <w:szCs w:val="22"/>
        </w:rPr>
      </w:pPr>
      <w:r w:rsidRPr="008E1510">
        <w:rPr>
          <w:sz w:val="22"/>
          <w:szCs w:val="22"/>
        </w:rPr>
        <w:t>4.4.1.</w:t>
      </w:r>
      <w:r w:rsidRPr="008E1510">
        <w:rPr>
          <w:sz w:val="22"/>
          <w:szCs w:val="22"/>
        </w:rPr>
        <w:tab/>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w:t>
      </w:r>
      <w:proofErr w:type="gramStart"/>
      <w:r w:rsidRPr="008E1510">
        <w:rPr>
          <w:sz w:val="22"/>
          <w:szCs w:val="22"/>
        </w:rPr>
        <w:t xml:space="preserve">  </w:t>
      </w:r>
      <w:proofErr w:type="gramEnd"/>
      <w:r w:rsidRPr="008E1510">
        <w:rPr>
          <w:sz w:val="22"/>
          <w:szCs w:val="22"/>
        </w:rPr>
        <w:t>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(desmit)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912AA48" w14:textId="77777777" w:rsidR="008E1510" w:rsidRPr="008E1510" w:rsidRDefault="008E1510" w:rsidP="008F3705">
      <w:pPr>
        <w:ind w:left="1440" w:hanging="720"/>
        <w:jc w:val="both"/>
        <w:rPr>
          <w:sz w:val="22"/>
          <w:szCs w:val="22"/>
        </w:rPr>
      </w:pPr>
      <w:r w:rsidRPr="008E1510">
        <w:rPr>
          <w:sz w:val="22"/>
          <w:szCs w:val="22"/>
        </w:rPr>
        <w:t>4.4.2.</w:t>
      </w:r>
      <w:r w:rsidRPr="008E1510">
        <w:rPr>
          <w:sz w:val="22"/>
          <w:szCs w:val="22"/>
        </w:rPr>
        <w:tab/>
        <w:t xml:space="preserve">ESPD veidlapu paraugus nosaka Eiropas Komisijas </w:t>
      </w:r>
      <w:proofErr w:type="gramStart"/>
      <w:r w:rsidRPr="008E1510">
        <w:rPr>
          <w:sz w:val="22"/>
          <w:szCs w:val="22"/>
        </w:rPr>
        <w:t>2016.gada</w:t>
      </w:r>
      <w:proofErr w:type="gramEnd"/>
      <w:r w:rsidRPr="008E1510">
        <w:rPr>
          <w:sz w:val="22"/>
          <w:szCs w:val="22"/>
        </w:rPr>
        <w:t xml:space="preserve"> 5.janvāra Īstenošanas regula Nr.2016/7, ar ko nosaka standarta veidlapu Eiropas vienotajam iepirkuma procedūras dokumentam (regulas 2.pielikums), vai izmantojot tiešsaistes pakalpojumu, kas pieejams: http://espd.eis.gov.lv/.</w:t>
      </w:r>
    </w:p>
    <w:p w14:paraId="1C1B701D" w14:textId="77777777" w:rsidR="008E1510" w:rsidRPr="008E1510" w:rsidRDefault="008E1510" w:rsidP="008E1510">
      <w:pPr>
        <w:ind w:firstLine="720"/>
        <w:jc w:val="both"/>
        <w:rPr>
          <w:sz w:val="22"/>
          <w:szCs w:val="22"/>
        </w:rPr>
      </w:pPr>
      <w:r w:rsidRPr="008E1510">
        <w:rPr>
          <w:sz w:val="22"/>
          <w:szCs w:val="22"/>
        </w:rPr>
        <w:t>4.4.3.</w:t>
      </w:r>
      <w:r w:rsidRPr="008E1510">
        <w:rPr>
          <w:sz w:val="22"/>
          <w:szCs w:val="22"/>
        </w:rPr>
        <w:tab/>
        <w:t>Aizpildot ESPD dokumenta veidlapu, obligāti jāaizpilda veidlapas IV daļas A – D iedaļas.</w:t>
      </w:r>
    </w:p>
    <w:p w14:paraId="63A8C7D9" w14:textId="77777777" w:rsidR="008E1510" w:rsidRPr="008E1510" w:rsidRDefault="008E1510" w:rsidP="008F3705">
      <w:pPr>
        <w:ind w:left="1440" w:hanging="720"/>
        <w:jc w:val="both"/>
        <w:rPr>
          <w:sz w:val="22"/>
          <w:szCs w:val="22"/>
        </w:rPr>
      </w:pPr>
      <w:r w:rsidRPr="008E1510">
        <w:rPr>
          <w:sz w:val="22"/>
          <w:szCs w:val="22"/>
        </w:rPr>
        <w:t>4.4.4.</w:t>
      </w:r>
      <w:r w:rsidRPr="008E1510">
        <w:rPr>
          <w:sz w:val="22"/>
          <w:szCs w:val="22"/>
        </w:rPr>
        <w:tab/>
        <w:t>Ja Pasūtītājs pieņēmis lēmumu par iespējamu līguma slēgšanas tiesību piešķiršanu Pretendentam, kurš kā sākotnējo pierādījumu atbilstībai iepirkuma procedūras dokumentos noteiktajām Pretendentu atlases prasībām izvēlējies ESPD,</w:t>
      </w:r>
      <w:proofErr w:type="gramStart"/>
      <w:r w:rsidRPr="008E1510">
        <w:rPr>
          <w:sz w:val="22"/>
          <w:szCs w:val="22"/>
        </w:rPr>
        <w:t xml:space="preserve">  </w:t>
      </w:r>
      <w:proofErr w:type="gramEnd"/>
      <w:r w:rsidRPr="008E1510">
        <w:rPr>
          <w:sz w:val="22"/>
          <w:szCs w:val="22"/>
        </w:rPr>
        <w:t xml:space="preserve">Pretendentam 5 (piecu)  kalendāro dienu laikā pēc Pasūtītāja informatīvās vēstules par iespējamo līguma slēgšanas tiesību </w:t>
      </w:r>
      <w:r w:rsidRPr="008E1510">
        <w:rPr>
          <w:sz w:val="22"/>
          <w:szCs w:val="22"/>
        </w:rPr>
        <w:lastRenderedPageBreak/>
        <w:t>piešķiršanu nosūtīšanas dienas Pasūtītājam jāiesniedz Nolikuma 4.3.punktā minētie kvalifikāciju apliecinošie dokumenti.</w:t>
      </w:r>
    </w:p>
    <w:p w14:paraId="5D07BC54" w14:textId="77777777" w:rsidR="008E1510" w:rsidRPr="008E1510" w:rsidRDefault="008E1510" w:rsidP="008E1510">
      <w:pPr>
        <w:ind w:firstLine="720"/>
        <w:jc w:val="both"/>
        <w:rPr>
          <w:sz w:val="22"/>
          <w:szCs w:val="22"/>
        </w:rPr>
      </w:pPr>
    </w:p>
    <w:p w14:paraId="0CD0BCF5" w14:textId="77777777" w:rsidR="008E1510" w:rsidRPr="008E1510" w:rsidRDefault="008E1510" w:rsidP="008E1510">
      <w:pPr>
        <w:ind w:firstLine="720"/>
        <w:jc w:val="both"/>
        <w:rPr>
          <w:b/>
          <w:bCs/>
          <w:sz w:val="22"/>
          <w:szCs w:val="22"/>
        </w:rPr>
      </w:pPr>
      <w:r w:rsidRPr="008E1510">
        <w:rPr>
          <w:b/>
          <w:bCs/>
          <w:sz w:val="22"/>
          <w:szCs w:val="22"/>
        </w:rPr>
        <w:t>4.5.</w:t>
      </w:r>
      <w:r w:rsidRPr="008E1510">
        <w:rPr>
          <w:b/>
          <w:bCs/>
          <w:sz w:val="22"/>
          <w:szCs w:val="22"/>
        </w:rPr>
        <w:tab/>
        <w:t>Tehniskais piedāvājums</w:t>
      </w:r>
    </w:p>
    <w:p w14:paraId="3EEDBFB2" w14:textId="77777777" w:rsidR="008E1510" w:rsidRPr="008E1510" w:rsidRDefault="008E1510" w:rsidP="008F3705">
      <w:pPr>
        <w:ind w:left="1440" w:hanging="720"/>
        <w:jc w:val="both"/>
        <w:rPr>
          <w:sz w:val="22"/>
          <w:szCs w:val="22"/>
        </w:rPr>
      </w:pPr>
      <w:r w:rsidRPr="008E1510">
        <w:rPr>
          <w:sz w:val="22"/>
          <w:szCs w:val="22"/>
        </w:rPr>
        <w:t>4.5.1.</w:t>
      </w:r>
      <w:r w:rsidRPr="008E1510">
        <w:rPr>
          <w:sz w:val="22"/>
          <w:szCs w:val="22"/>
        </w:rPr>
        <w:tab/>
        <w:t>Tehniskais piedāvājums ir jāsagatavo, izmantojot Nolikuma 2.pielikumā “Tehniskā specifikācija un tehniskais piedāvājums” esošo veidni.</w:t>
      </w:r>
    </w:p>
    <w:p w14:paraId="41DFEE73" w14:textId="77777777" w:rsidR="008E1510" w:rsidRPr="008E1510" w:rsidRDefault="008E1510" w:rsidP="008F3705">
      <w:pPr>
        <w:ind w:left="1440" w:hanging="720"/>
        <w:jc w:val="both"/>
        <w:rPr>
          <w:sz w:val="22"/>
          <w:szCs w:val="22"/>
        </w:rPr>
      </w:pPr>
      <w:r w:rsidRPr="008E1510">
        <w:rPr>
          <w:sz w:val="22"/>
          <w:szCs w:val="22"/>
        </w:rPr>
        <w:t>4.5.2.</w:t>
      </w:r>
      <w:r w:rsidRPr="008E1510">
        <w:rPr>
          <w:sz w:val="22"/>
          <w:szCs w:val="22"/>
        </w:rPr>
        <w:tab/>
        <w:t>Tehniskais piedāvājums jāsagatavo tā, lai Komisijai būtu iespējams pārliecināties par tehniskā specifikācijā (2.pielikums) noteikto prasību izpildi un nepārprotamā veidā iepazīties ar pretendenta piedāvātajiem nosacījumiem katrā no tiem. Pretendenta tehniskajam piedāvājumam pilnībā</w:t>
      </w:r>
      <w:proofErr w:type="gramStart"/>
      <w:r w:rsidRPr="008E1510">
        <w:rPr>
          <w:sz w:val="22"/>
          <w:szCs w:val="22"/>
        </w:rPr>
        <w:t xml:space="preserve">  </w:t>
      </w:r>
      <w:proofErr w:type="gramEnd"/>
      <w:r w:rsidRPr="008E1510">
        <w:rPr>
          <w:sz w:val="22"/>
          <w:szCs w:val="22"/>
        </w:rPr>
        <w:t>jāatbilst minimālajām tehniskā specifikācijā (2.pielikums) noteiktajām prasībām.</w:t>
      </w:r>
    </w:p>
    <w:p w14:paraId="46CB8300" w14:textId="77777777" w:rsidR="008E1510" w:rsidRPr="008E1510" w:rsidRDefault="008E1510" w:rsidP="008F3705">
      <w:pPr>
        <w:ind w:left="1440" w:hanging="720"/>
        <w:jc w:val="both"/>
        <w:rPr>
          <w:sz w:val="22"/>
          <w:szCs w:val="22"/>
        </w:rPr>
      </w:pPr>
      <w:r w:rsidRPr="008E1510">
        <w:rPr>
          <w:sz w:val="22"/>
          <w:szCs w:val="22"/>
        </w:rPr>
        <w:t>4.5.3.</w:t>
      </w:r>
      <w:r w:rsidRPr="008E1510">
        <w:rPr>
          <w:sz w:val="22"/>
          <w:szCs w:val="22"/>
        </w:rPr>
        <w:tab/>
        <w:t>Pretendents drīkst iesniegt tikai 1 (vienu) piedāvājuma variantu. Piedāvājums jāiesniedz par visu iepirkuma priekšmetu kopumā. Piedāvājums, kas sastāvēs no vairākiem piedāvājuma variantiem, tiks atzīts par neatbilstošu Nolikuma prasībām.</w:t>
      </w:r>
    </w:p>
    <w:p w14:paraId="086D6CF2" w14:textId="77777777" w:rsidR="008E1510" w:rsidRPr="008E1510" w:rsidRDefault="008E1510" w:rsidP="008F3705">
      <w:pPr>
        <w:ind w:left="1440" w:hanging="720"/>
        <w:jc w:val="both"/>
        <w:rPr>
          <w:sz w:val="22"/>
          <w:szCs w:val="22"/>
        </w:rPr>
      </w:pPr>
      <w:r w:rsidRPr="008E1510">
        <w:rPr>
          <w:sz w:val="22"/>
          <w:szCs w:val="22"/>
        </w:rPr>
        <w:t>4.5.4.</w:t>
      </w:r>
      <w:r w:rsidRPr="008E1510">
        <w:rPr>
          <w:sz w:val="22"/>
          <w:szCs w:val="22"/>
        </w:rPr>
        <w:tab/>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68F94080" w14:textId="77777777" w:rsidR="008E1510" w:rsidRPr="008E1510" w:rsidRDefault="008E1510" w:rsidP="008E1510">
      <w:pPr>
        <w:ind w:firstLine="720"/>
        <w:jc w:val="both"/>
        <w:rPr>
          <w:sz w:val="22"/>
          <w:szCs w:val="22"/>
        </w:rPr>
      </w:pPr>
    </w:p>
    <w:p w14:paraId="3D2C5E5E" w14:textId="77777777" w:rsidR="008E1510" w:rsidRPr="008E1510" w:rsidRDefault="008E1510" w:rsidP="008E1510">
      <w:pPr>
        <w:ind w:firstLine="720"/>
        <w:jc w:val="both"/>
        <w:rPr>
          <w:b/>
          <w:bCs/>
          <w:sz w:val="22"/>
          <w:szCs w:val="22"/>
        </w:rPr>
      </w:pPr>
      <w:r w:rsidRPr="008E1510">
        <w:rPr>
          <w:b/>
          <w:bCs/>
          <w:sz w:val="22"/>
          <w:szCs w:val="22"/>
        </w:rPr>
        <w:t>4.6.</w:t>
      </w:r>
      <w:r w:rsidRPr="008E1510">
        <w:rPr>
          <w:b/>
          <w:bCs/>
          <w:sz w:val="22"/>
          <w:szCs w:val="22"/>
        </w:rPr>
        <w:tab/>
        <w:t>Finanšu piedāvājums</w:t>
      </w:r>
    </w:p>
    <w:p w14:paraId="6A2D1D41" w14:textId="77777777" w:rsidR="008E1510" w:rsidRPr="008E1510" w:rsidRDefault="008E1510" w:rsidP="008F3705">
      <w:pPr>
        <w:ind w:left="1440" w:hanging="720"/>
        <w:jc w:val="both"/>
        <w:rPr>
          <w:sz w:val="22"/>
          <w:szCs w:val="22"/>
        </w:rPr>
      </w:pPr>
      <w:r w:rsidRPr="008E1510">
        <w:rPr>
          <w:sz w:val="22"/>
          <w:szCs w:val="22"/>
        </w:rPr>
        <w:t>4.6.1.</w:t>
      </w:r>
      <w:r w:rsidRPr="008E1510">
        <w:rPr>
          <w:sz w:val="22"/>
          <w:szCs w:val="22"/>
        </w:rPr>
        <w:tab/>
        <w:t>Finanšu piedāvājums jāsagatavo un jāiesniedz atbilstoši Finanšu piedāvājuma veidnei (Nolikuma 3.pielikums). Cenā jāiekļauj visi izdevumi un izmaksas, kas saistītas ar Līguma izpildi – nodokļi, nodevas (izņemot pievienotās vērtības nodokli), administrācijas, transporta izmaksas, darbs, materiāli u.c. saistītās izmaksas.</w:t>
      </w:r>
    </w:p>
    <w:p w14:paraId="5FC83009" w14:textId="77777777" w:rsidR="008E1510" w:rsidRPr="008E1510" w:rsidRDefault="008E1510" w:rsidP="008F3705">
      <w:pPr>
        <w:ind w:left="1440" w:hanging="720"/>
        <w:jc w:val="both"/>
        <w:rPr>
          <w:sz w:val="22"/>
          <w:szCs w:val="22"/>
        </w:rPr>
      </w:pPr>
      <w:r w:rsidRPr="008E1510">
        <w:rPr>
          <w:sz w:val="22"/>
          <w:szCs w:val="22"/>
        </w:rPr>
        <w:t>4.6.2.</w:t>
      </w:r>
      <w:r w:rsidRPr="008E1510">
        <w:rPr>
          <w:sz w:val="22"/>
          <w:szCs w:val="22"/>
        </w:rPr>
        <w:tab/>
        <w:t>Finanšu piedāvājumā cenām jābūt norādītām EUR (</w:t>
      </w:r>
      <w:proofErr w:type="spellStart"/>
      <w:r w:rsidRPr="008E1510">
        <w:rPr>
          <w:sz w:val="22"/>
          <w:szCs w:val="22"/>
        </w:rPr>
        <w:t>euro</w:t>
      </w:r>
      <w:proofErr w:type="spellEnd"/>
      <w:r w:rsidRPr="008E1510">
        <w:rPr>
          <w:sz w:val="22"/>
          <w:szCs w:val="22"/>
        </w:rPr>
        <w:t>) bez pievienotās vērtības nodokļa (turpmāk – PVN), tabulu šūnās ievadot naudas vienības ar ne vairāk kā divām decimālzīmēm aiz komata.</w:t>
      </w:r>
    </w:p>
    <w:p w14:paraId="1DE7B8EA" w14:textId="77777777" w:rsidR="008E1510" w:rsidRPr="008E1510" w:rsidRDefault="008E1510" w:rsidP="008F3705">
      <w:pPr>
        <w:ind w:left="1440" w:hanging="720"/>
        <w:jc w:val="both"/>
        <w:rPr>
          <w:sz w:val="22"/>
          <w:szCs w:val="22"/>
        </w:rPr>
      </w:pPr>
      <w:r w:rsidRPr="008E1510">
        <w:rPr>
          <w:sz w:val="22"/>
          <w:szCs w:val="22"/>
        </w:rPr>
        <w:t>4.6.3.</w:t>
      </w:r>
      <w:r w:rsidRPr="008E1510">
        <w:rPr>
          <w:sz w:val="22"/>
          <w:szCs w:val="22"/>
        </w:rPr>
        <w:tab/>
        <w:t>Cenā jāiekļauj visas ar iepirkuma līgumu izpildi saistītās izmaksas, nodokļi, kā arī visas ar to netieši saistītās izmaksas.</w:t>
      </w:r>
    </w:p>
    <w:p w14:paraId="5DADB535" w14:textId="77777777" w:rsidR="008E1510" w:rsidRPr="008E1510" w:rsidRDefault="008E1510" w:rsidP="008E1510">
      <w:pPr>
        <w:ind w:firstLine="720"/>
        <w:jc w:val="both"/>
        <w:rPr>
          <w:sz w:val="22"/>
          <w:szCs w:val="22"/>
        </w:rPr>
      </w:pPr>
    </w:p>
    <w:p w14:paraId="6C0DA80A" w14:textId="77777777" w:rsidR="008E1510" w:rsidRPr="008E1510" w:rsidRDefault="008E1510" w:rsidP="008E1510">
      <w:pPr>
        <w:ind w:firstLine="720"/>
        <w:jc w:val="both"/>
        <w:rPr>
          <w:b/>
          <w:bCs/>
          <w:sz w:val="22"/>
          <w:szCs w:val="22"/>
        </w:rPr>
      </w:pPr>
      <w:r w:rsidRPr="008E1510">
        <w:rPr>
          <w:b/>
          <w:bCs/>
          <w:sz w:val="22"/>
          <w:szCs w:val="22"/>
        </w:rPr>
        <w:t>5.</w:t>
      </w:r>
      <w:r w:rsidRPr="008E1510">
        <w:rPr>
          <w:b/>
          <w:bCs/>
          <w:sz w:val="22"/>
          <w:szCs w:val="22"/>
        </w:rPr>
        <w:tab/>
        <w:t>Piedāvājumu vērtēšana</w:t>
      </w:r>
    </w:p>
    <w:p w14:paraId="62F47626" w14:textId="77777777" w:rsidR="008E1510" w:rsidRPr="008E1510" w:rsidRDefault="008E1510" w:rsidP="008E1510">
      <w:pPr>
        <w:ind w:firstLine="720"/>
        <w:jc w:val="both"/>
        <w:rPr>
          <w:sz w:val="22"/>
          <w:szCs w:val="22"/>
        </w:rPr>
      </w:pPr>
    </w:p>
    <w:p w14:paraId="57658D02" w14:textId="77777777" w:rsidR="008E1510" w:rsidRPr="008E1510" w:rsidRDefault="008E1510" w:rsidP="008F3705">
      <w:pPr>
        <w:ind w:left="1440" w:hanging="720"/>
        <w:jc w:val="both"/>
        <w:rPr>
          <w:sz w:val="22"/>
          <w:szCs w:val="22"/>
        </w:rPr>
      </w:pPr>
      <w:r w:rsidRPr="008E1510">
        <w:rPr>
          <w:sz w:val="22"/>
          <w:szCs w:val="22"/>
        </w:rPr>
        <w:t>5.1.</w:t>
      </w:r>
      <w:r w:rsidRPr="008E1510">
        <w:rPr>
          <w:sz w:val="22"/>
          <w:szCs w:val="22"/>
        </w:rPr>
        <w:tab/>
        <w:t xml:space="preserve">Piedāvājumu noformējuma pārbaudi, Pretendentu atlasi, tehnisko piedāvājumu atbilstības pārbaudi un piedāvājumu vērtēšanu (turpmāk – Piedāvājumu vērtēšana) Komisija veic slēgtā sēdē. </w:t>
      </w:r>
    </w:p>
    <w:p w14:paraId="6DDF7392" w14:textId="77777777" w:rsidR="008E1510" w:rsidRPr="008E1510" w:rsidRDefault="008E1510" w:rsidP="008F3705">
      <w:pPr>
        <w:ind w:left="1440" w:hanging="720"/>
        <w:jc w:val="both"/>
        <w:rPr>
          <w:sz w:val="22"/>
          <w:szCs w:val="22"/>
        </w:rPr>
      </w:pPr>
      <w:r w:rsidRPr="008E1510">
        <w:rPr>
          <w:sz w:val="22"/>
          <w:szCs w:val="22"/>
        </w:rPr>
        <w:t>5.2.</w:t>
      </w:r>
      <w:r w:rsidRPr="008E1510">
        <w:rPr>
          <w:sz w:val="22"/>
          <w:szCs w:val="22"/>
        </w:rPr>
        <w:tab/>
        <w:t>Piedāvājumu vērtēšanu Komisija veic 4 (četros) posmos. Ja Pretendenta iesniegtais piedāvājums nekvalificējas kādā no turpmāk norādīto posmu prasībām (izņemot 1.posmu, kur Komisija izvērtē konstatēto neatbilstību Nolikuma prasībām būtiskumu), tas tiek izslēgts no turpmākās dalības Konkursā (</w:t>
      </w:r>
      <w:proofErr w:type="gramStart"/>
      <w:r w:rsidRPr="008E1510">
        <w:rPr>
          <w:sz w:val="22"/>
          <w:szCs w:val="22"/>
        </w:rPr>
        <w:t>t.i.</w:t>
      </w:r>
      <w:proofErr w:type="gramEnd"/>
      <w:r w:rsidRPr="008E1510">
        <w:rPr>
          <w:sz w:val="22"/>
          <w:szCs w:val="22"/>
        </w:rPr>
        <w:t xml:space="preserve"> nākamajā piedāvājumu izvērtēšanas posmā tas netiek vērtēts). Piedāvājumu izvērtēšanas posmi:</w:t>
      </w:r>
    </w:p>
    <w:p w14:paraId="30618CD2" w14:textId="77777777" w:rsidR="008E1510" w:rsidRPr="008E1510" w:rsidRDefault="008E1510" w:rsidP="008E1510">
      <w:pPr>
        <w:ind w:firstLine="720"/>
        <w:jc w:val="both"/>
        <w:rPr>
          <w:sz w:val="22"/>
          <w:szCs w:val="22"/>
        </w:rPr>
      </w:pPr>
      <w:r w:rsidRPr="008E1510">
        <w:rPr>
          <w:sz w:val="22"/>
          <w:szCs w:val="22"/>
        </w:rPr>
        <w:t>5.2.1.</w:t>
      </w:r>
      <w:r w:rsidRPr="008E1510">
        <w:rPr>
          <w:sz w:val="22"/>
          <w:szCs w:val="22"/>
        </w:rPr>
        <w:tab/>
        <w:t>1.  posms – Piedāvājumu noformējuma pārbaude</w:t>
      </w:r>
    </w:p>
    <w:p w14:paraId="2964139B" w14:textId="77777777" w:rsidR="008E1510" w:rsidRPr="008E1510" w:rsidRDefault="008E1510" w:rsidP="008F3705">
      <w:pPr>
        <w:ind w:left="1440"/>
        <w:jc w:val="both"/>
        <w:rPr>
          <w:sz w:val="22"/>
          <w:szCs w:val="22"/>
        </w:rPr>
      </w:pPr>
      <w:r w:rsidRPr="008E1510">
        <w:rPr>
          <w:sz w:val="22"/>
          <w:szCs w:val="22"/>
        </w:rPr>
        <w:t xml:space="preserve">Komisija pārbauda, vai piedāvājums sagatavots un noformēts atbilstoši Nolikuma 4.1.punktā un citos punktos norādītajām noformēšanas prasībām.  </w:t>
      </w:r>
    </w:p>
    <w:p w14:paraId="7F50E770" w14:textId="77777777" w:rsidR="008E1510" w:rsidRPr="008E1510" w:rsidRDefault="008E1510" w:rsidP="008E1510">
      <w:pPr>
        <w:ind w:firstLine="720"/>
        <w:jc w:val="both"/>
        <w:rPr>
          <w:sz w:val="22"/>
          <w:szCs w:val="22"/>
        </w:rPr>
      </w:pPr>
      <w:r w:rsidRPr="008E1510">
        <w:rPr>
          <w:sz w:val="22"/>
          <w:szCs w:val="22"/>
        </w:rPr>
        <w:t>5.2.2.</w:t>
      </w:r>
      <w:r w:rsidRPr="008E1510">
        <w:rPr>
          <w:sz w:val="22"/>
          <w:szCs w:val="22"/>
        </w:rPr>
        <w:tab/>
        <w:t xml:space="preserve">2.  posms – Pretendentu atlase </w:t>
      </w:r>
    </w:p>
    <w:p w14:paraId="5DCBB47D" w14:textId="77777777" w:rsidR="008E1510" w:rsidRPr="008E1510" w:rsidRDefault="008E1510" w:rsidP="008F3705">
      <w:pPr>
        <w:ind w:left="1440"/>
        <w:jc w:val="both"/>
        <w:rPr>
          <w:sz w:val="22"/>
          <w:szCs w:val="22"/>
        </w:rPr>
      </w:pPr>
      <w:r w:rsidRPr="008E1510">
        <w:rPr>
          <w:sz w:val="22"/>
          <w:szCs w:val="22"/>
        </w:rPr>
        <w:t xml:space="preserve">Komisija pārbauda, vai pretendenta iesniegtais Eiropas vienotais iepirkumu procedūras dokuments vai iesniegtie atlases dokumenti un publiski pieejamās datu bāzēs iegūtā informācija apliecina Pretendenta atbilstību Nolikuma 3.1.punktā norādītajai prasībai.  </w:t>
      </w:r>
    </w:p>
    <w:p w14:paraId="6AD8028A" w14:textId="77777777" w:rsidR="008E1510" w:rsidRPr="008E1510" w:rsidRDefault="008E1510" w:rsidP="008E1510">
      <w:pPr>
        <w:ind w:firstLine="720"/>
        <w:jc w:val="both"/>
        <w:rPr>
          <w:sz w:val="22"/>
          <w:szCs w:val="22"/>
        </w:rPr>
      </w:pPr>
      <w:r w:rsidRPr="008E1510">
        <w:rPr>
          <w:sz w:val="22"/>
          <w:szCs w:val="22"/>
        </w:rPr>
        <w:t>5.2.3.</w:t>
      </w:r>
      <w:r w:rsidRPr="008E1510">
        <w:rPr>
          <w:sz w:val="22"/>
          <w:szCs w:val="22"/>
        </w:rPr>
        <w:tab/>
        <w:t>3.  posms – Tehnisko piedāvājumu atbilstības pārbaude</w:t>
      </w:r>
    </w:p>
    <w:p w14:paraId="7BE64DE2" w14:textId="77777777" w:rsidR="008E1510" w:rsidRPr="008E1510" w:rsidRDefault="008E1510" w:rsidP="008F3705">
      <w:pPr>
        <w:ind w:left="1440"/>
        <w:jc w:val="both"/>
        <w:rPr>
          <w:sz w:val="22"/>
          <w:szCs w:val="22"/>
        </w:rPr>
      </w:pPr>
      <w:r w:rsidRPr="008E1510">
        <w:rPr>
          <w:sz w:val="22"/>
          <w:szCs w:val="22"/>
        </w:rPr>
        <w:t>Komisija novērtē, vai tehniskais piedāvājums atbilst Nolikuma 4.4.punktā noteiktajām prasībām.</w:t>
      </w:r>
    </w:p>
    <w:p w14:paraId="4D46CAB7" w14:textId="77777777" w:rsidR="008E1510" w:rsidRPr="008E1510" w:rsidRDefault="008E1510" w:rsidP="008E1510">
      <w:pPr>
        <w:ind w:firstLine="720"/>
        <w:jc w:val="both"/>
        <w:rPr>
          <w:sz w:val="22"/>
          <w:szCs w:val="22"/>
        </w:rPr>
      </w:pPr>
      <w:r w:rsidRPr="008E1510">
        <w:rPr>
          <w:sz w:val="22"/>
          <w:szCs w:val="22"/>
        </w:rPr>
        <w:t>5.2.4.</w:t>
      </w:r>
      <w:r w:rsidRPr="008E1510">
        <w:rPr>
          <w:sz w:val="22"/>
          <w:szCs w:val="22"/>
        </w:rPr>
        <w:tab/>
        <w:t>4.  posms – Piedāvājumu vērtēšana:</w:t>
      </w:r>
    </w:p>
    <w:p w14:paraId="2FDBB2D0" w14:textId="77777777" w:rsidR="008E1510" w:rsidRPr="008E1510" w:rsidRDefault="008E1510" w:rsidP="008F3705">
      <w:pPr>
        <w:ind w:left="1440" w:hanging="720"/>
        <w:jc w:val="both"/>
        <w:rPr>
          <w:sz w:val="22"/>
          <w:szCs w:val="22"/>
        </w:rPr>
      </w:pPr>
      <w:r w:rsidRPr="008E1510">
        <w:rPr>
          <w:sz w:val="22"/>
          <w:szCs w:val="22"/>
        </w:rPr>
        <w:t>5.2.4.1.</w:t>
      </w:r>
      <w:r w:rsidRPr="008E1510">
        <w:rPr>
          <w:sz w:val="22"/>
          <w:szCs w:val="22"/>
        </w:rPr>
        <w:tab/>
        <w:t xml:space="preserve">Komisija izvērtē, vai Pretendenta iesniegtais finanšu piedāvājums atbilst Nolikuma 4.5.punktā noteiktajām prasībām, un pārbauda, vai finanšu piedāvājumā nav aritmētisko kļūdu (sk. Nolikuma 6.sadaļu “Aritmētisko kļūdu labošana”). </w:t>
      </w:r>
    </w:p>
    <w:p w14:paraId="1A67915C" w14:textId="77777777" w:rsidR="008E1510" w:rsidRPr="008E1510" w:rsidRDefault="008E1510" w:rsidP="008F3705">
      <w:pPr>
        <w:ind w:left="1440" w:hanging="720"/>
        <w:jc w:val="both"/>
        <w:rPr>
          <w:sz w:val="22"/>
          <w:szCs w:val="22"/>
        </w:rPr>
      </w:pPr>
      <w:r w:rsidRPr="008E1510">
        <w:rPr>
          <w:sz w:val="22"/>
          <w:szCs w:val="22"/>
        </w:rPr>
        <w:lastRenderedPageBreak/>
        <w:t>5.2.4.1.</w:t>
      </w:r>
      <w:r w:rsidRPr="008E1510">
        <w:rPr>
          <w:sz w:val="22"/>
          <w:szCs w:val="22"/>
        </w:rPr>
        <w:tab/>
        <w:t>Komisija no visiem iepriekšējo izvērtēšanas posmu prasībām atbilstošajiem piedāvājumiem nosaka saimnieciski visizdevīgāko piedāvājumu, kuru nosaka, ņemot vērā tikai viszemāko vērtējamo cenu, kura tiek noteikta saskaitot visas vienas vienības cenas (EUR bez PVN).</w:t>
      </w:r>
    </w:p>
    <w:p w14:paraId="124027F4" w14:textId="77777777" w:rsidR="008E1510" w:rsidRPr="008E1510" w:rsidRDefault="008E1510" w:rsidP="008F3705">
      <w:pPr>
        <w:ind w:left="1440" w:hanging="720"/>
        <w:jc w:val="both"/>
        <w:rPr>
          <w:sz w:val="22"/>
          <w:szCs w:val="22"/>
        </w:rPr>
      </w:pPr>
      <w:r w:rsidRPr="008E1510">
        <w:rPr>
          <w:sz w:val="22"/>
          <w:szCs w:val="22"/>
        </w:rPr>
        <w:t>5.2.4.2.</w:t>
      </w:r>
      <w:r w:rsidRPr="008E1510">
        <w:rPr>
          <w:sz w:val="22"/>
          <w:szCs w:val="22"/>
        </w:rPr>
        <w:tab/>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42497197" w14:textId="77777777" w:rsidR="008E1510" w:rsidRPr="008E1510" w:rsidRDefault="008E1510" w:rsidP="008F3705">
      <w:pPr>
        <w:ind w:left="1440" w:hanging="720"/>
        <w:jc w:val="both"/>
        <w:rPr>
          <w:sz w:val="22"/>
          <w:szCs w:val="22"/>
        </w:rPr>
      </w:pPr>
      <w:r w:rsidRPr="008E1510">
        <w:rPr>
          <w:sz w:val="22"/>
          <w:szCs w:val="22"/>
        </w:rPr>
        <w:t>5.2.4.3.</w:t>
      </w:r>
      <w:r w:rsidRPr="008E1510">
        <w:rPr>
          <w:sz w:val="22"/>
          <w:szCs w:val="22"/>
        </w:rPr>
        <w:tab/>
        <w:t xml:space="preserve">Komisija pārbauda, vai saskaņā ar Nolikuma 5.2.4.2.punktu izvēlētā Pretendenta iesniegtais piedāvājums nav </w:t>
      </w:r>
      <w:proofErr w:type="gramStart"/>
      <w:r w:rsidRPr="008E1510">
        <w:rPr>
          <w:sz w:val="22"/>
          <w:szCs w:val="22"/>
        </w:rPr>
        <w:t>nepamatoti lēts (sk. Nolikuma 7.sadaļu “Nepamatoti lēta piedāvājuma noteikšana</w:t>
      </w:r>
      <w:proofErr w:type="gramEnd"/>
      <w:r w:rsidRPr="008E1510">
        <w:rPr>
          <w:sz w:val="22"/>
          <w:szCs w:val="22"/>
        </w:rPr>
        <w:t>”);</w:t>
      </w:r>
    </w:p>
    <w:p w14:paraId="16977F4E" w14:textId="77777777" w:rsidR="008E1510" w:rsidRPr="008E1510" w:rsidRDefault="008E1510" w:rsidP="008F3705">
      <w:pPr>
        <w:ind w:left="1440" w:hanging="720"/>
        <w:jc w:val="both"/>
        <w:rPr>
          <w:sz w:val="22"/>
          <w:szCs w:val="22"/>
        </w:rPr>
      </w:pPr>
      <w:r w:rsidRPr="008E1510">
        <w:rPr>
          <w:sz w:val="22"/>
          <w:szCs w:val="22"/>
        </w:rPr>
        <w:t>5.2.4.4.</w:t>
      </w:r>
      <w:r w:rsidRPr="008E1510">
        <w:rPr>
          <w:sz w:val="22"/>
          <w:szCs w:val="22"/>
        </w:rPr>
        <w:tab/>
        <w:t xml:space="preserve">Komisija pārbauda, vai uz izvēlēto Pretendentu, kuram būtu piešķiramas līguma slēgšanas tiesības, neattiecas Publisko iepirkumu likuma </w:t>
      </w:r>
      <w:proofErr w:type="gramStart"/>
      <w:r w:rsidRPr="008E1510">
        <w:rPr>
          <w:sz w:val="22"/>
          <w:szCs w:val="22"/>
        </w:rPr>
        <w:t>42.pantā</w:t>
      </w:r>
      <w:proofErr w:type="gramEnd"/>
      <w:r w:rsidRPr="008E1510">
        <w:rPr>
          <w:sz w:val="22"/>
          <w:szCs w:val="22"/>
        </w:rPr>
        <w:t xml:space="preserve"> un Starptautisko un Latvijas Republikas nacionālo sankciju likuma 11.1 panta pirmajā daļā minētie izslēgšanas nosacījumi (sk. Nolikuma 8.sadaļu “Izslēgšanas nosacījumu pārbaude”).</w:t>
      </w:r>
    </w:p>
    <w:p w14:paraId="4CFB97D2" w14:textId="77777777" w:rsidR="008E1510" w:rsidRPr="008E1510" w:rsidRDefault="008E1510" w:rsidP="008F3705">
      <w:pPr>
        <w:ind w:left="1440" w:hanging="720"/>
        <w:jc w:val="both"/>
        <w:rPr>
          <w:sz w:val="22"/>
          <w:szCs w:val="22"/>
        </w:rPr>
      </w:pPr>
      <w:r w:rsidRPr="008E1510">
        <w:rPr>
          <w:sz w:val="22"/>
          <w:szCs w:val="22"/>
        </w:rPr>
        <w:t>5.3.</w:t>
      </w:r>
      <w:r w:rsidRPr="008E1510">
        <w:rPr>
          <w:sz w:val="22"/>
          <w:szCs w:val="22"/>
        </w:rPr>
        <w:tab/>
        <w:t>Komisija turpmāk piedāvājumu neizskata un attiecīgo Pretendentu izslēdz no turpmākās dalības Konkursā gadījumā, ja konstatē jebkuru no turpmāk minētajiem apstākļiem:</w:t>
      </w:r>
    </w:p>
    <w:p w14:paraId="6AFC2DE0" w14:textId="77777777" w:rsidR="008E1510" w:rsidRPr="008E1510" w:rsidRDefault="008E1510" w:rsidP="008F3705">
      <w:pPr>
        <w:ind w:left="1440" w:hanging="720"/>
        <w:jc w:val="both"/>
        <w:rPr>
          <w:sz w:val="22"/>
          <w:szCs w:val="22"/>
        </w:rPr>
      </w:pPr>
      <w:r w:rsidRPr="008E1510">
        <w:rPr>
          <w:sz w:val="22"/>
          <w:szCs w:val="22"/>
        </w:rPr>
        <w:t>5.3.1.</w:t>
      </w:r>
      <w:r w:rsidRPr="008E1510">
        <w:rPr>
          <w:sz w:val="22"/>
          <w:szCs w:val="22"/>
        </w:rPr>
        <w:tab/>
        <w:t>piedāvājums neatbilst kādai Nolikumā noteiktajai prasībai</w:t>
      </w:r>
      <w:proofErr w:type="gramStart"/>
      <w:r w:rsidRPr="008E1510">
        <w:rPr>
          <w:sz w:val="22"/>
          <w:szCs w:val="22"/>
        </w:rPr>
        <w:t xml:space="preserve"> un</w:t>
      </w:r>
      <w:proofErr w:type="gramEnd"/>
      <w:r w:rsidRPr="008E1510">
        <w:rPr>
          <w:sz w:val="22"/>
          <w:szCs w:val="22"/>
        </w:rPr>
        <w:t xml:space="preserve"> attiecīgā neatbilstība nav uzskatāma par formālu, ievērojot samērīguma principu;</w:t>
      </w:r>
    </w:p>
    <w:p w14:paraId="6778DB5D" w14:textId="77777777" w:rsidR="008E1510" w:rsidRPr="008E1510" w:rsidRDefault="008E1510" w:rsidP="008E1510">
      <w:pPr>
        <w:ind w:firstLine="720"/>
        <w:jc w:val="both"/>
        <w:rPr>
          <w:sz w:val="22"/>
          <w:szCs w:val="22"/>
        </w:rPr>
      </w:pPr>
      <w:r w:rsidRPr="008E1510">
        <w:rPr>
          <w:sz w:val="22"/>
          <w:szCs w:val="22"/>
        </w:rPr>
        <w:t>5.3.2.</w:t>
      </w:r>
      <w:r w:rsidRPr="008E1510">
        <w:rPr>
          <w:sz w:val="22"/>
          <w:szCs w:val="22"/>
        </w:rPr>
        <w:tab/>
        <w:t>piedāvājums tiek atzīts par nepamatoti lētu;</w:t>
      </w:r>
    </w:p>
    <w:p w14:paraId="22847BB1" w14:textId="77777777" w:rsidR="008E1510" w:rsidRPr="008E1510" w:rsidRDefault="008E1510" w:rsidP="008F3705">
      <w:pPr>
        <w:ind w:left="1440" w:hanging="720"/>
        <w:jc w:val="both"/>
        <w:rPr>
          <w:sz w:val="22"/>
          <w:szCs w:val="22"/>
        </w:rPr>
      </w:pPr>
      <w:r w:rsidRPr="008E1510">
        <w:rPr>
          <w:sz w:val="22"/>
          <w:szCs w:val="22"/>
        </w:rPr>
        <w:t>5.3.3.</w:t>
      </w:r>
      <w:r w:rsidRPr="008E1510">
        <w:rPr>
          <w:sz w:val="22"/>
          <w:szCs w:val="22"/>
        </w:rPr>
        <w:tab/>
        <w:t>Pretendents ir iesniedzis nepatiesu informāciju vai vispār nav iesniedzis pieprasīto informāciju;</w:t>
      </w:r>
    </w:p>
    <w:p w14:paraId="4F8A0746" w14:textId="77777777" w:rsidR="008E1510" w:rsidRPr="008E1510" w:rsidRDefault="008E1510" w:rsidP="008F3705">
      <w:pPr>
        <w:ind w:left="1440" w:hanging="720"/>
        <w:jc w:val="both"/>
        <w:rPr>
          <w:sz w:val="22"/>
          <w:szCs w:val="22"/>
        </w:rPr>
      </w:pPr>
      <w:r w:rsidRPr="008E1510">
        <w:rPr>
          <w:sz w:val="22"/>
          <w:szCs w:val="22"/>
        </w:rPr>
        <w:t>5.3.4.</w:t>
      </w:r>
      <w:r w:rsidRPr="008E1510">
        <w:rPr>
          <w:sz w:val="22"/>
          <w:szCs w:val="22"/>
        </w:rPr>
        <w:tab/>
        <w:t>Pretendents Komisijas noteiktajā termiņā nav iesniedzis Nolikuma 8.3.punktā minētos dokumentus;</w:t>
      </w:r>
    </w:p>
    <w:p w14:paraId="7D45D753" w14:textId="77777777" w:rsidR="008E1510" w:rsidRPr="008E1510" w:rsidRDefault="008E1510" w:rsidP="008E1510">
      <w:pPr>
        <w:ind w:firstLine="720"/>
        <w:jc w:val="both"/>
        <w:rPr>
          <w:sz w:val="22"/>
          <w:szCs w:val="22"/>
        </w:rPr>
      </w:pPr>
      <w:r w:rsidRPr="008E1510">
        <w:rPr>
          <w:sz w:val="22"/>
          <w:szCs w:val="22"/>
        </w:rPr>
        <w:t>5.3.5.</w:t>
      </w:r>
      <w:r w:rsidRPr="008E1510">
        <w:rPr>
          <w:sz w:val="22"/>
          <w:szCs w:val="22"/>
        </w:rPr>
        <w:tab/>
        <w:t>piedāvājumu izvērtēšanas laikā Pretendents savu piedāvājumu atsauc.</w:t>
      </w:r>
    </w:p>
    <w:p w14:paraId="7B62959E" w14:textId="77777777" w:rsidR="008E1510" w:rsidRPr="008E1510" w:rsidRDefault="008E1510" w:rsidP="008F3705">
      <w:pPr>
        <w:ind w:left="1440" w:hanging="720"/>
        <w:jc w:val="both"/>
        <w:rPr>
          <w:sz w:val="22"/>
          <w:szCs w:val="22"/>
        </w:rPr>
      </w:pPr>
      <w:r w:rsidRPr="008E1510">
        <w:rPr>
          <w:sz w:val="22"/>
          <w:szCs w:val="22"/>
        </w:rPr>
        <w:t>5.4.</w:t>
      </w:r>
      <w:r w:rsidRPr="008E1510">
        <w:rPr>
          <w:sz w:val="22"/>
          <w:szCs w:val="22"/>
        </w:rPr>
        <w:tab/>
        <w:t>Ja Komisija nekonstatē kādu no iepriekš uzskatītajiem šķēršļiem, tā pieņem lēmumu par līguma slēgšanas tiesību piešķiršanu Pretendentam, kura piedāvājums atzīts par saimnieciski visizdevīgāko piedāvājumu.</w:t>
      </w:r>
    </w:p>
    <w:p w14:paraId="1012C204" w14:textId="77777777" w:rsidR="008E1510" w:rsidRPr="008E1510" w:rsidRDefault="008E1510" w:rsidP="008E1510">
      <w:pPr>
        <w:ind w:firstLine="720"/>
        <w:jc w:val="both"/>
        <w:rPr>
          <w:sz w:val="22"/>
          <w:szCs w:val="22"/>
        </w:rPr>
      </w:pPr>
    </w:p>
    <w:p w14:paraId="3AA9D16B" w14:textId="77777777" w:rsidR="008E1510" w:rsidRPr="008E1510" w:rsidRDefault="008E1510" w:rsidP="008E1510">
      <w:pPr>
        <w:ind w:firstLine="720"/>
        <w:jc w:val="both"/>
        <w:rPr>
          <w:b/>
          <w:bCs/>
          <w:sz w:val="22"/>
          <w:szCs w:val="22"/>
        </w:rPr>
      </w:pPr>
      <w:r w:rsidRPr="008E1510">
        <w:rPr>
          <w:b/>
          <w:bCs/>
          <w:sz w:val="22"/>
          <w:szCs w:val="22"/>
        </w:rPr>
        <w:t>6.</w:t>
      </w:r>
      <w:r w:rsidRPr="008E1510">
        <w:rPr>
          <w:b/>
          <w:bCs/>
          <w:sz w:val="22"/>
          <w:szCs w:val="22"/>
        </w:rPr>
        <w:tab/>
        <w:t>Aritmētisko kļūdu labošana</w:t>
      </w:r>
    </w:p>
    <w:p w14:paraId="1FD3D808" w14:textId="77777777" w:rsidR="008E1510" w:rsidRPr="008E1510" w:rsidRDefault="008E1510" w:rsidP="008E1510">
      <w:pPr>
        <w:ind w:firstLine="720"/>
        <w:jc w:val="both"/>
        <w:rPr>
          <w:sz w:val="22"/>
          <w:szCs w:val="22"/>
        </w:rPr>
      </w:pPr>
    </w:p>
    <w:p w14:paraId="1D135C70" w14:textId="77777777" w:rsidR="008E1510" w:rsidRPr="008E1510" w:rsidRDefault="008E1510" w:rsidP="008E1510">
      <w:pPr>
        <w:ind w:firstLine="720"/>
        <w:jc w:val="both"/>
        <w:rPr>
          <w:sz w:val="22"/>
          <w:szCs w:val="22"/>
        </w:rPr>
      </w:pPr>
      <w:r w:rsidRPr="008E1510">
        <w:rPr>
          <w:sz w:val="22"/>
          <w:szCs w:val="22"/>
        </w:rPr>
        <w:t>6.1.</w:t>
      </w:r>
      <w:r w:rsidRPr="008E1510">
        <w:rPr>
          <w:sz w:val="22"/>
          <w:szCs w:val="22"/>
        </w:rPr>
        <w:tab/>
        <w:t>Piedāvājumu vērtēšanas laikā Komisija pārbauda, vai piedāvājumā nav aritmētisko kļūdu.</w:t>
      </w:r>
    </w:p>
    <w:p w14:paraId="0ACDEAA4" w14:textId="77777777" w:rsidR="008E1510" w:rsidRPr="008E1510" w:rsidRDefault="008E1510" w:rsidP="008E1510">
      <w:pPr>
        <w:ind w:firstLine="720"/>
        <w:jc w:val="both"/>
        <w:rPr>
          <w:sz w:val="22"/>
          <w:szCs w:val="22"/>
        </w:rPr>
      </w:pPr>
      <w:r w:rsidRPr="008E1510">
        <w:rPr>
          <w:sz w:val="22"/>
          <w:szCs w:val="22"/>
        </w:rPr>
        <w:t>6.2.</w:t>
      </w:r>
      <w:r w:rsidRPr="008E1510">
        <w:rPr>
          <w:sz w:val="22"/>
          <w:szCs w:val="22"/>
        </w:rPr>
        <w:tab/>
        <w:t>Ja Komisija piedāvājumā konstatē aritmētiskās kļūdas, tā šīs kļūdas izlabo.</w:t>
      </w:r>
    </w:p>
    <w:p w14:paraId="18AF40AA" w14:textId="77777777" w:rsidR="008E1510" w:rsidRPr="008E1510" w:rsidRDefault="008E1510" w:rsidP="008F3705">
      <w:pPr>
        <w:ind w:left="1440" w:hanging="720"/>
        <w:jc w:val="both"/>
        <w:rPr>
          <w:sz w:val="22"/>
          <w:szCs w:val="22"/>
        </w:rPr>
      </w:pPr>
      <w:r w:rsidRPr="008E1510">
        <w:rPr>
          <w:sz w:val="22"/>
          <w:szCs w:val="22"/>
        </w:rPr>
        <w:t>6.3.</w:t>
      </w:r>
      <w:r w:rsidRPr="008E1510">
        <w:rPr>
          <w:sz w:val="22"/>
          <w:szCs w:val="22"/>
        </w:rPr>
        <w:tab/>
        <w:t>Par kļūdu labojumu un laboto piedāvājuma summu Komisija paziņo Pretendentam, kura pieļautās kļūdas labotas.</w:t>
      </w:r>
    </w:p>
    <w:p w14:paraId="16507E3F" w14:textId="77777777" w:rsidR="008E1510" w:rsidRPr="008E1510" w:rsidRDefault="008E1510" w:rsidP="008F3705">
      <w:pPr>
        <w:ind w:left="1440" w:hanging="720"/>
        <w:jc w:val="both"/>
        <w:rPr>
          <w:sz w:val="22"/>
          <w:szCs w:val="22"/>
        </w:rPr>
      </w:pPr>
      <w:r w:rsidRPr="008E1510">
        <w:rPr>
          <w:sz w:val="22"/>
          <w:szCs w:val="22"/>
        </w:rPr>
        <w:t>6.4.</w:t>
      </w:r>
      <w:r w:rsidRPr="008E1510">
        <w:rPr>
          <w:sz w:val="22"/>
          <w:szCs w:val="22"/>
        </w:rPr>
        <w:tab/>
        <w:t>Turpmākajā piedāvājumu vērtēšanā Komisija ņem vērā tikai šajā sadaļā noteiktajā kārtībā labotās kļūdas.</w:t>
      </w:r>
    </w:p>
    <w:p w14:paraId="2907EB1D" w14:textId="77777777" w:rsidR="008E1510" w:rsidRPr="008E1510" w:rsidRDefault="008E1510" w:rsidP="008E1510">
      <w:pPr>
        <w:ind w:firstLine="720"/>
        <w:jc w:val="both"/>
        <w:rPr>
          <w:sz w:val="22"/>
          <w:szCs w:val="22"/>
        </w:rPr>
      </w:pPr>
    </w:p>
    <w:p w14:paraId="2FD3822A" w14:textId="77777777" w:rsidR="008E1510" w:rsidRPr="008E1510" w:rsidRDefault="008E1510" w:rsidP="008E1510">
      <w:pPr>
        <w:ind w:firstLine="720"/>
        <w:jc w:val="both"/>
        <w:rPr>
          <w:b/>
          <w:bCs/>
          <w:sz w:val="22"/>
          <w:szCs w:val="22"/>
        </w:rPr>
      </w:pPr>
      <w:r w:rsidRPr="008E1510">
        <w:rPr>
          <w:b/>
          <w:bCs/>
          <w:sz w:val="22"/>
          <w:szCs w:val="22"/>
        </w:rPr>
        <w:t>7.</w:t>
      </w:r>
      <w:r w:rsidRPr="008E1510">
        <w:rPr>
          <w:b/>
          <w:bCs/>
          <w:sz w:val="22"/>
          <w:szCs w:val="22"/>
        </w:rPr>
        <w:tab/>
        <w:t>Nepamatoti lēta piedāvājuma pārbaude</w:t>
      </w:r>
    </w:p>
    <w:p w14:paraId="60355BCC" w14:textId="77777777" w:rsidR="008E1510" w:rsidRPr="008E1510" w:rsidRDefault="008E1510" w:rsidP="008E1510">
      <w:pPr>
        <w:ind w:firstLine="720"/>
        <w:jc w:val="both"/>
        <w:rPr>
          <w:sz w:val="22"/>
          <w:szCs w:val="22"/>
        </w:rPr>
      </w:pPr>
    </w:p>
    <w:p w14:paraId="7A0F9971" w14:textId="77777777" w:rsidR="008E1510" w:rsidRPr="008E1510" w:rsidRDefault="008E1510" w:rsidP="008F3705">
      <w:pPr>
        <w:ind w:left="1440" w:hanging="720"/>
        <w:jc w:val="both"/>
        <w:rPr>
          <w:sz w:val="22"/>
          <w:szCs w:val="22"/>
        </w:rPr>
      </w:pPr>
      <w:r w:rsidRPr="008E1510">
        <w:rPr>
          <w:sz w:val="22"/>
          <w:szCs w:val="22"/>
        </w:rPr>
        <w:t>7.1.</w:t>
      </w:r>
      <w:r w:rsidRPr="008E1510">
        <w:rPr>
          <w:sz w:val="22"/>
          <w:szCs w:val="22"/>
        </w:rPr>
        <w:tab/>
        <w:t xml:space="preserve">Komisija izvērtē, vai piedāvājums atbilst šķietami nepamatoti lēta piedāvājuma pazīmēm, kura izvēle paaugstina Pasūtītāja risku un nav savietojama ar brīvas un taisnīgas konkurences principu. </w:t>
      </w:r>
    </w:p>
    <w:p w14:paraId="437E7950" w14:textId="77777777" w:rsidR="008E1510" w:rsidRPr="008E1510" w:rsidRDefault="008E1510" w:rsidP="008F3705">
      <w:pPr>
        <w:ind w:left="1440" w:hanging="720"/>
        <w:jc w:val="both"/>
        <w:rPr>
          <w:sz w:val="22"/>
          <w:szCs w:val="22"/>
        </w:rPr>
      </w:pPr>
      <w:r w:rsidRPr="008E1510">
        <w:rPr>
          <w:sz w:val="22"/>
          <w:szCs w:val="22"/>
        </w:rPr>
        <w:t>7.2.</w:t>
      </w:r>
      <w:r w:rsidRPr="008E1510">
        <w:rPr>
          <w:sz w:val="22"/>
          <w:szCs w:val="22"/>
        </w:rPr>
        <w:tab/>
        <w:t xml:space="preserve">Ja Komisija konstatē, ka varētu būt saņemts šķietami nepamatoti lēts piedāvājums, tā pieprasa pretendentam detalizētu paskaidrojumu par būtiskajiem piedāvājuma nosacījumiem saskaņā ar Publisko iepirkumu likuma </w:t>
      </w:r>
      <w:proofErr w:type="gramStart"/>
      <w:r w:rsidRPr="008E1510">
        <w:rPr>
          <w:sz w:val="22"/>
          <w:szCs w:val="22"/>
        </w:rPr>
        <w:t>53.pantu</w:t>
      </w:r>
      <w:proofErr w:type="gramEnd"/>
      <w:r w:rsidRPr="008E1510">
        <w:rPr>
          <w:sz w:val="22"/>
          <w:szCs w:val="22"/>
        </w:rPr>
        <w:t>.</w:t>
      </w:r>
    </w:p>
    <w:p w14:paraId="6600D63D" w14:textId="77777777" w:rsidR="008E1510" w:rsidRPr="008E1510" w:rsidRDefault="008E1510" w:rsidP="008E1510">
      <w:pPr>
        <w:ind w:firstLine="720"/>
        <w:jc w:val="both"/>
        <w:rPr>
          <w:sz w:val="22"/>
          <w:szCs w:val="22"/>
        </w:rPr>
      </w:pPr>
    </w:p>
    <w:p w14:paraId="4927DCBE" w14:textId="77777777" w:rsidR="008E1510" w:rsidRPr="008E1510" w:rsidRDefault="008E1510" w:rsidP="008E1510">
      <w:pPr>
        <w:ind w:firstLine="720"/>
        <w:jc w:val="both"/>
        <w:rPr>
          <w:b/>
          <w:bCs/>
          <w:sz w:val="22"/>
          <w:szCs w:val="22"/>
        </w:rPr>
      </w:pPr>
      <w:r w:rsidRPr="008E1510">
        <w:rPr>
          <w:b/>
          <w:bCs/>
          <w:sz w:val="22"/>
          <w:szCs w:val="22"/>
        </w:rPr>
        <w:t>8.</w:t>
      </w:r>
      <w:r w:rsidRPr="008E1510">
        <w:rPr>
          <w:b/>
          <w:bCs/>
          <w:sz w:val="22"/>
          <w:szCs w:val="22"/>
        </w:rPr>
        <w:tab/>
        <w:t>Izslēgšanas nosacījumu pārbaude</w:t>
      </w:r>
    </w:p>
    <w:p w14:paraId="194C4529" w14:textId="77777777" w:rsidR="008E1510" w:rsidRPr="008E1510" w:rsidRDefault="008E1510" w:rsidP="008E1510">
      <w:pPr>
        <w:ind w:firstLine="720"/>
        <w:jc w:val="both"/>
        <w:rPr>
          <w:sz w:val="22"/>
          <w:szCs w:val="22"/>
        </w:rPr>
      </w:pPr>
    </w:p>
    <w:p w14:paraId="1E05EB19" w14:textId="77777777" w:rsidR="008E1510" w:rsidRPr="008E1510" w:rsidRDefault="008E1510" w:rsidP="008F3705">
      <w:pPr>
        <w:ind w:left="1440" w:hanging="720"/>
        <w:jc w:val="both"/>
        <w:rPr>
          <w:sz w:val="22"/>
          <w:szCs w:val="22"/>
        </w:rPr>
      </w:pPr>
      <w:r w:rsidRPr="008E1510">
        <w:rPr>
          <w:sz w:val="22"/>
          <w:szCs w:val="22"/>
        </w:rPr>
        <w:t>8.1.</w:t>
      </w:r>
      <w:r w:rsidRPr="008E1510">
        <w:rPr>
          <w:sz w:val="22"/>
          <w:szCs w:val="22"/>
        </w:rPr>
        <w:tab/>
        <w:t xml:space="preserve">Pasūtītājs izslēdz pretendentu no dalības iepirkuma procedūrā, ja uz pretendentu attiecas kāds no Publisko iepirkumu likuma </w:t>
      </w:r>
      <w:proofErr w:type="gramStart"/>
      <w:r w:rsidRPr="008E1510">
        <w:rPr>
          <w:sz w:val="22"/>
          <w:szCs w:val="22"/>
        </w:rPr>
        <w:t>42.panta</w:t>
      </w:r>
      <w:proofErr w:type="gramEnd"/>
      <w:r w:rsidRPr="008E1510">
        <w:rPr>
          <w:sz w:val="22"/>
          <w:szCs w:val="22"/>
        </w:rPr>
        <w:t xml:space="preserve"> otrās daļas 1, 2., 3., 4., 5., 6., 7., 10., 11., 12., 13., 14.punktā minētiem izslēgšanas iemesliem. Šajā punktā minētie izslēgšanas iemesli attiecas arī uz jebkuru no Publisko iepirkumu likuma 42.panta trešajā daļā minētajām personām.</w:t>
      </w:r>
    </w:p>
    <w:p w14:paraId="6418D035" w14:textId="77777777" w:rsidR="008E1510" w:rsidRPr="008E1510" w:rsidRDefault="008E1510" w:rsidP="008F3705">
      <w:pPr>
        <w:ind w:left="1440" w:hanging="720"/>
        <w:jc w:val="both"/>
        <w:rPr>
          <w:sz w:val="22"/>
          <w:szCs w:val="22"/>
        </w:rPr>
      </w:pPr>
      <w:r w:rsidRPr="008E1510">
        <w:rPr>
          <w:sz w:val="22"/>
          <w:szCs w:val="22"/>
        </w:rPr>
        <w:t>8.2.</w:t>
      </w:r>
      <w:r w:rsidRPr="008E1510">
        <w:rPr>
          <w:sz w:val="22"/>
          <w:szCs w:val="22"/>
        </w:rPr>
        <w:tab/>
        <w:t xml:space="preserve">Pasūtītājs pārbaudi par Nolikuma 8.1.punktā noteikto veic Publisko iepirkumu likuma </w:t>
      </w:r>
      <w:proofErr w:type="gramStart"/>
      <w:r w:rsidRPr="008E1510">
        <w:rPr>
          <w:sz w:val="22"/>
          <w:szCs w:val="22"/>
        </w:rPr>
        <w:t>42.pantā</w:t>
      </w:r>
      <w:proofErr w:type="gramEnd"/>
      <w:r w:rsidRPr="008E1510">
        <w:rPr>
          <w:sz w:val="22"/>
          <w:szCs w:val="22"/>
        </w:rPr>
        <w:t xml:space="preserve"> noteiktajā kārtībā.</w:t>
      </w:r>
    </w:p>
    <w:p w14:paraId="26F86EF3" w14:textId="77777777" w:rsidR="008E1510" w:rsidRPr="008E1510" w:rsidRDefault="008E1510" w:rsidP="008F3705">
      <w:pPr>
        <w:ind w:left="1440" w:hanging="720"/>
        <w:jc w:val="both"/>
        <w:rPr>
          <w:sz w:val="22"/>
          <w:szCs w:val="22"/>
        </w:rPr>
      </w:pPr>
      <w:r w:rsidRPr="008E1510">
        <w:rPr>
          <w:sz w:val="22"/>
          <w:szCs w:val="22"/>
        </w:rPr>
        <w:t>8.3.</w:t>
      </w:r>
      <w:r w:rsidRPr="008E1510">
        <w:rPr>
          <w:sz w:val="22"/>
          <w:szCs w:val="22"/>
        </w:rPr>
        <w:tab/>
        <w:t xml:space="preserve">Pasūtītājs atbilstoši Publisko iepirkumu likuma </w:t>
      </w:r>
      <w:proofErr w:type="gramStart"/>
      <w:r w:rsidRPr="008E1510">
        <w:rPr>
          <w:sz w:val="22"/>
          <w:szCs w:val="22"/>
        </w:rPr>
        <w:t>43.panta</w:t>
      </w:r>
      <w:proofErr w:type="gramEnd"/>
      <w:r w:rsidRPr="008E1510">
        <w:rPr>
          <w:sz w:val="22"/>
          <w:szCs w:val="22"/>
        </w:rPr>
        <w:t xml:space="preserve"> kārtībai veic uzticamības nodrošināšanai iesniegto pierādījumu vērtēšanu.</w:t>
      </w:r>
    </w:p>
    <w:p w14:paraId="23C5371F" w14:textId="77777777" w:rsidR="008E1510" w:rsidRPr="008E1510" w:rsidRDefault="008E1510" w:rsidP="008F3705">
      <w:pPr>
        <w:ind w:left="1440" w:hanging="720"/>
        <w:jc w:val="both"/>
        <w:rPr>
          <w:sz w:val="22"/>
          <w:szCs w:val="22"/>
        </w:rPr>
      </w:pPr>
      <w:r w:rsidRPr="008E1510">
        <w:rPr>
          <w:sz w:val="22"/>
          <w:szCs w:val="22"/>
        </w:rPr>
        <w:lastRenderedPageBreak/>
        <w:t>8.4.</w:t>
      </w:r>
      <w:r w:rsidRPr="008E1510">
        <w:rPr>
          <w:sz w:val="22"/>
          <w:szCs w:val="22"/>
        </w:rPr>
        <w:tab/>
        <w:t>Pasūtītājs veic pārbaudi un izslēdz pretendentu no dalības iepirkuma procedūrā Starptautisko un Latvijas Republikas nacionālo sankciju likuma 11.1 panta pirmajā daļā noteiktajos gadījumos.</w:t>
      </w:r>
    </w:p>
    <w:p w14:paraId="5FE067BE" w14:textId="77777777" w:rsidR="008E1510" w:rsidRPr="008E1510" w:rsidRDefault="008E1510" w:rsidP="008E1510">
      <w:pPr>
        <w:ind w:firstLine="720"/>
        <w:jc w:val="both"/>
        <w:rPr>
          <w:sz w:val="22"/>
          <w:szCs w:val="22"/>
        </w:rPr>
      </w:pPr>
    </w:p>
    <w:p w14:paraId="3EF8C8CD" w14:textId="77777777" w:rsidR="008E1510" w:rsidRPr="008E1510" w:rsidRDefault="008E1510" w:rsidP="008E1510">
      <w:pPr>
        <w:ind w:firstLine="720"/>
        <w:jc w:val="both"/>
        <w:rPr>
          <w:b/>
          <w:bCs/>
          <w:sz w:val="22"/>
          <w:szCs w:val="22"/>
        </w:rPr>
      </w:pPr>
      <w:r w:rsidRPr="008E1510">
        <w:rPr>
          <w:b/>
          <w:bCs/>
          <w:sz w:val="22"/>
          <w:szCs w:val="22"/>
        </w:rPr>
        <w:t>9.</w:t>
      </w:r>
      <w:r w:rsidRPr="008E1510">
        <w:rPr>
          <w:b/>
          <w:bCs/>
          <w:sz w:val="22"/>
          <w:szCs w:val="22"/>
        </w:rPr>
        <w:tab/>
        <w:t>Lēmuma paziņošana un līguma slēgšana</w:t>
      </w:r>
    </w:p>
    <w:p w14:paraId="693C4613" w14:textId="77777777" w:rsidR="008E1510" w:rsidRPr="008E1510" w:rsidRDefault="008E1510" w:rsidP="008E1510">
      <w:pPr>
        <w:ind w:firstLine="720"/>
        <w:jc w:val="both"/>
        <w:rPr>
          <w:sz w:val="22"/>
          <w:szCs w:val="22"/>
        </w:rPr>
      </w:pPr>
    </w:p>
    <w:p w14:paraId="48592C6E" w14:textId="77777777" w:rsidR="008E1510" w:rsidRPr="008E1510" w:rsidRDefault="008E1510" w:rsidP="008F3705">
      <w:pPr>
        <w:ind w:left="1440" w:hanging="720"/>
        <w:jc w:val="both"/>
        <w:rPr>
          <w:sz w:val="22"/>
          <w:szCs w:val="22"/>
        </w:rPr>
      </w:pPr>
      <w:r w:rsidRPr="008E1510">
        <w:rPr>
          <w:sz w:val="22"/>
          <w:szCs w:val="22"/>
        </w:rPr>
        <w:t>9.1.</w:t>
      </w:r>
      <w:r w:rsidRPr="008E1510">
        <w:rPr>
          <w:sz w:val="22"/>
          <w:szCs w:val="22"/>
        </w:rPr>
        <w:tab/>
        <w:t>Ja iepirkuma ietvaros nav iesniegti piedāvājumi vai</w:t>
      </w:r>
      <w:proofErr w:type="gramStart"/>
      <w:r w:rsidRPr="008E1510">
        <w:rPr>
          <w:sz w:val="22"/>
          <w:szCs w:val="22"/>
        </w:rPr>
        <w:t xml:space="preserve"> ja visi piedāvājumi neatbilst Nolikuma prasībām, Komisija pieņem lēmumu izbeigt Konkursu, neizvēloties nevienu piedāvājumu</w:t>
      </w:r>
      <w:proofErr w:type="gramEnd"/>
      <w:r w:rsidRPr="008E1510">
        <w:rPr>
          <w:sz w:val="22"/>
          <w:szCs w:val="22"/>
        </w:rPr>
        <w:t>.</w:t>
      </w:r>
    </w:p>
    <w:p w14:paraId="200A5686" w14:textId="77777777" w:rsidR="008E1510" w:rsidRPr="008E1510" w:rsidRDefault="008E1510" w:rsidP="008E1510">
      <w:pPr>
        <w:ind w:firstLine="720"/>
        <w:jc w:val="both"/>
        <w:rPr>
          <w:sz w:val="22"/>
          <w:szCs w:val="22"/>
        </w:rPr>
      </w:pPr>
      <w:r w:rsidRPr="008E1510">
        <w:rPr>
          <w:sz w:val="22"/>
          <w:szCs w:val="22"/>
        </w:rPr>
        <w:t>9.2.</w:t>
      </w:r>
      <w:r w:rsidRPr="008E1510">
        <w:rPr>
          <w:sz w:val="22"/>
          <w:szCs w:val="22"/>
        </w:rPr>
        <w:tab/>
        <w:t>Pasūtītājs var jebkurā brīdī pārtraukt iepirkumu, ja tam ir objektīvs pamatojums.</w:t>
      </w:r>
    </w:p>
    <w:p w14:paraId="47A60EFF" w14:textId="77777777" w:rsidR="008E1510" w:rsidRPr="008E1510" w:rsidRDefault="008E1510" w:rsidP="008F3705">
      <w:pPr>
        <w:ind w:left="1440" w:hanging="720"/>
        <w:jc w:val="both"/>
        <w:rPr>
          <w:sz w:val="22"/>
          <w:szCs w:val="22"/>
        </w:rPr>
      </w:pPr>
      <w:r w:rsidRPr="008E1510">
        <w:rPr>
          <w:sz w:val="22"/>
          <w:szCs w:val="22"/>
        </w:rPr>
        <w:t>9.3.</w:t>
      </w:r>
      <w:r w:rsidRPr="008E1510">
        <w:rPr>
          <w:sz w:val="22"/>
          <w:szCs w:val="22"/>
        </w:rPr>
        <w:tab/>
        <w:t xml:space="preserve">Komisija 3 (trīs) darba dienu laikā pēc lēmuma pieņemšanas par iepirkuma līguma slēgšanu vai Konkursa pārtraukšanu vai izbeigšanu vienlaikus informē visus Pretendentus par pieņemto lēmumu. </w:t>
      </w:r>
    </w:p>
    <w:p w14:paraId="489A2EF1" w14:textId="77777777" w:rsidR="008E1510" w:rsidRPr="008E1510" w:rsidRDefault="008E1510" w:rsidP="008F3705">
      <w:pPr>
        <w:ind w:left="1440" w:hanging="720"/>
        <w:jc w:val="both"/>
        <w:rPr>
          <w:sz w:val="22"/>
          <w:szCs w:val="22"/>
        </w:rPr>
      </w:pPr>
      <w:r w:rsidRPr="008E1510">
        <w:rPr>
          <w:sz w:val="22"/>
          <w:szCs w:val="22"/>
        </w:rPr>
        <w:t>9.4.</w:t>
      </w:r>
      <w:r w:rsidRPr="008E1510">
        <w:rPr>
          <w:sz w:val="22"/>
          <w:szCs w:val="22"/>
        </w:rPr>
        <w:tab/>
        <w:t xml:space="preserve">Paziņojumā, ko Pasūtītājs </w:t>
      </w:r>
      <w:proofErr w:type="spellStart"/>
      <w:r w:rsidRPr="008E1510">
        <w:rPr>
          <w:sz w:val="22"/>
          <w:szCs w:val="22"/>
        </w:rPr>
        <w:t>nosūta</w:t>
      </w:r>
      <w:proofErr w:type="spellEnd"/>
      <w:r w:rsidRPr="008E1510">
        <w:rPr>
          <w:sz w:val="22"/>
          <w:szCs w:val="22"/>
        </w:rPr>
        <w:t xml:space="preserve"> noraidītajam Pretendentam un Pretendentam, kurš iesniedzis atbilstošu piedāvājumu, tiek norādīts detalizēts lēmuma pamatojums saskaņā ar Publisko iepirkumu likuma </w:t>
      </w:r>
      <w:proofErr w:type="gramStart"/>
      <w:r w:rsidRPr="008E1510">
        <w:rPr>
          <w:sz w:val="22"/>
          <w:szCs w:val="22"/>
        </w:rPr>
        <w:t>37.panta</w:t>
      </w:r>
      <w:proofErr w:type="gramEnd"/>
      <w:r w:rsidRPr="008E1510">
        <w:rPr>
          <w:sz w:val="22"/>
          <w:szCs w:val="22"/>
        </w:rPr>
        <w:t xml:space="preserve"> otrās daļas noteikumiem. </w:t>
      </w:r>
    </w:p>
    <w:p w14:paraId="5E07B960" w14:textId="77777777" w:rsidR="008E1510" w:rsidRPr="008E1510" w:rsidRDefault="008E1510" w:rsidP="008F3705">
      <w:pPr>
        <w:ind w:left="1440" w:hanging="720"/>
        <w:jc w:val="both"/>
        <w:rPr>
          <w:sz w:val="22"/>
          <w:szCs w:val="22"/>
        </w:rPr>
      </w:pPr>
      <w:r w:rsidRPr="008E1510">
        <w:rPr>
          <w:sz w:val="22"/>
          <w:szCs w:val="22"/>
        </w:rPr>
        <w:t>9.5.</w:t>
      </w:r>
      <w:r w:rsidRPr="008E1510">
        <w:rPr>
          <w:sz w:val="22"/>
          <w:szCs w:val="22"/>
        </w:rPr>
        <w:tab/>
        <w:t xml:space="preserve">Iepirkuma līgumu ar izraudzīto Pretendentu slēdz ne agrāk kā nākamajā darba dienā pēc nogaidīšanas termiņa beigām, ievērojot Publisko iepirkumu likuma </w:t>
      </w:r>
      <w:proofErr w:type="gramStart"/>
      <w:r w:rsidRPr="008E1510">
        <w:rPr>
          <w:sz w:val="22"/>
          <w:szCs w:val="22"/>
        </w:rPr>
        <w:t>60.panta</w:t>
      </w:r>
      <w:proofErr w:type="gramEnd"/>
      <w:r w:rsidRPr="008E1510">
        <w:rPr>
          <w:sz w:val="22"/>
          <w:szCs w:val="22"/>
        </w:rPr>
        <w:t xml:space="preserve"> sestajā un septītajā daļā minētos nosacījumus.</w:t>
      </w:r>
    </w:p>
    <w:p w14:paraId="695F924E" w14:textId="77777777" w:rsidR="008E1510" w:rsidRPr="008E1510" w:rsidRDefault="008E1510" w:rsidP="008F3705">
      <w:pPr>
        <w:ind w:left="1440" w:hanging="720"/>
        <w:jc w:val="both"/>
        <w:rPr>
          <w:sz w:val="22"/>
          <w:szCs w:val="22"/>
        </w:rPr>
      </w:pPr>
      <w:r w:rsidRPr="008E1510">
        <w:rPr>
          <w:sz w:val="22"/>
          <w:szCs w:val="22"/>
        </w:rPr>
        <w:t>9.6.</w:t>
      </w:r>
      <w:r w:rsidRPr="008E1510">
        <w:rPr>
          <w:sz w:val="22"/>
          <w:szCs w:val="22"/>
        </w:rPr>
        <w:tab/>
        <w:t>Ar Pretendentu, kam piešķirtas līguma slēgšanas tiesības, tiek noslēgts līgums atbilstoši Iepirkuma līguma veidnei (4.pielikums) un Pretendenta piedāvājumam.</w:t>
      </w:r>
    </w:p>
    <w:p w14:paraId="127CB2E6" w14:textId="77777777" w:rsidR="008E1510" w:rsidRPr="008E1510" w:rsidRDefault="008E1510" w:rsidP="008F3705">
      <w:pPr>
        <w:ind w:left="1440" w:hanging="720"/>
        <w:jc w:val="both"/>
        <w:rPr>
          <w:sz w:val="22"/>
          <w:szCs w:val="22"/>
        </w:rPr>
      </w:pPr>
      <w:r w:rsidRPr="008E1510">
        <w:rPr>
          <w:sz w:val="22"/>
          <w:szCs w:val="22"/>
        </w:rPr>
        <w:t>9.7.</w:t>
      </w:r>
      <w:r w:rsidRPr="008E1510">
        <w:rPr>
          <w:sz w:val="22"/>
          <w:szCs w:val="22"/>
        </w:rPr>
        <w:tab/>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54E7DEFF" w14:textId="77777777" w:rsidR="008E1510" w:rsidRPr="008E1510" w:rsidRDefault="008E1510" w:rsidP="008F3705">
      <w:pPr>
        <w:ind w:left="1440" w:hanging="720"/>
        <w:jc w:val="both"/>
        <w:rPr>
          <w:sz w:val="22"/>
          <w:szCs w:val="22"/>
        </w:rPr>
      </w:pPr>
      <w:r w:rsidRPr="008E1510">
        <w:rPr>
          <w:sz w:val="22"/>
          <w:szCs w:val="22"/>
        </w:rPr>
        <w:t>9.8.</w:t>
      </w:r>
      <w:r w:rsidRPr="008E1510">
        <w:rPr>
          <w:sz w:val="22"/>
          <w:szCs w:val="22"/>
        </w:rPr>
        <w:tab/>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5E62B460" w14:textId="77777777" w:rsidR="008E1510" w:rsidRPr="008E1510" w:rsidRDefault="008E1510" w:rsidP="008F3705">
      <w:pPr>
        <w:ind w:left="1440" w:hanging="720"/>
        <w:jc w:val="both"/>
        <w:rPr>
          <w:sz w:val="22"/>
          <w:szCs w:val="22"/>
        </w:rPr>
      </w:pPr>
      <w:r w:rsidRPr="008E1510">
        <w:rPr>
          <w:sz w:val="22"/>
          <w:szCs w:val="22"/>
        </w:rPr>
        <w:t>9.9.</w:t>
      </w:r>
      <w:r w:rsidRPr="008E1510">
        <w:rPr>
          <w:sz w:val="22"/>
          <w:szCs w:val="22"/>
        </w:rPr>
        <w:tab/>
        <w:t xml:space="preserve">Pasūtītājs ne vēlāk kā 10 (desmit) darba dienu laikā pēc tam, kad noslēgts iepirkuma līgums vai pieņemts lēmums par Konkursa pārtraukšanu vai izbeigšanu, saskaņā ar Publisko iepirkumu likuma </w:t>
      </w:r>
      <w:proofErr w:type="gramStart"/>
      <w:r w:rsidRPr="008E1510">
        <w:rPr>
          <w:sz w:val="22"/>
          <w:szCs w:val="22"/>
        </w:rPr>
        <w:t>29.panta</w:t>
      </w:r>
      <w:proofErr w:type="gramEnd"/>
      <w:r w:rsidRPr="008E1510">
        <w:rPr>
          <w:sz w:val="22"/>
          <w:szCs w:val="22"/>
        </w:rPr>
        <w:t xml:space="preserve"> pirmo daļu iesniedz Iepirkumu uzraudzības birojam publicēšanai attiecīgu paziņojumu.</w:t>
      </w:r>
    </w:p>
    <w:p w14:paraId="0BAEBB9E" w14:textId="77777777" w:rsidR="008E1510" w:rsidRPr="008E1510" w:rsidRDefault="008E1510" w:rsidP="008E1510">
      <w:pPr>
        <w:ind w:firstLine="720"/>
        <w:jc w:val="both"/>
        <w:rPr>
          <w:sz w:val="22"/>
          <w:szCs w:val="22"/>
        </w:rPr>
      </w:pPr>
    </w:p>
    <w:p w14:paraId="49604FB9" w14:textId="77777777" w:rsidR="008E1510" w:rsidRPr="008E1510" w:rsidRDefault="008E1510" w:rsidP="008E1510">
      <w:pPr>
        <w:ind w:firstLine="720"/>
        <w:jc w:val="both"/>
        <w:rPr>
          <w:b/>
          <w:bCs/>
          <w:sz w:val="22"/>
          <w:szCs w:val="22"/>
        </w:rPr>
      </w:pPr>
      <w:r w:rsidRPr="008E1510">
        <w:rPr>
          <w:b/>
          <w:bCs/>
          <w:sz w:val="22"/>
          <w:szCs w:val="22"/>
        </w:rPr>
        <w:t>10.</w:t>
      </w:r>
      <w:r w:rsidRPr="008E1510">
        <w:rPr>
          <w:b/>
          <w:bCs/>
          <w:sz w:val="22"/>
          <w:szCs w:val="22"/>
        </w:rPr>
        <w:tab/>
        <w:t>Komisijas tiesības un pienākumi</w:t>
      </w:r>
    </w:p>
    <w:p w14:paraId="0EDF564F" w14:textId="77777777" w:rsidR="008E1510" w:rsidRPr="008E1510" w:rsidRDefault="008E1510" w:rsidP="008E1510">
      <w:pPr>
        <w:ind w:firstLine="720"/>
        <w:jc w:val="both"/>
        <w:rPr>
          <w:sz w:val="22"/>
          <w:szCs w:val="22"/>
        </w:rPr>
      </w:pPr>
    </w:p>
    <w:p w14:paraId="28FECFF8" w14:textId="77777777" w:rsidR="008E1510" w:rsidRPr="008E1510" w:rsidRDefault="008E1510" w:rsidP="008F3705">
      <w:pPr>
        <w:ind w:left="1440" w:hanging="720"/>
        <w:jc w:val="both"/>
        <w:rPr>
          <w:sz w:val="22"/>
          <w:szCs w:val="22"/>
        </w:rPr>
      </w:pPr>
      <w:r w:rsidRPr="008E1510">
        <w:rPr>
          <w:sz w:val="22"/>
          <w:szCs w:val="22"/>
        </w:rPr>
        <w:t>10.1.</w:t>
      </w:r>
      <w:r w:rsidRPr="008E1510">
        <w:rPr>
          <w:sz w:val="22"/>
          <w:szCs w:val="22"/>
        </w:rPr>
        <w:tab/>
        <w:t>Piedāvājumu izvērtēšanā Komisijai ir tiesības pieaicināt ekspertus, pārliecinoties, ka uz ekspertiem neattiecas interešu konflikta ierobežojumi.</w:t>
      </w:r>
    </w:p>
    <w:p w14:paraId="527D2A92" w14:textId="77777777" w:rsidR="008E1510" w:rsidRPr="008E1510" w:rsidRDefault="008E1510" w:rsidP="008F3705">
      <w:pPr>
        <w:ind w:left="1440" w:hanging="720"/>
        <w:jc w:val="both"/>
        <w:rPr>
          <w:sz w:val="22"/>
          <w:szCs w:val="22"/>
        </w:rPr>
      </w:pPr>
      <w:r w:rsidRPr="008E1510">
        <w:rPr>
          <w:sz w:val="22"/>
          <w:szCs w:val="22"/>
        </w:rPr>
        <w:t>10.2.</w:t>
      </w:r>
      <w:r w:rsidRPr="008E1510">
        <w:rPr>
          <w:sz w:val="22"/>
          <w:szCs w:val="22"/>
        </w:rPr>
        <w:tab/>
        <w:t xml:space="preserve">Ja Pasūtītājam rodas šaubas par iesniegtās dokumenta kopijas autentiskumu, tam ir tiesības pieprasīt, lai Pretendents uzrāda iesniegto dokumentu oriģinālus vai iesniedz apliecinātas kopijas. </w:t>
      </w:r>
    </w:p>
    <w:p w14:paraId="26D6F5D6" w14:textId="77777777" w:rsidR="008E1510" w:rsidRPr="008E1510" w:rsidRDefault="008E1510" w:rsidP="008F3705">
      <w:pPr>
        <w:ind w:left="1440" w:hanging="720"/>
        <w:jc w:val="both"/>
        <w:rPr>
          <w:sz w:val="22"/>
          <w:szCs w:val="22"/>
        </w:rPr>
      </w:pPr>
      <w:r w:rsidRPr="008E1510">
        <w:rPr>
          <w:sz w:val="22"/>
          <w:szCs w:val="22"/>
        </w:rPr>
        <w:t>10.3.</w:t>
      </w:r>
      <w:r w:rsidRPr="008E1510">
        <w:rPr>
          <w:sz w:val="22"/>
          <w:szCs w:val="22"/>
        </w:rPr>
        <w:tab/>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p>
    <w:p w14:paraId="1FA1E192" w14:textId="77777777" w:rsidR="008E1510" w:rsidRPr="008E1510" w:rsidRDefault="008E1510" w:rsidP="008F3705">
      <w:pPr>
        <w:ind w:left="1440" w:hanging="720"/>
        <w:jc w:val="both"/>
        <w:rPr>
          <w:sz w:val="22"/>
          <w:szCs w:val="22"/>
        </w:rPr>
      </w:pPr>
      <w:r w:rsidRPr="008E1510">
        <w:rPr>
          <w:sz w:val="22"/>
          <w:szCs w:val="22"/>
        </w:rPr>
        <w:t>10.4.</w:t>
      </w:r>
      <w:r w:rsidRPr="008E1510">
        <w:rPr>
          <w:sz w:val="22"/>
          <w:szCs w:val="22"/>
        </w:rPr>
        <w:tab/>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205754D0" w14:textId="77777777" w:rsidR="008E1510" w:rsidRPr="008E1510" w:rsidRDefault="008E1510" w:rsidP="008F3705">
      <w:pPr>
        <w:ind w:left="1440" w:hanging="720"/>
        <w:jc w:val="both"/>
        <w:rPr>
          <w:sz w:val="22"/>
          <w:szCs w:val="22"/>
        </w:rPr>
      </w:pPr>
      <w:r w:rsidRPr="008E1510">
        <w:rPr>
          <w:sz w:val="22"/>
          <w:szCs w:val="22"/>
        </w:rPr>
        <w:t>10.5.</w:t>
      </w:r>
      <w:r w:rsidRPr="008E1510">
        <w:rPr>
          <w:sz w:val="22"/>
          <w:szCs w:val="22"/>
        </w:rPr>
        <w:tab/>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6 </w:t>
      </w:r>
      <w:proofErr w:type="gramStart"/>
      <w:r w:rsidRPr="008E1510">
        <w:rPr>
          <w:sz w:val="22"/>
          <w:szCs w:val="22"/>
        </w:rPr>
        <w:t>(</w:t>
      </w:r>
      <w:proofErr w:type="gramEnd"/>
      <w:r w:rsidRPr="008E1510">
        <w:rPr>
          <w:sz w:val="22"/>
          <w:szCs w:val="22"/>
        </w:rPr>
        <w:t xml:space="preserve">sešus) mēnešus pirms </w:t>
      </w:r>
      <w:r w:rsidRPr="008E1510">
        <w:rPr>
          <w:sz w:val="22"/>
          <w:szCs w:val="22"/>
        </w:rPr>
        <w:lastRenderedPageBreak/>
        <w:t>iesniegšanas dienas, ja izziņas vai dokumenta izdevējs nav norādījis īsāku tā derīguma termiņu.</w:t>
      </w:r>
    </w:p>
    <w:p w14:paraId="515D80EF" w14:textId="77777777" w:rsidR="008E1510" w:rsidRPr="008E1510" w:rsidRDefault="008E1510" w:rsidP="008F3705">
      <w:pPr>
        <w:ind w:left="1440" w:hanging="720"/>
        <w:jc w:val="both"/>
        <w:rPr>
          <w:sz w:val="22"/>
          <w:szCs w:val="22"/>
        </w:rPr>
      </w:pPr>
      <w:r w:rsidRPr="008E1510">
        <w:rPr>
          <w:sz w:val="22"/>
          <w:szCs w:val="22"/>
        </w:rPr>
        <w:t>10.6.</w:t>
      </w:r>
      <w:r w:rsidRPr="008E1510">
        <w:rPr>
          <w:sz w:val="22"/>
          <w:szCs w:val="22"/>
        </w:rPr>
        <w:tab/>
        <w:t xml:space="preserve">Komisijai ir tiesības izdarīt grozījumus Nolikumā. Komisija par to </w:t>
      </w:r>
      <w:proofErr w:type="spellStart"/>
      <w:r w:rsidRPr="008E1510">
        <w:rPr>
          <w:sz w:val="22"/>
          <w:szCs w:val="22"/>
        </w:rPr>
        <w:t>nosūta</w:t>
      </w:r>
      <w:proofErr w:type="spellEnd"/>
      <w:r w:rsidRPr="008E1510">
        <w:rPr>
          <w:sz w:val="22"/>
          <w:szCs w:val="22"/>
        </w:rPr>
        <w:t xml:space="preserve"> paziņojumu Iepirkumu uzraudzības birojam, kas tiek ievietots internetā un publicēts Publisko iepirkumu likumā noteiktajā kārtībā. Ja Komisija izdarījusi grozījumus Nolikumā, tā ievieto informāciju par grozījumiem EIS e-konkursu apakšsistēmā Konkursa sadaļā ne vēlāk kā dienu pēc tam, kad paziņojums par grozījumiem iesniegts Iepirkumu uzraudzības birojam publicēšanai.</w:t>
      </w:r>
    </w:p>
    <w:p w14:paraId="0B2834B5" w14:textId="77777777" w:rsidR="008E1510" w:rsidRPr="008E1510" w:rsidRDefault="008E1510" w:rsidP="008F3705">
      <w:pPr>
        <w:ind w:left="1440" w:hanging="720"/>
        <w:jc w:val="both"/>
        <w:rPr>
          <w:sz w:val="22"/>
          <w:szCs w:val="22"/>
        </w:rPr>
      </w:pPr>
      <w:r w:rsidRPr="008E1510">
        <w:rPr>
          <w:sz w:val="22"/>
          <w:szCs w:val="22"/>
        </w:rPr>
        <w:t>10.7.</w:t>
      </w:r>
      <w:r w:rsidRPr="008E1510">
        <w:rPr>
          <w:sz w:val="22"/>
          <w:szCs w:val="22"/>
        </w:rPr>
        <w:tab/>
        <w:t xml:space="preserve">Ja Pasūtītājs konstatē, ka piedāvājumā ietvertā vai Pretendenta atlases dokumentos iesniegtā informācija ir neskaidra vai nepilnīga, tas pieprasa, lai Pretendents, vai kompetenta institūcija izskaidro vai papildina minēto informāciju vai iesniedz trūkstošo dokumentu, nodrošinot vienlīdzīgu attieksmi pret visiem Pretendentiem. </w:t>
      </w:r>
    </w:p>
    <w:p w14:paraId="207ABC1A" w14:textId="77777777" w:rsidR="008E1510" w:rsidRPr="008E1510" w:rsidRDefault="008E1510" w:rsidP="008F3705">
      <w:pPr>
        <w:ind w:left="1440" w:hanging="720"/>
        <w:jc w:val="both"/>
        <w:rPr>
          <w:sz w:val="22"/>
          <w:szCs w:val="22"/>
        </w:rPr>
      </w:pPr>
      <w:r w:rsidRPr="008E1510">
        <w:rPr>
          <w:sz w:val="22"/>
          <w:szCs w:val="22"/>
        </w:rPr>
        <w:t>10.8.</w:t>
      </w:r>
      <w:r w:rsidRPr="008E1510">
        <w:rPr>
          <w:sz w:val="22"/>
          <w:szCs w:val="22"/>
        </w:rPr>
        <w:tab/>
        <w:t>Ja Pasūtītājs saskaņā ar Nolikuma 10.7.punktu ir pieprasījis izskaidrot vai papildināt Pretendenta piedāvājumā iesniegto informāciju, bet Pretendents to nav izdarījis atbilstoši pasūtītāja noteiktajām prasībām, Pasūtītājs piedāvājumu vērtē pēc tā rīcībā esošās informācijas.</w:t>
      </w:r>
    </w:p>
    <w:p w14:paraId="1F8EFBB4" w14:textId="77777777" w:rsidR="008E1510" w:rsidRPr="008E1510" w:rsidRDefault="008E1510" w:rsidP="008F3705">
      <w:pPr>
        <w:ind w:left="1440" w:hanging="720"/>
        <w:jc w:val="both"/>
        <w:rPr>
          <w:sz w:val="22"/>
          <w:szCs w:val="22"/>
        </w:rPr>
      </w:pPr>
      <w:r w:rsidRPr="008E1510">
        <w:rPr>
          <w:sz w:val="22"/>
          <w:szCs w:val="22"/>
        </w:rPr>
        <w:t>10.9.</w:t>
      </w:r>
      <w:r w:rsidRPr="008E1510">
        <w:rPr>
          <w:sz w:val="22"/>
          <w:szCs w:val="22"/>
        </w:rPr>
        <w:tab/>
        <w:t>Komisijai ir tiesības normatīvajos aktos paredzētajos gadījumos izbeigt iepirkuma procedūru bez līguma noslēgšanas.</w:t>
      </w:r>
    </w:p>
    <w:p w14:paraId="4B5ADC17" w14:textId="77777777" w:rsidR="008E1510" w:rsidRPr="008E1510" w:rsidRDefault="008E1510" w:rsidP="008F3705">
      <w:pPr>
        <w:ind w:left="1440" w:hanging="720"/>
        <w:jc w:val="both"/>
        <w:rPr>
          <w:sz w:val="22"/>
          <w:szCs w:val="22"/>
        </w:rPr>
      </w:pPr>
      <w:r w:rsidRPr="008E1510">
        <w:rPr>
          <w:sz w:val="22"/>
          <w:szCs w:val="22"/>
        </w:rPr>
        <w:t>10.10.</w:t>
      </w:r>
      <w:r w:rsidRPr="008E1510">
        <w:rPr>
          <w:sz w:val="22"/>
          <w:szCs w:val="22"/>
        </w:rPr>
        <w:tab/>
        <w:t xml:space="preserve">Pasūtītājs atver iesniegtos piedāvājumus saskaņā ar Nolikumā noteikto, izņemot, ja saskaņā ar Publisko iepirkumu likuma </w:t>
      </w:r>
      <w:proofErr w:type="gramStart"/>
      <w:r w:rsidRPr="008E1510">
        <w:rPr>
          <w:sz w:val="22"/>
          <w:szCs w:val="22"/>
        </w:rPr>
        <w:t>68.panta</w:t>
      </w:r>
      <w:proofErr w:type="gramEnd"/>
      <w:r w:rsidRPr="008E1510">
        <w:rPr>
          <w:sz w:val="22"/>
          <w:szCs w:val="22"/>
        </w:rPr>
        <w:t xml:space="preserve"> septīto daļu Iepirkumu uzraudzības birojam ir iesniegts iesniegums attiecībā uz prasībām, kas noteiktas Nolikumā vai paziņojumā par līgumu. Ja saskaņā ar Publisko iepirkumu likuma </w:t>
      </w:r>
      <w:proofErr w:type="gramStart"/>
      <w:r w:rsidRPr="008E1510">
        <w:rPr>
          <w:sz w:val="22"/>
          <w:szCs w:val="22"/>
        </w:rPr>
        <w:t>68.panta</w:t>
      </w:r>
      <w:proofErr w:type="gramEnd"/>
      <w:r w:rsidRPr="008E1510">
        <w:rPr>
          <w:sz w:val="22"/>
          <w:szCs w:val="22"/>
        </w:rPr>
        <w:t xml:space="preserve"> septīto daļu Iepirkumu uzraudzības birojam ir iesniegts iesniegums attiecībā uz prasībām, kas noteiktas Nolikumā vai paziņojumā par līgumu, minētajā gadījumā Pasūtītājs pircēja profilā un EIS e-konkursu apakšsistēmā Konkursa sadaļā publicē informāciju par piedāvājumu atvēršanas sanāksmes atcelšanu un neatver iesniegtos piedāvājumus. Ja Iepirkumu uzraudzības biroja Iesniegumu izskatīšanas komisija pieņem Publisko iepirkumu likuma </w:t>
      </w:r>
      <w:proofErr w:type="gramStart"/>
      <w:r w:rsidRPr="008E1510">
        <w:rPr>
          <w:sz w:val="22"/>
          <w:szCs w:val="22"/>
        </w:rPr>
        <w:t>71.panta</w:t>
      </w:r>
      <w:proofErr w:type="gramEnd"/>
      <w:r w:rsidRPr="008E1510">
        <w:rPr>
          <w:sz w:val="22"/>
          <w:szCs w:val="22"/>
        </w:rPr>
        <w:t xml:space="preserve"> otrās daļas 1.punktā minēto lēmumu vai administratīvā lieta tiek izbeigta, Pasūtītājs EIS e-konkursu apakšsistēmā Konkursa sadaļā publicē informāciju par piedāvājumu atvēršanas laiku, kā arī informē par to Pretendentus vismaz 3 (trīs) darba dienas iepriekš. Ja iesniegumu izskatīšanas komisija pieņem Publisko iepirkumu likuma 71.panta otrās daļas 3.punktā vai trešajā daļā minēto lēmumu, Pasūtītājs neatver iesniegtos piedāvājumus.</w:t>
      </w:r>
    </w:p>
    <w:p w14:paraId="77BA44EE" w14:textId="77777777" w:rsidR="008E1510" w:rsidRPr="008E1510" w:rsidRDefault="008E1510" w:rsidP="008F3705">
      <w:pPr>
        <w:ind w:left="1440" w:hanging="720"/>
        <w:jc w:val="both"/>
        <w:rPr>
          <w:sz w:val="22"/>
          <w:szCs w:val="22"/>
        </w:rPr>
      </w:pPr>
      <w:r w:rsidRPr="008E1510">
        <w:rPr>
          <w:sz w:val="22"/>
          <w:szCs w:val="22"/>
        </w:rPr>
        <w:t>10.11.</w:t>
      </w:r>
      <w:r w:rsidRPr="008E1510">
        <w:rPr>
          <w:sz w:val="22"/>
          <w:szCs w:val="22"/>
        </w:rPr>
        <w:tab/>
        <w:t xml:space="preserve">Pasūtītājs sagatavo iepirkuma procedūras ziņojumu un publicē to pircēja profilā un EIS e-konkursu apakšsistēmā Konkursa sadaļā 5 (piecu) darba dienu laikā pēc lēmuma pieņemšanas par iepirkuma procedūras rezultātiem. </w:t>
      </w:r>
    </w:p>
    <w:p w14:paraId="3FF351DA" w14:textId="77777777" w:rsidR="008E1510" w:rsidRPr="008E1510" w:rsidRDefault="008E1510" w:rsidP="008E1510">
      <w:pPr>
        <w:ind w:firstLine="720"/>
        <w:jc w:val="both"/>
        <w:rPr>
          <w:sz w:val="22"/>
          <w:szCs w:val="22"/>
        </w:rPr>
      </w:pPr>
    </w:p>
    <w:p w14:paraId="7497E78B" w14:textId="77777777" w:rsidR="008E1510" w:rsidRPr="008E1510" w:rsidRDefault="008E1510" w:rsidP="008E1510">
      <w:pPr>
        <w:ind w:firstLine="720"/>
        <w:jc w:val="both"/>
        <w:rPr>
          <w:b/>
          <w:bCs/>
          <w:sz w:val="22"/>
          <w:szCs w:val="22"/>
        </w:rPr>
      </w:pPr>
      <w:r w:rsidRPr="008E1510">
        <w:rPr>
          <w:b/>
          <w:bCs/>
          <w:sz w:val="22"/>
          <w:szCs w:val="22"/>
        </w:rPr>
        <w:t>11.</w:t>
      </w:r>
      <w:r w:rsidRPr="008E1510">
        <w:rPr>
          <w:b/>
          <w:bCs/>
          <w:sz w:val="22"/>
          <w:szCs w:val="22"/>
        </w:rPr>
        <w:tab/>
        <w:t>Pretendenta tiesības un pienākumi</w:t>
      </w:r>
    </w:p>
    <w:p w14:paraId="029AA70D" w14:textId="77777777" w:rsidR="008E1510" w:rsidRPr="008E1510" w:rsidRDefault="008E1510" w:rsidP="008E1510">
      <w:pPr>
        <w:ind w:firstLine="720"/>
        <w:jc w:val="both"/>
        <w:rPr>
          <w:sz w:val="22"/>
          <w:szCs w:val="22"/>
        </w:rPr>
      </w:pPr>
    </w:p>
    <w:p w14:paraId="02075267" w14:textId="77777777" w:rsidR="008E1510" w:rsidRPr="008E1510" w:rsidRDefault="008E1510" w:rsidP="008F3705">
      <w:pPr>
        <w:ind w:left="1440" w:hanging="720"/>
        <w:jc w:val="both"/>
        <w:rPr>
          <w:sz w:val="22"/>
          <w:szCs w:val="22"/>
        </w:rPr>
      </w:pPr>
      <w:r w:rsidRPr="008E1510">
        <w:rPr>
          <w:sz w:val="22"/>
          <w:szCs w:val="22"/>
        </w:rPr>
        <w:t>11.1.</w:t>
      </w:r>
      <w:r w:rsidRPr="008E1510">
        <w:rPr>
          <w:sz w:val="22"/>
          <w:szCs w:val="22"/>
        </w:rPr>
        <w:tab/>
        <w:t xml:space="preserve">Pretendentam, iesniedzot piedāvājumu, ir pienākums ievērot visus Nolikumā minētos nosacījumus. </w:t>
      </w:r>
    </w:p>
    <w:p w14:paraId="6DF0E121" w14:textId="77777777" w:rsidR="008E1510" w:rsidRPr="008E1510" w:rsidRDefault="008E1510" w:rsidP="008F3705">
      <w:pPr>
        <w:ind w:left="1440" w:hanging="720"/>
        <w:jc w:val="both"/>
        <w:rPr>
          <w:sz w:val="22"/>
          <w:szCs w:val="22"/>
        </w:rPr>
      </w:pPr>
      <w:r w:rsidRPr="008E1510">
        <w:rPr>
          <w:sz w:val="22"/>
          <w:szCs w:val="22"/>
        </w:rPr>
        <w:t>11.2.</w:t>
      </w:r>
      <w:r w:rsidRPr="008E1510">
        <w:rPr>
          <w:sz w:val="22"/>
          <w:szCs w:val="22"/>
        </w:rPr>
        <w:tab/>
        <w:t xml:space="preserve">Pretendentam ir pienākums </w:t>
      </w:r>
      <w:proofErr w:type="spellStart"/>
      <w:r w:rsidRPr="008E1510">
        <w:rPr>
          <w:sz w:val="22"/>
          <w:szCs w:val="22"/>
        </w:rPr>
        <w:t>rakstveidā</w:t>
      </w:r>
      <w:proofErr w:type="spellEnd"/>
      <w:r w:rsidRPr="008E1510">
        <w:rPr>
          <w:sz w:val="22"/>
          <w:szCs w:val="22"/>
        </w:rPr>
        <w:t xml:space="preserve"> Komisijas noteiktajā termiņā sniegt papildu informāciju vai paskaidrojumus par piedāvājumu, kā arī iesniegt Publisko iepirkumu likumā</w:t>
      </w:r>
      <w:proofErr w:type="gramStart"/>
      <w:r w:rsidRPr="008E1510">
        <w:rPr>
          <w:sz w:val="22"/>
          <w:szCs w:val="22"/>
        </w:rPr>
        <w:t xml:space="preserve">  </w:t>
      </w:r>
      <w:proofErr w:type="gramEnd"/>
      <w:r w:rsidRPr="008E1510">
        <w:rPr>
          <w:sz w:val="22"/>
          <w:szCs w:val="22"/>
        </w:rPr>
        <w:t>noteiktos dokumentus, ja Komisija to pieprasa.</w:t>
      </w:r>
    </w:p>
    <w:p w14:paraId="4CF9AA2A" w14:textId="77777777" w:rsidR="008E1510" w:rsidRPr="008E1510" w:rsidRDefault="008E1510" w:rsidP="008F3705">
      <w:pPr>
        <w:ind w:left="1440" w:hanging="720"/>
        <w:jc w:val="both"/>
        <w:rPr>
          <w:sz w:val="22"/>
          <w:szCs w:val="22"/>
        </w:rPr>
      </w:pPr>
      <w:r w:rsidRPr="008E1510">
        <w:rPr>
          <w:sz w:val="22"/>
          <w:szCs w:val="22"/>
        </w:rPr>
        <w:t>11.3.</w:t>
      </w:r>
      <w:r w:rsidRPr="008E1510">
        <w:rPr>
          <w:sz w:val="22"/>
          <w:szCs w:val="22"/>
        </w:rPr>
        <w:tab/>
        <w:t>Piegādātājam ir tiesības ierosināt, lai tiek rīkota ieinteresēto piegādātāju sanāksme. Komisija rīko ieinteresēto piegādātāju sanāksmi, ja ne vēlāk kā desmit dienas pirms piedāvājumu iesniegšanas termiņa pēdējās dienas ir saņemti vismaz divu ieinteresēto piegādātāju priekšlikumi rīkot ieinteresēto piegādātāju sanāksmi. Sanāksmi rīko ne vēlāk kā 6 (sešas) dienas pirms piedāvājumu iesniegšanas termiņa pēdējās dienas, un informāciju par sanāksmi ievieto pircēja profilā un EIS e-konkursu apakšsistēmā Konkursa sadaļā vismaz 3 (trīs) dienas iepriekš. Sanāksmes laikā Komisija sniedz papildu informāciju un atbild uz sanāksmes laikā uzdotajiem jautājumiem. Sanāksmes gaita tiek protokolēta.</w:t>
      </w:r>
    </w:p>
    <w:p w14:paraId="2101F749" w14:textId="77777777" w:rsidR="008E1510" w:rsidRPr="008E1510" w:rsidRDefault="008E1510" w:rsidP="008F3705">
      <w:pPr>
        <w:ind w:left="1440" w:hanging="720"/>
        <w:jc w:val="both"/>
        <w:rPr>
          <w:sz w:val="22"/>
          <w:szCs w:val="22"/>
        </w:rPr>
      </w:pPr>
      <w:r w:rsidRPr="008E1510">
        <w:rPr>
          <w:sz w:val="22"/>
          <w:szCs w:val="22"/>
        </w:rPr>
        <w:t>11.4.</w:t>
      </w:r>
      <w:r w:rsidRPr="008E1510">
        <w:rPr>
          <w:sz w:val="22"/>
          <w:szCs w:val="22"/>
        </w:rPr>
        <w:tab/>
        <w:t xml:space="preserve">Pretendentam ir tiesības pārsūdzēt Komisijas pieņemtos lēmumus Publisko iepirkumu likumā noteiktajā kārtībā. </w:t>
      </w:r>
    </w:p>
    <w:p w14:paraId="63785FD1" w14:textId="77777777" w:rsidR="008E1510" w:rsidRPr="008E1510" w:rsidRDefault="008E1510" w:rsidP="008F3705">
      <w:pPr>
        <w:ind w:left="1440" w:hanging="720"/>
        <w:jc w:val="both"/>
        <w:rPr>
          <w:sz w:val="22"/>
          <w:szCs w:val="22"/>
        </w:rPr>
      </w:pPr>
      <w:r w:rsidRPr="008E1510">
        <w:rPr>
          <w:sz w:val="22"/>
          <w:szCs w:val="22"/>
        </w:rPr>
        <w:t>11.5.</w:t>
      </w:r>
      <w:r w:rsidRPr="008E1510">
        <w:rPr>
          <w:sz w:val="22"/>
          <w:szCs w:val="22"/>
        </w:rPr>
        <w:tab/>
        <w:t xml:space="preserve">Pretendentam ir tiesības iesniegt iesniegumu par Nolikumā iekļautajām prasībām Iepirkumu uzraudzības birojam ne vēlāk kā septiņas dienas pirms tam, kad beidzas piedāvājumu iesniegšanas termiņš. </w:t>
      </w:r>
    </w:p>
    <w:p w14:paraId="1C00CCE3" w14:textId="77777777" w:rsidR="008E1510" w:rsidRPr="008E1510" w:rsidRDefault="008E1510" w:rsidP="008E1510">
      <w:pPr>
        <w:ind w:firstLine="720"/>
        <w:jc w:val="both"/>
        <w:rPr>
          <w:sz w:val="22"/>
          <w:szCs w:val="22"/>
        </w:rPr>
      </w:pPr>
    </w:p>
    <w:p w14:paraId="65C0F2E2" w14:textId="77777777" w:rsidR="008E1510" w:rsidRPr="008E1510" w:rsidRDefault="008E1510" w:rsidP="008E1510">
      <w:pPr>
        <w:ind w:firstLine="720"/>
        <w:jc w:val="both"/>
        <w:rPr>
          <w:b/>
          <w:bCs/>
          <w:sz w:val="22"/>
          <w:szCs w:val="22"/>
        </w:rPr>
      </w:pPr>
      <w:r w:rsidRPr="008E1510">
        <w:rPr>
          <w:b/>
          <w:bCs/>
          <w:sz w:val="22"/>
          <w:szCs w:val="22"/>
        </w:rPr>
        <w:lastRenderedPageBreak/>
        <w:t>12.</w:t>
      </w:r>
      <w:r w:rsidRPr="008E1510">
        <w:rPr>
          <w:b/>
          <w:bCs/>
          <w:sz w:val="22"/>
          <w:szCs w:val="22"/>
        </w:rPr>
        <w:tab/>
        <w:t>Pielikumu saraksts</w:t>
      </w:r>
    </w:p>
    <w:p w14:paraId="3632C0D0" w14:textId="77777777" w:rsidR="008E1510" w:rsidRPr="008E1510" w:rsidRDefault="008E1510" w:rsidP="008E1510">
      <w:pPr>
        <w:ind w:firstLine="720"/>
        <w:jc w:val="both"/>
        <w:rPr>
          <w:sz w:val="22"/>
          <w:szCs w:val="22"/>
        </w:rPr>
      </w:pPr>
    </w:p>
    <w:p w14:paraId="541BB6F1" w14:textId="77777777" w:rsidR="008E1510" w:rsidRPr="008E1510" w:rsidRDefault="008E1510" w:rsidP="008F3705">
      <w:pPr>
        <w:ind w:left="1440"/>
        <w:jc w:val="both"/>
        <w:rPr>
          <w:sz w:val="22"/>
          <w:szCs w:val="22"/>
        </w:rPr>
      </w:pPr>
      <w:r w:rsidRPr="008E1510">
        <w:rPr>
          <w:sz w:val="22"/>
          <w:szCs w:val="22"/>
        </w:rPr>
        <w:t>EIS e-konkursu apakšsistēmā Konkursa sadaļā publicētie pielikumi ir Nolikuma neatņemamas sastāvdaļas:</w:t>
      </w:r>
    </w:p>
    <w:p w14:paraId="46460B0D" w14:textId="77777777" w:rsidR="008E1510" w:rsidRPr="008E1510" w:rsidRDefault="008E1510" w:rsidP="008F3705">
      <w:pPr>
        <w:ind w:left="720" w:firstLine="720"/>
        <w:jc w:val="both"/>
        <w:rPr>
          <w:sz w:val="22"/>
          <w:szCs w:val="22"/>
        </w:rPr>
      </w:pPr>
      <w:r w:rsidRPr="008E1510">
        <w:rPr>
          <w:sz w:val="22"/>
          <w:szCs w:val="22"/>
        </w:rPr>
        <w:t xml:space="preserve">1. </w:t>
      </w:r>
      <w:r w:rsidRPr="008E1510">
        <w:rPr>
          <w:sz w:val="22"/>
          <w:szCs w:val="22"/>
        </w:rPr>
        <w:tab/>
        <w:t>pielikums: Pieteikums par piedalīšanos Konkursā (veidne);</w:t>
      </w:r>
    </w:p>
    <w:p w14:paraId="0822C0DA" w14:textId="77777777" w:rsidR="008E1510" w:rsidRPr="008E1510" w:rsidRDefault="008E1510" w:rsidP="008F3705">
      <w:pPr>
        <w:ind w:left="720" w:firstLine="720"/>
        <w:jc w:val="both"/>
        <w:rPr>
          <w:sz w:val="22"/>
          <w:szCs w:val="22"/>
        </w:rPr>
      </w:pPr>
      <w:r w:rsidRPr="008E1510">
        <w:rPr>
          <w:sz w:val="22"/>
          <w:szCs w:val="22"/>
        </w:rPr>
        <w:t xml:space="preserve">2. </w:t>
      </w:r>
      <w:r w:rsidRPr="008E1510">
        <w:rPr>
          <w:sz w:val="22"/>
          <w:szCs w:val="22"/>
        </w:rPr>
        <w:tab/>
        <w:t>pielikums: Tehniskā specifikācija un tehniskais piedāvājums (veidne);</w:t>
      </w:r>
    </w:p>
    <w:p w14:paraId="384D177B" w14:textId="77777777" w:rsidR="008E1510" w:rsidRPr="008E1510" w:rsidRDefault="008E1510" w:rsidP="008F3705">
      <w:pPr>
        <w:ind w:left="720" w:firstLine="720"/>
        <w:jc w:val="both"/>
        <w:rPr>
          <w:sz w:val="22"/>
          <w:szCs w:val="22"/>
        </w:rPr>
      </w:pPr>
      <w:r w:rsidRPr="008E1510">
        <w:rPr>
          <w:sz w:val="22"/>
          <w:szCs w:val="22"/>
        </w:rPr>
        <w:t xml:space="preserve">3. </w:t>
      </w:r>
      <w:r w:rsidRPr="008E1510">
        <w:rPr>
          <w:sz w:val="22"/>
          <w:szCs w:val="22"/>
        </w:rPr>
        <w:tab/>
        <w:t>pielikums: Finanšu piedāvājums (veidne);</w:t>
      </w:r>
    </w:p>
    <w:p w14:paraId="008A8A93" w14:textId="77777777" w:rsidR="008E1510" w:rsidRPr="008E1510" w:rsidRDefault="008E1510" w:rsidP="008F3705">
      <w:pPr>
        <w:ind w:left="720" w:firstLine="720"/>
        <w:jc w:val="both"/>
        <w:rPr>
          <w:sz w:val="22"/>
          <w:szCs w:val="22"/>
        </w:rPr>
      </w:pPr>
      <w:r w:rsidRPr="008E1510">
        <w:rPr>
          <w:sz w:val="22"/>
          <w:szCs w:val="22"/>
        </w:rPr>
        <w:t xml:space="preserve">4. </w:t>
      </w:r>
      <w:r w:rsidRPr="008E1510">
        <w:rPr>
          <w:sz w:val="22"/>
          <w:szCs w:val="22"/>
        </w:rPr>
        <w:tab/>
        <w:t>pielikums: Līguma projekts (veidne).</w:t>
      </w:r>
    </w:p>
    <w:p w14:paraId="56B01499" w14:textId="77777777" w:rsidR="008E1510" w:rsidRPr="008E1510" w:rsidRDefault="008E1510" w:rsidP="008E1510">
      <w:pPr>
        <w:ind w:firstLine="720"/>
        <w:jc w:val="both"/>
        <w:rPr>
          <w:sz w:val="22"/>
          <w:szCs w:val="22"/>
        </w:rPr>
      </w:pPr>
    </w:p>
    <w:p w14:paraId="124E8ABD" w14:textId="77777777" w:rsidR="008E1510" w:rsidRPr="00C7382E" w:rsidRDefault="008E1510" w:rsidP="003B3924"/>
    <w:bookmarkEnd w:id="13"/>
    <w:bookmarkEnd w:id="14"/>
    <w:bookmarkEnd w:id="17"/>
    <w:p w14:paraId="4A970F88" w14:textId="77777777" w:rsidR="00115BDB" w:rsidRPr="00C7382E" w:rsidRDefault="00115BDB" w:rsidP="00274F25">
      <w:pPr>
        <w:jc w:val="right"/>
        <w:rPr>
          <w:i/>
          <w:sz w:val="22"/>
          <w:szCs w:val="22"/>
        </w:rPr>
      </w:pPr>
    </w:p>
    <w:p w14:paraId="203BB511" w14:textId="77777777" w:rsidR="00115BDB" w:rsidRPr="00C7382E" w:rsidRDefault="00115BDB" w:rsidP="00274F25">
      <w:pPr>
        <w:jc w:val="right"/>
        <w:rPr>
          <w:i/>
          <w:sz w:val="22"/>
          <w:szCs w:val="22"/>
        </w:rPr>
      </w:pPr>
    </w:p>
    <w:p w14:paraId="3AFA6350" w14:textId="3A1F049D" w:rsidR="005B41F6" w:rsidRPr="00FD3F6E" w:rsidRDefault="00222CD3" w:rsidP="005B41F6">
      <w:pPr>
        <w:rPr>
          <w:lang w:eastAsia="lv-LV"/>
        </w:rPr>
      </w:pPr>
      <w:r>
        <w:rPr>
          <w:lang w:eastAsia="lv-LV"/>
        </w:rPr>
        <w:t xml:space="preserve">Apstiprina Kaspars </w:t>
      </w:r>
      <w:proofErr w:type="spellStart"/>
      <w:r>
        <w:rPr>
          <w:lang w:eastAsia="lv-LV"/>
        </w:rPr>
        <w:t>Poriķis</w:t>
      </w:r>
      <w:proofErr w:type="spellEnd"/>
    </w:p>
    <w:sectPr w:rsidR="005B41F6" w:rsidRPr="00FD3F6E" w:rsidSect="00522763">
      <w:headerReference w:type="default" r:id="rId14"/>
      <w:footerReference w:type="even" r:id="rId15"/>
      <w:footerReference w:type="default" r:id="rId16"/>
      <w:type w:val="nextColumn"/>
      <w:pgSz w:w="11906" w:h="16838" w:code="9"/>
      <w:pgMar w:top="1134" w:right="851" w:bottom="1134"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DC8ED" w14:textId="77777777" w:rsidR="00522763" w:rsidRDefault="00522763">
      <w:r>
        <w:separator/>
      </w:r>
    </w:p>
  </w:endnote>
  <w:endnote w:type="continuationSeparator" w:id="0">
    <w:p w14:paraId="5A879AC8" w14:textId="77777777" w:rsidR="00522763" w:rsidRDefault="0052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NewsGoth TL">
    <w:panose1 w:val="020B0503020203020204"/>
    <w:charset w:val="BA"/>
    <w:family w:val="swiss"/>
    <w:pitch w:val="variable"/>
    <w:sig w:usb0="800002AF" w:usb1="5000204A" w:usb2="00000000" w:usb3="00000000" w:csb0="0000009F"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uminari">
    <w:altName w:val="Cambria"/>
    <w:charset w:val="00"/>
    <w:family w:val="auto"/>
    <w:pitch w:val="variable"/>
    <w:sig w:usb0="A00002EF" w:usb1="5000204A"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RimTimes, 'Times New Roman'">
    <w:altName w:val="Times New Roman"/>
    <w:charset w:val="00"/>
    <w:family w:val="auto"/>
    <w:pitch w:val="variable"/>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2B0F" w14:textId="77777777" w:rsidR="006E71BA" w:rsidRDefault="006E71BA">
    <w:pPr>
      <w:framePr w:wrap="around" w:vAnchor="text" w:hAnchor="margin" w:xAlign="right" w:y="1"/>
    </w:pPr>
    <w:r>
      <w:fldChar w:fldCharType="begin"/>
    </w:r>
    <w:r>
      <w:instrText xml:space="preserve">PAGE  </w:instrText>
    </w:r>
    <w:r>
      <w:fldChar w:fldCharType="end"/>
    </w:r>
  </w:p>
  <w:p w14:paraId="6E29B849" w14:textId="77777777" w:rsidR="006E71BA" w:rsidRDefault="006E71BA">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AE121" w14:textId="7EB09853" w:rsidR="006E71BA" w:rsidRDefault="006E71BA">
    <w:pPr>
      <w:pBdr>
        <w:top w:val="single" w:sz="4" w:space="1" w:color="auto"/>
      </w:pBd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sidR="00F50154">
      <w:rPr>
        <w:noProof/>
        <w:sz w:val="20"/>
        <w:szCs w:val="20"/>
      </w:rPr>
      <w:t>7</w:t>
    </w:r>
    <w:r>
      <w:rPr>
        <w:sz w:val="20"/>
        <w:szCs w:val="20"/>
      </w:rPr>
      <w:fldChar w:fldCharType="end"/>
    </w:r>
    <w:r>
      <w:rPr>
        <w:sz w:val="20"/>
        <w:szCs w:val="20"/>
      </w:rPr>
      <w:t xml:space="preserve">. lapa no </w:t>
    </w:r>
    <w:r>
      <w:rPr>
        <w:sz w:val="20"/>
        <w:szCs w:val="20"/>
      </w:rPr>
      <w:fldChar w:fldCharType="begin"/>
    </w:r>
    <w:r>
      <w:rPr>
        <w:sz w:val="20"/>
        <w:szCs w:val="20"/>
      </w:rPr>
      <w:instrText xml:space="preserve"> NUMPAGES </w:instrText>
    </w:r>
    <w:r>
      <w:rPr>
        <w:sz w:val="20"/>
        <w:szCs w:val="20"/>
      </w:rPr>
      <w:fldChar w:fldCharType="separate"/>
    </w:r>
    <w:r w:rsidR="00F50154">
      <w:rPr>
        <w:noProof/>
        <w:sz w:val="20"/>
        <w:szCs w:val="20"/>
      </w:rPr>
      <w:t>11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A3155" w14:textId="77777777" w:rsidR="00522763" w:rsidRDefault="00522763">
      <w:r>
        <w:separator/>
      </w:r>
    </w:p>
  </w:footnote>
  <w:footnote w:type="continuationSeparator" w:id="0">
    <w:p w14:paraId="1AEA9EE1" w14:textId="77777777" w:rsidR="00522763" w:rsidRDefault="00522763">
      <w:r>
        <w:continuationSeparator/>
      </w:r>
    </w:p>
  </w:footnote>
  <w:footnote w:id="1">
    <w:p w14:paraId="7BC1D7AD" w14:textId="77777777" w:rsidR="00CC1EB3" w:rsidRPr="00951307" w:rsidRDefault="00CC1EB3" w:rsidP="00CC1EB3">
      <w:pPr>
        <w:pStyle w:val="FootnoteText"/>
        <w:jc w:val="both"/>
        <w:rPr>
          <w:color w:val="1F497D"/>
        </w:rPr>
      </w:pPr>
      <w:r w:rsidRPr="00951307">
        <w:rPr>
          <w:rStyle w:val="FootnoteReference"/>
        </w:rPr>
        <w:footnoteRef/>
      </w:r>
      <w:r w:rsidRPr="00951307">
        <w:t xml:space="preserve"> Informācija par to, kā ieinteresētais piegādātājs var reģistrēties par </w:t>
      </w:r>
      <w:r>
        <w:t>N</w:t>
      </w:r>
      <w:r w:rsidRPr="00951307">
        <w:t>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567C0726" w14:textId="77777777" w:rsidR="00CC1EB3" w:rsidRPr="00951307" w:rsidRDefault="00CC1EB3" w:rsidP="00CC1EB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BA3E2" w14:textId="77777777" w:rsidR="006E71BA" w:rsidRDefault="006E71BA">
    <w:pPr>
      <w:pBdr>
        <w:bottom w:val="single" w:sz="4" w:space="1" w:color="auto"/>
      </w:pBdr>
      <w:jc w:val="right"/>
      <w:rPr>
        <w:b/>
        <w:bCs/>
        <w:i/>
        <w:iCs/>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2"/>
    <w:multiLevelType w:val="multilevel"/>
    <w:tmpl w:val="04A44030"/>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auto"/>
        <w:sz w:val="22"/>
        <w:szCs w:val="22"/>
      </w:rPr>
    </w:lvl>
    <w:lvl w:ilvl="2">
      <w:start w:val="1"/>
      <w:numFmt w:val="decimal"/>
      <w:lvlText w:val="%1.%2.%3."/>
      <w:lvlJc w:val="left"/>
      <w:pPr>
        <w:tabs>
          <w:tab w:val="num" w:pos="1288"/>
        </w:tabs>
        <w:ind w:left="1288" w:hanging="720"/>
      </w:pPr>
      <w:rPr>
        <w:color w:val="auto"/>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357C64AA"/>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00000006"/>
    <w:multiLevelType w:val="multilevel"/>
    <w:tmpl w:val="00000006"/>
    <w:name w:val="WW8Num8"/>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00000008"/>
    <w:multiLevelType w:val="multilevel"/>
    <w:tmpl w:val="FF2E53E8"/>
    <w:name w:val="WW8Num15"/>
    <w:lvl w:ilvl="0">
      <w:start w:val="1"/>
      <w:numFmt w:val="decimal"/>
      <w:lvlText w:val="%1."/>
      <w:lvlJc w:val="left"/>
      <w:pPr>
        <w:tabs>
          <w:tab w:val="num" w:pos="0"/>
        </w:tabs>
        <w:ind w:left="495" w:hanging="495"/>
      </w:pPr>
      <w:rPr>
        <w:rFonts w:ascii="NewsGoth TL" w:eastAsia="Book Antiqua" w:hAnsi="NewsGoth TL" w:cs="NewsGoth TL" w:hint="default"/>
        <w:b/>
        <w:color w:val="auto"/>
        <w:sz w:val="22"/>
        <w:szCs w:val="22"/>
      </w:rPr>
    </w:lvl>
    <w:lvl w:ilvl="1">
      <w:start w:val="1"/>
      <w:numFmt w:val="decimal"/>
      <w:lvlText w:val="%1.%2."/>
      <w:lvlJc w:val="left"/>
      <w:pPr>
        <w:tabs>
          <w:tab w:val="num" w:pos="0"/>
        </w:tabs>
        <w:ind w:left="1395" w:hanging="495"/>
      </w:pPr>
      <w:rPr>
        <w:rFonts w:ascii="NewsGoth TL" w:eastAsia="Book Antiqua" w:hAnsi="NewsGoth TL" w:cs="NewsGoth TL" w:hint="default"/>
        <w:b w:val="0"/>
        <w:i w:val="0"/>
        <w:iCs/>
        <w:color w:val="000000"/>
        <w:sz w:val="22"/>
        <w:szCs w:val="22"/>
      </w:rPr>
    </w:lvl>
    <w:lvl w:ilvl="2">
      <w:start w:val="1"/>
      <w:numFmt w:val="decimal"/>
      <w:lvlText w:val="%1.%2.%3."/>
      <w:lvlJc w:val="left"/>
      <w:pPr>
        <w:tabs>
          <w:tab w:val="num" w:pos="0"/>
        </w:tabs>
        <w:ind w:left="2520" w:hanging="720"/>
      </w:pPr>
      <w:rPr>
        <w:rFonts w:ascii="NewsGoth TL" w:hAnsi="NewsGoth TL" w:cs="NewsGoth TL" w:hint="default"/>
        <w:b/>
        <w:sz w:val="22"/>
        <w:szCs w:val="22"/>
      </w:rPr>
    </w:lvl>
    <w:lvl w:ilvl="3">
      <w:start w:val="1"/>
      <w:numFmt w:val="decimal"/>
      <w:lvlText w:val="%1.%2.%3.%4."/>
      <w:lvlJc w:val="left"/>
      <w:pPr>
        <w:tabs>
          <w:tab w:val="num" w:pos="0"/>
        </w:tabs>
        <w:ind w:left="3420" w:hanging="720"/>
      </w:pPr>
      <w:rPr>
        <w:rFonts w:ascii="NewsGoth TL" w:hAnsi="NewsGoth TL" w:cs="NewsGoth TL" w:hint="default"/>
        <w:b w:val="0"/>
        <w:sz w:val="22"/>
        <w:szCs w:val="22"/>
      </w:rPr>
    </w:lvl>
    <w:lvl w:ilvl="4">
      <w:start w:val="1"/>
      <w:numFmt w:val="decimal"/>
      <w:lvlText w:val="%1.%2.%3.%4.%5."/>
      <w:lvlJc w:val="left"/>
      <w:pPr>
        <w:tabs>
          <w:tab w:val="num" w:pos="0"/>
        </w:tabs>
        <w:ind w:left="4680" w:hanging="1080"/>
      </w:pPr>
      <w:rPr>
        <w:rFonts w:ascii="NewsGoth TL" w:hAnsi="NewsGoth TL" w:cs="NewsGoth TL" w:hint="default"/>
        <w:b/>
        <w:sz w:val="22"/>
        <w:szCs w:val="22"/>
      </w:rPr>
    </w:lvl>
    <w:lvl w:ilvl="5">
      <w:start w:val="1"/>
      <w:numFmt w:val="decimal"/>
      <w:lvlText w:val="%1.%2.%3.%4.%5.%6."/>
      <w:lvlJc w:val="left"/>
      <w:pPr>
        <w:tabs>
          <w:tab w:val="num" w:pos="0"/>
        </w:tabs>
        <w:ind w:left="5580" w:hanging="1080"/>
      </w:pPr>
      <w:rPr>
        <w:rFonts w:ascii="NewsGoth TL" w:hAnsi="NewsGoth TL" w:cs="NewsGoth TL" w:hint="default"/>
        <w:b/>
        <w:sz w:val="22"/>
        <w:szCs w:val="22"/>
      </w:rPr>
    </w:lvl>
    <w:lvl w:ilvl="6">
      <w:start w:val="1"/>
      <w:numFmt w:val="decimal"/>
      <w:lvlText w:val="%1.%2.%3.%4.%5.%6.%7."/>
      <w:lvlJc w:val="left"/>
      <w:pPr>
        <w:tabs>
          <w:tab w:val="num" w:pos="0"/>
        </w:tabs>
        <w:ind w:left="6840" w:hanging="1440"/>
      </w:pPr>
      <w:rPr>
        <w:rFonts w:ascii="NewsGoth TL" w:hAnsi="NewsGoth TL" w:cs="NewsGoth TL" w:hint="default"/>
        <w:b/>
        <w:sz w:val="22"/>
        <w:szCs w:val="22"/>
      </w:rPr>
    </w:lvl>
    <w:lvl w:ilvl="7">
      <w:start w:val="1"/>
      <w:numFmt w:val="decimal"/>
      <w:lvlText w:val="%1.%2.%3.%4.%5.%6.%7.%8."/>
      <w:lvlJc w:val="left"/>
      <w:pPr>
        <w:tabs>
          <w:tab w:val="num" w:pos="0"/>
        </w:tabs>
        <w:ind w:left="7740" w:hanging="1440"/>
      </w:pPr>
      <w:rPr>
        <w:rFonts w:ascii="NewsGoth TL" w:hAnsi="NewsGoth TL" w:cs="NewsGoth TL" w:hint="default"/>
        <w:b/>
        <w:sz w:val="22"/>
        <w:szCs w:val="22"/>
      </w:rPr>
    </w:lvl>
    <w:lvl w:ilvl="8">
      <w:start w:val="1"/>
      <w:numFmt w:val="decimal"/>
      <w:lvlText w:val="%1.%2.%3.%4.%5.%6.%7.%8.%9."/>
      <w:lvlJc w:val="left"/>
      <w:pPr>
        <w:tabs>
          <w:tab w:val="num" w:pos="0"/>
        </w:tabs>
        <w:ind w:left="9000" w:hanging="1800"/>
      </w:pPr>
      <w:rPr>
        <w:rFonts w:ascii="NewsGoth TL" w:hAnsi="NewsGoth TL" w:cs="NewsGoth TL" w:hint="default"/>
        <w:b/>
        <w:sz w:val="22"/>
        <w:szCs w:val="22"/>
      </w:rPr>
    </w:lvl>
  </w:abstractNum>
  <w:abstractNum w:abstractNumId="6" w15:restartNumberingAfterBreak="0">
    <w:nsid w:val="00000009"/>
    <w:multiLevelType w:val="multilevel"/>
    <w:tmpl w:val="00000009"/>
    <w:name w:val="WW8Num14"/>
    <w:lvl w:ilvl="0">
      <w:start w:val="4"/>
      <w:numFmt w:val="decimal"/>
      <w:lvlText w:val="%1."/>
      <w:lvlJc w:val="left"/>
      <w:pPr>
        <w:tabs>
          <w:tab w:val="num" w:pos="495"/>
        </w:tabs>
        <w:ind w:left="495" w:hanging="495"/>
      </w:pPr>
    </w:lvl>
    <w:lvl w:ilvl="1">
      <w:start w:val="1"/>
      <w:numFmt w:val="decimal"/>
      <w:lvlText w:val="%1.%2."/>
      <w:lvlJc w:val="left"/>
      <w:pPr>
        <w:tabs>
          <w:tab w:val="num" w:pos="495"/>
        </w:tabs>
        <w:ind w:left="495" w:hanging="495"/>
      </w:pPr>
    </w:lvl>
    <w:lvl w:ilvl="2">
      <w:start w:val="1"/>
      <w:numFmt w:val="decimal"/>
      <w:lvlText w:val="%1.%2.%3."/>
      <w:lvlJc w:val="left"/>
      <w:pPr>
        <w:tabs>
          <w:tab w:val="num" w:pos="720"/>
        </w:tabs>
        <w:ind w:left="720" w:hanging="720"/>
      </w:pPr>
      <w:rPr>
        <w:rFonts w:ascii="Times New Roman" w:hAnsi="Times New Roman" w:cs="Times New Roman"/>
        <w:b w:val="0"/>
        <w:bCs/>
        <w:i w:val="0"/>
        <w:strike w:val="0"/>
        <w:dstrike w:val="0"/>
        <w:color w:val="auto"/>
        <w:sz w:val="22"/>
        <w:szCs w:val="22"/>
        <w:lang w:val="lv-LV"/>
      </w:rPr>
    </w:lvl>
    <w:lvl w:ilvl="3">
      <w:start w:val="1"/>
      <w:numFmt w:val="decimal"/>
      <w:lvlText w:val="%1.%2.%3.%4."/>
      <w:lvlJc w:val="left"/>
      <w:pPr>
        <w:tabs>
          <w:tab w:val="num" w:pos="720"/>
        </w:tabs>
        <w:ind w:left="720" w:hanging="436"/>
      </w:pPr>
      <w:rPr>
        <w:b w:val="0"/>
        <w:sz w:val="22"/>
        <w:szCs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C"/>
    <w:multiLevelType w:val="multilevel"/>
    <w:tmpl w:val="145A1A1C"/>
    <w:name w:val="WW8Num12"/>
    <w:lvl w:ilvl="0">
      <w:start w:val="1"/>
      <w:numFmt w:val="decimal"/>
      <w:lvlText w:val="%1."/>
      <w:lvlJc w:val="left"/>
      <w:pPr>
        <w:tabs>
          <w:tab w:val="num" w:pos="480"/>
        </w:tabs>
        <w:ind w:left="480" w:hanging="480"/>
      </w:pPr>
      <w:rPr>
        <w:rFonts w:ascii="Times New Roman" w:hAnsi="Times New Roman" w:cs="Times New Roman" w:hint="default"/>
      </w:rPr>
    </w:lvl>
    <w:lvl w:ilvl="1">
      <w:start w:val="1"/>
      <w:numFmt w:val="decimal"/>
      <w:lvlText w:val="%1.%2."/>
      <w:lvlJc w:val="left"/>
      <w:pPr>
        <w:tabs>
          <w:tab w:val="num" w:pos="480"/>
        </w:tabs>
        <w:ind w:left="480" w:hanging="480"/>
      </w:pPr>
      <w:rPr>
        <w:rFonts w:ascii="Times New Roman" w:hAnsi="Times New Roman" w:cs="Times New Roman" w:hint="default"/>
        <w:b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D"/>
    <w:multiLevelType w:val="multilevel"/>
    <w:tmpl w:val="0000000D"/>
    <w:name w:val="WW8Num2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0000000E"/>
    <w:multiLevelType w:val="multilevel"/>
    <w:tmpl w:val="F6B64C86"/>
    <w:lvl w:ilvl="0">
      <w:start w:val="2"/>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eastAsia="Calibri" w:hint="default"/>
        <w:b w:val="0"/>
        <w:i w:val="0"/>
        <w:sz w:val="22"/>
        <w:szCs w:val="22"/>
        <w:lang w:val="lv-LV"/>
      </w:rPr>
    </w:lvl>
    <w:lvl w:ilvl="3">
      <w:start w:val="1"/>
      <w:numFmt w:val="decimal"/>
      <w:lvlText w:val="%1.%2.%3.%4."/>
      <w:lvlJc w:val="left"/>
      <w:pPr>
        <w:ind w:left="862" w:hanging="720"/>
      </w:pPr>
      <w:rPr>
        <w:rFonts w:hint="default"/>
        <w:b w:val="0"/>
        <w:i w:val="0"/>
        <w:sz w:val="22"/>
        <w:szCs w:val="22"/>
        <w:lang w:val="lv-LV"/>
      </w:rPr>
    </w:lvl>
    <w:lvl w:ilvl="4">
      <w:start w:val="1"/>
      <w:numFmt w:val="decimal"/>
      <w:lvlText w:val="%1.%2.%3.%4.%5."/>
      <w:lvlJc w:val="left"/>
      <w:pPr>
        <w:ind w:left="2520" w:hanging="1080"/>
      </w:pPr>
      <w:rPr>
        <w:rFonts w:hint="default"/>
        <w:b w:val="0"/>
        <w:sz w:val="22"/>
        <w:szCs w:val="22"/>
        <w:lang w:val="lv-LV"/>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00000011"/>
    <w:multiLevelType w:val="multilevel"/>
    <w:tmpl w:val="541AE530"/>
    <w:name w:val="WW8Num29"/>
    <w:lvl w:ilvl="0">
      <w:start w:val="6"/>
      <w:numFmt w:val="decimal"/>
      <w:lvlText w:val="%1."/>
      <w:lvlJc w:val="left"/>
      <w:pPr>
        <w:tabs>
          <w:tab w:val="num" w:pos="0"/>
        </w:tabs>
        <w:ind w:left="360" w:hanging="360"/>
      </w:pPr>
    </w:lvl>
    <w:lvl w:ilvl="1">
      <w:start w:val="4"/>
      <w:numFmt w:val="decimal"/>
      <w:lvlText w:val="%1.%2."/>
      <w:lvlJc w:val="left"/>
      <w:pPr>
        <w:tabs>
          <w:tab w:val="num" w:pos="0"/>
        </w:tabs>
        <w:ind w:left="502" w:hanging="360"/>
      </w:pPr>
      <w:rPr>
        <w:rFonts w:ascii="Times New Roman" w:hAnsi="Times New Roman" w:cs="Times New Roman"/>
        <w:b w:val="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00000013"/>
    <w:multiLevelType w:val="multilevel"/>
    <w:tmpl w:val="9BD24832"/>
    <w:name w:val="WW8Num49"/>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00000015"/>
    <w:multiLevelType w:val="multilevel"/>
    <w:tmpl w:val="00000015"/>
    <w:name w:val="WW8Num41"/>
    <w:lvl w:ilvl="0">
      <w:start w:val="3"/>
      <w:numFmt w:val="decimal"/>
      <w:lvlText w:val="%1."/>
      <w:lvlJc w:val="left"/>
      <w:pPr>
        <w:tabs>
          <w:tab w:val="num" w:pos="0"/>
        </w:tabs>
        <w:ind w:left="540" w:hanging="540"/>
      </w:pPr>
      <w:rPr>
        <w:rFonts w:ascii="Times New Roman" w:hAnsi="Times New Roman" w:cs="Times New Roman"/>
        <w:b w:val="0"/>
        <w:i w:val="0"/>
        <w:sz w:val="22"/>
        <w:szCs w:val="22"/>
        <w:lang w:val="lv-LV"/>
      </w:rPr>
    </w:lvl>
    <w:lvl w:ilvl="1">
      <w:start w:val="1"/>
      <w:numFmt w:val="decimal"/>
      <w:lvlText w:val="%1.%2."/>
      <w:lvlJc w:val="left"/>
      <w:pPr>
        <w:tabs>
          <w:tab w:val="num" w:pos="0"/>
        </w:tabs>
        <w:ind w:left="540" w:hanging="540"/>
      </w:pPr>
      <w:rPr>
        <w:b/>
        <w:i w:val="0"/>
        <w:sz w:val="22"/>
        <w:szCs w:val="22"/>
        <w:lang w:val="lv-LV"/>
      </w:rPr>
    </w:lvl>
    <w:lvl w:ilvl="2">
      <w:start w:val="1"/>
      <w:numFmt w:val="decimal"/>
      <w:lvlText w:val="%1.%2.%3."/>
      <w:lvlJc w:val="left"/>
      <w:pPr>
        <w:tabs>
          <w:tab w:val="num" w:pos="0"/>
        </w:tabs>
        <w:ind w:left="720" w:hanging="720"/>
      </w:pPr>
      <w:rPr>
        <w:rFonts w:ascii="Times New Roman" w:hAnsi="Times New Roman" w:cs="Times New Roman"/>
        <w:b w:val="0"/>
        <w:i w:val="0"/>
        <w:strike w:val="0"/>
        <w:dstrike w:val="0"/>
        <w:sz w:val="22"/>
        <w:szCs w:val="22"/>
        <w:lang w:val="lv-LV"/>
      </w:rPr>
    </w:lvl>
    <w:lvl w:ilvl="3">
      <w:start w:val="1"/>
      <w:numFmt w:val="decimal"/>
      <w:lvlText w:val="%1.%2.%3.%4."/>
      <w:lvlJc w:val="left"/>
      <w:pPr>
        <w:tabs>
          <w:tab w:val="num" w:pos="0"/>
        </w:tabs>
        <w:ind w:left="720" w:hanging="720"/>
      </w:pPr>
      <w:rPr>
        <w:rFonts w:ascii="Times New Roman" w:hAnsi="Times New Roman" w:cs="Times New Roman"/>
        <w:b w:val="0"/>
        <w:i w:val="0"/>
        <w:sz w:val="22"/>
        <w:szCs w:val="22"/>
        <w:lang w:val="lv-LV"/>
      </w:rPr>
    </w:lvl>
    <w:lvl w:ilvl="4">
      <w:start w:val="1"/>
      <w:numFmt w:val="decimal"/>
      <w:lvlText w:val="%1.%2.%3.%4.%5."/>
      <w:lvlJc w:val="left"/>
      <w:pPr>
        <w:tabs>
          <w:tab w:val="num" w:pos="0"/>
        </w:tabs>
        <w:ind w:left="1080" w:hanging="1080"/>
      </w:pPr>
      <w:rPr>
        <w:rFonts w:ascii="Times New Roman" w:hAnsi="Times New Roman" w:cs="Times New Roman"/>
        <w:b w:val="0"/>
        <w:i w:val="0"/>
        <w:sz w:val="22"/>
        <w:szCs w:val="22"/>
        <w:lang w:val="lv-LV"/>
      </w:rPr>
    </w:lvl>
    <w:lvl w:ilvl="5">
      <w:start w:val="1"/>
      <w:numFmt w:val="decimal"/>
      <w:lvlText w:val="%1.%2.%3.%4.%5.%6."/>
      <w:lvlJc w:val="left"/>
      <w:pPr>
        <w:tabs>
          <w:tab w:val="num" w:pos="0"/>
        </w:tabs>
        <w:ind w:left="1080" w:hanging="1080"/>
      </w:pPr>
      <w:rPr>
        <w:rFonts w:ascii="Times New Roman" w:hAnsi="Times New Roman" w:cs="Times New Roman"/>
        <w:b w:val="0"/>
        <w:i w:val="0"/>
        <w:sz w:val="22"/>
        <w:szCs w:val="22"/>
        <w:lang w:val="lv-LV"/>
      </w:rPr>
    </w:lvl>
    <w:lvl w:ilvl="6">
      <w:start w:val="1"/>
      <w:numFmt w:val="decimal"/>
      <w:lvlText w:val="%1.%2.%3.%4.%5.%6.%7."/>
      <w:lvlJc w:val="left"/>
      <w:pPr>
        <w:tabs>
          <w:tab w:val="num" w:pos="0"/>
        </w:tabs>
        <w:ind w:left="1440" w:hanging="1440"/>
      </w:pPr>
      <w:rPr>
        <w:rFonts w:ascii="Times New Roman" w:hAnsi="Times New Roman" w:cs="Times New Roman"/>
        <w:b w:val="0"/>
        <w:i w:val="0"/>
        <w:sz w:val="22"/>
        <w:szCs w:val="22"/>
        <w:lang w:val="lv-LV"/>
      </w:rPr>
    </w:lvl>
    <w:lvl w:ilvl="7">
      <w:start w:val="1"/>
      <w:numFmt w:val="decimal"/>
      <w:lvlText w:val="%1.%2.%3.%4.%5.%6.%7.%8."/>
      <w:lvlJc w:val="left"/>
      <w:pPr>
        <w:tabs>
          <w:tab w:val="num" w:pos="0"/>
        </w:tabs>
        <w:ind w:left="1440" w:hanging="1440"/>
      </w:pPr>
      <w:rPr>
        <w:rFonts w:ascii="Times New Roman" w:hAnsi="Times New Roman" w:cs="Times New Roman"/>
        <w:b w:val="0"/>
        <w:i w:val="0"/>
        <w:sz w:val="22"/>
        <w:szCs w:val="22"/>
        <w:lang w:val="lv-LV"/>
      </w:rPr>
    </w:lvl>
    <w:lvl w:ilvl="8">
      <w:start w:val="1"/>
      <w:numFmt w:val="decimal"/>
      <w:lvlText w:val="%1.%2.%3.%4.%5.%6.%7.%8.%9."/>
      <w:lvlJc w:val="left"/>
      <w:pPr>
        <w:tabs>
          <w:tab w:val="num" w:pos="0"/>
        </w:tabs>
        <w:ind w:left="1800" w:hanging="1800"/>
      </w:pPr>
      <w:rPr>
        <w:rFonts w:ascii="Times New Roman" w:hAnsi="Times New Roman" w:cs="Times New Roman"/>
        <w:b w:val="0"/>
        <w:i w:val="0"/>
        <w:sz w:val="22"/>
        <w:szCs w:val="22"/>
        <w:lang w:val="lv-LV"/>
      </w:rPr>
    </w:lvl>
  </w:abstractNum>
  <w:abstractNum w:abstractNumId="13" w15:restartNumberingAfterBreak="0">
    <w:nsid w:val="05ED0D6A"/>
    <w:multiLevelType w:val="hybridMultilevel"/>
    <w:tmpl w:val="14C8BEF0"/>
    <w:name w:val="WW8Num1"/>
    <w:lvl w:ilvl="0" w:tplc="6E1A58CA">
      <w:start w:val="1"/>
      <w:numFmt w:val="decimal"/>
      <w:lvlText w:val="%1."/>
      <w:lvlJc w:val="left"/>
      <w:pPr>
        <w:ind w:left="1060" w:hanging="360"/>
      </w:pPr>
      <w:rPr>
        <w:rFonts w:hint="default"/>
      </w:rPr>
    </w:lvl>
    <w:lvl w:ilvl="1" w:tplc="ACE0B448" w:tentative="1">
      <w:start w:val="1"/>
      <w:numFmt w:val="lowerLetter"/>
      <w:lvlText w:val="%2."/>
      <w:lvlJc w:val="left"/>
      <w:pPr>
        <w:ind w:left="1780" w:hanging="360"/>
      </w:pPr>
    </w:lvl>
    <w:lvl w:ilvl="2" w:tplc="B3EE54D0" w:tentative="1">
      <w:start w:val="1"/>
      <w:numFmt w:val="lowerRoman"/>
      <w:lvlText w:val="%3."/>
      <w:lvlJc w:val="right"/>
      <w:pPr>
        <w:ind w:left="2500" w:hanging="180"/>
      </w:pPr>
    </w:lvl>
    <w:lvl w:ilvl="3" w:tplc="4BB021B2" w:tentative="1">
      <w:start w:val="1"/>
      <w:numFmt w:val="decimal"/>
      <w:lvlText w:val="%4."/>
      <w:lvlJc w:val="left"/>
      <w:pPr>
        <w:ind w:left="3220" w:hanging="360"/>
      </w:pPr>
    </w:lvl>
    <w:lvl w:ilvl="4" w:tplc="18944B56" w:tentative="1">
      <w:start w:val="1"/>
      <w:numFmt w:val="lowerLetter"/>
      <w:lvlText w:val="%5."/>
      <w:lvlJc w:val="left"/>
      <w:pPr>
        <w:ind w:left="3940" w:hanging="360"/>
      </w:pPr>
    </w:lvl>
    <w:lvl w:ilvl="5" w:tplc="7D523FD8" w:tentative="1">
      <w:start w:val="1"/>
      <w:numFmt w:val="lowerRoman"/>
      <w:lvlText w:val="%6."/>
      <w:lvlJc w:val="right"/>
      <w:pPr>
        <w:ind w:left="4660" w:hanging="180"/>
      </w:pPr>
    </w:lvl>
    <w:lvl w:ilvl="6" w:tplc="A91E86F6" w:tentative="1">
      <w:start w:val="1"/>
      <w:numFmt w:val="decimal"/>
      <w:lvlText w:val="%7."/>
      <w:lvlJc w:val="left"/>
      <w:pPr>
        <w:ind w:left="5380" w:hanging="360"/>
      </w:pPr>
    </w:lvl>
    <w:lvl w:ilvl="7" w:tplc="FCDE925C" w:tentative="1">
      <w:start w:val="1"/>
      <w:numFmt w:val="lowerLetter"/>
      <w:lvlText w:val="%8."/>
      <w:lvlJc w:val="left"/>
      <w:pPr>
        <w:ind w:left="6100" w:hanging="360"/>
      </w:pPr>
    </w:lvl>
    <w:lvl w:ilvl="8" w:tplc="71761776" w:tentative="1">
      <w:start w:val="1"/>
      <w:numFmt w:val="lowerRoman"/>
      <w:lvlText w:val="%9."/>
      <w:lvlJc w:val="right"/>
      <w:pPr>
        <w:ind w:left="6820" w:hanging="180"/>
      </w:pPr>
    </w:lvl>
  </w:abstractNum>
  <w:abstractNum w:abstractNumId="14" w15:restartNumberingAfterBreak="0">
    <w:nsid w:val="07697FF4"/>
    <w:multiLevelType w:val="multilevel"/>
    <w:tmpl w:val="2C6461A6"/>
    <w:styleLink w:val="ImportedStyle6"/>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36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36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36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36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36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36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36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CB36E04"/>
    <w:multiLevelType w:val="multilevel"/>
    <w:tmpl w:val="E27C639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0E70100D"/>
    <w:multiLevelType w:val="multilevel"/>
    <w:tmpl w:val="FDFAE87C"/>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 w15:restartNumberingAfterBreak="0">
    <w:nsid w:val="104143EC"/>
    <w:multiLevelType w:val="multilevel"/>
    <w:tmpl w:val="F2926A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68144F"/>
    <w:multiLevelType w:val="multilevel"/>
    <w:tmpl w:val="AF78016C"/>
    <w:styleLink w:val="ImportedStyle1"/>
    <w:lvl w:ilvl="0">
      <w:start w:val="1"/>
      <w:numFmt w:val="decimal"/>
      <w:lvlText w:val="%1."/>
      <w:lvlJc w:val="left"/>
      <w:pPr>
        <w:ind w:left="454" w:hanging="4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1395" w:hanging="495"/>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2160" w:hanging="458"/>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2880" w:hanging="18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4320" w:hanging="72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5040" w:hanging="54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5760" w:hanging="36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6480" w:hanging="18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920" w:hanging="720"/>
      </w:pPr>
      <w:rPr>
        <w:rFonts w:ascii="Luminari" w:eastAsia="Luminari" w:hAnsi="Luminari" w:cs="Luminari"/>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2EF1FA2"/>
    <w:multiLevelType w:val="multilevel"/>
    <w:tmpl w:val="DDCC812A"/>
    <w:lvl w:ilvl="0">
      <w:start w:val="2"/>
      <w:numFmt w:val="decimal"/>
      <w:lvlText w:val="%1."/>
      <w:lvlJc w:val="left"/>
      <w:pPr>
        <w:ind w:left="360" w:hanging="360"/>
      </w:pPr>
      <w:rPr>
        <w:rFonts w:hint="default"/>
        <w:b/>
      </w:rPr>
    </w:lvl>
    <w:lvl w:ilvl="1">
      <w:start w:val="1"/>
      <w:numFmt w:val="decimal"/>
      <w:pStyle w:val="RixL3"/>
      <w:lvlText w:val="%1.%2."/>
      <w:lvlJc w:val="left"/>
      <w:pPr>
        <w:ind w:left="360" w:hanging="360"/>
      </w:pPr>
      <w:rPr>
        <w:rFonts w:hint="default"/>
        <w:b w:val="0"/>
        <w:bCs/>
        <w:sz w:val="22"/>
        <w:szCs w:val="22"/>
        <w:lang w:val="x-none"/>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B8D377D"/>
    <w:multiLevelType w:val="hybridMultilevel"/>
    <w:tmpl w:val="5BC615B6"/>
    <w:lvl w:ilvl="0" w:tplc="3DE8724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1FB229EB"/>
    <w:multiLevelType w:val="hybridMultilevel"/>
    <w:tmpl w:val="A8AA1736"/>
    <w:lvl w:ilvl="0" w:tplc="530C532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23A9384D"/>
    <w:multiLevelType w:val="multilevel"/>
    <w:tmpl w:val="7B480B18"/>
    <w:lvl w:ilvl="0">
      <w:start w:val="1"/>
      <w:numFmt w:val="decimal"/>
      <w:lvlText w:val="%1."/>
      <w:lvlJc w:val="left"/>
      <w:pPr>
        <w:ind w:left="705" w:hanging="705"/>
      </w:pPr>
      <w:rPr>
        <w:rFonts w:hint="default"/>
      </w:rPr>
    </w:lvl>
    <w:lvl w:ilvl="1">
      <w:start w:val="8"/>
      <w:numFmt w:val="decimal"/>
      <w:lvlText w:val="%1.%2."/>
      <w:lvlJc w:val="left"/>
      <w:pPr>
        <w:ind w:left="1083" w:hanging="705"/>
      </w:pPr>
      <w:rPr>
        <w:rFonts w:hint="default"/>
      </w:rPr>
    </w:lvl>
    <w:lvl w:ilvl="2">
      <w:start w:val="1"/>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5" w15:restartNumberingAfterBreak="0">
    <w:nsid w:val="27BB5A75"/>
    <w:multiLevelType w:val="multilevel"/>
    <w:tmpl w:val="4CC806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7EA7A58"/>
    <w:multiLevelType w:val="multilevel"/>
    <w:tmpl w:val="9BB278F2"/>
    <w:lvl w:ilvl="0">
      <w:start w:val="2"/>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7" w15:restartNumberingAfterBreak="0">
    <w:nsid w:val="293C19BD"/>
    <w:multiLevelType w:val="hybridMultilevel"/>
    <w:tmpl w:val="336879B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1AE1EB3"/>
    <w:multiLevelType w:val="multilevel"/>
    <w:tmpl w:val="FAB476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1BD56D5"/>
    <w:multiLevelType w:val="multilevel"/>
    <w:tmpl w:val="CA98BDDE"/>
    <w:lvl w:ilvl="0">
      <w:start w:val="3"/>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0" w15:restartNumberingAfterBreak="0">
    <w:nsid w:val="32813903"/>
    <w:multiLevelType w:val="hybridMultilevel"/>
    <w:tmpl w:val="8DBE216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1" w15:restartNumberingAfterBreak="0">
    <w:nsid w:val="35F12031"/>
    <w:multiLevelType w:val="hybridMultilevel"/>
    <w:tmpl w:val="429843A0"/>
    <w:lvl w:ilvl="0" w:tplc="A04876C8">
      <w:start w:val="2"/>
      <w:numFmt w:val="bullet"/>
      <w:lvlText w:val="-"/>
      <w:lvlJc w:val="left"/>
      <w:pPr>
        <w:ind w:left="1506" w:hanging="360"/>
      </w:pPr>
      <w:rPr>
        <w:rFonts w:ascii="Times New Roman" w:eastAsia="Times New Roman" w:hAnsi="Times New Roman" w:cs="Times New Roman" w:hint="default"/>
        <w:b w:val="0"/>
        <w:bCs w:val="0"/>
        <w:sz w:val="22"/>
      </w:rPr>
    </w:lvl>
    <w:lvl w:ilvl="1" w:tplc="04260003">
      <w:start w:val="1"/>
      <w:numFmt w:val="bullet"/>
      <w:lvlText w:val="o"/>
      <w:lvlJc w:val="left"/>
      <w:pPr>
        <w:ind w:left="2226" w:hanging="360"/>
      </w:pPr>
      <w:rPr>
        <w:rFonts w:ascii="Courier New" w:hAnsi="Courier New" w:cs="Courier New" w:hint="default"/>
      </w:rPr>
    </w:lvl>
    <w:lvl w:ilvl="2" w:tplc="04260005" w:tentative="1">
      <w:start w:val="1"/>
      <w:numFmt w:val="bullet"/>
      <w:lvlText w:val=""/>
      <w:lvlJc w:val="left"/>
      <w:pPr>
        <w:ind w:left="2946" w:hanging="360"/>
      </w:pPr>
      <w:rPr>
        <w:rFonts w:ascii="Wingdings" w:hAnsi="Wingdings" w:hint="default"/>
      </w:rPr>
    </w:lvl>
    <w:lvl w:ilvl="3" w:tplc="04260001" w:tentative="1">
      <w:start w:val="1"/>
      <w:numFmt w:val="bullet"/>
      <w:lvlText w:val=""/>
      <w:lvlJc w:val="left"/>
      <w:pPr>
        <w:ind w:left="3666" w:hanging="360"/>
      </w:pPr>
      <w:rPr>
        <w:rFonts w:ascii="Symbol" w:hAnsi="Symbol" w:hint="default"/>
      </w:rPr>
    </w:lvl>
    <w:lvl w:ilvl="4" w:tplc="04260003" w:tentative="1">
      <w:start w:val="1"/>
      <w:numFmt w:val="bullet"/>
      <w:lvlText w:val="o"/>
      <w:lvlJc w:val="left"/>
      <w:pPr>
        <w:ind w:left="4386" w:hanging="360"/>
      </w:pPr>
      <w:rPr>
        <w:rFonts w:ascii="Courier New" w:hAnsi="Courier New" w:cs="Courier New" w:hint="default"/>
      </w:rPr>
    </w:lvl>
    <w:lvl w:ilvl="5" w:tplc="04260005" w:tentative="1">
      <w:start w:val="1"/>
      <w:numFmt w:val="bullet"/>
      <w:lvlText w:val=""/>
      <w:lvlJc w:val="left"/>
      <w:pPr>
        <w:ind w:left="5106" w:hanging="360"/>
      </w:pPr>
      <w:rPr>
        <w:rFonts w:ascii="Wingdings" w:hAnsi="Wingdings" w:hint="default"/>
      </w:rPr>
    </w:lvl>
    <w:lvl w:ilvl="6" w:tplc="04260001" w:tentative="1">
      <w:start w:val="1"/>
      <w:numFmt w:val="bullet"/>
      <w:lvlText w:val=""/>
      <w:lvlJc w:val="left"/>
      <w:pPr>
        <w:ind w:left="5826" w:hanging="360"/>
      </w:pPr>
      <w:rPr>
        <w:rFonts w:ascii="Symbol" w:hAnsi="Symbol" w:hint="default"/>
      </w:rPr>
    </w:lvl>
    <w:lvl w:ilvl="7" w:tplc="04260003" w:tentative="1">
      <w:start w:val="1"/>
      <w:numFmt w:val="bullet"/>
      <w:lvlText w:val="o"/>
      <w:lvlJc w:val="left"/>
      <w:pPr>
        <w:ind w:left="6546" w:hanging="360"/>
      </w:pPr>
      <w:rPr>
        <w:rFonts w:ascii="Courier New" w:hAnsi="Courier New" w:cs="Courier New" w:hint="default"/>
      </w:rPr>
    </w:lvl>
    <w:lvl w:ilvl="8" w:tplc="04260005" w:tentative="1">
      <w:start w:val="1"/>
      <w:numFmt w:val="bullet"/>
      <w:lvlText w:val=""/>
      <w:lvlJc w:val="left"/>
      <w:pPr>
        <w:ind w:left="7266" w:hanging="360"/>
      </w:pPr>
      <w:rPr>
        <w:rFonts w:ascii="Wingdings" w:hAnsi="Wingdings" w:hint="default"/>
      </w:rPr>
    </w:lvl>
  </w:abstractNum>
  <w:abstractNum w:abstractNumId="3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CD328A4"/>
    <w:multiLevelType w:val="multilevel"/>
    <w:tmpl w:val="73DE905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val="0"/>
        <w:i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3D483930"/>
    <w:multiLevelType w:val="hybridMultilevel"/>
    <w:tmpl w:val="15244F2A"/>
    <w:lvl w:ilvl="0" w:tplc="24C4D460">
      <w:start w:val="1"/>
      <w:numFmt w:val="decimal"/>
      <w:lvlText w:val="%1."/>
      <w:lvlJc w:val="left"/>
      <w:pPr>
        <w:ind w:left="720" w:hanging="360"/>
      </w:pPr>
      <w:rPr>
        <w:rFonts w:ascii="Times New Roman" w:eastAsia="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D12993"/>
    <w:multiLevelType w:val="multilevel"/>
    <w:tmpl w:val="7E283E42"/>
    <w:lvl w:ilvl="0">
      <w:start w:val="1"/>
      <w:numFmt w:val="decimal"/>
      <w:pStyle w:val="Numeracija"/>
      <w:suff w:val="space"/>
      <w:lvlText w:val="%1."/>
      <w:lvlJc w:val="left"/>
      <w:pPr>
        <w:ind w:left="360" w:hanging="360"/>
      </w:pPr>
      <w:rPr>
        <w:b/>
        <w:i w:val="0"/>
      </w:rPr>
    </w:lvl>
    <w:lvl w:ilvl="1">
      <w:start w:val="1"/>
      <w:numFmt w:val="none"/>
      <w:lvlText w:val="2.1."/>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907"/>
        </w:tabs>
        <w:ind w:left="907" w:hanging="907"/>
      </w:pPr>
      <w:rPr>
        <w:b w:val="0"/>
        <w:i w:val="0"/>
        <w:sz w:val="26"/>
        <w:szCs w:val="26"/>
      </w:rPr>
    </w:lvl>
    <w:lvl w:ilvl="4">
      <w:start w:val="1"/>
      <w:numFmt w:val="decimal"/>
      <w:lvlText w:val="%1.%2.%3.%4.%5."/>
      <w:lvlJc w:val="left"/>
      <w:pPr>
        <w:tabs>
          <w:tab w:val="num" w:pos="1134"/>
        </w:tabs>
        <w:ind w:left="1134" w:hanging="1134"/>
      </w:pPr>
    </w:lvl>
    <w:lvl w:ilvl="5">
      <w:start w:val="1"/>
      <w:numFmt w:val="decimal"/>
      <w:lvlText w:val="%1.%2.%3.%4.%5.%6."/>
      <w:lvlJc w:val="left"/>
      <w:pPr>
        <w:tabs>
          <w:tab w:val="num" w:pos="4320"/>
        </w:tabs>
        <w:ind w:left="2736" w:hanging="936"/>
      </w:pPr>
      <w:rPr>
        <w:b w:val="0"/>
      </w:r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15:restartNumberingAfterBreak="0">
    <w:nsid w:val="3E731401"/>
    <w:multiLevelType w:val="hybridMultilevel"/>
    <w:tmpl w:val="28689FEC"/>
    <w:lvl w:ilvl="0" w:tplc="C54EC554">
      <w:start w:val="1"/>
      <w:numFmt w:val="lowerLetter"/>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3F52785C"/>
    <w:multiLevelType w:val="hybridMultilevel"/>
    <w:tmpl w:val="50D0BCC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0B0747B"/>
    <w:multiLevelType w:val="multilevel"/>
    <w:tmpl w:val="B810F6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516167F"/>
    <w:multiLevelType w:val="multilevel"/>
    <w:tmpl w:val="F8046D66"/>
    <w:styleLink w:val="ImportedStyle7"/>
    <w:lvl w:ilvl="0">
      <w:start w:val="1"/>
      <w:numFmt w:val="decimal"/>
      <w:lvlText w:val="%1."/>
      <w:lvlJc w:val="left"/>
      <w:pPr>
        <w:tabs>
          <w:tab w:val="left" w:pos="360"/>
        </w:tabs>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36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36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360"/>
        </w:tabs>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36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360"/>
        </w:tabs>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360"/>
        </w:tabs>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479F6992"/>
    <w:multiLevelType w:val="multilevel"/>
    <w:tmpl w:val="93E401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9278CE"/>
    <w:multiLevelType w:val="multilevel"/>
    <w:tmpl w:val="6BC61F96"/>
    <w:lvl w:ilvl="0">
      <w:start w:val="8"/>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2" w15:restartNumberingAfterBreak="0">
    <w:nsid w:val="5B2F643A"/>
    <w:multiLevelType w:val="hybridMultilevel"/>
    <w:tmpl w:val="8214A49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4" w15:restartNumberingAfterBreak="0">
    <w:nsid w:val="5E7F7FB6"/>
    <w:multiLevelType w:val="hybridMultilevel"/>
    <w:tmpl w:val="E604C5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52472BA"/>
    <w:multiLevelType w:val="multilevel"/>
    <w:tmpl w:val="1376E346"/>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67155E86"/>
    <w:multiLevelType w:val="multilevel"/>
    <w:tmpl w:val="197639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7C11C42"/>
    <w:multiLevelType w:val="multilevel"/>
    <w:tmpl w:val="5D6EBA6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ascii="Times New Roman" w:hAnsi="Times New Roman" w:cs="Times New Roman" w:hint="default"/>
        <w:sz w:val="24"/>
        <w:szCs w:val="24"/>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8" w15:restartNumberingAfterBreak="0">
    <w:nsid w:val="68DF09B3"/>
    <w:multiLevelType w:val="multilevel"/>
    <w:tmpl w:val="16D8A6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B8A563B"/>
    <w:multiLevelType w:val="multilevel"/>
    <w:tmpl w:val="AF78016C"/>
    <w:numStyleLink w:val="ImportedStyle1"/>
  </w:abstractNum>
  <w:abstractNum w:abstractNumId="50" w15:restartNumberingAfterBreak="0">
    <w:nsid w:val="6C357462"/>
    <w:multiLevelType w:val="multilevel"/>
    <w:tmpl w:val="B7C0D5E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727"/>
        </w:tabs>
        <w:ind w:left="2727" w:hanging="567"/>
      </w:pPr>
      <w:rPr>
        <w:rFonts w:hint="default"/>
        <w:sz w:val="24"/>
        <w:szCs w:val="24"/>
      </w:rPr>
    </w:lvl>
    <w:lvl w:ilvl="3">
      <w:start w:val="1"/>
      <w:numFmt w:val="decimal"/>
      <w:pStyle w:val="Stils4"/>
      <w:lvlText w:val="%1.%2.%3.%4."/>
      <w:lvlJc w:val="left"/>
      <w:pPr>
        <w:tabs>
          <w:tab w:val="num" w:pos="2537"/>
        </w:tabs>
        <w:ind w:left="2537"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EA043DF"/>
    <w:multiLevelType w:val="multilevel"/>
    <w:tmpl w:val="32067FF6"/>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F6A7655"/>
    <w:multiLevelType w:val="multilevel"/>
    <w:tmpl w:val="971483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6D64E3F"/>
    <w:multiLevelType w:val="multilevel"/>
    <w:tmpl w:val="9AC29C04"/>
    <w:lvl w:ilvl="0">
      <w:start w:val="1"/>
      <w:numFmt w:val="decimal"/>
      <w:lvlText w:val="%1."/>
      <w:lvlJc w:val="left"/>
      <w:pPr>
        <w:tabs>
          <w:tab w:val="num" w:pos="360"/>
        </w:tabs>
        <w:ind w:left="360" w:hanging="360"/>
      </w:pPr>
      <w:rPr>
        <w:b/>
      </w:rPr>
    </w:lvl>
    <w:lvl w:ilvl="1">
      <w:start w:val="1"/>
      <w:numFmt w:val="decimal"/>
      <w:pStyle w:val="Heading2"/>
      <w:lvlText w:val="%1.%2."/>
      <w:lvlJc w:val="left"/>
      <w:pPr>
        <w:tabs>
          <w:tab w:val="num" w:pos="792"/>
        </w:tabs>
        <w:ind w:left="792" w:hanging="432"/>
      </w:pPr>
      <w:rPr>
        <w:b w:val="0"/>
        <w:bCs/>
        <w:sz w:val="22"/>
        <w:szCs w:val="22"/>
      </w:rPr>
    </w:lvl>
    <w:lvl w:ilvl="2">
      <w:start w:val="1"/>
      <w:numFmt w:val="decimal"/>
      <w:pStyle w:val="Heading3"/>
      <w:lvlText w:val="%1.%2.%3."/>
      <w:lvlJc w:val="left"/>
      <w:pPr>
        <w:tabs>
          <w:tab w:val="num" w:pos="1072"/>
        </w:tabs>
        <w:ind w:left="1072" w:hanging="504"/>
      </w:pPr>
      <w:rPr>
        <w:rFonts w:ascii="Times New Roman" w:hAnsi="Times New Roman" w:cs="Times New Roman" w:hint="default"/>
        <w:b w:val="0"/>
        <w:i w:val="0"/>
        <w:sz w:val="22"/>
        <w:szCs w:val="22"/>
      </w:rPr>
    </w:lvl>
    <w:lvl w:ilvl="3">
      <w:start w:val="1"/>
      <w:numFmt w:val="bullet"/>
      <w:lvlText w:val=""/>
      <w:lvlJc w:val="left"/>
      <w:pPr>
        <w:tabs>
          <w:tab w:val="num" w:pos="1800"/>
        </w:tabs>
        <w:ind w:left="1728" w:hanging="648"/>
      </w:pPr>
      <w:rPr>
        <w:rFonts w:ascii="Symbol" w:hAnsi="Symbol" w:hint="default"/>
        <w:b w:val="0"/>
      </w:rPr>
    </w:lvl>
    <w:lvl w:ilvl="4">
      <w:start w:val="1"/>
      <w:numFmt w:val="bullet"/>
      <w:lvlText w:val=""/>
      <w:lvlJc w:val="left"/>
      <w:pPr>
        <w:tabs>
          <w:tab w:val="num" w:pos="2520"/>
        </w:tabs>
        <w:ind w:left="2232" w:hanging="792"/>
      </w:pPr>
      <w:rPr>
        <w:rFonts w:ascii="Symbol" w:hAnsi="Symbol" w:hint="default"/>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15:restartNumberingAfterBreak="0">
    <w:nsid w:val="7BA006A3"/>
    <w:multiLevelType w:val="multilevel"/>
    <w:tmpl w:val="9692E83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D031EA0"/>
    <w:multiLevelType w:val="multilevel"/>
    <w:tmpl w:val="E2AEC2B0"/>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ApakpunktsRakstz"/>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6" w15:restartNumberingAfterBreak="0">
    <w:nsid w:val="7D9B6ADF"/>
    <w:multiLevelType w:val="hybridMultilevel"/>
    <w:tmpl w:val="59C65C9A"/>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57" w15:restartNumberingAfterBreak="0">
    <w:nsid w:val="7EDD279F"/>
    <w:multiLevelType w:val="multilevel"/>
    <w:tmpl w:val="9EF8353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8C6706"/>
    <w:multiLevelType w:val="hybridMultilevel"/>
    <w:tmpl w:val="19CC02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31532975">
    <w:abstractNumId w:val="55"/>
  </w:num>
  <w:num w:numId="2" w16cid:durableId="1655451963">
    <w:abstractNumId w:val="53"/>
  </w:num>
  <w:num w:numId="3" w16cid:durableId="1322733937">
    <w:abstractNumId w:val="16"/>
  </w:num>
  <w:num w:numId="4" w16cid:durableId="18450536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793522">
    <w:abstractNumId w:val="52"/>
  </w:num>
  <w:num w:numId="6" w16cid:durableId="1517841355">
    <w:abstractNumId w:val="57"/>
  </w:num>
  <w:num w:numId="7" w16cid:durableId="380446477">
    <w:abstractNumId w:val="21"/>
  </w:num>
  <w:num w:numId="8" w16cid:durableId="62488056">
    <w:abstractNumId w:val="0"/>
  </w:num>
  <w:num w:numId="9" w16cid:durableId="1295016509">
    <w:abstractNumId w:val="19"/>
  </w:num>
  <w:num w:numId="10" w16cid:durableId="1582838087">
    <w:abstractNumId w:val="23"/>
  </w:num>
  <w:num w:numId="11" w16cid:durableId="1396316058">
    <w:abstractNumId w:val="27"/>
  </w:num>
  <w:num w:numId="12" w16cid:durableId="1757048647">
    <w:abstractNumId w:val="51"/>
  </w:num>
  <w:num w:numId="13" w16cid:durableId="7517031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4281738">
    <w:abstractNumId w:val="50"/>
  </w:num>
  <w:num w:numId="15" w16cid:durableId="824056278">
    <w:abstractNumId w:val="1"/>
  </w:num>
  <w:num w:numId="16" w16cid:durableId="1639603346">
    <w:abstractNumId w:val="32"/>
  </w:num>
  <w:num w:numId="17" w16cid:durableId="1700546311">
    <w:abstractNumId w:val="43"/>
  </w:num>
  <w:num w:numId="18" w16cid:durableId="1030379760">
    <w:abstractNumId w:val="24"/>
  </w:num>
  <w:num w:numId="19" w16cid:durableId="1320617297">
    <w:abstractNumId w:val="20"/>
  </w:num>
  <w:num w:numId="20" w16cid:durableId="1103112020">
    <w:abstractNumId w:val="14"/>
  </w:num>
  <w:num w:numId="21" w16cid:durableId="963268131">
    <w:abstractNumId w:val="39"/>
  </w:num>
  <w:num w:numId="22" w16cid:durableId="1178538876">
    <w:abstractNumId w:val="9"/>
  </w:num>
  <w:num w:numId="23" w16cid:durableId="744960050">
    <w:abstractNumId w:val="30"/>
  </w:num>
  <w:num w:numId="24" w16cid:durableId="992874586">
    <w:abstractNumId w:val="56"/>
  </w:num>
  <w:num w:numId="25" w16cid:durableId="1690989904">
    <w:abstractNumId w:val="44"/>
  </w:num>
  <w:num w:numId="26" w16cid:durableId="370499693">
    <w:abstractNumId w:val="25"/>
  </w:num>
  <w:num w:numId="27" w16cid:durableId="697968654">
    <w:abstractNumId w:val="33"/>
  </w:num>
  <w:num w:numId="28" w16cid:durableId="1348211550">
    <w:abstractNumId w:val="42"/>
  </w:num>
  <w:num w:numId="29" w16cid:durableId="413208284">
    <w:abstractNumId w:val="17"/>
  </w:num>
  <w:num w:numId="30" w16cid:durableId="1238129221">
    <w:abstractNumId w:val="26"/>
  </w:num>
  <w:num w:numId="31" w16cid:durableId="641621991">
    <w:abstractNumId w:val="29"/>
  </w:num>
  <w:num w:numId="32" w16cid:durableId="149371521">
    <w:abstractNumId w:val="38"/>
  </w:num>
  <w:num w:numId="33" w16cid:durableId="1390690999">
    <w:abstractNumId w:val="46"/>
  </w:num>
  <w:num w:numId="34" w16cid:durableId="2131239621">
    <w:abstractNumId w:val="28"/>
  </w:num>
  <w:num w:numId="35" w16cid:durableId="1713774467">
    <w:abstractNumId w:val="41"/>
  </w:num>
  <w:num w:numId="36" w16cid:durableId="416942281">
    <w:abstractNumId w:val="18"/>
  </w:num>
  <w:num w:numId="37" w16cid:durableId="1736121076">
    <w:abstractNumId w:val="45"/>
  </w:num>
  <w:num w:numId="38" w16cid:durableId="1100880076">
    <w:abstractNumId w:val="15"/>
  </w:num>
  <w:num w:numId="39" w16cid:durableId="194510915">
    <w:abstractNumId w:val="54"/>
  </w:num>
  <w:num w:numId="40" w16cid:durableId="457987864">
    <w:abstractNumId w:val="48"/>
  </w:num>
  <w:num w:numId="41" w16cid:durableId="41877607">
    <w:abstractNumId w:val="40"/>
  </w:num>
  <w:num w:numId="42" w16cid:durableId="1514223089">
    <w:abstractNumId w:val="22"/>
  </w:num>
  <w:num w:numId="43" w16cid:durableId="1429352170">
    <w:abstractNumId w:val="34"/>
  </w:num>
  <w:num w:numId="44" w16cid:durableId="742488787">
    <w:abstractNumId w:val="47"/>
  </w:num>
  <w:num w:numId="45" w16cid:durableId="1548493482">
    <w:abstractNumId w:val="58"/>
  </w:num>
  <w:num w:numId="46" w16cid:durableId="1597860425">
    <w:abstractNumId w:val="37"/>
  </w:num>
  <w:num w:numId="47" w16cid:durableId="880898940">
    <w:abstractNumId w:val="31"/>
  </w:num>
  <w:num w:numId="48" w16cid:durableId="182980287">
    <w:abstractNumId w:val="49"/>
  </w:num>
  <w:num w:numId="49" w16cid:durableId="1359968559">
    <w:abstractNumId w:val="53"/>
    <w:lvlOverride w:ilvl="0">
      <w:startOverride w:val="1"/>
    </w:lvlOverride>
    <w:lvlOverride w:ilvl="1">
      <w:startOverride w:val="7"/>
    </w:lvlOverride>
    <w:lvlOverride w:ilvl="2">
      <w:startOverride w:val="2"/>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BCF"/>
    <w:rsid w:val="00002341"/>
    <w:rsid w:val="00002387"/>
    <w:rsid w:val="00005985"/>
    <w:rsid w:val="00010A60"/>
    <w:rsid w:val="00011BB0"/>
    <w:rsid w:val="00013031"/>
    <w:rsid w:val="00014530"/>
    <w:rsid w:val="00014F33"/>
    <w:rsid w:val="00016DCE"/>
    <w:rsid w:val="00020C82"/>
    <w:rsid w:val="00021A44"/>
    <w:rsid w:val="00023A16"/>
    <w:rsid w:val="00024B71"/>
    <w:rsid w:val="00027CC4"/>
    <w:rsid w:val="000315D7"/>
    <w:rsid w:val="000329BA"/>
    <w:rsid w:val="00034CAC"/>
    <w:rsid w:val="00035C84"/>
    <w:rsid w:val="000377E2"/>
    <w:rsid w:val="000379A1"/>
    <w:rsid w:val="00042CB1"/>
    <w:rsid w:val="0004315C"/>
    <w:rsid w:val="000450BD"/>
    <w:rsid w:val="00045378"/>
    <w:rsid w:val="00045BFD"/>
    <w:rsid w:val="00045C1E"/>
    <w:rsid w:val="00045F02"/>
    <w:rsid w:val="00046004"/>
    <w:rsid w:val="00046668"/>
    <w:rsid w:val="00046BE7"/>
    <w:rsid w:val="000476D7"/>
    <w:rsid w:val="00051485"/>
    <w:rsid w:val="00051F43"/>
    <w:rsid w:val="00053FA8"/>
    <w:rsid w:val="00057D67"/>
    <w:rsid w:val="00060784"/>
    <w:rsid w:val="000607A4"/>
    <w:rsid w:val="00062501"/>
    <w:rsid w:val="00062DD3"/>
    <w:rsid w:val="00065EA6"/>
    <w:rsid w:val="00066A1F"/>
    <w:rsid w:val="000673B1"/>
    <w:rsid w:val="0006781A"/>
    <w:rsid w:val="00070165"/>
    <w:rsid w:val="00070FB4"/>
    <w:rsid w:val="00072502"/>
    <w:rsid w:val="00074995"/>
    <w:rsid w:val="000772E1"/>
    <w:rsid w:val="000813A1"/>
    <w:rsid w:val="00082CE9"/>
    <w:rsid w:val="00083B98"/>
    <w:rsid w:val="00085600"/>
    <w:rsid w:val="000862F8"/>
    <w:rsid w:val="00087169"/>
    <w:rsid w:val="00087444"/>
    <w:rsid w:val="000874DF"/>
    <w:rsid w:val="000879B0"/>
    <w:rsid w:val="00087EA9"/>
    <w:rsid w:val="00091999"/>
    <w:rsid w:val="000928A6"/>
    <w:rsid w:val="00093128"/>
    <w:rsid w:val="000936BE"/>
    <w:rsid w:val="00093CB7"/>
    <w:rsid w:val="00094E83"/>
    <w:rsid w:val="00096F3A"/>
    <w:rsid w:val="000A12F8"/>
    <w:rsid w:val="000A178C"/>
    <w:rsid w:val="000A1DFE"/>
    <w:rsid w:val="000A2128"/>
    <w:rsid w:val="000A243B"/>
    <w:rsid w:val="000A2FDD"/>
    <w:rsid w:val="000A568E"/>
    <w:rsid w:val="000A71D8"/>
    <w:rsid w:val="000A7AD7"/>
    <w:rsid w:val="000B108B"/>
    <w:rsid w:val="000B21A4"/>
    <w:rsid w:val="000B44DA"/>
    <w:rsid w:val="000B48AA"/>
    <w:rsid w:val="000B4BA2"/>
    <w:rsid w:val="000B5A5E"/>
    <w:rsid w:val="000B5AC0"/>
    <w:rsid w:val="000B602C"/>
    <w:rsid w:val="000B6D91"/>
    <w:rsid w:val="000B75A6"/>
    <w:rsid w:val="000C4680"/>
    <w:rsid w:val="000D6563"/>
    <w:rsid w:val="000D71FB"/>
    <w:rsid w:val="000E1474"/>
    <w:rsid w:val="000E3B81"/>
    <w:rsid w:val="000E4B72"/>
    <w:rsid w:val="000E56DC"/>
    <w:rsid w:val="000E5BD2"/>
    <w:rsid w:val="000E6214"/>
    <w:rsid w:val="000E6B45"/>
    <w:rsid w:val="000E7D0F"/>
    <w:rsid w:val="000F1896"/>
    <w:rsid w:val="000F4582"/>
    <w:rsid w:val="000F5BF9"/>
    <w:rsid w:val="001018B4"/>
    <w:rsid w:val="001044AC"/>
    <w:rsid w:val="001048A4"/>
    <w:rsid w:val="00106FC5"/>
    <w:rsid w:val="00110604"/>
    <w:rsid w:val="0011554D"/>
    <w:rsid w:val="0011589E"/>
    <w:rsid w:val="00115BDB"/>
    <w:rsid w:val="001161CB"/>
    <w:rsid w:val="001166A0"/>
    <w:rsid w:val="0011697B"/>
    <w:rsid w:val="00120680"/>
    <w:rsid w:val="00120F6A"/>
    <w:rsid w:val="00121720"/>
    <w:rsid w:val="001276F4"/>
    <w:rsid w:val="00130D6E"/>
    <w:rsid w:val="001316AB"/>
    <w:rsid w:val="00132562"/>
    <w:rsid w:val="00133347"/>
    <w:rsid w:val="001343FD"/>
    <w:rsid w:val="00135EE6"/>
    <w:rsid w:val="0013600C"/>
    <w:rsid w:val="00136FA8"/>
    <w:rsid w:val="0014042B"/>
    <w:rsid w:val="00140501"/>
    <w:rsid w:val="001411F7"/>
    <w:rsid w:val="001441E7"/>
    <w:rsid w:val="001504A2"/>
    <w:rsid w:val="00150DB6"/>
    <w:rsid w:val="001510E2"/>
    <w:rsid w:val="001511A1"/>
    <w:rsid w:val="00156B67"/>
    <w:rsid w:val="00161E22"/>
    <w:rsid w:val="00162AA6"/>
    <w:rsid w:val="00164B36"/>
    <w:rsid w:val="00165DD8"/>
    <w:rsid w:val="001671D3"/>
    <w:rsid w:val="00167941"/>
    <w:rsid w:val="00171E29"/>
    <w:rsid w:val="00172EF3"/>
    <w:rsid w:val="00176696"/>
    <w:rsid w:val="00177000"/>
    <w:rsid w:val="00181205"/>
    <w:rsid w:val="00182C9E"/>
    <w:rsid w:val="00182E03"/>
    <w:rsid w:val="001849F3"/>
    <w:rsid w:val="00184C8A"/>
    <w:rsid w:val="001856F5"/>
    <w:rsid w:val="00187D59"/>
    <w:rsid w:val="00194C8F"/>
    <w:rsid w:val="00195F10"/>
    <w:rsid w:val="00196D33"/>
    <w:rsid w:val="001A1D55"/>
    <w:rsid w:val="001A2242"/>
    <w:rsid w:val="001B0F99"/>
    <w:rsid w:val="001B2315"/>
    <w:rsid w:val="001B26F0"/>
    <w:rsid w:val="001B2B36"/>
    <w:rsid w:val="001B4D40"/>
    <w:rsid w:val="001C11AF"/>
    <w:rsid w:val="001C161E"/>
    <w:rsid w:val="001C25BA"/>
    <w:rsid w:val="001C5C4E"/>
    <w:rsid w:val="001D22FD"/>
    <w:rsid w:val="001D3753"/>
    <w:rsid w:val="001D583D"/>
    <w:rsid w:val="001D710F"/>
    <w:rsid w:val="001D773C"/>
    <w:rsid w:val="001D7AFF"/>
    <w:rsid w:val="001D7DD5"/>
    <w:rsid w:val="001E2263"/>
    <w:rsid w:val="001E2B19"/>
    <w:rsid w:val="001E2BBE"/>
    <w:rsid w:val="001E392C"/>
    <w:rsid w:val="001E3952"/>
    <w:rsid w:val="001E3E21"/>
    <w:rsid w:val="001E3F8E"/>
    <w:rsid w:val="001E7C0A"/>
    <w:rsid w:val="001F3BDE"/>
    <w:rsid w:val="001F4687"/>
    <w:rsid w:val="001F67DE"/>
    <w:rsid w:val="001F749D"/>
    <w:rsid w:val="00204018"/>
    <w:rsid w:val="00205301"/>
    <w:rsid w:val="00205460"/>
    <w:rsid w:val="00207421"/>
    <w:rsid w:val="0021144A"/>
    <w:rsid w:val="00212178"/>
    <w:rsid w:val="002148A1"/>
    <w:rsid w:val="00215CEE"/>
    <w:rsid w:val="0021670F"/>
    <w:rsid w:val="00217063"/>
    <w:rsid w:val="00222BD8"/>
    <w:rsid w:val="00222CD3"/>
    <w:rsid w:val="00222EED"/>
    <w:rsid w:val="00224D6D"/>
    <w:rsid w:val="002266CC"/>
    <w:rsid w:val="00226D04"/>
    <w:rsid w:val="00232139"/>
    <w:rsid w:val="002351C6"/>
    <w:rsid w:val="00235A41"/>
    <w:rsid w:val="002365F2"/>
    <w:rsid w:val="002370F7"/>
    <w:rsid w:val="00237365"/>
    <w:rsid w:val="002379DC"/>
    <w:rsid w:val="002419D0"/>
    <w:rsid w:val="002444F3"/>
    <w:rsid w:val="002445B1"/>
    <w:rsid w:val="00244DD3"/>
    <w:rsid w:val="00245BD0"/>
    <w:rsid w:val="00246298"/>
    <w:rsid w:val="00250F4E"/>
    <w:rsid w:val="00255266"/>
    <w:rsid w:val="0026118B"/>
    <w:rsid w:val="0026151E"/>
    <w:rsid w:val="0026176E"/>
    <w:rsid w:val="00261AE3"/>
    <w:rsid w:val="00261D68"/>
    <w:rsid w:val="002626B2"/>
    <w:rsid w:val="00262D6A"/>
    <w:rsid w:val="00264C3A"/>
    <w:rsid w:val="00265D00"/>
    <w:rsid w:val="002672A9"/>
    <w:rsid w:val="002702B5"/>
    <w:rsid w:val="0027189D"/>
    <w:rsid w:val="00272E0D"/>
    <w:rsid w:val="00273211"/>
    <w:rsid w:val="00274749"/>
    <w:rsid w:val="00274F25"/>
    <w:rsid w:val="00275B7F"/>
    <w:rsid w:val="00276627"/>
    <w:rsid w:val="0027685A"/>
    <w:rsid w:val="00277BCF"/>
    <w:rsid w:val="00280071"/>
    <w:rsid w:val="002802BB"/>
    <w:rsid w:val="00280359"/>
    <w:rsid w:val="002814F7"/>
    <w:rsid w:val="0028308C"/>
    <w:rsid w:val="00284FE8"/>
    <w:rsid w:val="00285054"/>
    <w:rsid w:val="00287BA3"/>
    <w:rsid w:val="0029164C"/>
    <w:rsid w:val="00291EF3"/>
    <w:rsid w:val="00292F6A"/>
    <w:rsid w:val="00293C08"/>
    <w:rsid w:val="002A059E"/>
    <w:rsid w:val="002A185E"/>
    <w:rsid w:val="002A2D09"/>
    <w:rsid w:val="002A2E15"/>
    <w:rsid w:val="002A4827"/>
    <w:rsid w:val="002A4F70"/>
    <w:rsid w:val="002A7250"/>
    <w:rsid w:val="002A744E"/>
    <w:rsid w:val="002B325B"/>
    <w:rsid w:val="002B3F30"/>
    <w:rsid w:val="002B7160"/>
    <w:rsid w:val="002C1504"/>
    <w:rsid w:val="002C3BFA"/>
    <w:rsid w:val="002C463E"/>
    <w:rsid w:val="002C5119"/>
    <w:rsid w:val="002C6538"/>
    <w:rsid w:val="002C6570"/>
    <w:rsid w:val="002C79C1"/>
    <w:rsid w:val="002D27AD"/>
    <w:rsid w:val="002D46BD"/>
    <w:rsid w:val="002D5CBF"/>
    <w:rsid w:val="002D5CD0"/>
    <w:rsid w:val="002D7704"/>
    <w:rsid w:val="002D7BFD"/>
    <w:rsid w:val="002E1239"/>
    <w:rsid w:val="002E2B71"/>
    <w:rsid w:val="002F0900"/>
    <w:rsid w:val="002F15D9"/>
    <w:rsid w:val="002F1B60"/>
    <w:rsid w:val="002F33E4"/>
    <w:rsid w:val="002F3C8D"/>
    <w:rsid w:val="002F3E2B"/>
    <w:rsid w:val="00300ECA"/>
    <w:rsid w:val="00302BDE"/>
    <w:rsid w:val="003042A8"/>
    <w:rsid w:val="00306D71"/>
    <w:rsid w:val="003131BD"/>
    <w:rsid w:val="00315991"/>
    <w:rsid w:val="00315F39"/>
    <w:rsid w:val="00316D40"/>
    <w:rsid w:val="003229B6"/>
    <w:rsid w:val="003245F4"/>
    <w:rsid w:val="00324DD5"/>
    <w:rsid w:val="00325920"/>
    <w:rsid w:val="00332E37"/>
    <w:rsid w:val="003337AD"/>
    <w:rsid w:val="00335E09"/>
    <w:rsid w:val="00336745"/>
    <w:rsid w:val="00345C4D"/>
    <w:rsid w:val="003532C5"/>
    <w:rsid w:val="0035495D"/>
    <w:rsid w:val="003557FE"/>
    <w:rsid w:val="00356179"/>
    <w:rsid w:val="00361015"/>
    <w:rsid w:val="00365750"/>
    <w:rsid w:val="00365859"/>
    <w:rsid w:val="00372C13"/>
    <w:rsid w:val="0037332D"/>
    <w:rsid w:val="0037412D"/>
    <w:rsid w:val="00374873"/>
    <w:rsid w:val="00375157"/>
    <w:rsid w:val="00376EA0"/>
    <w:rsid w:val="00381D84"/>
    <w:rsid w:val="00385EB3"/>
    <w:rsid w:val="003904AF"/>
    <w:rsid w:val="00391840"/>
    <w:rsid w:val="00391CF8"/>
    <w:rsid w:val="003923D7"/>
    <w:rsid w:val="0039278B"/>
    <w:rsid w:val="00392CFF"/>
    <w:rsid w:val="0039352A"/>
    <w:rsid w:val="00397C4F"/>
    <w:rsid w:val="003A1B52"/>
    <w:rsid w:val="003A2CF3"/>
    <w:rsid w:val="003A7CB9"/>
    <w:rsid w:val="003B19F6"/>
    <w:rsid w:val="003B3924"/>
    <w:rsid w:val="003B4687"/>
    <w:rsid w:val="003B7B76"/>
    <w:rsid w:val="003C09D0"/>
    <w:rsid w:val="003C2E90"/>
    <w:rsid w:val="003C4478"/>
    <w:rsid w:val="003C6B0F"/>
    <w:rsid w:val="003C6EE5"/>
    <w:rsid w:val="003D001C"/>
    <w:rsid w:val="003D10DF"/>
    <w:rsid w:val="003D65F7"/>
    <w:rsid w:val="003D71C0"/>
    <w:rsid w:val="003E002C"/>
    <w:rsid w:val="003E06AB"/>
    <w:rsid w:val="003E2B4A"/>
    <w:rsid w:val="003E3970"/>
    <w:rsid w:val="003E3999"/>
    <w:rsid w:val="003F129B"/>
    <w:rsid w:val="003F1660"/>
    <w:rsid w:val="003F6358"/>
    <w:rsid w:val="003F6A3C"/>
    <w:rsid w:val="003F6A55"/>
    <w:rsid w:val="00401A42"/>
    <w:rsid w:val="00401DC4"/>
    <w:rsid w:val="00402327"/>
    <w:rsid w:val="004023E0"/>
    <w:rsid w:val="004023F5"/>
    <w:rsid w:val="004057EF"/>
    <w:rsid w:val="0040627F"/>
    <w:rsid w:val="0040785B"/>
    <w:rsid w:val="00411481"/>
    <w:rsid w:val="00412255"/>
    <w:rsid w:val="00414D4F"/>
    <w:rsid w:val="00415BFD"/>
    <w:rsid w:val="00416023"/>
    <w:rsid w:val="004169EB"/>
    <w:rsid w:val="00416A75"/>
    <w:rsid w:val="00422FEA"/>
    <w:rsid w:val="00423BE5"/>
    <w:rsid w:val="00424AE8"/>
    <w:rsid w:val="00425665"/>
    <w:rsid w:val="00430452"/>
    <w:rsid w:val="004334D4"/>
    <w:rsid w:val="00433C73"/>
    <w:rsid w:val="004359C3"/>
    <w:rsid w:val="00437B3F"/>
    <w:rsid w:val="0044337E"/>
    <w:rsid w:val="0044373E"/>
    <w:rsid w:val="00444873"/>
    <w:rsid w:val="004449EF"/>
    <w:rsid w:val="004524E1"/>
    <w:rsid w:val="004530C4"/>
    <w:rsid w:val="00454820"/>
    <w:rsid w:val="00455C2E"/>
    <w:rsid w:val="00455E88"/>
    <w:rsid w:val="00456A83"/>
    <w:rsid w:val="00456D7B"/>
    <w:rsid w:val="00461356"/>
    <w:rsid w:val="0046255C"/>
    <w:rsid w:val="004625FD"/>
    <w:rsid w:val="00464ABA"/>
    <w:rsid w:val="004666AB"/>
    <w:rsid w:val="004700BA"/>
    <w:rsid w:val="00471457"/>
    <w:rsid w:val="004725C1"/>
    <w:rsid w:val="004726CF"/>
    <w:rsid w:val="00472FDB"/>
    <w:rsid w:val="00473D1D"/>
    <w:rsid w:val="00474955"/>
    <w:rsid w:val="0047635B"/>
    <w:rsid w:val="004808E5"/>
    <w:rsid w:val="00480A7A"/>
    <w:rsid w:val="00482B74"/>
    <w:rsid w:val="00486F3B"/>
    <w:rsid w:val="00487CF0"/>
    <w:rsid w:val="00493848"/>
    <w:rsid w:val="004953A9"/>
    <w:rsid w:val="004958E1"/>
    <w:rsid w:val="004961BF"/>
    <w:rsid w:val="0049642E"/>
    <w:rsid w:val="00496B98"/>
    <w:rsid w:val="004A04F8"/>
    <w:rsid w:val="004A4571"/>
    <w:rsid w:val="004A5456"/>
    <w:rsid w:val="004A6893"/>
    <w:rsid w:val="004B0064"/>
    <w:rsid w:val="004B0B37"/>
    <w:rsid w:val="004B13A6"/>
    <w:rsid w:val="004B13FC"/>
    <w:rsid w:val="004B211B"/>
    <w:rsid w:val="004B2E9C"/>
    <w:rsid w:val="004B48C5"/>
    <w:rsid w:val="004B698F"/>
    <w:rsid w:val="004B7B70"/>
    <w:rsid w:val="004C28DB"/>
    <w:rsid w:val="004C2EA0"/>
    <w:rsid w:val="004C487A"/>
    <w:rsid w:val="004C4BAC"/>
    <w:rsid w:val="004C521E"/>
    <w:rsid w:val="004C5DF5"/>
    <w:rsid w:val="004D22FC"/>
    <w:rsid w:val="004D23EB"/>
    <w:rsid w:val="004D30A7"/>
    <w:rsid w:val="004D38E7"/>
    <w:rsid w:val="004D3C42"/>
    <w:rsid w:val="004D51A5"/>
    <w:rsid w:val="004E4746"/>
    <w:rsid w:val="004E687C"/>
    <w:rsid w:val="004F0D0E"/>
    <w:rsid w:val="004F1354"/>
    <w:rsid w:val="004F5304"/>
    <w:rsid w:val="004F6C6E"/>
    <w:rsid w:val="00500149"/>
    <w:rsid w:val="00501000"/>
    <w:rsid w:val="00503DFB"/>
    <w:rsid w:val="005042F8"/>
    <w:rsid w:val="005046C2"/>
    <w:rsid w:val="005070EA"/>
    <w:rsid w:val="0050742C"/>
    <w:rsid w:val="00510597"/>
    <w:rsid w:val="00510E32"/>
    <w:rsid w:val="00511E47"/>
    <w:rsid w:val="00512759"/>
    <w:rsid w:val="005142D6"/>
    <w:rsid w:val="005168C2"/>
    <w:rsid w:val="00521D07"/>
    <w:rsid w:val="00521FFE"/>
    <w:rsid w:val="00522571"/>
    <w:rsid w:val="00522763"/>
    <w:rsid w:val="00525AF5"/>
    <w:rsid w:val="00525DFB"/>
    <w:rsid w:val="00527D12"/>
    <w:rsid w:val="0053008C"/>
    <w:rsid w:val="0053022E"/>
    <w:rsid w:val="00533E31"/>
    <w:rsid w:val="005356D3"/>
    <w:rsid w:val="005369FC"/>
    <w:rsid w:val="00537A93"/>
    <w:rsid w:val="00541246"/>
    <w:rsid w:val="00542AB4"/>
    <w:rsid w:val="005442E2"/>
    <w:rsid w:val="0054524E"/>
    <w:rsid w:val="00545EB2"/>
    <w:rsid w:val="005466EB"/>
    <w:rsid w:val="00547B58"/>
    <w:rsid w:val="00552BE4"/>
    <w:rsid w:val="00556523"/>
    <w:rsid w:val="0056483D"/>
    <w:rsid w:val="00567BBD"/>
    <w:rsid w:val="005726F8"/>
    <w:rsid w:val="00574E70"/>
    <w:rsid w:val="00577A19"/>
    <w:rsid w:val="00580113"/>
    <w:rsid w:val="00582019"/>
    <w:rsid w:val="00585881"/>
    <w:rsid w:val="00587582"/>
    <w:rsid w:val="005875B0"/>
    <w:rsid w:val="00587611"/>
    <w:rsid w:val="005925ED"/>
    <w:rsid w:val="00594FB1"/>
    <w:rsid w:val="00596C4C"/>
    <w:rsid w:val="0059762E"/>
    <w:rsid w:val="005A1E27"/>
    <w:rsid w:val="005A2627"/>
    <w:rsid w:val="005A33B1"/>
    <w:rsid w:val="005A4619"/>
    <w:rsid w:val="005B1CDB"/>
    <w:rsid w:val="005B41F6"/>
    <w:rsid w:val="005B4B38"/>
    <w:rsid w:val="005B5484"/>
    <w:rsid w:val="005B7AC4"/>
    <w:rsid w:val="005C29A0"/>
    <w:rsid w:val="005C4B4E"/>
    <w:rsid w:val="005C6142"/>
    <w:rsid w:val="005C6AD1"/>
    <w:rsid w:val="005C71D1"/>
    <w:rsid w:val="005D3684"/>
    <w:rsid w:val="005D47E5"/>
    <w:rsid w:val="005D7A56"/>
    <w:rsid w:val="005D7F38"/>
    <w:rsid w:val="005E0DFB"/>
    <w:rsid w:val="005E141F"/>
    <w:rsid w:val="005E2A12"/>
    <w:rsid w:val="005E3155"/>
    <w:rsid w:val="005E3BD0"/>
    <w:rsid w:val="005E4672"/>
    <w:rsid w:val="005E5E2F"/>
    <w:rsid w:val="005E6010"/>
    <w:rsid w:val="005E6BE9"/>
    <w:rsid w:val="005F1814"/>
    <w:rsid w:val="005F427D"/>
    <w:rsid w:val="005F6950"/>
    <w:rsid w:val="005F7192"/>
    <w:rsid w:val="00602423"/>
    <w:rsid w:val="006039F3"/>
    <w:rsid w:val="00603DB9"/>
    <w:rsid w:val="00605260"/>
    <w:rsid w:val="00606F5F"/>
    <w:rsid w:val="00607340"/>
    <w:rsid w:val="00607722"/>
    <w:rsid w:val="0061109E"/>
    <w:rsid w:val="00612AE4"/>
    <w:rsid w:val="0061364D"/>
    <w:rsid w:val="00613A47"/>
    <w:rsid w:val="00615931"/>
    <w:rsid w:val="00616203"/>
    <w:rsid w:val="0062052C"/>
    <w:rsid w:val="00621CF6"/>
    <w:rsid w:val="006225F7"/>
    <w:rsid w:val="00622D09"/>
    <w:rsid w:val="00622ECE"/>
    <w:rsid w:val="006233E9"/>
    <w:rsid w:val="00631C91"/>
    <w:rsid w:val="006361DF"/>
    <w:rsid w:val="00637018"/>
    <w:rsid w:val="00637666"/>
    <w:rsid w:val="0064138D"/>
    <w:rsid w:val="0064155B"/>
    <w:rsid w:val="00646A40"/>
    <w:rsid w:val="00647FC1"/>
    <w:rsid w:val="00652AA3"/>
    <w:rsid w:val="00652F19"/>
    <w:rsid w:val="00653926"/>
    <w:rsid w:val="00654C45"/>
    <w:rsid w:val="00656B5B"/>
    <w:rsid w:val="00656F0D"/>
    <w:rsid w:val="00657B23"/>
    <w:rsid w:val="0066053C"/>
    <w:rsid w:val="00661A4B"/>
    <w:rsid w:val="00670535"/>
    <w:rsid w:val="00671733"/>
    <w:rsid w:val="00672267"/>
    <w:rsid w:val="00673044"/>
    <w:rsid w:val="0067534F"/>
    <w:rsid w:val="00676F9F"/>
    <w:rsid w:val="00677597"/>
    <w:rsid w:val="00677DE7"/>
    <w:rsid w:val="00680F51"/>
    <w:rsid w:val="00682AC1"/>
    <w:rsid w:val="006833F7"/>
    <w:rsid w:val="006838ED"/>
    <w:rsid w:val="00683B6A"/>
    <w:rsid w:val="00684F22"/>
    <w:rsid w:val="00687320"/>
    <w:rsid w:val="006907EF"/>
    <w:rsid w:val="00691985"/>
    <w:rsid w:val="006921D9"/>
    <w:rsid w:val="0069382A"/>
    <w:rsid w:val="00693DA5"/>
    <w:rsid w:val="006953FF"/>
    <w:rsid w:val="00697D90"/>
    <w:rsid w:val="006A26A6"/>
    <w:rsid w:val="006A2995"/>
    <w:rsid w:val="006A3509"/>
    <w:rsid w:val="006A54E7"/>
    <w:rsid w:val="006A5FB6"/>
    <w:rsid w:val="006A6E5F"/>
    <w:rsid w:val="006A760B"/>
    <w:rsid w:val="006B3A3F"/>
    <w:rsid w:val="006B5974"/>
    <w:rsid w:val="006C0A44"/>
    <w:rsid w:val="006C27A1"/>
    <w:rsid w:val="006C35FB"/>
    <w:rsid w:val="006C45ED"/>
    <w:rsid w:val="006C4D5B"/>
    <w:rsid w:val="006C4ED0"/>
    <w:rsid w:val="006C71E4"/>
    <w:rsid w:val="006D01DD"/>
    <w:rsid w:val="006D058A"/>
    <w:rsid w:val="006D7367"/>
    <w:rsid w:val="006E0906"/>
    <w:rsid w:val="006E1229"/>
    <w:rsid w:val="006E3BF6"/>
    <w:rsid w:val="006E5622"/>
    <w:rsid w:val="006E594F"/>
    <w:rsid w:val="006E6B04"/>
    <w:rsid w:val="006E71BA"/>
    <w:rsid w:val="006F1975"/>
    <w:rsid w:val="006F3025"/>
    <w:rsid w:val="006F4237"/>
    <w:rsid w:val="006F4D41"/>
    <w:rsid w:val="006F6D51"/>
    <w:rsid w:val="00700EF5"/>
    <w:rsid w:val="00704CC9"/>
    <w:rsid w:val="00706130"/>
    <w:rsid w:val="007066D0"/>
    <w:rsid w:val="007116F1"/>
    <w:rsid w:val="00716B67"/>
    <w:rsid w:val="00724AE2"/>
    <w:rsid w:val="0072697E"/>
    <w:rsid w:val="0073026E"/>
    <w:rsid w:val="007332AD"/>
    <w:rsid w:val="00733BCB"/>
    <w:rsid w:val="007349E7"/>
    <w:rsid w:val="00735EC3"/>
    <w:rsid w:val="00742354"/>
    <w:rsid w:val="00743325"/>
    <w:rsid w:val="00744DB5"/>
    <w:rsid w:val="0074649A"/>
    <w:rsid w:val="00747C96"/>
    <w:rsid w:val="007512D2"/>
    <w:rsid w:val="00752BA5"/>
    <w:rsid w:val="007541D6"/>
    <w:rsid w:val="00754408"/>
    <w:rsid w:val="00754492"/>
    <w:rsid w:val="007571EC"/>
    <w:rsid w:val="00757D46"/>
    <w:rsid w:val="00760723"/>
    <w:rsid w:val="00761D81"/>
    <w:rsid w:val="00764440"/>
    <w:rsid w:val="00765A99"/>
    <w:rsid w:val="007664F9"/>
    <w:rsid w:val="007709D4"/>
    <w:rsid w:val="00771461"/>
    <w:rsid w:val="00771962"/>
    <w:rsid w:val="00771BA4"/>
    <w:rsid w:val="00777687"/>
    <w:rsid w:val="00781DBF"/>
    <w:rsid w:val="00783B06"/>
    <w:rsid w:val="00784901"/>
    <w:rsid w:val="00786640"/>
    <w:rsid w:val="00787B64"/>
    <w:rsid w:val="00790730"/>
    <w:rsid w:val="007939D4"/>
    <w:rsid w:val="00793D5F"/>
    <w:rsid w:val="007943AE"/>
    <w:rsid w:val="00794E81"/>
    <w:rsid w:val="00795C56"/>
    <w:rsid w:val="00796351"/>
    <w:rsid w:val="00796EEE"/>
    <w:rsid w:val="007A22C0"/>
    <w:rsid w:val="007A2841"/>
    <w:rsid w:val="007A326D"/>
    <w:rsid w:val="007A4A9A"/>
    <w:rsid w:val="007A5BDD"/>
    <w:rsid w:val="007B070D"/>
    <w:rsid w:val="007B0871"/>
    <w:rsid w:val="007B2F0B"/>
    <w:rsid w:val="007B49A2"/>
    <w:rsid w:val="007B6F95"/>
    <w:rsid w:val="007C09E5"/>
    <w:rsid w:val="007C0BB1"/>
    <w:rsid w:val="007C230A"/>
    <w:rsid w:val="007C3DC9"/>
    <w:rsid w:val="007C4854"/>
    <w:rsid w:val="007C63BD"/>
    <w:rsid w:val="007C68CD"/>
    <w:rsid w:val="007D0804"/>
    <w:rsid w:val="007D0B00"/>
    <w:rsid w:val="007D4351"/>
    <w:rsid w:val="007D696F"/>
    <w:rsid w:val="007D6D60"/>
    <w:rsid w:val="007E10DF"/>
    <w:rsid w:val="007F0C0B"/>
    <w:rsid w:val="007F1A7E"/>
    <w:rsid w:val="007F23C0"/>
    <w:rsid w:val="007F2623"/>
    <w:rsid w:val="007F400D"/>
    <w:rsid w:val="007F4B7C"/>
    <w:rsid w:val="007F4DA4"/>
    <w:rsid w:val="007F699B"/>
    <w:rsid w:val="007F6DF8"/>
    <w:rsid w:val="007F72EF"/>
    <w:rsid w:val="0080007C"/>
    <w:rsid w:val="008005F7"/>
    <w:rsid w:val="0080071F"/>
    <w:rsid w:val="00802483"/>
    <w:rsid w:val="008037AE"/>
    <w:rsid w:val="00804DD8"/>
    <w:rsid w:val="00805D06"/>
    <w:rsid w:val="00805D9A"/>
    <w:rsid w:val="008062E2"/>
    <w:rsid w:val="008067AE"/>
    <w:rsid w:val="00807792"/>
    <w:rsid w:val="00810D6A"/>
    <w:rsid w:val="0081212B"/>
    <w:rsid w:val="008138B3"/>
    <w:rsid w:val="00813B84"/>
    <w:rsid w:val="00814ABD"/>
    <w:rsid w:val="008157A4"/>
    <w:rsid w:val="00817CEE"/>
    <w:rsid w:val="00826141"/>
    <w:rsid w:val="008262D9"/>
    <w:rsid w:val="0082717C"/>
    <w:rsid w:val="00827394"/>
    <w:rsid w:val="00827AC3"/>
    <w:rsid w:val="0083110A"/>
    <w:rsid w:val="008316C4"/>
    <w:rsid w:val="00831BC4"/>
    <w:rsid w:val="00833C37"/>
    <w:rsid w:val="00835677"/>
    <w:rsid w:val="008370EC"/>
    <w:rsid w:val="00837BFF"/>
    <w:rsid w:val="0084161C"/>
    <w:rsid w:val="0084260C"/>
    <w:rsid w:val="008437E1"/>
    <w:rsid w:val="00843E77"/>
    <w:rsid w:val="00845872"/>
    <w:rsid w:val="00847242"/>
    <w:rsid w:val="0084768A"/>
    <w:rsid w:val="00847941"/>
    <w:rsid w:val="008507BE"/>
    <w:rsid w:val="0085161B"/>
    <w:rsid w:val="0085502F"/>
    <w:rsid w:val="00855274"/>
    <w:rsid w:val="00856283"/>
    <w:rsid w:val="008564E8"/>
    <w:rsid w:val="00863445"/>
    <w:rsid w:val="008638B0"/>
    <w:rsid w:val="008641DD"/>
    <w:rsid w:val="00864E66"/>
    <w:rsid w:val="0086581D"/>
    <w:rsid w:val="00867959"/>
    <w:rsid w:val="00867B2D"/>
    <w:rsid w:val="008729C9"/>
    <w:rsid w:val="00873AA4"/>
    <w:rsid w:val="00873F49"/>
    <w:rsid w:val="00874B78"/>
    <w:rsid w:val="00876778"/>
    <w:rsid w:val="00877CDC"/>
    <w:rsid w:val="00880528"/>
    <w:rsid w:val="00883B70"/>
    <w:rsid w:val="00883E4A"/>
    <w:rsid w:val="008850DC"/>
    <w:rsid w:val="008874D6"/>
    <w:rsid w:val="008875E7"/>
    <w:rsid w:val="0089007F"/>
    <w:rsid w:val="008904A9"/>
    <w:rsid w:val="00890B75"/>
    <w:rsid w:val="00895626"/>
    <w:rsid w:val="008A14C8"/>
    <w:rsid w:val="008A2D42"/>
    <w:rsid w:val="008A47C3"/>
    <w:rsid w:val="008A50C3"/>
    <w:rsid w:val="008A5419"/>
    <w:rsid w:val="008A55A1"/>
    <w:rsid w:val="008A6618"/>
    <w:rsid w:val="008A78A8"/>
    <w:rsid w:val="008B0F77"/>
    <w:rsid w:val="008B2F8C"/>
    <w:rsid w:val="008B3BBB"/>
    <w:rsid w:val="008B40D9"/>
    <w:rsid w:val="008B4913"/>
    <w:rsid w:val="008B59CD"/>
    <w:rsid w:val="008B6254"/>
    <w:rsid w:val="008B64CB"/>
    <w:rsid w:val="008B7894"/>
    <w:rsid w:val="008B7C8B"/>
    <w:rsid w:val="008C1590"/>
    <w:rsid w:val="008C2834"/>
    <w:rsid w:val="008C28F9"/>
    <w:rsid w:val="008C2BBD"/>
    <w:rsid w:val="008C2CD7"/>
    <w:rsid w:val="008C2D4B"/>
    <w:rsid w:val="008C4316"/>
    <w:rsid w:val="008C49D9"/>
    <w:rsid w:val="008C7632"/>
    <w:rsid w:val="008D051A"/>
    <w:rsid w:val="008D0985"/>
    <w:rsid w:val="008D0C8C"/>
    <w:rsid w:val="008D2CBA"/>
    <w:rsid w:val="008D2E4D"/>
    <w:rsid w:val="008D51C7"/>
    <w:rsid w:val="008E0FE5"/>
    <w:rsid w:val="008E1510"/>
    <w:rsid w:val="008E2FE6"/>
    <w:rsid w:val="008E3ABE"/>
    <w:rsid w:val="008F0169"/>
    <w:rsid w:val="008F2302"/>
    <w:rsid w:val="008F32D9"/>
    <w:rsid w:val="008F33CF"/>
    <w:rsid w:val="008F3705"/>
    <w:rsid w:val="008F3FF3"/>
    <w:rsid w:val="008F437A"/>
    <w:rsid w:val="008F6214"/>
    <w:rsid w:val="008F6233"/>
    <w:rsid w:val="008F69E2"/>
    <w:rsid w:val="008F6F80"/>
    <w:rsid w:val="008F7121"/>
    <w:rsid w:val="0090011E"/>
    <w:rsid w:val="0090100C"/>
    <w:rsid w:val="00902575"/>
    <w:rsid w:val="009048DA"/>
    <w:rsid w:val="00905EE3"/>
    <w:rsid w:val="009068D0"/>
    <w:rsid w:val="009071CB"/>
    <w:rsid w:val="00910679"/>
    <w:rsid w:val="00910B00"/>
    <w:rsid w:val="00916936"/>
    <w:rsid w:val="009237CC"/>
    <w:rsid w:val="00924C1B"/>
    <w:rsid w:val="00926703"/>
    <w:rsid w:val="00926BF1"/>
    <w:rsid w:val="0093182A"/>
    <w:rsid w:val="00933A58"/>
    <w:rsid w:val="0093444E"/>
    <w:rsid w:val="00934686"/>
    <w:rsid w:val="009373BF"/>
    <w:rsid w:val="009408E9"/>
    <w:rsid w:val="00943329"/>
    <w:rsid w:val="009459BA"/>
    <w:rsid w:val="00946D02"/>
    <w:rsid w:val="009474F4"/>
    <w:rsid w:val="00947F2E"/>
    <w:rsid w:val="00950B8B"/>
    <w:rsid w:val="00961281"/>
    <w:rsid w:val="00961B7E"/>
    <w:rsid w:val="00962D76"/>
    <w:rsid w:val="00964207"/>
    <w:rsid w:val="00967C59"/>
    <w:rsid w:val="00971BBC"/>
    <w:rsid w:val="00972B59"/>
    <w:rsid w:val="00973E0B"/>
    <w:rsid w:val="0098247D"/>
    <w:rsid w:val="00982D4E"/>
    <w:rsid w:val="00984A8A"/>
    <w:rsid w:val="00986FDB"/>
    <w:rsid w:val="009875E5"/>
    <w:rsid w:val="0099731B"/>
    <w:rsid w:val="009A3CAA"/>
    <w:rsid w:val="009A43D4"/>
    <w:rsid w:val="009A4ED3"/>
    <w:rsid w:val="009A5C90"/>
    <w:rsid w:val="009A5D9E"/>
    <w:rsid w:val="009B10AA"/>
    <w:rsid w:val="009B1322"/>
    <w:rsid w:val="009B14CF"/>
    <w:rsid w:val="009B2C45"/>
    <w:rsid w:val="009B3785"/>
    <w:rsid w:val="009B3C99"/>
    <w:rsid w:val="009B54BC"/>
    <w:rsid w:val="009C3571"/>
    <w:rsid w:val="009C3AAE"/>
    <w:rsid w:val="009C5AF7"/>
    <w:rsid w:val="009C7703"/>
    <w:rsid w:val="009C7B44"/>
    <w:rsid w:val="009D1A30"/>
    <w:rsid w:val="009D1DAC"/>
    <w:rsid w:val="009D54DB"/>
    <w:rsid w:val="009D582D"/>
    <w:rsid w:val="009D649E"/>
    <w:rsid w:val="009E06E7"/>
    <w:rsid w:val="009E382D"/>
    <w:rsid w:val="009E4FEF"/>
    <w:rsid w:val="009E6985"/>
    <w:rsid w:val="009E6D74"/>
    <w:rsid w:val="009E750D"/>
    <w:rsid w:val="009E78C7"/>
    <w:rsid w:val="009E7F9D"/>
    <w:rsid w:val="009F13FB"/>
    <w:rsid w:val="009F1E3C"/>
    <w:rsid w:val="009F4023"/>
    <w:rsid w:val="009F47DA"/>
    <w:rsid w:val="009F4DA1"/>
    <w:rsid w:val="00A02430"/>
    <w:rsid w:val="00A052FC"/>
    <w:rsid w:val="00A0544D"/>
    <w:rsid w:val="00A07C14"/>
    <w:rsid w:val="00A139CD"/>
    <w:rsid w:val="00A14D43"/>
    <w:rsid w:val="00A1514F"/>
    <w:rsid w:val="00A15395"/>
    <w:rsid w:val="00A154D6"/>
    <w:rsid w:val="00A22E75"/>
    <w:rsid w:val="00A252A5"/>
    <w:rsid w:val="00A25ADE"/>
    <w:rsid w:val="00A27A2C"/>
    <w:rsid w:val="00A30C42"/>
    <w:rsid w:val="00A3169C"/>
    <w:rsid w:val="00A31ECC"/>
    <w:rsid w:val="00A331FA"/>
    <w:rsid w:val="00A34011"/>
    <w:rsid w:val="00A34AC5"/>
    <w:rsid w:val="00A34C7E"/>
    <w:rsid w:val="00A352B2"/>
    <w:rsid w:val="00A37478"/>
    <w:rsid w:val="00A41158"/>
    <w:rsid w:val="00A41839"/>
    <w:rsid w:val="00A42525"/>
    <w:rsid w:val="00A452DA"/>
    <w:rsid w:val="00A45F38"/>
    <w:rsid w:val="00A46D2B"/>
    <w:rsid w:val="00A50301"/>
    <w:rsid w:val="00A5261F"/>
    <w:rsid w:val="00A54B95"/>
    <w:rsid w:val="00A56408"/>
    <w:rsid w:val="00A57CDC"/>
    <w:rsid w:val="00A62609"/>
    <w:rsid w:val="00A63C73"/>
    <w:rsid w:val="00A644D1"/>
    <w:rsid w:val="00A64B2D"/>
    <w:rsid w:val="00A64D57"/>
    <w:rsid w:val="00A67C92"/>
    <w:rsid w:val="00A67C94"/>
    <w:rsid w:val="00A727A0"/>
    <w:rsid w:val="00A72D9B"/>
    <w:rsid w:val="00A7336D"/>
    <w:rsid w:val="00A73791"/>
    <w:rsid w:val="00A73A34"/>
    <w:rsid w:val="00A748A6"/>
    <w:rsid w:val="00A7629C"/>
    <w:rsid w:val="00A8142D"/>
    <w:rsid w:val="00A81CAB"/>
    <w:rsid w:val="00A823A5"/>
    <w:rsid w:val="00A83033"/>
    <w:rsid w:val="00A83E21"/>
    <w:rsid w:val="00A8471C"/>
    <w:rsid w:val="00A86CD7"/>
    <w:rsid w:val="00A875B6"/>
    <w:rsid w:val="00A90469"/>
    <w:rsid w:val="00A90E62"/>
    <w:rsid w:val="00A93C29"/>
    <w:rsid w:val="00A93DF1"/>
    <w:rsid w:val="00AA1434"/>
    <w:rsid w:val="00AA2D3B"/>
    <w:rsid w:val="00AA5E56"/>
    <w:rsid w:val="00AA6F62"/>
    <w:rsid w:val="00AB0A95"/>
    <w:rsid w:val="00AB3F13"/>
    <w:rsid w:val="00AB4289"/>
    <w:rsid w:val="00AB4BF2"/>
    <w:rsid w:val="00AB4F82"/>
    <w:rsid w:val="00AB5F32"/>
    <w:rsid w:val="00AC0030"/>
    <w:rsid w:val="00AC0ED0"/>
    <w:rsid w:val="00AC175F"/>
    <w:rsid w:val="00AC2D89"/>
    <w:rsid w:val="00AC3372"/>
    <w:rsid w:val="00AC5E8A"/>
    <w:rsid w:val="00AC6062"/>
    <w:rsid w:val="00AD0B0B"/>
    <w:rsid w:val="00AD1D97"/>
    <w:rsid w:val="00AD3149"/>
    <w:rsid w:val="00AD59D6"/>
    <w:rsid w:val="00AD75E1"/>
    <w:rsid w:val="00AD77B1"/>
    <w:rsid w:val="00AE13E2"/>
    <w:rsid w:val="00AE28FE"/>
    <w:rsid w:val="00AE52F9"/>
    <w:rsid w:val="00AE6371"/>
    <w:rsid w:val="00AF0271"/>
    <w:rsid w:val="00AF09E1"/>
    <w:rsid w:val="00AF152F"/>
    <w:rsid w:val="00AF22F3"/>
    <w:rsid w:val="00AF39C5"/>
    <w:rsid w:val="00AF5BD9"/>
    <w:rsid w:val="00AF5C5C"/>
    <w:rsid w:val="00AF6CB2"/>
    <w:rsid w:val="00B01577"/>
    <w:rsid w:val="00B042BA"/>
    <w:rsid w:val="00B05D03"/>
    <w:rsid w:val="00B05E8E"/>
    <w:rsid w:val="00B05FAB"/>
    <w:rsid w:val="00B06653"/>
    <w:rsid w:val="00B10819"/>
    <w:rsid w:val="00B12AFE"/>
    <w:rsid w:val="00B12D5E"/>
    <w:rsid w:val="00B14610"/>
    <w:rsid w:val="00B14ECB"/>
    <w:rsid w:val="00B153B6"/>
    <w:rsid w:val="00B15531"/>
    <w:rsid w:val="00B16C62"/>
    <w:rsid w:val="00B16EB9"/>
    <w:rsid w:val="00B2250D"/>
    <w:rsid w:val="00B22F32"/>
    <w:rsid w:val="00B24E08"/>
    <w:rsid w:val="00B266A3"/>
    <w:rsid w:val="00B26DDC"/>
    <w:rsid w:val="00B27D42"/>
    <w:rsid w:val="00B3164A"/>
    <w:rsid w:val="00B32641"/>
    <w:rsid w:val="00B3519D"/>
    <w:rsid w:val="00B35BC1"/>
    <w:rsid w:val="00B36895"/>
    <w:rsid w:val="00B37271"/>
    <w:rsid w:val="00B4025A"/>
    <w:rsid w:val="00B419F2"/>
    <w:rsid w:val="00B41BDE"/>
    <w:rsid w:val="00B420C0"/>
    <w:rsid w:val="00B433BE"/>
    <w:rsid w:val="00B44C06"/>
    <w:rsid w:val="00B458A8"/>
    <w:rsid w:val="00B46379"/>
    <w:rsid w:val="00B55E9A"/>
    <w:rsid w:val="00B568AF"/>
    <w:rsid w:val="00B63D6D"/>
    <w:rsid w:val="00B73249"/>
    <w:rsid w:val="00B777EC"/>
    <w:rsid w:val="00B77B4E"/>
    <w:rsid w:val="00B80F47"/>
    <w:rsid w:val="00B8102B"/>
    <w:rsid w:val="00B81551"/>
    <w:rsid w:val="00B84B06"/>
    <w:rsid w:val="00B868A5"/>
    <w:rsid w:val="00B90BE8"/>
    <w:rsid w:val="00B90C16"/>
    <w:rsid w:val="00B9415E"/>
    <w:rsid w:val="00B9592C"/>
    <w:rsid w:val="00B97527"/>
    <w:rsid w:val="00BA1FB6"/>
    <w:rsid w:val="00BA5092"/>
    <w:rsid w:val="00BA51ED"/>
    <w:rsid w:val="00BA6C21"/>
    <w:rsid w:val="00BB2A27"/>
    <w:rsid w:val="00BB3AA6"/>
    <w:rsid w:val="00BB5D05"/>
    <w:rsid w:val="00BB65AE"/>
    <w:rsid w:val="00BB7F56"/>
    <w:rsid w:val="00BC01C0"/>
    <w:rsid w:val="00BC32C7"/>
    <w:rsid w:val="00BC3F70"/>
    <w:rsid w:val="00BC43E6"/>
    <w:rsid w:val="00BC4D91"/>
    <w:rsid w:val="00BC5331"/>
    <w:rsid w:val="00BC7409"/>
    <w:rsid w:val="00BD09C9"/>
    <w:rsid w:val="00BD1DDE"/>
    <w:rsid w:val="00BD1E8E"/>
    <w:rsid w:val="00BD4A60"/>
    <w:rsid w:val="00BD6A35"/>
    <w:rsid w:val="00BE25BE"/>
    <w:rsid w:val="00BE2711"/>
    <w:rsid w:val="00BE3584"/>
    <w:rsid w:val="00BE4F91"/>
    <w:rsid w:val="00BE5BE1"/>
    <w:rsid w:val="00BE62CC"/>
    <w:rsid w:val="00BE63ED"/>
    <w:rsid w:val="00BE66EB"/>
    <w:rsid w:val="00BE6CE8"/>
    <w:rsid w:val="00BF1A19"/>
    <w:rsid w:val="00BF2087"/>
    <w:rsid w:val="00BF53D4"/>
    <w:rsid w:val="00BF6DD6"/>
    <w:rsid w:val="00C00C1F"/>
    <w:rsid w:val="00C01ABB"/>
    <w:rsid w:val="00C03523"/>
    <w:rsid w:val="00C03DD7"/>
    <w:rsid w:val="00C04638"/>
    <w:rsid w:val="00C05B33"/>
    <w:rsid w:val="00C05C89"/>
    <w:rsid w:val="00C05FAD"/>
    <w:rsid w:val="00C061B4"/>
    <w:rsid w:val="00C07002"/>
    <w:rsid w:val="00C11D84"/>
    <w:rsid w:val="00C132F7"/>
    <w:rsid w:val="00C1623A"/>
    <w:rsid w:val="00C17E13"/>
    <w:rsid w:val="00C20362"/>
    <w:rsid w:val="00C206A3"/>
    <w:rsid w:val="00C217CA"/>
    <w:rsid w:val="00C22A3B"/>
    <w:rsid w:val="00C23F50"/>
    <w:rsid w:val="00C247D5"/>
    <w:rsid w:val="00C25826"/>
    <w:rsid w:val="00C2627E"/>
    <w:rsid w:val="00C26D6B"/>
    <w:rsid w:val="00C27F03"/>
    <w:rsid w:val="00C30A65"/>
    <w:rsid w:val="00C358D3"/>
    <w:rsid w:val="00C3696C"/>
    <w:rsid w:val="00C37983"/>
    <w:rsid w:val="00C439A6"/>
    <w:rsid w:val="00C46B20"/>
    <w:rsid w:val="00C472CF"/>
    <w:rsid w:val="00C508C6"/>
    <w:rsid w:val="00C50F65"/>
    <w:rsid w:val="00C514A7"/>
    <w:rsid w:val="00C52553"/>
    <w:rsid w:val="00C551FD"/>
    <w:rsid w:val="00C569A6"/>
    <w:rsid w:val="00C6015E"/>
    <w:rsid w:val="00C603BC"/>
    <w:rsid w:val="00C6113F"/>
    <w:rsid w:val="00C66195"/>
    <w:rsid w:val="00C66C7F"/>
    <w:rsid w:val="00C67F47"/>
    <w:rsid w:val="00C7268F"/>
    <w:rsid w:val="00C7334A"/>
    <w:rsid w:val="00C7382E"/>
    <w:rsid w:val="00C7673D"/>
    <w:rsid w:val="00C825E9"/>
    <w:rsid w:val="00C82792"/>
    <w:rsid w:val="00C83B95"/>
    <w:rsid w:val="00C857DD"/>
    <w:rsid w:val="00C86596"/>
    <w:rsid w:val="00C87D37"/>
    <w:rsid w:val="00C9132C"/>
    <w:rsid w:val="00C92615"/>
    <w:rsid w:val="00C92F54"/>
    <w:rsid w:val="00CA0B56"/>
    <w:rsid w:val="00CA1779"/>
    <w:rsid w:val="00CA37B4"/>
    <w:rsid w:val="00CA421B"/>
    <w:rsid w:val="00CA44F7"/>
    <w:rsid w:val="00CA657F"/>
    <w:rsid w:val="00CA7422"/>
    <w:rsid w:val="00CB3284"/>
    <w:rsid w:val="00CB6FDB"/>
    <w:rsid w:val="00CC1EB3"/>
    <w:rsid w:val="00CC29D1"/>
    <w:rsid w:val="00CC4AF4"/>
    <w:rsid w:val="00CC63C2"/>
    <w:rsid w:val="00CD023A"/>
    <w:rsid w:val="00CD0D48"/>
    <w:rsid w:val="00CD1B5F"/>
    <w:rsid w:val="00CD3FF2"/>
    <w:rsid w:val="00CD584F"/>
    <w:rsid w:val="00CE132A"/>
    <w:rsid w:val="00CE2AF6"/>
    <w:rsid w:val="00CE471A"/>
    <w:rsid w:val="00CE5069"/>
    <w:rsid w:val="00CE6A13"/>
    <w:rsid w:val="00CF002E"/>
    <w:rsid w:val="00CF0472"/>
    <w:rsid w:val="00CF2303"/>
    <w:rsid w:val="00CF461C"/>
    <w:rsid w:val="00CF57F9"/>
    <w:rsid w:val="00CF651C"/>
    <w:rsid w:val="00D059A2"/>
    <w:rsid w:val="00D068BD"/>
    <w:rsid w:val="00D06B64"/>
    <w:rsid w:val="00D079DC"/>
    <w:rsid w:val="00D10632"/>
    <w:rsid w:val="00D11D5B"/>
    <w:rsid w:val="00D1294F"/>
    <w:rsid w:val="00D12A21"/>
    <w:rsid w:val="00D155BA"/>
    <w:rsid w:val="00D159C4"/>
    <w:rsid w:val="00D1600E"/>
    <w:rsid w:val="00D235C9"/>
    <w:rsid w:val="00D23CB1"/>
    <w:rsid w:val="00D26333"/>
    <w:rsid w:val="00D26B33"/>
    <w:rsid w:val="00D27992"/>
    <w:rsid w:val="00D3004D"/>
    <w:rsid w:val="00D305F1"/>
    <w:rsid w:val="00D30700"/>
    <w:rsid w:val="00D333EB"/>
    <w:rsid w:val="00D35DB2"/>
    <w:rsid w:val="00D364B9"/>
    <w:rsid w:val="00D40F5F"/>
    <w:rsid w:val="00D42B23"/>
    <w:rsid w:val="00D454C2"/>
    <w:rsid w:val="00D507EE"/>
    <w:rsid w:val="00D50E32"/>
    <w:rsid w:val="00D51052"/>
    <w:rsid w:val="00D510CB"/>
    <w:rsid w:val="00D51F21"/>
    <w:rsid w:val="00D52ABE"/>
    <w:rsid w:val="00D53728"/>
    <w:rsid w:val="00D54C72"/>
    <w:rsid w:val="00D55871"/>
    <w:rsid w:val="00D57EF7"/>
    <w:rsid w:val="00D627DE"/>
    <w:rsid w:val="00D6351E"/>
    <w:rsid w:val="00D6394C"/>
    <w:rsid w:val="00D63CF1"/>
    <w:rsid w:val="00D65DFE"/>
    <w:rsid w:val="00D65FD2"/>
    <w:rsid w:val="00D66E38"/>
    <w:rsid w:val="00D67917"/>
    <w:rsid w:val="00D70C34"/>
    <w:rsid w:val="00D70EF4"/>
    <w:rsid w:val="00D71E5D"/>
    <w:rsid w:val="00D72E47"/>
    <w:rsid w:val="00D74B4C"/>
    <w:rsid w:val="00D76809"/>
    <w:rsid w:val="00D773D2"/>
    <w:rsid w:val="00D77F88"/>
    <w:rsid w:val="00D80769"/>
    <w:rsid w:val="00D82766"/>
    <w:rsid w:val="00D8362E"/>
    <w:rsid w:val="00D83EAD"/>
    <w:rsid w:val="00D842C4"/>
    <w:rsid w:val="00D84E18"/>
    <w:rsid w:val="00D8622E"/>
    <w:rsid w:val="00D86DF7"/>
    <w:rsid w:val="00D929F6"/>
    <w:rsid w:val="00D93350"/>
    <w:rsid w:val="00D95B57"/>
    <w:rsid w:val="00D97C33"/>
    <w:rsid w:val="00D97D86"/>
    <w:rsid w:val="00DA1505"/>
    <w:rsid w:val="00DA161D"/>
    <w:rsid w:val="00DA49A6"/>
    <w:rsid w:val="00DA53D7"/>
    <w:rsid w:val="00DA5E07"/>
    <w:rsid w:val="00DA66A2"/>
    <w:rsid w:val="00DA7697"/>
    <w:rsid w:val="00DB133D"/>
    <w:rsid w:val="00DB15A2"/>
    <w:rsid w:val="00DB1C8C"/>
    <w:rsid w:val="00DB1CDA"/>
    <w:rsid w:val="00DB4386"/>
    <w:rsid w:val="00DB5B34"/>
    <w:rsid w:val="00DB5EE7"/>
    <w:rsid w:val="00DB6158"/>
    <w:rsid w:val="00DC08B3"/>
    <w:rsid w:val="00DC0D4A"/>
    <w:rsid w:val="00DC1CDB"/>
    <w:rsid w:val="00DC2812"/>
    <w:rsid w:val="00DC56B9"/>
    <w:rsid w:val="00DD20BD"/>
    <w:rsid w:val="00DD4833"/>
    <w:rsid w:val="00DD4CFC"/>
    <w:rsid w:val="00DD514B"/>
    <w:rsid w:val="00DD53A7"/>
    <w:rsid w:val="00DD5ECA"/>
    <w:rsid w:val="00DD7229"/>
    <w:rsid w:val="00DD7852"/>
    <w:rsid w:val="00DE026E"/>
    <w:rsid w:val="00DE0F99"/>
    <w:rsid w:val="00DE1843"/>
    <w:rsid w:val="00DE2E8D"/>
    <w:rsid w:val="00DE2ECD"/>
    <w:rsid w:val="00DE5FFD"/>
    <w:rsid w:val="00DF3285"/>
    <w:rsid w:val="00E012EC"/>
    <w:rsid w:val="00E052A5"/>
    <w:rsid w:val="00E073CE"/>
    <w:rsid w:val="00E07843"/>
    <w:rsid w:val="00E108ED"/>
    <w:rsid w:val="00E13F3D"/>
    <w:rsid w:val="00E1499D"/>
    <w:rsid w:val="00E156F1"/>
    <w:rsid w:val="00E1683E"/>
    <w:rsid w:val="00E236C0"/>
    <w:rsid w:val="00E2371C"/>
    <w:rsid w:val="00E23C20"/>
    <w:rsid w:val="00E24299"/>
    <w:rsid w:val="00E24EAD"/>
    <w:rsid w:val="00E264DF"/>
    <w:rsid w:val="00E3293F"/>
    <w:rsid w:val="00E3374B"/>
    <w:rsid w:val="00E33A15"/>
    <w:rsid w:val="00E36316"/>
    <w:rsid w:val="00E36E01"/>
    <w:rsid w:val="00E42EA8"/>
    <w:rsid w:val="00E4329C"/>
    <w:rsid w:val="00E44034"/>
    <w:rsid w:val="00E45FF3"/>
    <w:rsid w:val="00E531F8"/>
    <w:rsid w:val="00E541DF"/>
    <w:rsid w:val="00E57048"/>
    <w:rsid w:val="00E572B7"/>
    <w:rsid w:val="00E57C4F"/>
    <w:rsid w:val="00E60F67"/>
    <w:rsid w:val="00E62AE9"/>
    <w:rsid w:val="00E66370"/>
    <w:rsid w:val="00E66611"/>
    <w:rsid w:val="00E70A59"/>
    <w:rsid w:val="00E71FA4"/>
    <w:rsid w:val="00E73246"/>
    <w:rsid w:val="00E739AE"/>
    <w:rsid w:val="00E74B8B"/>
    <w:rsid w:val="00E75E08"/>
    <w:rsid w:val="00E82605"/>
    <w:rsid w:val="00E828E7"/>
    <w:rsid w:val="00E83BC9"/>
    <w:rsid w:val="00E85E55"/>
    <w:rsid w:val="00E8648B"/>
    <w:rsid w:val="00E9143B"/>
    <w:rsid w:val="00E92A3B"/>
    <w:rsid w:val="00E946F4"/>
    <w:rsid w:val="00E97FED"/>
    <w:rsid w:val="00EA0786"/>
    <w:rsid w:val="00EA3666"/>
    <w:rsid w:val="00EA4544"/>
    <w:rsid w:val="00EA4E05"/>
    <w:rsid w:val="00EA5039"/>
    <w:rsid w:val="00EB16AD"/>
    <w:rsid w:val="00EB44EB"/>
    <w:rsid w:val="00EB5892"/>
    <w:rsid w:val="00EB711F"/>
    <w:rsid w:val="00EC25E3"/>
    <w:rsid w:val="00EC32BD"/>
    <w:rsid w:val="00EC32E5"/>
    <w:rsid w:val="00EC3D67"/>
    <w:rsid w:val="00EC3DD8"/>
    <w:rsid w:val="00EC7F0C"/>
    <w:rsid w:val="00ED100A"/>
    <w:rsid w:val="00ED1A68"/>
    <w:rsid w:val="00ED40D2"/>
    <w:rsid w:val="00ED52B2"/>
    <w:rsid w:val="00EE05F0"/>
    <w:rsid w:val="00EE3675"/>
    <w:rsid w:val="00EE3687"/>
    <w:rsid w:val="00EE46A9"/>
    <w:rsid w:val="00EE7E1A"/>
    <w:rsid w:val="00EF0B42"/>
    <w:rsid w:val="00F013E4"/>
    <w:rsid w:val="00F02FDF"/>
    <w:rsid w:val="00F03139"/>
    <w:rsid w:val="00F0395E"/>
    <w:rsid w:val="00F040C8"/>
    <w:rsid w:val="00F0456C"/>
    <w:rsid w:val="00F0496E"/>
    <w:rsid w:val="00F04C02"/>
    <w:rsid w:val="00F10D39"/>
    <w:rsid w:val="00F10DA9"/>
    <w:rsid w:val="00F123FF"/>
    <w:rsid w:val="00F1284C"/>
    <w:rsid w:val="00F1450B"/>
    <w:rsid w:val="00F14A2C"/>
    <w:rsid w:val="00F215FA"/>
    <w:rsid w:val="00F21D73"/>
    <w:rsid w:val="00F23089"/>
    <w:rsid w:val="00F250CA"/>
    <w:rsid w:val="00F2698B"/>
    <w:rsid w:val="00F27429"/>
    <w:rsid w:val="00F3013F"/>
    <w:rsid w:val="00F30B94"/>
    <w:rsid w:val="00F30BF5"/>
    <w:rsid w:val="00F31B27"/>
    <w:rsid w:val="00F32847"/>
    <w:rsid w:val="00F331BA"/>
    <w:rsid w:val="00F33BD0"/>
    <w:rsid w:val="00F35A69"/>
    <w:rsid w:val="00F42F62"/>
    <w:rsid w:val="00F4408F"/>
    <w:rsid w:val="00F4526A"/>
    <w:rsid w:val="00F45524"/>
    <w:rsid w:val="00F455F6"/>
    <w:rsid w:val="00F47F56"/>
    <w:rsid w:val="00F50154"/>
    <w:rsid w:val="00F52129"/>
    <w:rsid w:val="00F52240"/>
    <w:rsid w:val="00F5263A"/>
    <w:rsid w:val="00F5370F"/>
    <w:rsid w:val="00F53837"/>
    <w:rsid w:val="00F55E26"/>
    <w:rsid w:val="00F56B04"/>
    <w:rsid w:val="00F56B77"/>
    <w:rsid w:val="00F60817"/>
    <w:rsid w:val="00F611A4"/>
    <w:rsid w:val="00F617E6"/>
    <w:rsid w:val="00F623DD"/>
    <w:rsid w:val="00F62467"/>
    <w:rsid w:val="00F63F24"/>
    <w:rsid w:val="00F64C96"/>
    <w:rsid w:val="00F655A0"/>
    <w:rsid w:val="00F66CFC"/>
    <w:rsid w:val="00F673FC"/>
    <w:rsid w:val="00F70B50"/>
    <w:rsid w:val="00F712B8"/>
    <w:rsid w:val="00F71AD8"/>
    <w:rsid w:val="00F724A7"/>
    <w:rsid w:val="00F751D6"/>
    <w:rsid w:val="00F81383"/>
    <w:rsid w:val="00F84158"/>
    <w:rsid w:val="00F86149"/>
    <w:rsid w:val="00F861D1"/>
    <w:rsid w:val="00F87E6B"/>
    <w:rsid w:val="00F87F15"/>
    <w:rsid w:val="00F910D5"/>
    <w:rsid w:val="00F91FFC"/>
    <w:rsid w:val="00F92328"/>
    <w:rsid w:val="00F92A1D"/>
    <w:rsid w:val="00F937EC"/>
    <w:rsid w:val="00F9496E"/>
    <w:rsid w:val="00F97017"/>
    <w:rsid w:val="00F97684"/>
    <w:rsid w:val="00F97E4E"/>
    <w:rsid w:val="00FA096E"/>
    <w:rsid w:val="00FA0CF0"/>
    <w:rsid w:val="00FA0E75"/>
    <w:rsid w:val="00FA182F"/>
    <w:rsid w:val="00FA346A"/>
    <w:rsid w:val="00FA6875"/>
    <w:rsid w:val="00FB04D5"/>
    <w:rsid w:val="00FB1660"/>
    <w:rsid w:val="00FB191A"/>
    <w:rsid w:val="00FB1B9A"/>
    <w:rsid w:val="00FB54EE"/>
    <w:rsid w:val="00FC01B3"/>
    <w:rsid w:val="00FC03E1"/>
    <w:rsid w:val="00FC0CD1"/>
    <w:rsid w:val="00FC0F4B"/>
    <w:rsid w:val="00FC13D3"/>
    <w:rsid w:val="00FC3EA1"/>
    <w:rsid w:val="00FC4C4B"/>
    <w:rsid w:val="00FC6093"/>
    <w:rsid w:val="00FC63D4"/>
    <w:rsid w:val="00FC7255"/>
    <w:rsid w:val="00FC7B06"/>
    <w:rsid w:val="00FD261E"/>
    <w:rsid w:val="00FD3501"/>
    <w:rsid w:val="00FD3EA5"/>
    <w:rsid w:val="00FD3F6E"/>
    <w:rsid w:val="00FD4BEF"/>
    <w:rsid w:val="00FD51C6"/>
    <w:rsid w:val="00FD5336"/>
    <w:rsid w:val="00FD6DBD"/>
    <w:rsid w:val="00FE1CE9"/>
    <w:rsid w:val="00FE22CE"/>
    <w:rsid w:val="00FE23B7"/>
    <w:rsid w:val="00FE2BD0"/>
    <w:rsid w:val="00FE2C1A"/>
    <w:rsid w:val="00FE486D"/>
    <w:rsid w:val="00FE497F"/>
    <w:rsid w:val="00FE59CC"/>
    <w:rsid w:val="00FE655D"/>
    <w:rsid w:val="00FF00EE"/>
    <w:rsid w:val="00FF1D09"/>
    <w:rsid w:val="00FF3195"/>
    <w:rsid w:val="00FF4BFB"/>
    <w:rsid w:val="00FF4C9F"/>
    <w:rsid w:val="00FF696B"/>
    <w:rsid w:val="00FF77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07E99A"/>
  <w15:chartTrackingRefBased/>
  <w15:docId w15:val="{D8A45541-3303-8648-ADC7-5AB144EEE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71A"/>
    <w:rPr>
      <w:sz w:val="24"/>
      <w:szCs w:val="24"/>
      <w:lang w:eastAsia="en-US"/>
    </w:rPr>
  </w:style>
  <w:style w:type="paragraph" w:styleId="Heading1">
    <w:name w:val="heading 1"/>
    <w:aliases w:val="H1,Section Heading,heading1,Antraste 1,h1,Section Heading Char,heading1 Char,Antraste 1 Char,h1 Char"/>
    <w:basedOn w:val="Normal"/>
    <w:next w:val="Normal"/>
    <w:link w:val="Heading1Char"/>
    <w:autoRedefine/>
    <w:qFormat/>
    <w:rsid w:val="005E6010"/>
    <w:pPr>
      <w:keepNext/>
      <w:jc w:val="center"/>
      <w:outlineLvl w:val="0"/>
    </w:pPr>
    <w:rPr>
      <w:b/>
      <w:sz w:val="22"/>
      <w:szCs w:val="22"/>
    </w:rPr>
  </w:style>
  <w:style w:type="paragraph" w:styleId="Heading2">
    <w:name w:val="heading 2"/>
    <w:basedOn w:val="Normal"/>
    <w:next w:val="Normal"/>
    <w:link w:val="Heading2Char"/>
    <w:uiPriority w:val="99"/>
    <w:qFormat/>
    <w:pPr>
      <w:numPr>
        <w:ilvl w:val="1"/>
        <w:numId w:val="2"/>
      </w:numPr>
      <w:spacing w:before="120" w:after="120"/>
      <w:outlineLvl w:val="1"/>
    </w:pPr>
    <w:rPr>
      <w:b/>
      <w:sz w:val="26"/>
    </w:rPr>
  </w:style>
  <w:style w:type="paragraph" w:styleId="Heading3">
    <w:name w:val="heading 3"/>
    <w:basedOn w:val="Normal"/>
    <w:next w:val="Normal"/>
    <w:link w:val="Heading3Char"/>
    <w:qFormat/>
    <w:pPr>
      <w:numPr>
        <w:ilvl w:val="2"/>
        <w:numId w:val="2"/>
      </w:numPr>
      <w:spacing w:after="120"/>
      <w:jc w:val="both"/>
      <w:outlineLvl w:val="2"/>
    </w:pPr>
    <w:rPr>
      <w:lang w:val="x-none"/>
    </w:rPr>
  </w:style>
  <w:style w:type="paragraph" w:styleId="Heading4">
    <w:name w:val="heading 4"/>
    <w:basedOn w:val="Normal"/>
    <w:next w:val="Normal"/>
    <w:link w:val="Heading4Char"/>
    <w:qFormat/>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
    <w:qFormat/>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
    <w:qFormat/>
    <w:pPr>
      <w:numPr>
        <w:ilvl w:val="5"/>
        <w:numId w:val="1"/>
      </w:numPr>
      <w:spacing w:before="240" w:after="60"/>
      <w:outlineLvl w:val="5"/>
    </w:pPr>
    <w:rPr>
      <w:b/>
      <w:bCs/>
      <w:sz w:val="22"/>
      <w:szCs w:val="22"/>
      <w:lang w:val="en-GB"/>
    </w:rPr>
  </w:style>
  <w:style w:type="paragraph" w:styleId="Heading7">
    <w:name w:val="heading 7"/>
    <w:basedOn w:val="Normal"/>
    <w:next w:val="Normal"/>
    <w:link w:val="Heading7Char"/>
    <w:qFormat/>
    <w:pPr>
      <w:numPr>
        <w:ilvl w:val="6"/>
        <w:numId w:val="1"/>
      </w:numPr>
      <w:spacing w:before="240" w:after="60"/>
      <w:outlineLvl w:val="6"/>
    </w:pPr>
    <w:rPr>
      <w:lang w:val="en-GB"/>
    </w:rPr>
  </w:style>
  <w:style w:type="paragraph" w:styleId="Heading8">
    <w:name w:val="heading 8"/>
    <w:basedOn w:val="Normal"/>
    <w:next w:val="Normal"/>
    <w:link w:val="Heading8Char"/>
    <w:qFormat/>
    <w:pPr>
      <w:numPr>
        <w:ilvl w:val="7"/>
        <w:numId w:val="1"/>
      </w:numPr>
      <w:spacing w:before="240" w:after="60"/>
      <w:outlineLvl w:val="7"/>
    </w:pPr>
    <w:rPr>
      <w:i/>
      <w:iCs/>
      <w:lang w:val="en-GB"/>
    </w:rPr>
  </w:style>
  <w:style w:type="paragraph" w:styleId="Heading9">
    <w:name w:val="heading 9"/>
    <w:basedOn w:val="Normal"/>
    <w:next w:val="Normal"/>
    <w:link w:val="Heading9Char"/>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Pr>
      <w:color w:val="0000FF"/>
      <w:u w:val="single"/>
    </w:rPr>
  </w:style>
  <w:style w:type="paragraph" w:styleId="TOC1">
    <w:name w:val="toc 1"/>
    <w:basedOn w:val="Normal"/>
    <w:next w:val="Normal"/>
    <w:autoRedefine/>
    <w:semiHidden/>
    <w:pPr>
      <w:jc w:val="both"/>
    </w:pPr>
  </w:style>
  <w:style w:type="paragraph" w:styleId="TOC2">
    <w:name w:val="toc 2"/>
    <w:basedOn w:val="Normal"/>
    <w:next w:val="Normal"/>
    <w:autoRedefine/>
    <w:semiHidden/>
    <w:pPr>
      <w:ind w:left="240"/>
    </w:pPr>
    <w:rPr>
      <w:lang w:val="en-GB"/>
    </w:rPr>
  </w:style>
  <w:style w:type="paragraph" w:styleId="BodyText2">
    <w:name w:val="Body Text 2"/>
    <w:aliases w:val="Body Teksts"/>
    <w:basedOn w:val="Normal"/>
    <w:link w:val="BodyText2Char"/>
    <w:pPr>
      <w:spacing w:before="120" w:after="120"/>
      <w:ind w:left="1620"/>
    </w:pPr>
    <w:rPr>
      <w:lang w:val="x-none"/>
    </w:rPr>
  </w:style>
  <w:style w:type="character" w:styleId="CommentReference">
    <w:name w:val="annotation reference"/>
    <w:semiHidden/>
    <w:rPr>
      <w:sz w:val="16"/>
      <w:szCs w:val="16"/>
    </w:rPr>
  </w:style>
  <w:style w:type="paragraph" w:styleId="CommentText">
    <w:name w:val="annotation text"/>
    <w:basedOn w:val="Normal"/>
    <w:link w:val="CommentTextChar"/>
    <w:uiPriority w:val="99"/>
    <w:qFormat/>
    <w:rPr>
      <w:sz w:val="20"/>
      <w:szCs w:val="20"/>
      <w:lang w:val="x-none"/>
    </w:rPr>
  </w:style>
  <w:style w:type="paragraph" w:styleId="EndnoteText">
    <w:name w:val="endnote text"/>
    <w:basedOn w:val="Normal"/>
    <w:link w:val="EndnoteTextChar"/>
    <w:semiHidden/>
    <w:rPr>
      <w:sz w:val="20"/>
      <w:szCs w:val="20"/>
    </w:rPr>
  </w:style>
  <w:style w:type="character" w:styleId="EndnoteReference">
    <w:name w:val="endnote reference"/>
    <w:semiHidden/>
    <w:rPr>
      <w:vertAlign w:val="superscript"/>
    </w:rPr>
  </w:style>
  <w:style w:type="paragraph" w:styleId="FootnoteText">
    <w:name w:val="footnote text"/>
    <w:aliases w:val=" Rakstz."/>
    <w:basedOn w:val="Normal"/>
    <w:link w:val="FootnoteTextChar"/>
    <w:uiPriority w:val="99"/>
    <w:rPr>
      <w:sz w:val="20"/>
      <w:szCs w:val="20"/>
      <w:lang w:val="x-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Balonteksts1">
    <w:name w:val="Balonteksts1"/>
    <w:basedOn w:val="Normal"/>
    <w:semiHidden/>
    <w:rPr>
      <w:rFonts w:ascii="Tahoma" w:hAnsi="Tahoma" w:cs="Tahoma"/>
      <w:sz w:val="16"/>
      <w:szCs w:val="16"/>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naisf">
    <w:name w:val="naisf"/>
    <w:basedOn w:val="Normal"/>
    <w:pPr>
      <w:spacing w:before="75" w:after="75"/>
      <w:ind w:firstLine="375"/>
      <w:jc w:val="both"/>
    </w:pPr>
    <w:rPr>
      <w:lang w:eastAsia="lv-LV"/>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qFormat/>
    <w:pPr>
      <w:spacing w:after="120"/>
    </w:pPr>
    <w:rPr>
      <w:lang w:val="x-none"/>
    </w:rPr>
  </w:style>
  <w:style w:type="paragraph" w:styleId="BalloonText">
    <w:name w:val="Balloon Text"/>
    <w:basedOn w:val="Normal"/>
    <w:link w:val="BalloonTextChar"/>
    <w:semiHidden/>
    <w:rPr>
      <w:rFonts w:ascii="Tahoma" w:hAnsi="Tahoma" w:cs="Tahoma"/>
      <w:sz w:val="16"/>
      <w:szCs w:val="16"/>
    </w:rPr>
  </w:style>
  <w:style w:type="paragraph" w:styleId="BodyText3">
    <w:name w:val="Body Text 3"/>
    <w:basedOn w:val="Normal"/>
    <w:link w:val="BodyText3Char"/>
    <w:semiHidden/>
    <w:pPr>
      <w:spacing w:after="120"/>
    </w:pPr>
    <w:rPr>
      <w:sz w:val="16"/>
      <w:szCs w:val="16"/>
    </w:rPr>
  </w:style>
  <w:style w:type="paragraph" w:styleId="BodyTextIndent">
    <w:name w:val="Body Text Indent"/>
    <w:basedOn w:val="Normal"/>
    <w:link w:val="BodyTextIndentChar"/>
    <w:semiHidden/>
    <w:pPr>
      <w:spacing w:after="120"/>
      <w:ind w:left="283"/>
    </w:pPr>
    <w:rPr>
      <w:lang w:val="x-none"/>
    </w:rPr>
  </w:style>
  <w:style w:type="paragraph" w:styleId="Footer">
    <w:name w:val="footer"/>
    <w:basedOn w:val="Normal"/>
    <w:link w:val="FooterChar"/>
    <w:semiHidden/>
    <w:pPr>
      <w:tabs>
        <w:tab w:val="center" w:pos="4153"/>
        <w:tab w:val="right" w:pos="8306"/>
      </w:tabs>
    </w:pPr>
    <w:rPr>
      <w:sz w:val="26"/>
      <w:szCs w:val="20"/>
      <w:lang w:val="en-AU"/>
    </w:rPr>
  </w:style>
  <w:style w:type="paragraph" w:styleId="Header">
    <w:name w:val="header"/>
    <w:basedOn w:val="Normal"/>
    <w:link w:val="HeaderChar"/>
    <w:pPr>
      <w:tabs>
        <w:tab w:val="center" w:pos="4320"/>
        <w:tab w:val="right" w:pos="8640"/>
      </w:tabs>
    </w:pPr>
    <w:rPr>
      <w:lang w:val="x-none"/>
    </w:rPr>
  </w:style>
  <w:style w:type="table" w:styleId="TableGrid">
    <w:name w:val="Table Grid"/>
    <w:basedOn w:val="TableNormal"/>
    <w:uiPriority w:val="39"/>
    <w:rsid w:val="00280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61E22"/>
    <w:pPr>
      <w:spacing w:before="100"/>
    </w:pPr>
  </w:style>
  <w:style w:type="character" w:customStyle="1" w:styleId="BodyTextIndentChar">
    <w:name w:val="Body Text Indent Char"/>
    <w:link w:val="BodyTextIndent"/>
    <w:semiHidden/>
    <w:rsid w:val="00161E22"/>
    <w:rPr>
      <w:sz w:val="24"/>
      <w:szCs w:val="24"/>
      <w:lang w:eastAsia="en-US"/>
    </w:rPr>
  </w:style>
  <w:style w:type="character" w:customStyle="1" w:styleId="teksts">
    <w:name w:val="teksts"/>
    <w:basedOn w:val="DefaultParagraphFont"/>
    <w:rsid w:val="004C2EA0"/>
  </w:style>
  <w:style w:type="paragraph" w:customStyle="1" w:styleId="Rindkopa">
    <w:name w:val="Rindkopa"/>
    <w:basedOn w:val="Normal"/>
    <w:next w:val="Normal"/>
    <w:rsid w:val="004C2EA0"/>
    <w:pPr>
      <w:ind w:left="851"/>
      <w:jc w:val="both"/>
    </w:pPr>
    <w:rPr>
      <w:rFonts w:ascii="Arial" w:hAnsi="Arial"/>
      <w:sz w:val="20"/>
      <w:lang w:eastAsia="lv-LV"/>
    </w:rPr>
  </w:style>
  <w:style w:type="paragraph" w:customStyle="1" w:styleId="Punkts">
    <w:name w:val="Punkts"/>
    <w:basedOn w:val="Normal"/>
    <w:next w:val="Apakpunkts"/>
    <w:rsid w:val="00070165"/>
    <w:pPr>
      <w:numPr>
        <w:numId w:val="3"/>
      </w:numPr>
    </w:pPr>
    <w:rPr>
      <w:rFonts w:ascii="Arial" w:hAnsi="Arial"/>
      <w:b/>
      <w:sz w:val="20"/>
      <w:lang w:eastAsia="lv-LV"/>
    </w:rPr>
  </w:style>
  <w:style w:type="paragraph" w:customStyle="1" w:styleId="Apakpunkts">
    <w:name w:val="Apakšpunkts"/>
    <w:basedOn w:val="Normal"/>
    <w:link w:val="ApakpunktsChar"/>
    <w:rsid w:val="00070165"/>
    <w:pPr>
      <w:numPr>
        <w:ilvl w:val="1"/>
        <w:numId w:val="3"/>
      </w:numPr>
    </w:pPr>
    <w:rPr>
      <w:rFonts w:ascii="Arial" w:hAnsi="Arial"/>
      <w:b/>
      <w:sz w:val="20"/>
      <w:lang w:val="x-none" w:eastAsia="x-none"/>
    </w:rPr>
  </w:style>
  <w:style w:type="paragraph" w:customStyle="1" w:styleId="Paragrfs">
    <w:name w:val="Paragrāfs"/>
    <w:basedOn w:val="Normal"/>
    <w:next w:val="Rindkopa"/>
    <w:link w:val="ParagrfsChar"/>
    <w:rsid w:val="00070165"/>
    <w:pPr>
      <w:numPr>
        <w:ilvl w:val="2"/>
        <w:numId w:val="3"/>
      </w:numPr>
      <w:jc w:val="both"/>
    </w:pPr>
    <w:rPr>
      <w:rFonts w:ascii="Arial" w:hAnsi="Arial"/>
      <w:sz w:val="20"/>
      <w:lang w:val="x-none" w:eastAsia="x-none"/>
    </w:rPr>
  </w:style>
  <w:style w:type="character" w:customStyle="1" w:styleId="BodyTextChar">
    <w:name w:val="Body Text Char"/>
    <w:aliases w:val="Body Text1 Char1,Body Text Char Char Char,Body Text Char2 Char Char Char,Body Text Char Char Char Char Char,Body Text Char1 Char Char Char Char Char,Body Text Char Char Char Char Char Char Char"/>
    <w:link w:val="BodyText"/>
    <w:rsid w:val="004359C3"/>
    <w:rPr>
      <w:sz w:val="24"/>
      <w:szCs w:val="24"/>
      <w:lang w:eastAsia="en-US"/>
    </w:rPr>
  </w:style>
  <w:style w:type="paragraph" w:customStyle="1" w:styleId="charchar">
    <w:name w:val="charchar"/>
    <w:basedOn w:val="Normal"/>
    <w:rsid w:val="00BD1DDE"/>
    <w:pPr>
      <w:ind w:left="1531" w:hanging="811"/>
    </w:pPr>
    <w:rPr>
      <w:lang w:eastAsia="lv-LV"/>
    </w:rPr>
  </w:style>
  <w:style w:type="paragraph" w:styleId="ListParagraph">
    <w:name w:val="List Paragraph"/>
    <w:aliases w:val="Saistīto dokumentu saraksts,Normal bullet 2,Bullet list,Strip,H&amp;P List Paragraph,Syle 1,Virsraksti,2,Numurets,PPS_Bullet,List Paragraph1"/>
    <w:basedOn w:val="Normal"/>
    <w:link w:val="ListParagraphChar"/>
    <w:uiPriority w:val="99"/>
    <w:qFormat/>
    <w:rsid w:val="00020C82"/>
    <w:pPr>
      <w:ind w:left="720"/>
    </w:pPr>
    <w:rPr>
      <w:lang w:val="x-none"/>
    </w:rPr>
  </w:style>
  <w:style w:type="character" w:customStyle="1" w:styleId="CommentTextChar">
    <w:name w:val="Comment Text Char"/>
    <w:link w:val="CommentText"/>
    <w:uiPriority w:val="99"/>
    <w:rsid w:val="00244DD3"/>
    <w:rPr>
      <w:lang w:eastAsia="en-US"/>
    </w:rPr>
  </w:style>
  <w:style w:type="paragraph" w:styleId="CommentSubject">
    <w:name w:val="annotation subject"/>
    <w:basedOn w:val="CommentText"/>
    <w:next w:val="CommentText"/>
    <w:link w:val="CommentSubjectChar"/>
    <w:uiPriority w:val="99"/>
    <w:semiHidden/>
    <w:unhideWhenUsed/>
    <w:rsid w:val="003E3970"/>
    <w:rPr>
      <w:b/>
      <w:bCs/>
    </w:rPr>
  </w:style>
  <w:style w:type="character" w:customStyle="1" w:styleId="CommentSubjectChar">
    <w:name w:val="Comment Subject Char"/>
    <w:link w:val="CommentSubject"/>
    <w:uiPriority w:val="99"/>
    <w:semiHidden/>
    <w:rsid w:val="003E3970"/>
    <w:rPr>
      <w:b/>
      <w:bCs/>
      <w:lang w:eastAsia="en-US"/>
    </w:rPr>
  </w:style>
  <w:style w:type="paragraph" w:styleId="NoSpacing">
    <w:name w:val="No Spacing"/>
    <w:uiPriority w:val="1"/>
    <w:qFormat/>
    <w:rsid w:val="00424AE8"/>
    <w:pPr>
      <w:suppressAutoHyphens/>
    </w:pPr>
    <w:rPr>
      <w:rFonts w:eastAsia="Calibri"/>
      <w:sz w:val="24"/>
      <w:szCs w:val="22"/>
      <w:lang w:val="lt-LT" w:eastAsia="ar-SA"/>
    </w:rPr>
  </w:style>
  <w:style w:type="paragraph" w:customStyle="1" w:styleId="BodyText20">
    <w:name w:val="Body Text2"/>
    <w:rsid w:val="00424AE8"/>
    <w:pPr>
      <w:suppressAutoHyphens/>
      <w:snapToGrid w:val="0"/>
      <w:ind w:firstLine="312"/>
      <w:jc w:val="both"/>
    </w:pPr>
    <w:rPr>
      <w:rFonts w:ascii="TimesLT" w:hAnsi="TimesLT"/>
      <w:lang w:val="en-US" w:eastAsia="ar-SA"/>
    </w:rPr>
  </w:style>
  <w:style w:type="paragraph" w:customStyle="1" w:styleId="CentrBoldm">
    <w:name w:val="CentrBoldm"/>
    <w:basedOn w:val="Normal"/>
    <w:rsid w:val="00424AE8"/>
    <w:pPr>
      <w:suppressAutoHyphens/>
      <w:autoSpaceDE w:val="0"/>
      <w:jc w:val="center"/>
    </w:pPr>
    <w:rPr>
      <w:rFonts w:ascii="TimesLT" w:hAnsi="TimesLT"/>
      <w:b/>
      <w:bCs/>
      <w:sz w:val="20"/>
      <w:lang w:val="en-US" w:eastAsia="ar-SA"/>
    </w:rPr>
  </w:style>
  <w:style w:type="paragraph" w:styleId="HTMLPreformatted">
    <w:name w:val="HTML Preformatted"/>
    <w:basedOn w:val="Normal"/>
    <w:link w:val="HTMLPreformattedChar"/>
    <w:rsid w:val="00F6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customStyle="1" w:styleId="HTMLPreformattedChar">
    <w:name w:val="HTML Preformatted Char"/>
    <w:link w:val="HTMLPreformatted"/>
    <w:rsid w:val="00F60817"/>
    <w:rPr>
      <w:rFonts w:ascii="Courier New" w:eastAsia="Courier New" w:hAnsi="Courier New"/>
      <w:lang w:val="en-GB" w:eastAsia="en-US"/>
    </w:rPr>
  </w:style>
  <w:style w:type="character" w:customStyle="1" w:styleId="BodyText2Char">
    <w:name w:val="Body Text 2 Char"/>
    <w:aliases w:val="Body Teksts Char"/>
    <w:link w:val="BodyText2"/>
    <w:rsid w:val="0021144A"/>
    <w:rPr>
      <w:sz w:val="24"/>
      <w:szCs w:val="24"/>
      <w:lang w:eastAsia="en-US"/>
    </w:rPr>
  </w:style>
  <w:style w:type="character" w:customStyle="1" w:styleId="Heading3Char">
    <w:name w:val="Heading 3 Char"/>
    <w:link w:val="Heading3"/>
    <w:rsid w:val="00F91FFC"/>
    <w:rPr>
      <w:sz w:val="24"/>
      <w:szCs w:val="24"/>
      <w:lang w:val="x-none" w:eastAsia="en-US"/>
    </w:rPr>
  </w:style>
  <w:style w:type="character" w:customStyle="1" w:styleId="HeaderChar">
    <w:name w:val="Header Char"/>
    <w:link w:val="Header"/>
    <w:rsid w:val="00BA51ED"/>
    <w:rPr>
      <w:sz w:val="24"/>
      <w:szCs w:val="24"/>
      <w:lang w:eastAsia="en-US"/>
    </w:rPr>
  </w:style>
  <w:style w:type="character" w:customStyle="1" w:styleId="ApakpunktsChar">
    <w:name w:val="Apakšpunkts Char"/>
    <w:link w:val="Apakpunkts"/>
    <w:rsid w:val="00F70B50"/>
    <w:rPr>
      <w:rFonts w:ascii="Arial" w:hAnsi="Arial"/>
      <w:b/>
      <w:szCs w:val="24"/>
      <w:lang w:val="x-none" w:eastAsia="x-none"/>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C358D3"/>
    <w:rPr>
      <w:sz w:val="24"/>
      <w:szCs w:val="24"/>
      <w:lang w:val="lv-LV" w:eastAsia="lv-LV" w:bidi="ar-SA"/>
    </w:rPr>
  </w:style>
  <w:style w:type="paragraph" w:customStyle="1" w:styleId="Nodaa">
    <w:name w:val="Nodaļa"/>
    <w:basedOn w:val="Normal"/>
    <w:rsid w:val="00C358D3"/>
    <w:rPr>
      <w:rFonts w:ascii="Arial" w:hAnsi="Arial" w:cs="Arial"/>
      <w:b/>
      <w:bCs/>
      <w:sz w:val="20"/>
    </w:rPr>
  </w:style>
  <w:style w:type="paragraph" w:customStyle="1" w:styleId="Atsauce">
    <w:name w:val="Atsauce"/>
    <w:basedOn w:val="FootnoteText"/>
    <w:rsid w:val="00C358D3"/>
    <w:rPr>
      <w:rFonts w:ascii="Arial" w:hAnsi="Arial" w:cs="Arial"/>
      <w:sz w:val="16"/>
      <w:szCs w:val="16"/>
    </w:rPr>
  </w:style>
  <w:style w:type="character" w:customStyle="1" w:styleId="FootnoteTextChar">
    <w:name w:val="Footnote Text Char"/>
    <w:aliases w:val=" Rakstz. Char"/>
    <w:link w:val="FootnoteText"/>
    <w:uiPriority w:val="99"/>
    <w:rsid w:val="00C358D3"/>
    <w:rPr>
      <w:lang w:eastAsia="en-US"/>
    </w:rPr>
  </w:style>
  <w:style w:type="paragraph" w:customStyle="1" w:styleId="Numeracija">
    <w:name w:val="Numeracija"/>
    <w:basedOn w:val="Normal"/>
    <w:rsid w:val="004023E0"/>
    <w:pPr>
      <w:numPr>
        <w:numId w:val="4"/>
      </w:numPr>
      <w:jc w:val="both"/>
    </w:pPr>
    <w:rPr>
      <w:sz w:val="26"/>
      <w:lang w:val="en-US"/>
    </w:rPr>
  </w:style>
  <w:style w:type="paragraph" w:customStyle="1" w:styleId="Bezatstarpm1">
    <w:name w:val="Bez atstarpēm1"/>
    <w:qFormat/>
    <w:rsid w:val="005042F8"/>
    <w:pPr>
      <w:suppressAutoHyphens/>
    </w:pPr>
    <w:rPr>
      <w:sz w:val="24"/>
      <w:szCs w:val="24"/>
      <w:lang w:eastAsia="ar-SA"/>
    </w:rPr>
  </w:style>
  <w:style w:type="character" w:customStyle="1" w:styleId="ParagrfsChar">
    <w:name w:val="Paragrāfs Char"/>
    <w:link w:val="Paragrfs"/>
    <w:rsid w:val="004169EB"/>
    <w:rPr>
      <w:rFonts w:ascii="Arial" w:hAnsi="Arial"/>
      <w:szCs w:val="24"/>
      <w:lang w:val="x-none" w:eastAsia="x-none"/>
    </w:rPr>
  </w:style>
  <w:style w:type="paragraph" w:customStyle="1" w:styleId="text">
    <w:name w:val="text"/>
    <w:rsid w:val="005356D3"/>
    <w:pPr>
      <w:widowControl w:val="0"/>
      <w:spacing w:before="240" w:line="240" w:lineRule="exact"/>
      <w:jc w:val="both"/>
    </w:pPr>
    <w:rPr>
      <w:rFonts w:ascii="Arial" w:hAnsi="Arial"/>
      <w:sz w:val="24"/>
      <w:lang w:val="cs-CZ" w:eastAsia="lv-LV"/>
    </w:rPr>
  </w:style>
  <w:style w:type="character" w:customStyle="1" w:styleId="FootnoteCharacters">
    <w:name w:val="Footnote Characters"/>
    <w:rsid w:val="00034CAC"/>
    <w:rPr>
      <w:rFonts w:cs="Times New Roman"/>
      <w:vertAlign w:val="superscript"/>
    </w:rPr>
  </w:style>
  <w:style w:type="paragraph" w:customStyle="1" w:styleId="tv213">
    <w:name w:val="tv213"/>
    <w:basedOn w:val="Normal"/>
    <w:rsid w:val="001044AC"/>
    <w:pPr>
      <w:spacing w:before="100" w:beforeAutospacing="1" w:after="100" w:afterAutospacing="1"/>
    </w:pPr>
    <w:rPr>
      <w:lang w:eastAsia="lv-LV"/>
    </w:rPr>
  </w:style>
  <w:style w:type="paragraph" w:customStyle="1" w:styleId="nDaa">
    <w:name w:val="nDaļa"/>
    <w:basedOn w:val="Nodaa"/>
    <w:rsid w:val="00DE2E8D"/>
    <w:pPr>
      <w:jc w:val="center"/>
    </w:pPr>
  </w:style>
  <w:style w:type="paragraph" w:customStyle="1" w:styleId="Text1">
    <w:name w:val="Text 1"/>
    <w:basedOn w:val="Normal"/>
    <w:rsid w:val="0011589E"/>
    <w:pPr>
      <w:spacing w:after="240"/>
      <w:ind w:left="482"/>
      <w:jc w:val="both"/>
    </w:pPr>
    <w:rPr>
      <w:rFonts w:ascii="Arial" w:hAnsi="Arial"/>
      <w:noProof/>
      <w:sz w:val="20"/>
      <w:szCs w:val="20"/>
      <w:lang w:eastAsia="sv-SE"/>
    </w:rPr>
  </w:style>
  <w:style w:type="character" w:customStyle="1" w:styleId="apple-converted-space">
    <w:name w:val="apple-converted-space"/>
    <w:basedOn w:val="DefaultParagraphFont"/>
    <w:rsid w:val="005D47E5"/>
  </w:style>
  <w:style w:type="paragraph" w:styleId="BodyTextIndent2">
    <w:name w:val="Body Text Indent 2"/>
    <w:basedOn w:val="Normal"/>
    <w:link w:val="BodyTextIndent2Char"/>
    <w:uiPriority w:val="99"/>
    <w:semiHidden/>
    <w:unhideWhenUsed/>
    <w:rsid w:val="00272E0D"/>
    <w:pPr>
      <w:spacing w:after="120" w:line="480" w:lineRule="auto"/>
      <w:ind w:left="283"/>
    </w:pPr>
    <w:rPr>
      <w:lang w:val="x-none"/>
    </w:rPr>
  </w:style>
  <w:style w:type="character" w:customStyle="1" w:styleId="BodyTextIndent2Char">
    <w:name w:val="Body Text Indent 2 Char"/>
    <w:link w:val="BodyTextIndent2"/>
    <w:uiPriority w:val="99"/>
    <w:semiHidden/>
    <w:rsid w:val="00272E0D"/>
    <w:rPr>
      <w:sz w:val="24"/>
      <w:szCs w:val="24"/>
      <w:lang w:eastAsia="en-US"/>
    </w:rPr>
  </w:style>
  <w:style w:type="paragraph" w:customStyle="1" w:styleId="ParagrfsRakstz">
    <w:name w:val="Paragrāfs Rakstz."/>
    <w:basedOn w:val="Normal"/>
    <w:next w:val="Rindkopa"/>
    <w:link w:val="ParagrfsRakstzRakstz"/>
    <w:uiPriority w:val="99"/>
    <w:rsid w:val="008B64CB"/>
    <w:pPr>
      <w:numPr>
        <w:numId w:val="8"/>
      </w:numPr>
      <w:tabs>
        <w:tab w:val="clear" w:pos="643"/>
        <w:tab w:val="num" w:pos="1277"/>
      </w:tabs>
      <w:ind w:left="1277" w:hanging="851"/>
      <w:jc w:val="both"/>
    </w:pPr>
    <w:rPr>
      <w:rFonts w:ascii="Arial" w:hAnsi="Arial"/>
      <w:sz w:val="20"/>
      <w:lang w:val="x-none" w:eastAsia="x-none"/>
    </w:rPr>
  </w:style>
  <w:style w:type="character" w:customStyle="1" w:styleId="ParagrfsRakstzRakstz">
    <w:name w:val="Paragrāfs Rakstz. Rakstz."/>
    <w:link w:val="ParagrfsRakstz"/>
    <w:uiPriority w:val="99"/>
    <w:locked/>
    <w:rsid w:val="008B64CB"/>
    <w:rPr>
      <w:rFonts w:ascii="Arial" w:hAnsi="Arial"/>
      <w:szCs w:val="24"/>
      <w:lang w:val="x-none" w:eastAsia="x-none"/>
    </w:rPr>
  </w:style>
  <w:style w:type="paragraph" w:customStyle="1" w:styleId="v1">
    <w:name w:val="v1"/>
    <w:basedOn w:val="Normal"/>
    <w:link w:val="v1Char"/>
    <w:qFormat/>
    <w:rsid w:val="009F1E3C"/>
    <w:pPr>
      <w:tabs>
        <w:tab w:val="left" w:pos="0"/>
        <w:tab w:val="left" w:pos="3600"/>
      </w:tabs>
      <w:overflowPunct w:val="0"/>
      <w:autoSpaceDE w:val="0"/>
      <w:autoSpaceDN w:val="0"/>
      <w:adjustRightInd w:val="0"/>
      <w:ind w:left="284" w:right="-6" w:hanging="284"/>
      <w:jc w:val="center"/>
      <w:textAlignment w:val="baseline"/>
    </w:pPr>
    <w:rPr>
      <w:b/>
      <w:noProof/>
      <w:sz w:val="22"/>
      <w:szCs w:val="22"/>
      <w:lang w:val="x-none"/>
    </w:rPr>
  </w:style>
  <w:style w:type="character" w:customStyle="1" w:styleId="v1Char">
    <w:name w:val="v1 Char"/>
    <w:link w:val="v1"/>
    <w:rsid w:val="009F1E3C"/>
    <w:rPr>
      <w:b/>
      <w:noProof/>
      <w:sz w:val="22"/>
      <w:szCs w:val="22"/>
      <w:lang w:eastAsia="en-US"/>
    </w:rPr>
  </w:style>
  <w:style w:type="paragraph" w:customStyle="1" w:styleId="vv1">
    <w:name w:val="vv1"/>
    <w:basedOn w:val="v1"/>
    <w:link w:val="vv1Char"/>
    <w:qFormat/>
    <w:rsid w:val="009F1E3C"/>
    <w:pPr>
      <w:numPr>
        <w:numId w:val="9"/>
      </w:numPr>
      <w:tabs>
        <w:tab w:val="clear" w:pos="0"/>
        <w:tab w:val="clear" w:pos="3600"/>
      </w:tabs>
    </w:pPr>
  </w:style>
  <w:style w:type="character" w:customStyle="1" w:styleId="vv1Char">
    <w:name w:val="vv1 Char"/>
    <w:link w:val="vv1"/>
    <w:rsid w:val="009F1E3C"/>
    <w:rPr>
      <w:b/>
      <w:noProof/>
      <w:sz w:val="22"/>
      <w:szCs w:val="22"/>
      <w:lang w:val="x-none" w:eastAsia="en-US"/>
    </w:rPr>
  </w:style>
  <w:style w:type="paragraph" w:styleId="BlockText">
    <w:name w:val="Block Text"/>
    <w:basedOn w:val="Normal"/>
    <w:rsid w:val="009C3571"/>
    <w:pPr>
      <w:shd w:val="clear" w:color="auto" w:fill="FFFFFF"/>
      <w:spacing w:before="108" w:line="278" w:lineRule="exact"/>
      <w:ind w:left="1435" w:right="89"/>
      <w:jc w:val="both"/>
    </w:pPr>
    <w:rPr>
      <w:color w:val="000000"/>
      <w:spacing w:val="-1"/>
      <w:sz w:val="22"/>
      <w:szCs w:val="22"/>
      <w:lang w:val="en-GB"/>
    </w:rPr>
  </w:style>
  <w:style w:type="paragraph" w:customStyle="1" w:styleId="RixL3">
    <w:name w:val="Rix_L3"/>
    <w:basedOn w:val="ListParagraph"/>
    <w:link w:val="RixL3Char"/>
    <w:autoRedefine/>
    <w:qFormat/>
    <w:rsid w:val="007D0B00"/>
    <w:pPr>
      <w:numPr>
        <w:ilvl w:val="1"/>
        <w:numId w:val="7"/>
      </w:numPr>
      <w:tabs>
        <w:tab w:val="left" w:pos="567"/>
      </w:tabs>
      <w:ind w:right="-6" w:firstLine="349"/>
      <w:jc w:val="both"/>
    </w:pPr>
    <w:rPr>
      <w:rFonts w:eastAsia="Calibri"/>
      <w:b/>
      <w:noProof/>
      <w:sz w:val="22"/>
      <w:szCs w:val="22"/>
      <w:lang w:val="lv-LV" w:eastAsia="x-none"/>
    </w:rPr>
  </w:style>
  <w:style w:type="character" w:customStyle="1" w:styleId="RixL3Char">
    <w:name w:val="Rix_L3 Char"/>
    <w:link w:val="RixL3"/>
    <w:rsid w:val="007D0B00"/>
    <w:rPr>
      <w:rFonts w:eastAsia="Calibri"/>
      <w:b/>
      <w:noProof/>
      <w:sz w:val="22"/>
      <w:szCs w:val="22"/>
      <w:lang w:eastAsia="x-none"/>
    </w:rPr>
  </w:style>
  <w:style w:type="character" w:customStyle="1" w:styleId="ListParagraphChar">
    <w:name w:val="List Paragraph Char"/>
    <w:aliases w:val="Saistīto dokumentu saraksts Char,Normal bullet 2 Char,Bullet list Char,Strip Char,H&amp;P List Paragraph Char,Syle 1 Char,Virsraksti Char,2 Char,Numurets Char,PPS_Bullet Char,List Paragraph1 Char"/>
    <w:link w:val="ListParagraph"/>
    <w:uiPriority w:val="34"/>
    <w:rsid w:val="00855274"/>
    <w:rPr>
      <w:sz w:val="24"/>
      <w:szCs w:val="24"/>
      <w:lang w:eastAsia="en-US"/>
    </w:rPr>
  </w:style>
  <w:style w:type="paragraph" w:customStyle="1" w:styleId="ApakpunktsRakstz">
    <w:name w:val="Apakšpunkts Rakstz."/>
    <w:basedOn w:val="Normal"/>
    <w:link w:val="ApakpunktsRakstzRakstz"/>
    <w:rsid w:val="00567BBD"/>
    <w:pPr>
      <w:numPr>
        <w:ilvl w:val="1"/>
        <w:numId w:val="1"/>
      </w:numPr>
      <w:tabs>
        <w:tab w:val="num" w:pos="2128"/>
      </w:tabs>
      <w:ind w:left="2128" w:hanging="851"/>
    </w:pPr>
    <w:rPr>
      <w:rFonts w:ascii="Arial" w:hAnsi="Arial"/>
      <w:b/>
      <w:sz w:val="20"/>
      <w:lang w:val="x-none" w:eastAsia="x-none"/>
    </w:rPr>
  </w:style>
  <w:style w:type="character" w:customStyle="1" w:styleId="ApakpunktsRakstzRakstz">
    <w:name w:val="Apakšpunkts Rakstz. Rakstz."/>
    <w:link w:val="ApakpunktsRakstz"/>
    <w:locked/>
    <w:rsid w:val="00567BBD"/>
    <w:rPr>
      <w:rFonts w:ascii="Arial" w:hAnsi="Arial"/>
      <w:b/>
      <w:szCs w:val="24"/>
      <w:lang w:val="x-none" w:eastAsia="x-none"/>
    </w:rPr>
  </w:style>
  <w:style w:type="character" w:customStyle="1" w:styleId="Hyperlink1">
    <w:name w:val="Hyperlink.1"/>
    <w:rsid w:val="006E5622"/>
    <w:rPr>
      <w:rFonts w:ascii="Book Antiqua" w:eastAsia="Book Antiqua" w:hAnsi="Book Antiqua" w:cs="Book Antiqua"/>
      <w:color w:val="0000FF"/>
      <w:sz w:val="22"/>
      <w:szCs w:val="22"/>
      <w:u w:val="single" w:color="0000FF"/>
    </w:rPr>
  </w:style>
  <w:style w:type="character" w:customStyle="1" w:styleId="UnresolvedMention1">
    <w:name w:val="Unresolved Mention1"/>
    <w:uiPriority w:val="99"/>
    <w:semiHidden/>
    <w:unhideWhenUsed/>
    <w:rsid w:val="006E5622"/>
    <w:rPr>
      <w:color w:val="605E5C"/>
      <w:shd w:val="clear" w:color="auto" w:fill="E1DFDD"/>
    </w:rPr>
  </w:style>
  <w:style w:type="character" w:customStyle="1" w:styleId="None">
    <w:name w:val="None"/>
    <w:rsid w:val="006E5622"/>
  </w:style>
  <w:style w:type="paragraph" w:customStyle="1" w:styleId="Stils1">
    <w:name w:val="Stils1"/>
    <w:basedOn w:val="Normal"/>
    <w:rsid w:val="0059762E"/>
    <w:pPr>
      <w:numPr>
        <w:numId w:val="14"/>
      </w:numPr>
      <w:jc w:val="both"/>
    </w:pPr>
    <w:rPr>
      <w:b/>
      <w:i/>
      <w:color w:val="000000"/>
      <w:sz w:val="20"/>
      <w:szCs w:val="20"/>
      <w:lang w:eastAsia="lv-LV" w:bidi="lo-LA"/>
    </w:rPr>
  </w:style>
  <w:style w:type="paragraph" w:customStyle="1" w:styleId="Stils2">
    <w:name w:val="Stils2"/>
    <w:basedOn w:val="Normal"/>
    <w:rsid w:val="0059762E"/>
    <w:pPr>
      <w:numPr>
        <w:ilvl w:val="1"/>
        <w:numId w:val="14"/>
      </w:numPr>
      <w:jc w:val="both"/>
    </w:pPr>
    <w:rPr>
      <w:color w:val="000000"/>
      <w:sz w:val="20"/>
      <w:szCs w:val="20"/>
      <w:lang w:eastAsia="lv-LV" w:bidi="lo-LA"/>
    </w:rPr>
  </w:style>
  <w:style w:type="paragraph" w:customStyle="1" w:styleId="Stils3">
    <w:name w:val="Stils3"/>
    <w:basedOn w:val="Normal"/>
    <w:rsid w:val="0059762E"/>
    <w:pPr>
      <w:numPr>
        <w:ilvl w:val="2"/>
        <w:numId w:val="14"/>
      </w:numPr>
      <w:jc w:val="both"/>
    </w:pPr>
    <w:rPr>
      <w:sz w:val="20"/>
      <w:szCs w:val="20"/>
      <w:lang w:eastAsia="lv-LV" w:bidi="lo-LA"/>
    </w:rPr>
  </w:style>
  <w:style w:type="paragraph" w:customStyle="1" w:styleId="Stils4">
    <w:name w:val="Stils4"/>
    <w:basedOn w:val="Normal"/>
    <w:rsid w:val="0059762E"/>
    <w:pPr>
      <w:numPr>
        <w:ilvl w:val="3"/>
        <w:numId w:val="14"/>
      </w:numPr>
      <w:jc w:val="both"/>
    </w:pPr>
    <w:rPr>
      <w:sz w:val="20"/>
      <w:szCs w:val="20"/>
      <w:lang w:eastAsia="lv-LV" w:bidi="lo-LA"/>
    </w:rPr>
  </w:style>
  <w:style w:type="paragraph" w:customStyle="1" w:styleId="Single">
    <w:name w:val="Single"/>
    <w:basedOn w:val="Normal"/>
    <w:uiPriority w:val="99"/>
    <w:rsid w:val="00C30A65"/>
    <w:pPr>
      <w:spacing w:line="300" w:lineRule="atLeast"/>
    </w:pPr>
    <w:rPr>
      <w:rFonts w:ascii="Garamond" w:hAnsi="Garamond"/>
      <w:sz w:val="22"/>
      <w:szCs w:val="20"/>
      <w:lang w:val="en-GB"/>
    </w:rPr>
  </w:style>
  <w:style w:type="paragraph" w:customStyle="1" w:styleId="StyleHeading2Before18ptAfter6pt">
    <w:name w:val="Style Heading 2 + Before:  18 pt After:  6 pt"/>
    <w:basedOn w:val="Heading2"/>
    <w:rsid w:val="00C30A65"/>
    <w:pPr>
      <w:keepNext/>
      <w:keepLines/>
      <w:numPr>
        <w:ilvl w:val="0"/>
        <w:numId w:val="15"/>
      </w:numPr>
      <w:tabs>
        <w:tab w:val="left" w:pos="680"/>
        <w:tab w:val="num" w:pos="1440"/>
      </w:tabs>
      <w:spacing w:before="240" w:after="60"/>
      <w:ind w:left="1440" w:hanging="360"/>
    </w:pPr>
    <w:rPr>
      <w:bCs/>
      <w:spacing w:val="-2"/>
      <w:sz w:val="28"/>
      <w:szCs w:val="28"/>
      <w:u w:val="single"/>
      <w:lang w:val="en-GB"/>
    </w:rPr>
  </w:style>
  <w:style w:type="paragraph" w:customStyle="1" w:styleId="Tab111">
    <w:name w:val="Tab 1.1.1"/>
    <w:basedOn w:val="Normal"/>
    <w:qFormat/>
    <w:rsid w:val="007A5BDD"/>
    <w:pPr>
      <w:numPr>
        <w:ilvl w:val="2"/>
        <w:numId w:val="16"/>
      </w:numPr>
      <w:spacing w:before="120" w:after="120"/>
      <w:contextualSpacing/>
      <w:jc w:val="both"/>
    </w:pPr>
    <w:rPr>
      <w:rFonts w:eastAsia="Calibri"/>
      <w:lang w:eastAsia="lv-LV"/>
    </w:rPr>
  </w:style>
  <w:style w:type="paragraph" w:customStyle="1" w:styleId="Tab1111">
    <w:name w:val="Tab 1.1.1.1"/>
    <w:basedOn w:val="Normal"/>
    <w:link w:val="Tab1111Rakstz"/>
    <w:qFormat/>
    <w:rsid w:val="007A5BDD"/>
    <w:pPr>
      <w:numPr>
        <w:ilvl w:val="3"/>
        <w:numId w:val="16"/>
      </w:numPr>
      <w:spacing w:before="60" w:after="120"/>
      <w:ind w:left="1003"/>
      <w:contextualSpacing/>
      <w:jc w:val="both"/>
    </w:pPr>
    <w:rPr>
      <w:rFonts w:eastAsia="Calibri"/>
      <w:lang w:eastAsia="lv-LV"/>
    </w:rPr>
  </w:style>
  <w:style w:type="character" w:customStyle="1" w:styleId="Tab1111Rakstz">
    <w:name w:val="Tab 1.1.1.1 Rakstz."/>
    <w:link w:val="Tab1111"/>
    <w:rsid w:val="007A5BDD"/>
    <w:rPr>
      <w:rFonts w:eastAsia="Calibri"/>
      <w:sz w:val="24"/>
      <w:szCs w:val="24"/>
    </w:rPr>
  </w:style>
  <w:style w:type="paragraph" w:customStyle="1" w:styleId="TableParagraph">
    <w:name w:val="Table Paragraph"/>
    <w:basedOn w:val="Normal"/>
    <w:uiPriority w:val="1"/>
    <w:qFormat/>
    <w:rsid w:val="00984A8A"/>
    <w:pPr>
      <w:widowControl w:val="0"/>
      <w:autoSpaceDE w:val="0"/>
      <w:autoSpaceDN w:val="0"/>
      <w:spacing w:line="207" w:lineRule="exact"/>
      <w:ind w:left="106"/>
    </w:pPr>
    <w:rPr>
      <w:sz w:val="22"/>
      <w:szCs w:val="22"/>
      <w:lang w:val="lv" w:eastAsia="lv"/>
    </w:rPr>
  </w:style>
  <w:style w:type="paragraph" w:customStyle="1" w:styleId="Standard">
    <w:name w:val="Standard"/>
    <w:rsid w:val="004449EF"/>
    <w:pPr>
      <w:widowControl w:val="0"/>
      <w:suppressAutoHyphens/>
      <w:autoSpaceDN w:val="0"/>
      <w:textAlignment w:val="baseline"/>
    </w:pPr>
    <w:rPr>
      <w:color w:val="000000"/>
      <w:kern w:val="3"/>
      <w:sz w:val="24"/>
      <w:szCs w:val="24"/>
      <w:lang w:eastAsia="zh-CN"/>
    </w:rPr>
  </w:style>
  <w:style w:type="character" w:customStyle="1" w:styleId="UnresolvedMention2">
    <w:name w:val="Unresolved Mention2"/>
    <w:uiPriority w:val="99"/>
    <w:semiHidden/>
    <w:unhideWhenUsed/>
    <w:rsid w:val="00A67C94"/>
    <w:rPr>
      <w:color w:val="605E5C"/>
      <w:shd w:val="clear" w:color="auto" w:fill="E1DFDD"/>
    </w:rPr>
  </w:style>
  <w:style w:type="character" w:customStyle="1" w:styleId="Heading1Char">
    <w:name w:val="Heading 1 Char"/>
    <w:aliases w:val="H1 Char"/>
    <w:link w:val="Heading1"/>
    <w:rsid w:val="00496B98"/>
    <w:rPr>
      <w:b/>
      <w:sz w:val="22"/>
      <w:szCs w:val="22"/>
      <w:lang w:eastAsia="en-US"/>
    </w:rPr>
  </w:style>
  <w:style w:type="character" w:customStyle="1" w:styleId="Heading2Char">
    <w:name w:val="Heading 2 Char"/>
    <w:link w:val="Heading2"/>
    <w:uiPriority w:val="99"/>
    <w:rsid w:val="007349E7"/>
    <w:rPr>
      <w:b/>
      <w:sz w:val="26"/>
      <w:szCs w:val="24"/>
      <w:lang w:eastAsia="en-US"/>
    </w:rPr>
  </w:style>
  <w:style w:type="character" w:customStyle="1" w:styleId="tlid-translation">
    <w:name w:val="tlid-translation"/>
    <w:rsid w:val="00DE2ECD"/>
  </w:style>
  <w:style w:type="character" w:customStyle="1" w:styleId="alt-edited">
    <w:name w:val="alt-edited"/>
    <w:rsid w:val="001E2B19"/>
  </w:style>
  <w:style w:type="paragraph" w:customStyle="1" w:styleId="Bezatstarpm2">
    <w:name w:val="Bez atstarpēm2"/>
    <w:qFormat/>
    <w:rsid w:val="00E74B8B"/>
    <w:pPr>
      <w:suppressAutoHyphens/>
    </w:pPr>
    <w:rPr>
      <w:sz w:val="24"/>
      <w:szCs w:val="24"/>
      <w:lang w:eastAsia="ar-SA"/>
    </w:rPr>
  </w:style>
  <w:style w:type="paragraph" w:customStyle="1" w:styleId="NoIndent">
    <w:name w:val="No Indent"/>
    <w:basedOn w:val="Normal"/>
    <w:next w:val="Normal"/>
    <w:link w:val="NoIndentRakstz"/>
    <w:uiPriority w:val="99"/>
    <w:rsid w:val="00E74B8B"/>
    <w:rPr>
      <w:color w:val="000000"/>
      <w:sz w:val="22"/>
      <w:lang w:val="en-GB"/>
    </w:rPr>
  </w:style>
  <w:style w:type="character" w:customStyle="1" w:styleId="NoIndentRakstz">
    <w:name w:val="No Indent Rakstz."/>
    <w:link w:val="NoIndent"/>
    <w:uiPriority w:val="99"/>
    <w:locked/>
    <w:rsid w:val="00E74B8B"/>
    <w:rPr>
      <w:color w:val="000000"/>
      <w:sz w:val="22"/>
      <w:szCs w:val="24"/>
      <w:lang w:val="en-GB" w:eastAsia="en-US"/>
    </w:rPr>
  </w:style>
  <w:style w:type="paragraph" w:customStyle="1" w:styleId="xl36">
    <w:name w:val="xl36"/>
    <w:basedOn w:val="Normal"/>
    <w:rsid w:val="00E74B8B"/>
    <w:pPr>
      <w:spacing w:before="100" w:beforeAutospacing="1" w:after="100" w:afterAutospacing="1"/>
    </w:pPr>
    <w:rPr>
      <w:rFonts w:ascii="Arial Unicode MS" w:eastAsia="Arial Unicode MS" w:hAnsi="Arial Unicode MS" w:cs="Arial Unicode MS"/>
      <w:b/>
      <w:bCs/>
      <w:lang w:val="de-DE" w:eastAsia="de-DE"/>
    </w:rPr>
  </w:style>
  <w:style w:type="paragraph" w:customStyle="1" w:styleId="WW-BodyText2">
    <w:name w:val="WW-Body Text 2"/>
    <w:basedOn w:val="Normal"/>
    <w:rsid w:val="00E74B8B"/>
    <w:pPr>
      <w:widowControl w:val="0"/>
      <w:suppressAutoHyphens/>
    </w:pPr>
    <w:rPr>
      <w:rFonts w:eastAsia="Lucida Sans Unicode"/>
      <w:color w:val="000000"/>
      <w:lang w:eastAsia="ar-SA"/>
    </w:rPr>
  </w:style>
  <w:style w:type="character" w:customStyle="1" w:styleId="il">
    <w:name w:val="il"/>
    <w:rsid w:val="00E74B8B"/>
  </w:style>
  <w:style w:type="character" w:customStyle="1" w:styleId="shorttext">
    <w:name w:val="short_text"/>
    <w:rsid w:val="00E74B8B"/>
  </w:style>
  <w:style w:type="table" w:customStyle="1" w:styleId="TableNormal3">
    <w:name w:val="Table Normal3"/>
    <w:uiPriority w:val="2"/>
    <w:semiHidden/>
    <w:unhideWhenUsed/>
    <w:qFormat/>
    <w:rsid w:val="00E74B8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74B8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74B8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Heading4Char">
    <w:name w:val="Heading 4 Char"/>
    <w:link w:val="Heading4"/>
    <w:rsid w:val="00E74B8B"/>
    <w:rPr>
      <w:b/>
      <w:bCs/>
      <w:sz w:val="28"/>
      <w:szCs w:val="28"/>
      <w:lang w:val="en-GB" w:eastAsia="en-US"/>
    </w:rPr>
  </w:style>
  <w:style w:type="character" w:customStyle="1" w:styleId="Heading5Char">
    <w:name w:val="Heading 5 Char"/>
    <w:link w:val="Heading5"/>
    <w:rsid w:val="00E74B8B"/>
    <w:rPr>
      <w:b/>
      <w:bCs/>
      <w:i/>
      <w:iCs/>
      <w:sz w:val="26"/>
      <w:szCs w:val="26"/>
      <w:lang w:val="en-GB" w:eastAsia="en-US"/>
    </w:rPr>
  </w:style>
  <w:style w:type="character" w:customStyle="1" w:styleId="Heading6Char">
    <w:name w:val="Heading 6 Char"/>
    <w:link w:val="Heading6"/>
    <w:rsid w:val="00E74B8B"/>
    <w:rPr>
      <w:b/>
      <w:bCs/>
      <w:sz w:val="22"/>
      <w:szCs w:val="22"/>
      <w:lang w:val="en-GB" w:eastAsia="en-US"/>
    </w:rPr>
  </w:style>
  <w:style w:type="character" w:customStyle="1" w:styleId="Heading7Char">
    <w:name w:val="Heading 7 Char"/>
    <w:link w:val="Heading7"/>
    <w:rsid w:val="00E74B8B"/>
    <w:rPr>
      <w:sz w:val="24"/>
      <w:szCs w:val="24"/>
      <w:lang w:val="en-GB" w:eastAsia="en-US"/>
    </w:rPr>
  </w:style>
  <w:style w:type="character" w:customStyle="1" w:styleId="Heading8Char">
    <w:name w:val="Heading 8 Char"/>
    <w:link w:val="Heading8"/>
    <w:rsid w:val="00E74B8B"/>
    <w:rPr>
      <w:i/>
      <w:iCs/>
      <w:sz w:val="24"/>
      <w:szCs w:val="24"/>
      <w:lang w:val="en-GB" w:eastAsia="en-US"/>
    </w:rPr>
  </w:style>
  <w:style w:type="character" w:customStyle="1" w:styleId="Heading9Char">
    <w:name w:val="Heading 9 Char"/>
    <w:link w:val="Heading9"/>
    <w:rsid w:val="00E74B8B"/>
    <w:rPr>
      <w:rFonts w:ascii="Arial" w:hAnsi="Arial" w:cs="Arial"/>
      <w:sz w:val="22"/>
      <w:szCs w:val="22"/>
      <w:lang w:val="en-GB" w:eastAsia="en-US"/>
    </w:rPr>
  </w:style>
  <w:style w:type="character" w:customStyle="1" w:styleId="EndnoteTextChar">
    <w:name w:val="Endnote Text Char"/>
    <w:link w:val="EndnoteText"/>
    <w:semiHidden/>
    <w:rsid w:val="00E74B8B"/>
    <w:rPr>
      <w:lang w:eastAsia="en-US"/>
    </w:rPr>
  </w:style>
  <w:style w:type="character" w:customStyle="1" w:styleId="BalloonTextChar">
    <w:name w:val="Balloon Text Char"/>
    <w:link w:val="BalloonText"/>
    <w:semiHidden/>
    <w:rsid w:val="00E74B8B"/>
    <w:rPr>
      <w:rFonts w:ascii="Tahoma" w:hAnsi="Tahoma" w:cs="Tahoma"/>
      <w:sz w:val="16"/>
      <w:szCs w:val="16"/>
      <w:lang w:eastAsia="en-US"/>
    </w:rPr>
  </w:style>
  <w:style w:type="character" w:customStyle="1" w:styleId="BodyText3Char">
    <w:name w:val="Body Text 3 Char"/>
    <w:link w:val="BodyText3"/>
    <w:semiHidden/>
    <w:rsid w:val="00E74B8B"/>
    <w:rPr>
      <w:sz w:val="16"/>
      <w:szCs w:val="16"/>
      <w:lang w:eastAsia="en-US"/>
    </w:rPr>
  </w:style>
  <w:style w:type="character" w:customStyle="1" w:styleId="FooterChar">
    <w:name w:val="Footer Char"/>
    <w:link w:val="Footer"/>
    <w:semiHidden/>
    <w:rsid w:val="00E74B8B"/>
    <w:rPr>
      <w:sz w:val="26"/>
      <w:lang w:val="en-AU" w:eastAsia="en-US"/>
    </w:rPr>
  </w:style>
  <w:style w:type="paragraph" w:customStyle="1" w:styleId="BodyText21">
    <w:name w:val="Body Text2"/>
    <w:rsid w:val="00E74B8B"/>
    <w:pPr>
      <w:suppressAutoHyphens/>
      <w:snapToGrid w:val="0"/>
      <w:ind w:firstLine="312"/>
      <w:jc w:val="both"/>
    </w:pPr>
    <w:rPr>
      <w:rFonts w:ascii="TimesLT" w:hAnsi="TimesLT"/>
      <w:lang w:val="en-US" w:eastAsia="ar-SA"/>
    </w:rPr>
  </w:style>
  <w:style w:type="numbering" w:customStyle="1" w:styleId="WW8Num81">
    <w:name w:val="WW8Num81"/>
    <w:basedOn w:val="NoList"/>
    <w:rsid w:val="00C1623A"/>
    <w:pPr>
      <w:numPr>
        <w:numId w:val="17"/>
      </w:numPr>
    </w:pPr>
  </w:style>
  <w:style w:type="paragraph" w:customStyle="1" w:styleId="Textbody">
    <w:name w:val="Text body"/>
    <w:basedOn w:val="Standard"/>
    <w:rsid w:val="00C1623A"/>
    <w:pPr>
      <w:spacing w:after="120"/>
    </w:pPr>
    <w:rPr>
      <w:rFonts w:ascii="RimTimes, 'Times New Roman'" w:hAnsi="RimTimes, 'Times New Roman'"/>
    </w:rPr>
  </w:style>
  <w:style w:type="character" w:customStyle="1" w:styleId="m541444457394904055tlid-translation">
    <w:name w:val="m_541444457394904055tlid-translation"/>
    <w:rsid w:val="00CA1779"/>
  </w:style>
  <w:style w:type="paragraph" w:customStyle="1" w:styleId="Iauiue">
    <w:name w:val="Iau?iue"/>
    <w:uiPriority w:val="99"/>
    <w:rsid w:val="005E3155"/>
    <w:pPr>
      <w:widowControl w:val="0"/>
      <w:jc w:val="both"/>
    </w:pPr>
    <w:rPr>
      <w:rFonts w:ascii="Arial" w:eastAsia="Calibri" w:hAnsi="Arial"/>
      <w:sz w:val="22"/>
      <w:lang w:val="ru-RU" w:eastAsia="en-US"/>
    </w:rPr>
  </w:style>
  <w:style w:type="paragraph" w:customStyle="1" w:styleId="a">
    <w:name w:val="Îáû÷íûé"/>
    <w:uiPriority w:val="99"/>
    <w:rsid w:val="005E3155"/>
    <w:pPr>
      <w:widowControl w:val="0"/>
      <w:jc w:val="both"/>
    </w:pPr>
    <w:rPr>
      <w:rFonts w:ascii="Arial" w:hAnsi="Arial"/>
      <w:sz w:val="22"/>
      <w:lang w:val="ru-RU" w:eastAsia="en-US"/>
    </w:rPr>
  </w:style>
  <w:style w:type="character" w:styleId="Emphasis">
    <w:name w:val="Emphasis"/>
    <w:uiPriority w:val="20"/>
    <w:qFormat/>
    <w:rsid w:val="005E3155"/>
    <w:rPr>
      <w:b/>
      <w:bCs/>
      <w:i w:val="0"/>
      <w:iCs w:val="0"/>
    </w:rPr>
  </w:style>
  <w:style w:type="paragraph" w:styleId="Title">
    <w:name w:val="Title"/>
    <w:basedOn w:val="Normal"/>
    <w:link w:val="TitleChar"/>
    <w:uiPriority w:val="99"/>
    <w:qFormat/>
    <w:rsid w:val="00587611"/>
    <w:pPr>
      <w:overflowPunct w:val="0"/>
      <w:autoSpaceDE w:val="0"/>
      <w:autoSpaceDN w:val="0"/>
      <w:adjustRightInd w:val="0"/>
      <w:spacing w:before="120" w:after="120" w:line="200" w:lineRule="atLeast"/>
      <w:jc w:val="center"/>
      <w:textAlignment w:val="baseline"/>
    </w:pPr>
    <w:rPr>
      <w:rFonts w:ascii="Arial" w:hAnsi="Arial"/>
      <w:b/>
      <w:sz w:val="28"/>
      <w:szCs w:val="20"/>
    </w:rPr>
  </w:style>
  <w:style w:type="character" w:customStyle="1" w:styleId="TitleChar">
    <w:name w:val="Title Char"/>
    <w:link w:val="Title"/>
    <w:uiPriority w:val="99"/>
    <w:rsid w:val="00587611"/>
    <w:rPr>
      <w:rFonts w:ascii="Arial" w:hAnsi="Arial"/>
      <w:b/>
      <w:sz w:val="28"/>
      <w:lang w:eastAsia="en-US"/>
    </w:rPr>
  </w:style>
  <w:style w:type="paragraph" w:customStyle="1" w:styleId="txt2">
    <w:name w:val="txt2"/>
    <w:next w:val="Normal"/>
    <w:rsid w:val="00587611"/>
    <w:pPr>
      <w:widowControl w:val="0"/>
      <w:jc w:val="center"/>
    </w:pPr>
    <w:rPr>
      <w:rFonts w:ascii="!Neo'w Arial" w:eastAsia="Arial Unicode MS" w:hAnsi="!Neo'w Arial"/>
      <w:b/>
      <w:caps/>
      <w:lang w:val="en-US" w:eastAsia="en-US"/>
    </w:rPr>
  </w:style>
  <w:style w:type="numbering" w:customStyle="1" w:styleId="ImportedStyle1">
    <w:name w:val="Imported Style 1"/>
    <w:rsid w:val="00673044"/>
    <w:pPr>
      <w:numPr>
        <w:numId w:val="19"/>
      </w:numPr>
    </w:pPr>
  </w:style>
  <w:style w:type="numbering" w:customStyle="1" w:styleId="ImportedStyle6">
    <w:name w:val="Imported Style 6"/>
    <w:rsid w:val="00136FA8"/>
    <w:pPr>
      <w:numPr>
        <w:numId w:val="20"/>
      </w:numPr>
    </w:pPr>
  </w:style>
  <w:style w:type="numbering" w:customStyle="1" w:styleId="ImportedStyle7">
    <w:name w:val="Imported Style 7"/>
    <w:rsid w:val="00136FA8"/>
    <w:pPr>
      <w:numPr>
        <w:numId w:val="21"/>
      </w:numPr>
    </w:pPr>
  </w:style>
  <w:style w:type="character" w:customStyle="1" w:styleId="UnresolvedMention3">
    <w:name w:val="Unresolved Mention3"/>
    <w:uiPriority w:val="99"/>
    <w:semiHidden/>
    <w:unhideWhenUsed/>
    <w:rsid w:val="00B36895"/>
    <w:rPr>
      <w:color w:val="605E5C"/>
      <w:shd w:val="clear" w:color="auto" w:fill="E1DFDD"/>
    </w:rPr>
  </w:style>
  <w:style w:type="paragraph" w:customStyle="1" w:styleId="Default">
    <w:name w:val="Default"/>
    <w:qFormat/>
    <w:rsid w:val="00C83B95"/>
    <w:pPr>
      <w:suppressAutoHyphens/>
      <w:autoSpaceDE w:val="0"/>
      <w:autoSpaceDN w:val="0"/>
    </w:pPr>
    <w:rPr>
      <w:rFonts w:eastAsia="Calibri"/>
      <w:color w:val="000000"/>
      <w:sz w:val="24"/>
      <w:szCs w:val="24"/>
      <w:lang w:eastAsia="en-US"/>
    </w:rPr>
  </w:style>
  <w:style w:type="paragraph" w:customStyle="1" w:styleId="txt1">
    <w:name w:val="txt1"/>
    <w:rsid w:val="00C7382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txt3">
    <w:name w:val="txt3"/>
    <w:next w:val="txt1"/>
    <w:rsid w:val="00C7382E"/>
    <w:pPr>
      <w:widowControl w:val="0"/>
      <w:snapToGrid w:val="0"/>
      <w:jc w:val="center"/>
    </w:pPr>
    <w:rPr>
      <w:rFonts w:ascii="!Neo'w Arial" w:hAnsi="!Neo'w Arial"/>
      <w:b/>
      <w:caps/>
      <w:sz w:val="28"/>
      <w:lang w:val="en-US" w:eastAsia="en-US"/>
    </w:rPr>
  </w:style>
  <w:style w:type="character" w:styleId="FollowedHyperlink">
    <w:name w:val="FollowedHyperlink"/>
    <w:uiPriority w:val="99"/>
    <w:semiHidden/>
    <w:unhideWhenUsed/>
    <w:rsid w:val="00D26B33"/>
    <w:rPr>
      <w:color w:val="954F72"/>
      <w:u w:val="single"/>
    </w:rPr>
  </w:style>
  <w:style w:type="character" w:customStyle="1" w:styleId="UnresolvedMention4">
    <w:name w:val="Unresolved Mention4"/>
    <w:basedOn w:val="DefaultParagraphFont"/>
    <w:uiPriority w:val="99"/>
    <w:semiHidden/>
    <w:unhideWhenUsed/>
    <w:rsid w:val="00D842C4"/>
    <w:rPr>
      <w:color w:val="605E5C"/>
      <w:shd w:val="clear" w:color="auto" w:fill="E1DFDD"/>
    </w:rPr>
  </w:style>
  <w:style w:type="character" w:styleId="UnresolvedMention">
    <w:name w:val="Unresolved Mention"/>
    <w:basedOn w:val="DefaultParagraphFont"/>
    <w:uiPriority w:val="99"/>
    <w:semiHidden/>
    <w:unhideWhenUsed/>
    <w:rsid w:val="00CC1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4961">
      <w:bodyDiv w:val="1"/>
      <w:marLeft w:val="0"/>
      <w:marRight w:val="0"/>
      <w:marTop w:val="0"/>
      <w:marBottom w:val="0"/>
      <w:divBdr>
        <w:top w:val="none" w:sz="0" w:space="0" w:color="auto"/>
        <w:left w:val="none" w:sz="0" w:space="0" w:color="auto"/>
        <w:bottom w:val="none" w:sz="0" w:space="0" w:color="auto"/>
        <w:right w:val="none" w:sz="0" w:space="0" w:color="auto"/>
      </w:divBdr>
    </w:div>
    <w:div w:id="150877572">
      <w:bodyDiv w:val="1"/>
      <w:marLeft w:val="0"/>
      <w:marRight w:val="0"/>
      <w:marTop w:val="0"/>
      <w:marBottom w:val="0"/>
      <w:divBdr>
        <w:top w:val="none" w:sz="0" w:space="0" w:color="auto"/>
        <w:left w:val="none" w:sz="0" w:space="0" w:color="auto"/>
        <w:bottom w:val="none" w:sz="0" w:space="0" w:color="auto"/>
        <w:right w:val="none" w:sz="0" w:space="0" w:color="auto"/>
      </w:divBdr>
    </w:div>
    <w:div w:id="220989498">
      <w:bodyDiv w:val="1"/>
      <w:marLeft w:val="0"/>
      <w:marRight w:val="0"/>
      <w:marTop w:val="0"/>
      <w:marBottom w:val="0"/>
      <w:divBdr>
        <w:top w:val="none" w:sz="0" w:space="0" w:color="auto"/>
        <w:left w:val="none" w:sz="0" w:space="0" w:color="auto"/>
        <w:bottom w:val="none" w:sz="0" w:space="0" w:color="auto"/>
        <w:right w:val="none" w:sz="0" w:space="0" w:color="auto"/>
      </w:divBdr>
    </w:div>
    <w:div w:id="351803452">
      <w:bodyDiv w:val="1"/>
      <w:marLeft w:val="0"/>
      <w:marRight w:val="0"/>
      <w:marTop w:val="0"/>
      <w:marBottom w:val="0"/>
      <w:divBdr>
        <w:top w:val="none" w:sz="0" w:space="0" w:color="auto"/>
        <w:left w:val="none" w:sz="0" w:space="0" w:color="auto"/>
        <w:bottom w:val="none" w:sz="0" w:space="0" w:color="auto"/>
        <w:right w:val="none" w:sz="0" w:space="0" w:color="auto"/>
      </w:divBdr>
    </w:div>
    <w:div w:id="417481597">
      <w:bodyDiv w:val="1"/>
      <w:marLeft w:val="0"/>
      <w:marRight w:val="0"/>
      <w:marTop w:val="0"/>
      <w:marBottom w:val="0"/>
      <w:divBdr>
        <w:top w:val="none" w:sz="0" w:space="0" w:color="auto"/>
        <w:left w:val="none" w:sz="0" w:space="0" w:color="auto"/>
        <w:bottom w:val="none" w:sz="0" w:space="0" w:color="auto"/>
        <w:right w:val="none" w:sz="0" w:space="0" w:color="auto"/>
      </w:divBdr>
    </w:div>
    <w:div w:id="794443306">
      <w:bodyDiv w:val="1"/>
      <w:marLeft w:val="0"/>
      <w:marRight w:val="0"/>
      <w:marTop w:val="0"/>
      <w:marBottom w:val="0"/>
      <w:divBdr>
        <w:top w:val="none" w:sz="0" w:space="0" w:color="auto"/>
        <w:left w:val="none" w:sz="0" w:space="0" w:color="auto"/>
        <w:bottom w:val="none" w:sz="0" w:space="0" w:color="auto"/>
        <w:right w:val="none" w:sz="0" w:space="0" w:color="auto"/>
      </w:divBdr>
    </w:div>
    <w:div w:id="832599071">
      <w:bodyDiv w:val="1"/>
      <w:marLeft w:val="0"/>
      <w:marRight w:val="0"/>
      <w:marTop w:val="0"/>
      <w:marBottom w:val="0"/>
      <w:divBdr>
        <w:top w:val="none" w:sz="0" w:space="0" w:color="auto"/>
        <w:left w:val="none" w:sz="0" w:space="0" w:color="auto"/>
        <w:bottom w:val="none" w:sz="0" w:space="0" w:color="auto"/>
        <w:right w:val="none" w:sz="0" w:space="0" w:color="auto"/>
      </w:divBdr>
    </w:div>
    <w:div w:id="877088049">
      <w:bodyDiv w:val="1"/>
      <w:marLeft w:val="0"/>
      <w:marRight w:val="0"/>
      <w:marTop w:val="0"/>
      <w:marBottom w:val="0"/>
      <w:divBdr>
        <w:top w:val="none" w:sz="0" w:space="0" w:color="auto"/>
        <w:left w:val="none" w:sz="0" w:space="0" w:color="auto"/>
        <w:bottom w:val="none" w:sz="0" w:space="0" w:color="auto"/>
        <w:right w:val="none" w:sz="0" w:space="0" w:color="auto"/>
      </w:divBdr>
    </w:div>
    <w:div w:id="1430734513">
      <w:bodyDiv w:val="1"/>
      <w:marLeft w:val="0"/>
      <w:marRight w:val="0"/>
      <w:marTop w:val="0"/>
      <w:marBottom w:val="0"/>
      <w:divBdr>
        <w:top w:val="none" w:sz="0" w:space="0" w:color="auto"/>
        <w:left w:val="none" w:sz="0" w:space="0" w:color="auto"/>
        <w:bottom w:val="none" w:sz="0" w:space="0" w:color="auto"/>
        <w:right w:val="none" w:sz="0" w:space="0" w:color="auto"/>
      </w:divBdr>
    </w:div>
    <w:div w:id="1470365912">
      <w:bodyDiv w:val="1"/>
      <w:marLeft w:val="0"/>
      <w:marRight w:val="0"/>
      <w:marTop w:val="0"/>
      <w:marBottom w:val="0"/>
      <w:divBdr>
        <w:top w:val="none" w:sz="0" w:space="0" w:color="auto"/>
        <w:left w:val="none" w:sz="0" w:space="0" w:color="auto"/>
        <w:bottom w:val="none" w:sz="0" w:space="0" w:color="auto"/>
        <w:right w:val="none" w:sz="0" w:space="0" w:color="auto"/>
      </w:divBdr>
    </w:div>
    <w:div w:id="1759330163">
      <w:bodyDiv w:val="1"/>
      <w:marLeft w:val="0"/>
      <w:marRight w:val="0"/>
      <w:marTop w:val="0"/>
      <w:marBottom w:val="0"/>
      <w:divBdr>
        <w:top w:val="none" w:sz="0" w:space="0" w:color="auto"/>
        <w:left w:val="none" w:sz="0" w:space="0" w:color="auto"/>
        <w:bottom w:val="none" w:sz="0" w:space="0" w:color="auto"/>
        <w:right w:val="none" w:sz="0" w:space="0" w:color="auto"/>
      </w:divBdr>
    </w:div>
    <w:div w:id="1931156484">
      <w:bodyDiv w:val="1"/>
      <w:marLeft w:val="0"/>
      <w:marRight w:val="0"/>
      <w:marTop w:val="0"/>
      <w:marBottom w:val="0"/>
      <w:divBdr>
        <w:top w:val="none" w:sz="0" w:space="0" w:color="auto"/>
        <w:left w:val="none" w:sz="0" w:space="0" w:color="auto"/>
        <w:bottom w:val="none" w:sz="0" w:space="0" w:color="auto"/>
        <w:right w:val="none" w:sz="0" w:space="0" w:color="auto"/>
      </w:divBdr>
    </w:div>
    <w:div w:id="1960640982">
      <w:bodyDiv w:val="1"/>
      <w:marLeft w:val="0"/>
      <w:marRight w:val="0"/>
      <w:marTop w:val="0"/>
      <w:marBottom w:val="0"/>
      <w:divBdr>
        <w:top w:val="none" w:sz="0" w:space="0" w:color="auto"/>
        <w:left w:val="none" w:sz="0" w:space="0" w:color="auto"/>
        <w:bottom w:val="none" w:sz="0" w:space="0" w:color="auto"/>
        <w:right w:val="none" w:sz="0" w:space="0" w:color="auto"/>
      </w:divBdr>
      <w:divsChild>
        <w:div w:id="1224606176">
          <w:marLeft w:val="0"/>
          <w:marRight w:val="0"/>
          <w:marTop w:val="480"/>
          <w:marBottom w:val="240"/>
          <w:divBdr>
            <w:top w:val="none" w:sz="0" w:space="0" w:color="auto"/>
            <w:left w:val="none" w:sz="0" w:space="0" w:color="auto"/>
            <w:bottom w:val="none" w:sz="0" w:space="0" w:color="auto"/>
            <w:right w:val="none" w:sz="0" w:space="0" w:color="auto"/>
          </w:divBdr>
        </w:div>
        <w:div w:id="2006980412">
          <w:marLeft w:val="0"/>
          <w:marRight w:val="0"/>
          <w:marTop w:val="0"/>
          <w:marBottom w:val="567"/>
          <w:divBdr>
            <w:top w:val="none" w:sz="0" w:space="0" w:color="auto"/>
            <w:left w:val="none" w:sz="0" w:space="0" w:color="auto"/>
            <w:bottom w:val="none" w:sz="0" w:space="0" w:color="auto"/>
            <w:right w:val="none" w:sz="0" w:space="0" w:color="auto"/>
          </w:divBdr>
        </w:div>
      </w:divsChild>
    </w:div>
    <w:div w:id="21450769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kp@kuldiga.lv" TargetMode="External"/><Relationship Id="rId13" Type="http://schemas.openxmlformats.org/officeDocument/2006/relationships/hyperlink" Target="https://info.iub.gov.lv/cpv/parent/987/clasif/ma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 TargetMode="External"/><Relationship Id="rId4" Type="http://schemas.openxmlformats.org/officeDocument/2006/relationships/settings" Target="settings.xml"/><Relationship Id="rId9" Type="http://schemas.openxmlformats.org/officeDocument/2006/relationships/hyperlink" Target="mailto:gita.ivanovska@kuld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A16D1D-A7D3-430A-8533-94907236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21431</Words>
  <Characters>12216</Characters>
  <Application>Microsoft Office Word</Application>
  <DocSecurity>0</DocSecurity>
  <Lines>101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EmicoVero</Company>
  <LinksUpToDate>false</LinksUpToDate>
  <CharactersWithSpaces>33580</CharactersWithSpaces>
  <SharedDoc>false</SharedDoc>
  <HLinks>
    <vt:vector size="78" baseType="variant">
      <vt:variant>
        <vt:i4>5963903</vt:i4>
      </vt:variant>
      <vt:variant>
        <vt:i4>30</vt:i4>
      </vt:variant>
      <vt:variant>
        <vt:i4>0</vt:i4>
      </vt:variant>
      <vt:variant>
        <vt:i4>5</vt:i4>
      </vt:variant>
      <vt:variant>
        <vt:lpwstr>mailto:zaao@zaoo.lv</vt:lpwstr>
      </vt:variant>
      <vt:variant>
        <vt:lpwstr/>
      </vt:variant>
      <vt:variant>
        <vt:i4>5963889</vt:i4>
      </vt:variant>
      <vt:variant>
        <vt:i4>27</vt:i4>
      </vt:variant>
      <vt:variant>
        <vt:i4>0</vt:i4>
      </vt:variant>
      <vt:variant>
        <vt:i4>5</vt:i4>
      </vt:variant>
      <vt:variant>
        <vt:lpwstr>mailto:zaao@zaao.lv</vt:lpwstr>
      </vt:variant>
      <vt:variant>
        <vt:lpwstr/>
      </vt:variant>
      <vt:variant>
        <vt:i4>6291573</vt:i4>
      </vt:variant>
      <vt:variant>
        <vt:i4>24</vt:i4>
      </vt:variant>
      <vt:variant>
        <vt:i4>0</vt:i4>
      </vt:variant>
      <vt:variant>
        <vt:i4>5</vt:i4>
      </vt:variant>
      <vt:variant>
        <vt:lpwstr>http://espd.eis.gov.lv/</vt:lpwstr>
      </vt:variant>
      <vt:variant>
        <vt:lpwstr/>
      </vt:variant>
      <vt:variant>
        <vt:i4>6291583</vt:i4>
      </vt:variant>
      <vt:variant>
        <vt:i4>21</vt:i4>
      </vt:variant>
      <vt:variant>
        <vt:i4>0</vt:i4>
      </vt:variant>
      <vt:variant>
        <vt:i4>5</vt:i4>
      </vt:variant>
      <vt:variant>
        <vt:lpwstr>https://www6.vid.gov.lv/AP</vt:lpwstr>
      </vt:variant>
      <vt:variant>
        <vt:lpwstr/>
      </vt:variant>
      <vt:variant>
        <vt:i4>3670059</vt:i4>
      </vt:variant>
      <vt:variant>
        <vt:i4>18</vt:i4>
      </vt:variant>
      <vt:variant>
        <vt:i4>0</vt:i4>
      </vt:variant>
      <vt:variant>
        <vt:i4>5</vt:i4>
      </vt:variant>
      <vt:variant>
        <vt:lpwstr>https://www.eis.gov.lv/</vt:lpwstr>
      </vt:variant>
      <vt:variant>
        <vt:lpwstr/>
      </vt:variant>
      <vt:variant>
        <vt:i4>5963889</vt:i4>
      </vt:variant>
      <vt:variant>
        <vt:i4>15</vt:i4>
      </vt:variant>
      <vt:variant>
        <vt:i4>0</vt:i4>
      </vt:variant>
      <vt:variant>
        <vt:i4>5</vt:i4>
      </vt:variant>
      <vt:variant>
        <vt:lpwstr>mailto:zaao@zaao.lv</vt:lpwstr>
      </vt:variant>
      <vt:variant>
        <vt:lpwstr/>
      </vt:variant>
      <vt:variant>
        <vt:i4>7471164</vt:i4>
      </vt:variant>
      <vt:variant>
        <vt:i4>12</vt:i4>
      </vt:variant>
      <vt:variant>
        <vt:i4>0</vt:i4>
      </vt:variant>
      <vt:variant>
        <vt:i4>5</vt:i4>
      </vt:variant>
      <vt:variant>
        <vt:lpwstr>http://www.iub.gov.lv/</vt:lpwstr>
      </vt:variant>
      <vt:variant>
        <vt:lpwstr/>
      </vt:variant>
      <vt:variant>
        <vt:i4>7274528</vt:i4>
      </vt:variant>
      <vt:variant>
        <vt:i4>9</vt:i4>
      </vt:variant>
      <vt:variant>
        <vt:i4>0</vt:i4>
      </vt:variant>
      <vt:variant>
        <vt:i4>5</vt:i4>
      </vt:variant>
      <vt:variant>
        <vt:lpwstr>http://www.eis.gov.lv/</vt:lpwstr>
      </vt:variant>
      <vt:variant>
        <vt:lpwstr/>
      </vt:variant>
      <vt:variant>
        <vt:i4>7471164</vt:i4>
      </vt:variant>
      <vt:variant>
        <vt:i4>6</vt:i4>
      </vt:variant>
      <vt:variant>
        <vt:i4>0</vt:i4>
      </vt:variant>
      <vt:variant>
        <vt:i4>5</vt:i4>
      </vt:variant>
      <vt:variant>
        <vt:lpwstr>http://www.iub.gov.lv/</vt:lpwstr>
      </vt:variant>
      <vt:variant>
        <vt:lpwstr/>
      </vt:variant>
      <vt:variant>
        <vt:i4>7274528</vt:i4>
      </vt:variant>
      <vt:variant>
        <vt:i4>3</vt:i4>
      </vt:variant>
      <vt:variant>
        <vt:i4>0</vt:i4>
      </vt:variant>
      <vt:variant>
        <vt:i4>5</vt:i4>
      </vt:variant>
      <vt:variant>
        <vt:lpwstr>http://www.eis.gov.lv/</vt:lpwstr>
      </vt:variant>
      <vt:variant>
        <vt:lpwstr/>
      </vt:variant>
      <vt:variant>
        <vt:i4>5963889</vt:i4>
      </vt:variant>
      <vt:variant>
        <vt:i4>0</vt:i4>
      </vt:variant>
      <vt:variant>
        <vt:i4>0</vt:i4>
      </vt:variant>
      <vt:variant>
        <vt:i4>5</vt:i4>
      </vt:variant>
      <vt:variant>
        <vt:lpwstr>mailto:zaao@zaao.lv</vt:lpwstr>
      </vt:variant>
      <vt:variant>
        <vt:lpwstr/>
      </vt:variant>
      <vt:variant>
        <vt:i4>5439509</vt:i4>
      </vt:variant>
      <vt:variant>
        <vt:i4>3</vt:i4>
      </vt:variant>
      <vt:variant>
        <vt:i4>0</vt:i4>
      </vt:variant>
      <vt:variant>
        <vt:i4>5</vt:i4>
      </vt:variant>
      <vt:variant>
        <vt:lpwstr>https://www.eis.gov.lv/EIS/Publications/PublicationView.aspx?PublicationId=4&amp;systemCode=CORE</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ainars</dc:creator>
  <cp:keywords/>
  <cp:lastModifiedBy>Dace</cp:lastModifiedBy>
  <cp:revision>4</cp:revision>
  <cp:lastPrinted>2024-01-10T11:10:00Z</cp:lastPrinted>
  <dcterms:created xsi:type="dcterms:W3CDTF">2024-01-10T11:09:00Z</dcterms:created>
  <dcterms:modified xsi:type="dcterms:W3CDTF">2024-01-10T11:35:00Z</dcterms:modified>
</cp:coreProperties>
</file>