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9F81B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2176F981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>“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Transporta būvju ikdienas uzturēšana no 2024.gada līdz 2029.gadam, Rīgā</w:t>
      </w:r>
      <w:r w:rsidRPr="00661167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0646B1A5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661167">
        <w:rPr>
          <w:rFonts w:ascii="Times New Roman" w:hAnsi="Times New Roman" w:cs="Times New Roman"/>
          <w:b/>
          <w:sz w:val="24"/>
          <w:szCs w:val="24"/>
        </w:rPr>
        <w:t xml:space="preserve"> ID Nr. CAIP 2024/</w:t>
      </w:r>
      <w:r w:rsidR="002710C8" w:rsidRPr="00661167">
        <w:rPr>
          <w:rFonts w:ascii="Times New Roman" w:hAnsi="Times New Roman" w:cs="Times New Roman"/>
          <w:b/>
          <w:sz w:val="24"/>
          <w:szCs w:val="24"/>
        </w:rPr>
        <w:t>04</w:t>
      </w:r>
    </w:p>
    <w:p w14:paraId="53C1BBA6" w14:textId="77777777" w:rsidR="004A1FC7" w:rsidRPr="00661167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421D9FDC" w:rsidR="004A1FC7" w:rsidRPr="00661167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1167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80319E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0119B4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1F0384">
        <w:rPr>
          <w:rFonts w:ascii="Times New Roman" w:hAnsi="Times New Roman" w:cs="Times New Roman"/>
          <w:b/>
          <w:bCs/>
          <w:sz w:val="24"/>
          <w:szCs w:val="24"/>
          <w:u w:val="single"/>
        </w:rPr>
        <w:t>.05</w:t>
      </w:r>
      <w:r w:rsidRPr="00661167">
        <w:rPr>
          <w:rFonts w:ascii="Times New Roman" w:hAnsi="Times New Roman" w:cs="Times New Roman"/>
          <w:b/>
          <w:bCs/>
          <w:sz w:val="24"/>
          <w:szCs w:val="24"/>
          <w:u w:val="single"/>
        </w:rPr>
        <w:t>.2024</w:t>
      </w:r>
      <w:r w:rsidRPr="00661167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661167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64A2728" w14:textId="77777777" w:rsidR="0090343C" w:rsidRDefault="0090343C" w:rsidP="00B533E7">
      <w:pPr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44FD37C" w14:textId="47DB61F7" w:rsidR="00B533E7" w:rsidRPr="00843BB4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843BB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557102EE" w14:textId="77777777" w:rsidR="00B533E7" w:rsidRPr="00843BB4" w:rsidRDefault="00B533E7" w:rsidP="00B533E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42C284FA" w14:textId="574A9265" w:rsidR="006B7617" w:rsidRPr="00843BB4" w:rsidRDefault="006B7617" w:rsidP="006B7617">
      <w:pPr>
        <w:pStyle w:val="Sarakstarindkopa"/>
        <w:numPr>
          <w:ilvl w:val="0"/>
          <w:numId w:val="19"/>
        </w:numPr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3BB4">
        <w:rPr>
          <w:rFonts w:ascii="Times New Roman" w:eastAsia="Times New Roman" w:hAnsi="Times New Roman" w:cs="Times New Roman"/>
          <w:sz w:val="24"/>
          <w:szCs w:val="24"/>
        </w:rPr>
        <w:t>Lūdzu Pasūtītāju sniegt skaidrojumu, kāda mērvienība – m</w:t>
      </w:r>
      <w:r w:rsidRPr="00843BB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>, m</w:t>
      </w:r>
      <w:r w:rsidRPr="00843BB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3 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>piemērojama, norādot darba cenu, gatavojot finanšu piedāvājumā darbam Nr. 1.20.1. “</w:t>
      </w:r>
      <w:r w:rsidRPr="00843BB4">
        <w:rPr>
          <w:rFonts w:ascii="Times New Roman" w:eastAsia="Times New Roman" w:hAnsi="Times New Roman" w:cs="Times New Roman"/>
          <w:i/>
          <w:iCs/>
          <w:sz w:val="24"/>
          <w:szCs w:val="24"/>
        </w:rPr>
        <w:t>papildinot ar jaunu augu zemi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” </w:t>
      </w:r>
    </w:p>
    <w:p w14:paraId="3B743034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6A1C5F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Norādām, ka pielikumā Nr.7 “Darbu </w:t>
      </w:r>
      <w:proofErr w:type="spellStart"/>
      <w:r w:rsidRPr="00843BB4">
        <w:rPr>
          <w:rFonts w:ascii="Times New Roman" w:eastAsia="Times New Roman" w:hAnsi="Times New Roman" w:cs="Times New Roman"/>
          <w:sz w:val="24"/>
          <w:szCs w:val="24"/>
        </w:rPr>
        <w:t>daudzumi_ar</w:t>
      </w:r>
      <w:proofErr w:type="spellEnd"/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 grozijumiem_4.d”  iepirkuma 1.; 2. un 3.daļas darbam Nr.1.20.1 “</w:t>
      </w:r>
      <w:r w:rsidRPr="00843BB4">
        <w:rPr>
          <w:rFonts w:ascii="Times New Roman" w:eastAsia="Times New Roman" w:hAnsi="Times New Roman" w:cs="Times New Roman"/>
          <w:i/>
          <w:iCs/>
          <w:sz w:val="24"/>
          <w:szCs w:val="24"/>
        </w:rPr>
        <w:t>papildinot ar jaunu augu zemi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>”, kā uzmērāmā mērvienība ir noteikta dažāda. Iepirkuma 1. un 2.daļā šis darba daudzums noteikts m</w:t>
      </w:r>
      <w:r w:rsidRPr="00843BB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 (kvadrātmetros), bet iepirkuma 3.daļā tas noteikts m</w:t>
      </w:r>
      <w:r w:rsidRPr="00843BB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3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 (kubikmetros). </w:t>
      </w:r>
    </w:p>
    <w:p w14:paraId="48CF4E6A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00138B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Savukārt pielikumā Nr.1 “Tehniskas </w:t>
      </w:r>
      <w:proofErr w:type="spellStart"/>
      <w:r w:rsidRPr="00843BB4">
        <w:rPr>
          <w:rFonts w:ascii="Times New Roman" w:eastAsia="Times New Roman" w:hAnsi="Times New Roman" w:cs="Times New Roman"/>
          <w:sz w:val="24"/>
          <w:szCs w:val="24"/>
        </w:rPr>
        <w:t>specifikacijas</w:t>
      </w:r>
      <w:proofErr w:type="spellEnd"/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 _Celi_1’’ punktā 1.20.1 </w:t>
      </w:r>
      <w:r w:rsidRPr="00843BB4">
        <w:rPr>
          <w:rFonts w:ascii="Times New Roman" w:eastAsia="Times New Roman" w:hAnsi="Times New Roman" w:cs="Times New Roman"/>
          <w:i/>
          <w:iCs/>
          <w:sz w:val="24"/>
          <w:szCs w:val="24"/>
        </w:rPr>
        <w:t>papildinot ar jaunu augu zemi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 kā uzmērāmā mērvienība noteikta m</w:t>
      </w:r>
      <w:r w:rsidRPr="00843BB4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2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 xml:space="preserve"> (kvadrātmetri).</w:t>
      </w:r>
    </w:p>
    <w:p w14:paraId="21FAAFF0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9387F" w14:textId="686D5A3C" w:rsidR="00DA55E1" w:rsidRPr="00843BB4" w:rsidRDefault="00B533E7" w:rsidP="00DA55E1">
      <w:pPr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843BB4">
        <w:rPr>
          <w:rFonts w:ascii="Times New Roman" w:hAnsi="Times New Roman" w:cs="Times New Roman"/>
          <w:sz w:val="24"/>
          <w:szCs w:val="24"/>
        </w:rPr>
        <w:t>:</w:t>
      </w:r>
      <w:r w:rsidR="007D4166" w:rsidRPr="00843BB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146680" w14:textId="00AD1BE3" w:rsidR="007D4166" w:rsidRPr="00843BB4" w:rsidRDefault="000E1F0D" w:rsidP="00843BB4">
      <w:pPr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 xml:space="preserve">Komisija skaidro, ka </w:t>
      </w:r>
      <w:r w:rsidR="007D4166" w:rsidRPr="00843BB4">
        <w:rPr>
          <w:rFonts w:ascii="Times New Roman" w:hAnsi="Times New Roman" w:cs="Times New Roman"/>
          <w:sz w:val="24"/>
          <w:szCs w:val="24"/>
        </w:rPr>
        <w:t xml:space="preserve">Konkursa nolikuma 7.pielikuma “Transporta būvju (ielu) uzturēšanas </w:t>
      </w:r>
      <w:proofErr w:type="spellStart"/>
      <w:r w:rsidR="007D4166" w:rsidRPr="00843BB4">
        <w:rPr>
          <w:rFonts w:ascii="Times New Roman" w:hAnsi="Times New Roman" w:cs="Times New Roman"/>
          <w:sz w:val="24"/>
          <w:szCs w:val="24"/>
        </w:rPr>
        <w:t>KurZem</w:t>
      </w:r>
      <w:proofErr w:type="spellEnd"/>
      <w:r w:rsidR="007D4166" w:rsidRPr="00843BB4">
        <w:rPr>
          <w:rFonts w:ascii="Times New Roman" w:hAnsi="Times New Roman" w:cs="Times New Roman"/>
          <w:sz w:val="24"/>
          <w:szCs w:val="24"/>
        </w:rPr>
        <w:t xml:space="preserve"> Rīgā darbu daudzumu un izmaksu saraksts gadam (2024. gads -2029. gads)” pozīcijas Nr. 1.20.1. “Zaļo zonu atjaunošana, papildinot ar jaunu augu zemi” ailē “Mērvienība” ir  pieļauta pārrakstīšanas kļūda. Atbilstoši Tehniskajās specifikācijas norādītajam pozīcijas mērvienība ir m</w:t>
      </w:r>
      <w:r w:rsidR="007D4166" w:rsidRPr="00843BB4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7D4166" w:rsidRPr="00843BB4">
        <w:rPr>
          <w:rFonts w:ascii="Times New Roman" w:hAnsi="Times New Roman" w:cs="Times New Roman"/>
          <w:sz w:val="24"/>
          <w:szCs w:val="24"/>
        </w:rPr>
        <w:t xml:space="preserve"> (kvadrātmetri).</w:t>
      </w:r>
    </w:p>
    <w:p w14:paraId="23494737" w14:textId="77777777" w:rsidR="006B7617" w:rsidRPr="00843BB4" w:rsidRDefault="006B7617" w:rsidP="00DA55E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7E8225" w14:textId="77777777" w:rsidR="006B7617" w:rsidRPr="00843BB4" w:rsidRDefault="006B7617" w:rsidP="006B76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color w:val="000000"/>
          <w:sz w:val="24"/>
          <w:szCs w:val="24"/>
        </w:rPr>
        <w:t>Jautājums</w:t>
      </w:r>
      <w:r w:rsidRPr="00843BB4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14:paraId="0653B3D1" w14:textId="77777777" w:rsidR="006B7617" w:rsidRPr="00843BB4" w:rsidRDefault="006B7617" w:rsidP="006B761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highlight w:val="yellow"/>
        </w:rPr>
      </w:pPr>
    </w:p>
    <w:p w14:paraId="0123EF5E" w14:textId="75C74A6A" w:rsidR="006B7617" w:rsidRPr="00843BB4" w:rsidRDefault="006B7617" w:rsidP="00843BB4">
      <w:pPr>
        <w:pStyle w:val="Sarakstarindkopa"/>
        <w:numPr>
          <w:ilvl w:val="0"/>
          <w:numId w:val="19"/>
        </w:numPr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eastAsia="Times New Roman" w:hAnsi="Times New Roman" w:cs="Times New Roman"/>
          <w:sz w:val="24"/>
          <w:szCs w:val="24"/>
        </w:rPr>
        <w:t>Nolikuma</w:t>
      </w:r>
      <w:r w:rsidRPr="00843BB4">
        <w:rPr>
          <w:rFonts w:ascii="Times New Roman" w:hAnsi="Times New Roman" w:cs="Times New Roman"/>
          <w:sz w:val="24"/>
          <w:szCs w:val="24"/>
        </w:rPr>
        <w:t xml:space="preserve"> 1.3.apakš</w:t>
      </w:r>
      <w:r w:rsidRPr="00843BB4">
        <w:rPr>
          <w:rFonts w:ascii="Times New Roman" w:eastAsia="Times New Roman" w:hAnsi="Times New Roman" w:cs="Times New Roman"/>
          <w:sz w:val="24"/>
          <w:szCs w:val="24"/>
        </w:rPr>
        <w:t>punktā</w:t>
      </w:r>
      <w:r w:rsidRPr="00843BB4">
        <w:rPr>
          <w:rFonts w:ascii="Times New Roman" w:hAnsi="Times New Roman" w:cs="Times New Roman"/>
          <w:sz w:val="24"/>
          <w:szCs w:val="24"/>
        </w:rPr>
        <w:t xml:space="preserve"> ir norādīts:</w:t>
      </w:r>
    </w:p>
    <w:p w14:paraId="5AA2A40A" w14:textId="77777777" w:rsidR="006B7617" w:rsidRPr="00843BB4" w:rsidRDefault="006B7617" w:rsidP="006B7617">
      <w:pPr>
        <w:pStyle w:val="Sarakstarindkopa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Pr="00843B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1.3.</w:t>
      </w:r>
      <w:r w:rsidRPr="00843BB4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  <w:t>Centralizētā iepirkumu institūcija</w:t>
      </w:r>
      <w:r w:rsidRPr="00843BB4">
        <w:rPr>
          <w:rFonts w:ascii="Times New Roman" w:hAnsi="Times New Roman" w:cs="Times New Roman"/>
          <w:sz w:val="24"/>
          <w:szCs w:val="24"/>
        </w:rPr>
        <w:t>:</w:t>
      </w:r>
      <w:r w:rsidRPr="00843BB4">
        <w:rPr>
          <w:rFonts w:ascii="Times New Roman" w:hAnsi="Times New Roman" w:cs="Times New Roman"/>
          <w:i/>
          <w:iCs/>
          <w:sz w:val="24"/>
          <w:szCs w:val="24"/>
        </w:rPr>
        <w:t xml:space="preserve"> Rīgas valstspilsētas pašvaldības Centrālās administrācijas Iepirkumu pārvalde (turpmāk – Pasūtītājs), kas veic Konkursu cita pasūtītāja – Rīgas valstspilsētas pašvaldības Ārtelpas un mobilitātes departamenta vajadzībām”.</w:t>
      </w:r>
    </w:p>
    <w:p w14:paraId="2C7C0AFF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BEA524" w14:textId="1CBA4E5B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Nolikuma 1.3.2.apakšpunktā ir norādīts:</w:t>
      </w:r>
    </w:p>
    <w:p w14:paraId="05D21B04" w14:textId="77777777" w:rsidR="006B7617" w:rsidRPr="00843BB4" w:rsidRDefault="006B7617" w:rsidP="006B7617">
      <w:pPr>
        <w:pStyle w:val="Sarakstarindkopa"/>
        <w:spacing w:line="252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b/>
          <w:i/>
          <w:iCs/>
          <w:sz w:val="24"/>
          <w:szCs w:val="24"/>
        </w:rPr>
        <w:t>“1.3.2. Pircēja profils</w:t>
      </w:r>
      <w:r w:rsidRPr="00843BB4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: </w:t>
      </w:r>
      <w:hyperlink r:id="rId8" w:history="1">
        <w:r w:rsidRPr="00843BB4">
          <w:rPr>
            <w:rStyle w:val="Hipersaite"/>
            <w:rFonts w:ascii="Times New Roman" w:hAnsi="Times New Roman"/>
            <w:i/>
            <w:iCs/>
            <w:sz w:val="24"/>
            <w:szCs w:val="24"/>
          </w:rPr>
          <w:t>https://www.eis.gov.lv/EKEIS/Supplier/Organizer/21566</w:t>
        </w:r>
      </w:hyperlink>
      <w:r w:rsidRPr="00843BB4">
        <w:rPr>
          <w:rFonts w:ascii="Times New Roman" w:hAnsi="Times New Roman" w:cs="Times New Roman"/>
          <w:i/>
          <w:iCs/>
          <w:sz w:val="24"/>
          <w:szCs w:val="24"/>
        </w:rPr>
        <w:t xml:space="preserve"> (turpmāk – Pircēja profils)”, kur Pasūtītājs ir: </w:t>
      </w:r>
    </w:p>
    <w:p w14:paraId="6863201F" w14:textId="77777777" w:rsidR="006B7617" w:rsidRPr="00843BB4" w:rsidRDefault="006B7617" w:rsidP="006B7617">
      <w:pPr>
        <w:pStyle w:val="Sarakstarindkopa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 xml:space="preserve">Pasūtītājs: RD iestāde: Rīgas valstspilsētas pašvaldības Centrālās administrācijas Iepirkumu pārvalde. RD iestādes kods: 1514, </w:t>
      </w:r>
      <w:proofErr w:type="spellStart"/>
      <w:r w:rsidRPr="00843BB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reģ</w:t>
      </w:r>
      <w:proofErr w:type="spellEnd"/>
      <w:r w:rsidRPr="00843BB4">
        <w:rPr>
          <w:rFonts w:ascii="Times New Roman" w:hAnsi="Times New Roman" w:cs="Times New Roman"/>
          <w:i/>
          <w:iCs/>
          <w:color w:val="333333"/>
          <w:sz w:val="24"/>
          <w:szCs w:val="24"/>
          <w:shd w:val="clear" w:color="auto" w:fill="FFFFFF"/>
        </w:rPr>
        <w:t>. numurs: 90011524360</w:t>
      </w:r>
    </w:p>
    <w:p w14:paraId="3DD443E4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133D5A9F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 xml:space="preserve">Latvijas Republikas Uzņēmumu reģistrā </w:t>
      </w:r>
      <w:hyperlink r:id="rId9" w:anchor="/legal-entity/90011524360" w:history="1">
        <w:r w:rsidRPr="00843BB4">
          <w:rPr>
            <w:rStyle w:val="Hipersaite"/>
            <w:rFonts w:ascii="Times New Roman" w:hAnsi="Times New Roman"/>
            <w:sz w:val="24"/>
            <w:szCs w:val="24"/>
          </w:rPr>
          <w:t>https://info.ur.gov.lv/?#/legal-entity/90011524360</w:t>
        </w:r>
      </w:hyperlink>
      <w:r w:rsidRPr="00843BB4">
        <w:rPr>
          <w:rFonts w:ascii="Times New Roman" w:hAnsi="Times New Roman" w:cs="Times New Roman"/>
          <w:sz w:val="24"/>
          <w:szCs w:val="24"/>
        </w:rPr>
        <w:t xml:space="preserve">  reģistrēts:</w:t>
      </w:r>
    </w:p>
    <w:p w14:paraId="33CA429B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169FAAA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sz w:val="24"/>
          <w:szCs w:val="24"/>
        </w:rPr>
        <w:t>Rīgas valstspilsētas pašvaldība</w:t>
      </w:r>
    </w:p>
    <w:p w14:paraId="09C23B1B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Reģistrācijas Nr. 90011524360</w:t>
      </w:r>
    </w:p>
    <w:p w14:paraId="7B622B49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Adrese: Rātslaukums 1, Rīga, LV-1050</w:t>
      </w:r>
    </w:p>
    <w:p w14:paraId="00237D5E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sz w:val="24"/>
          <w:szCs w:val="24"/>
        </w:rPr>
        <w:t>Rīgas valstspilsētas pašvaldības Centrālā administrācija</w:t>
      </w:r>
    </w:p>
    <w:p w14:paraId="6C8D3DB6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Reģistrācijas Nr. 40900039849</w:t>
      </w:r>
    </w:p>
    <w:p w14:paraId="018562AA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Adrese: Rātslaukums 1, Rīga, LV-1050</w:t>
      </w:r>
    </w:p>
    <w:p w14:paraId="7526B2B3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68A27DE7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sz w:val="24"/>
          <w:szCs w:val="24"/>
        </w:rPr>
        <w:t>Rīgas valstspilsētas pašvaldības Ārtelpas un mobilitātes departaments</w:t>
      </w:r>
    </w:p>
    <w:p w14:paraId="3CC4FC7B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Reģistrācijas Nr. 50900040801</w:t>
      </w:r>
    </w:p>
    <w:p w14:paraId="6C16D44C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Adrese: Ģertrūdes iela 36, Rīga, LV-1011</w:t>
      </w:r>
    </w:p>
    <w:p w14:paraId="42DB4ABD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1CF1A7C" w14:textId="57026D55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>Lūdzam Pasūtītāju sniegt skaidrojumu, atbilstoši nolikuma 2.6.apakšpunktam noteiktajām prasībām, kurš Apdrošinātais (Pasūtītājs) Pretendentam ir jānorāda, iesniedzot Piedāvājuma nodrošinājumu:</w:t>
      </w:r>
    </w:p>
    <w:p w14:paraId="3138017B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4C9D9E08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Rīgas valstspilsētas pašvaldības Centrālā administrācija</w:t>
      </w:r>
    </w:p>
    <w:p w14:paraId="55C46448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Reģistrācijas Nr. 40900039849</w:t>
      </w:r>
    </w:p>
    <w:p w14:paraId="6A481404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Adrese: Rātslaukums 1, Rīga, LV-1050</w:t>
      </w:r>
    </w:p>
    <w:p w14:paraId="6A34D2F0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078D3A33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 xml:space="preserve">vai </w:t>
      </w:r>
    </w:p>
    <w:p w14:paraId="4FFE776A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703802E2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Rīgas valstspilsētas pašvaldība</w:t>
      </w:r>
    </w:p>
    <w:p w14:paraId="2FD38F17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Reģistrācijas Nr. 90011524360</w:t>
      </w:r>
    </w:p>
    <w:p w14:paraId="622529EA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Adrese: Rātslaukums 1, Rīga, LV-1050</w:t>
      </w:r>
    </w:p>
    <w:p w14:paraId="46C5D790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</w:p>
    <w:p w14:paraId="2EEB9C2F" w14:textId="77777777" w:rsidR="006B7617" w:rsidRPr="00843BB4" w:rsidRDefault="006B7617" w:rsidP="006B7617">
      <w:pPr>
        <w:widowControl w:val="0"/>
        <w:overflowPunct w:val="0"/>
        <w:autoSpaceDE w:val="0"/>
        <w:autoSpaceDN w:val="0"/>
        <w:adjustRightInd w:val="0"/>
        <w:spacing w:after="120" w:line="276" w:lineRule="auto"/>
        <w:ind w:left="709"/>
        <w:textAlignment w:val="baseline"/>
        <w:rPr>
          <w:rFonts w:ascii="Times New Roman" w:hAnsi="Times New Roman" w:cs="Times New Roman"/>
          <w:bCs/>
          <w:sz w:val="24"/>
          <w:szCs w:val="24"/>
        </w:rPr>
      </w:pPr>
      <w:r w:rsidRPr="00843BB4">
        <w:rPr>
          <w:rFonts w:ascii="Times New Roman" w:hAnsi="Times New Roman" w:cs="Times New Roman"/>
          <w:bCs/>
          <w:sz w:val="24"/>
          <w:szCs w:val="24"/>
        </w:rPr>
        <w:t>vai</w:t>
      </w:r>
    </w:p>
    <w:p w14:paraId="1FD38DFE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i/>
          <w:iCs/>
          <w:sz w:val="24"/>
          <w:szCs w:val="24"/>
        </w:rPr>
        <w:t>Rīgas valstspilsētas pašvaldības Ārtelpas un mobilitātes departaments</w:t>
      </w:r>
    </w:p>
    <w:p w14:paraId="11FB17BA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Reģistrācijas Nr. 50900040801</w:t>
      </w:r>
    </w:p>
    <w:p w14:paraId="68C9F4DD" w14:textId="77777777" w:rsidR="006B7617" w:rsidRPr="00843BB4" w:rsidRDefault="006B7617" w:rsidP="006B7617">
      <w:pPr>
        <w:spacing w:after="0" w:line="240" w:lineRule="auto"/>
        <w:ind w:left="720"/>
        <w:rPr>
          <w:rFonts w:ascii="Times New Roman" w:hAnsi="Times New Roman" w:cs="Times New Roman"/>
          <w:i/>
          <w:iCs/>
          <w:sz w:val="24"/>
          <w:szCs w:val="24"/>
        </w:rPr>
      </w:pPr>
      <w:r w:rsidRPr="00843BB4">
        <w:rPr>
          <w:rFonts w:ascii="Times New Roman" w:hAnsi="Times New Roman" w:cs="Times New Roman"/>
          <w:i/>
          <w:iCs/>
          <w:sz w:val="24"/>
          <w:szCs w:val="24"/>
        </w:rPr>
        <w:t>Adrese: Ģertrūdes iela 36, Rīga, LV-1011</w:t>
      </w:r>
    </w:p>
    <w:p w14:paraId="26C3A844" w14:textId="77777777" w:rsidR="006B7617" w:rsidRPr="00843BB4" w:rsidRDefault="006B7617" w:rsidP="006B7617">
      <w:pPr>
        <w:widowControl w:val="0"/>
        <w:overflowPunct w:val="0"/>
        <w:autoSpaceDE w:val="0"/>
        <w:autoSpaceDN w:val="0"/>
        <w:adjustRightInd w:val="0"/>
        <w:spacing w:after="120" w:line="276" w:lineRule="auto"/>
        <w:ind w:left="709"/>
        <w:textAlignment w:val="baseline"/>
        <w:rPr>
          <w:rFonts w:ascii="Times New Roman" w:hAnsi="Times New Roman" w:cs="Times New Roman"/>
          <w:bCs/>
          <w:sz w:val="24"/>
          <w:szCs w:val="24"/>
        </w:rPr>
      </w:pPr>
    </w:p>
    <w:p w14:paraId="3B1AF459" w14:textId="77777777" w:rsidR="006B7617" w:rsidRPr="00843BB4" w:rsidRDefault="006B7617" w:rsidP="006B76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277A8FE6" w14:textId="77777777" w:rsidR="006B7617" w:rsidRPr="00843BB4" w:rsidRDefault="006B7617" w:rsidP="006B7617">
      <w:pPr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843BB4">
        <w:rPr>
          <w:rFonts w:ascii="Times New Roman" w:hAnsi="Times New Roman" w:cs="Times New Roman"/>
          <w:sz w:val="24"/>
          <w:szCs w:val="24"/>
        </w:rPr>
        <w:t>:</w:t>
      </w:r>
    </w:p>
    <w:p w14:paraId="2F215384" w14:textId="7F3C0D8B" w:rsidR="006B7617" w:rsidRPr="00843BB4" w:rsidRDefault="006B7617" w:rsidP="006B7617">
      <w:pPr>
        <w:jc w:val="both"/>
        <w:rPr>
          <w:rFonts w:ascii="Times New Roman" w:hAnsi="Times New Roman" w:cs="Times New Roman"/>
          <w:sz w:val="24"/>
          <w:szCs w:val="24"/>
        </w:rPr>
      </w:pPr>
      <w:r w:rsidRPr="00843BB4">
        <w:rPr>
          <w:rFonts w:ascii="Times New Roman" w:hAnsi="Times New Roman" w:cs="Times New Roman"/>
          <w:sz w:val="24"/>
          <w:szCs w:val="24"/>
        </w:rPr>
        <w:t xml:space="preserve">Komisija skaidro, ka atbilstoši nolikuma 2.6.apakšpunktam un saskaņā ar nolikuma 1.3.apakšpunktu piedāvājuma nodrošinājums ir jāiesniedz Pasūtītājam – </w:t>
      </w:r>
      <w:r w:rsidR="005E5E3E" w:rsidRPr="00843BB4">
        <w:rPr>
          <w:rFonts w:ascii="Times New Roman" w:hAnsi="Times New Roman" w:cs="Times New Roman"/>
          <w:sz w:val="24"/>
          <w:szCs w:val="24"/>
        </w:rPr>
        <w:t>Rīgas valstspilsētas pašvaldības Centrālās administrācijas Iepirkumu pārvaldei.</w:t>
      </w:r>
    </w:p>
    <w:sectPr w:rsidR="006B7617" w:rsidRPr="00843BB4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9B71E" w14:textId="77777777" w:rsidR="005D12CD" w:rsidRDefault="005D12CD" w:rsidP="009160AC">
      <w:pPr>
        <w:spacing w:after="0" w:line="240" w:lineRule="auto"/>
      </w:pPr>
      <w:r>
        <w:separator/>
      </w:r>
    </w:p>
  </w:endnote>
  <w:endnote w:type="continuationSeparator" w:id="0">
    <w:p w14:paraId="61C41A05" w14:textId="77777777" w:rsidR="005D12CD" w:rsidRDefault="005D12CD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BAB393" w14:textId="77777777" w:rsidR="005D12CD" w:rsidRDefault="005D12CD" w:rsidP="009160AC">
      <w:pPr>
        <w:spacing w:after="0" w:line="240" w:lineRule="auto"/>
      </w:pPr>
      <w:r>
        <w:separator/>
      </w:r>
    </w:p>
  </w:footnote>
  <w:footnote w:type="continuationSeparator" w:id="0">
    <w:p w14:paraId="12D24A2A" w14:textId="77777777" w:rsidR="005D12CD" w:rsidRDefault="005D12CD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CC2C3D78"/>
    <w:lvl w:ilvl="0">
      <w:numFmt w:val="decimal"/>
      <w:lvlText w:val="*"/>
      <w:lvlJc w:val="left"/>
    </w:lvl>
  </w:abstractNum>
  <w:abstractNum w:abstractNumId="1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620121"/>
    <w:multiLevelType w:val="multilevel"/>
    <w:tmpl w:val="FCEED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58513B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D1380F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7" w15:restartNumberingAfterBreak="0">
    <w:nsid w:val="193E20DE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DC21A3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853EB"/>
    <w:multiLevelType w:val="hybridMultilevel"/>
    <w:tmpl w:val="ECB2221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BD37C7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4F296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4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E1BD9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8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58DF30DE"/>
    <w:multiLevelType w:val="hybridMultilevel"/>
    <w:tmpl w:val="1E4E2150"/>
    <w:lvl w:ilvl="0" w:tplc="1F2A15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F17E62"/>
    <w:multiLevelType w:val="hybridMultilevel"/>
    <w:tmpl w:val="8B6E9846"/>
    <w:lvl w:ilvl="0" w:tplc="465483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D3010"/>
    <w:multiLevelType w:val="hybridMultilevel"/>
    <w:tmpl w:val="ECB2221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1"/>
  </w:num>
  <w:num w:numId="2" w16cid:durableId="1255019166">
    <w:abstractNumId w:val="3"/>
  </w:num>
  <w:num w:numId="3" w16cid:durableId="922757431">
    <w:abstractNumId w:val="27"/>
  </w:num>
  <w:num w:numId="4" w16cid:durableId="1937210401">
    <w:abstractNumId w:val="16"/>
  </w:num>
  <w:num w:numId="5" w16cid:durableId="190841310">
    <w:abstractNumId w:val="10"/>
  </w:num>
  <w:num w:numId="6" w16cid:durableId="808401699">
    <w:abstractNumId w:val="18"/>
  </w:num>
  <w:num w:numId="7" w16cid:durableId="308830484">
    <w:abstractNumId w:val="14"/>
  </w:num>
  <w:num w:numId="8" w16cid:durableId="1771730384">
    <w:abstractNumId w:val="26"/>
  </w:num>
  <w:num w:numId="9" w16cid:durableId="1781414101">
    <w:abstractNumId w:val="6"/>
  </w:num>
  <w:num w:numId="10" w16cid:durableId="102655186">
    <w:abstractNumId w:val="25"/>
  </w:num>
  <w:num w:numId="11" w16cid:durableId="1316183936">
    <w:abstractNumId w:val="22"/>
  </w:num>
  <w:num w:numId="12" w16cid:durableId="1582448332">
    <w:abstractNumId w:val="24"/>
  </w:num>
  <w:num w:numId="13" w16cid:durableId="1328092757">
    <w:abstractNumId w:val="17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13"/>
  </w:num>
  <w:num w:numId="15" w16cid:durableId="178842545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0507756">
    <w:abstractNumId w:val="21"/>
  </w:num>
  <w:num w:numId="17" w16cid:durableId="109712020">
    <w:abstractNumId w:val="19"/>
  </w:num>
  <w:num w:numId="18" w16cid:durableId="19309630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12816053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315650259">
    <w:abstractNumId w:val="23"/>
  </w:num>
  <w:num w:numId="21" w16cid:durableId="892472784">
    <w:abstractNumId w:val="8"/>
  </w:num>
  <w:num w:numId="22" w16cid:durableId="34546697">
    <w:abstractNumId w:val="12"/>
  </w:num>
  <w:num w:numId="23" w16cid:durableId="192690046">
    <w:abstractNumId w:val="11"/>
  </w:num>
  <w:num w:numId="24" w16cid:durableId="1746301013">
    <w:abstractNumId w:val="5"/>
  </w:num>
  <w:num w:numId="25" w16cid:durableId="104158066">
    <w:abstractNumId w:val="4"/>
  </w:num>
  <w:num w:numId="26" w16cid:durableId="210730008">
    <w:abstractNumId w:val="7"/>
  </w:num>
  <w:num w:numId="27" w16cid:durableId="1960137057">
    <w:abstractNumId w:val="0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28" w16cid:durableId="14405078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119B4"/>
    <w:rsid w:val="0005052E"/>
    <w:rsid w:val="00060238"/>
    <w:rsid w:val="00060972"/>
    <w:rsid w:val="00092585"/>
    <w:rsid w:val="00094A5B"/>
    <w:rsid w:val="000C72F3"/>
    <w:rsid w:val="000D4D5F"/>
    <w:rsid w:val="000E1F0D"/>
    <w:rsid w:val="00132222"/>
    <w:rsid w:val="00164982"/>
    <w:rsid w:val="001760AD"/>
    <w:rsid w:val="00195E1A"/>
    <w:rsid w:val="001B1596"/>
    <w:rsid w:val="001B60E1"/>
    <w:rsid w:val="001C2ECD"/>
    <w:rsid w:val="001F0384"/>
    <w:rsid w:val="0020581C"/>
    <w:rsid w:val="00214776"/>
    <w:rsid w:val="002254A2"/>
    <w:rsid w:val="0025032E"/>
    <w:rsid w:val="00252610"/>
    <w:rsid w:val="00253498"/>
    <w:rsid w:val="002710C8"/>
    <w:rsid w:val="00284129"/>
    <w:rsid w:val="00292D0E"/>
    <w:rsid w:val="002E02C0"/>
    <w:rsid w:val="002E1AFB"/>
    <w:rsid w:val="002E234F"/>
    <w:rsid w:val="002F261D"/>
    <w:rsid w:val="00300A4F"/>
    <w:rsid w:val="00330351"/>
    <w:rsid w:val="00332A5A"/>
    <w:rsid w:val="00337AD9"/>
    <w:rsid w:val="00360983"/>
    <w:rsid w:val="00363B15"/>
    <w:rsid w:val="003939A4"/>
    <w:rsid w:val="00394A44"/>
    <w:rsid w:val="003A7964"/>
    <w:rsid w:val="003C1B1D"/>
    <w:rsid w:val="003E2D67"/>
    <w:rsid w:val="00461E4C"/>
    <w:rsid w:val="004938B0"/>
    <w:rsid w:val="004A1FC7"/>
    <w:rsid w:val="004C0DBD"/>
    <w:rsid w:val="004C64A7"/>
    <w:rsid w:val="004C6D0C"/>
    <w:rsid w:val="004D3BE8"/>
    <w:rsid w:val="00502BD7"/>
    <w:rsid w:val="00511EAF"/>
    <w:rsid w:val="00553813"/>
    <w:rsid w:val="0055775B"/>
    <w:rsid w:val="00596A2E"/>
    <w:rsid w:val="005B08CB"/>
    <w:rsid w:val="005C5477"/>
    <w:rsid w:val="005D12CD"/>
    <w:rsid w:val="005D1FB2"/>
    <w:rsid w:val="005E5E3E"/>
    <w:rsid w:val="00605971"/>
    <w:rsid w:val="0062292B"/>
    <w:rsid w:val="00661167"/>
    <w:rsid w:val="00675CA4"/>
    <w:rsid w:val="00697D83"/>
    <w:rsid w:val="006B4CC9"/>
    <w:rsid w:val="006B7617"/>
    <w:rsid w:val="00700740"/>
    <w:rsid w:val="00715181"/>
    <w:rsid w:val="00786058"/>
    <w:rsid w:val="00791EA0"/>
    <w:rsid w:val="00796CF2"/>
    <w:rsid w:val="007A3914"/>
    <w:rsid w:val="007B010A"/>
    <w:rsid w:val="007D4166"/>
    <w:rsid w:val="007F7274"/>
    <w:rsid w:val="0080319E"/>
    <w:rsid w:val="00843BB4"/>
    <w:rsid w:val="00851A35"/>
    <w:rsid w:val="00861E5A"/>
    <w:rsid w:val="008706F6"/>
    <w:rsid w:val="00892424"/>
    <w:rsid w:val="00893E7C"/>
    <w:rsid w:val="008975B0"/>
    <w:rsid w:val="008B0062"/>
    <w:rsid w:val="008C0D0F"/>
    <w:rsid w:val="008D2661"/>
    <w:rsid w:val="008F66CF"/>
    <w:rsid w:val="0090343C"/>
    <w:rsid w:val="009160AC"/>
    <w:rsid w:val="0092297F"/>
    <w:rsid w:val="00981DC3"/>
    <w:rsid w:val="009B0D44"/>
    <w:rsid w:val="009B58AB"/>
    <w:rsid w:val="009B5B42"/>
    <w:rsid w:val="009C1E1A"/>
    <w:rsid w:val="00A020A7"/>
    <w:rsid w:val="00A021E7"/>
    <w:rsid w:val="00A566A7"/>
    <w:rsid w:val="00A829D8"/>
    <w:rsid w:val="00A86FD1"/>
    <w:rsid w:val="00AA3B15"/>
    <w:rsid w:val="00AA6E55"/>
    <w:rsid w:val="00AB26B0"/>
    <w:rsid w:val="00AC1A65"/>
    <w:rsid w:val="00AF71C5"/>
    <w:rsid w:val="00B03D6C"/>
    <w:rsid w:val="00B06DFC"/>
    <w:rsid w:val="00B205DD"/>
    <w:rsid w:val="00B32FF9"/>
    <w:rsid w:val="00B533E7"/>
    <w:rsid w:val="00B53989"/>
    <w:rsid w:val="00B57AC3"/>
    <w:rsid w:val="00B97063"/>
    <w:rsid w:val="00BA3E76"/>
    <w:rsid w:val="00BA6724"/>
    <w:rsid w:val="00BD250A"/>
    <w:rsid w:val="00BE46D1"/>
    <w:rsid w:val="00C00E4D"/>
    <w:rsid w:val="00C75889"/>
    <w:rsid w:val="00CB5636"/>
    <w:rsid w:val="00CB7832"/>
    <w:rsid w:val="00CF7F75"/>
    <w:rsid w:val="00D206A7"/>
    <w:rsid w:val="00D35263"/>
    <w:rsid w:val="00D41BE1"/>
    <w:rsid w:val="00D5189E"/>
    <w:rsid w:val="00D52A9B"/>
    <w:rsid w:val="00D622A1"/>
    <w:rsid w:val="00D738E1"/>
    <w:rsid w:val="00D82797"/>
    <w:rsid w:val="00DA55E1"/>
    <w:rsid w:val="00DB1915"/>
    <w:rsid w:val="00DB3D45"/>
    <w:rsid w:val="00DD5E0F"/>
    <w:rsid w:val="00DF1F3C"/>
    <w:rsid w:val="00E07ACC"/>
    <w:rsid w:val="00E15208"/>
    <w:rsid w:val="00E775C6"/>
    <w:rsid w:val="00EA4B35"/>
    <w:rsid w:val="00EB4FB1"/>
    <w:rsid w:val="00EC119F"/>
    <w:rsid w:val="00EF5E34"/>
    <w:rsid w:val="00F00B06"/>
    <w:rsid w:val="00F01714"/>
    <w:rsid w:val="00F05B41"/>
    <w:rsid w:val="00F12365"/>
    <w:rsid w:val="00F42565"/>
    <w:rsid w:val="00F56B83"/>
    <w:rsid w:val="00F62FF1"/>
    <w:rsid w:val="00FC7957"/>
    <w:rsid w:val="00FD2511"/>
    <w:rsid w:val="00FF1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basedOn w:val="Parasts"/>
    <w:link w:val="VrestekstsRakstz"/>
    <w:uiPriority w:val="99"/>
    <w:semiHidden/>
    <w:unhideWhenUsed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9160AC"/>
    <w:rPr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character" w:styleId="Hipersaite">
    <w:name w:val="Hyperlink"/>
    <w:rsid w:val="00360983"/>
    <w:rPr>
      <w:rFonts w:cs="Times New Roman"/>
      <w:color w:val="0000FF"/>
      <w:u w:val="single"/>
    </w:rPr>
  </w:style>
  <w:style w:type="paragraph" w:customStyle="1" w:styleId="gmail-msolistparagraph">
    <w:name w:val="gmail-msolistparagraph"/>
    <w:basedOn w:val="Parasts"/>
    <w:rsid w:val="001760AD"/>
    <w:pPr>
      <w:spacing w:before="100" w:beforeAutospacing="1" w:after="100" w:afterAutospacing="1" w:line="240" w:lineRule="auto"/>
    </w:pPr>
    <w:rPr>
      <w:rFonts w:ascii="Calibri" w:eastAsia="Calibri" w:hAnsi="Calibri" w:cs="Calibri"/>
      <w:kern w:val="0"/>
      <w:sz w:val="22"/>
      <w:lang w:eastAsia="lv-LV"/>
      <w14:ligatures w14:val="none"/>
    </w:rPr>
  </w:style>
  <w:style w:type="character" w:customStyle="1" w:styleId="gmail-apple-converted-space">
    <w:name w:val="gmail-apple-converted-space"/>
    <w:basedOn w:val="Noklusjumarindkopasfonts"/>
    <w:rsid w:val="001760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21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is.gov.lv/EKEIS/Supplier/Organizer/2156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info.ur.gov.lv/?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2089</Words>
  <Characters>1192</Characters>
  <Application>Microsoft Office Word</Application>
  <DocSecurity>0</DocSecurity>
  <Lines>9</Lines>
  <Paragraphs>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3</cp:revision>
  <cp:lastPrinted>2023-11-06T14:15:00Z</cp:lastPrinted>
  <dcterms:created xsi:type="dcterms:W3CDTF">2024-05-29T09:43:00Z</dcterms:created>
  <dcterms:modified xsi:type="dcterms:W3CDTF">2024-05-30T05:33:00Z</dcterms:modified>
</cp:coreProperties>
</file>