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51550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15505">
        <w:rPr>
          <w:rFonts w:ascii="Times New Roman" w:hAnsi="Times New Roman" w:cs="Times New Roman"/>
          <w:b/>
          <w:sz w:val="24"/>
          <w:szCs w:val="24"/>
        </w:rPr>
        <w:t xml:space="preserve">Atklāta konkursa </w:t>
      </w:r>
    </w:p>
    <w:p w14:paraId="3280078A" w14:textId="266B5B90" w:rsidR="004A1FC7" w:rsidRPr="0051550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15505">
        <w:rPr>
          <w:rFonts w:ascii="Times New Roman" w:hAnsi="Times New Roman" w:cs="Times New Roman"/>
          <w:b/>
          <w:sz w:val="24"/>
          <w:szCs w:val="24"/>
        </w:rPr>
        <w:t>“</w:t>
      </w:r>
      <w:bookmarkStart w:id="0" w:name="_Hlk149835394"/>
      <w:r w:rsidR="00B759C7" w:rsidRPr="00515505">
        <w:rPr>
          <w:rFonts w:ascii="Times New Roman" w:hAnsi="Times New Roman" w:cs="Times New Roman"/>
          <w:b/>
          <w:sz w:val="24"/>
          <w:szCs w:val="24"/>
        </w:rPr>
        <w:t>Jorģa Zemitāna tilta pārbūve</w:t>
      </w:r>
      <w:bookmarkEnd w:id="0"/>
      <w:r w:rsidRPr="00515505">
        <w:rPr>
          <w:rFonts w:ascii="Times New Roman" w:hAnsi="Times New Roman" w:cs="Times New Roman"/>
          <w:b/>
          <w:sz w:val="24"/>
          <w:szCs w:val="24"/>
        </w:rPr>
        <w:t>”</w:t>
      </w:r>
    </w:p>
    <w:p w14:paraId="74AE09FA" w14:textId="0556642D" w:rsidR="004A1FC7" w:rsidRPr="0051550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515505">
        <w:rPr>
          <w:rFonts w:ascii="Times New Roman" w:hAnsi="Times New Roman" w:cs="Times New Roman"/>
          <w:b/>
          <w:sz w:val="24"/>
          <w:szCs w:val="24"/>
        </w:rPr>
        <w:t xml:space="preserve"> ID Nr. CAIP 2024/</w:t>
      </w:r>
      <w:r w:rsidR="00B73E80" w:rsidRPr="00515505">
        <w:rPr>
          <w:rFonts w:ascii="Times New Roman" w:hAnsi="Times New Roman" w:cs="Times New Roman"/>
          <w:b/>
          <w:sz w:val="24"/>
          <w:szCs w:val="24"/>
        </w:rPr>
        <w:t>07</w:t>
      </w:r>
    </w:p>
    <w:p w14:paraId="53C1BBA6" w14:textId="77777777" w:rsidR="004A1FC7" w:rsidRPr="0051550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16374BAE" w:rsidR="004A1FC7" w:rsidRPr="00515505" w:rsidRDefault="004A1FC7" w:rsidP="004A1FC7">
      <w:pPr>
        <w:spacing w:after="0" w:line="240" w:lineRule="auto"/>
        <w:jc w:val="center"/>
        <w:rPr>
          <w:rFonts w:ascii="Times New Roman" w:hAnsi="Times New Roman" w:cs="Times New Roman"/>
          <w:sz w:val="24"/>
          <w:szCs w:val="24"/>
        </w:rPr>
      </w:pPr>
      <w:r w:rsidRPr="00515505">
        <w:rPr>
          <w:rFonts w:ascii="Times New Roman" w:hAnsi="Times New Roman" w:cs="Times New Roman"/>
          <w:sz w:val="24"/>
          <w:szCs w:val="24"/>
        </w:rPr>
        <w:t xml:space="preserve">Atbildes uz </w:t>
      </w:r>
      <w:r w:rsidR="0054343C" w:rsidRPr="00515505">
        <w:rPr>
          <w:rFonts w:ascii="Times New Roman" w:hAnsi="Times New Roman" w:cs="Times New Roman"/>
          <w:b/>
          <w:bCs/>
          <w:sz w:val="24"/>
          <w:szCs w:val="24"/>
          <w:u w:val="single"/>
        </w:rPr>
        <w:t>31</w:t>
      </w:r>
      <w:r w:rsidRPr="00515505">
        <w:rPr>
          <w:rFonts w:ascii="Times New Roman" w:hAnsi="Times New Roman" w:cs="Times New Roman"/>
          <w:b/>
          <w:bCs/>
          <w:sz w:val="24"/>
          <w:szCs w:val="24"/>
          <w:u w:val="single"/>
        </w:rPr>
        <w:t>.0</w:t>
      </w:r>
      <w:r w:rsidR="00B73E80" w:rsidRPr="00515505">
        <w:rPr>
          <w:rFonts w:ascii="Times New Roman" w:hAnsi="Times New Roman" w:cs="Times New Roman"/>
          <w:b/>
          <w:bCs/>
          <w:sz w:val="24"/>
          <w:szCs w:val="24"/>
          <w:u w:val="single"/>
        </w:rPr>
        <w:t>5</w:t>
      </w:r>
      <w:r w:rsidRPr="00515505">
        <w:rPr>
          <w:rFonts w:ascii="Times New Roman" w:hAnsi="Times New Roman" w:cs="Times New Roman"/>
          <w:b/>
          <w:bCs/>
          <w:sz w:val="24"/>
          <w:szCs w:val="24"/>
          <w:u w:val="single"/>
        </w:rPr>
        <w:t>.2024</w:t>
      </w:r>
      <w:r w:rsidRPr="00515505">
        <w:rPr>
          <w:rFonts w:ascii="Times New Roman" w:hAnsi="Times New Roman" w:cs="Times New Roman"/>
          <w:sz w:val="24"/>
          <w:szCs w:val="24"/>
        </w:rPr>
        <w:t xml:space="preserve">. iesniegtajiem jautājumiem </w:t>
      </w:r>
    </w:p>
    <w:p w14:paraId="022BE26B" w14:textId="77777777" w:rsidR="004A1FC7" w:rsidRPr="00515505" w:rsidRDefault="004A1FC7" w:rsidP="004A1FC7">
      <w:pPr>
        <w:spacing w:after="0" w:line="240" w:lineRule="auto"/>
        <w:jc w:val="both"/>
        <w:rPr>
          <w:rFonts w:ascii="Times New Roman" w:hAnsi="Times New Roman" w:cs="Times New Roman"/>
          <w:b/>
          <w:bCs/>
          <w:sz w:val="24"/>
          <w:szCs w:val="24"/>
        </w:rPr>
      </w:pPr>
    </w:p>
    <w:p w14:paraId="5691A3F4" w14:textId="77777777" w:rsidR="00800533" w:rsidRPr="00515505" w:rsidRDefault="00800533" w:rsidP="00800533">
      <w:pPr>
        <w:pStyle w:val="Bezatstarpm"/>
        <w:ind w:left="360"/>
        <w:jc w:val="both"/>
        <w:rPr>
          <w:rFonts w:ascii="Times New Roman" w:hAnsi="Times New Roman" w:cs="Times New Roman"/>
          <w:sz w:val="24"/>
          <w:szCs w:val="24"/>
        </w:rPr>
      </w:pPr>
    </w:p>
    <w:p w14:paraId="2C4B9EA2" w14:textId="77777777"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1.jautājums</w:t>
      </w:r>
      <w:r w:rsidRPr="00515505">
        <w:rPr>
          <w:rFonts w:ascii="Times New Roman" w:hAnsi="Times New Roman" w:cs="Times New Roman"/>
          <w:sz w:val="24"/>
          <w:szCs w:val="24"/>
        </w:rPr>
        <w:t>:</w:t>
      </w:r>
    </w:p>
    <w:p w14:paraId="6FEAB09F" w14:textId="77777777" w:rsidR="00800533" w:rsidRPr="00515505" w:rsidRDefault="00800533" w:rsidP="00D34AD3">
      <w:pPr>
        <w:spacing w:after="0" w:line="240" w:lineRule="auto"/>
        <w:jc w:val="both"/>
        <w:rPr>
          <w:rFonts w:ascii="Times New Roman" w:hAnsi="Times New Roman" w:cs="Times New Roman"/>
          <w:sz w:val="24"/>
          <w:szCs w:val="24"/>
        </w:rPr>
      </w:pPr>
      <w:r w:rsidRPr="00515505">
        <w:rPr>
          <w:rFonts w:ascii="Times New Roman" w:hAnsi="Times New Roman" w:cs="Times New Roman"/>
          <w:sz w:val="24"/>
          <w:szCs w:val="24"/>
        </w:rPr>
        <w:t xml:space="preserve">Apsekojot objektu tika konstatēts, ka uz tilta atrodas tramvaju sliedes pa kurām nenotiek tramvaju kustība, darbu daudzumu un izmaksu sarakstā nav izdalītas pozīcijas par tramvaju sliežu demontāžu. </w:t>
      </w:r>
    </w:p>
    <w:p w14:paraId="1986C28B" w14:textId="4C337BB5" w:rsidR="00800533" w:rsidRPr="00515505" w:rsidRDefault="0080053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 xml:space="preserve">Lūdzam Pasūtītāju papildināt darbu daudzumu un izmaksu sarakstu ar jaunu darbu pozīciju par tramvaja sliežu demontāžu. </w:t>
      </w:r>
    </w:p>
    <w:p w14:paraId="28DC9360" w14:textId="77777777" w:rsidR="00800533" w:rsidRPr="00515505" w:rsidRDefault="00800533" w:rsidP="00800533">
      <w:pPr>
        <w:pStyle w:val="Bezatstarpm"/>
        <w:jc w:val="both"/>
        <w:rPr>
          <w:rFonts w:ascii="Times New Roman" w:hAnsi="Times New Roman" w:cs="Times New Roman"/>
          <w:i/>
          <w:iCs/>
          <w:sz w:val="24"/>
          <w:szCs w:val="24"/>
        </w:rPr>
      </w:pPr>
    </w:p>
    <w:p w14:paraId="310E890A" w14:textId="77777777"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5BC239D2" w14:textId="77777777" w:rsidR="003D73F1" w:rsidRPr="003D73F1" w:rsidRDefault="003D73F1" w:rsidP="003D73F1">
      <w:pPr>
        <w:pStyle w:val="Bezatstarpm"/>
        <w:ind w:firstLine="720"/>
        <w:jc w:val="both"/>
        <w:rPr>
          <w:rFonts w:ascii="Times New Roman" w:hAnsi="Times New Roman" w:cs="Times New Roman"/>
          <w:sz w:val="24"/>
          <w:szCs w:val="24"/>
        </w:rPr>
      </w:pPr>
      <w:r w:rsidRPr="003D73F1">
        <w:rPr>
          <w:rFonts w:ascii="Times New Roman" w:hAnsi="Times New Roman" w:cs="Times New Roman"/>
          <w:sz w:val="24"/>
          <w:szCs w:val="24"/>
        </w:rPr>
        <w:t xml:space="preserve">Komisija skaidro, ka sliedes atrodas tikai uz pārvada un to demontāža ietverama brauktuves demontāžas apjomos, darbu daudzumu un izmaksu saraksta 1.Būvkonstrukcijas (BK) sadaļas 1.3.Esošo konstrukciju nojaukšana </w:t>
      </w:r>
      <w:proofErr w:type="spellStart"/>
      <w:r w:rsidRPr="003D73F1">
        <w:rPr>
          <w:rFonts w:ascii="Times New Roman" w:hAnsi="Times New Roman" w:cs="Times New Roman"/>
          <w:sz w:val="24"/>
          <w:szCs w:val="24"/>
        </w:rPr>
        <w:t>apakšsadaļas</w:t>
      </w:r>
      <w:proofErr w:type="spellEnd"/>
      <w:r w:rsidRPr="003D73F1">
        <w:rPr>
          <w:rFonts w:ascii="Times New Roman" w:hAnsi="Times New Roman" w:cs="Times New Roman"/>
          <w:sz w:val="24"/>
          <w:szCs w:val="24"/>
        </w:rPr>
        <w:t xml:space="preserve"> pozīcijā Nr.1.3.10. “Brauktuves demontāža līdz laiduma sijām (tai skaitā notekcaurules)”.</w:t>
      </w:r>
    </w:p>
    <w:p w14:paraId="07CEF17C" w14:textId="77777777" w:rsidR="00800533" w:rsidRPr="00515505" w:rsidRDefault="00800533" w:rsidP="00800533">
      <w:pPr>
        <w:pStyle w:val="Bezatstarpm"/>
        <w:ind w:left="360"/>
        <w:jc w:val="both"/>
        <w:rPr>
          <w:rFonts w:ascii="Times New Roman" w:hAnsi="Times New Roman" w:cs="Times New Roman"/>
          <w:sz w:val="24"/>
          <w:szCs w:val="24"/>
        </w:rPr>
      </w:pPr>
    </w:p>
    <w:p w14:paraId="2E665123" w14:textId="4DDD3FA8"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2.jautājums</w:t>
      </w:r>
      <w:r w:rsidRPr="00515505">
        <w:rPr>
          <w:rFonts w:ascii="Times New Roman" w:hAnsi="Times New Roman" w:cs="Times New Roman"/>
          <w:sz w:val="24"/>
          <w:szCs w:val="24"/>
        </w:rPr>
        <w:t>:</w:t>
      </w:r>
    </w:p>
    <w:p w14:paraId="2BE0C9A3" w14:textId="77777777" w:rsidR="00800533" w:rsidRPr="00515505" w:rsidRDefault="0080053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sz w:val="24"/>
          <w:szCs w:val="24"/>
        </w:rPr>
        <w:t xml:space="preserve">Būvprojekta daļā Būvkonstrukcijas (BK, MK) specifikāciju punktā S5.1 minēts </w:t>
      </w:r>
      <w:r w:rsidRPr="00515505">
        <w:rPr>
          <w:rFonts w:ascii="Times New Roman" w:hAnsi="Times New Roman" w:cs="Times New Roman"/>
          <w:i/>
          <w:iCs/>
          <w:sz w:val="24"/>
          <w:szCs w:val="24"/>
        </w:rPr>
        <w:t>Barjeru konstrukcijas, margu konstrukcijas un aizsargvairogu konstrukcijas papildus krāsojamas, krāsu tonis RAL 7039</w:t>
      </w:r>
      <w:r w:rsidRPr="00515505">
        <w:rPr>
          <w:rFonts w:ascii="Times New Roman" w:hAnsi="Times New Roman" w:cs="Times New Roman"/>
          <w:sz w:val="24"/>
          <w:szCs w:val="24"/>
        </w:rPr>
        <w:t xml:space="preserve">, savukārt specifikāciju punktā S7.4.1. minēts, ka barjerām jābūt tērauda, karsti cinkotām,  rasējumu </w:t>
      </w:r>
      <w:r w:rsidRPr="00515505">
        <w:rPr>
          <w:rFonts w:ascii="Times New Roman" w:hAnsi="Times New Roman" w:cs="Times New Roman"/>
          <w:smallCaps/>
          <w:sz w:val="24"/>
          <w:szCs w:val="24"/>
        </w:rPr>
        <w:t>pārvada margu konstrukcija</w:t>
      </w:r>
      <w:r w:rsidRPr="00515505">
        <w:rPr>
          <w:rFonts w:ascii="Times New Roman" w:hAnsi="Times New Roman" w:cs="Times New Roman"/>
          <w:sz w:val="24"/>
          <w:szCs w:val="24"/>
        </w:rPr>
        <w:t xml:space="preserve"> Nr. MK-01/1 un Nr. MK-01/2  piezīmēs  norādīts, ka </w:t>
      </w:r>
      <w:r w:rsidRPr="00515505">
        <w:rPr>
          <w:rFonts w:ascii="Times New Roman" w:hAnsi="Times New Roman" w:cs="Times New Roman"/>
          <w:i/>
          <w:iCs/>
          <w:sz w:val="24"/>
          <w:szCs w:val="24"/>
        </w:rPr>
        <w:t>visi margu elementi uzstādāmi cinkoti, pēc cinkošanas metināšana nav pieļaujama</w:t>
      </w:r>
      <w:r w:rsidRPr="00515505">
        <w:rPr>
          <w:rFonts w:ascii="Times New Roman" w:hAnsi="Times New Roman" w:cs="Times New Roman"/>
          <w:sz w:val="24"/>
          <w:szCs w:val="24"/>
        </w:rPr>
        <w:t xml:space="preserve"> un r</w:t>
      </w:r>
      <w:r w:rsidRPr="00515505">
        <w:rPr>
          <w:rFonts w:ascii="Times New Roman" w:eastAsia="Times New Roman" w:hAnsi="Times New Roman" w:cs="Times New Roman"/>
          <w:sz w:val="24"/>
          <w:szCs w:val="24"/>
        </w:rPr>
        <w:t xml:space="preserve">asējuma </w:t>
      </w:r>
      <w:r w:rsidRPr="00515505">
        <w:rPr>
          <w:rFonts w:ascii="Times New Roman" w:eastAsia="Times New Roman" w:hAnsi="Times New Roman" w:cs="Times New Roman"/>
          <w:smallCaps/>
          <w:sz w:val="24"/>
          <w:szCs w:val="24"/>
        </w:rPr>
        <w:t>pārvada aizsargvairogu konstrukcija</w:t>
      </w:r>
      <w:r w:rsidRPr="00515505">
        <w:rPr>
          <w:rFonts w:ascii="Times New Roman" w:eastAsia="Times New Roman" w:hAnsi="Times New Roman" w:cs="Times New Roman"/>
          <w:sz w:val="24"/>
          <w:szCs w:val="24"/>
        </w:rPr>
        <w:t xml:space="preserve"> Nr. MK-02 piezīmēs norādīts</w:t>
      </w:r>
      <w:r w:rsidRPr="00515505">
        <w:rPr>
          <w:rFonts w:ascii="Times New Roman" w:eastAsia="Times New Roman" w:hAnsi="Times New Roman" w:cs="Times New Roman"/>
          <w:i/>
          <w:iCs/>
          <w:sz w:val="24"/>
          <w:szCs w:val="24"/>
        </w:rPr>
        <w:t xml:space="preserve">, </w:t>
      </w:r>
      <w:r w:rsidRPr="00515505">
        <w:rPr>
          <w:rFonts w:ascii="Times New Roman" w:eastAsia="Times New Roman" w:hAnsi="Times New Roman" w:cs="Times New Roman"/>
          <w:sz w:val="24"/>
          <w:szCs w:val="24"/>
        </w:rPr>
        <w:t>ka</w:t>
      </w:r>
      <w:r w:rsidRPr="00515505">
        <w:rPr>
          <w:rFonts w:ascii="Times New Roman" w:eastAsia="Times New Roman" w:hAnsi="Times New Roman" w:cs="Times New Roman"/>
          <w:i/>
          <w:iCs/>
          <w:sz w:val="24"/>
          <w:szCs w:val="24"/>
        </w:rPr>
        <w:t xml:space="preserve"> visi elementi uzstādāmi cinkoti, pēc cinkošanas metināšana nav pieļaujama.</w:t>
      </w:r>
    </w:p>
    <w:p w14:paraId="69A434F9" w14:textId="77777777" w:rsidR="00800533" w:rsidRPr="00515505" w:rsidRDefault="00800533" w:rsidP="00D34AD3">
      <w:pPr>
        <w:spacing w:after="0" w:line="240" w:lineRule="auto"/>
        <w:jc w:val="both"/>
        <w:rPr>
          <w:rFonts w:ascii="Times New Roman" w:hAnsi="Times New Roman" w:cs="Times New Roman"/>
          <w:i/>
          <w:iCs/>
          <w:sz w:val="24"/>
          <w:szCs w:val="24"/>
        </w:rPr>
      </w:pPr>
      <w:r w:rsidRPr="00515505">
        <w:rPr>
          <w:rFonts w:ascii="Times New Roman" w:eastAsia="Times New Roman" w:hAnsi="Times New Roman" w:cs="Times New Roman"/>
          <w:i/>
          <w:iCs/>
          <w:sz w:val="24"/>
          <w:szCs w:val="24"/>
        </w:rPr>
        <w:t xml:space="preserve">Lūdzam </w:t>
      </w:r>
      <w:r w:rsidRPr="00515505">
        <w:rPr>
          <w:rFonts w:ascii="Times New Roman" w:hAnsi="Times New Roman" w:cs="Times New Roman"/>
          <w:i/>
          <w:iCs/>
          <w:sz w:val="24"/>
          <w:szCs w:val="24"/>
        </w:rPr>
        <w:t>pasūtītāju</w:t>
      </w:r>
      <w:r w:rsidRPr="00515505">
        <w:rPr>
          <w:rFonts w:ascii="Times New Roman" w:eastAsia="Times New Roman" w:hAnsi="Times New Roman" w:cs="Times New Roman"/>
          <w:i/>
          <w:iCs/>
          <w:sz w:val="24"/>
          <w:szCs w:val="24"/>
        </w:rPr>
        <w:t xml:space="preserve"> apstiprināt, ka barjeru konstrukcijas, margu konstrukcijas un aizsargvairogu konstrukcijas jāparedz tikai karsti cinkotas un tās nav papildus jākrāso.</w:t>
      </w:r>
    </w:p>
    <w:p w14:paraId="0686F4E9" w14:textId="77777777" w:rsidR="00800533" w:rsidRPr="00515505" w:rsidRDefault="00800533" w:rsidP="00D34AD3">
      <w:pPr>
        <w:pStyle w:val="Bezatstarpm"/>
        <w:jc w:val="both"/>
        <w:rPr>
          <w:rFonts w:ascii="Times New Roman" w:hAnsi="Times New Roman" w:cs="Times New Roman"/>
          <w:sz w:val="24"/>
          <w:szCs w:val="24"/>
        </w:rPr>
      </w:pPr>
    </w:p>
    <w:p w14:paraId="04D9BF3B" w14:textId="77777777" w:rsidR="00800533" w:rsidRPr="00515505" w:rsidRDefault="00800533" w:rsidP="00D34AD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3089E691" w14:textId="46B7C425" w:rsidR="00800533" w:rsidRPr="00515505" w:rsidRDefault="00800533" w:rsidP="00BC742F">
      <w:pPr>
        <w:pStyle w:val="Bezatstarpm"/>
        <w:ind w:firstLine="720"/>
        <w:jc w:val="both"/>
        <w:rPr>
          <w:rFonts w:ascii="Times New Roman" w:hAnsi="Times New Roman" w:cs="Times New Roman"/>
          <w:sz w:val="24"/>
          <w:szCs w:val="24"/>
        </w:rPr>
      </w:pPr>
      <w:r w:rsidRPr="00515505">
        <w:rPr>
          <w:rFonts w:ascii="Times New Roman" w:hAnsi="Times New Roman" w:cs="Times New Roman"/>
          <w:sz w:val="24"/>
          <w:szCs w:val="24"/>
        </w:rPr>
        <w:t xml:space="preserve">Komisija skaidro, ka </w:t>
      </w:r>
      <w:r w:rsidR="00A87D1C">
        <w:rPr>
          <w:rFonts w:ascii="Times New Roman" w:hAnsi="Times New Roman" w:cs="Times New Roman"/>
          <w:sz w:val="24"/>
          <w:szCs w:val="24"/>
        </w:rPr>
        <w:t>tērauda</w:t>
      </w:r>
      <w:r w:rsidR="00823F5D">
        <w:rPr>
          <w:rFonts w:ascii="Times New Roman" w:hAnsi="Times New Roman" w:cs="Times New Roman"/>
          <w:sz w:val="24"/>
          <w:szCs w:val="24"/>
        </w:rPr>
        <w:t xml:space="preserve"> margu, barjeru, aizsargvairogu</w:t>
      </w:r>
      <w:r w:rsidR="00A87D1C">
        <w:rPr>
          <w:rFonts w:ascii="Times New Roman" w:hAnsi="Times New Roman" w:cs="Times New Roman"/>
          <w:sz w:val="24"/>
          <w:szCs w:val="24"/>
        </w:rPr>
        <w:t xml:space="preserve"> elementi uzstādāmi cinkoti-krāsoti</w:t>
      </w:r>
      <w:r w:rsidR="00823F5D">
        <w:rPr>
          <w:rFonts w:ascii="Times New Roman" w:hAnsi="Times New Roman" w:cs="Times New Roman"/>
          <w:sz w:val="24"/>
          <w:szCs w:val="24"/>
        </w:rPr>
        <w:t>, krāsu tonis RAL 7039.</w:t>
      </w:r>
    </w:p>
    <w:p w14:paraId="04D304A8" w14:textId="77777777" w:rsidR="00800533" w:rsidRPr="00515505" w:rsidRDefault="00800533" w:rsidP="00773F4D">
      <w:pPr>
        <w:pStyle w:val="Bezatstarpm"/>
        <w:jc w:val="both"/>
        <w:rPr>
          <w:rFonts w:ascii="Times New Roman" w:hAnsi="Times New Roman" w:cs="Times New Roman"/>
          <w:i/>
          <w:iCs/>
          <w:sz w:val="24"/>
          <w:szCs w:val="24"/>
        </w:rPr>
      </w:pPr>
    </w:p>
    <w:p w14:paraId="6EF703C5" w14:textId="177AE8EE"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3.jautājums</w:t>
      </w:r>
      <w:r w:rsidRPr="00EE6370">
        <w:rPr>
          <w:rFonts w:ascii="Times New Roman" w:hAnsi="Times New Roman" w:cs="Times New Roman"/>
          <w:sz w:val="24"/>
          <w:szCs w:val="24"/>
        </w:rPr>
        <w:t>:</w:t>
      </w:r>
    </w:p>
    <w:p w14:paraId="0D4C0838" w14:textId="0DCF7C4D" w:rsidR="00D34AD3" w:rsidRPr="00515505" w:rsidRDefault="00D34AD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sz w:val="24"/>
          <w:szCs w:val="24"/>
        </w:rPr>
        <w:t xml:space="preserve">Darbu pozīcijās 2.5.2. un 2.6.2. norādīts Karstā asfalta AC22 </w:t>
      </w:r>
      <w:proofErr w:type="spellStart"/>
      <w:r w:rsidRPr="00515505">
        <w:rPr>
          <w:rFonts w:ascii="Times New Roman" w:hAnsi="Times New Roman" w:cs="Times New Roman"/>
          <w:sz w:val="24"/>
          <w:szCs w:val="24"/>
        </w:rPr>
        <w:t>bin</w:t>
      </w:r>
      <w:proofErr w:type="spellEnd"/>
      <w:r w:rsidRPr="00515505">
        <w:rPr>
          <w:rFonts w:ascii="Times New Roman" w:hAnsi="Times New Roman" w:cs="Times New Roman"/>
          <w:sz w:val="24"/>
          <w:szCs w:val="24"/>
        </w:rPr>
        <w:t xml:space="preserve"> </w:t>
      </w:r>
      <w:proofErr w:type="spellStart"/>
      <w:r w:rsidRPr="00515505">
        <w:rPr>
          <w:rFonts w:ascii="Times New Roman" w:hAnsi="Times New Roman" w:cs="Times New Roman"/>
          <w:sz w:val="24"/>
          <w:szCs w:val="24"/>
        </w:rPr>
        <w:t>saistes</w:t>
      </w:r>
      <w:proofErr w:type="spellEnd"/>
      <w:r w:rsidRPr="00515505">
        <w:rPr>
          <w:rFonts w:ascii="Times New Roman" w:hAnsi="Times New Roman" w:cs="Times New Roman"/>
          <w:sz w:val="24"/>
          <w:szCs w:val="24"/>
        </w:rPr>
        <w:t xml:space="preserve"> kārtas būvniecība, izmantojot rupjo minerālmateriālu ar stiprības klasi SI, savukārt Autoceļu būvdarbu specifikācijas 2023 nosaka, ka maksimālā lietojamo rupjo minerālmateriālu  stiprības klase ir SII.</w:t>
      </w:r>
    </w:p>
    <w:p w14:paraId="38E3F46E" w14:textId="77777777" w:rsidR="00D34AD3" w:rsidRPr="00515505" w:rsidRDefault="00D34AD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 xml:space="preserve">Lūdzam pasūtītāju koriģēt Lietojamo rupjo minerālmateriālu stiprības klasi atbilstoši Autoceļu būvdarbu specifikācijām 2023. </w:t>
      </w:r>
    </w:p>
    <w:p w14:paraId="18687BB1" w14:textId="77777777" w:rsidR="00D34AD3" w:rsidRPr="00515505" w:rsidRDefault="00D34AD3" w:rsidP="00800533">
      <w:pPr>
        <w:spacing w:after="0" w:line="240" w:lineRule="auto"/>
        <w:jc w:val="both"/>
        <w:rPr>
          <w:rFonts w:ascii="Times New Roman" w:hAnsi="Times New Roman" w:cs="Times New Roman"/>
          <w:b/>
          <w:bCs/>
          <w:sz w:val="24"/>
          <w:szCs w:val="24"/>
        </w:rPr>
      </w:pPr>
    </w:p>
    <w:p w14:paraId="52EE1D4E" w14:textId="6BE056A2"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13E70970" w14:textId="74208548" w:rsidR="00800533" w:rsidRDefault="00800533" w:rsidP="00BC742F">
      <w:pPr>
        <w:pStyle w:val="Bezatstarpm"/>
        <w:ind w:firstLine="720"/>
        <w:jc w:val="both"/>
        <w:rPr>
          <w:rFonts w:ascii="Times New Roman" w:hAnsi="Times New Roman" w:cs="Times New Roman"/>
          <w:sz w:val="24"/>
          <w:szCs w:val="24"/>
        </w:rPr>
      </w:pPr>
      <w:r w:rsidRPr="00515505">
        <w:rPr>
          <w:rFonts w:ascii="Times New Roman" w:hAnsi="Times New Roman" w:cs="Times New Roman"/>
          <w:sz w:val="24"/>
          <w:szCs w:val="24"/>
        </w:rPr>
        <w:t xml:space="preserve">Komisija skaidro, ka </w:t>
      </w:r>
      <w:r w:rsidR="006E5ED5">
        <w:rPr>
          <w:rFonts w:ascii="Times New Roman" w:hAnsi="Times New Roman" w:cs="Times New Roman"/>
          <w:sz w:val="24"/>
          <w:szCs w:val="24"/>
        </w:rPr>
        <w:t>būvuzņēmējam jāpielieto</w:t>
      </w:r>
      <w:r w:rsidR="007760C5">
        <w:rPr>
          <w:rFonts w:ascii="Times New Roman" w:hAnsi="Times New Roman" w:cs="Times New Roman"/>
          <w:sz w:val="24"/>
          <w:szCs w:val="24"/>
        </w:rPr>
        <w:t xml:space="preserve"> “Autoceļu</w:t>
      </w:r>
      <w:r w:rsidR="006E5ED5">
        <w:rPr>
          <w:rFonts w:ascii="Times New Roman" w:hAnsi="Times New Roman" w:cs="Times New Roman"/>
          <w:sz w:val="24"/>
          <w:szCs w:val="24"/>
        </w:rPr>
        <w:t xml:space="preserve"> </w:t>
      </w:r>
      <w:r w:rsidR="007760C5">
        <w:rPr>
          <w:rFonts w:ascii="Times New Roman" w:hAnsi="Times New Roman" w:cs="Times New Roman"/>
          <w:sz w:val="24"/>
          <w:szCs w:val="24"/>
        </w:rPr>
        <w:t>būvdarbu specifikācijām 2023” atbilstošs materiāls.</w:t>
      </w:r>
    </w:p>
    <w:p w14:paraId="550FAAEC" w14:textId="77777777" w:rsidR="00BC742F" w:rsidRPr="00515505" w:rsidRDefault="00BC742F" w:rsidP="00BC742F">
      <w:pPr>
        <w:pStyle w:val="Bezatstarpm"/>
        <w:ind w:firstLine="720"/>
        <w:jc w:val="both"/>
        <w:rPr>
          <w:rFonts w:ascii="Times New Roman" w:hAnsi="Times New Roman" w:cs="Times New Roman"/>
          <w:sz w:val="24"/>
          <w:szCs w:val="24"/>
        </w:rPr>
      </w:pPr>
    </w:p>
    <w:p w14:paraId="2ED2C36F" w14:textId="799A99C4"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4.jautājums</w:t>
      </w:r>
      <w:r w:rsidRPr="00EE6370">
        <w:rPr>
          <w:rFonts w:ascii="Times New Roman" w:hAnsi="Times New Roman" w:cs="Times New Roman"/>
          <w:sz w:val="24"/>
          <w:szCs w:val="24"/>
        </w:rPr>
        <w:t>:</w:t>
      </w:r>
    </w:p>
    <w:p w14:paraId="230EAB13" w14:textId="5AC70549" w:rsidR="00D34AD3" w:rsidRPr="00515505" w:rsidRDefault="00D34AD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sz w:val="24"/>
          <w:szCs w:val="24"/>
        </w:rPr>
        <w:t xml:space="preserve">Darbu pozīcijā 2.21.4. noteikts, ka jāveic balstu un stabu aprīkošana ar dzeltenu atstarojošu marķējumu, bet </w:t>
      </w:r>
      <w:r w:rsidRPr="00AF3A79">
        <w:rPr>
          <w:rFonts w:ascii="Times New Roman" w:hAnsi="Times New Roman" w:cs="Times New Roman"/>
          <w:sz w:val="24"/>
          <w:szCs w:val="24"/>
        </w:rPr>
        <w:t xml:space="preserve">Rīgas domes 2021.gada 15.decembra saistošajos noteikumos Nr. 103  Rīgas teritoriālais plānojums (Redakcija 3.1.) noteikts, ka Krustojumos, pie gājēju pārejām un ietves </w:t>
      </w:r>
      <w:proofErr w:type="spellStart"/>
      <w:r w:rsidRPr="00AF3A79">
        <w:rPr>
          <w:rFonts w:ascii="Times New Roman" w:hAnsi="Times New Roman" w:cs="Times New Roman"/>
          <w:sz w:val="24"/>
          <w:szCs w:val="24"/>
        </w:rPr>
        <w:t>brīvtelpā</w:t>
      </w:r>
      <w:proofErr w:type="spellEnd"/>
      <w:r w:rsidRPr="00AF3A79">
        <w:rPr>
          <w:rFonts w:ascii="Times New Roman" w:hAnsi="Times New Roman" w:cs="Times New Roman"/>
          <w:sz w:val="24"/>
          <w:szCs w:val="24"/>
        </w:rPr>
        <w:t xml:space="preserve"> visu veidu stabus – luksoforus, ceļa zīmes, reklāmas, apgaismojuma stabus – marķē ar </w:t>
      </w:r>
      <w:r w:rsidRPr="00AF3A79">
        <w:rPr>
          <w:rFonts w:ascii="Times New Roman" w:hAnsi="Times New Roman" w:cs="Times New Roman"/>
          <w:sz w:val="24"/>
          <w:szCs w:val="24"/>
        </w:rPr>
        <w:lastRenderedPageBreak/>
        <w:t>10 cm platām baltām, kontrastējošām</w:t>
      </w:r>
      <w:r w:rsidRPr="00515505">
        <w:rPr>
          <w:rFonts w:ascii="Times New Roman" w:hAnsi="Times New Roman" w:cs="Times New Roman"/>
          <w:sz w:val="24"/>
          <w:szCs w:val="24"/>
        </w:rPr>
        <w:t xml:space="preserve"> joslām 160 cm, 140 cm un 35 cm augstumā no ietves virsmas.</w:t>
      </w:r>
    </w:p>
    <w:p w14:paraId="04C5AFBA" w14:textId="77777777" w:rsidR="00D34AD3" w:rsidRPr="00515505" w:rsidRDefault="00D34AD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Lūdzam pasūtītāju precizēt krāsu kontrastējošām lentām.</w:t>
      </w:r>
    </w:p>
    <w:p w14:paraId="3EC1EB3C" w14:textId="77777777" w:rsidR="003D73F1" w:rsidRDefault="003D73F1" w:rsidP="00800533">
      <w:pPr>
        <w:spacing w:after="0" w:line="240" w:lineRule="auto"/>
        <w:jc w:val="both"/>
        <w:rPr>
          <w:rFonts w:ascii="Times New Roman" w:hAnsi="Times New Roman" w:cs="Times New Roman"/>
          <w:b/>
          <w:bCs/>
          <w:sz w:val="24"/>
          <w:szCs w:val="24"/>
        </w:rPr>
      </w:pPr>
    </w:p>
    <w:p w14:paraId="4BA8EF67" w14:textId="3513416E"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2AF514C4" w14:textId="3FCE88E3" w:rsidR="00800533" w:rsidRPr="00515505" w:rsidRDefault="00800533" w:rsidP="00BC742F">
      <w:pPr>
        <w:pStyle w:val="Bezatstarpm"/>
        <w:ind w:firstLine="720"/>
        <w:jc w:val="both"/>
        <w:rPr>
          <w:rFonts w:ascii="Times New Roman" w:hAnsi="Times New Roman" w:cs="Times New Roman"/>
          <w:sz w:val="24"/>
          <w:szCs w:val="24"/>
        </w:rPr>
      </w:pPr>
      <w:r w:rsidRPr="00515505">
        <w:rPr>
          <w:rFonts w:ascii="Times New Roman" w:hAnsi="Times New Roman" w:cs="Times New Roman"/>
          <w:sz w:val="24"/>
          <w:szCs w:val="24"/>
        </w:rPr>
        <w:t xml:space="preserve">Komisija skaidro, ka </w:t>
      </w:r>
      <w:r w:rsidR="00A02FC3">
        <w:rPr>
          <w:rFonts w:ascii="Times New Roman" w:hAnsi="Times New Roman" w:cs="Times New Roman"/>
          <w:sz w:val="24"/>
          <w:szCs w:val="24"/>
        </w:rPr>
        <w:t>darb</w:t>
      </w:r>
      <w:r w:rsidR="001F312D">
        <w:rPr>
          <w:rFonts w:ascii="Times New Roman" w:hAnsi="Times New Roman" w:cs="Times New Roman"/>
          <w:sz w:val="24"/>
          <w:szCs w:val="24"/>
        </w:rPr>
        <w:t>i</w:t>
      </w:r>
      <w:r w:rsidR="00A02FC3">
        <w:rPr>
          <w:rFonts w:ascii="Times New Roman" w:hAnsi="Times New Roman" w:cs="Times New Roman"/>
          <w:sz w:val="24"/>
          <w:szCs w:val="24"/>
        </w:rPr>
        <w:t xml:space="preserve"> vei</w:t>
      </w:r>
      <w:r w:rsidR="001F312D">
        <w:rPr>
          <w:rFonts w:ascii="Times New Roman" w:hAnsi="Times New Roman" w:cs="Times New Roman"/>
          <w:sz w:val="24"/>
          <w:szCs w:val="24"/>
        </w:rPr>
        <w:t>cami</w:t>
      </w:r>
      <w:r w:rsidR="00A02FC3">
        <w:rPr>
          <w:rFonts w:ascii="Times New Roman" w:hAnsi="Times New Roman" w:cs="Times New Roman"/>
          <w:sz w:val="24"/>
          <w:szCs w:val="24"/>
        </w:rPr>
        <w:t xml:space="preserve"> atbilstoši </w:t>
      </w:r>
      <w:r w:rsidR="001F312D" w:rsidRPr="00AF3A79">
        <w:rPr>
          <w:rFonts w:ascii="Times New Roman" w:hAnsi="Times New Roman" w:cs="Times New Roman"/>
          <w:sz w:val="24"/>
          <w:szCs w:val="24"/>
        </w:rPr>
        <w:t xml:space="preserve">Rīgas domes 2021.gada 15.decembra saistošajos noteikumos Nr. 103  </w:t>
      </w:r>
      <w:r w:rsidR="00BC742F">
        <w:rPr>
          <w:rFonts w:ascii="Times New Roman" w:hAnsi="Times New Roman" w:cs="Times New Roman"/>
          <w:sz w:val="24"/>
          <w:szCs w:val="24"/>
        </w:rPr>
        <w:t>“</w:t>
      </w:r>
      <w:r w:rsidR="001F312D" w:rsidRPr="00AF3A79">
        <w:rPr>
          <w:rFonts w:ascii="Times New Roman" w:hAnsi="Times New Roman" w:cs="Times New Roman"/>
          <w:sz w:val="24"/>
          <w:szCs w:val="24"/>
        </w:rPr>
        <w:t>Rīgas teritoriālais plānojums</w:t>
      </w:r>
      <w:r w:rsidR="00BC742F">
        <w:rPr>
          <w:rFonts w:ascii="Times New Roman" w:hAnsi="Times New Roman" w:cs="Times New Roman"/>
          <w:sz w:val="24"/>
          <w:szCs w:val="24"/>
        </w:rPr>
        <w:t>”</w:t>
      </w:r>
      <w:r w:rsidR="001F312D" w:rsidRPr="00AF3A79">
        <w:rPr>
          <w:rFonts w:ascii="Times New Roman" w:hAnsi="Times New Roman" w:cs="Times New Roman"/>
          <w:sz w:val="24"/>
          <w:szCs w:val="24"/>
        </w:rPr>
        <w:t xml:space="preserve"> (Redakcija 3.1.)</w:t>
      </w:r>
      <w:r w:rsidR="00CA5F3E">
        <w:rPr>
          <w:rFonts w:ascii="Times New Roman" w:hAnsi="Times New Roman" w:cs="Times New Roman"/>
          <w:sz w:val="24"/>
          <w:szCs w:val="24"/>
        </w:rPr>
        <w:t xml:space="preserve"> noteiktajam.</w:t>
      </w:r>
    </w:p>
    <w:p w14:paraId="172A6E95" w14:textId="77777777" w:rsidR="00800533" w:rsidRPr="00515505" w:rsidRDefault="00800533" w:rsidP="00800533">
      <w:pPr>
        <w:pStyle w:val="Bezatstarpm"/>
        <w:ind w:left="360"/>
        <w:jc w:val="both"/>
        <w:rPr>
          <w:rFonts w:ascii="Times New Roman" w:hAnsi="Times New Roman" w:cs="Times New Roman"/>
          <w:sz w:val="24"/>
          <w:szCs w:val="24"/>
        </w:rPr>
      </w:pPr>
    </w:p>
    <w:p w14:paraId="133ACDAF" w14:textId="7581F9B4"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5.jautājums</w:t>
      </w:r>
      <w:r w:rsidRPr="00EE6370">
        <w:rPr>
          <w:rFonts w:ascii="Times New Roman" w:hAnsi="Times New Roman" w:cs="Times New Roman"/>
          <w:sz w:val="24"/>
          <w:szCs w:val="24"/>
        </w:rPr>
        <w:t>:</w:t>
      </w:r>
    </w:p>
    <w:p w14:paraId="3D9902F7" w14:textId="77777777" w:rsidR="00D34AD3" w:rsidRPr="00515505" w:rsidRDefault="00D34AD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sz w:val="24"/>
          <w:szCs w:val="24"/>
        </w:rPr>
        <w:t xml:space="preserve">Darbu daudzumu pozīcijā 2.21.3. norādīts, ka jāuzstāda atstarojošās brauktuves kniedes (atstarotāja krāsa – dzeltens) , savukārt pie tehniskās dokumentācijas nav norādītas brauktuves  atstarojošās kniedes tehniskās specifikācijas/ ģeometriskie izmēri. </w:t>
      </w:r>
    </w:p>
    <w:p w14:paraId="3213824B" w14:textId="77777777" w:rsidR="00D34AD3" w:rsidRPr="00515505" w:rsidRDefault="00D34AD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Lūdzam pasūtītāju precizēt brauktuves atstarojošās kniedes tehniskās specifikācijas/ ģeometriskos izmērus.</w:t>
      </w:r>
    </w:p>
    <w:p w14:paraId="23C2770F" w14:textId="77777777" w:rsidR="00D34AD3" w:rsidRPr="00515505" w:rsidRDefault="00D34AD3" w:rsidP="00800533">
      <w:pPr>
        <w:spacing w:after="0" w:line="240" w:lineRule="auto"/>
        <w:jc w:val="both"/>
        <w:rPr>
          <w:rFonts w:ascii="Times New Roman" w:hAnsi="Times New Roman" w:cs="Times New Roman"/>
          <w:b/>
          <w:bCs/>
          <w:sz w:val="24"/>
          <w:szCs w:val="24"/>
        </w:rPr>
      </w:pPr>
    </w:p>
    <w:p w14:paraId="0EB17627" w14:textId="3B721CAA"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490E715C" w14:textId="70A7317F" w:rsidR="00800533" w:rsidRPr="00515505" w:rsidRDefault="00800533" w:rsidP="00BC742F">
      <w:pPr>
        <w:pStyle w:val="Bezatstarpm"/>
        <w:ind w:firstLine="720"/>
        <w:jc w:val="both"/>
        <w:rPr>
          <w:rFonts w:ascii="Times New Roman" w:hAnsi="Times New Roman" w:cs="Times New Roman"/>
          <w:sz w:val="24"/>
          <w:szCs w:val="24"/>
        </w:rPr>
      </w:pPr>
      <w:r w:rsidRPr="00515505">
        <w:rPr>
          <w:rFonts w:ascii="Times New Roman" w:hAnsi="Times New Roman" w:cs="Times New Roman"/>
          <w:sz w:val="24"/>
          <w:szCs w:val="24"/>
        </w:rPr>
        <w:t>Komisija skaidro, ka</w:t>
      </w:r>
      <w:r w:rsidR="005B509C">
        <w:rPr>
          <w:rFonts w:ascii="Times New Roman" w:hAnsi="Times New Roman" w:cs="Times New Roman"/>
          <w:sz w:val="24"/>
          <w:szCs w:val="24"/>
        </w:rPr>
        <w:t xml:space="preserve"> pielieto</w:t>
      </w:r>
      <w:r w:rsidR="001F312D">
        <w:rPr>
          <w:rFonts w:ascii="Times New Roman" w:hAnsi="Times New Roman" w:cs="Times New Roman"/>
          <w:sz w:val="24"/>
          <w:szCs w:val="24"/>
        </w:rPr>
        <w:t>jamas</w:t>
      </w:r>
      <w:r w:rsidR="005B509C">
        <w:rPr>
          <w:rFonts w:ascii="Times New Roman" w:hAnsi="Times New Roman" w:cs="Times New Roman"/>
          <w:sz w:val="24"/>
          <w:szCs w:val="24"/>
        </w:rPr>
        <w:t xml:space="preserve"> kniedes ar garumu x platumu, kas ir no </w:t>
      </w:r>
      <w:r w:rsidR="003E6141" w:rsidRPr="003E6141">
        <w:rPr>
          <w:rFonts w:ascii="Times New Roman" w:hAnsi="Times New Roman" w:cs="Times New Roman"/>
          <w:sz w:val="24"/>
          <w:szCs w:val="24"/>
        </w:rPr>
        <w:t>10</w:t>
      </w:r>
      <w:r w:rsidR="003E6141">
        <w:rPr>
          <w:rFonts w:ascii="Times New Roman" w:hAnsi="Times New Roman" w:cs="Times New Roman"/>
          <w:sz w:val="24"/>
          <w:szCs w:val="24"/>
        </w:rPr>
        <w:t>0</w:t>
      </w:r>
      <w:r w:rsidR="003E6141" w:rsidRPr="003E6141">
        <w:rPr>
          <w:rFonts w:ascii="Times New Roman" w:hAnsi="Times New Roman" w:cs="Times New Roman"/>
          <w:sz w:val="24"/>
          <w:szCs w:val="24"/>
        </w:rPr>
        <w:t>x10</w:t>
      </w:r>
      <w:r w:rsidR="003E6141">
        <w:rPr>
          <w:rFonts w:ascii="Times New Roman" w:hAnsi="Times New Roman" w:cs="Times New Roman"/>
          <w:sz w:val="24"/>
          <w:szCs w:val="24"/>
        </w:rPr>
        <w:t>0</w:t>
      </w:r>
      <w:r w:rsidR="003E6141" w:rsidRPr="003E6141">
        <w:rPr>
          <w:rFonts w:ascii="Times New Roman" w:hAnsi="Times New Roman" w:cs="Times New Roman"/>
          <w:sz w:val="24"/>
          <w:szCs w:val="24"/>
        </w:rPr>
        <w:t>mm</w:t>
      </w:r>
      <w:r w:rsidR="003E6141">
        <w:rPr>
          <w:rFonts w:ascii="Times New Roman" w:hAnsi="Times New Roman" w:cs="Times New Roman"/>
          <w:sz w:val="24"/>
          <w:szCs w:val="24"/>
        </w:rPr>
        <w:t xml:space="preserve"> līdz 115x115</w:t>
      </w:r>
      <w:r w:rsidR="001F312D">
        <w:rPr>
          <w:rFonts w:ascii="Times New Roman" w:hAnsi="Times New Roman" w:cs="Times New Roman"/>
          <w:sz w:val="24"/>
          <w:szCs w:val="24"/>
        </w:rPr>
        <w:t xml:space="preserve"> mm</w:t>
      </w:r>
      <w:r w:rsidR="003E6141">
        <w:rPr>
          <w:rFonts w:ascii="Times New Roman" w:hAnsi="Times New Roman" w:cs="Times New Roman"/>
          <w:sz w:val="24"/>
          <w:szCs w:val="24"/>
        </w:rPr>
        <w:t>.</w:t>
      </w:r>
      <w:r w:rsidR="00055F7E" w:rsidRPr="00055F7E">
        <w:t xml:space="preserve"> </w:t>
      </w:r>
      <w:r w:rsidR="00055F7E" w:rsidRPr="00055F7E">
        <w:rPr>
          <w:rFonts w:ascii="Times New Roman" w:hAnsi="Times New Roman" w:cs="Times New Roman"/>
          <w:sz w:val="24"/>
          <w:szCs w:val="24"/>
        </w:rPr>
        <w:t>Redzamības distance</w:t>
      </w:r>
      <w:r w:rsidR="006173EA">
        <w:rPr>
          <w:rFonts w:ascii="Times New Roman" w:hAnsi="Times New Roman" w:cs="Times New Roman"/>
          <w:sz w:val="24"/>
          <w:szCs w:val="24"/>
        </w:rPr>
        <w:t xml:space="preserve"> ≥</w:t>
      </w:r>
      <w:r w:rsidR="00055F7E" w:rsidRPr="00055F7E">
        <w:rPr>
          <w:rFonts w:ascii="Times New Roman" w:hAnsi="Times New Roman" w:cs="Times New Roman"/>
          <w:sz w:val="24"/>
          <w:szCs w:val="24"/>
        </w:rPr>
        <w:t>200m. Spiedes pretestība</w:t>
      </w:r>
      <w:r w:rsidR="006173EA">
        <w:rPr>
          <w:rFonts w:ascii="Times New Roman" w:hAnsi="Times New Roman" w:cs="Times New Roman"/>
          <w:sz w:val="24"/>
          <w:szCs w:val="24"/>
        </w:rPr>
        <w:t xml:space="preserve"> </w:t>
      </w:r>
      <w:r w:rsidR="001F312D">
        <w:rPr>
          <w:rFonts w:ascii="Times New Roman" w:hAnsi="Times New Roman" w:cs="Times New Roman"/>
          <w:sz w:val="24"/>
          <w:szCs w:val="24"/>
        </w:rPr>
        <w:t>&gt;</w:t>
      </w:r>
      <w:r w:rsidR="006173EA">
        <w:rPr>
          <w:rFonts w:ascii="Times New Roman" w:hAnsi="Times New Roman" w:cs="Times New Roman"/>
          <w:sz w:val="24"/>
          <w:szCs w:val="24"/>
        </w:rPr>
        <w:t xml:space="preserve"> </w:t>
      </w:r>
      <w:r w:rsidR="00055F7E" w:rsidRPr="00055F7E">
        <w:rPr>
          <w:rFonts w:ascii="Times New Roman" w:hAnsi="Times New Roman" w:cs="Times New Roman"/>
          <w:sz w:val="24"/>
          <w:szCs w:val="24"/>
        </w:rPr>
        <w:t>1</w:t>
      </w:r>
      <w:r w:rsidR="001F312D">
        <w:rPr>
          <w:rFonts w:ascii="Times New Roman" w:hAnsi="Times New Roman" w:cs="Times New Roman"/>
          <w:sz w:val="24"/>
          <w:szCs w:val="24"/>
        </w:rPr>
        <w:t>1,5</w:t>
      </w:r>
      <w:r w:rsidR="00055F7E" w:rsidRPr="00055F7E">
        <w:rPr>
          <w:rFonts w:ascii="Times New Roman" w:hAnsi="Times New Roman" w:cs="Times New Roman"/>
          <w:sz w:val="24"/>
          <w:szCs w:val="24"/>
        </w:rPr>
        <w:t xml:space="preserve"> tonnas. </w:t>
      </w:r>
      <w:r w:rsidR="006173EA">
        <w:rPr>
          <w:rFonts w:ascii="Times New Roman" w:hAnsi="Times New Roman" w:cs="Times New Roman"/>
          <w:sz w:val="24"/>
          <w:szCs w:val="24"/>
        </w:rPr>
        <w:t xml:space="preserve">Mitruma izturība - </w:t>
      </w:r>
      <w:r w:rsidR="00055F7E" w:rsidRPr="00055F7E">
        <w:rPr>
          <w:rFonts w:ascii="Times New Roman" w:hAnsi="Times New Roman" w:cs="Times New Roman"/>
          <w:sz w:val="24"/>
          <w:szCs w:val="24"/>
        </w:rPr>
        <w:t>IP68. Atstarošanas elementi</w:t>
      </w:r>
      <w:r w:rsidR="006173EA">
        <w:rPr>
          <w:rFonts w:ascii="Times New Roman" w:hAnsi="Times New Roman" w:cs="Times New Roman"/>
          <w:sz w:val="24"/>
          <w:szCs w:val="24"/>
        </w:rPr>
        <w:t xml:space="preserve"> - </w:t>
      </w:r>
      <w:r w:rsidR="00055F7E" w:rsidRPr="00055F7E">
        <w:rPr>
          <w:rFonts w:ascii="Times New Roman" w:hAnsi="Times New Roman" w:cs="Times New Roman"/>
          <w:sz w:val="24"/>
          <w:szCs w:val="24"/>
        </w:rPr>
        <w:t xml:space="preserve"> dzelteni. Stiprināšana asfaltā</w:t>
      </w:r>
      <w:r w:rsidR="001F312D">
        <w:rPr>
          <w:rFonts w:ascii="Times New Roman" w:hAnsi="Times New Roman" w:cs="Times New Roman"/>
          <w:sz w:val="24"/>
          <w:szCs w:val="24"/>
        </w:rPr>
        <w:t xml:space="preserve"> – atbilstoši ražotāja specifikācijai, </w:t>
      </w:r>
      <w:r w:rsidR="00055F7E" w:rsidRPr="00055F7E">
        <w:rPr>
          <w:rFonts w:ascii="Times New Roman" w:hAnsi="Times New Roman" w:cs="Times New Roman"/>
          <w:sz w:val="24"/>
          <w:szCs w:val="24"/>
        </w:rPr>
        <w:t>ar speciālu līmi (ķīmiju)</w:t>
      </w:r>
      <w:r w:rsidR="006173EA">
        <w:rPr>
          <w:rFonts w:ascii="Times New Roman" w:hAnsi="Times New Roman" w:cs="Times New Roman"/>
          <w:sz w:val="24"/>
          <w:szCs w:val="24"/>
        </w:rPr>
        <w:t>.</w:t>
      </w:r>
    </w:p>
    <w:p w14:paraId="6355F36F" w14:textId="77777777" w:rsidR="00800533" w:rsidRPr="00515505" w:rsidRDefault="00800533" w:rsidP="00773F4D">
      <w:pPr>
        <w:pStyle w:val="Bezatstarpm"/>
        <w:jc w:val="both"/>
        <w:rPr>
          <w:rFonts w:ascii="Times New Roman" w:hAnsi="Times New Roman" w:cs="Times New Roman"/>
          <w:i/>
          <w:iCs/>
          <w:sz w:val="24"/>
          <w:szCs w:val="24"/>
        </w:rPr>
      </w:pPr>
    </w:p>
    <w:p w14:paraId="3B709869" w14:textId="7F2FBBEA"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6.jautājums</w:t>
      </w:r>
      <w:r w:rsidRPr="00EE6370">
        <w:rPr>
          <w:rFonts w:ascii="Times New Roman" w:hAnsi="Times New Roman" w:cs="Times New Roman"/>
          <w:sz w:val="24"/>
          <w:szCs w:val="24"/>
        </w:rPr>
        <w:t>:</w:t>
      </w:r>
    </w:p>
    <w:p w14:paraId="4041221A" w14:textId="77777777" w:rsidR="00D34AD3" w:rsidRPr="00515505" w:rsidRDefault="00D34AD3" w:rsidP="00D34AD3">
      <w:pPr>
        <w:spacing w:after="0" w:line="240" w:lineRule="auto"/>
        <w:jc w:val="both"/>
        <w:rPr>
          <w:rFonts w:ascii="Times New Roman" w:hAnsi="Times New Roman" w:cs="Times New Roman"/>
          <w:sz w:val="24"/>
          <w:szCs w:val="24"/>
        </w:rPr>
      </w:pPr>
      <w:r w:rsidRPr="00515505">
        <w:rPr>
          <w:rFonts w:ascii="Times New Roman" w:hAnsi="Times New Roman" w:cs="Times New Roman"/>
          <w:sz w:val="24"/>
          <w:szCs w:val="24"/>
        </w:rPr>
        <w:t xml:space="preserve">Darbu pozīcijas  2.22.1. un 2.22.2 nosaka, ka Ceļu horizontālie apzīmējumi ir jāuzklāj ar termoplastiskiem materiāliem, savukārt projekta skaidrojošajā aprakstā un Autoceļu būvdarbu specifikācijas 2023 norādīts, ka Horizontālos apzīmējumus veido ar termoplastiskiem materiāliem, </w:t>
      </w:r>
      <w:proofErr w:type="spellStart"/>
      <w:r w:rsidRPr="00515505">
        <w:rPr>
          <w:rFonts w:ascii="Times New Roman" w:hAnsi="Times New Roman" w:cs="Times New Roman"/>
          <w:sz w:val="24"/>
          <w:szCs w:val="24"/>
        </w:rPr>
        <w:t>aukstplastiskiem</w:t>
      </w:r>
      <w:proofErr w:type="spellEnd"/>
      <w:r w:rsidRPr="00515505">
        <w:rPr>
          <w:rFonts w:ascii="Times New Roman" w:hAnsi="Times New Roman" w:cs="Times New Roman"/>
          <w:sz w:val="24"/>
          <w:szCs w:val="24"/>
        </w:rPr>
        <w:t xml:space="preserve"> materiāliem, iepriekšsagatavotiem </w:t>
      </w:r>
      <w:proofErr w:type="spellStart"/>
      <w:r w:rsidRPr="00515505">
        <w:rPr>
          <w:rFonts w:ascii="Times New Roman" w:hAnsi="Times New Roman" w:cs="Times New Roman"/>
          <w:sz w:val="24"/>
          <w:szCs w:val="24"/>
        </w:rPr>
        <w:t>kontūrelementiem</w:t>
      </w:r>
      <w:proofErr w:type="spellEnd"/>
      <w:r w:rsidRPr="00515505">
        <w:rPr>
          <w:rFonts w:ascii="Times New Roman" w:hAnsi="Times New Roman" w:cs="Times New Roman"/>
          <w:sz w:val="24"/>
          <w:szCs w:val="24"/>
        </w:rPr>
        <w:t xml:space="preserve"> un simboliem vai citiem materiāliem. Horizontālo apzīmējumu materiālu tehniskajām prasībām jāatbilst LVS EN 1436, fizikālajām īpašībām jāatbilst LVS EN 1871.</w:t>
      </w:r>
    </w:p>
    <w:p w14:paraId="1DC60BCD" w14:textId="77777777" w:rsidR="00D34AD3" w:rsidRPr="00515505" w:rsidRDefault="00D34AD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 xml:space="preserve">Ņemot vērā augstāk norādīto, lūdzam pasūtītāju koriģēt Darbu daudzumu un izmaksu sarakstu norādot, ka pretendenti drīkst izmantot gan termoplastiskos materiālus, gan </w:t>
      </w:r>
      <w:proofErr w:type="spellStart"/>
      <w:r w:rsidRPr="00515505">
        <w:rPr>
          <w:rFonts w:ascii="Times New Roman" w:hAnsi="Times New Roman" w:cs="Times New Roman"/>
          <w:i/>
          <w:iCs/>
          <w:sz w:val="24"/>
          <w:szCs w:val="24"/>
        </w:rPr>
        <w:t>aukstplastiskos</w:t>
      </w:r>
      <w:proofErr w:type="spellEnd"/>
      <w:r w:rsidRPr="00515505">
        <w:rPr>
          <w:rFonts w:ascii="Times New Roman" w:hAnsi="Times New Roman" w:cs="Times New Roman"/>
          <w:i/>
          <w:iCs/>
          <w:sz w:val="24"/>
          <w:szCs w:val="24"/>
        </w:rPr>
        <w:t xml:space="preserve"> materiālus.</w:t>
      </w:r>
    </w:p>
    <w:p w14:paraId="70211FFC" w14:textId="77777777" w:rsidR="00D34AD3" w:rsidRPr="00515505" w:rsidRDefault="00D34AD3" w:rsidP="00800533">
      <w:pPr>
        <w:spacing w:after="0" w:line="240" w:lineRule="auto"/>
        <w:jc w:val="both"/>
        <w:rPr>
          <w:rFonts w:ascii="Times New Roman" w:hAnsi="Times New Roman" w:cs="Times New Roman"/>
          <w:b/>
          <w:bCs/>
          <w:sz w:val="24"/>
          <w:szCs w:val="24"/>
        </w:rPr>
      </w:pPr>
    </w:p>
    <w:p w14:paraId="0BFBE260" w14:textId="22D568C5"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74750E24" w14:textId="380B384B" w:rsidR="00800533" w:rsidRPr="00515505" w:rsidRDefault="00800533" w:rsidP="00BC742F">
      <w:pPr>
        <w:pStyle w:val="Bezatstarpm"/>
        <w:ind w:firstLine="720"/>
        <w:jc w:val="both"/>
        <w:rPr>
          <w:rFonts w:ascii="Times New Roman" w:hAnsi="Times New Roman" w:cs="Times New Roman"/>
          <w:sz w:val="24"/>
          <w:szCs w:val="24"/>
        </w:rPr>
      </w:pPr>
      <w:r w:rsidRPr="00515505">
        <w:rPr>
          <w:rFonts w:ascii="Times New Roman" w:hAnsi="Times New Roman" w:cs="Times New Roman"/>
          <w:sz w:val="24"/>
          <w:szCs w:val="24"/>
        </w:rPr>
        <w:t xml:space="preserve">Komisija skaidro, ka </w:t>
      </w:r>
      <w:r w:rsidR="006E3AD8">
        <w:rPr>
          <w:rFonts w:ascii="Times New Roman" w:hAnsi="Times New Roman" w:cs="Times New Roman"/>
          <w:sz w:val="24"/>
          <w:szCs w:val="24"/>
        </w:rPr>
        <w:t>ceļa horizontāl</w:t>
      </w:r>
      <w:r w:rsidR="001F312D">
        <w:rPr>
          <w:rFonts w:ascii="Times New Roman" w:hAnsi="Times New Roman" w:cs="Times New Roman"/>
          <w:sz w:val="24"/>
          <w:szCs w:val="24"/>
        </w:rPr>
        <w:t>iem</w:t>
      </w:r>
      <w:r w:rsidR="006E3AD8">
        <w:rPr>
          <w:rFonts w:ascii="Times New Roman" w:hAnsi="Times New Roman" w:cs="Times New Roman"/>
          <w:sz w:val="24"/>
          <w:szCs w:val="24"/>
        </w:rPr>
        <w:t xml:space="preserve"> </w:t>
      </w:r>
      <w:r w:rsidR="001F312D">
        <w:rPr>
          <w:rFonts w:ascii="Times New Roman" w:hAnsi="Times New Roman" w:cs="Times New Roman"/>
          <w:sz w:val="24"/>
          <w:szCs w:val="24"/>
        </w:rPr>
        <w:t>apzīmējumiem izmantojami</w:t>
      </w:r>
      <w:r w:rsidR="006E3AD8">
        <w:rPr>
          <w:rFonts w:ascii="Times New Roman" w:hAnsi="Times New Roman" w:cs="Times New Roman"/>
          <w:sz w:val="24"/>
          <w:szCs w:val="24"/>
        </w:rPr>
        <w:t xml:space="preserve"> “Autoceļu būvdarbu specifikācijas 2023” un </w:t>
      </w:r>
      <w:r w:rsidR="001746A1" w:rsidRPr="001746A1">
        <w:rPr>
          <w:rFonts w:ascii="Times New Roman" w:hAnsi="Times New Roman" w:cs="Times New Roman"/>
          <w:sz w:val="24"/>
          <w:szCs w:val="24"/>
        </w:rPr>
        <w:t>Rīgas valstspilsētas pašvaldības Ārtelpas un mobilitātes departamenta</w:t>
      </w:r>
      <w:r w:rsidR="001746A1">
        <w:rPr>
          <w:rFonts w:ascii="Times New Roman" w:hAnsi="Times New Roman" w:cs="Times New Roman"/>
          <w:sz w:val="24"/>
          <w:szCs w:val="24"/>
        </w:rPr>
        <w:t xml:space="preserve"> </w:t>
      </w:r>
      <w:r w:rsidR="006D17A8">
        <w:rPr>
          <w:rFonts w:ascii="Times New Roman" w:hAnsi="Times New Roman" w:cs="Times New Roman"/>
          <w:sz w:val="24"/>
          <w:szCs w:val="24"/>
        </w:rPr>
        <w:t>C</w:t>
      </w:r>
      <w:r w:rsidR="001746A1">
        <w:rPr>
          <w:rFonts w:ascii="Times New Roman" w:hAnsi="Times New Roman" w:cs="Times New Roman"/>
          <w:sz w:val="24"/>
          <w:szCs w:val="24"/>
        </w:rPr>
        <w:t xml:space="preserve">eļu </w:t>
      </w:r>
      <w:r w:rsidR="006D17A8">
        <w:rPr>
          <w:rFonts w:ascii="Times New Roman" w:hAnsi="Times New Roman" w:cs="Times New Roman"/>
          <w:sz w:val="24"/>
          <w:szCs w:val="24"/>
        </w:rPr>
        <w:t>specifikācijā</w:t>
      </w:r>
      <w:r w:rsidR="001F312D">
        <w:rPr>
          <w:rFonts w:ascii="Times New Roman" w:hAnsi="Times New Roman" w:cs="Times New Roman"/>
          <w:sz w:val="24"/>
          <w:szCs w:val="24"/>
        </w:rPr>
        <w:t>s atļautie plastikāta materiāli</w:t>
      </w:r>
      <w:r w:rsidR="006D17A8">
        <w:rPr>
          <w:rFonts w:ascii="Times New Roman" w:hAnsi="Times New Roman" w:cs="Times New Roman"/>
          <w:sz w:val="24"/>
          <w:szCs w:val="24"/>
        </w:rPr>
        <w:t>.</w:t>
      </w:r>
    </w:p>
    <w:p w14:paraId="7AB8B274" w14:textId="77777777" w:rsidR="00800533" w:rsidRPr="00515505" w:rsidRDefault="00800533" w:rsidP="00800533">
      <w:pPr>
        <w:pStyle w:val="Bezatstarpm"/>
        <w:ind w:left="360"/>
        <w:jc w:val="both"/>
        <w:rPr>
          <w:rFonts w:ascii="Times New Roman" w:hAnsi="Times New Roman" w:cs="Times New Roman"/>
          <w:sz w:val="24"/>
          <w:szCs w:val="24"/>
        </w:rPr>
      </w:pPr>
    </w:p>
    <w:p w14:paraId="15343B08" w14:textId="1DF7BD51"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7.jautājums</w:t>
      </w:r>
      <w:r w:rsidRPr="00EE6370">
        <w:rPr>
          <w:rFonts w:ascii="Times New Roman" w:hAnsi="Times New Roman" w:cs="Times New Roman"/>
          <w:sz w:val="24"/>
          <w:szCs w:val="24"/>
        </w:rPr>
        <w:t>:</w:t>
      </w:r>
    </w:p>
    <w:p w14:paraId="7CA0FA1D" w14:textId="77777777" w:rsidR="00D34AD3" w:rsidRPr="00515505" w:rsidRDefault="00D34AD3" w:rsidP="00D34AD3">
      <w:pPr>
        <w:spacing w:after="0" w:line="240" w:lineRule="auto"/>
        <w:jc w:val="both"/>
        <w:rPr>
          <w:rFonts w:ascii="Times New Roman" w:hAnsi="Times New Roman" w:cs="Times New Roman"/>
          <w:b/>
          <w:bCs/>
          <w:sz w:val="24"/>
          <w:szCs w:val="24"/>
        </w:rPr>
      </w:pPr>
      <w:r w:rsidRPr="00515505">
        <w:rPr>
          <w:rFonts w:ascii="Times New Roman" w:hAnsi="Times New Roman" w:cs="Times New Roman"/>
          <w:sz w:val="24"/>
          <w:szCs w:val="24"/>
        </w:rPr>
        <w:t xml:space="preserve">Darbu pozīcijā 1.4 norādīts, </w:t>
      </w:r>
      <w:proofErr w:type="spellStart"/>
      <w:r w:rsidRPr="00515505">
        <w:rPr>
          <w:rFonts w:ascii="Times New Roman" w:hAnsi="Times New Roman" w:cs="Times New Roman"/>
          <w:sz w:val="24"/>
          <w:szCs w:val="24"/>
        </w:rPr>
        <w:t>Atseviški</w:t>
      </w:r>
      <w:proofErr w:type="spellEnd"/>
      <w:r w:rsidRPr="00515505">
        <w:rPr>
          <w:rFonts w:ascii="Times New Roman" w:hAnsi="Times New Roman" w:cs="Times New Roman"/>
          <w:sz w:val="24"/>
          <w:szCs w:val="24"/>
        </w:rPr>
        <w:t xml:space="preserve"> augošu koku (Ø≥ 20cm) zāģēšana ar celmu laušanu (frēzēšana) 1 gab.  </w:t>
      </w:r>
    </w:p>
    <w:p w14:paraId="46A81C20" w14:textId="77777777" w:rsidR="00D34AD3" w:rsidRPr="00515505" w:rsidRDefault="00D34AD3" w:rsidP="00D34AD3">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 xml:space="preserve">Lūdzam pasūtītāju precizēt zāģējamā koka atrašanās vietu.  </w:t>
      </w:r>
    </w:p>
    <w:p w14:paraId="45DD2D52" w14:textId="77777777" w:rsidR="00800533" w:rsidRPr="00515505" w:rsidRDefault="00800533" w:rsidP="00800533">
      <w:pPr>
        <w:pStyle w:val="Bezatstarpm"/>
        <w:jc w:val="both"/>
        <w:rPr>
          <w:rFonts w:ascii="Times New Roman" w:hAnsi="Times New Roman" w:cs="Times New Roman"/>
          <w:i/>
          <w:iCs/>
          <w:sz w:val="24"/>
          <w:szCs w:val="24"/>
        </w:rPr>
      </w:pPr>
    </w:p>
    <w:p w14:paraId="51207D01" w14:textId="77777777"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66685D83" w14:textId="172CB081" w:rsidR="00800533" w:rsidRPr="00515505" w:rsidRDefault="00800533" w:rsidP="00BC742F">
      <w:pPr>
        <w:pStyle w:val="Bezatstarpm"/>
        <w:ind w:firstLine="720"/>
        <w:jc w:val="both"/>
        <w:rPr>
          <w:rFonts w:ascii="Times New Roman" w:hAnsi="Times New Roman" w:cs="Times New Roman"/>
          <w:sz w:val="24"/>
          <w:szCs w:val="24"/>
        </w:rPr>
      </w:pPr>
      <w:r w:rsidRPr="00515505">
        <w:rPr>
          <w:rFonts w:ascii="Times New Roman" w:hAnsi="Times New Roman" w:cs="Times New Roman"/>
          <w:sz w:val="24"/>
          <w:szCs w:val="24"/>
        </w:rPr>
        <w:t xml:space="preserve">Komisija skaidro, ka </w:t>
      </w:r>
      <w:r w:rsidR="009A6422">
        <w:rPr>
          <w:rFonts w:ascii="Times New Roman" w:hAnsi="Times New Roman" w:cs="Times New Roman"/>
          <w:sz w:val="24"/>
          <w:szCs w:val="24"/>
        </w:rPr>
        <w:t>koka ciršana atbilstoši Rīgas valstspilsētas Apstādījumu saglabāšanas komisijas lēmumam nav jāparedz.</w:t>
      </w:r>
    </w:p>
    <w:p w14:paraId="4CD855BD" w14:textId="77777777" w:rsidR="00800533" w:rsidRPr="00515505" w:rsidRDefault="00800533" w:rsidP="00800533">
      <w:pPr>
        <w:pStyle w:val="Bezatstarpm"/>
        <w:ind w:left="360"/>
        <w:jc w:val="both"/>
        <w:rPr>
          <w:rFonts w:ascii="Times New Roman" w:hAnsi="Times New Roman" w:cs="Times New Roman"/>
          <w:sz w:val="24"/>
          <w:szCs w:val="24"/>
        </w:rPr>
      </w:pPr>
    </w:p>
    <w:p w14:paraId="5462E096" w14:textId="2E167148"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8.jautājums</w:t>
      </w:r>
      <w:r w:rsidRPr="00EE6370">
        <w:rPr>
          <w:rFonts w:ascii="Times New Roman" w:hAnsi="Times New Roman" w:cs="Times New Roman"/>
          <w:sz w:val="24"/>
          <w:szCs w:val="24"/>
        </w:rPr>
        <w:t>:</w:t>
      </w:r>
    </w:p>
    <w:p w14:paraId="6CD4A4DF" w14:textId="77777777" w:rsidR="00D34AD3" w:rsidRPr="00515505" w:rsidRDefault="00D34AD3" w:rsidP="00515505">
      <w:pPr>
        <w:spacing w:after="0" w:line="240" w:lineRule="auto"/>
        <w:jc w:val="both"/>
        <w:rPr>
          <w:rFonts w:ascii="Times New Roman" w:hAnsi="Times New Roman" w:cs="Times New Roman"/>
          <w:sz w:val="24"/>
          <w:szCs w:val="24"/>
        </w:rPr>
      </w:pPr>
      <w:r w:rsidRPr="00515505">
        <w:rPr>
          <w:rFonts w:ascii="Times New Roman" w:hAnsi="Times New Roman" w:cs="Times New Roman"/>
          <w:sz w:val="24"/>
          <w:szCs w:val="24"/>
        </w:rPr>
        <w:t xml:space="preserve">Darbu daudzumu sarakstā ir paredzēts esošo plastmasas/ gumijas atdures demontāža – 8 gab., apsekojot objektu konstatēts, ka objektā atrodas arī norobežojošie stabiņi kurus nepieciešams demontēt, bet šāds darbu veids darbu daudzumu sarakstā nav paredzēts. </w:t>
      </w:r>
    </w:p>
    <w:p w14:paraId="34C5F207" w14:textId="77777777" w:rsidR="00D34AD3" w:rsidRPr="00515505" w:rsidRDefault="00D34AD3" w:rsidP="00515505">
      <w:pPr>
        <w:spacing w:after="0" w:line="240" w:lineRule="auto"/>
        <w:jc w:val="both"/>
        <w:rPr>
          <w:rFonts w:ascii="Times New Roman" w:hAnsi="Times New Roman" w:cs="Times New Roman"/>
          <w:i/>
          <w:iCs/>
          <w:sz w:val="24"/>
          <w:szCs w:val="24"/>
        </w:rPr>
      </w:pPr>
      <w:r w:rsidRPr="00801870">
        <w:rPr>
          <w:rFonts w:ascii="Times New Roman" w:hAnsi="Times New Roman" w:cs="Times New Roman"/>
          <w:i/>
          <w:iCs/>
          <w:sz w:val="24"/>
          <w:szCs w:val="24"/>
        </w:rPr>
        <w:t>Lūdzam pasūtītāju precizēt demontējamo norobežojošo stabiņu skaitu un nepieciešamības gadījumā papildināt darbu daudzumu sarakstu.</w:t>
      </w:r>
    </w:p>
    <w:p w14:paraId="74F3A589" w14:textId="71663AE7"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lastRenderedPageBreak/>
        <w:t>Atbilde</w:t>
      </w:r>
      <w:r w:rsidRPr="00515505">
        <w:rPr>
          <w:rFonts w:ascii="Times New Roman" w:hAnsi="Times New Roman" w:cs="Times New Roman"/>
          <w:sz w:val="24"/>
          <w:szCs w:val="24"/>
        </w:rPr>
        <w:t>:</w:t>
      </w:r>
    </w:p>
    <w:p w14:paraId="505C59BB" w14:textId="41FF475C" w:rsidR="00171443" w:rsidRDefault="00800533" w:rsidP="00171443">
      <w:pPr>
        <w:pStyle w:val="Bezatstarpm"/>
        <w:ind w:firstLine="720"/>
        <w:jc w:val="both"/>
        <w:rPr>
          <w:rFonts w:ascii="Times New Roman" w:hAnsi="Times New Roman" w:cs="Times New Roman"/>
          <w:bCs/>
          <w:sz w:val="24"/>
          <w:szCs w:val="24"/>
        </w:rPr>
      </w:pPr>
      <w:bookmarkStart w:id="1" w:name="_Hlk168566469"/>
      <w:r w:rsidRPr="00EE6370">
        <w:rPr>
          <w:rFonts w:ascii="Times New Roman" w:hAnsi="Times New Roman" w:cs="Times New Roman"/>
          <w:sz w:val="24"/>
          <w:szCs w:val="24"/>
        </w:rPr>
        <w:t>Komisija skaidro, ka</w:t>
      </w:r>
      <w:r w:rsidR="00405C88" w:rsidRPr="00EE6370">
        <w:rPr>
          <w:rFonts w:ascii="Times New Roman" w:hAnsi="Times New Roman" w:cs="Times New Roman"/>
          <w:sz w:val="24"/>
          <w:szCs w:val="24"/>
        </w:rPr>
        <w:t xml:space="preserve"> </w:t>
      </w:r>
      <w:r w:rsidR="00171443" w:rsidRPr="00171443">
        <w:rPr>
          <w:rFonts w:ascii="Times New Roman" w:hAnsi="Times New Roman" w:cs="Times New Roman"/>
          <w:bCs/>
          <w:sz w:val="24"/>
          <w:szCs w:val="24"/>
        </w:rPr>
        <w:t xml:space="preserve">Elektronisko iepirkumu sistēmā tiks publicēti grozījumi </w:t>
      </w:r>
      <w:bookmarkStart w:id="2" w:name="_Hlk33016739"/>
      <w:r w:rsidR="00171443">
        <w:rPr>
          <w:rFonts w:ascii="Times New Roman" w:hAnsi="Times New Roman" w:cs="Times New Roman"/>
          <w:bCs/>
          <w:sz w:val="24"/>
          <w:szCs w:val="24"/>
        </w:rPr>
        <w:t>darbu daudzumu un izmaksu sarakstā</w:t>
      </w:r>
      <w:r w:rsidR="00171443">
        <w:rPr>
          <w:rFonts w:ascii="Times New Roman" w:hAnsi="Times New Roman" w:cs="Times New Roman"/>
          <w:sz w:val="24"/>
          <w:szCs w:val="24"/>
        </w:rPr>
        <w:t>,</w:t>
      </w:r>
      <w:r w:rsidR="00171443" w:rsidRPr="00EE6370">
        <w:rPr>
          <w:rFonts w:ascii="Times New Roman" w:hAnsi="Times New Roman" w:cs="Times New Roman"/>
          <w:sz w:val="24"/>
          <w:szCs w:val="24"/>
        </w:rPr>
        <w:t xml:space="preserve"> </w:t>
      </w:r>
      <w:r w:rsidR="00171443">
        <w:rPr>
          <w:rFonts w:ascii="Times New Roman" w:hAnsi="Times New Roman" w:cs="Times New Roman"/>
          <w:sz w:val="24"/>
          <w:szCs w:val="24"/>
        </w:rPr>
        <w:t xml:space="preserve">tiks </w:t>
      </w:r>
      <w:r w:rsidR="00171443" w:rsidRPr="00EE6370">
        <w:rPr>
          <w:rFonts w:ascii="Times New Roman" w:hAnsi="Times New Roman" w:cs="Times New Roman"/>
          <w:sz w:val="24"/>
          <w:szCs w:val="24"/>
        </w:rPr>
        <w:t xml:space="preserve">papildināts ar pozīciju </w:t>
      </w:r>
      <w:r w:rsidR="00C3505E">
        <w:rPr>
          <w:rFonts w:ascii="Times New Roman" w:hAnsi="Times New Roman" w:cs="Times New Roman"/>
          <w:sz w:val="24"/>
          <w:szCs w:val="24"/>
        </w:rPr>
        <w:t>Nr.</w:t>
      </w:r>
      <w:r w:rsidR="00171443" w:rsidRPr="00EE6370">
        <w:rPr>
          <w:rFonts w:ascii="Times New Roman" w:hAnsi="Times New Roman" w:cs="Times New Roman"/>
          <w:sz w:val="24"/>
          <w:szCs w:val="24"/>
        </w:rPr>
        <w:t>10.1.</w:t>
      </w:r>
      <w:r w:rsidR="00171443" w:rsidRPr="00171443">
        <w:rPr>
          <w:color w:val="FF0000"/>
          <w:sz w:val="17"/>
          <w:szCs w:val="17"/>
        </w:rPr>
        <w:t xml:space="preserve"> </w:t>
      </w:r>
      <w:r w:rsidR="00DC4811" w:rsidRPr="00DC4811">
        <w:rPr>
          <w:sz w:val="17"/>
          <w:szCs w:val="17"/>
        </w:rPr>
        <w:t>“</w:t>
      </w:r>
      <w:r w:rsidR="00171443" w:rsidRPr="00DC4811">
        <w:rPr>
          <w:rFonts w:ascii="Times New Roman" w:hAnsi="Times New Roman" w:cs="Times New Roman"/>
          <w:sz w:val="24"/>
          <w:szCs w:val="24"/>
        </w:rPr>
        <w:t>Es</w:t>
      </w:r>
      <w:r w:rsidR="00171443" w:rsidRPr="00171443">
        <w:rPr>
          <w:rFonts w:ascii="Times New Roman" w:hAnsi="Times New Roman" w:cs="Times New Roman"/>
          <w:sz w:val="24"/>
          <w:szCs w:val="24"/>
        </w:rPr>
        <w:t>ošo norobežojošo stabiņu demontāža</w:t>
      </w:r>
      <w:r w:rsidR="00171443">
        <w:rPr>
          <w:rFonts w:ascii="Times New Roman" w:hAnsi="Times New Roman" w:cs="Times New Roman"/>
          <w:sz w:val="24"/>
          <w:szCs w:val="24"/>
        </w:rPr>
        <w:t>”.</w:t>
      </w:r>
    </w:p>
    <w:p w14:paraId="2B67BE1E" w14:textId="01EB4111" w:rsidR="00171443" w:rsidRPr="00171443" w:rsidRDefault="00171443" w:rsidP="00171443">
      <w:pPr>
        <w:pStyle w:val="Bezatstarpm"/>
        <w:ind w:firstLine="360"/>
        <w:rPr>
          <w:rFonts w:ascii="Times New Roman" w:hAnsi="Times New Roman" w:cs="Times New Roman"/>
          <w:bCs/>
          <w:sz w:val="24"/>
          <w:szCs w:val="24"/>
        </w:rPr>
      </w:pPr>
      <w:r w:rsidRPr="00171443">
        <w:rPr>
          <w:rFonts w:ascii="Times New Roman" w:hAnsi="Times New Roman" w:cs="Times New Roman"/>
          <w:bCs/>
          <w:sz w:val="24"/>
          <w:szCs w:val="24"/>
        </w:rPr>
        <w:t xml:space="preserve">Lūdzam sekot līdzi informācijai tīmekļa vietnē </w:t>
      </w:r>
      <w:hyperlink r:id="rId11" w:history="1">
        <w:r w:rsidRPr="00171443">
          <w:rPr>
            <w:rStyle w:val="Hipersaite"/>
            <w:rFonts w:ascii="Times New Roman" w:hAnsi="Times New Roman" w:cs="Times New Roman"/>
            <w:bCs/>
            <w:sz w:val="24"/>
            <w:szCs w:val="24"/>
          </w:rPr>
          <w:t>www.eis.gov.lv</w:t>
        </w:r>
      </w:hyperlink>
      <w:r w:rsidRPr="00171443">
        <w:rPr>
          <w:rFonts w:ascii="Times New Roman" w:hAnsi="Times New Roman" w:cs="Times New Roman"/>
          <w:bCs/>
          <w:sz w:val="24"/>
          <w:szCs w:val="24"/>
        </w:rPr>
        <w:t>.</w:t>
      </w:r>
      <w:bookmarkEnd w:id="2"/>
    </w:p>
    <w:bookmarkEnd w:id="1"/>
    <w:p w14:paraId="4A8A614D" w14:textId="77777777" w:rsidR="00800533" w:rsidRPr="00515505" w:rsidRDefault="00800533" w:rsidP="00773F4D">
      <w:pPr>
        <w:pStyle w:val="Bezatstarpm"/>
        <w:jc w:val="both"/>
        <w:rPr>
          <w:rFonts w:ascii="Times New Roman" w:hAnsi="Times New Roman" w:cs="Times New Roman"/>
          <w:i/>
          <w:iCs/>
          <w:sz w:val="24"/>
          <w:szCs w:val="24"/>
        </w:rPr>
      </w:pPr>
    </w:p>
    <w:p w14:paraId="4A188BF6" w14:textId="085FBF39"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9.jautājums</w:t>
      </w:r>
      <w:r w:rsidRPr="00EE6370">
        <w:rPr>
          <w:rFonts w:ascii="Times New Roman" w:hAnsi="Times New Roman" w:cs="Times New Roman"/>
          <w:sz w:val="24"/>
          <w:szCs w:val="24"/>
        </w:rPr>
        <w:t>:</w:t>
      </w:r>
    </w:p>
    <w:p w14:paraId="4268AEE6" w14:textId="77777777" w:rsidR="00D34AD3" w:rsidRPr="00515505" w:rsidRDefault="00D34AD3" w:rsidP="00515505">
      <w:pPr>
        <w:spacing w:after="0" w:line="240" w:lineRule="auto"/>
        <w:jc w:val="both"/>
        <w:rPr>
          <w:rFonts w:ascii="Times New Roman" w:hAnsi="Times New Roman" w:cs="Times New Roman"/>
          <w:sz w:val="24"/>
          <w:szCs w:val="24"/>
        </w:rPr>
      </w:pPr>
      <w:r w:rsidRPr="00515505">
        <w:rPr>
          <w:rFonts w:ascii="Times New Roman" w:hAnsi="Times New Roman" w:cs="Times New Roman"/>
          <w:sz w:val="24"/>
          <w:szCs w:val="24"/>
        </w:rPr>
        <w:t xml:space="preserve">Objektā ir uzstādīti labiekārtošanas elementi (atkritumu urna, velo statīvi) , lai veiktu gājēju zonas betona bruģakmens seguma izbūvi ir nepieciešams, šo elementu demontāža, savukārt darbu daudzumu sarakstā šādu darbu veidu nav. </w:t>
      </w:r>
    </w:p>
    <w:p w14:paraId="450A7BB4" w14:textId="18FCCEE3" w:rsidR="00D34AD3" w:rsidRPr="00515505" w:rsidRDefault="00D34AD3" w:rsidP="00515505">
      <w:pPr>
        <w:spacing w:after="0" w:line="240" w:lineRule="auto"/>
        <w:jc w:val="both"/>
        <w:rPr>
          <w:rFonts w:ascii="Times New Roman" w:hAnsi="Times New Roman" w:cs="Times New Roman"/>
          <w:i/>
          <w:iCs/>
          <w:sz w:val="24"/>
          <w:szCs w:val="24"/>
        </w:rPr>
      </w:pPr>
      <w:r w:rsidRPr="00801870">
        <w:rPr>
          <w:rFonts w:ascii="Times New Roman" w:hAnsi="Times New Roman" w:cs="Times New Roman"/>
          <w:i/>
          <w:iCs/>
          <w:sz w:val="24"/>
          <w:szCs w:val="24"/>
        </w:rPr>
        <w:t>Lūdzam pasūtītāju papildināt darbu daudzumu sarakstu ar pozīcijām: esošās atkritumu urnas demontāža un velo statīvu demontāža.</w:t>
      </w:r>
    </w:p>
    <w:p w14:paraId="3C747757" w14:textId="77777777" w:rsidR="009D7827" w:rsidRDefault="009D7827" w:rsidP="00800533">
      <w:pPr>
        <w:spacing w:after="0" w:line="240" w:lineRule="auto"/>
        <w:jc w:val="both"/>
        <w:rPr>
          <w:rFonts w:ascii="Times New Roman" w:hAnsi="Times New Roman" w:cs="Times New Roman"/>
          <w:b/>
          <w:bCs/>
          <w:sz w:val="24"/>
          <w:szCs w:val="24"/>
        </w:rPr>
      </w:pPr>
    </w:p>
    <w:p w14:paraId="7101E9C9" w14:textId="4236695A"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5F5669A5" w14:textId="05286A3A" w:rsidR="00DC4811" w:rsidRDefault="00800533" w:rsidP="009D7827">
      <w:pPr>
        <w:pStyle w:val="Bezatstarpm"/>
        <w:ind w:firstLine="720"/>
        <w:jc w:val="both"/>
        <w:rPr>
          <w:rFonts w:ascii="Times New Roman" w:hAnsi="Times New Roman" w:cs="Times New Roman"/>
          <w:sz w:val="24"/>
          <w:szCs w:val="24"/>
        </w:rPr>
      </w:pPr>
      <w:r w:rsidRPr="00EE6370">
        <w:rPr>
          <w:rFonts w:ascii="Times New Roman" w:hAnsi="Times New Roman" w:cs="Times New Roman"/>
          <w:sz w:val="24"/>
          <w:szCs w:val="24"/>
        </w:rPr>
        <w:t xml:space="preserve">Komisija skaidro, ka </w:t>
      </w:r>
      <w:r w:rsidR="00801870" w:rsidRPr="00EE6370">
        <w:rPr>
          <w:rFonts w:ascii="Times New Roman" w:hAnsi="Times New Roman" w:cs="Times New Roman"/>
          <w:sz w:val="24"/>
          <w:szCs w:val="24"/>
        </w:rPr>
        <w:t xml:space="preserve">elementus nepieciešamības gadījumā var demontēt uz pārbūves laiku, bet pēc seguma izbūves tie ir uzstādāmi atpakaļ iepriekšējā stāvoklī. Ja tas nav iespējams, jāuzstāda jauni analogi elementi. Darbi saskaņojami ar Pasūtītāju un </w:t>
      </w:r>
      <w:proofErr w:type="spellStart"/>
      <w:r w:rsidR="00DC4811">
        <w:rPr>
          <w:rFonts w:ascii="Times New Roman" w:hAnsi="Times New Roman" w:cs="Times New Roman"/>
          <w:sz w:val="24"/>
          <w:szCs w:val="24"/>
        </w:rPr>
        <w:t>a</w:t>
      </w:r>
      <w:r w:rsidR="00801870" w:rsidRPr="00EE6370">
        <w:rPr>
          <w:rFonts w:ascii="Times New Roman" w:hAnsi="Times New Roman" w:cs="Times New Roman"/>
          <w:sz w:val="24"/>
          <w:szCs w:val="24"/>
        </w:rPr>
        <w:t>utoruzraugu</w:t>
      </w:r>
      <w:proofErr w:type="spellEnd"/>
      <w:r w:rsidR="00801870" w:rsidRPr="00EE6370">
        <w:rPr>
          <w:rFonts w:ascii="Times New Roman" w:hAnsi="Times New Roman" w:cs="Times New Roman"/>
          <w:sz w:val="24"/>
          <w:szCs w:val="24"/>
        </w:rPr>
        <w:t>.</w:t>
      </w:r>
    </w:p>
    <w:p w14:paraId="579A40D8" w14:textId="099BA950" w:rsidR="00DC4811" w:rsidRPr="00DC4811" w:rsidRDefault="00DC4811" w:rsidP="00DC4811">
      <w:pPr>
        <w:pStyle w:val="Bezatstarpm"/>
        <w:ind w:firstLine="720"/>
        <w:jc w:val="both"/>
        <w:rPr>
          <w:rFonts w:ascii="Times New Roman" w:hAnsi="Times New Roman" w:cs="Times New Roman"/>
          <w:bCs/>
          <w:sz w:val="24"/>
          <w:szCs w:val="24"/>
        </w:rPr>
      </w:pPr>
      <w:r w:rsidRPr="00DC4811">
        <w:rPr>
          <w:rFonts w:ascii="Times New Roman" w:hAnsi="Times New Roman" w:cs="Times New Roman"/>
          <w:bCs/>
          <w:sz w:val="24"/>
          <w:szCs w:val="24"/>
        </w:rPr>
        <w:t>Elektronisko iepirkumu sistēmā tiks publicēti grozījumi darbu daudzumu un izmaksu sarakstā</w:t>
      </w:r>
      <w:r w:rsidRPr="00DC4811">
        <w:rPr>
          <w:rFonts w:ascii="Times New Roman" w:hAnsi="Times New Roman" w:cs="Times New Roman"/>
          <w:sz w:val="24"/>
          <w:szCs w:val="24"/>
        </w:rPr>
        <w:t xml:space="preserve">, tiks papildināts ar pozīciju </w:t>
      </w:r>
      <w:r w:rsidR="00C3505E">
        <w:rPr>
          <w:rFonts w:ascii="Times New Roman" w:hAnsi="Times New Roman" w:cs="Times New Roman"/>
          <w:sz w:val="24"/>
          <w:szCs w:val="24"/>
        </w:rPr>
        <w:t>Nr.</w:t>
      </w:r>
      <w:r w:rsidRPr="00DC4811">
        <w:rPr>
          <w:rFonts w:ascii="Times New Roman" w:hAnsi="Times New Roman" w:cs="Times New Roman"/>
          <w:sz w:val="24"/>
          <w:szCs w:val="24"/>
        </w:rPr>
        <w:t>10.</w:t>
      </w:r>
      <w:r>
        <w:rPr>
          <w:rFonts w:ascii="Times New Roman" w:hAnsi="Times New Roman" w:cs="Times New Roman"/>
          <w:sz w:val="24"/>
          <w:szCs w:val="24"/>
        </w:rPr>
        <w:t>2</w:t>
      </w:r>
      <w:r w:rsidRPr="00DC4811">
        <w:rPr>
          <w:rFonts w:ascii="Times New Roman" w:hAnsi="Times New Roman" w:cs="Times New Roman"/>
          <w:sz w:val="24"/>
          <w:szCs w:val="24"/>
        </w:rPr>
        <w:t>. “Esošo labiekārtojumu elemen</w:t>
      </w:r>
      <w:r>
        <w:rPr>
          <w:rFonts w:ascii="Times New Roman" w:hAnsi="Times New Roman" w:cs="Times New Roman"/>
          <w:sz w:val="24"/>
          <w:szCs w:val="24"/>
        </w:rPr>
        <w:t>t</w:t>
      </w:r>
      <w:r w:rsidRPr="00DC4811">
        <w:rPr>
          <w:rFonts w:ascii="Times New Roman" w:hAnsi="Times New Roman" w:cs="Times New Roman"/>
          <w:sz w:val="24"/>
          <w:szCs w:val="24"/>
        </w:rPr>
        <w:t xml:space="preserve">u (atkritumu urna, velo statīvi </w:t>
      </w:r>
      <w:proofErr w:type="spellStart"/>
      <w:r w:rsidRPr="00DC4811">
        <w:rPr>
          <w:rFonts w:ascii="Times New Roman" w:hAnsi="Times New Roman" w:cs="Times New Roman"/>
          <w:sz w:val="24"/>
          <w:szCs w:val="24"/>
        </w:rPr>
        <w:t>utml</w:t>
      </w:r>
      <w:proofErr w:type="spellEnd"/>
      <w:r w:rsidRPr="00DC4811">
        <w:rPr>
          <w:rFonts w:ascii="Times New Roman" w:hAnsi="Times New Roman" w:cs="Times New Roman"/>
          <w:sz w:val="24"/>
          <w:szCs w:val="24"/>
        </w:rPr>
        <w:t>.) demontāža uz būvniecības laiku (darbs veicams nepieciešamības gadījumā). Pēc būvdarbu veikšanas elementi jāuzstāda iepriekšējā stāvoklī. Ja tas nav iespējams jāuzstāda jauni analogi elementi”.</w:t>
      </w:r>
    </w:p>
    <w:p w14:paraId="53B67E73" w14:textId="77777777" w:rsidR="00DC4811" w:rsidRPr="00DC4811" w:rsidRDefault="00DC4811" w:rsidP="00DC4811">
      <w:pPr>
        <w:pStyle w:val="Bezatstarpm"/>
        <w:ind w:firstLine="720"/>
        <w:jc w:val="both"/>
        <w:rPr>
          <w:rFonts w:ascii="Times New Roman" w:hAnsi="Times New Roman" w:cs="Times New Roman"/>
          <w:bCs/>
          <w:sz w:val="24"/>
          <w:szCs w:val="24"/>
        </w:rPr>
      </w:pPr>
      <w:r w:rsidRPr="00DC4811">
        <w:rPr>
          <w:rFonts w:ascii="Times New Roman" w:hAnsi="Times New Roman" w:cs="Times New Roman"/>
          <w:bCs/>
          <w:sz w:val="24"/>
          <w:szCs w:val="24"/>
        </w:rPr>
        <w:t xml:space="preserve">Lūdzam sekot līdzi informācijai tīmekļa vietnē </w:t>
      </w:r>
      <w:hyperlink r:id="rId12" w:history="1">
        <w:r w:rsidRPr="00DC4811">
          <w:rPr>
            <w:rStyle w:val="Hipersaite"/>
            <w:rFonts w:ascii="Times New Roman" w:hAnsi="Times New Roman" w:cs="Times New Roman"/>
            <w:bCs/>
            <w:sz w:val="24"/>
            <w:szCs w:val="24"/>
          </w:rPr>
          <w:t>www.eis.gov.lv</w:t>
        </w:r>
      </w:hyperlink>
      <w:r w:rsidRPr="00DC4811">
        <w:rPr>
          <w:rFonts w:ascii="Times New Roman" w:hAnsi="Times New Roman" w:cs="Times New Roman"/>
          <w:bCs/>
          <w:sz w:val="24"/>
          <w:szCs w:val="24"/>
        </w:rPr>
        <w:t>.</w:t>
      </w:r>
    </w:p>
    <w:p w14:paraId="19F84A3C" w14:textId="77777777" w:rsidR="00DC4811" w:rsidRDefault="00801870" w:rsidP="009D7827">
      <w:pPr>
        <w:pStyle w:val="Bezatstarpm"/>
        <w:ind w:firstLine="720"/>
        <w:jc w:val="both"/>
        <w:rPr>
          <w:rFonts w:ascii="Times New Roman" w:hAnsi="Times New Roman" w:cs="Times New Roman"/>
          <w:sz w:val="24"/>
          <w:szCs w:val="24"/>
        </w:rPr>
      </w:pPr>
      <w:r w:rsidRPr="00EE6370">
        <w:rPr>
          <w:rFonts w:ascii="Times New Roman" w:hAnsi="Times New Roman" w:cs="Times New Roman"/>
          <w:sz w:val="24"/>
          <w:szCs w:val="24"/>
        </w:rPr>
        <w:t xml:space="preserve"> </w:t>
      </w:r>
    </w:p>
    <w:p w14:paraId="651B76DB" w14:textId="6AEE0F2A"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10.jautājums</w:t>
      </w:r>
      <w:r w:rsidRPr="00EE6370">
        <w:rPr>
          <w:rFonts w:ascii="Times New Roman" w:hAnsi="Times New Roman" w:cs="Times New Roman"/>
          <w:sz w:val="24"/>
          <w:szCs w:val="24"/>
        </w:rPr>
        <w:t>:</w:t>
      </w:r>
    </w:p>
    <w:p w14:paraId="2A340C98" w14:textId="428C3C94" w:rsidR="00D34AD3" w:rsidRPr="00515505" w:rsidRDefault="00D34AD3" w:rsidP="00515505">
      <w:pPr>
        <w:spacing w:after="0" w:line="240" w:lineRule="auto"/>
        <w:jc w:val="both"/>
        <w:rPr>
          <w:rFonts w:ascii="Times New Roman" w:hAnsi="Times New Roman" w:cs="Times New Roman"/>
          <w:sz w:val="24"/>
          <w:szCs w:val="24"/>
        </w:rPr>
      </w:pPr>
      <w:r w:rsidRPr="00515505">
        <w:rPr>
          <w:rFonts w:ascii="Times New Roman" w:hAnsi="Times New Roman" w:cs="Times New Roman"/>
          <w:sz w:val="24"/>
          <w:szCs w:val="24"/>
        </w:rPr>
        <w:t>Pie Tirdzniecības centra “</w:t>
      </w:r>
      <w:proofErr w:type="spellStart"/>
      <w:r w:rsidRPr="00515505">
        <w:rPr>
          <w:rFonts w:ascii="Times New Roman" w:hAnsi="Times New Roman" w:cs="Times New Roman"/>
          <w:sz w:val="24"/>
          <w:szCs w:val="24"/>
        </w:rPr>
        <w:t>Domina</w:t>
      </w:r>
      <w:proofErr w:type="spellEnd"/>
      <w:r w:rsidRPr="00515505">
        <w:rPr>
          <w:rFonts w:ascii="Times New Roman" w:hAnsi="Times New Roman" w:cs="Times New Roman"/>
          <w:sz w:val="24"/>
          <w:szCs w:val="24"/>
        </w:rPr>
        <w:t>” C ieejas ir izveidots raksts/ ornaments  no dažādu krāsu betona bruģakmens (200x100</w:t>
      </w:r>
      <w:r w:rsidR="00515505" w:rsidRPr="00515505">
        <w:rPr>
          <w:rFonts w:ascii="Times New Roman" w:hAnsi="Times New Roman" w:cs="Times New Roman"/>
          <w:sz w:val="24"/>
          <w:szCs w:val="24"/>
        </w:rPr>
        <w:t xml:space="preserve"> </w:t>
      </w:r>
      <w:r w:rsidRPr="00515505">
        <w:rPr>
          <w:rFonts w:ascii="Times New Roman" w:hAnsi="Times New Roman" w:cs="Times New Roman"/>
          <w:sz w:val="24"/>
          <w:szCs w:val="24"/>
        </w:rPr>
        <w:t>mm), veicot projekta realizāciju tiks daļēji izjaukts bruģa raksts, kurš netiks atjaunots un segumā radīs ornamenta nepabeigtības sajūtu, jo projekta ietvaros nepieciešams uzstādīt betona bruģakmeni 375x375x80</w:t>
      </w:r>
      <w:r w:rsidR="00515505" w:rsidRPr="00515505">
        <w:rPr>
          <w:rFonts w:ascii="Times New Roman" w:hAnsi="Times New Roman" w:cs="Times New Roman"/>
          <w:sz w:val="24"/>
          <w:szCs w:val="24"/>
        </w:rPr>
        <w:t xml:space="preserve"> </w:t>
      </w:r>
      <w:r w:rsidRPr="00515505">
        <w:rPr>
          <w:rFonts w:ascii="Times New Roman" w:hAnsi="Times New Roman" w:cs="Times New Roman"/>
          <w:sz w:val="24"/>
          <w:szCs w:val="24"/>
        </w:rPr>
        <w:t xml:space="preserve">mm (krāsa </w:t>
      </w:r>
      <w:proofErr w:type="spellStart"/>
      <w:r w:rsidRPr="00515505">
        <w:rPr>
          <w:rFonts w:ascii="Times New Roman" w:hAnsi="Times New Roman" w:cs="Times New Roman"/>
          <w:sz w:val="24"/>
          <w:szCs w:val="24"/>
        </w:rPr>
        <w:t>fossil</w:t>
      </w:r>
      <w:proofErr w:type="spellEnd"/>
      <w:r w:rsidRPr="00515505">
        <w:rPr>
          <w:rFonts w:ascii="Times New Roman" w:hAnsi="Times New Roman" w:cs="Times New Roman"/>
          <w:sz w:val="24"/>
          <w:szCs w:val="24"/>
        </w:rPr>
        <w:t>.)</w:t>
      </w:r>
    </w:p>
    <w:p w14:paraId="29D3E755" w14:textId="77777777" w:rsidR="00D34AD3" w:rsidRPr="00515505" w:rsidRDefault="00D34AD3" w:rsidP="00515505">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Lūdzam pasūtītāju precizēt vai pretendentiem uz jaunizbūvētā seguma jāveido esošā raksta turpinājums.</w:t>
      </w:r>
    </w:p>
    <w:p w14:paraId="477F3984" w14:textId="77777777" w:rsidR="00515505" w:rsidRPr="00515505" w:rsidRDefault="00515505" w:rsidP="00800533">
      <w:pPr>
        <w:spacing w:after="0" w:line="240" w:lineRule="auto"/>
        <w:jc w:val="both"/>
        <w:rPr>
          <w:rFonts w:ascii="Times New Roman" w:hAnsi="Times New Roman" w:cs="Times New Roman"/>
          <w:b/>
          <w:bCs/>
          <w:sz w:val="24"/>
          <w:szCs w:val="24"/>
        </w:rPr>
      </w:pPr>
    </w:p>
    <w:p w14:paraId="23534C46" w14:textId="5530AD8F"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667F7589" w14:textId="77777777" w:rsidR="00DC4811" w:rsidRDefault="00800533" w:rsidP="00DC4811">
      <w:pPr>
        <w:pStyle w:val="Bezatstarpm"/>
        <w:ind w:firstLine="720"/>
        <w:jc w:val="both"/>
        <w:rPr>
          <w:rFonts w:ascii="Times New Roman" w:hAnsi="Times New Roman" w:cs="Times New Roman"/>
          <w:sz w:val="24"/>
          <w:szCs w:val="24"/>
        </w:rPr>
      </w:pPr>
      <w:r w:rsidRPr="00EE6370">
        <w:rPr>
          <w:rFonts w:ascii="Times New Roman" w:hAnsi="Times New Roman" w:cs="Times New Roman"/>
          <w:sz w:val="24"/>
          <w:szCs w:val="24"/>
        </w:rPr>
        <w:t>Komisija skaidro, ka</w:t>
      </w:r>
      <w:r w:rsidR="00CD7B62" w:rsidRPr="00EE6370">
        <w:rPr>
          <w:rFonts w:ascii="Times New Roman" w:hAnsi="Times New Roman" w:cs="Times New Roman"/>
          <w:sz w:val="24"/>
          <w:szCs w:val="24"/>
        </w:rPr>
        <w:t xml:space="preserve"> pie tirdzniecības centra “</w:t>
      </w:r>
      <w:proofErr w:type="spellStart"/>
      <w:r w:rsidR="00CD7B62" w:rsidRPr="00EE6370">
        <w:rPr>
          <w:rFonts w:ascii="Times New Roman" w:hAnsi="Times New Roman" w:cs="Times New Roman"/>
          <w:sz w:val="24"/>
          <w:szCs w:val="24"/>
        </w:rPr>
        <w:t>Domina</w:t>
      </w:r>
      <w:proofErr w:type="spellEnd"/>
      <w:r w:rsidR="00CD7B62" w:rsidRPr="00EE6370">
        <w:rPr>
          <w:rFonts w:ascii="Times New Roman" w:hAnsi="Times New Roman" w:cs="Times New Roman"/>
          <w:sz w:val="24"/>
          <w:szCs w:val="24"/>
        </w:rPr>
        <w:t>” C ieejas ir jāsaglabā esošā raksta turpinājums. Raksta salaidumu ar betona bruģakmeni 375x375x80mm precizēt dabā, saskaņojot to ar Pasūtītāju</w:t>
      </w:r>
      <w:r w:rsidR="00405C88" w:rsidRPr="00EE6370">
        <w:rPr>
          <w:rFonts w:ascii="Times New Roman" w:hAnsi="Times New Roman" w:cs="Times New Roman"/>
          <w:sz w:val="24"/>
          <w:szCs w:val="24"/>
        </w:rPr>
        <w:t xml:space="preserve"> ar </w:t>
      </w:r>
      <w:proofErr w:type="spellStart"/>
      <w:r w:rsidR="00DC4811">
        <w:rPr>
          <w:rFonts w:ascii="Times New Roman" w:hAnsi="Times New Roman" w:cs="Times New Roman"/>
          <w:sz w:val="24"/>
          <w:szCs w:val="24"/>
        </w:rPr>
        <w:t>a</w:t>
      </w:r>
      <w:r w:rsidR="00405C88" w:rsidRPr="00EE6370">
        <w:rPr>
          <w:rFonts w:ascii="Times New Roman" w:hAnsi="Times New Roman" w:cs="Times New Roman"/>
          <w:sz w:val="24"/>
          <w:szCs w:val="24"/>
        </w:rPr>
        <w:t>utoruzraugu</w:t>
      </w:r>
      <w:proofErr w:type="spellEnd"/>
      <w:r w:rsidR="00405C88" w:rsidRPr="00EE6370">
        <w:rPr>
          <w:rFonts w:ascii="Times New Roman" w:hAnsi="Times New Roman" w:cs="Times New Roman"/>
          <w:sz w:val="24"/>
          <w:szCs w:val="24"/>
        </w:rPr>
        <w:t>.</w:t>
      </w:r>
      <w:r w:rsidR="00C92932" w:rsidRPr="00EE6370">
        <w:rPr>
          <w:rFonts w:ascii="Times New Roman" w:hAnsi="Times New Roman" w:cs="Times New Roman"/>
          <w:sz w:val="24"/>
          <w:szCs w:val="24"/>
        </w:rPr>
        <w:t xml:space="preserve"> Būv</w:t>
      </w:r>
      <w:r w:rsidR="00DC4811">
        <w:rPr>
          <w:rFonts w:ascii="Times New Roman" w:hAnsi="Times New Roman" w:cs="Times New Roman"/>
          <w:sz w:val="24"/>
          <w:szCs w:val="24"/>
        </w:rPr>
        <w:t>uzņēmējs</w:t>
      </w:r>
      <w:r w:rsidR="00C92932" w:rsidRPr="00EE6370">
        <w:rPr>
          <w:rFonts w:ascii="Times New Roman" w:hAnsi="Times New Roman" w:cs="Times New Roman"/>
          <w:sz w:val="24"/>
          <w:szCs w:val="24"/>
        </w:rPr>
        <w:t xml:space="preserve"> raksta turpinājumam var izmantot esošo bruģakmeni, ja tas ir labā stāvoklī. Ja esošais bruģakmens, kas izmantots rakstam</w:t>
      </w:r>
      <w:r w:rsidR="00DC4811">
        <w:rPr>
          <w:rFonts w:ascii="Times New Roman" w:hAnsi="Times New Roman" w:cs="Times New Roman"/>
          <w:sz w:val="24"/>
          <w:szCs w:val="24"/>
        </w:rPr>
        <w:t>,</w:t>
      </w:r>
      <w:r w:rsidR="00C92932" w:rsidRPr="00EE6370">
        <w:rPr>
          <w:rFonts w:ascii="Times New Roman" w:hAnsi="Times New Roman" w:cs="Times New Roman"/>
          <w:sz w:val="24"/>
          <w:szCs w:val="24"/>
        </w:rPr>
        <w:t xml:space="preserve"> ir nolietojies, jāizbūvē analogs bruģakmens, turpinot iepriekš izbūvēto rakstu. </w:t>
      </w:r>
    </w:p>
    <w:p w14:paraId="0D3CCB06" w14:textId="43331844" w:rsidR="00DC4811" w:rsidRPr="00DC4811" w:rsidRDefault="00DC4811" w:rsidP="00DC4811">
      <w:pPr>
        <w:pStyle w:val="Bezatstarpm"/>
        <w:ind w:firstLine="720"/>
        <w:jc w:val="both"/>
        <w:rPr>
          <w:rFonts w:ascii="Times New Roman" w:hAnsi="Times New Roman" w:cs="Times New Roman"/>
          <w:bCs/>
          <w:sz w:val="24"/>
          <w:szCs w:val="24"/>
        </w:rPr>
      </w:pPr>
      <w:r w:rsidRPr="00DC4811">
        <w:rPr>
          <w:rFonts w:ascii="Times New Roman" w:hAnsi="Times New Roman" w:cs="Times New Roman"/>
          <w:bCs/>
          <w:sz w:val="24"/>
          <w:szCs w:val="24"/>
        </w:rPr>
        <w:t>Elektronisko iepirkumu sistēmā tiks publicēti grozījumi darbu daudzumu un izmaksu sarakstā</w:t>
      </w:r>
      <w:r w:rsidRPr="00DC4811">
        <w:rPr>
          <w:rFonts w:ascii="Times New Roman" w:hAnsi="Times New Roman" w:cs="Times New Roman"/>
          <w:sz w:val="24"/>
          <w:szCs w:val="24"/>
        </w:rPr>
        <w:t xml:space="preserve">, tiks papildināts ar pozīciju </w:t>
      </w:r>
      <w:r w:rsidR="00C3505E">
        <w:rPr>
          <w:rFonts w:ascii="Times New Roman" w:hAnsi="Times New Roman" w:cs="Times New Roman"/>
          <w:sz w:val="24"/>
          <w:szCs w:val="24"/>
        </w:rPr>
        <w:t>Nr.</w:t>
      </w:r>
      <w:r>
        <w:rPr>
          <w:rFonts w:ascii="Times New Roman" w:hAnsi="Times New Roman" w:cs="Times New Roman"/>
          <w:sz w:val="24"/>
          <w:szCs w:val="24"/>
        </w:rPr>
        <w:t>43.1</w:t>
      </w:r>
      <w:r w:rsidRPr="00DC4811">
        <w:rPr>
          <w:rFonts w:ascii="Times New Roman" w:hAnsi="Times New Roman" w:cs="Times New Roman"/>
          <w:sz w:val="24"/>
          <w:szCs w:val="24"/>
        </w:rPr>
        <w:t xml:space="preserve">. “Esošā betona bruģa pārlikšana, saglabājot esošo rakstu pie t/c </w:t>
      </w:r>
      <w:proofErr w:type="spellStart"/>
      <w:r w:rsidRPr="00DC4811">
        <w:rPr>
          <w:rFonts w:ascii="Times New Roman" w:hAnsi="Times New Roman" w:cs="Times New Roman"/>
          <w:sz w:val="24"/>
          <w:szCs w:val="24"/>
        </w:rPr>
        <w:t>Domina</w:t>
      </w:r>
      <w:proofErr w:type="spellEnd"/>
      <w:r w:rsidRPr="00DC4811">
        <w:rPr>
          <w:rFonts w:ascii="Times New Roman" w:hAnsi="Times New Roman" w:cs="Times New Roman"/>
          <w:sz w:val="24"/>
          <w:szCs w:val="24"/>
        </w:rPr>
        <w:t xml:space="preserve"> ieejas, nepieciešamības gadījumā ieklājot jauna materiāla analogu bruģakmeni. Darba un materiāla apjoms precizējams būvniecības laikā”.</w:t>
      </w:r>
    </w:p>
    <w:p w14:paraId="70455DE6" w14:textId="77777777" w:rsidR="00DC4811" w:rsidRPr="00DC4811" w:rsidRDefault="00DC4811" w:rsidP="00DC4811">
      <w:pPr>
        <w:pStyle w:val="Bezatstarpm"/>
        <w:ind w:firstLine="720"/>
        <w:rPr>
          <w:rFonts w:ascii="Times New Roman" w:hAnsi="Times New Roman" w:cs="Times New Roman"/>
          <w:bCs/>
          <w:sz w:val="24"/>
          <w:szCs w:val="24"/>
        </w:rPr>
      </w:pPr>
      <w:r w:rsidRPr="00DC4811">
        <w:rPr>
          <w:rFonts w:ascii="Times New Roman" w:hAnsi="Times New Roman" w:cs="Times New Roman"/>
          <w:bCs/>
          <w:sz w:val="24"/>
          <w:szCs w:val="24"/>
        </w:rPr>
        <w:t xml:space="preserve">Lūdzam sekot līdzi informācijai tīmekļa vietnē </w:t>
      </w:r>
      <w:hyperlink r:id="rId13" w:history="1">
        <w:r w:rsidRPr="00DC4811">
          <w:rPr>
            <w:rStyle w:val="Hipersaite"/>
            <w:rFonts w:ascii="Times New Roman" w:hAnsi="Times New Roman" w:cs="Times New Roman"/>
            <w:bCs/>
            <w:sz w:val="24"/>
            <w:szCs w:val="24"/>
          </w:rPr>
          <w:t>www.eis.gov.lv</w:t>
        </w:r>
      </w:hyperlink>
      <w:r w:rsidRPr="00DC4811">
        <w:rPr>
          <w:rFonts w:ascii="Times New Roman" w:hAnsi="Times New Roman" w:cs="Times New Roman"/>
          <w:bCs/>
          <w:sz w:val="24"/>
          <w:szCs w:val="24"/>
        </w:rPr>
        <w:t>.</w:t>
      </w:r>
    </w:p>
    <w:p w14:paraId="496BE8DA" w14:textId="77777777" w:rsidR="00DC4811" w:rsidRDefault="00DC4811" w:rsidP="00DC4811">
      <w:pPr>
        <w:pStyle w:val="Bezatstarpm"/>
        <w:ind w:firstLine="720"/>
        <w:jc w:val="both"/>
        <w:rPr>
          <w:rFonts w:ascii="Times New Roman" w:hAnsi="Times New Roman" w:cs="Times New Roman"/>
          <w:sz w:val="24"/>
          <w:szCs w:val="24"/>
        </w:rPr>
      </w:pPr>
    </w:p>
    <w:p w14:paraId="14A88825" w14:textId="36228E22"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11.jautājums</w:t>
      </w:r>
      <w:r w:rsidRPr="00EE6370">
        <w:rPr>
          <w:rFonts w:ascii="Times New Roman" w:hAnsi="Times New Roman" w:cs="Times New Roman"/>
          <w:sz w:val="24"/>
          <w:szCs w:val="24"/>
        </w:rPr>
        <w:t>:</w:t>
      </w:r>
    </w:p>
    <w:p w14:paraId="2490B3C8" w14:textId="40DAD292" w:rsidR="00D34AD3" w:rsidRPr="00C92932" w:rsidRDefault="00D34AD3" w:rsidP="00515505">
      <w:pPr>
        <w:spacing w:after="0" w:line="240" w:lineRule="auto"/>
        <w:jc w:val="both"/>
        <w:rPr>
          <w:rFonts w:ascii="Times New Roman" w:hAnsi="Times New Roman" w:cs="Times New Roman"/>
          <w:sz w:val="24"/>
          <w:szCs w:val="24"/>
        </w:rPr>
      </w:pPr>
      <w:r w:rsidRPr="00C92932">
        <w:rPr>
          <w:rFonts w:ascii="Times New Roman" w:hAnsi="Times New Roman" w:cs="Times New Roman"/>
          <w:sz w:val="24"/>
          <w:szCs w:val="24"/>
        </w:rPr>
        <w:t>Pie tirdzniecības centra “</w:t>
      </w:r>
      <w:proofErr w:type="spellStart"/>
      <w:r w:rsidRPr="00C92932">
        <w:rPr>
          <w:rFonts w:ascii="Times New Roman" w:hAnsi="Times New Roman" w:cs="Times New Roman"/>
          <w:sz w:val="24"/>
          <w:szCs w:val="24"/>
        </w:rPr>
        <w:t>Domina</w:t>
      </w:r>
      <w:proofErr w:type="spellEnd"/>
      <w:r w:rsidRPr="00C92932">
        <w:rPr>
          <w:rFonts w:ascii="Times New Roman" w:hAnsi="Times New Roman" w:cs="Times New Roman"/>
          <w:sz w:val="24"/>
          <w:szCs w:val="24"/>
        </w:rPr>
        <w:t>” ir ieklāts betona bruģakmens 200x100</w:t>
      </w:r>
      <w:r w:rsidR="00515505" w:rsidRPr="00C92932">
        <w:rPr>
          <w:rFonts w:ascii="Times New Roman" w:hAnsi="Times New Roman" w:cs="Times New Roman"/>
          <w:sz w:val="24"/>
          <w:szCs w:val="24"/>
        </w:rPr>
        <w:t xml:space="preserve"> </w:t>
      </w:r>
      <w:r w:rsidRPr="00C92932">
        <w:rPr>
          <w:rFonts w:ascii="Times New Roman" w:hAnsi="Times New Roman" w:cs="Times New Roman"/>
          <w:sz w:val="24"/>
          <w:szCs w:val="24"/>
        </w:rPr>
        <w:t>mm, pēc Seguma atjaunošanas Jorģa Zemitāna tilta tuvējā teritorijā izveidosies vizuāli nepievilcīgs skats savienojot esošo betona bruģakmeni 200x100</w:t>
      </w:r>
      <w:r w:rsidR="00515505" w:rsidRPr="00C92932">
        <w:rPr>
          <w:rFonts w:ascii="Times New Roman" w:hAnsi="Times New Roman" w:cs="Times New Roman"/>
          <w:sz w:val="24"/>
          <w:szCs w:val="24"/>
        </w:rPr>
        <w:t xml:space="preserve"> </w:t>
      </w:r>
      <w:r w:rsidRPr="00C92932">
        <w:rPr>
          <w:rFonts w:ascii="Times New Roman" w:hAnsi="Times New Roman" w:cs="Times New Roman"/>
          <w:sz w:val="24"/>
          <w:szCs w:val="24"/>
        </w:rPr>
        <w:t>mm ar jauno betona bruģakmeni 375x375x80</w:t>
      </w:r>
      <w:r w:rsidR="00515505" w:rsidRPr="00C92932">
        <w:rPr>
          <w:rFonts w:ascii="Times New Roman" w:hAnsi="Times New Roman" w:cs="Times New Roman"/>
          <w:sz w:val="24"/>
          <w:szCs w:val="24"/>
        </w:rPr>
        <w:t xml:space="preserve"> </w:t>
      </w:r>
      <w:r w:rsidRPr="00C92932">
        <w:rPr>
          <w:rFonts w:ascii="Times New Roman" w:hAnsi="Times New Roman" w:cs="Times New Roman"/>
          <w:sz w:val="24"/>
          <w:szCs w:val="24"/>
        </w:rPr>
        <w:t xml:space="preserve">mm (krāsa </w:t>
      </w:r>
      <w:proofErr w:type="spellStart"/>
      <w:r w:rsidRPr="00C92932">
        <w:rPr>
          <w:rFonts w:ascii="Times New Roman" w:hAnsi="Times New Roman" w:cs="Times New Roman"/>
          <w:sz w:val="24"/>
          <w:szCs w:val="24"/>
        </w:rPr>
        <w:t>fossil</w:t>
      </w:r>
      <w:proofErr w:type="spellEnd"/>
      <w:r w:rsidRPr="00C92932">
        <w:rPr>
          <w:rFonts w:ascii="Times New Roman" w:hAnsi="Times New Roman" w:cs="Times New Roman"/>
          <w:sz w:val="24"/>
          <w:szCs w:val="24"/>
        </w:rPr>
        <w:t xml:space="preserve">.) </w:t>
      </w:r>
    </w:p>
    <w:p w14:paraId="5E4DCCD5" w14:textId="641A83AC" w:rsidR="00D34AD3" w:rsidRPr="00C92932" w:rsidRDefault="00D34AD3" w:rsidP="00515505">
      <w:pPr>
        <w:spacing w:after="0" w:line="240" w:lineRule="auto"/>
        <w:jc w:val="both"/>
        <w:rPr>
          <w:rFonts w:ascii="Times New Roman" w:hAnsi="Times New Roman" w:cs="Times New Roman"/>
          <w:i/>
          <w:iCs/>
          <w:sz w:val="24"/>
          <w:szCs w:val="24"/>
        </w:rPr>
      </w:pPr>
      <w:r w:rsidRPr="00C92932">
        <w:rPr>
          <w:rFonts w:ascii="Times New Roman" w:hAnsi="Times New Roman" w:cs="Times New Roman"/>
          <w:i/>
          <w:iCs/>
          <w:sz w:val="24"/>
          <w:szCs w:val="24"/>
        </w:rPr>
        <w:t>Lūdzam pasūtītāju apstiprināt, ka gar tirdzniecības centru “</w:t>
      </w:r>
      <w:proofErr w:type="spellStart"/>
      <w:r w:rsidRPr="00C92932">
        <w:rPr>
          <w:rFonts w:ascii="Times New Roman" w:hAnsi="Times New Roman" w:cs="Times New Roman"/>
          <w:i/>
          <w:iCs/>
          <w:sz w:val="24"/>
          <w:szCs w:val="24"/>
        </w:rPr>
        <w:t>Domina</w:t>
      </w:r>
      <w:proofErr w:type="spellEnd"/>
      <w:r w:rsidRPr="00C92932">
        <w:rPr>
          <w:rFonts w:ascii="Times New Roman" w:hAnsi="Times New Roman" w:cs="Times New Roman"/>
          <w:i/>
          <w:iCs/>
          <w:sz w:val="24"/>
          <w:szCs w:val="24"/>
        </w:rPr>
        <w:t>”  jāieklāj betona bruģakmens 375x375x80</w:t>
      </w:r>
      <w:r w:rsidR="00515505" w:rsidRPr="00C92932">
        <w:rPr>
          <w:rFonts w:ascii="Times New Roman" w:hAnsi="Times New Roman" w:cs="Times New Roman"/>
          <w:i/>
          <w:iCs/>
          <w:sz w:val="24"/>
          <w:szCs w:val="24"/>
        </w:rPr>
        <w:t xml:space="preserve"> </w:t>
      </w:r>
      <w:r w:rsidRPr="00C92932">
        <w:rPr>
          <w:rFonts w:ascii="Times New Roman" w:hAnsi="Times New Roman" w:cs="Times New Roman"/>
          <w:i/>
          <w:iCs/>
          <w:sz w:val="24"/>
          <w:szCs w:val="24"/>
        </w:rPr>
        <w:t xml:space="preserve">mm (krāsa </w:t>
      </w:r>
      <w:proofErr w:type="spellStart"/>
      <w:r w:rsidRPr="00C92932">
        <w:rPr>
          <w:rFonts w:ascii="Times New Roman" w:hAnsi="Times New Roman" w:cs="Times New Roman"/>
          <w:i/>
          <w:iCs/>
          <w:sz w:val="24"/>
          <w:szCs w:val="24"/>
        </w:rPr>
        <w:t>fossil</w:t>
      </w:r>
      <w:proofErr w:type="spellEnd"/>
      <w:r w:rsidRPr="00C92932">
        <w:rPr>
          <w:rFonts w:ascii="Times New Roman" w:hAnsi="Times New Roman" w:cs="Times New Roman"/>
          <w:i/>
          <w:iCs/>
          <w:sz w:val="24"/>
          <w:szCs w:val="24"/>
        </w:rPr>
        <w:t xml:space="preserve">.) </w:t>
      </w:r>
    </w:p>
    <w:p w14:paraId="21D5B64C" w14:textId="77777777" w:rsidR="00800533" w:rsidRPr="00C92932" w:rsidRDefault="00800533" w:rsidP="00800533">
      <w:pPr>
        <w:pStyle w:val="Bezatstarpm"/>
        <w:jc w:val="both"/>
        <w:rPr>
          <w:rFonts w:ascii="Times New Roman" w:hAnsi="Times New Roman" w:cs="Times New Roman"/>
          <w:i/>
          <w:iCs/>
          <w:sz w:val="24"/>
          <w:szCs w:val="24"/>
        </w:rPr>
      </w:pPr>
    </w:p>
    <w:p w14:paraId="1EBF4532" w14:textId="77777777" w:rsidR="00800533" w:rsidRPr="00C92932" w:rsidRDefault="00800533" w:rsidP="00800533">
      <w:pPr>
        <w:spacing w:after="0" w:line="240" w:lineRule="auto"/>
        <w:jc w:val="both"/>
        <w:rPr>
          <w:rFonts w:ascii="Times New Roman" w:hAnsi="Times New Roman" w:cs="Times New Roman"/>
          <w:sz w:val="24"/>
          <w:szCs w:val="24"/>
        </w:rPr>
      </w:pPr>
      <w:r w:rsidRPr="00C92932">
        <w:rPr>
          <w:rFonts w:ascii="Times New Roman" w:hAnsi="Times New Roman" w:cs="Times New Roman"/>
          <w:b/>
          <w:bCs/>
          <w:sz w:val="24"/>
          <w:szCs w:val="24"/>
        </w:rPr>
        <w:lastRenderedPageBreak/>
        <w:t>Atbilde</w:t>
      </w:r>
      <w:r w:rsidRPr="00C92932">
        <w:rPr>
          <w:rFonts w:ascii="Times New Roman" w:hAnsi="Times New Roman" w:cs="Times New Roman"/>
          <w:sz w:val="24"/>
          <w:szCs w:val="24"/>
        </w:rPr>
        <w:t>:</w:t>
      </w:r>
    </w:p>
    <w:p w14:paraId="2ACE62DC" w14:textId="30680C88" w:rsidR="00800533" w:rsidRPr="00EE6370" w:rsidRDefault="00DC4811" w:rsidP="00DC4811">
      <w:pPr>
        <w:pStyle w:val="Bezatstarpm"/>
        <w:ind w:left="360" w:firstLine="360"/>
        <w:jc w:val="both"/>
        <w:rPr>
          <w:rFonts w:ascii="Times New Roman" w:hAnsi="Times New Roman" w:cs="Times New Roman"/>
          <w:sz w:val="24"/>
          <w:szCs w:val="24"/>
        </w:rPr>
      </w:pPr>
      <w:r>
        <w:rPr>
          <w:rFonts w:ascii="Times New Roman" w:hAnsi="Times New Roman" w:cs="Times New Roman"/>
          <w:sz w:val="24"/>
          <w:szCs w:val="24"/>
        </w:rPr>
        <w:t>Skat. atbildi uz 10.jautājumu</w:t>
      </w:r>
      <w:r w:rsidR="00C92932" w:rsidRPr="00EE6370">
        <w:rPr>
          <w:rFonts w:ascii="Times New Roman" w:hAnsi="Times New Roman" w:cs="Times New Roman"/>
          <w:sz w:val="24"/>
          <w:szCs w:val="24"/>
        </w:rPr>
        <w:t>.</w:t>
      </w:r>
    </w:p>
    <w:p w14:paraId="66143E94" w14:textId="77777777" w:rsidR="00800533" w:rsidRPr="00515505" w:rsidRDefault="00800533" w:rsidP="00800533">
      <w:pPr>
        <w:pStyle w:val="Bezatstarpm"/>
        <w:ind w:left="360"/>
        <w:jc w:val="both"/>
        <w:rPr>
          <w:rFonts w:ascii="Times New Roman" w:hAnsi="Times New Roman" w:cs="Times New Roman"/>
          <w:sz w:val="24"/>
          <w:szCs w:val="24"/>
        </w:rPr>
      </w:pPr>
    </w:p>
    <w:p w14:paraId="5F9BD09F" w14:textId="7F131902" w:rsidR="00800533" w:rsidRPr="00515505" w:rsidRDefault="00800533" w:rsidP="00800533">
      <w:pPr>
        <w:spacing w:after="0" w:line="240" w:lineRule="auto"/>
        <w:jc w:val="both"/>
        <w:rPr>
          <w:rFonts w:ascii="Times New Roman" w:hAnsi="Times New Roman" w:cs="Times New Roman"/>
          <w:sz w:val="24"/>
          <w:szCs w:val="24"/>
        </w:rPr>
      </w:pPr>
      <w:r w:rsidRPr="00EE6370">
        <w:rPr>
          <w:rFonts w:ascii="Times New Roman" w:hAnsi="Times New Roman" w:cs="Times New Roman"/>
          <w:b/>
          <w:bCs/>
          <w:sz w:val="24"/>
          <w:szCs w:val="24"/>
        </w:rPr>
        <w:t>12.jautājums</w:t>
      </w:r>
      <w:r w:rsidRPr="00EE6370">
        <w:rPr>
          <w:rFonts w:ascii="Times New Roman" w:hAnsi="Times New Roman" w:cs="Times New Roman"/>
          <w:sz w:val="24"/>
          <w:szCs w:val="24"/>
        </w:rPr>
        <w:t>:</w:t>
      </w:r>
    </w:p>
    <w:p w14:paraId="40F6A1D4" w14:textId="503663AE" w:rsidR="00515505" w:rsidRPr="00515505" w:rsidRDefault="00515505" w:rsidP="00515505">
      <w:pPr>
        <w:spacing w:after="0" w:line="240" w:lineRule="auto"/>
        <w:jc w:val="both"/>
        <w:rPr>
          <w:rFonts w:ascii="Times New Roman" w:hAnsi="Times New Roman" w:cs="Times New Roman"/>
          <w:sz w:val="24"/>
          <w:szCs w:val="24"/>
        </w:rPr>
      </w:pPr>
      <w:r w:rsidRPr="00515505">
        <w:rPr>
          <w:rFonts w:ascii="Times New Roman" w:hAnsi="Times New Roman" w:cs="Times New Roman"/>
          <w:sz w:val="24"/>
          <w:szCs w:val="24"/>
        </w:rPr>
        <w:t xml:space="preserve">Darbu daudzumu saraksta pozīcijā 91 norādīts, Ceļa zīmes metāla staba uzstādīšana betona puslodē –  2 gab., savukārt pie tehniskās dokumentācijas nav norādīts betona puslodes svars. </w:t>
      </w:r>
    </w:p>
    <w:p w14:paraId="50AB2140" w14:textId="77777777" w:rsidR="00515505" w:rsidRPr="00515505" w:rsidRDefault="00515505" w:rsidP="00515505">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Lūdzam pasūtītāju precizēt uzstādāmās betona puslodes svaru.</w:t>
      </w:r>
    </w:p>
    <w:p w14:paraId="6D5F1C62" w14:textId="77777777" w:rsidR="00515505" w:rsidRPr="00515505" w:rsidRDefault="00515505" w:rsidP="00800533">
      <w:pPr>
        <w:spacing w:after="0" w:line="240" w:lineRule="auto"/>
        <w:jc w:val="both"/>
        <w:rPr>
          <w:rFonts w:ascii="Times New Roman" w:hAnsi="Times New Roman" w:cs="Times New Roman"/>
          <w:b/>
          <w:bCs/>
          <w:sz w:val="24"/>
          <w:szCs w:val="24"/>
        </w:rPr>
      </w:pPr>
    </w:p>
    <w:p w14:paraId="7C2E6C8C" w14:textId="08B39B72"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1C071FB0" w14:textId="2E64C72F" w:rsidR="00800533" w:rsidRPr="000B5DD2" w:rsidRDefault="00800533" w:rsidP="00DC4811">
      <w:pPr>
        <w:pStyle w:val="Bezatstarpm"/>
        <w:ind w:firstLine="720"/>
        <w:jc w:val="both"/>
        <w:rPr>
          <w:rFonts w:ascii="Times New Roman" w:hAnsi="Times New Roman" w:cs="Times New Roman"/>
          <w:sz w:val="24"/>
          <w:szCs w:val="24"/>
        </w:rPr>
      </w:pPr>
      <w:r w:rsidRPr="000B5DD2">
        <w:rPr>
          <w:rFonts w:ascii="Times New Roman" w:hAnsi="Times New Roman" w:cs="Times New Roman"/>
          <w:sz w:val="24"/>
          <w:szCs w:val="24"/>
        </w:rPr>
        <w:t xml:space="preserve">Komisija skaidro, ka </w:t>
      </w:r>
      <w:r w:rsidR="003A6729" w:rsidRPr="000B5DD2">
        <w:rPr>
          <w:rFonts w:ascii="Times New Roman" w:hAnsi="Times New Roman" w:cs="Times New Roman"/>
          <w:sz w:val="24"/>
          <w:szCs w:val="24"/>
        </w:rPr>
        <w:t>betona puslodes svars nav noteikts. Vienlaicīgi Komisija vēr</w:t>
      </w:r>
      <w:r w:rsidR="00405C88" w:rsidRPr="000B5DD2">
        <w:rPr>
          <w:rFonts w:ascii="Times New Roman" w:hAnsi="Times New Roman" w:cs="Times New Roman"/>
          <w:sz w:val="24"/>
          <w:szCs w:val="24"/>
        </w:rPr>
        <w:t>š</w:t>
      </w:r>
      <w:r w:rsidR="003A6729" w:rsidRPr="000B5DD2">
        <w:rPr>
          <w:rFonts w:ascii="Times New Roman" w:hAnsi="Times New Roman" w:cs="Times New Roman"/>
          <w:sz w:val="24"/>
          <w:szCs w:val="24"/>
        </w:rPr>
        <w:t xml:space="preserve"> uzmanību, ka Pretendentam jānodrošina tāds betona puslodes svars, lai tā pie dažādu faktoru (lietus, vējš </w:t>
      </w:r>
      <w:proofErr w:type="spellStart"/>
      <w:r w:rsidR="003A6729" w:rsidRPr="000B5DD2">
        <w:rPr>
          <w:rFonts w:ascii="Times New Roman" w:hAnsi="Times New Roman" w:cs="Times New Roman"/>
          <w:sz w:val="24"/>
          <w:szCs w:val="24"/>
        </w:rPr>
        <w:t>utml</w:t>
      </w:r>
      <w:proofErr w:type="spellEnd"/>
      <w:r w:rsidR="003A6729" w:rsidRPr="000B5DD2">
        <w:rPr>
          <w:rFonts w:ascii="Times New Roman" w:hAnsi="Times New Roman" w:cs="Times New Roman"/>
          <w:sz w:val="24"/>
          <w:szCs w:val="24"/>
        </w:rPr>
        <w:t>.)</w:t>
      </w:r>
      <w:r w:rsidR="001B553B" w:rsidRPr="000B5DD2">
        <w:rPr>
          <w:rFonts w:ascii="Times New Roman" w:hAnsi="Times New Roman" w:cs="Times New Roman"/>
          <w:sz w:val="24"/>
          <w:szCs w:val="24"/>
        </w:rPr>
        <w:t xml:space="preserve"> ietekmes</w:t>
      </w:r>
      <w:r w:rsidR="003A6729" w:rsidRPr="000B5DD2">
        <w:rPr>
          <w:rFonts w:ascii="Times New Roman" w:hAnsi="Times New Roman" w:cs="Times New Roman"/>
          <w:sz w:val="24"/>
          <w:szCs w:val="24"/>
        </w:rPr>
        <w:t xml:space="preserve"> spētu n</w:t>
      </w:r>
      <w:r w:rsidR="001B553B" w:rsidRPr="000B5DD2">
        <w:rPr>
          <w:rFonts w:ascii="Times New Roman" w:hAnsi="Times New Roman" w:cs="Times New Roman"/>
          <w:sz w:val="24"/>
          <w:szCs w:val="24"/>
        </w:rPr>
        <w:t>eapgāzties vai pagriezties.</w:t>
      </w:r>
    </w:p>
    <w:p w14:paraId="7147B99C" w14:textId="77777777" w:rsidR="00800533" w:rsidRPr="00515505" w:rsidRDefault="00800533" w:rsidP="00800533">
      <w:pPr>
        <w:pStyle w:val="Bezatstarpm"/>
        <w:ind w:left="360"/>
        <w:jc w:val="both"/>
        <w:rPr>
          <w:rFonts w:ascii="Times New Roman" w:hAnsi="Times New Roman" w:cs="Times New Roman"/>
          <w:sz w:val="24"/>
          <w:szCs w:val="24"/>
        </w:rPr>
      </w:pPr>
    </w:p>
    <w:p w14:paraId="2DB702D9" w14:textId="2985DBE8" w:rsidR="00800533" w:rsidRPr="00515505" w:rsidRDefault="00800533" w:rsidP="00800533">
      <w:pPr>
        <w:spacing w:after="0" w:line="240" w:lineRule="auto"/>
        <w:jc w:val="both"/>
        <w:rPr>
          <w:rFonts w:ascii="Times New Roman" w:hAnsi="Times New Roman" w:cs="Times New Roman"/>
          <w:sz w:val="24"/>
          <w:szCs w:val="24"/>
        </w:rPr>
      </w:pPr>
      <w:r w:rsidRPr="000B5DD2">
        <w:rPr>
          <w:rFonts w:ascii="Times New Roman" w:hAnsi="Times New Roman" w:cs="Times New Roman"/>
          <w:b/>
          <w:bCs/>
          <w:sz w:val="24"/>
          <w:szCs w:val="24"/>
        </w:rPr>
        <w:t>13.jautājums</w:t>
      </w:r>
      <w:r w:rsidRPr="000B5DD2">
        <w:rPr>
          <w:rFonts w:ascii="Times New Roman" w:hAnsi="Times New Roman" w:cs="Times New Roman"/>
          <w:sz w:val="24"/>
          <w:szCs w:val="24"/>
        </w:rPr>
        <w:t>:</w:t>
      </w:r>
    </w:p>
    <w:p w14:paraId="7E5FEF0D" w14:textId="55A8C06C" w:rsidR="00515505" w:rsidRPr="00515505" w:rsidRDefault="00515505" w:rsidP="00515505">
      <w:pPr>
        <w:spacing w:after="0" w:line="240" w:lineRule="auto"/>
        <w:jc w:val="both"/>
        <w:rPr>
          <w:rFonts w:ascii="Times New Roman" w:hAnsi="Times New Roman" w:cs="Times New Roman"/>
          <w:sz w:val="24"/>
          <w:szCs w:val="24"/>
        </w:rPr>
      </w:pPr>
      <w:r w:rsidRPr="00515505">
        <w:rPr>
          <w:rFonts w:ascii="Times New Roman" w:hAnsi="Times New Roman" w:cs="Times New Roman"/>
          <w:sz w:val="24"/>
          <w:szCs w:val="24"/>
        </w:rPr>
        <w:t xml:space="preserve">Darbu daudzumu saraksta pozīcijā </w:t>
      </w:r>
      <w:r w:rsidR="00C3505E">
        <w:rPr>
          <w:rFonts w:ascii="Times New Roman" w:hAnsi="Times New Roman" w:cs="Times New Roman"/>
          <w:sz w:val="24"/>
          <w:szCs w:val="24"/>
        </w:rPr>
        <w:t>4</w:t>
      </w:r>
      <w:r w:rsidRPr="00515505">
        <w:rPr>
          <w:rFonts w:ascii="Times New Roman" w:hAnsi="Times New Roman" w:cs="Times New Roman"/>
          <w:sz w:val="24"/>
          <w:szCs w:val="24"/>
        </w:rPr>
        <w:t>3 norādīts, betona bruģa (375x375x80 mm) seguma izbūve, bet nav norādīta betona bruģakmens krāsa.</w:t>
      </w:r>
    </w:p>
    <w:p w14:paraId="4162C0FB" w14:textId="77777777" w:rsidR="00515505" w:rsidRPr="00515505" w:rsidRDefault="00515505" w:rsidP="00515505">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Lūdzam pasūtītāju precizēt bruģakmens krāsu.</w:t>
      </w:r>
    </w:p>
    <w:p w14:paraId="273C414C" w14:textId="77777777" w:rsidR="00515505" w:rsidRPr="00515505" w:rsidRDefault="00515505" w:rsidP="00800533">
      <w:pPr>
        <w:spacing w:after="0" w:line="240" w:lineRule="auto"/>
        <w:jc w:val="both"/>
        <w:rPr>
          <w:rFonts w:ascii="Times New Roman" w:hAnsi="Times New Roman" w:cs="Times New Roman"/>
          <w:b/>
          <w:bCs/>
          <w:sz w:val="24"/>
          <w:szCs w:val="24"/>
        </w:rPr>
      </w:pPr>
    </w:p>
    <w:p w14:paraId="71EC74E4" w14:textId="459604A0"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174D5122" w14:textId="53119C69" w:rsidR="00800533" w:rsidRPr="000B5DD2" w:rsidRDefault="00800533" w:rsidP="00DC4811">
      <w:pPr>
        <w:pStyle w:val="Bezatstarpm"/>
        <w:ind w:firstLine="720"/>
        <w:jc w:val="both"/>
        <w:rPr>
          <w:rFonts w:ascii="Times New Roman" w:hAnsi="Times New Roman" w:cs="Times New Roman"/>
          <w:sz w:val="24"/>
          <w:szCs w:val="24"/>
        </w:rPr>
      </w:pPr>
      <w:bookmarkStart w:id="3" w:name="_Hlk168566875"/>
      <w:r w:rsidRPr="000B5DD2">
        <w:rPr>
          <w:rFonts w:ascii="Times New Roman" w:hAnsi="Times New Roman" w:cs="Times New Roman"/>
          <w:sz w:val="24"/>
          <w:szCs w:val="24"/>
        </w:rPr>
        <w:t xml:space="preserve">Komisija skaidro, ka </w:t>
      </w:r>
      <w:r w:rsidR="00DC4811">
        <w:rPr>
          <w:rFonts w:ascii="Times New Roman" w:hAnsi="Times New Roman" w:cs="Times New Roman"/>
          <w:sz w:val="24"/>
          <w:szCs w:val="24"/>
        </w:rPr>
        <w:t xml:space="preserve">darbu daudzumu un izmaksu saraksta </w:t>
      </w:r>
      <w:r w:rsidR="00C92932" w:rsidRPr="000B5DD2">
        <w:rPr>
          <w:rFonts w:ascii="Times New Roman" w:hAnsi="Times New Roman" w:cs="Times New Roman"/>
          <w:sz w:val="24"/>
          <w:szCs w:val="24"/>
        </w:rPr>
        <w:t xml:space="preserve">pozīcijā </w:t>
      </w:r>
      <w:r w:rsidR="00DC4811">
        <w:rPr>
          <w:rFonts w:ascii="Times New Roman" w:hAnsi="Times New Roman" w:cs="Times New Roman"/>
          <w:sz w:val="24"/>
          <w:szCs w:val="24"/>
        </w:rPr>
        <w:t>N</w:t>
      </w:r>
      <w:r w:rsidR="00C92932" w:rsidRPr="000B5DD2">
        <w:rPr>
          <w:rFonts w:ascii="Times New Roman" w:hAnsi="Times New Roman" w:cs="Times New Roman"/>
          <w:sz w:val="24"/>
          <w:szCs w:val="24"/>
        </w:rPr>
        <w:t>r.43</w:t>
      </w:r>
      <w:r w:rsidR="00DC4811" w:rsidRPr="00DC4811">
        <w:rPr>
          <w:sz w:val="17"/>
          <w:szCs w:val="17"/>
        </w:rPr>
        <w:t xml:space="preserve"> </w:t>
      </w:r>
      <w:r w:rsidR="00DC4811">
        <w:rPr>
          <w:sz w:val="17"/>
          <w:szCs w:val="17"/>
        </w:rPr>
        <w:t>“</w:t>
      </w:r>
      <w:r w:rsidR="00DC4811" w:rsidRPr="00DC4811">
        <w:rPr>
          <w:rFonts w:ascii="Times New Roman" w:hAnsi="Times New Roman" w:cs="Times New Roman"/>
          <w:sz w:val="24"/>
          <w:szCs w:val="24"/>
        </w:rPr>
        <w:t>Betona bruģa (375x375x80mm) seguma būvniecība</w:t>
      </w:r>
      <w:r w:rsidR="00DC4811">
        <w:rPr>
          <w:rFonts w:ascii="Times New Roman" w:hAnsi="Times New Roman" w:cs="Times New Roman"/>
          <w:sz w:val="24"/>
          <w:szCs w:val="24"/>
        </w:rPr>
        <w:t xml:space="preserve">” </w:t>
      </w:r>
      <w:r w:rsidR="00C92932" w:rsidRPr="000B5DD2">
        <w:rPr>
          <w:rFonts w:ascii="Times New Roman" w:hAnsi="Times New Roman" w:cs="Times New Roman"/>
          <w:sz w:val="24"/>
          <w:szCs w:val="24"/>
        </w:rPr>
        <w:t xml:space="preserve">paredzēts izbūvēt betona bruģi </w:t>
      </w:r>
      <w:r w:rsidR="00405C88" w:rsidRPr="000B5DD2">
        <w:rPr>
          <w:rFonts w:ascii="Times New Roman" w:hAnsi="Times New Roman" w:cs="Times New Roman"/>
          <w:sz w:val="24"/>
          <w:szCs w:val="24"/>
        </w:rPr>
        <w:t>pelēkā krāsā</w:t>
      </w:r>
      <w:r w:rsidR="00C92932" w:rsidRPr="000B5DD2">
        <w:rPr>
          <w:rFonts w:ascii="Times New Roman" w:hAnsi="Times New Roman" w:cs="Times New Roman"/>
          <w:sz w:val="24"/>
          <w:szCs w:val="24"/>
        </w:rPr>
        <w:t>.</w:t>
      </w:r>
    </w:p>
    <w:bookmarkEnd w:id="3"/>
    <w:p w14:paraId="0C2E3409" w14:textId="77777777" w:rsidR="00800533" w:rsidRPr="00515505" w:rsidRDefault="00800533" w:rsidP="00800533">
      <w:pPr>
        <w:pStyle w:val="Bezatstarpm"/>
        <w:ind w:left="360"/>
        <w:jc w:val="both"/>
        <w:rPr>
          <w:rFonts w:ascii="Times New Roman" w:hAnsi="Times New Roman" w:cs="Times New Roman"/>
          <w:sz w:val="24"/>
          <w:szCs w:val="24"/>
        </w:rPr>
      </w:pPr>
    </w:p>
    <w:p w14:paraId="638EF6F6" w14:textId="381AD9B0" w:rsidR="00800533" w:rsidRPr="00515505" w:rsidRDefault="00800533" w:rsidP="00800533">
      <w:pPr>
        <w:spacing w:after="0" w:line="240" w:lineRule="auto"/>
        <w:jc w:val="both"/>
        <w:rPr>
          <w:rFonts w:ascii="Times New Roman" w:hAnsi="Times New Roman" w:cs="Times New Roman"/>
          <w:sz w:val="24"/>
          <w:szCs w:val="24"/>
        </w:rPr>
      </w:pPr>
      <w:r w:rsidRPr="000B5DD2">
        <w:rPr>
          <w:rFonts w:ascii="Times New Roman" w:hAnsi="Times New Roman" w:cs="Times New Roman"/>
          <w:b/>
          <w:bCs/>
          <w:sz w:val="24"/>
          <w:szCs w:val="24"/>
        </w:rPr>
        <w:t>14.jautājums</w:t>
      </w:r>
      <w:r w:rsidRPr="000B5DD2">
        <w:rPr>
          <w:rFonts w:ascii="Times New Roman" w:hAnsi="Times New Roman" w:cs="Times New Roman"/>
          <w:sz w:val="24"/>
          <w:szCs w:val="24"/>
        </w:rPr>
        <w:t>:</w:t>
      </w:r>
    </w:p>
    <w:p w14:paraId="2B0684E8" w14:textId="0C91C56A" w:rsidR="00515505" w:rsidRPr="00515505" w:rsidRDefault="00515505" w:rsidP="00515505">
      <w:pPr>
        <w:spacing w:after="0" w:line="240" w:lineRule="auto"/>
        <w:jc w:val="both"/>
        <w:rPr>
          <w:rFonts w:ascii="Times New Roman" w:hAnsi="Times New Roman" w:cs="Times New Roman"/>
          <w:sz w:val="24"/>
          <w:szCs w:val="24"/>
        </w:rPr>
      </w:pPr>
      <w:r w:rsidRPr="00515505">
        <w:rPr>
          <w:rFonts w:ascii="Times New Roman" w:hAnsi="Times New Roman" w:cs="Times New Roman"/>
          <w:sz w:val="24"/>
          <w:szCs w:val="24"/>
        </w:rPr>
        <w:t>Darbu daudzumu saraksta pozīcijā 48 norādīts, betona bruģa (200x100x80 mm) seguma izbūve, bet nav norādīta betona bruģakmens krāsa.</w:t>
      </w:r>
    </w:p>
    <w:p w14:paraId="342580E3" w14:textId="77777777" w:rsidR="00515505" w:rsidRPr="00515505" w:rsidRDefault="00515505" w:rsidP="00515505">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Lūdzam pasūtītāju precizēt bruģakmens krāsu.</w:t>
      </w:r>
    </w:p>
    <w:p w14:paraId="4E5941BD" w14:textId="77777777" w:rsidR="00DC4811" w:rsidRDefault="00DC4811" w:rsidP="00800533">
      <w:pPr>
        <w:spacing w:after="0" w:line="240" w:lineRule="auto"/>
        <w:jc w:val="both"/>
        <w:rPr>
          <w:rFonts w:ascii="Times New Roman" w:hAnsi="Times New Roman" w:cs="Times New Roman"/>
          <w:b/>
          <w:bCs/>
          <w:sz w:val="24"/>
          <w:szCs w:val="24"/>
        </w:rPr>
      </w:pPr>
    </w:p>
    <w:p w14:paraId="70698741" w14:textId="65AA38FD" w:rsidR="00800533" w:rsidRPr="00515505"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049006C3" w14:textId="341E531F" w:rsidR="00DC4811" w:rsidRPr="00DC4811" w:rsidRDefault="00DC4811" w:rsidP="00DC4811">
      <w:pPr>
        <w:pStyle w:val="Bezatstarpm"/>
        <w:jc w:val="both"/>
        <w:rPr>
          <w:rFonts w:ascii="Times New Roman" w:hAnsi="Times New Roman" w:cs="Times New Roman"/>
          <w:sz w:val="24"/>
          <w:szCs w:val="24"/>
        </w:rPr>
      </w:pPr>
      <w:r w:rsidRPr="00DC4811">
        <w:rPr>
          <w:rFonts w:ascii="Times New Roman" w:hAnsi="Times New Roman" w:cs="Times New Roman"/>
          <w:sz w:val="24"/>
          <w:szCs w:val="24"/>
        </w:rPr>
        <w:t xml:space="preserve">Komisija skaidro, ka darbu daudzumu un izmaksu saraksta pozīcijā </w:t>
      </w:r>
      <w:r w:rsidR="00C3505E">
        <w:rPr>
          <w:rFonts w:ascii="Times New Roman" w:hAnsi="Times New Roman" w:cs="Times New Roman"/>
          <w:sz w:val="24"/>
          <w:szCs w:val="24"/>
        </w:rPr>
        <w:t>Nr.</w:t>
      </w:r>
      <w:r w:rsidRPr="00DC4811">
        <w:rPr>
          <w:rFonts w:ascii="Times New Roman" w:hAnsi="Times New Roman" w:cs="Times New Roman"/>
          <w:sz w:val="24"/>
          <w:szCs w:val="24"/>
        </w:rPr>
        <w:t>Nr.4</w:t>
      </w:r>
      <w:r>
        <w:rPr>
          <w:rFonts w:ascii="Times New Roman" w:hAnsi="Times New Roman" w:cs="Times New Roman"/>
          <w:sz w:val="24"/>
          <w:szCs w:val="24"/>
        </w:rPr>
        <w:t>8</w:t>
      </w:r>
      <w:r w:rsidRPr="00DC4811">
        <w:rPr>
          <w:rFonts w:ascii="Times New Roman" w:hAnsi="Times New Roman" w:cs="Times New Roman"/>
          <w:sz w:val="24"/>
          <w:szCs w:val="24"/>
        </w:rPr>
        <w:t xml:space="preserve"> “Betona bruģa (375x375x80mm) seguma būvniecība” paredzēts izbūvēt betona bruģi pelēkā krāsā.</w:t>
      </w:r>
    </w:p>
    <w:p w14:paraId="31AC8B76" w14:textId="77777777" w:rsidR="00800533" w:rsidRPr="00515505" w:rsidRDefault="00800533" w:rsidP="00773F4D">
      <w:pPr>
        <w:pStyle w:val="Bezatstarpm"/>
        <w:jc w:val="both"/>
        <w:rPr>
          <w:rFonts w:ascii="Times New Roman" w:hAnsi="Times New Roman" w:cs="Times New Roman"/>
          <w:i/>
          <w:iCs/>
          <w:sz w:val="24"/>
          <w:szCs w:val="24"/>
        </w:rPr>
      </w:pPr>
    </w:p>
    <w:p w14:paraId="607A3760" w14:textId="21CCAFC6" w:rsidR="00800533" w:rsidRPr="00515505" w:rsidRDefault="00800533" w:rsidP="00800533">
      <w:pPr>
        <w:spacing w:after="0" w:line="240" w:lineRule="auto"/>
        <w:jc w:val="both"/>
        <w:rPr>
          <w:rFonts w:ascii="Times New Roman" w:hAnsi="Times New Roman" w:cs="Times New Roman"/>
          <w:sz w:val="24"/>
          <w:szCs w:val="24"/>
        </w:rPr>
      </w:pPr>
      <w:r w:rsidRPr="000B5DD2">
        <w:rPr>
          <w:rFonts w:ascii="Times New Roman" w:hAnsi="Times New Roman" w:cs="Times New Roman"/>
          <w:b/>
          <w:bCs/>
          <w:sz w:val="24"/>
          <w:szCs w:val="24"/>
        </w:rPr>
        <w:t>15.jautājums</w:t>
      </w:r>
      <w:r w:rsidRPr="000B5DD2">
        <w:rPr>
          <w:rFonts w:ascii="Times New Roman" w:hAnsi="Times New Roman" w:cs="Times New Roman"/>
          <w:sz w:val="24"/>
          <w:szCs w:val="24"/>
        </w:rPr>
        <w:t>:</w:t>
      </w:r>
    </w:p>
    <w:p w14:paraId="5651D287" w14:textId="77777777" w:rsidR="00515505" w:rsidRPr="00515505" w:rsidRDefault="00515505" w:rsidP="00515505">
      <w:pPr>
        <w:spacing w:after="0" w:line="240" w:lineRule="auto"/>
        <w:jc w:val="both"/>
        <w:rPr>
          <w:rFonts w:ascii="Times New Roman" w:hAnsi="Times New Roman" w:cs="Times New Roman"/>
          <w:sz w:val="24"/>
          <w:szCs w:val="24"/>
        </w:rPr>
      </w:pPr>
      <w:r w:rsidRPr="00515505">
        <w:rPr>
          <w:rFonts w:ascii="Times New Roman" w:hAnsi="Times New Roman" w:cs="Times New Roman"/>
          <w:sz w:val="24"/>
          <w:szCs w:val="24"/>
        </w:rPr>
        <w:t xml:space="preserve">Objektā Seguma atjaunošana </w:t>
      </w:r>
      <w:proofErr w:type="spellStart"/>
      <w:r w:rsidRPr="00515505">
        <w:rPr>
          <w:rFonts w:ascii="Times New Roman" w:hAnsi="Times New Roman" w:cs="Times New Roman"/>
          <w:sz w:val="24"/>
          <w:szCs w:val="24"/>
        </w:rPr>
        <w:t>Jorģa</w:t>
      </w:r>
      <w:proofErr w:type="spellEnd"/>
      <w:r w:rsidRPr="00515505">
        <w:rPr>
          <w:rFonts w:ascii="Times New Roman" w:hAnsi="Times New Roman" w:cs="Times New Roman"/>
          <w:sz w:val="24"/>
          <w:szCs w:val="24"/>
        </w:rPr>
        <w:t xml:space="preserve"> Zemitāna tilta tuvējā teritorija norādīts, ka balsti un stabi jāaplīmē ar kontrastējošu neatstarojošu lentu, savukārt objektā Jorģa Zemitāna tilta  pārbūve balsti un stabi jāaplīmē ar atstarojošu lentu. </w:t>
      </w:r>
    </w:p>
    <w:p w14:paraId="1C067B6F" w14:textId="77777777" w:rsidR="00515505" w:rsidRPr="00515505" w:rsidRDefault="00515505" w:rsidP="00515505">
      <w:pPr>
        <w:spacing w:after="0" w:line="240" w:lineRule="auto"/>
        <w:jc w:val="both"/>
        <w:rPr>
          <w:rFonts w:ascii="Times New Roman" w:hAnsi="Times New Roman" w:cs="Times New Roman"/>
          <w:i/>
          <w:iCs/>
          <w:sz w:val="24"/>
          <w:szCs w:val="24"/>
        </w:rPr>
      </w:pPr>
      <w:r w:rsidRPr="00515505">
        <w:rPr>
          <w:rFonts w:ascii="Times New Roman" w:hAnsi="Times New Roman" w:cs="Times New Roman"/>
          <w:i/>
          <w:iCs/>
          <w:sz w:val="24"/>
          <w:szCs w:val="24"/>
        </w:rPr>
        <w:t>Lūdzam pasūtītāju precizēt vai objektā jāizmanto kontrastējoša neatstarojoša lenta vai arī kontrastējoša atstarojoša lenta.</w:t>
      </w:r>
    </w:p>
    <w:p w14:paraId="0CC2BB7C" w14:textId="77777777" w:rsidR="00800533" w:rsidRPr="00515505" w:rsidRDefault="00800533" w:rsidP="00800533">
      <w:pPr>
        <w:pStyle w:val="Bezatstarpm"/>
        <w:jc w:val="both"/>
        <w:rPr>
          <w:rFonts w:ascii="Times New Roman" w:hAnsi="Times New Roman" w:cs="Times New Roman"/>
          <w:i/>
          <w:iCs/>
          <w:sz w:val="24"/>
          <w:szCs w:val="24"/>
        </w:rPr>
      </w:pPr>
    </w:p>
    <w:p w14:paraId="259F4B02" w14:textId="77777777" w:rsidR="00800533" w:rsidRDefault="00800533" w:rsidP="00800533">
      <w:pPr>
        <w:spacing w:after="0" w:line="240" w:lineRule="auto"/>
        <w:jc w:val="both"/>
        <w:rPr>
          <w:rFonts w:ascii="Times New Roman" w:hAnsi="Times New Roman" w:cs="Times New Roman"/>
          <w:sz w:val="24"/>
          <w:szCs w:val="24"/>
        </w:rPr>
      </w:pPr>
      <w:r w:rsidRPr="00515505">
        <w:rPr>
          <w:rFonts w:ascii="Times New Roman" w:hAnsi="Times New Roman" w:cs="Times New Roman"/>
          <w:b/>
          <w:bCs/>
          <w:sz w:val="24"/>
          <w:szCs w:val="24"/>
        </w:rPr>
        <w:t>Atbilde</w:t>
      </w:r>
      <w:r w:rsidRPr="00515505">
        <w:rPr>
          <w:rFonts w:ascii="Times New Roman" w:hAnsi="Times New Roman" w:cs="Times New Roman"/>
          <w:sz w:val="24"/>
          <w:szCs w:val="24"/>
        </w:rPr>
        <w:t>:</w:t>
      </w:r>
    </w:p>
    <w:p w14:paraId="5CBD1A54" w14:textId="26CCA1B4" w:rsidR="00DC4811" w:rsidRPr="00DC4811" w:rsidRDefault="006B294C" w:rsidP="00C3505E">
      <w:pPr>
        <w:pStyle w:val="Bezatstarpm"/>
        <w:ind w:firstLine="720"/>
        <w:jc w:val="both"/>
        <w:rPr>
          <w:rFonts w:ascii="Times New Roman" w:hAnsi="Times New Roman" w:cs="Times New Roman"/>
          <w:bCs/>
          <w:sz w:val="24"/>
          <w:szCs w:val="24"/>
        </w:rPr>
      </w:pPr>
      <w:r w:rsidRPr="000B5DD2">
        <w:rPr>
          <w:rFonts w:ascii="Times New Roman" w:hAnsi="Times New Roman" w:cs="Times New Roman"/>
          <w:sz w:val="24"/>
          <w:szCs w:val="24"/>
        </w:rPr>
        <w:t xml:space="preserve">Komisija skaidro, ka </w:t>
      </w:r>
      <w:r w:rsidR="00DC4811" w:rsidRPr="00DC4811">
        <w:rPr>
          <w:rFonts w:ascii="Times New Roman" w:hAnsi="Times New Roman" w:cs="Times New Roman"/>
          <w:bCs/>
          <w:sz w:val="24"/>
          <w:szCs w:val="24"/>
        </w:rPr>
        <w:t xml:space="preserve">Elektronisko iepirkumu sistēmā tiks publicēti </w:t>
      </w:r>
      <w:r w:rsidR="00DC4811">
        <w:rPr>
          <w:rFonts w:ascii="Times New Roman" w:hAnsi="Times New Roman" w:cs="Times New Roman"/>
          <w:bCs/>
          <w:sz w:val="24"/>
          <w:szCs w:val="24"/>
        </w:rPr>
        <w:t>precizējumi</w:t>
      </w:r>
      <w:r w:rsidR="00DC4811" w:rsidRPr="00DC4811">
        <w:rPr>
          <w:rFonts w:ascii="Times New Roman" w:hAnsi="Times New Roman" w:cs="Times New Roman"/>
          <w:bCs/>
          <w:sz w:val="24"/>
          <w:szCs w:val="24"/>
        </w:rPr>
        <w:t xml:space="preserve"> darbu daudzumu un izmaksu sarakst</w:t>
      </w:r>
      <w:r w:rsidR="00DC4811">
        <w:rPr>
          <w:rFonts w:ascii="Times New Roman" w:hAnsi="Times New Roman" w:cs="Times New Roman"/>
          <w:bCs/>
          <w:sz w:val="24"/>
          <w:szCs w:val="24"/>
        </w:rPr>
        <w:t>a</w:t>
      </w:r>
      <w:r w:rsidR="00DC4811" w:rsidRPr="00DC4811">
        <w:rPr>
          <w:rFonts w:ascii="Times New Roman" w:hAnsi="Times New Roman" w:cs="Times New Roman"/>
          <w:sz w:val="24"/>
          <w:szCs w:val="24"/>
        </w:rPr>
        <w:t xml:space="preserve"> pozīcij</w:t>
      </w:r>
      <w:r w:rsidR="00C3505E">
        <w:rPr>
          <w:rFonts w:ascii="Times New Roman" w:hAnsi="Times New Roman" w:cs="Times New Roman"/>
          <w:sz w:val="24"/>
          <w:szCs w:val="24"/>
        </w:rPr>
        <w:t>ā</w:t>
      </w:r>
      <w:r w:rsidR="00DC4811" w:rsidRPr="00DC4811">
        <w:rPr>
          <w:rFonts w:ascii="Times New Roman" w:hAnsi="Times New Roman" w:cs="Times New Roman"/>
          <w:sz w:val="24"/>
          <w:szCs w:val="24"/>
        </w:rPr>
        <w:t xml:space="preserve"> </w:t>
      </w:r>
      <w:r w:rsidR="00DC4811">
        <w:rPr>
          <w:rFonts w:ascii="Times New Roman" w:hAnsi="Times New Roman" w:cs="Times New Roman"/>
          <w:sz w:val="24"/>
          <w:szCs w:val="24"/>
        </w:rPr>
        <w:t>Nr.101</w:t>
      </w:r>
      <w:r w:rsidR="00DC4811" w:rsidRPr="00DC4811">
        <w:rPr>
          <w:rFonts w:ascii="Times New Roman" w:hAnsi="Times New Roman" w:cs="Times New Roman"/>
          <w:sz w:val="24"/>
          <w:szCs w:val="24"/>
        </w:rPr>
        <w:t xml:space="preserve"> “</w:t>
      </w:r>
      <w:r w:rsidR="00C3505E" w:rsidRPr="00C3505E">
        <w:rPr>
          <w:rFonts w:ascii="Times New Roman" w:hAnsi="Times New Roman" w:cs="Times New Roman"/>
          <w:sz w:val="24"/>
          <w:szCs w:val="24"/>
        </w:rPr>
        <w:t>Kontrastējošo atstarojošo lentu izbūve</w:t>
      </w:r>
      <w:r w:rsidR="00DC4811" w:rsidRPr="00DC4811">
        <w:rPr>
          <w:rFonts w:ascii="Times New Roman" w:hAnsi="Times New Roman" w:cs="Times New Roman"/>
          <w:sz w:val="24"/>
          <w:szCs w:val="24"/>
        </w:rPr>
        <w:t>”.</w:t>
      </w:r>
    </w:p>
    <w:p w14:paraId="5DA7F516" w14:textId="77777777" w:rsidR="00DC4811" w:rsidRPr="00DC4811" w:rsidRDefault="00DC4811" w:rsidP="00C3505E">
      <w:pPr>
        <w:pStyle w:val="Bezatstarpm"/>
        <w:ind w:left="360" w:firstLine="360"/>
        <w:jc w:val="both"/>
        <w:rPr>
          <w:rFonts w:ascii="Times New Roman" w:hAnsi="Times New Roman" w:cs="Times New Roman"/>
          <w:bCs/>
          <w:sz w:val="24"/>
          <w:szCs w:val="24"/>
        </w:rPr>
      </w:pPr>
      <w:r w:rsidRPr="00DC4811">
        <w:rPr>
          <w:rFonts w:ascii="Times New Roman" w:hAnsi="Times New Roman" w:cs="Times New Roman"/>
          <w:bCs/>
          <w:sz w:val="24"/>
          <w:szCs w:val="24"/>
        </w:rPr>
        <w:t xml:space="preserve">Lūdzam sekot līdzi informācijai tīmekļa vietnē </w:t>
      </w:r>
      <w:hyperlink r:id="rId14" w:history="1">
        <w:r w:rsidRPr="00DC4811">
          <w:rPr>
            <w:rStyle w:val="Hipersaite"/>
            <w:rFonts w:ascii="Times New Roman" w:hAnsi="Times New Roman" w:cs="Times New Roman"/>
            <w:bCs/>
            <w:sz w:val="24"/>
            <w:szCs w:val="24"/>
          </w:rPr>
          <w:t>www.eis.gov.lv</w:t>
        </w:r>
      </w:hyperlink>
      <w:r w:rsidRPr="00DC4811">
        <w:rPr>
          <w:rFonts w:ascii="Times New Roman" w:hAnsi="Times New Roman" w:cs="Times New Roman"/>
          <w:bCs/>
          <w:sz w:val="24"/>
          <w:szCs w:val="24"/>
        </w:rPr>
        <w:t>.</w:t>
      </w:r>
    </w:p>
    <w:p w14:paraId="0A077FC3" w14:textId="0F722E67" w:rsidR="00DC4811" w:rsidRDefault="00DC4811" w:rsidP="006B294C">
      <w:pPr>
        <w:pStyle w:val="Bezatstarpm"/>
        <w:ind w:left="360"/>
        <w:jc w:val="both"/>
        <w:rPr>
          <w:rFonts w:ascii="Times New Roman" w:hAnsi="Times New Roman" w:cs="Times New Roman"/>
          <w:sz w:val="24"/>
          <w:szCs w:val="24"/>
        </w:rPr>
      </w:pPr>
    </w:p>
    <w:sectPr w:rsidR="00DC4811" w:rsidSect="00BC742F">
      <w:pgSz w:w="11906" w:h="16838"/>
      <w:pgMar w:top="1134" w:right="849"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33D77" w14:textId="77777777" w:rsidR="00DE2401" w:rsidRDefault="00DE2401" w:rsidP="009160AC">
      <w:pPr>
        <w:spacing w:after="0" w:line="240" w:lineRule="auto"/>
      </w:pPr>
      <w:r>
        <w:separator/>
      </w:r>
    </w:p>
  </w:endnote>
  <w:endnote w:type="continuationSeparator" w:id="0">
    <w:p w14:paraId="7483F4F7" w14:textId="77777777" w:rsidR="00DE2401" w:rsidRDefault="00DE2401"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354A3" w14:textId="77777777" w:rsidR="00DE2401" w:rsidRDefault="00DE2401" w:rsidP="009160AC">
      <w:pPr>
        <w:spacing w:after="0" w:line="240" w:lineRule="auto"/>
      </w:pPr>
      <w:r>
        <w:separator/>
      </w:r>
    </w:p>
  </w:footnote>
  <w:footnote w:type="continuationSeparator" w:id="0">
    <w:p w14:paraId="49FCB65C" w14:textId="77777777" w:rsidR="00DE2401" w:rsidRDefault="00DE2401"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945206"/>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3" w15:restartNumberingAfterBreak="0">
    <w:nsid w:val="0CEB4AAC"/>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4" w15:restartNumberingAfterBreak="0">
    <w:nsid w:val="11D84153"/>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7"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8"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DC176FA"/>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12" w15:restartNumberingAfterBreak="0">
    <w:nsid w:val="44C32B31"/>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13" w15:restartNumberingAfterBreak="0">
    <w:nsid w:val="49C26C41"/>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14" w15:restartNumberingAfterBreak="0">
    <w:nsid w:val="4EFB4AE3"/>
    <w:multiLevelType w:val="hybridMultilevel"/>
    <w:tmpl w:val="F050EF6C"/>
    <w:lvl w:ilvl="0" w:tplc="08305A80">
      <w:start w:val="1"/>
      <w:numFmt w:val="decimal"/>
      <w:lvlText w:val="%1."/>
      <w:lvlJc w:val="left"/>
      <w:pPr>
        <w:ind w:left="1490" w:hanging="360"/>
      </w:pPr>
      <w:rPr>
        <w:rFonts w:hint="default"/>
        <w:b w:val="0"/>
        <w:bCs w:val="0"/>
        <w:i w:val="0"/>
        <w:iCs w:val="0"/>
      </w:rPr>
    </w:lvl>
    <w:lvl w:ilvl="1" w:tplc="04260019" w:tentative="1">
      <w:start w:val="1"/>
      <w:numFmt w:val="lowerLetter"/>
      <w:lvlText w:val="%2."/>
      <w:lvlJc w:val="left"/>
      <w:pPr>
        <w:ind w:left="2210" w:hanging="360"/>
      </w:pPr>
    </w:lvl>
    <w:lvl w:ilvl="2" w:tplc="0426001B" w:tentative="1">
      <w:start w:val="1"/>
      <w:numFmt w:val="lowerRoman"/>
      <w:lvlText w:val="%3."/>
      <w:lvlJc w:val="right"/>
      <w:pPr>
        <w:ind w:left="2930" w:hanging="180"/>
      </w:pPr>
    </w:lvl>
    <w:lvl w:ilvl="3" w:tplc="0426000F" w:tentative="1">
      <w:start w:val="1"/>
      <w:numFmt w:val="decimal"/>
      <w:lvlText w:val="%4."/>
      <w:lvlJc w:val="left"/>
      <w:pPr>
        <w:ind w:left="3650" w:hanging="360"/>
      </w:pPr>
    </w:lvl>
    <w:lvl w:ilvl="4" w:tplc="04260019" w:tentative="1">
      <w:start w:val="1"/>
      <w:numFmt w:val="lowerLetter"/>
      <w:lvlText w:val="%5."/>
      <w:lvlJc w:val="left"/>
      <w:pPr>
        <w:ind w:left="4370" w:hanging="360"/>
      </w:pPr>
    </w:lvl>
    <w:lvl w:ilvl="5" w:tplc="0426001B" w:tentative="1">
      <w:start w:val="1"/>
      <w:numFmt w:val="lowerRoman"/>
      <w:lvlText w:val="%6."/>
      <w:lvlJc w:val="right"/>
      <w:pPr>
        <w:ind w:left="5090" w:hanging="180"/>
      </w:pPr>
    </w:lvl>
    <w:lvl w:ilvl="6" w:tplc="0426000F" w:tentative="1">
      <w:start w:val="1"/>
      <w:numFmt w:val="decimal"/>
      <w:lvlText w:val="%7."/>
      <w:lvlJc w:val="left"/>
      <w:pPr>
        <w:ind w:left="5810" w:hanging="360"/>
      </w:pPr>
    </w:lvl>
    <w:lvl w:ilvl="7" w:tplc="04260019" w:tentative="1">
      <w:start w:val="1"/>
      <w:numFmt w:val="lowerLetter"/>
      <w:lvlText w:val="%8."/>
      <w:lvlJc w:val="left"/>
      <w:pPr>
        <w:ind w:left="6530" w:hanging="360"/>
      </w:pPr>
    </w:lvl>
    <w:lvl w:ilvl="8" w:tplc="0426001B" w:tentative="1">
      <w:start w:val="1"/>
      <w:numFmt w:val="lowerRoman"/>
      <w:lvlText w:val="%9."/>
      <w:lvlJc w:val="right"/>
      <w:pPr>
        <w:ind w:left="7250" w:hanging="180"/>
      </w:pPr>
    </w:lvl>
  </w:abstractNum>
  <w:abstractNum w:abstractNumId="15"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1185305"/>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1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2BD67C8"/>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19"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0"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1" w15:restartNumberingAfterBreak="0">
    <w:nsid w:val="6F695D33"/>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2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C1B6429"/>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27" w15:restartNumberingAfterBreak="0">
    <w:nsid w:val="7DEE661A"/>
    <w:multiLevelType w:val="hybridMultilevel"/>
    <w:tmpl w:val="F050EF6C"/>
    <w:lvl w:ilvl="0" w:tplc="FFFFFFFF">
      <w:start w:val="1"/>
      <w:numFmt w:val="decimal"/>
      <w:lvlText w:val="%1."/>
      <w:lvlJc w:val="left"/>
      <w:pPr>
        <w:ind w:left="1490" w:hanging="360"/>
      </w:pPr>
      <w:rPr>
        <w:rFonts w:hint="default"/>
        <w:b w:val="0"/>
        <w:bCs w:val="0"/>
        <w:i w:val="0"/>
        <w:iCs w:val="0"/>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2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28"/>
  </w:num>
  <w:num w:numId="4">
    <w:abstractNumId w:val="15"/>
  </w:num>
  <w:num w:numId="5">
    <w:abstractNumId w:val="8"/>
  </w:num>
  <w:num w:numId="6">
    <w:abstractNumId w:val="20"/>
  </w:num>
  <w:num w:numId="7">
    <w:abstractNumId w:val="10"/>
  </w:num>
  <w:num w:numId="8">
    <w:abstractNumId w:val="25"/>
  </w:num>
  <w:num w:numId="9">
    <w:abstractNumId w:val="5"/>
  </w:num>
  <w:num w:numId="10">
    <w:abstractNumId w:val="24"/>
  </w:num>
  <w:num w:numId="11">
    <w:abstractNumId w:val="22"/>
  </w:num>
  <w:num w:numId="12">
    <w:abstractNumId w:val="23"/>
  </w:num>
  <w:num w:numId="13">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6"/>
  </w:num>
  <w:num w:numId="16">
    <w:abstractNumId w:val="11"/>
  </w:num>
  <w:num w:numId="17">
    <w:abstractNumId w:val="19"/>
  </w:num>
  <w:num w:numId="18">
    <w:abstractNumId w:val="14"/>
  </w:num>
  <w:num w:numId="19">
    <w:abstractNumId w:val="21"/>
  </w:num>
  <w:num w:numId="20">
    <w:abstractNumId w:val="12"/>
  </w:num>
  <w:num w:numId="21">
    <w:abstractNumId w:val="27"/>
  </w:num>
  <w:num w:numId="22">
    <w:abstractNumId w:val="3"/>
  </w:num>
  <w:num w:numId="23">
    <w:abstractNumId w:val="2"/>
  </w:num>
  <w:num w:numId="24">
    <w:abstractNumId w:val="26"/>
  </w:num>
  <w:num w:numId="25">
    <w:abstractNumId w:val="18"/>
  </w:num>
  <w:num w:numId="26">
    <w:abstractNumId w:val="9"/>
  </w:num>
  <w:num w:numId="27">
    <w:abstractNumId w:val="4"/>
  </w:num>
  <w:num w:numId="28">
    <w:abstractNumId w:val="1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958"/>
    <w:rsid w:val="00045C35"/>
    <w:rsid w:val="0005052E"/>
    <w:rsid w:val="00055F7E"/>
    <w:rsid w:val="00060238"/>
    <w:rsid w:val="00060972"/>
    <w:rsid w:val="00092585"/>
    <w:rsid w:val="00094A5B"/>
    <w:rsid w:val="00094E3B"/>
    <w:rsid w:val="000B5DD2"/>
    <w:rsid w:val="000C72F3"/>
    <w:rsid w:val="000D0C46"/>
    <w:rsid w:val="000D4D5F"/>
    <w:rsid w:val="00102153"/>
    <w:rsid w:val="00132222"/>
    <w:rsid w:val="001408C7"/>
    <w:rsid w:val="00164982"/>
    <w:rsid w:val="00171443"/>
    <w:rsid w:val="001746A1"/>
    <w:rsid w:val="00195E1A"/>
    <w:rsid w:val="001B1596"/>
    <w:rsid w:val="001B553B"/>
    <w:rsid w:val="001B60E1"/>
    <w:rsid w:val="001C2D97"/>
    <w:rsid w:val="001C2ECD"/>
    <w:rsid w:val="001D1622"/>
    <w:rsid w:val="001F312D"/>
    <w:rsid w:val="0020581C"/>
    <w:rsid w:val="00214776"/>
    <w:rsid w:val="00222349"/>
    <w:rsid w:val="002254A2"/>
    <w:rsid w:val="0025032E"/>
    <w:rsid w:val="00253498"/>
    <w:rsid w:val="00280544"/>
    <w:rsid w:val="00284129"/>
    <w:rsid w:val="00292D0E"/>
    <w:rsid w:val="002C7B08"/>
    <w:rsid w:val="002E02C0"/>
    <w:rsid w:val="002E234F"/>
    <w:rsid w:val="002F261D"/>
    <w:rsid w:val="002F5989"/>
    <w:rsid w:val="00330351"/>
    <w:rsid w:val="0033225B"/>
    <w:rsid w:val="00332A5A"/>
    <w:rsid w:val="00337AD9"/>
    <w:rsid w:val="00363B15"/>
    <w:rsid w:val="0037151A"/>
    <w:rsid w:val="003939A4"/>
    <w:rsid w:val="00394A44"/>
    <w:rsid w:val="003A6729"/>
    <w:rsid w:val="003A7964"/>
    <w:rsid w:val="003D73F1"/>
    <w:rsid w:val="003E2D67"/>
    <w:rsid w:val="003E6141"/>
    <w:rsid w:val="00405C88"/>
    <w:rsid w:val="00431E59"/>
    <w:rsid w:val="00461E4C"/>
    <w:rsid w:val="004938B0"/>
    <w:rsid w:val="004A1508"/>
    <w:rsid w:val="004A1FC7"/>
    <w:rsid w:val="004B3B7B"/>
    <w:rsid w:val="004C64A7"/>
    <w:rsid w:val="004C65AE"/>
    <w:rsid w:val="004D3BE8"/>
    <w:rsid w:val="004E6232"/>
    <w:rsid w:val="00515505"/>
    <w:rsid w:val="00531B38"/>
    <w:rsid w:val="0054343C"/>
    <w:rsid w:val="00546F12"/>
    <w:rsid w:val="00553813"/>
    <w:rsid w:val="0055775B"/>
    <w:rsid w:val="00596A2E"/>
    <w:rsid w:val="005B08CB"/>
    <w:rsid w:val="005B0FEC"/>
    <w:rsid w:val="005B509C"/>
    <w:rsid w:val="005C5477"/>
    <w:rsid w:val="005D1FB2"/>
    <w:rsid w:val="006173EA"/>
    <w:rsid w:val="0062292B"/>
    <w:rsid w:val="00675CA4"/>
    <w:rsid w:val="00697D83"/>
    <w:rsid w:val="006B294C"/>
    <w:rsid w:val="006B4CC9"/>
    <w:rsid w:val="006D17A8"/>
    <w:rsid w:val="006D734B"/>
    <w:rsid w:val="006E0464"/>
    <w:rsid w:val="006E3AD8"/>
    <w:rsid w:val="006E5ED5"/>
    <w:rsid w:val="006F3E13"/>
    <w:rsid w:val="00700740"/>
    <w:rsid w:val="00715181"/>
    <w:rsid w:val="00723C1C"/>
    <w:rsid w:val="00730D91"/>
    <w:rsid w:val="00773F4D"/>
    <w:rsid w:val="007760C5"/>
    <w:rsid w:val="00786058"/>
    <w:rsid w:val="00791EA0"/>
    <w:rsid w:val="00796CF2"/>
    <w:rsid w:val="007A3914"/>
    <w:rsid w:val="007B010A"/>
    <w:rsid w:val="007F7274"/>
    <w:rsid w:val="00800533"/>
    <w:rsid w:val="00801870"/>
    <w:rsid w:val="00823F5D"/>
    <w:rsid w:val="00826C78"/>
    <w:rsid w:val="00851A35"/>
    <w:rsid w:val="00861E5A"/>
    <w:rsid w:val="008706F6"/>
    <w:rsid w:val="00892424"/>
    <w:rsid w:val="00893E7C"/>
    <w:rsid w:val="008975B0"/>
    <w:rsid w:val="008B0062"/>
    <w:rsid w:val="008C0D0F"/>
    <w:rsid w:val="008C2401"/>
    <w:rsid w:val="008D2661"/>
    <w:rsid w:val="008E7861"/>
    <w:rsid w:val="008F66CF"/>
    <w:rsid w:val="00903999"/>
    <w:rsid w:val="009160AC"/>
    <w:rsid w:val="0092297F"/>
    <w:rsid w:val="00981DC3"/>
    <w:rsid w:val="009A6422"/>
    <w:rsid w:val="009B58AB"/>
    <w:rsid w:val="009D7827"/>
    <w:rsid w:val="00A020A7"/>
    <w:rsid w:val="00A02FC3"/>
    <w:rsid w:val="00A566A7"/>
    <w:rsid w:val="00A829D8"/>
    <w:rsid w:val="00A86FD1"/>
    <w:rsid w:val="00A87D1C"/>
    <w:rsid w:val="00AA3B15"/>
    <w:rsid w:val="00AA6E55"/>
    <w:rsid w:val="00AB26B0"/>
    <w:rsid w:val="00AB475E"/>
    <w:rsid w:val="00AC1A65"/>
    <w:rsid w:val="00AF3A79"/>
    <w:rsid w:val="00AF71C5"/>
    <w:rsid w:val="00B03D6C"/>
    <w:rsid w:val="00B06DFC"/>
    <w:rsid w:val="00B205DD"/>
    <w:rsid w:val="00B32FF9"/>
    <w:rsid w:val="00B53989"/>
    <w:rsid w:val="00B54B51"/>
    <w:rsid w:val="00B57AC3"/>
    <w:rsid w:val="00B73E80"/>
    <w:rsid w:val="00B759C7"/>
    <w:rsid w:val="00B9617E"/>
    <w:rsid w:val="00BA3E76"/>
    <w:rsid w:val="00BA6724"/>
    <w:rsid w:val="00BC742F"/>
    <w:rsid w:val="00BD250A"/>
    <w:rsid w:val="00C00E4D"/>
    <w:rsid w:val="00C3505E"/>
    <w:rsid w:val="00C75889"/>
    <w:rsid w:val="00C92932"/>
    <w:rsid w:val="00CA5F3E"/>
    <w:rsid w:val="00CD7B62"/>
    <w:rsid w:val="00CF3F27"/>
    <w:rsid w:val="00CF7F75"/>
    <w:rsid w:val="00D206A7"/>
    <w:rsid w:val="00D34AD3"/>
    <w:rsid w:val="00D35263"/>
    <w:rsid w:val="00D41BE1"/>
    <w:rsid w:val="00D47B77"/>
    <w:rsid w:val="00D5189E"/>
    <w:rsid w:val="00D52A9B"/>
    <w:rsid w:val="00D622A1"/>
    <w:rsid w:val="00D64FB8"/>
    <w:rsid w:val="00D82797"/>
    <w:rsid w:val="00DB1915"/>
    <w:rsid w:val="00DC4811"/>
    <w:rsid w:val="00DD5E0F"/>
    <w:rsid w:val="00DE2401"/>
    <w:rsid w:val="00DF1F3C"/>
    <w:rsid w:val="00E07ACC"/>
    <w:rsid w:val="00E15208"/>
    <w:rsid w:val="00E460A0"/>
    <w:rsid w:val="00E52440"/>
    <w:rsid w:val="00E52911"/>
    <w:rsid w:val="00E775C6"/>
    <w:rsid w:val="00EA4B35"/>
    <w:rsid w:val="00EB4FB1"/>
    <w:rsid w:val="00EB65C5"/>
    <w:rsid w:val="00EC119F"/>
    <w:rsid w:val="00EE6370"/>
    <w:rsid w:val="00EF5E34"/>
    <w:rsid w:val="00F00B06"/>
    <w:rsid w:val="00F01714"/>
    <w:rsid w:val="00F05B41"/>
    <w:rsid w:val="00F12365"/>
    <w:rsid w:val="00F42565"/>
    <w:rsid w:val="00F56B83"/>
    <w:rsid w:val="00F62FF1"/>
    <w:rsid w:val="00F81F8C"/>
    <w:rsid w:val="00FC7957"/>
    <w:rsid w:val="00FD2511"/>
    <w:rsid w:val="00FF68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C4811"/>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6E0464"/>
    <w:rPr>
      <w:color w:val="0563C1" w:themeColor="hyperlink"/>
      <w:u w:val="single"/>
    </w:rPr>
  </w:style>
  <w:style w:type="character" w:styleId="Neatrisintapieminana">
    <w:name w:val="Unresolved Mention"/>
    <w:basedOn w:val="Noklusjumarindkopasfonts"/>
    <w:uiPriority w:val="99"/>
    <w:semiHidden/>
    <w:unhideWhenUsed/>
    <w:rsid w:val="006E0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570379">
      <w:bodyDiv w:val="1"/>
      <w:marLeft w:val="0"/>
      <w:marRight w:val="0"/>
      <w:marTop w:val="0"/>
      <w:marBottom w:val="0"/>
      <w:divBdr>
        <w:top w:val="none" w:sz="0" w:space="0" w:color="auto"/>
        <w:left w:val="none" w:sz="0" w:space="0" w:color="auto"/>
        <w:bottom w:val="none" w:sz="0" w:space="0" w:color="auto"/>
        <w:right w:val="none" w:sz="0" w:space="0" w:color="auto"/>
      </w:divBdr>
    </w:div>
    <w:div w:id="646058498">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941961607">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84987466">
      <w:bodyDiv w:val="1"/>
      <w:marLeft w:val="0"/>
      <w:marRight w:val="0"/>
      <w:marTop w:val="0"/>
      <w:marBottom w:val="0"/>
      <w:divBdr>
        <w:top w:val="none" w:sz="0" w:space="0" w:color="auto"/>
        <w:left w:val="none" w:sz="0" w:space="0" w:color="auto"/>
        <w:bottom w:val="none" w:sz="0" w:space="0" w:color="auto"/>
        <w:right w:val="none" w:sz="0" w:space="0" w:color="auto"/>
      </w:divBdr>
    </w:div>
    <w:div w:id="1578977142">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11551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6726dcc-50f9-49c6-bf31-428bd1ae4e93">
      <Terms xmlns="http://schemas.microsoft.com/office/infopath/2007/PartnerControls"/>
    </lcf76f155ced4ddcb4097134ff3c332f>
    <TaxCatchAll xmlns="e72655b8-fe4b-406c-801a-e3426d7528d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79F5F5BF01724D89C05F9357A91F08" ma:contentTypeVersion="16" ma:contentTypeDescription="Create a new document." ma:contentTypeScope="" ma:versionID="9af7c90c917f2cf094e1dce1eac116c7">
  <xsd:schema xmlns:xsd="http://www.w3.org/2001/XMLSchema" xmlns:xs="http://www.w3.org/2001/XMLSchema" xmlns:p="http://schemas.microsoft.com/office/2006/metadata/properties" xmlns:ns2="56726dcc-50f9-49c6-bf31-428bd1ae4e93" xmlns:ns3="e72655b8-fe4b-406c-801a-e3426d7528d9" targetNamespace="http://schemas.microsoft.com/office/2006/metadata/properties" ma:root="true" ma:fieldsID="6b4b366288b57a8fff88030838832a4c" ns2:_="" ns3:_="">
    <xsd:import namespace="56726dcc-50f9-49c6-bf31-428bd1ae4e93"/>
    <xsd:import namespace="e72655b8-fe4b-406c-801a-e3426d7528d9"/>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726dcc-50f9-49c6-bf31-428bd1ae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2655b8-fe4b-406c-801a-e3426d7528d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ebf1e63-0861-46ca-82cb-7ef67ce0725f}" ma:internalName="TaxCatchAll" ma:showField="CatchAllData" ma:web="e72655b8-fe4b-406c-801a-e3426d7528d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3BB54F-89EE-4E9E-80DF-366E5358FF18}">
  <ds:schemaRefs>
    <ds:schemaRef ds:uri="http://schemas.microsoft.com/office/2006/metadata/properties"/>
    <ds:schemaRef ds:uri="http://schemas.microsoft.com/office/infopath/2007/PartnerControls"/>
    <ds:schemaRef ds:uri="56726dcc-50f9-49c6-bf31-428bd1ae4e93"/>
    <ds:schemaRef ds:uri="e72655b8-fe4b-406c-801a-e3426d7528d9"/>
  </ds:schemaRefs>
</ds:datastoreItem>
</file>

<file path=customXml/itemProps2.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customXml/itemProps3.xml><?xml version="1.0" encoding="utf-8"?>
<ds:datastoreItem xmlns:ds="http://schemas.openxmlformats.org/officeDocument/2006/customXml" ds:itemID="{766CB422-E4F8-41E9-AEEC-27789BD6C09C}">
  <ds:schemaRefs>
    <ds:schemaRef ds:uri="http://schemas.microsoft.com/sharepoint/v3/contenttype/forms"/>
  </ds:schemaRefs>
</ds:datastoreItem>
</file>

<file path=customXml/itemProps4.xml><?xml version="1.0" encoding="utf-8"?>
<ds:datastoreItem xmlns:ds="http://schemas.openxmlformats.org/officeDocument/2006/customXml" ds:itemID="{C9D28062-CF47-44BD-B60B-FB12FAA66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726dcc-50f9-49c6-bf31-428bd1ae4e93"/>
    <ds:schemaRef ds:uri="e72655b8-fe4b-406c-801a-e3426d7528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6663</Words>
  <Characters>3798</Characters>
  <Application>Microsoft Office Word</Application>
  <DocSecurity>4</DocSecurity>
  <Lines>31</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Dāvids Kārlis Muižnieks</cp:lastModifiedBy>
  <cp:revision>2</cp:revision>
  <cp:lastPrinted>2024-05-27T10:37:00Z</cp:lastPrinted>
  <dcterms:created xsi:type="dcterms:W3CDTF">2024-06-06T12:09:00Z</dcterms:created>
  <dcterms:modified xsi:type="dcterms:W3CDTF">2024-06-06T12:09:00Z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0x0101000DD2CE705DDDBB409413525B99BD9DA1</vt:lpwstr>
  </property>
</Properties>
</file>