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09AF1" w14:textId="77777777" w:rsidR="00A26386" w:rsidRPr="002E0B22" w:rsidRDefault="00A26386" w:rsidP="00FC7A5F">
      <w:pPr>
        <w:rPr>
          <w:b/>
          <w:sz w:val="22"/>
          <w:szCs w:val="22"/>
          <w:lang w:val="lv-LV"/>
        </w:rPr>
      </w:pPr>
    </w:p>
    <w:p w14:paraId="54046736" w14:textId="2D7E260F" w:rsidR="00B16CF2" w:rsidRPr="00B16CF2" w:rsidRDefault="00B16CF2" w:rsidP="00B16CF2">
      <w:pPr>
        <w:spacing w:line="276" w:lineRule="auto"/>
        <w:jc w:val="center"/>
        <w:rPr>
          <w:b/>
          <w:bCs/>
          <w:i/>
          <w:lang w:val="lv-LV"/>
        </w:rPr>
      </w:pPr>
      <w:r w:rsidRPr="00B16CF2">
        <w:rPr>
          <w:b/>
          <w:bCs/>
          <w:i/>
          <w:lang w:val="lv-LV"/>
        </w:rPr>
        <w:t>Atklāta konkursa</w:t>
      </w:r>
    </w:p>
    <w:p w14:paraId="47F857BC" w14:textId="77777777" w:rsidR="00B16CF2" w:rsidRPr="00B16CF2" w:rsidRDefault="00B16CF2" w:rsidP="00B16CF2">
      <w:pPr>
        <w:spacing w:line="276" w:lineRule="auto"/>
        <w:jc w:val="center"/>
        <w:rPr>
          <w:b/>
          <w:bCs/>
          <w:i/>
          <w:lang w:val="lv-LV"/>
        </w:rPr>
      </w:pPr>
      <w:r w:rsidRPr="00B16CF2">
        <w:rPr>
          <w:b/>
          <w:bCs/>
          <w:i/>
          <w:lang w:val="lv-LV"/>
        </w:rPr>
        <w:t>“</w:t>
      </w:r>
      <w:bookmarkStart w:id="0" w:name="_Hlk149835394"/>
      <w:proofErr w:type="spellStart"/>
      <w:r w:rsidRPr="00B16CF2">
        <w:rPr>
          <w:b/>
          <w:bCs/>
          <w:i/>
          <w:lang w:val="lv-LV"/>
        </w:rPr>
        <w:t>Jorģa</w:t>
      </w:r>
      <w:proofErr w:type="spellEnd"/>
      <w:r w:rsidRPr="00B16CF2">
        <w:rPr>
          <w:b/>
          <w:bCs/>
          <w:i/>
          <w:lang w:val="lv-LV"/>
        </w:rPr>
        <w:t xml:space="preserve"> Zemitāna tilta pārbūve</w:t>
      </w:r>
      <w:bookmarkEnd w:id="0"/>
      <w:r w:rsidRPr="00B16CF2">
        <w:rPr>
          <w:b/>
          <w:bCs/>
          <w:i/>
          <w:lang w:val="lv-LV"/>
        </w:rPr>
        <w:t>”</w:t>
      </w:r>
    </w:p>
    <w:p w14:paraId="1D4AAE53" w14:textId="3F5BCC22" w:rsidR="00B16CF2" w:rsidRDefault="00B16CF2" w:rsidP="00B16CF2">
      <w:pPr>
        <w:spacing w:line="276" w:lineRule="auto"/>
        <w:jc w:val="center"/>
        <w:rPr>
          <w:b/>
          <w:bCs/>
          <w:i/>
          <w:lang w:val="lv-LV"/>
        </w:rPr>
      </w:pPr>
      <w:r w:rsidRPr="00B16CF2">
        <w:rPr>
          <w:b/>
          <w:bCs/>
          <w:i/>
          <w:lang w:val="lv-LV"/>
        </w:rPr>
        <w:t>ID Nr. CAIP 2024/07</w:t>
      </w:r>
    </w:p>
    <w:p w14:paraId="4CB4BAB3" w14:textId="77777777" w:rsidR="00B16CF2" w:rsidRPr="00B16CF2" w:rsidRDefault="00B16CF2" w:rsidP="00B16CF2">
      <w:pPr>
        <w:spacing w:line="276" w:lineRule="auto"/>
        <w:jc w:val="center"/>
        <w:rPr>
          <w:b/>
          <w:bCs/>
          <w:i/>
          <w:lang w:val="lv-LV"/>
        </w:rPr>
      </w:pPr>
    </w:p>
    <w:p w14:paraId="6A56478B" w14:textId="51E53D3A" w:rsidR="00B16CF2" w:rsidRPr="00B16CF2" w:rsidRDefault="00B16CF2" w:rsidP="00B16CF2">
      <w:pPr>
        <w:spacing w:line="276" w:lineRule="auto"/>
        <w:jc w:val="center"/>
        <w:rPr>
          <w:lang w:val="lv-LV"/>
        </w:rPr>
      </w:pPr>
      <w:r w:rsidRPr="00B16CF2">
        <w:rPr>
          <w:lang w:val="lv-LV"/>
        </w:rPr>
        <w:t xml:space="preserve">Atbildes uz </w:t>
      </w:r>
      <w:r w:rsidRPr="00B16CF2">
        <w:rPr>
          <w:b/>
          <w:bCs/>
          <w:u w:val="single"/>
          <w:lang w:val="lv-LV"/>
        </w:rPr>
        <w:t>04.06.2024</w:t>
      </w:r>
      <w:r w:rsidRPr="00B16CF2">
        <w:rPr>
          <w:u w:val="single"/>
          <w:lang w:val="lv-LV"/>
        </w:rPr>
        <w:t>.</w:t>
      </w:r>
      <w:r w:rsidRPr="00B16CF2">
        <w:rPr>
          <w:lang w:val="lv-LV"/>
        </w:rPr>
        <w:t xml:space="preserve"> iesniegtajiem jautājumiem</w:t>
      </w:r>
    </w:p>
    <w:p w14:paraId="4DC4B1B0" w14:textId="77777777" w:rsidR="004D3FAB" w:rsidRPr="002E0B22" w:rsidRDefault="004D3FAB" w:rsidP="00B16CF2">
      <w:pPr>
        <w:spacing w:line="276" w:lineRule="auto"/>
        <w:jc w:val="center"/>
        <w:rPr>
          <w:lang w:val="lv-LV"/>
        </w:rPr>
      </w:pPr>
    </w:p>
    <w:p w14:paraId="4A3FEBDD" w14:textId="77777777" w:rsidR="00DD674D" w:rsidRPr="00DD674D" w:rsidRDefault="00DD674D" w:rsidP="00DD674D">
      <w:pPr>
        <w:jc w:val="both"/>
        <w:rPr>
          <w:b/>
          <w:bCs/>
          <w:lang w:val="lv-LV"/>
        </w:rPr>
      </w:pPr>
      <w:r w:rsidRPr="00DD674D">
        <w:rPr>
          <w:b/>
          <w:bCs/>
          <w:lang w:val="lv-LV"/>
        </w:rPr>
        <w:t>1.jautājums:</w:t>
      </w:r>
    </w:p>
    <w:p w14:paraId="42A61C33" w14:textId="21DA2EBE" w:rsidR="00DD674D" w:rsidRPr="00DD674D" w:rsidRDefault="00DD674D" w:rsidP="00DD674D">
      <w:pPr>
        <w:jc w:val="both"/>
        <w:rPr>
          <w:lang w:val="lv-LV"/>
        </w:rPr>
      </w:pPr>
      <w:r w:rsidRPr="00DD674D">
        <w:rPr>
          <w:lang w:val="lv-LV"/>
        </w:rPr>
        <w:t>Lūdzam Pasūtītāju pievienot Iepirkuma dokumentiem esošā pārvada konstrukcijas rasējumus.</w:t>
      </w:r>
    </w:p>
    <w:p w14:paraId="0A6F9B87" w14:textId="77777777" w:rsidR="00DD674D" w:rsidRDefault="00DD674D" w:rsidP="00DD674D">
      <w:pPr>
        <w:jc w:val="both"/>
        <w:rPr>
          <w:i/>
          <w:iCs/>
          <w:lang w:val="lv-LV"/>
        </w:rPr>
      </w:pPr>
    </w:p>
    <w:p w14:paraId="46F949DC" w14:textId="77777777" w:rsidR="00DD674D" w:rsidRDefault="00DD674D" w:rsidP="00DD674D">
      <w:pPr>
        <w:jc w:val="both"/>
        <w:rPr>
          <w:lang w:val="lv-LV"/>
        </w:rPr>
      </w:pPr>
      <w:r w:rsidRPr="00DD674D">
        <w:rPr>
          <w:b/>
          <w:bCs/>
          <w:lang w:val="lv-LV"/>
        </w:rPr>
        <w:t>Atbilde:</w:t>
      </w:r>
      <w:r w:rsidRPr="00DD674D">
        <w:rPr>
          <w:lang w:val="lv-LV"/>
        </w:rPr>
        <w:t xml:space="preserve"> </w:t>
      </w:r>
    </w:p>
    <w:p w14:paraId="21D3F1D5" w14:textId="24AAEF2C" w:rsidR="00FE5395" w:rsidRDefault="00DD674D" w:rsidP="008D6D4E">
      <w:pPr>
        <w:jc w:val="both"/>
        <w:rPr>
          <w:sz w:val="22"/>
          <w:szCs w:val="22"/>
          <w:lang w:val="lv-LV" w:eastAsia="en-US"/>
        </w:rPr>
      </w:pPr>
      <w:r>
        <w:rPr>
          <w:lang w:val="lv-LV"/>
        </w:rPr>
        <w:t>Komisija skaidro, ka e</w:t>
      </w:r>
      <w:r w:rsidRPr="00DD674D">
        <w:rPr>
          <w:lang w:val="lv-LV"/>
        </w:rPr>
        <w:t xml:space="preserve">sošo pārvada konstrukciju iespējams aplūkot dabā – </w:t>
      </w:r>
      <w:proofErr w:type="spellStart"/>
      <w:r w:rsidRPr="00DD674D">
        <w:rPr>
          <w:lang w:val="lv-LV"/>
        </w:rPr>
        <w:t>Jorģa</w:t>
      </w:r>
      <w:proofErr w:type="spellEnd"/>
      <w:r w:rsidRPr="00DD674D">
        <w:rPr>
          <w:lang w:val="lv-LV"/>
        </w:rPr>
        <w:t xml:space="preserve"> Zemitāna tilts, uz Aleksandra Čaka ielas, turpinājumā </w:t>
      </w:r>
      <w:r>
        <w:rPr>
          <w:lang w:val="lv-LV"/>
        </w:rPr>
        <w:t xml:space="preserve">- </w:t>
      </w:r>
      <w:r w:rsidRPr="00DD674D">
        <w:rPr>
          <w:lang w:val="lv-LV"/>
        </w:rPr>
        <w:t xml:space="preserve">Ieriķu iela. Esošā pārvada dokumentācija pieejama Rīgas </w:t>
      </w:r>
      <w:r>
        <w:rPr>
          <w:lang w:val="lv-LV"/>
        </w:rPr>
        <w:t>valstspilsētas pašvaldības</w:t>
      </w:r>
      <w:r w:rsidRPr="00DD674D">
        <w:rPr>
          <w:lang w:val="lv-LV"/>
        </w:rPr>
        <w:t xml:space="preserve"> </w:t>
      </w:r>
      <w:proofErr w:type="spellStart"/>
      <w:r w:rsidRPr="00DD674D">
        <w:rPr>
          <w:lang w:val="lv-LV"/>
        </w:rPr>
        <w:t>Ārtelp</w:t>
      </w:r>
      <w:r>
        <w:rPr>
          <w:lang w:val="lv-LV"/>
        </w:rPr>
        <w:t>as</w:t>
      </w:r>
      <w:proofErr w:type="spellEnd"/>
      <w:r w:rsidRPr="00DD674D">
        <w:rPr>
          <w:lang w:val="lv-LV"/>
        </w:rPr>
        <w:t xml:space="preserve"> </w:t>
      </w:r>
      <w:r>
        <w:rPr>
          <w:lang w:val="lv-LV"/>
        </w:rPr>
        <w:t xml:space="preserve">un </w:t>
      </w:r>
      <w:r w:rsidRPr="00DD674D">
        <w:rPr>
          <w:lang w:val="lv-LV"/>
        </w:rPr>
        <w:t>mobilitātes departamenta arhīvā</w:t>
      </w:r>
      <w:r w:rsidR="00B06C0F">
        <w:rPr>
          <w:lang w:val="lv-LV"/>
        </w:rPr>
        <w:t>,</w:t>
      </w:r>
      <w:r w:rsidR="00FE5395">
        <w:rPr>
          <w:lang w:val="lv-LV"/>
        </w:rPr>
        <w:t xml:space="preserve"> klātienē </w:t>
      </w:r>
      <w:r w:rsidR="00FE5395" w:rsidRPr="008D6D4E">
        <w:rPr>
          <w:lang w:val="lv-LV"/>
        </w:rPr>
        <w:t xml:space="preserve">var </w:t>
      </w:r>
      <w:r w:rsidR="00B06C0F">
        <w:rPr>
          <w:lang w:val="lv-LV"/>
        </w:rPr>
        <w:t>iepazīties ar</w:t>
      </w:r>
      <w:r w:rsidR="00FE5395" w:rsidRPr="008D6D4E">
        <w:rPr>
          <w:lang w:val="lv-LV"/>
        </w:rPr>
        <w:t>:</w:t>
      </w:r>
    </w:p>
    <w:p w14:paraId="5AF13140" w14:textId="420875CF" w:rsidR="00FE5395" w:rsidRPr="008D6D4E" w:rsidRDefault="00FE5395" w:rsidP="00FE5395">
      <w:pPr>
        <w:numPr>
          <w:ilvl w:val="0"/>
          <w:numId w:val="18"/>
        </w:numPr>
        <w:rPr>
          <w:lang w:val="lv-LV"/>
        </w:rPr>
      </w:pPr>
      <w:r w:rsidRPr="008D6D4E">
        <w:rPr>
          <w:lang w:val="lv-LV"/>
        </w:rPr>
        <w:t xml:space="preserve">Uzņēmuma </w:t>
      </w:r>
      <w:r w:rsidR="008D6D4E">
        <w:rPr>
          <w:lang w:val="lv-LV"/>
        </w:rPr>
        <w:t>“</w:t>
      </w:r>
      <w:r w:rsidRPr="008D6D4E">
        <w:rPr>
          <w:lang w:val="lv-LV"/>
        </w:rPr>
        <w:t>Latgiprogorstroj</w:t>
      </w:r>
      <w:r w:rsidR="008D6D4E">
        <w:rPr>
          <w:lang w:val="lv-LV"/>
        </w:rPr>
        <w:t>”</w:t>
      </w:r>
      <w:r w:rsidRPr="008D6D4E">
        <w:rPr>
          <w:lang w:val="lv-LV"/>
        </w:rPr>
        <w:t xml:space="preserve"> 1985.gada Zemitāna tilta </w:t>
      </w:r>
      <w:proofErr w:type="spellStart"/>
      <w:r w:rsidRPr="008D6D4E">
        <w:rPr>
          <w:lang w:val="lv-LV"/>
        </w:rPr>
        <w:t>izpildrasējum</w:t>
      </w:r>
      <w:r w:rsidR="00B06C0F">
        <w:rPr>
          <w:lang w:val="lv-LV"/>
        </w:rPr>
        <w:t>iem</w:t>
      </w:r>
      <w:proofErr w:type="spellEnd"/>
      <w:r>
        <w:rPr>
          <w:lang w:val="lv-LV"/>
        </w:rPr>
        <w:t>;</w:t>
      </w:r>
    </w:p>
    <w:p w14:paraId="799497C8" w14:textId="2A505650" w:rsidR="00DD674D" w:rsidRPr="00FE5395" w:rsidRDefault="00FE5395" w:rsidP="008D6D4E">
      <w:pPr>
        <w:numPr>
          <w:ilvl w:val="0"/>
          <w:numId w:val="18"/>
        </w:numPr>
        <w:jc w:val="both"/>
        <w:rPr>
          <w:lang w:val="lv-LV"/>
        </w:rPr>
      </w:pPr>
      <w:r w:rsidRPr="008D6D4E">
        <w:rPr>
          <w:lang w:val="lv-LV"/>
        </w:rPr>
        <w:t xml:space="preserve">ZTF </w:t>
      </w:r>
      <w:r w:rsidR="008D6D4E">
        <w:rPr>
          <w:lang w:val="lv-LV"/>
        </w:rPr>
        <w:t>“</w:t>
      </w:r>
      <w:proofErr w:type="spellStart"/>
      <w:r w:rsidRPr="008D6D4E">
        <w:rPr>
          <w:lang w:val="lv-LV"/>
        </w:rPr>
        <w:t>Inženiebūve</w:t>
      </w:r>
      <w:proofErr w:type="spellEnd"/>
      <w:r w:rsidR="008D6D4E">
        <w:rPr>
          <w:lang w:val="lv-LV"/>
        </w:rPr>
        <w:t>”</w:t>
      </w:r>
      <w:r w:rsidRPr="008D6D4E">
        <w:rPr>
          <w:lang w:val="lv-LV"/>
        </w:rPr>
        <w:t xml:space="preserve"> tilta apsekošanas atskait</w:t>
      </w:r>
      <w:r w:rsidR="00B06C0F">
        <w:rPr>
          <w:lang w:val="lv-LV"/>
        </w:rPr>
        <w:t>ēm</w:t>
      </w:r>
      <w:r w:rsidRPr="008D6D4E">
        <w:rPr>
          <w:lang w:val="lv-LV"/>
        </w:rPr>
        <w:t>, kuru sastāvā ir daļa no Zemitānu tilta rasējumiem</w:t>
      </w:r>
      <w:r w:rsidR="00DD674D" w:rsidRPr="00FE5395">
        <w:rPr>
          <w:lang w:val="lv-LV"/>
        </w:rPr>
        <w:t>.</w:t>
      </w:r>
    </w:p>
    <w:p w14:paraId="55EA4455" w14:textId="77777777" w:rsidR="00DD674D" w:rsidRDefault="00DD674D" w:rsidP="00DD674D">
      <w:pPr>
        <w:ind w:firstLine="720"/>
        <w:jc w:val="both"/>
        <w:rPr>
          <w:lang w:val="lv-LV"/>
        </w:rPr>
      </w:pPr>
    </w:p>
    <w:p w14:paraId="5D3CF903" w14:textId="4967AEB7" w:rsidR="00DD674D" w:rsidRPr="00DD674D" w:rsidRDefault="00DD674D" w:rsidP="00DD674D">
      <w:pPr>
        <w:jc w:val="both"/>
        <w:rPr>
          <w:b/>
          <w:bCs/>
          <w:lang w:val="lv-LV"/>
        </w:rPr>
      </w:pPr>
      <w:r w:rsidRPr="00DD674D">
        <w:rPr>
          <w:b/>
          <w:bCs/>
          <w:lang w:val="lv-LV"/>
        </w:rPr>
        <w:t>2.jautājums:</w:t>
      </w:r>
    </w:p>
    <w:p w14:paraId="1F4D2715" w14:textId="77777777" w:rsidR="00DD674D" w:rsidRPr="00DD674D" w:rsidRDefault="00DD674D" w:rsidP="00DD674D">
      <w:pPr>
        <w:jc w:val="both"/>
        <w:rPr>
          <w:lang w:val="lv-LV"/>
        </w:rPr>
      </w:pPr>
      <w:r w:rsidRPr="00DD674D">
        <w:rPr>
          <w:lang w:val="lv-LV"/>
        </w:rPr>
        <w:t>Lūdzam Pasūtītāju skaidrot, kurā tāmēs pozīcijā iekļaut pārvada esošo tramvaja sliežu ceļu demontāžu.</w:t>
      </w:r>
    </w:p>
    <w:p w14:paraId="7318E62A" w14:textId="77777777" w:rsidR="00DD674D" w:rsidRPr="00DD674D" w:rsidRDefault="00DD674D" w:rsidP="00DD674D">
      <w:pPr>
        <w:jc w:val="both"/>
        <w:rPr>
          <w:lang w:val="lv-LV"/>
        </w:rPr>
      </w:pPr>
    </w:p>
    <w:p w14:paraId="0E4EB27A" w14:textId="77777777" w:rsidR="00DD674D" w:rsidRPr="00DD674D" w:rsidRDefault="00DD674D" w:rsidP="00DD674D">
      <w:pPr>
        <w:jc w:val="both"/>
        <w:rPr>
          <w:b/>
          <w:bCs/>
          <w:lang w:val="lv-LV"/>
        </w:rPr>
      </w:pPr>
      <w:r w:rsidRPr="00DD674D">
        <w:rPr>
          <w:b/>
          <w:bCs/>
          <w:lang w:val="lv-LV"/>
        </w:rPr>
        <w:t>Atbilde:</w:t>
      </w:r>
    </w:p>
    <w:p w14:paraId="2C5CC92A" w14:textId="26FF2744" w:rsidR="00DD674D" w:rsidRDefault="00DD674D" w:rsidP="00DD674D">
      <w:pPr>
        <w:pStyle w:val="Bezatstarpm"/>
        <w:ind w:firstLine="720"/>
        <w:jc w:val="both"/>
        <w:rPr>
          <w:rFonts w:ascii="Times New Roman" w:hAnsi="Times New Roman" w:cs="Times New Roman"/>
          <w:sz w:val="24"/>
          <w:szCs w:val="24"/>
        </w:rPr>
      </w:pPr>
      <w:r>
        <w:rPr>
          <w:rFonts w:ascii="Times New Roman" w:hAnsi="Times New Roman" w:cs="Times New Roman"/>
          <w:sz w:val="24"/>
          <w:szCs w:val="24"/>
        </w:rPr>
        <w:t xml:space="preserve">Komisija skaidro, ka sliedes atrodas tikai uz pārvada un to demontāža ietverama brauktuves demontāžas apjomos, darbu daudzumu un izmaksu saraksta </w:t>
      </w:r>
      <w:r w:rsidR="00FE5954">
        <w:rPr>
          <w:rFonts w:ascii="Times New Roman" w:hAnsi="Times New Roman" w:cs="Times New Roman"/>
          <w:sz w:val="24"/>
          <w:szCs w:val="24"/>
        </w:rPr>
        <w:t xml:space="preserve">1.Būvkonstrukcijas (BK) sadaļas 1.3.Esošo konstrukciju nojaukšana </w:t>
      </w:r>
      <w:proofErr w:type="spellStart"/>
      <w:r w:rsidR="00FE5954">
        <w:rPr>
          <w:rFonts w:ascii="Times New Roman" w:hAnsi="Times New Roman" w:cs="Times New Roman"/>
          <w:sz w:val="24"/>
          <w:szCs w:val="24"/>
        </w:rPr>
        <w:t>apakšsadaļas</w:t>
      </w:r>
      <w:proofErr w:type="spellEnd"/>
      <w:r w:rsidR="00FE5954">
        <w:rPr>
          <w:rFonts w:ascii="Times New Roman" w:hAnsi="Times New Roman" w:cs="Times New Roman"/>
          <w:sz w:val="24"/>
          <w:szCs w:val="24"/>
        </w:rPr>
        <w:t xml:space="preserve"> </w:t>
      </w:r>
      <w:r>
        <w:rPr>
          <w:rFonts w:ascii="Times New Roman" w:hAnsi="Times New Roman" w:cs="Times New Roman"/>
          <w:sz w:val="24"/>
          <w:szCs w:val="24"/>
        </w:rPr>
        <w:t xml:space="preserve">pozīcijā </w:t>
      </w:r>
      <w:r w:rsidR="00B06C0F">
        <w:rPr>
          <w:rFonts w:ascii="Times New Roman" w:hAnsi="Times New Roman" w:cs="Times New Roman"/>
          <w:sz w:val="24"/>
          <w:szCs w:val="24"/>
        </w:rPr>
        <w:t>Nr.</w:t>
      </w:r>
      <w:r>
        <w:rPr>
          <w:rFonts w:ascii="Times New Roman" w:hAnsi="Times New Roman" w:cs="Times New Roman"/>
          <w:sz w:val="24"/>
          <w:szCs w:val="24"/>
        </w:rPr>
        <w:t>1.3.10.</w:t>
      </w:r>
      <w:r w:rsidR="00FE5954">
        <w:rPr>
          <w:rFonts w:ascii="Times New Roman" w:hAnsi="Times New Roman" w:cs="Times New Roman"/>
          <w:sz w:val="24"/>
          <w:szCs w:val="24"/>
        </w:rPr>
        <w:t xml:space="preserve"> “</w:t>
      </w:r>
      <w:r w:rsidR="00FE5954" w:rsidRPr="00FE5954">
        <w:rPr>
          <w:rFonts w:ascii="Times New Roman" w:hAnsi="Times New Roman" w:cs="Times New Roman"/>
          <w:sz w:val="24"/>
          <w:szCs w:val="24"/>
        </w:rPr>
        <w:t>Brauktuves demontāža līdz laiduma sijām (tai skaitā notekcaurules)</w:t>
      </w:r>
      <w:r w:rsidR="00FE5954">
        <w:rPr>
          <w:rFonts w:ascii="Times New Roman" w:hAnsi="Times New Roman" w:cs="Times New Roman"/>
          <w:sz w:val="24"/>
          <w:szCs w:val="24"/>
        </w:rPr>
        <w:t>”.</w:t>
      </w:r>
    </w:p>
    <w:p w14:paraId="16A59F2C" w14:textId="77777777" w:rsidR="00DD674D" w:rsidRDefault="00DD674D" w:rsidP="00DD674D">
      <w:pPr>
        <w:pStyle w:val="Bezatstarpm"/>
        <w:ind w:firstLine="720"/>
        <w:jc w:val="both"/>
        <w:rPr>
          <w:rFonts w:ascii="Times New Roman" w:hAnsi="Times New Roman" w:cs="Times New Roman"/>
          <w:sz w:val="24"/>
          <w:szCs w:val="24"/>
        </w:rPr>
      </w:pPr>
    </w:p>
    <w:p w14:paraId="3BACB662" w14:textId="77777777" w:rsidR="00DD674D" w:rsidRPr="00DD674D" w:rsidRDefault="00DD674D" w:rsidP="00DD674D">
      <w:pPr>
        <w:jc w:val="both"/>
        <w:rPr>
          <w:b/>
          <w:bCs/>
          <w:lang w:val="lv-LV"/>
        </w:rPr>
      </w:pPr>
      <w:r w:rsidRPr="00DD674D">
        <w:rPr>
          <w:b/>
          <w:bCs/>
          <w:lang w:val="lv-LV"/>
        </w:rPr>
        <w:t>3.jautājums:</w:t>
      </w:r>
    </w:p>
    <w:p w14:paraId="2B4121F2" w14:textId="7E7A7A24" w:rsidR="00DD674D" w:rsidRPr="00DD674D" w:rsidRDefault="00DD674D" w:rsidP="00DD674D">
      <w:pPr>
        <w:jc w:val="both"/>
        <w:rPr>
          <w:lang w:val="lv-LV"/>
        </w:rPr>
      </w:pPr>
      <w:r w:rsidRPr="00DD674D">
        <w:rPr>
          <w:lang w:val="lv-LV"/>
        </w:rPr>
        <w:t>Lūdzam precizēt darbu daudzumu un izmaksu saraksta pozīcijas Nr. 1.9.21 “</w:t>
      </w:r>
      <w:proofErr w:type="spellStart"/>
      <w:r w:rsidRPr="00DD674D">
        <w:rPr>
          <w:lang w:val="lv-LV"/>
        </w:rPr>
        <w:t>Remontjava</w:t>
      </w:r>
      <w:proofErr w:type="spellEnd"/>
      <w:r w:rsidRPr="00DD674D">
        <w:rPr>
          <w:lang w:val="lv-LV"/>
        </w:rPr>
        <w:t xml:space="preserve"> (klase R4) laiduma konstrukcijas remontam“ remontējamo platību m</w:t>
      </w:r>
      <w:r w:rsidRPr="00DD674D">
        <w:rPr>
          <w:vertAlign w:val="superscript"/>
          <w:lang w:val="lv-LV"/>
        </w:rPr>
        <w:t>2</w:t>
      </w:r>
      <w:r w:rsidRPr="00DD674D">
        <w:rPr>
          <w:lang w:val="lv-LV"/>
        </w:rPr>
        <w:t>, kā arī remontējamo zonu lokāciju laidumos.</w:t>
      </w:r>
    </w:p>
    <w:p w14:paraId="2F2E8597" w14:textId="77777777" w:rsidR="00DD674D" w:rsidRDefault="00DD674D" w:rsidP="00DD674D">
      <w:pPr>
        <w:jc w:val="both"/>
        <w:rPr>
          <w:i/>
          <w:iCs/>
          <w:lang w:val="lv-LV"/>
        </w:rPr>
      </w:pPr>
    </w:p>
    <w:p w14:paraId="56DBDFFF" w14:textId="77777777" w:rsidR="00DD674D" w:rsidRPr="00DD674D" w:rsidRDefault="00DD674D" w:rsidP="00DD674D">
      <w:pPr>
        <w:jc w:val="both"/>
        <w:rPr>
          <w:b/>
          <w:bCs/>
          <w:lang w:val="lv-LV"/>
        </w:rPr>
      </w:pPr>
      <w:r w:rsidRPr="00DD674D">
        <w:rPr>
          <w:b/>
          <w:bCs/>
          <w:lang w:val="lv-LV"/>
        </w:rPr>
        <w:t>Atbilde:</w:t>
      </w:r>
    </w:p>
    <w:p w14:paraId="7CC00CE3" w14:textId="7B593598" w:rsidR="00DD674D" w:rsidRDefault="00DD674D" w:rsidP="00DD674D">
      <w:pPr>
        <w:ind w:firstLine="720"/>
        <w:jc w:val="both"/>
        <w:rPr>
          <w:lang w:val="lv-LV"/>
        </w:rPr>
      </w:pPr>
      <w:r>
        <w:rPr>
          <w:lang w:val="lv-LV"/>
        </w:rPr>
        <w:t xml:space="preserve">Komisija skaidro, ka </w:t>
      </w:r>
      <w:proofErr w:type="spellStart"/>
      <w:r>
        <w:rPr>
          <w:lang w:val="lv-LV"/>
        </w:rPr>
        <w:t>r</w:t>
      </w:r>
      <w:r w:rsidRPr="00DD674D">
        <w:rPr>
          <w:lang w:val="lv-LV"/>
        </w:rPr>
        <w:t>emontjavas</w:t>
      </w:r>
      <w:proofErr w:type="spellEnd"/>
      <w:r w:rsidRPr="00DD674D">
        <w:rPr>
          <w:lang w:val="lv-LV"/>
        </w:rPr>
        <w:t xml:space="preserve"> apjoms dots </w:t>
      </w:r>
      <w:r>
        <w:rPr>
          <w:lang w:val="lv-LV"/>
        </w:rPr>
        <w:t>m</w:t>
      </w:r>
      <w:r>
        <w:rPr>
          <w:vertAlign w:val="superscript"/>
          <w:lang w:val="lv-LV"/>
        </w:rPr>
        <w:t>3</w:t>
      </w:r>
      <w:r>
        <w:rPr>
          <w:lang w:val="lv-LV"/>
        </w:rPr>
        <w:t xml:space="preserve"> (</w:t>
      </w:r>
      <w:r w:rsidRPr="00DD674D">
        <w:rPr>
          <w:lang w:val="lv-LV"/>
        </w:rPr>
        <w:t>kubikmetros</w:t>
      </w:r>
      <w:r>
        <w:rPr>
          <w:lang w:val="lv-LV"/>
        </w:rPr>
        <w:t>)</w:t>
      </w:r>
      <w:r w:rsidRPr="00DD674D">
        <w:rPr>
          <w:lang w:val="lv-LV"/>
        </w:rPr>
        <w:t xml:space="preserve">. Bojāto vietu precīzu lokāciju un konkrēto vietu </w:t>
      </w:r>
      <w:proofErr w:type="spellStart"/>
      <w:r w:rsidRPr="00DD674D">
        <w:rPr>
          <w:lang w:val="lv-LV"/>
        </w:rPr>
        <w:t>remontjavas</w:t>
      </w:r>
      <w:proofErr w:type="spellEnd"/>
      <w:r w:rsidRPr="00DD674D">
        <w:rPr>
          <w:lang w:val="lv-LV"/>
        </w:rPr>
        <w:t xml:space="preserve"> pielietojamo apjomu varēs precizēt tikai pēc laiduma konstrukcijas tīrīšanas ar smilšu strūklu un tā kā bojājumu apjoms katrā no vietām ir atšķirīgs, tad </w:t>
      </w:r>
      <w:proofErr w:type="spellStart"/>
      <w:r w:rsidRPr="00DD674D">
        <w:rPr>
          <w:lang w:val="lv-LV"/>
        </w:rPr>
        <w:t>remontjavas</w:t>
      </w:r>
      <w:proofErr w:type="spellEnd"/>
      <w:r w:rsidRPr="00DD674D">
        <w:rPr>
          <w:lang w:val="lv-LV"/>
        </w:rPr>
        <w:t xml:space="preserve"> apjomu nav iespējams norādīt m</w:t>
      </w:r>
      <w:r w:rsidRPr="00DD674D">
        <w:rPr>
          <w:vertAlign w:val="superscript"/>
          <w:lang w:val="lv-LV"/>
        </w:rPr>
        <w:t>2</w:t>
      </w:r>
      <w:r>
        <w:rPr>
          <w:lang w:val="lv-LV"/>
        </w:rPr>
        <w:t xml:space="preserve"> (kvadrātmetros)</w:t>
      </w:r>
      <w:r w:rsidRPr="00DD674D">
        <w:rPr>
          <w:lang w:val="lv-LV"/>
        </w:rPr>
        <w:t>.</w:t>
      </w:r>
    </w:p>
    <w:p w14:paraId="04D24001" w14:textId="77777777" w:rsidR="00DD674D" w:rsidRPr="00DD674D" w:rsidRDefault="00DD674D" w:rsidP="00DD674D">
      <w:pPr>
        <w:ind w:firstLine="720"/>
        <w:jc w:val="both"/>
        <w:rPr>
          <w:lang w:val="lv-LV"/>
        </w:rPr>
      </w:pPr>
    </w:p>
    <w:p w14:paraId="07A94D52" w14:textId="77777777" w:rsidR="000074AD" w:rsidRPr="000074AD" w:rsidRDefault="000074AD" w:rsidP="000074AD">
      <w:pPr>
        <w:jc w:val="both"/>
        <w:rPr>
          <w:b/>
          <w:bCs/>
          <w:lang w:val="lv-LV"/>
        </w:rPr>
      </w:pPr>
      <w:r w:rsidRPr="000074AD">
        <w:rPr>
          <w:b/>
          <w:bCs/>
          <w:lang w:val="lv-LV"/>
        </w:rPr>
        <w:t>4.jautājums:</w:t>
      </w:r>
    </w:p>
    <w:p w14:paraId="6EBB67B5" w14:textId="25995D9E" w:rsidR="00DD674D" w:rsidRPr="00DD674D" w:rsidRDefault="00DD674D" w:rsidP="000074AD">
      <w:pPr>
        <w:jc w:val="both"/>
        <w:rPr>
          <w:lang w:val="lv-LV"/>
        </w:rPr>
      </w:pPr>
      <w:r w:rsidRPr="00DD674D">
        <w:rPr>
          <w:lang w:val="lv-LV"/>
        </w:rPr>
        <w:t>Saskaņā ar būvprojekta darba organizēšanas projekta rasējumu DOP-01 šķērsgriezumos II kārtai un III kārtai ir paredzēts trolejbusa kontakttīklu uz būvniecības laiku balstīt uz pagaidu TKT balstiem. Lūdzam precizēt, ar kādu soli paredzēts uzstādīt pagaidu TKT stabus.</w:t>
      </w:r>
    </w:p>
    <w:p w14:paraId="22FDA2B5" w14:textId="77777777" w:rsidR="003F3F9F" w:rsidRDefault="003F3F9F" w:rsidP="00DD674D">
      <w:pPr>
        <w:jc w:val="both"/>
        <w:rPr>
          <w:i/>
          <w:iCs/>
          <w:lang w:val="lv-LV"/>
        </w:rPr>
      </w:pPr>
    </w:p>
    <w:p w14:paraId="7ABFE08B" w14:textId="77777777" w:rsidR="003F3F9F" w:rsidRDefault="00DD674D" w:rsidP="00DD674D">
      <w:pPr>
        <w:jc w:val="both"/>
        <w:rPr>
          <w:i/>
          <w:iCs/>
          <w:lang w:val="lv-LV"/>
        </w:rPr>
      </w:pPr>
      <w:r w:rsidRPr="00DD674D">
        <w:rPr>
          <w:b/>
          <w:bCs/>
          <w:lang w:val="lv-LV"/>
        </w:rPr>
        <w:t>Atbilde:</w:t>
      </w:r>
      <w:r w:rsidRPr="00DD674D">
        <w:rPr>
          <w:i/>
          <w:iCs/>
          <w:lang w:val="lv-LV"/>
        </w:rPr>
        <w:t xml:space="preserve"> </w:t>
      </w:r>
    </w:p>
    <w:p w14:paraId="268685B7" w14:textId="67597512" w:rsidR="00DD674D" w:rsidRDefault="003F3F9F" w:rsidP="003F3F9F">
      <w:pPr>
        <w:ind w:firstLine="720"/>
        <w:jc w:val="both"/>
        <w:rPr>
          <w:lang w:val="lv-LV"/>
        </w:rPr>
      </w:pPr>
      <w:r>
        <w:rPr>
          <w:lang w:val="lv-LV"/>
        </w:rPr>
        <w:t>Komisija lūdz</w:t>
      </w:r>
      <w:r w:rsidR="00DD674D" w:rsidRPr="00DD674D">
        <w:rPr>
          <w:lang w:val="lv-LV"/>
        </w:rPr>
        <w:t xml:space="preserve"> iepazīties ar visu būvprojektu kopumā, tai skaitā DOP sējumu un ELT-TKT sējumu. DOP sējuma rasējumos SO-02 – SO-03 parādīts pagaidu stabu shematisks novietojums – pret esošajiem kontakttīklu stabiem vai projektējamiem kontakttīklu stabiem, atbilstoši etapam, kuru būvuzņēmējs</w:t>
      </w:r>
      <w:r>
        <w:rPr>
          <w:lang w:val="lv-LV"/>
        </w:rPr>
        <w:t>,</w:t>
      </w:r>
      <w:r w:rsidR="00DD674D" w:rsidRPr="00DD674D">
        <w:rPr>
          <w:lang w:val="lv-LV"/>
        </w:rPr>
        <w:t xml:space="preserve"> izstrādājot DVP</w:t>
      </w:r>
      <w:r>
        <w:rPr>
          <w:lang w:val="lv-LV"/>
        </w:rPr>
        <w:t>,</w:t>
      </w:r>
      <w:r w:rsidR="00DD674D" w:rsidRPr="00DD674D">
        <w:rPr>
          <w:lang w:val="lv-LV"/>
        </w:rPr>
        <w:t xml:space="preserve"> var mainīt vai precizēt</w:t>
      </w:r>
      <w:r>
        <w:rPr>
          <w:lang w:val="lv-LV"/>
        </w:rPr>
        <w:t>,</w:t>
      </w:r>
      <w:r w:rsidR="00DD674D" w:rsidRPr="00DD674D">
        <w:rPr>
          <w:lang w:val="lv-LV"/>
        </w:rPr>
        <w:t xml:space="preserve"> saskaņojot to ar RPSIA “Rīgas satiksme”.</w:t>
      </w:r>
    </w:p>
    <w:p w14:paraId="3DE728B7" w14:textId="77777777" w:rsidR="003F3F9F" w:rsidRPr="00DD674D" w:rsidRDefault="003F3F9F" w:rsidP="003F3F9F">
      <w:pPr>
        <w:ind w:firstLine="720"/>
        <w:jc w:val="both"/>
        <w:rPr>
          <w:lang w:val="lv-LV"/>
        </w:rPr>
      </w:pPr>
    </w:p>
    <w:p w14:paraId="224A29F0" w14:textId="77777777" w:rsidR="003F3F9F" w:rsidRDefault="003F3F9F" w:rsidP="003F3F9F">
      <w:pPr>
        <w:jc w:val="both"/>
        <w:rPr>
          <w:b/>
          <w:bCs/>
          <w:lang w:val="lv-LV"/>
        </w:rPr>
      </w:pPr>
      <w:r w:rsidRPr="003F3F9F">
        <w:rPr>
          <w:b/>
          <w:bCs/>
          <w:lang w:val="lv-LV"/>
        </w:rPr>
        <w:lastRenderedPageBreak/>
        <w:t>5.jautājums:</w:t>
      </w:r>
    </w:p>
    <w:p w14:paraId="6570F666" w14:textId="3F8CFC96" w:rsidR="003F3F9F" w:rsidRPr="003F3F9F" w:rsidRDefault="003F3F9F" w:rsidP="003F3F9F">
      <w:pPr>
        <w:ind w:firstLine="720"/>
        <w:jc w:val="both"/>
        <w:rPr>
          <w:lang w:val="lv-LV"/>
        </w:rPr>
      </w:pPr>
      <w:r w:rsidRPr="003F3F9F">
        <w:rPr>
          <w:lang w:val="lv-LV"/>
        </w:rPr>
        <w:t>Ņemot vērā lielo projekta apjomu un to, ka projekta dokumentācijā trūkst informācijas, Pretendentam ir nepieciešams papildus laiks, lai sagatavotu kvalitatīvu un konkurētspējīgu piedāvājumu, tādēļ lūdzam Pasūtītāju pagarināt piedāvājumu iesniegšanas termiņu līdz 2024.gada 15.jūlijam.</w:t>
      </w:r>
    </w:p>
    <w:p w14:paraId="637482E9" w14:textId="77777777" w:rsidR="003F3F9F" w:rsidRDefault="003F3F9F" w:rsidP="003F3F9F">
      <w:pPr>
        <w:jc w:val="both"/>
        <w:rPr>
          <w:b/>
          <w:bCs/>
          <w:lang w:val="lv-LV"/>
        </w:rPr>
      </w:pPr>
    </w:p>
    <w:p w14:paraId="48F232BF" w14:textId="30DE51A1" w:rsidR="003F3F9F" w:rsidRDefault="003F3F9F" w:rsidP="003F3F9F">
      <w:pPr>
        <w:jc w:val="both"/>
        <w:rPr>
          <w:b/>
          <w:bCs/>
          <w:lang w:val="lv-LV"/>
        </w:rPr>
      </w:pPr>
      <w:r>
        <w:rPr>
          <w:b/>
          <w:bCs/>
          <w:lang w:val="lv-LV"/>
        </w:rPr>
        <w:t>Atbilde:</w:t>
      </w:r>
    </w:p>
    <w:p w14:paraId="2AD739E9" w14:textId="5998CEE3" w:rsidR="003F3F9F" w:rsidRPr="003F3F9F" w:rsidRDefault="003F3F9F" w:rsidP="003F3F9F">
      <w:pPr>
        <w:ind w:firstLine="720"/>
        <w:jc w:val="both"/>
        <w:rPr>
          <w:bCs/>
          <w:lang w:val="lv-LV"/>
        </w:rPr>
      </w:pPr>
      <w:bookmarkStart w:id="1" w:name="_Hlk168566469"/>
      <w:r w:rsidRPr="003F3F9F">
        <w:rPr>
          <w:lang w:val="lv-LV"/>
        </w:rPr>
        <w:t xml:space="preserve">Komisija skaidro, ka </w:t>
      </w:r>
      <w:r w:rsidRPr="003F3F9F">
        <w:rPr>
          <w:bCs/>
          <w:lang w:val="lv-LV"/>
        </w:rPr>
        <w:t>Elektronisko iepirkumu sistēmā tiks publicēti grozījumi</w:t>
      </w:r>
      <w:bookmarkStart w:id="2" w:name="_Hlk33016739"/>
      <w:r w:rsidRPr="003F3F9F">
        <w:rPr>
          <w:lang w:val="lv-LV"/>
        </w:rPr>
        <w:t>.</w:t>
      </w:r>
      <w:r>
        <w:rPr>
          <w:lang w:val="lv-LV"/>
        </w:rPr>
        <w:t xml:space="preserve"> </w:t>
      </w:r>
      <w:r w:rsidRPr="003F3F9F">
        <w:rPr>
          <w:bCs/>
          <w:lang w:val="lv-LV"/>
        </w:rPr>
        <w:t xml:space="preserve">Lūdzam sekot līdzi informācijai tīmekļa vietnē </w:t>
      </w:r>
      <w:hyperlink r:id="rId9" w:history="1">
        <w:r w:rsidRPr="003F3F9F">
          <w:rPr>
            <w:rStyle w:val="Hipersaite"/>
            <w:bCs/>
            <w:lang w:val="lv-LV"/>
          </w:rPr>
          <w:t>www.eis.gov.lv</w:t>
        </w:r>
      </w:hyperlink>
      <w:r w:rsidRPr="003F3F9F">
        <w:rPr>
          <w:bCs/>
          <w:lang w:val="lv-LV"/>
        </w:rPr>
        <w:t>.</w:t>
      </w:r>
      <w:bookmarkEnd w:id="2"/>
    </w:p>
    <w:bookmarkEnd w:id="1"/>
    <w:p w14:paraId="60CB980B" w14:textId="77777777" w:rsidR="003F3F9F" w:rsidRPr="003F3F9F" w:rsidRDefault="003F3F9F" w:rsidP="003F3F9F">
      <w:pPr>
        <w:jc w:val="both"/>
        <w:rPr>
          <w:lang w:val="lv-LV"/>
        </w:rPr>
      </w:pPr>
    </w:p>
    <w:p w14:paraId="11C473CE" w14:textId="12378FF7" w:rsidR="00DD674D" w:rsidRPr="00DD674D" w:rsidRDefault="00DD674D" w:rsidP="003F3F9F">
      <w:pPr>
        <w:jc w:val="both"/>
        <w:rPr>
          <w:lang w:val="lv-LV"/>
        </w:rPr>
      </w:pPr>
    </w:p>
    <w:p w14:paraId="0CB25BEC" w14:textId="77777777" w:rsidR="00546632" w:rsidRPr="002E0B22" w:rsidRDefault="00546632" w:rsidP="00FC7A5F">
      <w:pPr>
        <w:rPr>
          <w:sz w:val="20"/>
          <w:szCs w:val="20"/>
          <w:lang w:val="lv-LV"/>
        </w:rPr>
      </w:pPr>
    </w:p>
    <w:sectPr w:rsidR="00546632" w:rsidRPr="002E0B22" w:rsidSect="00861B8A">
      <w:headerReference w:type="default" r:id="rId10"/>
      <w:pgSz w:w="11906" w:h="16838" w:code="9"/>
      <w:pgMar w:top="1134" w:right="1133" w:bottom="851"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364DD" w14:textId="77777777" w:rsidR="00E819C7" w:rsidRDefault="00E819C7">
      <w:r>
        <w:separator/>
      </w:r>
    </w:p>
  </w:endnote>
  <w:endnote w:type="continuationSeparator" w:id="0">
    <w:p w14:paraId="5E6E775F" w14:textId="77777777" w:rsidR="00E819C7" w:rsidRDefault="00E81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F1EC3" w14:textId="77777777" w:rsidR="00E819C7" w:rsidRDefault="00E819C7">
      <w:r>
        <w:separator/>
      </w:r>
    </w:p>
  </w:footnote>
  <w:footnote w:type="continuationSeparator" w:id="0">
    <w:p w14:paraId="3E50BB7A" w14:textId="77777777" w:rsidR="00E819C7" w:rsidRDefault="00E819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49010167"/>
    <w:multiLevelType w:val="hybridMultilevel"/>
    <w:tmpl w:val="13F05212"/>
    <w:lvl w:ilvl="0" w:tplc="0426000F">
      <w:start w:val="1"/>
      <w:numFmt w:val="decimal"/>
      <w:lvlText w:val="%1."/>
      <w:lvlJc w:val="left"/>
      <w:pPr>
        <w:ind w:left="436" w:hanging="360"/>
      </w:pPr>
    </w:lvl>
    <w:lvl w:ilvl="1" w:tplc="04260019">
      <w:start w:val="1"/>
      <w:numFmt w:val="lowerLetter"/>
      <w:lvlText w:val="%2."/>
      <w:lvlJc w:val="left"/>
      <w:pPr>
        <w:ind w:left="1156" w:hanging="360"/>
      </w:pPr>
    </w:lvl>
    <w:lvl w:ilvl="2" w:tplc="0426001B">
      <w:start w:val="1"/>
      <w:numFmt w:val="lowerRoman"/>
      <w:lvlText w:val="%3."/>
      <w:lvlJc w:val="right"/>
      <w:pPr>
        <w:ind w:left="1876" w:hanging="180"/>
      </w:pPr>
    </w:lvl>
    <w:lvl w:ilvl="3" w:tplc="0426000F">
      <w:start w:val="1"/>
      <w:numFmt w:val="decimal"/>
      <w:lvlText w:val="%4."/>
      <w:lvlJc w:val="left"/>
      <w:pPr>
        <w:ind w:left="2596" w:hanging="360"/>
      </w:pPr>
    </w:lvl>
    <w:lvl w:ilvl="4" w:tplc="04260019">
      <w:start w:val="1"/>
      <w:numFmt w:val="lowerLetter"/>
      <w:lvlText w:val="%5."/>
      <w:lvlJc w:val="left"/>
      <w:pPr>
        <w:ind w:left="3316" w:hanging="360"/>
      </w:pPr>
    </w:lvl>
    <w:lvl w:ilvl="5" w:tplc="0426001B">
      <w:start w:val="1"/>
      <w:numFmt w:val="lowerRoman"/>
      <w:lvlText w:val="%6."/>
      <w:lvlJc w:val="right"/>
      <w:pPr>
        <w:ind w:left="4036" w:hanging="180"/>
      </w:pPr>
    </w:lvl>
    <w:lvl w:ilvl="6" w:tplc="0426000F">
      <w:start w:val="1"/>
      <w:numFmt w:val="decimal"/>
      <w:lvlText w:val="%7."/>
      <w:lvlJc w:val="left"/>
      <w:pPr>
        <w:ind w:left="4756" w:hanging="360"/>
      </w:pPr>
    </w:lvl>
    <w:lvl w:ilvl="7" w:tplc="04260019">
      <w:start w:val="1"/>
      <w:numFmt w:val="lowerLetter"/>
      <w:lvlText w:val="%8."/>
      <w:lvlJc w:val="left"/>
      <w:pPr>
        <w:ind w:left="5476" w:hanging="360"/>
      </w:pPr>
    </w:lvl>
    <w:lvl w:ilvl="8" w:tplc="0426001B">
      <w:start w:val="1"/>
      <w:numFmt w:val="lowerRoman"/>
      <w:lvlText w:val="%9."/>
      <w:lvlJc w:val="right"/>
      <w:pPr>
        <w:ind w:left="6196" w:hanging="180"/>
      </w:pPr>
    </w:lvl>
  </w:abstractNum>
  <w:abstractNum w:abstractNumId="6"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8"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9"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0"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1" w15:restartNumberingAfterBreak="0">
    <w:nsid w:val="6B735753"/>
    <w:multiLevelType w:val="hybridMultilevel"/>
    <w:tmpl w:val="FBD82998"/>
    <w:lvl w:ilvl="0" w:tplc="AD16B69C">
      <w:start w:val="1"/>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2"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0"/>
  </w:num>
  <w:num w:numId="2">
    <w:abstractNumId w:val="13"/>
  </w:num>
  <w:num w:numId="3">
    <w:abstractNumId w:val="1"/>
  </w:num>
  <w:num w:numId="4">
    <w:abstractNumId w:val="8"/>
  </w:num>
  <w:num w:numId="5">
    <w:abstractNumId w:val="15"/>
  </w:num>
  <w:num w:numId="6">
    <w:abstractNumId w:val="7"/>
  </w:num>
  <w:num w:numId="7">
    <w:abstractNumId w:val="0"/>
  </w:num>
  <w:num w:numId="8">
    <w:abstractNumId w:val="2"/>
  </w:num>
  <w:num w:numId="9">
    <w:abstractNumId w:val="6"/>
  </w:num>
  <w:num w:numId="10">
    <w:abstractNumId w:val="4"/>
  </w:num>
  <w:num w:numId="11">
    <w:abstractNumId w:val="12"/>
  </w:num>
  <w:num w:numId="12">
    <w:abstractNumId w:val="3"/>
  </w:num>
  <w:num w:numId="13">
    <w:abstractNumId w:val="9"/>
  </w:num>
  <w:num w:numId="14">
    <w:abstractNumId w:val="14"/>
  </w:num>
  <w:num w:numId="15">
    <w:abstractNumId w:val="16"/>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074AD"/>
    <w:rsid w:val="00021BD5"/>
    <w:rsid w:val="000344B2"/>
    <w:rsid w:val="000634C2"/>
    <w:rsid w:val="0007711E"/>
    <w:rsid w:val="0008646F"/>
    <w:rsid w:val="000A39FD"/>
    <w:rsid w:val="000A5DA5"/>
    <w:rsid w:val="000B08F4"/>
    <w:rsid w:val="000B15EE"/>
    <w:rsid w:val="000B4A8D"/>
    <w:rsid w:val="000B73EB"/>
    <w:rsid w:val="000D016E"/>
    <w:rsid w:val="000E0A16"/>
    <w:rsid w:val="000E0F4C"/>
    <w:rsid w:val="000F27E8"/>
    <w:rsid w:val="001156A1"/>
    <w:rsid w:val="00151E93"/>
    <w:rsid w:val="0016719B"/>
    <w:rsid w:val="001672FC"/>
    <w:rsid w:val="00173E69"/>
    <w:rsid w:val="00176530"/>
    <w:rsid w:val="001833A4"/>
    <w:rsid w:val="001A5B98"/>
    <w:rsid w:val="001C37FE"/>
    <w:rsid w:val="001C40BC"/>
    <w:rsid w:val="001C5830"/>
    <w:rsid w:val="002026FD"/>
    <w:rsid w:val="0021568B"/>
    <w:rsid w:val="00215793"/>
    <w:rsid w:val="00235296"/>
    <w:rsid w:val="0023681B"/>
    <w:rsid w:val="00246128"/>
    <w:rsid w:val="00251771"/>
    <w:rsid w:val="00251E4B"/>
    <w:rsid w:val="0025445B"/>
    <w:rsid w:val="00262799"/>
    <w:rsid w:val="00265C57"/>
    <w:rsid w:val="00276930"/>
    <w:rsid w:val="0028000E"/>
    <w:rsid w:val="00293147"/>
    <w:rsid w:val="00293EB1"/>
    <w:rsid w:val="002B15DF"/>
    <w:rsid w:val="002C5825"/>
    <w:rsid w:val="002D4DD3"/>
    <w:rsid w:val="002E0B22"/>
    <w:rsid w:val="00300AFD"/>
    <w:rsid w:val="00305598"/>
    <w:rsid w:val="00364F7A"/>
    <w:rsid w:val="00365395"/>
    <w:rsid w:val="003738CD"/>
    <w:rsid w:val="00390E85"/>
    <w:rsid w:val="003A0E0E"/>
    <w:rsid w:val="003A21B9"/>
    <w:rsid w:val="003B12BE"/>
    <w:rsid w:val="003B2E91"/>
    <w:rsid w:val="003C23E7"/>
    <w:rsid w:val="003C6DC3"/>
    <w:rsid w:val="003E4877"/>
    <w:rsid w:val="003F3F9F"/>
    <w:rsid w:val="003F5FBC"/>
    <w:rsid w:val="0043227D"/>
    <w:rsid w:val="00454AD5"/>
    <w:rsid w:val="00467200"/>
    <w:rsid w:val="00481955"/>
    <w:rsid w:val="0048310A"/>
    <w:rsid w:val="00492467"/>
    <w:rsid w:val="004A4A58"/>
    <w:rsid w:val="004C7B5F"/>
    <w:rsid w:val="004D0E18"/>
    <w:rsid w:val="004D3FAB"/>
    <w:rsid w:val="004E14AE"/>
    <w:rsid w:val="004E454F"/>
    <w:rsid w:val="004F195D"/>
    <w:rsid w:val="004F3C3C"/>
    <w:rsid w:val="00506630"/>
    <w:rsid w:val="005213AC"/>
    <w:rsid w:val="00525331"/>
    <w:rsid w:val="005262F5"/>
    <w:rsid w:val="0053209B"/>
    <w:rsid w:val="00536761"/>
    <w:rsid w:val="0054480B"/>
    <w:rsid w:val="00546632"/>
    <w:rsid w:val="00554D19"/>
    <w:rsid w:val="00560976"/>
    <w:rsid w:val="00567318"/>
    <w:rsid w:val="005728BC"/>
    <w:rsid w:val="00575F72"/>
    <w:rsid w:val="00580593"/>
    <w:rsid w:val="0059478E"/>
    <w:rsid w:val="005A52F5"/>
    <w:rsid w:val="005A71D5"/>
    <w:rsid w:val="005B113A"/>
    <w:rsid w:val="005C1167"/>
    <w:rsid w:val="005C76BB"/>
    <w:rsid w:val="005F5FF1"/>
    <w:rsid w:val="006108D5"/>
    <w:rsid w:val="00611D82"/>
    <w:rsid w:val="00627CD2"/>
    <w:rsid w:val="00627F15"/>
    <w:rsid w:val="00632BF3"/>
    <w:rsid w:val="00656F19"/>
    <w:rsid w:val="0067330D"/>
    <w:rsid w:val="006749BD"/>
    <w:rsid w:val="00675841"/>
    <w:rsid w:val="00681447"/>
    <w:rsid w:val="006C2261"/>
    <w:rsid w:val="006C5A37"/>
    <w:rsid w:val="006D04FD"/>
    <w:rsid w:val="00702670"/>
    <w:rsid w:val="00767B33"/>
    <w:rsid w:val="007751F3"/>
    <w:rsid w:val="00783901"/>
    <w:rsid w:val="0079405B"/>
    <w:rsid w:val="007A53BE"/>
    <w:rsid w:val="007D7D45"/>
    <w:rsid w:val="007E14EF"/>
    <w:rsid w:val="007E4B31"/>
    <w:rsid w:val="0080793C"/>
    <w:rsid w:val="0082348C"/>
    <w:rsid w:val="0082648C"/>
    <w:rsid w:val="008505BF"/>
    <w:rsid w:val="00861B8A"/>
    <w:rsid w:val="0086628A"/>
    <w:rsid w:val="008B3D0C"/>
    <w:rsid w:val="008C3895"/>
    <w:rsid w:val="008D6D4E"/>
    <w:rsid w:val="008E09BA"/>
    <w:rsid w:val="008F59CB"/>
    <w:rsid w:val="008F77BB"/>
    <w:rsid w:val="00901476"/>
    <w:rsid w:val="009041F2"/>
    <w:rsid w:val="00904310"/>
    <w:rsid w:val="00913679"/>
    <w:rsid w:val="00924E90"/>
    <w:rsid w:val="009400DD"/>
    <w:rsid w:val="00950A27"/>
    <w:rsid w:val="0095670B"/>
    <w:rsid w:val="009572E8"/>
    <w:rsid w:val="00986317"/>
    <w:rsid w:val="009C4637"/>
    <w:rsid w:val="009D2B90"/>
    <w:rsid w:val="009E00F8"/>
    <w:rsid w:val="00A26386"/>
    <w:rsid w:val="00A41531"/>
    <w:rsid w:val="00A51F1E"/>
    <w:rsid w:val="00A6399E"/>
    <w:rsid w:val="00A86F4E"/>
    <w:rsid w:val="00AA1DE2"/>
    <w:rsid w:val="00AA3DC6"/>
    <w:rsid w:val="00AC0CB8"/>
    <w:rsid w:val="00AC2FA0"/>
    <w:rsid w:val="00AD1D20"/>
    <w:rsid w:val="00AD72EF"/>
    <w:rsid w:val="00AE0D93"/>
    <w:rsid w:val="00AE2055"/>
    <w:rsid w:val="00AE674F"/>
    <w:rsid w:val="00B043B2"/>
    <w:rsid w:val="00B06C0F"/>
    <w:rsid w:val="00B16CF2"/>
    <w:rsid w:val="00B36D5A"/>
    <w:rsid w:val="00B57B98"/>
    <w:rsid w:val="00B6623E"/>
    <w:rsid w:val="00B67E8D"/>
    <w:rsid w:val="00B72053"/>
    <w:rsid w:val="00B84740"/>
    <w:rsid w:val="00BA540C"/>
    <w:rsid w:val="00BA57F4"/>
    <w:rsid w:val="00BB2B1E"/>
    <w:rsid w:val="00BB35FE"/>
    <w:rsid w:val="00BB74A2"/>
    <w:rsid w:val="00BC3761"/>
    <w:rsid w:val="00BC479C"/>
    <w:rsid w:val="00BD549A"/>
    <w:rsid w:val="00BD776A"/>
    <w:rsid w:val="00BF1EEA"/>
    <w:rsid w:val="00C307A1"/>
    <w:rsid w:val="00C41D6F"/>
    <w:rsid w:val="00C65B63"/>
    <w:rsid w:val="00C674C1"/>
    <w:rsid w:val="00C956E0"/>
    <w:rsid w:val="00CA017F"/>
    <w:rsid w:val="00CA3964"/>
    <w:rsid w:val="00CA7CF5"/>
    <w:rsid w:val="00CD4C27"/>
    <w:rsid w:val="00CE16F1"/>
    <w:rsid w:val="00CF4E3D"/>
    <w:rsid w:val="00D01E07"/>
    <w:rsid w:val="00D1546C"/>
    <w:rsid w:val="00D16EBD"/>
    <w:rsid w:val="00D24CA5"/>
    <w:rsid w:val="00D40D59"/>
    <w:rsid w:val="00D41BB7"/>
    <w:rsid w:val="00D43652"/>
    <w:rsid w:val="00D50A7E"/>
    <w:rsid w:val="00D62841"/>
    <w:rsid w:val="00D77F84"/>
    <w:rsid w:val="00D82653"/>
    <w:rsid w:val="00D94DEB"/>
    <w:rsid w:val="00DD674D"/>
    <w:rsid w:val="00E14EC0"/>
    <w:rsid w:val="00E159B9"/>
    <w:rsid w:val="00E5066B"/>
    <w:rsid w:val="00E7108E"/>
    <w:rsid w:val="00E819C7"/>
    <w:rsid w:val="00E86255"/>
    <w:rsid w:val="00E94DE8"/>
    <w:rsid w:val="00EB537B"/>
    <w:rsid w:val="00EB6F1E"/>
    <w:rsid w:val="00ED53E8"/>
    <w:rsid w:val="00ED6A1F"/>
    <w:rsid w:val="00EE36BD"/>
    <w:rsid w:val="00EE6E68"/>
    <w:rsid w:val="00F02229"/>
    <w:rsid w:val="00F17A2B"/>
    <w:rsid w:val="00F23854"/>
    <w:rsid w:val="00F30291"/>
    <w:rsid w:val="00F40708"/>
    <w:rsid w:val="00F47FCE"/>
    <w:rsid w:val="00F51FBF"/>
    <w:rsid w:val="00F60520"/>
    <w:rsid w:val="00F73284"/>
    <w:rsid w:val="00F86F4A"/>
    <w:rsid w:val="00F9323E"/>
    <w:rsid w:val="00F93B3B"/>
    <w:rsid w:val="00F97D59"/>
    <w:rsid w:val="00FA470C"/>
    <w:rsid w:val="00FB342D"/>
    <w:rsid w:val="00FC5990"/>
    <w:rsid w:val="00FC7A5F"/>
    <w:rsid w:val="00FD313C"/>
    <w:rsid w:val="00FD46EC"/>
    <w:rsid w:val="00FE00F8"/>
    <w:rsid w:val="00FE5395"/>
    <w:rsid w:val="00FE59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2348C"/>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basedOn w:val="Parasts"/>
    <w:uiPriority w:val="34"/>
    <w:qFormat/>
    <w:rsid w:val="004A4A58"/>
    <w:pPr>
      <w:spacing w:after="200" w:line="276" w:lineRule="auto"/>
      <w:ind w:left="720"/>
      <w:contextualSpacing/>
    </w:pPr>
    <w:rPr>
      <w:rFonts w:ascii="Calibri" w:eastAsia="Calibri" w:hAnsi="Calibri"/>
      <w:sz w:val="22"/>
      <w:szCs w:val="22"/>
      <w:lang w:val="en-US" w:eastAsia="en-US"/>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hAnsi="Segoe UI" w:cs="Segoe UI"/>
      <w:sz w:val="18"/>
      <w:szCs w:val="18"/>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 w:type="character" w:styleId="Komentraatsauce">
    <w:name w:val="annotation reference"/>
    <w:basedOn w:val="Noklusjumarindkopasfonts"/>
    <w:uiPriority w:val="99"/>
    <w:rsid w:val="00DD674D"/>
    <w:rPr>
      <w:sz w:val="16"/>
      <w:szCs w:val="16"/>
    </w:rPr>
  </w:style>
  <w:style w:type="paragraph" w:styleId="Komentrateksts">
    <w:name w:val="annotation text"/>
    <w:basedOn w:val="Parasts"/>
    <w:link w:val="KomentratekstsRakstz"/>
    <w:uiPriority w:val="99"/>
    <w:rsid w:val="00DD674D"/>
    <w:rPr>
      <w:sz w:val="20"/>
      <w:szCs w:val="20"/>
    </w:rPr>
  </w:style>
  <w:style w:type="character" w:customStyle="1" w:styleId="KomentratekstsRakstz">
    <w:name w:val="Komentāra teksts Rakstz."/>
    <w:basedOn w:val="Noklusjumarindkopasfonts"/>
    <w:link w:val="Komentrateksts"/>
    <w:uiPriority w:val="99"/>
    <w:rsid w:val="00DD674D"/>
    <w:rPr>
      <w:lang w:val="ru-RU" w:eastAsia="ru-RU"/>
    </w:rPr>
  </w:style>
  <w:style w:type="paragraph" w:styleId="Komentratma">
    <w:name w:val="annotation subject"/>
    <w:basedOn w:val="Komentrateksts"/>
    <w:next w:val="Komentrateksts"/>
    <w:link w:val="KomentratmaRakstz"/>
    <w:semiHidden/>
    <w:unhideWhenUsed/>
    <w:rsid w:val="00DD674D"/>
    <w:rPr>
      <w:b/>
      <w:bCs/>
    </w:rPr>
  </w:style>
  <w:style w:type="character" w:customStyle="1" w:styleId="KomentratmaRakstz">
    <w:name w:val="Komentāra tēma Rakstz."/>
    <w:basedOn w:val="KomentratekstsRakstz"/>
    <w:link w:val="Komentratma"/>
    <w:semiHidden/>
    <w:rsid w:val="00DD674D"/>
    <w:rPr>
      <w:b/>
      <w:bCs/>
      <w:lang w:val="ru-RU" w:eastAsia="ru-RU"/>
    </w:rPr>
  </w:style>
  <w:style w:type="paragraph" w:styleId="Bezatstarpm">
    <w:name w:val="No Spacing"/>
    <w:uiPriority w:val="1"/>
    <w:qFormat/>
    <w:rsid w:val="00DD674D"/>
    <w:rPr>
      <w:rFonts w:ascii="Arial" w:eastAsiaTheme="minorHAnsi" w:hAnsi="Arial" w:cs="Arial"/>
      <w:kern w:val="2"/>
      <w:szCs w:val="22"/>
      <w:lang w:eastAsia="en-US"/>
      <w14:ligatures w14:val="standardContextual"/>
    </w:rPr>
  </w:style>
  <w:style w:type="paragraph" w:styleId="Prskatjums">
    <w:name w:val="Revision"/>
    <w:hidden/>
    <w:uiPriority w:val="99"/>
    <w:semiHidden/>
    <w:rsid w:val="00FE539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726353">
      <w:bodyDiv w:val="1"/>
      <w:marLeft w:val="0"/>
      <w:marRight w:val="0"/>
      <w:marTop w:val="0"/>
      <w:marBottom w:val="0"/>
      <w:divBdr>
        <w:top w:val="none" w:sz="0" w:space="0" w:color="auto"/>
        <w:left w:val="none" w:sz="0" w:space="0" w:color="auto"/>
        <w:bottom w:val="none" w:sz="0" w:space="0" w:color="auto"/>
        <w:right w:val="none" w:sz="0" w:space="0" w:color="auto"/>
      </w:divBdr>
    </w:div>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037318542">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684086195">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79F5F5BF01724D89C05F9357A91F08" ma:contentTypeVersion="16" ma:contentTypeDescription="Create a new document." ma:contentTypeScope="" ma:versionID="9af7c90c917f2cf094e1dce1eac116c7">
  <xsd:schema xmlns:xsd="http://www.w3.org/2001/XMLSchema" xmlns:xs="http://www.w3.org/2001/XMLSchema" xmlns:p="http://schemas.microsoft.com/office/2006/metadata/properties" xmlns:ns2="56726dcc-50f9-49c6-bf31-428bd1ae4e93" xmlns:ns3="e72655b8-fe4b-406c-801a-e3426d7528d9" targetNamespace="http://schemas.microsoft.com/office/2006/metadata/properties" ma:root="true" ma:fieldsID="6b4b366288b57a8fff88030838832a4c" ns2:_="" ns3:_="">
    <xsd:import namespace="56726dcc-50f9-49c6-bf31-428bd1ae4e93"/>
    <xsd:import namespace="e72655b8-fe4b-406c-801a-e3426d7528d9"/>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26dcc-50f9-49c6-bf31-428bd1ae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2655b8-fe4b-406c-801a-e3426d7528d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bf1e63-0861-46ca-82cb-7ef67ce0725f}" ma:internalName="TaxCatchAll" ma:showField="CatchAllData" ma:web="e72655b8-fe4b-406c-801a-e3426d7528d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E0DDCF-5F3A-4262-A1BE-0F3DB50C38EE}">
  <ds:schemaRefs>
    <ds:schemaRef ds:uri="http://schemas.microsoft.com/sharepoint/v3/contenttype/forms"/>
  </ds:schemaRefs>
</ds:datastoreItem>
</file>

<file path=customXml/itemProps2.xml><?xml version="1.0" encoding="utf-8"?>
<ds:datastoreItem xmlns:ds="http://schemas.openxmlformats.org/officeDocument/2006/customXml" ds:itemID="{BF522858-9F39-4716-BA83-C151EA97A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26dcc-50f9-49c6-bf31-428bd1ae4e93"/>
    <ds:schemaRef ds:uri="e72655b8-fe4b-406c-801a-e3426d752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2503</Characters>
  <Application>Microsoft Office Word</Application>
  <DocSecurity>4</DocSecurity>
  <Lines>20</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Dāvids Kārlis Muižnieks</cp:lastModifiedBy>
  <cp:revision>2</cp:revision>
  <cp:lastPrinted>2023-12-15T11:16:00Z</cp:lastPrinted>
  <dcterms:created xsi:type="dcterms:W3CDTF">2024-06-06T12:09:00Z</dcterms:created>
  <dcterms:modified xsi:type="dcterms:W3CDTF">2024-06-06T12:09:00Z</dcterms:modified>
</cp:coreProperties>
</file>