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ikdienas uzkopšanas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– “Teritorijas ikdienas uzkopšanas pakalpojumi Rīgā un Lielrīgas reģionā”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B1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B2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B3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B4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B5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09:11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49999.98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1018405.62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48892.78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– “Teritorijas ikdienas uzkopšanas pakalpojumi Rīgā un Lielrīgas reģionā”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B6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B7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B8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09:11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– “Teritorijas ikdienas uzkopšanas pakalpojumi Kurzemes un Zemgales reģionā”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B1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B2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B3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B4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B5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09:11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13768.56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429594.49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420258.99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16067.91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– “Teritorijas ikdienas uzkopšanas pakalpojumi Kurzemes un Zemgales reģionā”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B6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B7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B8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09:11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13:50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– “Teritorijas ikdienas uzkopšanas pakalpojumi Vidzemes reģionā”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B1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B2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B3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B4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B5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"Impel Serviks"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14:56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193372.96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179798.73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142122.99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– “Teritorijas ikdienas uzkopšanas pakalpojumi Vidzemes reģionā”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B6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B7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B8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"Impel Serviks"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14:56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13:50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 – “Teritorijas ikdienas uzkopšanas pakalpojumi Alūksnes novadā, Alūksnē un Gulbenē”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B1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B2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B3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B4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B5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405460.2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322491.15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16978.29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HRC Group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09:09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387029.61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 – “Teritorijas ikdienas uzkopšanas pakalpojumi Alūksnes novadā, Alūksnē un Gulbenē”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B6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B7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B8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13:50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HRC Group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09:09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5 - 5.daļa – “Teritorijas ikdienas uzkopšanas pakalpojumi Ādažu novadā”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B1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B2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B3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B4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B5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17.03.2024 plkst. 21:58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1622452.18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810600.07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44346.33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HRC Group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09:09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692897.14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5 - 5.daļa – “Teritorijas ikdienas uzkopšanas pakalpojumi Ādažu novadā”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B6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B7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B8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17.03.2024 plkst. 21:58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HRC Group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09:09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6 - 6.daļa – “Teritorijas ikdienas uzkopšanas pakalpojumi Ķeguma novadā, Ogrē un Aizkrauklē”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B1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B2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B3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B4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B5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13:50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820292.74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751617.61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31872.34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HRC Group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09:09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651062.3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6 - 6.daļa – “Teritorijas ikdienas uzkopšanas pakalpojumi Ķeguma novadā, Ogrē un Aizkrauklē”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B6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B7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B8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13:50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HRC Group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09:09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7 - 7.daļa – “Teritorijas ikdienas uzkopšanas pakalpojumi Daugavpilī, Rēzeknē un Jēkabpilī”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B1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B2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B3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B4 sadaļa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B5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"Impel Serviks"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14:56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410894.35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357636.3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17024.75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7 - 7.daļa – “Teritorijas ikdienas uzkopšanas pakalpojumi Daugavpilī, Rēzeknē un Jēkabpilī”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B6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B7 sadaļa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B8 sadaļa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"Impel Serviks"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14:56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10:52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10:02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18.03.2024;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