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Ārtelpas struktūras attīstības uzdevumi un risinājumi Rīgas vēsturiskā centra un tā aizsardzības zonas teritorijas plānojumā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"PURS KONSULTĀCIJAS"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