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A71263" w:rsidRDefault="00A71263" w:rsidP="00703B0C">
      <w:pPr>
        <w:jc w:val="center"/>
        <w:rPr>
          <w:b/>
          <w:bCs/>
          <w:color w:val="000000"/>
          <w:lang w:eastAsia="lv-LV"/>
        </w:rPr>
      </w:pPr>
      <w:r w:rsidRPr="00A71263">
        <w:rPr>
          <w:b/>
          <w:bCs/>
          <w:color w:val="000000"/>
          <w:lang w:eastAsia="lv-LV"/>
        </w:rPr>
        <w:t xml:space="preserve">par </w:t>
      </w:r>
      <w:r w:rsidR="00703B0C">
        <w:rPr>
          <w:b/>
          <w:bCs/>
          <w:color w:val="000000"/>
          <w:lang w:eastAsia="lv-LV"/>
        </w:rPr>
        <w:t>u</w:t>
      </w:r>
      <w:r w:rsidR="00703B0C" w:rsidRPr="00703B0C">
        <w:rPr>
          <w:b/>
          <w:bCs/>
          <w:color w:val="000000"/>
          <w:lang w:eastAsia="lv-LV"/>
        </w:rPr>
        <w:t>niversāl</w:t>
      </w:r>
      <w:r w:rsidR="00703B0C">
        <w:rPr>
          <w:b/>
          <w:bCs/>
          <w:color w:val="000000"/>
          <w:lang w:eastAsia="lv-LV"/>
        </w:rPr>
        <w:t>o</w:t>
      </w:r>
      <w:r w:rsidR="00703B0C" w:rsidRPr="00703B0C">
        <w:rPr>
          <w:b/>
          <w:bCs/>
          <w:color w:val="000000"/>
          <w:lang w:eastAsia="lv-LV"/>
        </w:rPr>
        <w:t xml:space="preserve"> laboratorijas piederum</w:t>
      </w:r>
      <w:r w:rsidR="00703B0C">
        <w:rPr>
          <w:b/>
          <w:bCs/>
          <w:color w:val="000000"/>
          <w:lang w:eastAsia="lv-LV"/>
        </w:rPr>
        <w:t>u pieg</w:t>
      </w:r>
      <w:r w:rsidR="00703B0C" w:rsidRPr="00703B0C">
        <w:rPr>
          <w:b/>
          <w:bCs/>
          <w:color w:val="000000"/>
          <w:lang w:eastAsia="lv-LV"/>
        </w:rPr>
        <w:t>ā</w:t>
      </w:r>
      <w:r w:rsidR="00703B0C">
        <w:rPr>
          <w:b/>
          <w:bCs/>
          <w:color w:val="000000"/>
          <w:lang w:eastAsia="lv-LV"/>
        </w:rPr>
        <w:t>di</w:t>
      </w:r>
    </w:p>
    <w:p w:rsidR="00703B0C" w:rsidRDefault="00703B0C" w:rsidP="00703B0C">
      <w:pPr>
        <w:jc w:val="center"/>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Pr>
          <w:bCs/>
        </w:rPr>
        <w:t xml:space="preserve"> un valdes loceklis Haralds Plaudis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0" w:name="_Hlk125464879"/>
      <w:r w:rsidR="00076C7F" w:rsidRPr="007D0939">
        <w:t>„</w:t>
      </w:r>
      <w:r w:rsidR="00D44B8F" w:rsidRPr="00D44B8F">
        <w:rPr>
          <w:bCs/>
          <w:iCs/>
          <w:lang w:eastAsia="ar-SA"/>
        </w:rPr>
        <w:t>Universālie laboratorijas piederumi</w:t>
      </w:r>
      <w:r w:rsidR="00076C7F" w:rsidRPr="007D0939">
        <w:t>”,</w:t>
      </w:r>
      <w:r w:rsidR="00076C7F">
        <w:t xml:space="preserve"> identifikācijas Nr. RAKUS 2024/</w:t>
      </w:r>
      <w:r w:rsidR="00D44B8F">
        <w:t>1</w:t>
      </w:r>
      <w:r w:rsidR="00076C7F">
        <w:t xml:space="preserve">3K </w:t>
      </w:r>
      <w:bookmarkEnd w:id="0"/>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01271B" w:rsidRDefault="00F137A3" w:rsidP="00D44B8F">
      <w:pPr>
        <w:numPr>
          <w:ilvl w:val="1"/>
          <w:numId w:val="2"/>
        </w:numPr>
        <w:tabs>
          <w:tab w:val="clear" w:pos="360"/>
          <w:tab w:val="num" w:pos="709"/>
        </w:tabs>
        <w:spacing w:before="100"/>
        <w:ind w:left="567" w:hanging="567"/>
        <w:jc w:val="both"/>
        <w:rPr>
          <w:bCs/>
          <w:lang w:eastAsia="lv-LV"/>
        </w:rPr>
      </w:pPr>
      <w:r w:rsidRPr="00A357B9">
        <w:rPr>
          <w:color w:val="000000"/>
          <w:lang w:eastAsia="lv-LV"/>
        </w:rPr>
        <w:t xml:space="preserve">Līguma priekšmets ir </w:t>
      </w:r>
      <w:bookmarkStart w:id="1" w:name="_Hlk125464899"/>
      <w:r w:rsidR="00D44B8F">
        <w:rPr>
          <w:color w:val="000000"/>
          <w:lang w:eastAsia="lv-LV"/>
        </w:rPr>
        <w:t>u</w:t>
      </w:r>
      <w:r w:rsidR="00D44B8F" w:rsidRPr="00D44B8F">
        <w:rPr>
          <w:color w:val="000000"/>
          <w:lang w:eastAsia="lv-LV"/>
        </w:rPr>
        <w:t>niversāl</w:t>
      </w:r>
      <w:r w:rsidR="00D44B8F">
        <w:rPr>
          <w:color w:val="000000"/>
          <w:lang w:eastAsia="lv-LV"/>
        </w:rPr>
        <w:t>o</w:t>
      </w:r>
      <w:r w:rsidR="00D44B8F" w:rsidRPr="00D44B8F">
        <w:rPr>
          <w:color w:val="000000"/>
          <w:lang w:eastAsia="lv-LV"/>
        </w:rPr>
        <w:t xml:space="preserve"> laboratorijas piederum</w:t>
      </w:r>
      <w:r w:rsidR="00D44B8F">
        <w:rPr>
          <w:color w:val="000000"/>
          <w:lang w:eastAsia="lv-LV"/>
        </w:rPr>
        <w:t xml:space="preserve">u </w:t>
      </w:r>
      <w:r w:rsidRPr="00A224AE">
        <w:rPr>
          <w:color w:val="000000"/>
          <w:lang w:eastAsia="lv-LV"/>
        </w:rPr>
        <w:t>(turpmāk – Preces vai Prece)</w:t>
      </w:r>
      <w:r>
        <w:rPr>
          <w:color w:val="000000"/>
          <w:lang w:eastAsia="lv-LV"/>
        </w:rPr>
        <w:t xml:space="preserve"> </w:t>
      </w:r>
      <w:r>
        <w:rPr>
          <w:bCs/>
          <w:lang w:eastAsia="lv-LV"/>
        </w:rPr>
        <w:t>piegāde</w:t>
      </w:r>
      <w:bookmarkEnd w:id="1"/>
      <w:r w:rsidR="00242588" w:rsidRPr="0001271B">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oriģināliepakojuma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2" w:name="_Hlk72314611"/>
      <w:r w:rsidR="000C14EB">
        <w:rPr>
          <w:color w:val="000000"/>
          <w:lang w:eastAsia="lv-LV"/>
        </w:rPr>
        <w:t>Pieciem</w:t>
      </w:r>
      <w:r w:rsidR="003F08CE">
        <w:t xml:space="preserve"> gadiem plānotais</w:t>
      </w:r>
      <w:r w:rsidRPr="00F32676">
        <w:t xml:space="preserve"> Preču daudzums norādīts šī Līguma pielikumā Nr.</w:t>
      </w:r>
      <w:r w:rsidR="00242588">
        <w:t xml:space="preserve"> </w:t>
      </w:r>
      <w:r w:rsidRPr="00F32676">
        <w:t>1</w:t>
      </w:r>
      <w:bookmarkEnd w:id="2"/>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145F41" w:rsidRPr="00FC2676" w:rsidRDefault="004A637E" w:rsidP="00145F41">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p>
    <w:p w:rsidR="00FC2676" w:rsidRPr="001D10D1" w:rsidRDefault="00FC2676" w:rsidP="00FC2676">
      <w:pPr>
        <w:widowControl w:val="0"/>
        <w:spacing w:before="100" w:line="274" w:lineRule="exact"/>
        <w:ind w:right="20"/>
        <w:jc w:val="both"/>
        <w:rPr>
          <w:lang w:eastAsia="lv-LV"/>
        </w:rPr>
      </w:pP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lastRenderedPageBreak/>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3"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3"/>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A803A2"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Piegādes noteikumi – DDP (INCOTERM 20</w:t>
      </w:r>
      <w:r w:rsidR="00242588" w:rsidRPr="00677798">
        <w:rPr>
          <w:color w:val="000000"/>
          <w:lang w:eastAsia="lv-LV"/>
        </w:rPr>
        <w:t>2</w:t>
      </w:r>
      <w:r w:rsidRPr="00677798">
        <w:rPr>
          <w:color w:val="000000"/>
          <w:lang w:eastAsia="lv-LV"/>
        </w:rPr>
        <w:t>0).</w:t>
      </w:r>
    </w:p>
    <w:p w:rsidR="00634954" w:rsidRPr="00634954" w:rsidRDefault="00283051" w:rsidP="00634954">
      <w:pPr>
        <w:widowControl w:val="0"/>
        <w:numPr>
          <w:ilvl w:val="1"/>
          <w:numId w:val="6"/>
        </w:numPr>
        <w:spacing w:before="100" w:line="278" w:lineRule="exact"/>
        <w:ind w:left="567" w:hanging="567"/>
        <w:jc w:val="both"/>
        <w:rPr>
          <w:lang w:eastAsia="lv-LV"/>
        </w:rPr>
      </w:pPr>
      <w:bookmarkStart w:id="4" w:name="_Hlk73971931"/>
      <w:r w:rsidRPr="00A803A2">
        <w:rPr>
          <w:color w:val="000000"/>
          <w:lang w:eastAsia="lv-LV"/>
        </w:rPr>
        <w:t>Preču</w:t>
      </w:r>
      <w:r w:rsidR="00291EE3" w:rsidRPr="00A803A2">
        <w:rPr>
          <w:color w:val="000000"/>
          <w:lang w:eastAsia="lv-LV"/>
        </w:rPr>
        <w:t xml:space="preserve"> </w:t>
      </w:r>
      <w:r w:rsidRPr="00A803A2">
        <w:rPr>
          <w:color w:val="000000"/>
          <w:lang w:eastAsia="lv-LV"/>
        </w:rPr>
        <w:t>piegādes vieta</w:t>
      </w:r>
      <w:r w:rsidR="00C01384" w:rsidRPr="00A803A2">
        <w:rPr>
          <w:color w:val="000000"/>
          <w:lang w:eastAsia="lv-LV"/>
        </w:rPr>
        <w:t>s</w:t>
      </w:r>
      <w:r w:rsidR="000D2587" w:rsidRPr="00A803A2">
        <w:rPr>
          <w:color w:val="000000"/>
          <w:lang w:eastAsia="lv-LV"/>
        </w:rPr>
        <w:t>:</w:t>
      </w:r>
    </w:p>
    <w:p w:rsidR="00634954" w:rsidRPr="00634954" w:rsidRDefault="00634954" w:rsidP="00634954">
      <w:pPr>
        <w:widowControl w:val="0"/>
        <w:spacing w:before="100" w:line="278" w:lineRule="exact"/>
        <w:ind w:left="567"/>
        <w:jc w:val="both"/>
        <w:rPr>
          <w:i/>
          <w:lang w:eastAsia="lv-LV"/>
        </w:rPr>
      </w:pPr>
      <w:r w:rsidRPr="00634954">
        <w:rPr>
          <w:i/>
        </w:rPr>
        <w:t xml:space="preserve">attiecībā uz 1.-21., 23.-66. daļu: </w:t>
      </w:r>
    </w:p>
    <w:p w:rsidR="00634954" w:rsidRPr="00634954" w:rsidRDefault="00634954" w:rsidP="00335E71">
      <w:pPr>
        <w:numPr>
          <w:ilvl w:val="0"/>
          <w:numId w:val="41"/>
        </w:numPr>
        <w:shd w:val="clear" w:color="auto" w:fill="FFFFFF"/>
        <w:ind w:left="1276" w:hanging="502"/>
        <w:jc w:val="both"/>
      </w:pPr>
      <w:r w:rsidRPr="00634954">
        <w:t>laboratorija „Gaiļezers”, Hipokrāta ielā 2, Rīgā;</w:t>
      </w:r>
    </w:p>
    <w:p w:rsidR="00634954" w:rsidRPr="00634954" w:rsidRDefault="00634954" w:rsidP="00335E71">
      <w:pPr>
        <w:numPr>
          <w:ilvl w:val="0"/>
          <w:numId w:val="41"/>
        </w:numPr>
        <w:shd w:val="clear" w:color="auto" w:fill="FFFFFF"/>
        <w:ind w:left="1276" w:hanging="502"/>
        <w:jc w:val="both"/>
      </w:pPr>
      <w:r w:rsidRPr="00634954">
        <w:t>laboratorija „Latvijas Infektoloģijas centrs”, Linezera ielā 3, Rīgā;</w:t>
      </w:r>
    </w:p>
    <w:p w:rsidR="00634954" w:rsidRPr="00634954" w:rsidRDefault="00634954" w:rsidP="00335E71">
      <w:pPr>
        <w:numPr>
          <w:ilvl w:val="0"/>
          <w:numId w:val="41"/>
        </w:numPr>
        <w:shd w:val="clear" w:color="auto" w:fill="FFFFFF"/>
        <w:ind w:left="1276" w:hanging="502"/>
        <w:jc w:val="both"/>
      </w:pPr>
      <w:r w:rsidRPr="00634954">
        <w:t>laboratorija „Tuberkulozes un plaušu slimību centrs”, Upeslejas, Ropažu novadā.</w:t>
      </w:r>
    </w:p>
    <w:p w:rsidR="00634954" w:rsidRPr="00634954" w:rsidRDefault="00634954" w:rsidP="00634954">
      <w:pPr>
        <w:shd w:val="clear" w:color="auto" w:fill="FFFFFF"/>
        <w:ind w:left="1701"/>
        <w:jc w:val="both"/>
      </w:pPr>
    </w:p>
    <w:p w:rsidR="00634954" w:rsidRPr="00634954" w:rsidRDefault="00634954" w:rsidP="00634954">
      <w:pPr>
        <w:shd w:val="clear" w:color="auto" w:fill="FFFFFF"/>
        <w:jc w:val="both"/>
        <w:rPr>
          <w:i/>
        </w:rPr>
      </w:pPr>
      <w:r w:rsidRPr="00634954">
        <w:rPr>
          <w:i/>
        </w:rPr>
        <w:t xml:space="preserve">        attiecībā uz 22.daļu:</w:t>
      </w:r>
    </w:p>
    <w:p w:rsidR="00634954" w:rsidRPr="00634954" w:rsidRDefault="00634954" w:rsidP="00335E71">
      <w:pPr>
        <w:numPr>
          <w:ilvl w:val="0"/>
          <w:numId w:val="44"/>
        </w:numPr>
        <w:shd w:val="clear" w:color="auto" w:fill="FFFFFF"/>
        <w:ind w:left="1276" w:hanging="567"/>
        <w:jc w:val="both"/>
      </w:pPr>
      <w:r w:rsidRPr="00634954">
        <w:t>stacionārs „Gaiļezers”, Hipokrāta ielā 2, Rīgā – slēgta tipa aptieka;</w:t>
      </w:r>
    </w:p>
    <w:p w:rsidR="00634954" w:rsidRPr="00634954" w:rsidRDefault="00634954" w:rsidP="00335E71">
      <w:pPr>
        <w:numPr>
          <w:ilvl w:val="0"/>
          <w:numId w:val="44"/>
        </w:numPr>
        <w:shd w:val="clear" w:color="auto" w:fill="FFFFFF"/>
        <w:ind w:left="1276" w:hanging="567"/>
        <w:jc w:val="both"/>
      </w:pPr>
      <w:r w:rsidRPr="00634954">
        <w:t xml:space="preserve">stacionārs „Latvijas Infektoloģijas centrs”, Linezera ielā 3, Rīgā – </w:t>
      </w:r>
      <w:r w:rsidRPr="00634954">
        <w:rPr>
          <w:szCs w:val="22"/>
        </w:rPr>
        <w:t>slēgta tipa aptieka</w:t>
      </w:r>
      <w:r w:rsidRPr="00634954">
        <w:t>;</w:t>
      </w:r>
    </w:p>
    <w:p w:rsidR="00634954" w:rsidRPr="00634954" w:rsidRDefault="00634954" w:rsidP="00335E71">
      <w:pPr>
        <w:numPr>
          <w:ilvl w:val="0"/>
          <w:numId w:val="44"/>
        </w:numPr>
        <w:shd w:val="clear" w:color="auto" w:fill="FFFFFF"/>
        <w:ind w:left="1276" w:hanging="567"/>
        <w:jc w:val="both"/>
      </w:pPr>
      <w:r w:rsidRPr="00634954">
        <w:t xml:space="preserve">stacionārs „Tuberkulozes un plaušu slimību centrs”, Upeslejas, Ropažu novadā – </w:t>
      </w:r>
      <w:r w:rsidRPr="00634954">
        <w:rPr>
          <w:szCs w:val="22"/>
        </w:rPr>
        <w:t>slēgta tipa aptieka</w:t>
      </w:r>
      <w:r w:rsidRPr="00634954">
        <w:t>;</w:t>
      </w:r>
    </w:p>
    <w:p w:rsidR="00A803A2" w:rsidRPr="00634954" w:rsidRDefault="00634954" w:rsidP="00335E71">
      <w:pPr>
        <w:numPr>
          <w:ilvl w:val="0"/>
          <w:numId w:val="44"/>
        </w:numPr>
        <w:shd w:val="clear" w:color="auto" w:fill="FFFFFF"/>
        <w:ind w:left="1276" w:hanging="567"/>
        <w:jc w:val="both"/>
      </w:pPr>
      <w:r w:rsidRPr="00634954">
        <w:t xml:space="preserve">stacionārs “Biķernieki”, Lielvārdes 68, Rīga – </w:t>
      </w:r>
      <w:r w:rsidRPr="00634954">
        <w:rPr>
          <w:szCs w:val="22"/>
        </w:rPr>
        <w:t>slēgta tipa aptieka</w:t>
      </w:r>
      <w:r w:rsidRPr="00634954">
        <w:t>.</w:t>
      </w:r>
    </w:p>
    <w:bookmarkEnd w:id="4"/>
    <w:p w:rsidR="009F5395" w:rsidRDefault="00283051" w:rsidP="00A803A2">
      <w:pPr>
        <w:widowControl w:val="0"/>
        <w:numPr>
          <w:ilvl w:val="1"/>
          <w:numId w:val="6"/>
        </w:numPr>
        <w:spacing w:before="100" w:line="278" w:lineRule="exact"/>
        <w:ind w:left="567" w:hanging="567"/>
        <w:jc w:val="both"/>
        <w:rPr>
          <w:lang w:eastAsia="lv-LV"/>
        </w:rPr>
      </w:pPr>
      <w:r w:rsidRPr="00A803A2">
        <w:rPr>
          <w:color w:val="000000"/>
          <w:lang w:eastAsia="lv-LV"/>
        </w:rPr>
        <w:t>Preču pasūtīšanu veic</w:t>
      </w:r>
      <w:r w:rsidR="005F643B">
        <w:rPr>
          <w:lang w:eastAsia="lv-LV"/>
        </w:rPr>
        <w:t xml:space="preserve"> </w:t>
      </w:r>
      <w:r w:rsidR="00CC0F80">
        <w:rPr>
          <w:lang w:eastAsia="lv-LV"/>
        </w:rPr>
        <w:t>L</w:t>
      </w:r>
      <w:r w:rsidR="00FD50DC">
        <w:rPr>
          <w:lang w:eastAsia="lv-LV"/>
        </w:rPr>
        <w:t>aboratorijas</w:t>
      </w:r>
      <w:r w:rsidR="009F5395" w:rsidRPr="009F5395">
        <w:rPr>
          <w:lang w:eastAsia="lv-LV"/>
        </w:rPr>
        <w:t xml:space="preserve"> </w:t>
      </w:r>
      <w:r w:rsidR="00CC0F80">
        <w:rPr>
          <w:lang w:eastAsia="lv-LV"/>
        </w:rPr>
        <w:t>dienesta</w:t>
      </w:r>
      <w:r w:rsidR="00242588" w:rsidRPr="009F5395">
        <w:rPr>
          <w:lang w:eastAsia="lv-LV"/>
        </w:rPr>
        <w:t xml:space="preserve"> </w:t>
      </w:r>
      <w:r w:rsidR="009F5395" w:rsidRPr="009F5395">
        <w:rPr>
          <w:lang w:eastAsia="lv-LV"/>
        </w:rPr>
        <w:t>pilnvarotā persona</w:t>
      </w:r>
      <w:r w:rsidR="005F643B">
        <w:rPr>
          <w:lang w:eastAsia="lv-LV"/>
        </w:rPr>
        <w:t>.</w:t>
      </w:r>
    </w:p>
    <w:p w:rsidR="00283051" w:rsidRPr="00861015" w:rsidRDefault="00283051" w:rsidP="00A803A2">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r w:rsidRPr="00861015">
        <w:rPr>
          <w:color w:val="000000"/>
          <w:lang w:eastAsia="lv-LV"/>
        </w:rPr>
        <w:t>pasūta elektroniski</w:t>
      </w:r>
      <w:r w:rsidR="00242588" w:rsidRPr="00861015">
        <w:rPr>
          <w:color w:val="000000"/>
          <w:lang w:eastAsia="lv-LV"/>
        </w:rPr>
        <w:t>, izmantojot e-pasta saraksti.</w:t>
      </w:r>
    </w:p>
    <w:p w:rsidR="00A55A90" w:rsidRPr="00861015" w:rsidRDefault="00A55A90" w:rsidP="00A803A2">
      <w:pPr>
        <w:widowControl w:val="0"/>
        <w:numPr>
          <w:ilvl w:val="1"/>
          <w:numId w:val="6"/>
        </w:numPr>
        <w:spacing w:before="100" w:line="274" w:lineRule="exact"/>
        <w:ind w:left="567" w:hanging="567"/>
        <w:jc w:val="both"/>
        <w:rPr>
          <w:lang w:eastAsia="lv-LV"/>
        </w:rPr>
      </w:pPr>
      <w:r w:rsidRPr="00861015">
        <w:rPr>
          <w:lang w:eastAsia="lv-LV"/>
        </w:rPr>
        <w:t>Atbildīgās personas šī Līguma ietvaros</w:t>
      </w:r>
    </w:p>
    <w:p w:rsidR="00283051" w:rsidRPr="00861015" w:rsidRDefault="00A55A90" w:rsidP="00A803A2">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w:t>
      </w:r>
      <w:bookmarkStart w:id="5" w:name="_GoBack"/>
      <w:bookmarkEnd w:id="5"/>
    </w:p>
    <w:p w:rsidR="00283051" w:rsidRDefault="00242588" w:rsidP="00A803A2">
      <w:pPr>
        <w:numPr>
          <w:ilvl w:val="2"/>
          <w:numId w:val="6"/>
        </w:numPr>
        <w:spacing w:before="120"/>
        <w:ind w:left="1276"/>
        <w:jc w:val="both"/>
        <w:rPr>
          <w:lang w:eastAsia="lv-LV"/>
        </w:rPr>
      </w:pPr>
      <w:r w:rsidRPr="00861015">
        <w:rPr>
          <w:lang w:eastAsia="lv-LV"/>
        </w:rPr>
        <w:t xml:space="preserve">No Piegādātāja puses: 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7F2225"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daudzumu</w:t>
      </w:r>
      <w:r w:rsidR="002015F0">
        <w:rPr>
          <w:color w:val="000000"/>
          <w:lang w:eastAsia="lv-LV"/>
        </w:rPr>
        <w:t>, piegādes vietu</w:t>
      </w:r>
      <w:r>
        <w:rPr>
          <w:color w:val="000000"/>
          <w:lang w:eastAsia="lv-LV"/>
        </w:rPr>
        <w:t xml:space="preserve"> un</w:t>
      </w:r>
      <w:r w:rsidRPr="007F2225">
        <w:rPr>
          <w:color w:val="000000"/>
          <w:lang w:eastAsia="lv-LV"/>
        </w:rPr>
        <w:t xml:space="preserve"> nepieciešamo piegādes datumu. Pasūtījumu apjomus un veikšanas intervālus Pasūtītājs izvēlas pēc saviem ieskatiem.</w:t>
      </w:r>
    </w:p>
    <w:p w:rsidR="00283051" w:rsidRPr="00506D88" w:rsidRDefault="00283051" w:rsidP="00A803A2">
      <w:pPr>
        <w:widowControl w:val="0"/>
        <w:numPr>
          <w:ilvl w:val="1"/>
          <w:numId w:val="6"/>
        </w:numPr>
        <w:spacing w:before="100" w:line="274" w:lineRule="exact"/>
        <w:ind w:left="567" w:right="20" w:hanging="567"/>
        <w:jc w:val="both"/>
        <w:rPr>
          <w:lang w:eastAsia="lv-LV"/>
        </w:rPr>
      </w:pPr>
      <w:bookmarkStart w:id="6" w:name="_Hlk73971989"/>
      <w:r w:rsidRPr="00677798">
        <w:rPr>
          <w:color w:val="000000"/>
          <w:lang w:eastAsia="lv-LV"/>
        </w:rPr>
        <w:t xml:space="preserve">Piegādātājs </w:t>
      </w:r>
      <w:r w:rsidRPr="008C1862">
        <w:rPr>
          <w:color w:val="000000"/>
          <w:lang w:eastAsia="lv-LV"/>
        </w:rPr>
        <w:t xml:space="preserve">izpilda pasūtījumus, piegādājot visas pasūtījumos norādītās Preces </w:t>
      </w:r>
      <w:r w:rsidR="00A55A90" w:rsidRPr="008C1862">
        <w:rPr>
          <w:color w:val="000000"/>
          <w:lang w:eastAsia="lv-LV"/>
        </w:rPr>
        <w:t>1</w:t>
      </w:r>
      <w:r w:rsidR="002A5ADA" w:rsidRPr="008C1862">
        <w:rPr>
          <w:color w:val="000000"/>
          <w:lang w:eastAsia="lv-LV"/>
        </w:rPr>
        <w:t>4</w:t>
      </w:r>
      <w:r w:rsidRPr="008C1862">
        <w:rPr>
          <w:color w:val="000000"/>
          <w:lang w:eastAsia="lv-LV"/>
        </w:rPr>
        <w:t> (</w:t>
      </w:r>
      <w:r w:rsidR="002A5ADA" w:rsidRPr="008C1862">
        <w:rPr>
          <w:color w:val="000000"/>
          <w:lang w:eastAsia="lv-LV"/>
        </w:rPr>
        <w:t>četrpadsmit</w:t>
      </w:r>
      <w:r w:rsidRPr="008C1862">
        <w:rPr>
          <w:color w:val="000000"/>
          <w:lang w:eastAsia="lv-LV"/>
        </w:rPr>
        <w:t xml:space="preserve">) </w:t>
      </w:r>
      <w:r w:rsidR="0042444B" w:rsidRPr="008C1862">
        <w:rPr>
          <w:color w:val="000000"/>
          <w:lang w:eastAsia="lv-LV"/>
        </w:rPr>
        <w:t xml:space="preserve">kalendāro </w:t>
      </w:r>
      <w:r w:rsidRPr="008C1862">
        <w:rPr>
          <w:color w:val="000000"/>
          <w:lang w:eastAsia="lv-LV"/>
        </w:rPr>
        <w:t>dienu laikā</w:t>
      </w:r>
      <w:r w:rsidRPr="008C1862">
        <w:rPr>
          <w:b/>
          <w:color w:val="000000"/>
          <w:lang w:eastAsia="lv-LV"/>
        </w:rPr>
        <w:t xml:space="preserve"> </w:t>
      </w:r>
      <w:r w:rsidRPr="008C1862">
        <w:rPr>
          <w:color w:val="000000"/>
          <w:lang w:eastAsia="lv-LV"/>
        </w:rPr>
        <w:t>no pasūtījuma izdarīšanas dienas, ja vien Puses konkrētajā pasūtījumā nav vienojušās citādi</w:t>
      </w:r>
      <w:r w:rsidRPr="002A5ADA">
        <w:rPr>
          <w:color w:val="000000"/>
          <w:lang w:eastAsia="lv-LV"/>
        </w:rPr>
        <w:t>.</w:t>
      </w:r>
      <w:bookmarkEnd w:id="6"/>
      <w:r w:rsidR="00CC0F80">
        <w:rPr>
          <w:color w:val="000000"/>
          <w:lang w:eastAsia="lv-LV"/>
        </w:rPr>
        <w:t xml:space="preserve"> </w:t>
      </w:r>
    </w:p>
    <w:p w:rsidR="00283051" w:rsidRPr="007F2225" w:rsidRDefault="00283051" w:rsidP="00A803A2">
      <w:pPr>
        <w:widowControl w:val="0"/>
        <w:numPr>
          <w:ilvl w:val="1"/>
          <w:numId w:val="6"/>
        </w:numPr>
        <w:spacing w:before="100" w:line="274" w:lineRule="exact"/>
        <w:ind w:left="567" w:hanging="567"/>
        <w:jc w:val="both"/>
        <w:rPr>
          <w:lang w:eastAsia="lv-LV"/>
        </w:rPr>
      </w:pPr>
      <w:r w:rsidRPr="002530D6">
        <w:rPr>
          <w:color w:val="000000"/>
          <w:lang w:eastAsia="lv-LV"/>
        </w:rPr>
        <w:t xml:space="preserve">Preces piegādi, izkraušanu un novietošanu </w:t>
      </w:r>
      <w:r w:rsidR="00554D23">
        <w:rPr>
          <w:color w:val="000000"/>
          <w:lang w:eastAsia="lv-LV"/>
        </w:rPr>
        <w:t>piegādes vietās</w:t>
      </w:r>
      <w:r w:rsidRPr="002530D6">
        <w:rPr>
          <w:color w:val="000000"/>
          <w:lang w:eastAsia="lv-LV"/>
        </w:rPr>
        <w:t>, kura</w:t>
      </w:r>
      <w:r w:rsidR="00554D23">
        <w:rPr>
          <w:color w:val="000000"/>
          <w:lang w:eastAsia="lv-LV"/>
        </w:rPr>
        <w:t>s</w:t>
      </w:r>
      <w:r w:rsidRPr="002530D6">
        <w:rPr>
          <w:color w:val="000000"/>
          <w:lang w:eastAsia="lv-LV"/>
        </w:rPr>
        <w:t xml:space="preserve"> norādīta</w:t>
      </w:r>
      <w:r w:rsidR="00554D23">
        <w:rPr>
          <w:color w:val="000000"/>
          <w:lang w:eastAsia="lv-LV"/>
        </w:rPr>
        <w:t>s</w:t>
      </w:r>
      <w:r w:rsidRPr="002530D6">
        <w:rPr>
          <w:color w:val="000000"/>
          <w:lang w:eastAsia="lv-LV"/>
        </w:rPr>
        <w:t xml:space="preserve"> šī Līguma 4.</w:t>
      </w:r>
      <w:r>
        <w:rPr>
          <w:color w:val="000000"/>
          <w:lang w:eastAsia="lv-LV"/>
        </w:rPr>
        <w:t>2</w:t>
      </w:r>
      <w:r w:rsidRPr="002530D6">
        <w:rPr>
          <w:color w:val="000000"/>
          <w:lang w:eastAsia="lv-LV"/>
        </w:rPr>
        <w:t>.</w:t>
      </w:r>
      <w:r>
        <w:rPr>
          <w:color w:val="000000"/>
          <w:lang w:eastAsia="lv-LV"/>
        </w:rPr>
        <w:t> </w:t>
      </w:r>
      <w:r w:rsidRPr="002530D6">
        <w:rPr>
          <w:color w:val="000000"/>
          <w:lang w:eastAsia="lv-LV"/>
        </w:rPr>
        <w:t xml:space="preserve">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w:t>
      </w:r>
      <w:r w:rsidRPr="002530D6">
        <w:rPr>
          <w:color w:val="000000"/>
          <w:lang w:eastAsia="lv-LV"/>
        </w:rPr>
        <w:lastRenderedPageBreak/>
        <w:t>nodrošināti šī Līguma piegādes noteikumi, Piegādātājam uzņemoties šajā Līgumā noteikto atbildību</w:t>
      </w:r>
      <w:r w:rsidRPr="007F2225">
        <w:rPr>
          <w:color w:val="000000"/>
          <w:lang w:eastAsia="lv-LV"/>
        </w:rPr>
        <w:t>.</w:t>
      </w:r>
    </w:p>
    <w:p w:rsidR="00A04310" w:rsidRPr="00B54D0F"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FC2676" w:rsidRDefault="00FC2676" w:rsidP="00EF28AB">
      <w:pPr>
        <w:rPr>
          <w:b/>
          <w:szCs w:val="22"/>
        </w:rPr>
      </w:pPr>
    </w:p>
    <w:p w:rsidR="00283051" w:rsidRDefault="00283051" w:rsidP="00A803A2">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A803A2">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A803A2">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A803A2">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283051" w:rsidRDefault="00283051" w:rsidP="00A803A2">
      <w:pPr>
        <w:numPr>
          <w:ilvl w:val="1"/>
          <w:numId w:val="6"/>
        </w:numPr>
        <w:spacing w:before="120"/>
        <w:ind w:left="567" w:hanging="567"/>
        <w:jc w:val="both"/>
        <w:rPr>
          <w:b/>
          <w:szCs w:val="22"/>
        </w:rPr>
      </w:pPr>
      <w:r w:rsidRPr="007F2225">
        <w:rPr>
          <w:color w:val="000000"/>
          <w:lang w:eastAsia="lv-LV"/>
        </w:rPr>
        <w:t>Precēm tiek dota garantija līdz Preces derīguma termiņa beigām</w:t>
      </w:r>
      <w:r>
        <w:rPr>
          <w:color w:val="000000"/>
          <w:lang w:eastAsia="lv-LV"/>
        </w:rPr>
        <w:t>.</w:t>
      </w:r>
    </w:p>
    <w:p w:rsidR="00283051" w:rsidRPr="008C1862" w:rsidRDefault="00283051" w:rsidP="00A803A2">
      <w:pPr>
        <w:numPr>
          <w:ilvl w:val="1"/>
          <w:numId w:val="6"/>
        </w:numPr>
        <w:spacing w:before="120"/>
        <w:ind w:left="567" w:hanging="567"/>
        <w:jc w:val="both"/>
        <w:rPr>
          <w:b/>
          <w:szCs w:val="22"/>
        </w:rPr>
      </w:pPr>
      <w:r w:rsidRPr="000656AF">
        <w:rPr>
          <w:color w:val="000000"/>
          <w:lang w:eastAsia="lv-LV"/>
        </w:rPr>
        <w:t xml:space="preserve">Piegādāto Preču derīguma </w:t>
      </w:r>
      <w:r w:rsidRPr="0005397E">
        <w:rPr>
          <w:color w:val="000000"/>
          <w:lang w:eastAsia="lv-LV"/>
        </w:rPr>
        <w:t xml:space="preserve">termiņam </w:t>
      </w:r>
      <w:r w:rsidR="00D20C3F" w:rsidRPr="0005397E">
        <w:rPr>
          <w:color w:val="000000"/>
          <w:lang w:eastAsia="lv-LV"/>
        </w:rPr>
        <w:t xml:space="preserve">piegādes </w:t>
      </w:r>
      <w:r w:rsidR="00D20C3F" w:rsidRPr="00677798">
        <w:rPr>
          <w:color w:val="000000"/>
          <w:lang w:eastAsia="lv-LV"/>
        </w:rPr>
        <w:t xml:space="preserve">brīdī </w:t>
      </w:r>
      <w:r w:rsidRPr="00677798">
        <w:rPr>
          <w:color w:val="000000"/>
          <w:lang w:eastAsia="lv-LV"/>
        </w:rPr>
        <w:t xml:space="preserve">ir </w:t>
      </w:r>
      <w:r w:rsidRPr="00F262D7">
        <w:rPr>
          <w:color w:val="000000"/>
          <w:lang w:eastAsia="lv-LV"/>
        </w:rPr>
        <w:t xml:space="preserve">jābūt ne mazākam </w:t>
      </w:r>
      <w:r w:rsidRPr="008C1862">
        <w:rPr>
          <w:color w:val="000000"/>
          <w:lang w:eastAsia="lv-LV"/>
        </w:rPr>
        <w:t>kā ¾ no kopējā derīguma termiņa laika</w:t>
      </w:r>
      <w:r w:rsidR="00F262D7" w:rsidRPr="008C1862">
        <w:rPr>
          <w:color w:val="000000"/>
          <w:lang w:eastAsia="lv-LV"/>
        </w:rPr>
        <w:t>, ja Līguma pielikumā Nr. 1 nav noteikts citādi.</w:t>
      </w:r>
    </w:p>
    <w:p w:rsidR="00283051" w:rsidRPr="003617AC" w:rsidRDefault="00283051" w:rsidP="00A803A2">
      <w:pPr>
        <w:numPr>
          <w:ilvl w:val="1"/>
          <w:numId w:val="6"/>
        </w:numPr>
        <w:spacing w:before="120"/>
        <w:ind w:left="567" w:hanging="567"/>
        <w:jc w:val="both"/>
        <w:rPr>
          <w:b/>
          <w:szCs w:val="22"/>
        </w:rPr>
      </w:pPr>
      <w:r w:rsidRPr="008C1862">
        <w:rPr>
          <w:szCs w:val="22"/>
        </w:rPr>
        <w:t>Precēm jābūt marķētām, ar instrukciju atbilstoši spēkā esošiem normatīvajiem aktiem</w:t>
      </w:r>
      <w:r w:rsidRPr="003617AC">
        <w:rPr>
          <w:szCs w:val="22"/>
        </w:rPr>
        <w:t>.</w:t>
      </w:r>
    </w:p>
    <w:p w:rsidR="007D228D" w:rsidRPr="007D228D" w:rsidRDefault="007D228D" w:rsidP="00A803A2">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A803A2">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A803A2">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A803A2">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A803A2">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A803A2">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A803A2">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lastRenderedPageBreak/>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A803A2">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A803A2">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947FB0" w:rsidRPr="00947FB0" w:rsidRDefault="00947FB0" w:rsidP="00A803A2">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A803A2">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A803A2">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A803A2">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A803A2">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A803A2">
      <w:pPr>
        <w:numPr>
          <w:ilvl w:val="0"/>
          <w:numId w:val="6"/>
        </w:numPr>
        <w:ind w:left="357" w:hanging="357"/>
        <w:jc w:val="center"/>
        <w:rPr>
          <w:b/>
          <w:bCs/>
        </w:rPr>
      </w:pPr>
      <w:r w:rsidRPr="005F63A6">
        <w:rPr>
          <w:b/>
          <w:bCs/>
        </w:rPr>
        <w:t>PASŪTĪTĀJA TIESĪBAS UN PIENĀKUMI</w:t>
      </w:r>
    </w:p>
    <w:p w:rsidR="00947FB0" w:rsidRDefault="00947FB0" w:rsidP="00A803A2">
      <w:pPr>
        <w:numPr>
          <w:ilvl w:val="1"/>
          <w:numId w:val="6"/>
        </w:numPr>
        <w:spacing w:before="100"/>
        <w:ind w:left="567" w:hanging="567"/>
        <w:jc w:val="both"/>
        <w:rPr>
          <w:szCs w:val="22"/>
        </w:rPr>
      </w:pPr>
      <w:r w:rsidRPr="00796B9D">
        <w:rPr>
          <w:szCs w:val="22"/>
        </w:rPr>
        <w:t>Pasūtītājam ir pienākums:</w:t>
      </w:r>
    </w:p>
    <w:p w:rsidR="00947FB0" w:rsidRPr="00344F06" w:rsidRDefault="00947FB0" w:rsidP="00A803A2">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A803A2">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A803A2">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A803A2">
      <w:pPr>
        <w:numPr>
          <w:ilvl w:val="1"/>
          <w:numId w:val="6"/>
        </w:numPr>
        <w:spacing w:before="100"/>
        <w:ind w:left="567" w:hanging="567"/>
        <w:jc w:val="both"/>
        <w:rPr>
          <w:szCs w:val="22"/>
        </w:rPr>
      </w:pPr>
      <w:r w:rsidRPr="00796B9D">
        <w:rPr>
          <w:szCs w:val="22"/>
        </w:rPr>
        <w:t>Pasūtītājam ir tiesības:</w:t>
      </w:r>
    </w:p>
    <w:p w:rsidR="00947FB0" w:rsidRDefault="00947FB0" w:rsidP="00A803A2">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A803A2">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A803A2">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A803A2">
      <w:pPr>
        <w:pStyle w:val="BodyText"/>
        <w:numPr>
          <w:ilvl w:val="0"/>
          <w:numId w:val="6"/>
        </w:numPr>
        <w:jc w:val="center"/>
      </w:pPr>
      <w:r w:rsidRPr="007D228D">
        <w:rPr>
          <w:b/>
          <w:bCs/>
          <w:iCs/>
        </w:rPr>
        <w:t>PUŠU ATBILDĪBA</w:t>
      </w:r>
    </w:p>
    <w:p w:rsidR="007D228D" w:rsidRPr="007D228D" w:rsidRDefault="00E02DDA" w:rsidP="00A803A2">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A803A2">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lastRenderedPageBreak/>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941D63">
        <w:t>Līguma 9.</w:t>
      </w:r>
      <w:r w:rsidR="00FC2676">
        <w:t>3</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A803A2">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A803A2">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7D228D" w:rsidRPr="007D228D" w:rsidRDefault="007D228D" w:rsidP="00A803A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A803A2">
      <w:pPr>
        <w:numPr>
          <w:ilvl w:val="0"/>
          <w:numId w:val="6"/>
        </w:numPr>
        <w:tabs>
          <w:tab w:val="left" w:pos="360"/>
        </w:tabs>
        <w:spacing w:before="240" w:after="120"/>
        <w:jc w:val="center"/>
        <w:rPr>
          <w:b/>
          <w:bCs/>
        </w:rPr>
      </w:pPr>
      <w:r w:rsidRPr="00CA4D4A">
        <w:rPr>
          <w:b/>
          <w:bCs/>
        </w:rPr>
        <w:t>LĪGUMA SPĒKĀ ESAMĪBAS NOSACĪJUMI</w:t>
      </w:r>
    </w:p>
    <w:p w:rsidR="006926DB" w:rsidRPr="00A803A2" w:rsidRDefault="00A803A2" w:rsidP="00A803A2">
      <w:pPr>
        <w:numPr>
          <w:ilvl w:val="1"/>
          <w:numId w:val="6"/>
        </w:numPr>
        <w:spacing w:before="100"/>
        <w:ind w:left="567" w:hanging="567"/>
        <w:jc w:val="both"/>
        <w:rPr>
          <w:szCs w:val="22"/>
        </w:rPr>
      </w:pPr>
      <w:bookmarkStart w:id="7"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8" w:name="_Hlk71209016"/>
      <w:bookmarkStart w:id="9" w:name="_Hlk73971304"/>
      <w:r w:rsidR="00FC2676">
        <w:t>5</w:t>
      </w:r>
      <w:r>
        <w:t xml:space="preserve"> (</w:t>
      </w:r>
      <w:r w:rsidR="00FC2676">
        <w:rPr>
          <w:color w:val="000000"/>
          <w:lang w:eastAsia="lv-LV"/>
        </w:rPr>
        <w:t>piecus</w:t>
      </w:r>
      <w:r>
        <w:t xml:space="preserve">) </w:t>
      </w:r>
      <w:r w:rsidRPr="00144CB1">
        <w:rPr>
          <w:szCs w:val="22"/>
        </w:rPr>
        <w:t>gadus</w:t>
      </w:r>
      <w:bookmarkEnd w:id="8"/>
      <w:bookmarkEnd w:id="9"/>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w:t>
      </w:r>
      <w:r>
        <w:t>iestājas</w:t>
      </w:r>
      <w:r w:rsidRPr="005369AB">
        <w:t xml:space="preserve"> pirmais</w:t>
      </w:r>
      <w:r w:rsidR="006926DB" w:rsidRPr="00144CB1">
        <w:t>.</w:t>
      </w:r>
    </w:p>
    <w:p w:rsidR="00862172" w:rsidRPr="007D228D" w:rsidRDefault="00862172" w:rsidP="00A803A2">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7"/>
    <w:p w:rsidR="00D70159" w:rsidRPr="007D228D" w:rsidRDefault="00D70159" w:rsidP="00A803A2">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A803A2">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w:t>
      </w:r>
      <w:r w:rsidR="00456CBB">
        <w:rPr>
          <w:color w:val="000000"/>
          <w:lang w:eastAsia="lv-LV"/>
        </w:rPr>
        <w:t>,</w:t>
      </w:r>
      <w:r w:rsidRPr="007F2225">
        <w:rPr>
          <w:color w:val="000000"/>
          <w:lang w:eastAsia="lv-LV"/>
        </w:rPr>
        <w:t xml:space="preserve"> un piegāde nokavēta vairāk kā 10 (desmit) dienas;</w:t>
      </w:r>
    </w:p>
    <w:p w:rsidR="00BC05AC"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A803A2">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A803A2">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A803A2">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A803A2">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A803A2">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lastRenderedPageBreak/>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A803A2">
      <w:pPr>
        <w:numPr>
          <w:ilvl w:val="0"/>
          <w:numId w:val="6"/>
        </w:numPr>
        <w:ind w:left="425" w:hanging="425"/>
        <w:jc w:val="center"/>
        <w:rPr>
          <w:b/>
          <w:szCs w:val="22"/>
        </w:rPr>
      </w:pPr>
      <w:r>
        <w:rPr>
          <w:b/>
          <w:szCs w:val="22"/>
        </w:rPr>
        <w:t>NEPĀRVARAMA VARA</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A803A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A803A2">
      <w:pPr>
        <w:numPr>
          <w:ilvl w:val="0"/>
          <w:numId w:val="6"/>
        </w:numPr>
        <w:spacing w:before="100"/>
        <w:jc w:val="center"/>
        <w:rPr>
          <w:b/>
          <w:bCs/>
        </w:rPr>
      </w:pPr>
      <w:r w:rsidRPr="00E21C95">
        <w:rPr>
          <w:b/>
          <w:szCs w:val="22"/>
        </w:rPr>
        <w:t>CITI NOTEIKUMI</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A803A2">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A803A2">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r w:rsidR="00EB3BCC">
        <w:rPr>
          <w:color w:val="000000"/>
          <w:lang w:eastAsia="lv-LV"/>
        </w:rPr>
        <w:t>.</w:t>
      </w:r>
    </w:p>
    <w:p w:rsidR="003016A5" w:rsidRDefault="005C7FAE" w:rsidP="00A803A2">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A803A2">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A803A2">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2A294A">
        <w:rPr>
          <w:bCs/>
          <w:iCs/>
        </w:rPr>
        <w:lastRenderedPageBreak/>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A803A2">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r>
              <w:rPr>
                <w:lang w:eastAsia="ru-RU"/>
              </w:rPr>
              <w:t>Reģ.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r w:rsidRPr="00BF6CBB">
              <w:t xml:space="preserve">Reģ.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C37" w:rsidRDefault="00D42C37" w:rsidP="008A7D5A">
      <w:r>
        <w:separator/>
      </w:r>
    </w:p>
  </w:endnote>
  <w:endnote w:type="continuationSeparator" w:id="0">
    <w:p w:rsidR="00D42C37" w:rsidRDefault="00D42C37"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C37" w:rsidRDefault="00D42C37" w:rsidP="008A7D5A">
      <w:r>
        <w:separator/>
      </w:r>
    </w:p>
  </w:footnote>
  <w:footnote w:type="continuationSeparator" w:id="0">
    <w:p w:rsidR="00D42C37" w:rsidRDefault="00D42C37"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8D5FD1" w:rsidRDefault="00CE4C1D" w:rsidP="00A71263">
    <w:pPr>
      <w:pStyle w:val="Header"/>
      <w:tabs>
        <w:tab w:val="center" w:pos="4985"/>
        <w:tab w:val="right" w:pos="9971"/>
      </w:tabs>
      <w:jc w:val="right"/>
      <w:rPr>
        <w:sz w:val="22"/>
        <w:szCs w:val="22"/>
      </w:rPr>
    </w:pPr>
    <w:r>
      <w:tab/>
    </w:r>
    <w:r>
      <w:tab/>
    </w:r>
    <w:r w:rsidR="00A71263" w:rsidRPr="008D5FD1">
      <w:rPr>
        <w:sz w:val="22"/>
        <w:szCs w:val="22"/>
      </w:rPr>
      <w:t xml:space="preserve">Pielikums Nr. </w:t>
    </w:r>
    <w:r w:rsidR="00703B0C">
      <w:rPr>
        <w:sz w:val="22"/>
        <w:szCs w:val="22"/>
      </w:rPr>
      <w:t>4</w:t>
    </w:r>
  </w:p>
  <w:p w:rsidR="00A71263" w:rsidRPr="00A6228B" w:rsidRDefault="00A71263" w:rsidP="00A71263">
    <w:pPr>
      <w:pStyle w:val="Header"/>
      <w:tabs>
        <w:tab w:val="center" w:pos="4985"/>
        <w:tab w:val="right" w:pos="9971"/>
      </w:tabs>
      <w:jc w:val="right"/>
      <w:rPr>
        <w:sz w:val="22"/>
        <w:szCs w:val="22"/>
      </w:rPr>
    </w:pPr>
    <w:r w:rsidRPr="00A6228B">
      <w:rPr>
        <w:sz w:val="22"/>
        <w:szCs w:val="22"/>
      </w:rPr>
      <w:t>Atklāta konkursa</w:t>
    </w:r>
  </w:p>
  <w:p w:rsidR="00A71263" w:rsidRPr="00A6228B" w:rsidRDefault="00A71263" w:rsidP="00703B0C">
    <w:pPr>
      <w:pStyle w:val="Header"/>
      <w:tabs>
        <w:tab w:val="center" w:pos="4985"/>
        <w:tab w:val="right" w:pos="9971"/>
      </w:tabs>
      <w:jc w:val="right"/>
      <w:rPr>
        <w:i/>
        <w:sz w:val="22"/>
        <w:szCs w:val="22"/>
      </w:rPr>
    </w:pPr>
    <w:r w:rsidRPr="009F301F">
      <w:rPr>
        <w:i/>
        <w:sz w:val="22"/>
        <w:szCs w:val="22"/>
      </w:rPr>
      <w:t>„</w:t>
    </w:r>
    <w:r w:rsidR="00703B0C" w:rsidRPr="00703B0C">
      <w:rPr>
        <w:i/>
        <w:sz w:val="22"/>
        <w:szCs w:val="22"/>
      </w:rPr>
      <w:t>Universālie laboratorijas piederumi</w:t>
    </w:r>
    <w:r w:rsidRPr="00A6228B">
      <w:rPr>
        <w:i/>
        <w:sz w:val="22"/>
        <w:szCs w:val="22"/>
      </w:rPr>
      <w:t xml:space="preserve">”, </w:t>
    </w:r>
  </w:p>
  <w:p w:rsidR="00CE4C1D" w:rsidRDefault="00A71263" w:rsidP="00A71263">
    <w:pPr>
      <w:pStyle w:val="Header"/>
      <w:tabs>
        <w:tab w:val="center" w:pos="4985"/>
        <w:tab w:val="right" w:pos="9971"/>
      </w:tabs>
      <w:jc w:val="right"/>
      <w:rPr>
        <w:sz w:val="22"/>
        <w:szCs w:val="22"/>
      </w:rPr>
    </w:pPr>
    <w:r w:rsidRPr="00A6228B">
      <w:rPr>
        <w:sz w:val="22"/>
        <w:szCs w:val="22"/>
      </w:rPr>
      <w:t>I</w:t>
    </w:r>
    <w:r>
      <w:rPr>
        <w:sz w:val="22"/>
        <w:szCs w:val="22"/>
      </w:rPr>
      <w:t>d.</w:t>
    </w:r>
    <w:r w:rsidRPr="00A6228B">
      <w:rPr>
        <w:sz w:val="22"/>
        <w:szCs w:val="22"/>
      </w:rPr>
      <w:t xml:space="preserve"> Nr. RAKUS 202</w:t>
    </w:r>
    <w:r>
      <w:rPr>
        <w:sz w:val="22"/>
        <w:szCs w:val="22"/>
      </w:rPr>
      <w:t>4</w:t>
    </w:r>
    <w:r w:rsidRPr="00A6228B">
      <w:rPr>
        <w:sz w:val="22"/>
        <w:szCs w:val="22"/>
      </w:rPr>
      <w:t>/</w:t>
    </w:r>
    <w:r w:rsidR="00703B0C">
      <w:rPr>
        <w:sz w:val="22"/>
        <w:szCs w:val="22"/>
      </w:rPr>
      <w:t>1</w:t>
    </w:r>
    <w:r>
      <w:rPr>
        <w:sz w:val="22"/>
        <w:szCs w:val="22"/>
      </w:rPr>
      <w:t>3</w:t>
    </w:r>
    <w:r w:rsidRPr="00A6228B">
      <w:rPr>
        <w:sz w:val="22"/>
        <w:szCs w:val="22"/>
      </w:rPr>
      <w:t>K</w:t>
    </w:r>
    <w:r>
      <w:rPr>
        <w:sz w:val="22"/>
        <w:szCs w:val="22"/>
      </w:rPr>
      <w:t>,</w:t>
    </w:r>
    <w:r w:rsidRPr="00A6228B">
      <w:rPr>
        <w:sz w:val="22"/>
        <w:szCs w:val="22"/>
      </w:rPr>
      <w:t xml:space="preserve"> Nolikumam</w:t>
    </w:r>
  </w:p>
  <w:p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35pt;height:11.35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436614D"/>
    <w:multiLevelType w:val="hybridMultilevel"/>
    <w:tmpl w:val="073E56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3"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9"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2"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5"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8"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9"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12"/>
  </w:num>
  <w:num w:numId="3">
    <w:abstractNumId w:val="43"/>
  </w:num>
  <w:num w:numId="4">
    <w:abstractNumId w:val="40"/>
  </w:num>
  <w:num w:numId="5">
    <w:abstractNumId w:val="8"/>
  </w:num>
  <w:num w:numId="6">
    <w:abstractNumId w:val="31"/>
  </w:num>
  <w:num w:numId="7">
    <w:abstractNumId w:val="34"/>
  </w:num>
  <w:num w:numId="8">
    <w:abstractNumId w:val="20"/>
  </w:num>
  <w:num w:numId="9">
    <w:abstractNumId w:val="5"/>
  </w:num>
  <w:num w:numId="10">
    <w:abstractNumId w:val="42"/>
  </w:num>
  <w:num w:numId="11">
    <w:abstractNumId w:val="21"/>
  </w:num>
  <w:num w:numId="12">
    <w:abstractNumId w:val="35"/>
  </w:num>
  <w:num w:numId="13">
    <w:abstractNumId w:val="3"/>
  </w:num>
  <w:num w:numId="14">
    <w:abstractNumId w:val="33"/>
  </w:num>
  <w:num w:numId="15">
    <w:abstractNumId w:val="26"/>
  </w:num>
  <w:num w:numId="16">
    <w:abstractNumId w:val="0"/>
  </w:num>
  <w:num w:numId="17">
    <w:abstractNumId w:val="30"/>
  </w:num>
  <w:num w:numId="18">
    <w:abstractNumId w:val="32"/>
  </w:num>
  <w:num w:numId="19">
    <w:abstractNumId w:val="41"/>
  </w:num>
  <w:num w:numId="20">
    <w:abstractNumId w:val="36"/>
  </w:num>
  <w:num w:numId="21">
    <w:abstractNumId w:val="9"/>
  </w:num>
  <w:num w:numId="22">
    <w:abstractNumId w:val="10"/>
  </w:num>
  <w:num w:numId="23">
    <w:abstractNumId w:val="22"/>
  </w:num>
  <w:num w:numId="24">
    <w:abstractNumId w:val="7"/>
  </w:num>
  <w:num w:numId="25">
    <w:abstractNumId w:val="28"/>
  </w:num>
  <w:num w:numId="26">
    <w:abstractNumId w:val="27"/>
  </w:num>
  <w:num w:numId="27">
    <w:abstractNumId w:val="15"/>
  </w:num>
  <w:num w:numId="28">
    <w:abstractNumId w:val="29"/>
  </w:num>
  <w:num w:numId="29">
    <w:abstractNumId w:val="18"/>
  </w:num>
  <w:num w:numId="30">
    <w:abstractNumId w:val="13"/>
  </w:num>
  <w:num w:numId="3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6"/>
  </w:num>
  <w:num w:numId="34">
    <w:abstractNumId w:val="11"/>
  </w:num>
  <w:num w:numId="35">
    <w:abstractNumId w:val="2"/>
  </w:num>
  <w:num w:numId="36">
    <w:abstractNumId w:val="4"/>
  </w:num>
  <w:num w:numId="37">
    <w:abstractNumId w:val="37"/>
  </w:num>
  <w:num w:numId="38">
    <w:abstractNumId w:val="1"/>
  </w:num>
  <w:num w:numId="39">
    <w:abstractNumId w:val="38"/>
  </w:num>
  <w:num w:numId="40">
    <w:abstractNumId w:val="17"/>
  </w:num>
  <w:num w:numId="41">
    <w:abstractNumId w:val="19"/>
  </w:num>
  <w:num w:numId="42">
    <w:abstractNumId w:val="16"/>
  </w:num>
  <w:num w:numId="43">
    <w:abstractNumId w:val="39"/>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2556C"/>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76C7F"/>
    <w:rsid w:val="00083A58"/>
    <w:rsid w:val="00083F8B"/>
    <w:rsid w:val="000843D0"/>
    <w:rsid w:val="00093344"/>
    <w:rsid w:val="000A7ACB"/>
    <w:rsid w:val="000C14EB"/>
    <w:rsid w:val="000C5BA3"/>
    <w:rsid w:val="000C646E"/>
    <w:rsid w:val="000C69F0"/>
    <w:rsid w:val="000C7634"/>
    <w:rsid w:val="000D2587"/>
    <w:rsid w:val="000D3EF8"/>
    <w:rsid w:val="000F2E13"/>
    <w:rsid w:val="000F55A0"/>
    <w:rsid w:val="00101B1D"/>
    <w:rsid w:val="001054B3"/>
    <w:rsid w:val="0011393B"/>
    <w:rsid w:val="00117EF1"/>
    <w:rsid w:val="00122645"/>
    <w:rsid w:val="00144A1F"/>
    <w:rsid w:val="00145F41"/>
    <w:rsid w:val="001507FE"/>
    <w:rsid w:val="001518D1"/>
    <w:rsid w:val="00151AE9"/>
    <w:rsid w:val="00152571"/>
    <w:rsid w:val="001526E9"/>
    <w:rsid w:val="0015314D"/>
    <w:rsid w:val="0015797B"/>
    <w:rsid w:val="00157984"/>
    <w:rsid w:val="001606E9"/>
    <w:rsid w:val="00160E59"/>
    <w:rsid w:val="00180049"/>
    <w:rsid w:val="00183B66"/>
    <w:rsid w:val="0019249A"/>
    <w:rsid w:val="00196CCE"/>
    <w:rsid w:val="001A0A76"/>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35E71"/>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56CBB"/>
    <w:rsid w:val="00464AE2"/>
    <w:rsid w:val="0047512C"/>
    <w:rsid w:val="00482578"/>
    <w:rsid w:val="00483864"/>
    <w:rsid w:val="0049131D"/>
    <w:rsid w:val="00495081"/>
    <w:rsid w:val="004960B7"/>
    <w:rsid w:val="00496547"/>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609C"/>
    <w:rsid w:val="005709D3"/>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4954"/>
    <w:rsid w:val="00636F07"/>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03B0C"/>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C1862"/>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E646E"/>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42C37"/>
    <w:rsid w:val="00D44B8F"/>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3BCC"/>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676"/>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01EB5"/>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E0BDA-3F87-4C0A-ADA2-46D1C533F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11356</Words>
  <Characters>6473</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25</cp:revision>
  <cp:lastPrinted>2021-05-13T07:08:00Z</cp:lastPrinted>
  <dcterms:created xsi:type="dcterms:W3CDTF">2023-12-01T14:00:00Z</dcterms:created>
  <dcterms:modified xsi:type="dcterms:W3CDTF">2024-03-11T11:18:00Z</dcterms:modified>
</cp:coreProperties>
</file>