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03958" w14:textId="77777777" w:rsidR="006511E3" w:rsidRPr="006511E3" w:rsidRDefault="006511E3" w:rsidP="006511E3">
      <w:pPr>
        <w:keepNext/>
        <w:shd w:val="clear" w:color="auto" w:fill="FFFFFF"/>
        <w:spacing w:before="120" w:after="60" w:line="240" w:lineRule="auto"/>
        <w:ind w:left="720"/>
        <w:jc w:val="right"/>
        <w:outlineLvl w:val="0"/>
        <w:rPr>
          <w:rFonts w:ascii="Times New Roman" w:eastAsia="Times New Roman" w:hAnsi="Times New Roman" w:cs="Times New Roman"/>
          <w:b/>
          <w:sz w:val="24"/>
          <w:szCs w:val="24"/>
        </w:rPr>
      </w:pPr>
      <w:r w:rsidRPr="006511E3">
        <w:rPr>
          <w:rFonts w:ascii="Times New Roman" w:eastAsia="Times New Roman" w:hAnsi="Times New Roman" w:cs="Times New Roman"/>
          <w:sz w:val="24"/>
          <w:szCs w:val="24"/>
        </w:rPr>
        <w:t>9. pielikums</w:t>
      </w:r>
    </w:p>
    <w:p w14:paraId="2C84DAAF" w14:textId="77777777" w:rsidR="006511E3" w:rsidRPr="006511E3" w:rsidRDefault="006511E3" w:rsidP="006511E3">
      <w:pPr>
        <w:spacing w:after="0" w:line="276" w:lineRule="auto"/>
        <w:jc w:val="right"/>
        <w:rPr>
          <w:rFonts w:ascii="Times New Roman" w:eastAsia="Calibri" w:hAnsi="Times New Roman" w:cs="Calibri"/>
          <w:sz w:val="24"/>
          <w:szCs w:val="24"/>
        </w:rPr>
      </w:pPr>
      <w:bookmarkStart w:id="0" w:name="_Hlk163119548"/>
      <w:r w:rsidRPr="006511E3">
        <w:rPr>
          <w:rFonts w:ascii="Times New Roman" w:eastAsia="Calibri" w:hAnsi="Times New Roman" w:cs="Calibri"/>
          <w:sz w:val="24"/>
          <w:szCs w:val="24"/>
        </w:rPr>
        <w:t>Atklāta konkursa</w:t>
      </w:r>
    </w:p>
    <w:p w14:paraId="7FC62CC2" w14:textId="77777777" w:rsidR="006511E3" w:rsidRPr="006511E3" w:rsidRDefault="006511E3" w:rsidP="006511E3">
      <w:pPr>
        <w:shd w:val="clear" w:color="auto" w:fill="FFFFFF"/>
        <w:spacing w:after="0" w:line="240" w:lineRule="auto"/>
        <w:jc w:val="right"/>
        <w:rPr>
          <w:rFonts w:ascii="Times New Roman" w:eastAsia="Times New Roman" w:hAnsi="Times New Roman" w:cs="Times New Roman"/>
          <w:b/>
          <w:sz w:val="24"/>
          <w:szCs w:val="24"/>
        </w:rPr>
      </w:pPr>
      <w:r w:rsidRPr="006511E3">
        <w:rPr>
          <w:rFonts w:ascii="Times New Roman" w:eastAsia="Times New Roman" w:hAnsi="Times New Roman" w:cs="Times New Roman"/>
          <w:b/>
          <w:sz w:val="24"/>
          <w:szCs w:val="24"/>
        </w:rPr>
        <w:t xml:space="preserve">“Starptautiskās pieredzes izpēte un </w:t>
      </w:r>
    </w:p>
    <w:p w14:paraId="70B00FBA" w14:textId="77777777" w:rsidR="006511E3" w:rsidRPr="006511E3" w:rsidRDefault="006511E3" w:rsidP="006511E3">
      <w:pPr>
        <w:shd w:val="clear" w:color="auto" w:fill="FFFFFF"/>
        <w:spacing w:after="0" w:line="240" w:lineRule="auto"/>
        <w:jc w:val="right"/>
        <w:rPr>
          <w:rFonts w:ascii="Times New Roman" w:eastAsia="Times New Roman" w:hAnsi="Times New Roman" w:cs="Times New Roman"/>
          <w:sz w:val="24"/>
          <w:szCs w:val="24"/>
        </w:rPr>
      </w:pPr>
      <w:r w:rsidRPr="006511E3">
        <w:rPr>
          <w:rFonts w:ascii="Times New Roman" w:eastAsia="Times New Roman" w:hAnsi="Times New Roman" w:cs="Times New Roman"/>
          <w:b/>
          <w:sz w:val="24"/>
          <w:szCs w:val="24"/>
        </w:rPr>
        <w:t xml:space="preserve">integritātes </w:t>
      </w:r>
      <w:proofErr w:type="spellStart"/>
      <w:r w:rsidRPr="006511E3">
        <w:rPr>
          <w:rFonts w:ascii="Times New Roman" w:eastAsia="Times New Roman" w:hAnsi="Times New Roman" w:cs="Times New Roman"/>
          <w:b/>
          <w:sz w:val="24"/>
          <w:szCs w:val="24"/>
        </w:rPr>
        <w:t>paktu</w:t>
      </w:r>
      <w:proofErr w:type="spellEnd"/>
      <w:r w:rsidRPr="006511E3">
        <w:rPr>
          <w:rFonts w:ascii="Times New Roman" w:eastAsia="Times New Roman" w:hAnsi="Times New Roman" w:cs="Times New Roman"/>
          <w:b/>
          <w:sz w:val="24"/>
          <w:szCs w:val="24"/>
        </w:rPr>
        <w:t xml:space="preserve"> ieviešanas standarta izstrāde</w:t>
      </w:r>
      <w:r w:rsidRPr="006511E3">
        <w:rPr>
          <w:rFonts w:ascii="Times New Roman" w:eastAsia="Times New Roman" w:hAnsi="Times New Roman" w:cs="Times New Roman"/>
          <w:b/>
          <w:snapToGrid w:val="0"/>
          <w:sz w:val="24"/>
          <w:szCs w:val="24"/>
        </w:rPr>
        <w:t>”</w:t>
      </w:r>
    </w:p>
    <w:p w14:paraId="2D583926" w14:textId="77777777" w:rsidR="006511E3" w:rsidRPr="006511E3" w:rsidRDefault="006511E3" w:rsidP="006511E3">
      <w:pPr>
        <w:shd w:val="clear" w:color="auto" w:fill="FFFFFF" w:themeFill="background1"/>
        <w:spacing w:after="0" w:line="240" w:lineRule="auto"/>
        <w:jc w:val="right"/>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(identifikācijas Nr.: MK VK 2024/01/ESF+) nolikumam</w:t>
      </w:r>
      <w:bookmarkEnd w:id="0"/>
    </w:p>
    <w:p w14:paraId="2C9533E8" w14:textId="77777777" w:rsidR="006511E3" w:rsidRPr="006511E3" w:rsidRDefault="006511E3" w:rsidP="006511E3">
      <w:pPr>
        <w:shd w:val="clear" w:color="auto" w:fill="FFFFFF"/>
        <w:spacing w:after="0" w:line="240" w:lineRule="auto"/>
        <w:jc w:val="right"/>
        <w:rPr>
          <w:rFonts w:ascii="Times New Roman" w:eastAsia="Times New Roman" w:hAnsi="Times New Roman" w:cs="Times New Roman"/>
          <w:i/>
          <w:sz w:val="24"/>
          <w:szCs w:val="24"/>
          <w:u w:val="single"/>
        </w:rPr>
      </w:pPr>
    </w:p>
    <w:p w14:paraId="72F52199" w14:textId="77777777" w:rsidR="006511E3" w:rsidRPr="006511E3" w:rsidRDefault="006511E3" w:rsidP="006511E3">
      <w:pPr>
        <w:shd w:val="clear" w:color="auto" w:fill="FFFFFF"/>
        <w:spacing w:after="0" w:line="240" w:lineRule="auto"/>
        <w:jc w:val="right"/>
        <w:rPr>
          <w:rFonts w:ascii="Times New Roman" w:eastAsia="Times New Roman" w:hAnsi="Times New Roman" w:cs="Times New Roman"/>
          <w:i/>
          <w:color w:val="FF0000"/>
          <w:sz w:val="24"/>
          <w:szCs w:val="24"/>
          <w:u w:val="single"/>
        </w:rPr>
      </w:pPr>
      <w:r w:rsidRPr="006511E3">
        <w:rPr>
          <w:rFonts w:ascii="Times New Roman" w:eastAsia="Times New Roman" w:hAnsi="Times New Roman" w:cs="Times New Roman"/>
          <w:i/>
          <w:color w:val="FF0000"/>
          <w:sz w:val="24"/>
          <w:szCs w:val="24"/>
          <w:u w:val="single"/>
        </w:rPr>
        <w:t>Projekts</w:t>
      </w:r>
    </w:p>
    <w:p w14:paraId="4116CE03" w14:textId="77777777" w:rsidR="006511E3" w:rsidRPr="006511E3" w:rsidRDefault="006511E3" w:rsidP="006511E3">
      <w:pPr>
        <w:shd w:val="clear" w:color="auto" w:fill="FFFFFF"/>
        <w:spacing w:after="0" w:line="240" w:lineRule="auto"/>
        <w:jc w:val="center"/>
        <w:rPr>
          <w:rFonts w:ascii="Times New Roman" w:eastAsia="Times New Roman" w:hAnsi="Times New Roman" w:cs="Times New Roman"/>
          <w:b/>
          <w:bCs/>
          <w:sz w:val="24"/>
          <w:szCs w:val="24"/>
        </w:rPr>
      </w:pPr>
      <w:r w:rsidRPr="006511E3">
        <w:rPr>
          <w:rFonts w:ascii="Times New Roman" w:eastAsia="Times New Roman" w:hAnsi="Times New Roman" w:cs="Times New Roman"/>
          <w:b/>
          <w:bCs/>
          <w:sz w:val="24"/>
          <w:szCs w:val="24"/>
        </w:rPr>
        <w:t>LĪGUMS Nr. ____</w:t>
      </w:r>
    </w:p>
    <w:p w14:paraId="22EA246E" w14:textId="77777777" w:rsidR="006511E3" w:rsidRPr="006511E3" w:rsidRDefault="006511E3" w:rsidP="006511E3">
      <w:pPr>
        <w:shd w:val="clear" w:color="auto" w:fill="FFFFFF"/>
        <w:spacing w:after="0" w:line="240" w:lineRule="auto"/>
        <w:jc w:val="center"/>
        <w:rPr>
          <w:rFonts w:ascii="Times New Roman" w:eastAsia="Times New Roman" w:hAnsi="Times New Roman" w:cs="Times New Roman"/>
          <w:b/>
          <w:sz w:val="24"/>
          <w:szCs w:val="24"/>
        </w:rPr>
      </w:pPr>
      <w:r w:rsidRPr="006511E3">
        <w:rPr>
          <w:rFonts w:ascii="Times New Roman" w:eastAsia="Times New Roman" w:hAnsi="Times New Roman" w:cs="Times New Roman"/>
          <w:sz w:val="24"/>
          <w:szCs w:val="24"/>
        </w:rPr>
        <w:t>“</w:t>
      </w:r>
      <w:r w:rsidRPr="006511E3">
        <w:rPr>
          <w:rFonts w:ascii="Times New Roman" w:eastAsia="Times New Roman" w:hAnsi="Times New Roman" w:cs="Times New Roman"/>
          <w:b/>
          <w:sz w:val="24"/>
          <w:szCs w:val="24"/>
        </w:rPr>
        <w:t xml:space="preserve">Starptautiskās pieredzes izpēte un </w:t>
      </w:r>
    </w:p>
    <w:p w14:paraId="0B84538D" w14:textId="77777777" w:rsidR="006511E3" w:rsidRPr="006511E3" w:rsidRDefault="006511E3" w:rsidP="006511E3">
      <w:pPr>
        <w:shd w:val="clear" w:color="auto" w:fill="FFFFFF"/>
        <w:spacing w:after="0" w:line="240" w:lineRule="auto"/>
        <w:jc w:val="center"/>
        <w:rPr>
          <w:rFonts w:ascii="Times New Roman" w:eastAsia="Times New Roman" w:hAnsi="Times New Roman" w:cs="Times New Roman"/>
          <w:b/>
          <w:sz w:val="24"/>
          <w:szCs w:val="24"/>
        </w:rPr>
      </w:pPr>
      <w:r w:rsidRPr="006511E3">
        <w:rPr>
          <w:rFonts w:ascii="Times New Roman" w:eastAsia="Times New Roman" w:hAnsi="Times New Roman" w:cs="Times New Roman"/>
          <w:b/>
          <w:sz w:val="24"/>
          <w:szCs w:val="24"/>
        </w:rPr>
        <w:t xml:space="preserve">integritātes </w:t>
      </w:r>
      <w:proofErr w:type="spellStart"/>
      <w:r w:rsidRPr="006511E3">
        <w:rPr>
          <w:rFonts w:ascii="Times New Roman" w:eastAsia="Times New Roman" w:hAnsi="Times New Roman" w:cs="Times New Roman"/>
          <w:b/>
          <w:sz w:val="24"/>
          <w:szCs w:val="24"/>
        </w:rPr>
        <w:t>paktu</w:t>
      </w:r>
      <w:proofErr w:type="spellEnd"/>
      <w:r w:rsidRPr="006511E3">
        <w:rPr>
          <w:rFonts w:ascii="Times New Roman" w:eastAsia="Times New Roman" w:hAnsi="Times New Roman" w:cs="Times New Roman"/>
          <w:b/>
          <w:sz w:val="24"/>
          <w:szCs w:val="24"/>
        </w:rPr>
        <w:t xml:space="preserve"> ieviešanas standarta izstrāde”</w:t>
      </w:r>
    </w:p>
    <w:p w14:paraId="6E85F58D" w14:textId="77777777" w:rsidR="006511E3" w:rsidRPr="006511E3" w:rsidRDefault="006511E3" w:rsidP="006511E3">
      <w:pPr>
        <w:keepNext/>
        <w:spacing w:after="0" w:line="240" w:lineRule="auto"/>
        <w:ind w:right="71"/>
        <w:jc w:val="center"/>
        <w:rPr>
          <w:rFonts w:ascii="Times New Roman" w:eastAsia="Times New Roman" w:hAnsi="Times New Roman" w:cs="Times New Roman"/>
          <w:b/>
          <w:bCs/>
          <w:sz w:val="24"/>
          <w:szCs w:val="24"/>
        </w:rPr>
      </w:pPr>
    </w:p>
    <w:p w14:paraId="242A1E4E" w14:textId="77777777" w:rsidR="006511E3" w:rsidRPr="006511E3" w:rsidRDefault="006511E3" w:rsidP="006511E3">
      <w:pPr>
        <w:spacing w:after="0" w:line="240" w:lineRule="auto"/>
        <w:jc w:val="center"/>
        <w:rPr>
          <w:rFonts w:ascii="Times New Roman" w:eastAsia="Times New Roman" w:hAnsi="Times New Roman" w:cs="Times New Roman"/>
          <w:b/>
          <w:bCs/>
          <w:sz w:val="28"/>
          <w:szCs w:val="24"/>
          <w:lang w:eastAsia="ar-SA"/>
        </w:rPr>
      </w:pPr>
      <w:r w:rsidRPr="006511E3">
        <w:rPr>
          <w:rFonts w:ascii="Times New Roman" w:eastAsia="Calibri" w:hAnsi="Times New Roman" w:cs="Times New Roman"/>
          <w:bCs/>
          <w:i/>
          <w:color w:val="FF0000"/>
          <w:sz w:val="24"/>
          <w:szCs w:val="24"/>
        </w:rPr>
        <w:t>/Līguma projekts tiks papildināts tik tālu, cik tas būs nepieciešams atkarībā no pretendenta piedāvājuma/</w:t>
      </w:r>
    </w:p>
    <w:p w14:paraId="7ED96861" w14:textId="77777777" w:rsidR="006511E3" w:rsidRPr="006511E3" w:rsidRDefault="006511E3" w:rsidP="006511E3">
      <w:pPr>
        <w:shd w:val="clear" w:color="auto" w:fill="FFFFFF"/>
        <w:spacing w:after="0" w:line="240" w:lineRule="auto"/>
        <w:jc w:val="center"/>
        <w:rPr>
          <w:rFonts w:ascii="Times New Roman" w:eastAsia="Times New Roman" w:hAnsi="Times New Roman" w:cs="Times New Roman"/>
          <w:b/>
          <w:bCs/>
          <w:sz w:val="24"/>
          <w:szCs w:val="24"/>
        </w:rPr>
      </w:pPr>
    </w:p>
    <w:p w14:paraId="75864D77" w14:textId="77777777" w:rsidR="006511E3" w:rsidRPr="006511E3" w:rsidRDefault="006511E3" w:rsidP="006511E3">
      <w:pPr>
        <w:shd w:val="clear" w:color="auto" w:fill="FFFFFF"/>
        <w:spacing w:after="0" w:line="240" w:lineRule="auto"/>
        <w:ind w:left="4962" w:hanging="5007"/>
        <w:jc w:val="right"/>
        <w:rPr>
          <w:rFonts w:ascii="Times New Roman" w:eastAsia="Times New Roman" w:hAnsi="Times New Roman" w:cs="Times New Roman"/>
          <w:sz w:val="20"/>
          <w:szCs w:val="20"/>
        </w:rPr>
      </w:pPr>
      <w:r w:rsidRPr="006511E3">
        <w:rPr>
          <w:rFonts w:ascii="Times New Roman" w:eastAsia="Times New Roman" w:hAnsi="Times New Roman" w:cs="Times New Roman"/>
          <w:sz w:val="26"/>
          <w:szCs w:val="26"/>
        </w:rPr>
        <w:t>Rīgā</w:t>
      </w:r>
      <w:r w:rsidRPr="006511E3">
        <w:rPr>
          <w:rFonts w:ascii="Times New Roman" w:eastAsia="Times New Roman" w:hAnsi="Times New Roman" w:cs="Times New Roman"/>
          <w:sz w:val="26"/>
          <w:szCs w:val="26"/>
        </w:rPr>
        <w:tab/>
      </w:r>
      <w:r w:rsidRPr="006511E3">
        <w:rPr>
          <w:rFonts w:ascii="Times New Roman" w:eastAsia="Times New Roman" w:hAnsi="Times New Roman" w:cs="Times New Roman"/>
          <w:sz w:val="20"/>
          <w:szCs w:val="20"/>
        </w:rPr>
        <w:t>Līguma parakstīšanas datums ir pēdējā pievienotā droša elektroniskā paraksta laika zīmoga datums</w:t>
      </w:r>
    </w:p>
    <w:p w14:paraId="3C56D4BA" w14:textId="77777777" w:rsidR="006511E3" w:rsidRPr="006511E3" w:rsidRDefault="006511E3" w:rsidP="006511E3">
      <w:pPr>
        <w:spacing w:after="0" w:line="240" w:lineRule="auto"/>
        <w:jc w:val="both"/>
        <w:rPr>
          <w:rFonts w:ascii="Times New Roman" w:eastAsia="Times New Roman" w:hAnsi="Times New Roman" w:cs="Times New Roman"/>
          <w:b/>
          <w:sz w:val="24"/>
          <w:szCs w:val="24"/>
        </w:rPr>
      </w:pPr>
    </w:p>
    <w:p w14:paraId="6A2BBF35" w14:textId="7BDBA390" w:rsidR="006511E3" w:rsidRPr="006511E3" w:rsidRDefault="006511E3" w:rsidP="006511E3">
      <w:pPr>
        <w:spacing w:after="0" w:line="240" w:lineRule="auto"/>
        <w:jc w:val="both"/>
        <w:rPr>
          <w:rFonts w:ascii="Times New Roman" w:eastAsia="Times New Roman" w:hAnsi="Times New Roman" w:cs="Times New Roman"/>
          <w:bCs/>
          <w:sz w:val="24"/>
          <w:szCs w:val="24"/>
        </w:rPr>
      </w:pPr>
      <w:r w:rsidRPr="006511E3">
        <w:rPr>
          <w:rFonts w:ascii="Times New Roman" w:eastAsia="Times New Roman" w:hAnsi="Times New Roman" w:cs="Times New Roman"/>
          <w:bCs/>
          <w:sz w:val="24"/>
          <w:szCs w:val="24"/>
        </w:rPr>
        <w:t xml:space="preserve">Valsts kanceleja (reģistrācijas numurs 90000055313, juridiskā adrese: Brīvības iela 36, Rīga, LV-1520) tās direktora </w:t>
      </w:r>
      <w:r>
        <w:rPr>
          <w:rFonts w:ascii="Times New Roman" w:eastAsia="Times New Roman" w:hAnsi="Times New Roman" w:cs="Times New Roman"/>
          <w:bCs/>
          <w:sz w:val="24"/>
          <w:szCs w:val="24"/>
        </w:rPr>
        <w:t>___________________</w:t>
      </w:r>
      <w:r w:rsidRPr="006511E3">
        <w:rPr>
          <w:rFonts w:ascii="Times New Roman" w:eastAsia="Times New Roman" w:hAnsi="Times New Roman" w:cs="Times New Roman"/>
          <w:bCs/>
          <w:sz w:val="24"/>
          <w:szCs w:val="24"/>
        </w:rPr>
        <w:t xml:space="preserve"> personā, kura darbojas saskaņā ar Valsts kancelejas nolikumu (turpmāk – Pasūtītājs), no vienas puses, un </w:t>
      </w:r>
    </w:p>
    <w:p w14:paraId="2B5333B7" w14:textId="77777777" w:rsidR="006511E3" w:rsidRPr="006511E3" w:rsidRDefault="006511E3" w:rsidP="006511E3">
      <w:pPr>
        <w:spacing w:after="0" w:line="240" w:lineRule="auto"/>
        <w:jc w:val="both"/>
        <w:rPr>
          <w:rFonts w:ascii="Times New Roman" w:eastAsia="Times New Roman" w:hAnsi="Times New Roman" w:cs="Times New Roman"/>
          <w:bCs/>
          <w:sz w:val="24"/>
          <w:szCs w:val="24"/>
        </w:rPr>
      </w:pPr>
      <w:r w:rsidRPr="006511E3">
        <w:rPr>
          <w:rFonts w:ascii="Times New Roman" w:eastAsia="Times New Roman" w:hAnsi="Times New Roman" w:cs="Times New Roman"/>
          <w:bCs/>
          <w:sz w:val="26"/>
          <w:szCs w:val="26"/>
        </w:rPr>
        <w:tab/>
      </w:r>
      <w:r w:rsidRPr="006511E3">
        <w:rPr>
          <w:rFonts w:ascii="Times New Roman" w:eastAsia="Times New Roman" w:hAnsi="Times New Roman" w:cs="Times New Roman"/>
          <w:bCs/>
          <w:sz w:val="26"/>
          <w:szCs w:val="26"/>
        </w:rPr>
        <w:tab/>
      </w:r>
      <w:r w:rsidRPr="006511E3">
        <w:rPr>
          <w:rFonts w:ascii="Times New Roman" w:eastAsia="Times New Roman" w:hAnsi="Times New Roman" w:cs="Times New Roman"/>
          <w:bCs/>
          <w:sz w:val="26"/>
          <w:szCs w:val="26"/>
        </w:rPr>
        <w:tab/>
      </w:r>
      <w:r w:rsidRPr="006511E3">
        <w:rPr>
          <w:rFonts w:ascii="Times New Roman" w:eastAsia="Times New Roman" w:hAnsi="Times New Roman" w:cs="Times New Roman"/>
          <w:bCs/>
          <w:sz w:val="26"/>
          <w:szCs w:val="26"/>
        </w:rPr>
        <w:tab/>
      </w:r>
      <w:r w:rsidRPr="006511E3">
        <w:rPr>
          <w:rFonts w:ascii="Times New Roman" w:eastAsia="Times New Roman" w:hAnsi="Times New Roman" w:cs="Times New Roman"/>
          <w:bCs/>
          <w:sz w:val="26"/>
          <w:szCs w:val="26"/>
        </w:rPr>
        <w:tab/>
      </w:r>
    </w:p>
    <w:p w14:paraId="31F3B6B1" w14:textId="77777777" w:rsidR="006511E3" w:rsidRPr="006511E3" w:rsidRDefault="006511E3" w:rsidP="006511E3">
      <w:pPr>
        <w:widowControl w:val="0"/>
        <w:suppressAutoHyphens/>
        <w:autoSpaceDN w:val="0"/>
        <w:spacing w:after="0" w:line="240" w:lineRule="auto"/>
        <w:jc w:val="both"/>
        <w:textAlignment w:val="baseline"/>
        <w:rPr>
          <w:rFonts w:ascii="Times New Roman" w:eastAsia="Times New Roman" w:hAnsi="Times New Roman" w:cs="Times New Roman"/>
          <w:bCs/>
          <w:color w:val="000000"/>
          <w:sz w:val="24"/>
          <w:szCs w:val="24"/>
          <w:lang w:eastAsia="lv-LV" w:bidi="lv-LV"/>
        </w:rPr>
      </w:pPr>
      <w:r w:rsidRPr="006511E3">
        <w:rPr>
          <w:rFonts w:ascii="Times New Roman" w:eastAsia="Times New Roman" w:hAnsi="Times New Roman" w:cs="Times New Roman"/>
          <w:bCs/>
          <w:color w:val="000000"/>
          <w:sz w:val="24"/>
          <w:szCs w:val="24"/>
          <w:lang w:eastAsia="lv-LV" w:bidi="lv-LV"/>
        </w:rPr>
        <w:t xml:space="preserve">__________________, vienotais reģistrācijas Nr. __________, juridiskā adrese: _______________; faktiskā adrese:  </w:t>
      </w:r>
      <w:r w:rsidRPr="006511E3">
        <w:rPr>
          <w:rFonts w:ascii="Times New Roman" w:eastAsia="Times New Roman" w:hAnsi="Times New Roman" w:cs="Times New Roman"/>
          <w:bCs/>
          <w:i/>
          <w:color w:val="000000"/>
          <w:sz w:val="24"/>
          <w:szCs w:val="24"/>
          <w:lang w:eastAsia="lv-LV" w:bidi="lv-LV"/>
        </w:rPr>
        <w:t>/ja nepieciešams/_________________,</w:t>
      </w:r>
      <w:r w:rsidRPr="006511E3">
        <w:rPr>
          <w:rFonts w:ascii="Times New Roman" w:eastAsia="Times New Roman" w:hAnsi="Times New Roman" w:cs="Times New Roman"/>
          <w:bCs/>
          <w:color w:val="000000"/>
          <w:sz w:val="24"/>
          <w:szCs w:val="24"/>
          <w:lang w:eastAsia="lv-LV" w:bidi="lv-LV"/>
        </w:rPr>
        <w:t xml:space="preserve"> kuras vārdā, saskaņā ar statūtiem rīkojas _____________ (turpmāk - Izpildītājs), no otras puses,</w:t>
      </w:r>
    </w:p>
    <w:p w14:paraId="6DB47B84" w14:textId="77777777" w:rsidR="006511E3" w:rsidRPr="006511E3" w:rsidRDefault="006511E3" w:rsidP="006511E3">
      <w:pPr>
        <w:widowControl w:val="0"/>
        <w:suppressAutoHyphens/>
        <w:autoSpaceDN w:val="0"/>
        <w:spacing w:after="0" w:line="240" w:lineRule="auto"/>
        <w:jc w:val="both"/>
        <w:textAlignment w:val="baseline"/>
        <w:rPr>
          <w:rFonts w:ascii="Times New Roman" w:eastAsia="Times New Roman" w:hAnsi="Times New Roman" w:cs="Times New Roman"/>
          <w:bCs/>
          <w:color w:val="000000"/>
          <w:sz w:val="24"/>
          <w:szCs w:val="24"/>
          <w:lang w:eastAsia="lv-LV" w:bidi="lv-LV"/>
        </w:rPr>
      </w:pPr>
      <w:r w:rsidRPr="006511E3">
        <w:rPr>
          <w:rFonts w:ascii="Times New Roman" w:eastAsia="Times New Roman" w:hAnsi="Times New Roman" w:cs="Times New Roman"/>
          <w:bCs/>
          <w:color w:val="000000"/>
          <w:sz w:val="24"/>
          <w:szCs w:val="24"/>
          <w:lang w:eastAsia="lv-LV" w:bidi="lv-LV"/>
        </w:rPr>
        <w:t xml:space="preserve">abi kopā un katrs atsevišķi turpmāk tekstā saukti attiecīgi arī “Puses” vai “Puse”, </w:t>
      </w:r>
    </w:p>
    <w:p w14:paraId="3FF36147" w14:textId="77777777" w:rsidR="006511E3" w:rsidRPr="006511E3" w:rsidRDefault="006511E3" w:rsidP="006511E3">
      <w:pPr>
        <w:widowControl w:val="0"/>
        <w:suppressAutoHyphens/>
        <w:autoSpaceDN w:val="0"/>
        <w:spacing w:after="0" w:line="240" w:lineRule="auto"/>
        <w:jc w:val="both"/>
        <w:textAlignment w:val="baseline"/>
        <w:rPr>
          <w:rFonts w:ascii="Times New Roman" w:eastAsia="Times New Roman" w:hAnsi="Times New Roman" w:cs="Times New Roman"/>
          <w:bCs/>
          <w:color w:val="000000"/>
          <w:sz w:val="24"/>
          <w:szCs w:val="24"/>
          <w:lang w:eastAsia="lv-LV" w:bidi="lv-LV"/>
        </w:rPr>
      </w:pPr>
    </w:p>
    <w:p w14:paraId="76E7B10A" w14:textId="77777777" w:rsidR="006511E3" w:rsidRPr="006511E3" w:rsidRDefault="006511E3" w:rsidP="006511E3">
      <w:pPr>
        <w:shd w:val="clear" w:color="auto" w:fill="FFFFFF" w:themeFill="background1"/>
        <w:spacing w:after="0" w:line="240" w:lineRule="auto"/>
        <w:jc w:val="both"/>
        <w:rPr>
          <w:rFonts w:ascii="Times New Roman" w:eastAsia="Times New Roman" w:hAnsi="Times New Roman" w:cs="Times New Roman"/>
          <w:color w:val="000000"/>
          <w:sz w:val="24"/>
          <w:szCs w:val="24"/>
          <w:lang w:eastAsia="lv-LV" w:bidi="lv-LV"/>
        </w:rPr>
      </w:pPr>
      <w:r w:rsidRPr="006511E3">
        <w:rPr>
          <w:rFonts w:ascii="Times New Roman" w:eastAsia="Times New Roman" w:hAnsi="Times New Roman" w:cs="Times New Roman"/>
          <w:color w:val="000000" w:themeColor="text1"/>
          <w:sz w:val="24"/>
          <w:szCs w:val="24"/>
          <w:lang w:eastAsia="lv-LV" w:bidi="lv-LV"/>
        </w:rPr>
        <w:t>ņemot vērā, ka šī līguma izpilde tiek finansēta no Administratīvās kapacitātes ceļa kartes 2021-2027 (turpmāk – Ārvalstu finanšu instruments) un pamatojoties uz Pasūtītāja iepirkuma “</w:t>
      </w:r>
      <w:r w:rsidRPr="006511E3">
        <w:rPr>
          <w:rFonts w:ascii="Times New Roman" w:eastAsia="Times New Roman" w:hAnsi="Times New Roman" w:cs="Times New Roman"/>
          <w:sz w:val="24"/>
          <w:szCs w:val="24"/>
        </w:rPr>
        <w:t xml:space="preserve">Starptautiskās pieredzes izpēte un integritātes </w:t>
      </w:r>
      <w:proofErr w:type="spellStart"/>
      <w:r w:rsidRPr="006511E3">
        <w:rPr>
          <w:rFonts w:ascii="Times New Roman" w:eastAsia="Times New Roman" w:hAnsi="Times New Roman" w:cs="Times New Roman"/>
          <w:sz w:val="24"/>
          <w:szCs w:val="24"/>
        </w:rPr>
        <w:t>paktu</w:t>
      </w:r>
      <w:proofErr w:type="spellEnd"/>
      <w:r w:rsidRPr="006511E3">
        <w:rPr>
          <w:rFonts w:ascii="Times New Roman" w:eastAsia="Times New Roman" w:hAnsi="Times New Roman" w:cs="Times New Roman"/>
          <w:sz w:val="24"/>
          <w:szCs w:val="24"/>
        </w:rPr>
        <w:t xml:space="preserve"> ieviešanas standarta izstrāde</w:t>
      </w:r>
      <w:r w:rsidRPr="006511E3">
        <w:rPr>
          <w:rFonts w:ascii="Times New Roman" w:eastAsia="Times New Roman" w:hAnsi="Times New Roman" w:cs="Times New Roman"/>
          <w:color w:val="000000" w:themeColor="text1"/>
          <w:sz w:val="24"/>
          <w:szCs w:val="24"/>
          <w:lang w:eastAsia="lv-LV" w:bidi="lv-LV"/>
        </w:rPr>
        <w:t>” (</w:t>
      </w:r>
      <w:r w:rsidRPr="006511E3">
        <w:rPr>
          <w:rFonts w:ascii="Times New Roman" w:eastAsia="Times New Roman" w:hAnsi="Times New Roman" w:cs="Times New Roman"/>
          <w:sz w:val="24"/>
          <w:szCs w:val="24"/>
        </w:rPr>
        <w:t>MK VK 2024/01/ESF+</w:t>
      </w:r>
      <w:r w:rsidRPr="006511E3">
        <w:rPr>
          <w:rFonts w:ascii="Times New Roman" w:eastAsia="Times New Roman" w:hAnsi="Times New Roman" w:cs="Times New Roman"/>
          <w:color w:val="000000" w:themeColor="text1"/>
          <w:sz w:val="24"/>
          <w:szCs w:val="24"/>
          <w:lang w:eastAsia="lv-LV" w:bidi="lv-LV"/>
        </w:rPr>
        <w:t>) rezultātiem, vienojas un noslēdz šādu līgumu (turpmāk – Līgums):</w:t>
      </w:r>
    </w:p>
    <w:p w14:paraId="317FBB14" w14:textId="77777777" w:rsidR="006511E3" w:rsidRPr="006511E3" w:rsidRDefault="006511E3" w:rsidP="006511E3">
      <w:pPr>
        <w:numPr>
          <w:ilvl w:val="0"/>
          <w:numId w:val="1"/>
        </w:numPr>
        <w:spacing w:before="360" w:after="120" w:line="240" w:lineRule="auto"/>
        <w:ind w:left="357" w:hanging="357"/>
        <w:jc w:val="center"/>
        <w:rPr>
          <w:rFonts w:ascii="Times New Roman" w:eastAsia="Times New Roman" w:hAnsi="Times New Roman" w:cs="Times New Roman"/>
          <w:b/>
          <w:smallCaps/>
          <w:sz w:val="24"/>
          <w:szCs w:val="24"/>
        </w:rPr>
      </w:pPr>
      <w:r w:rsidRPr="006511E3">
        <w:rPr>
          <w:rFonts w:ascii="Times New Roman" w:eastAsia="Times New Roman" w:hAnsi="Times New Roman" w:cs="Times New Roman"/>
          <w:b/>
          <w:bCs/>
          <w:smallCaps/>
          <w:sz w:val="24"/>
          <w:szCs w:val="24"/>
        </w:rPr>
        <w:t>L</w:t>
      </w:r>
      <w:r w:rsidRPr="006511E3">
        <w:rPr>
          <w:rFonts w:ascii="Times New Roman" w:eastAsia="Times New Roman" w:hAnsi="Times New Roman" w:cs="Times New Roman"/>
          <w:b/>
          <w:bCs/>
          <w:sz w:val="24"/>
          <w:szCs w:val="24"/>
        </w:rPr>
        <w:t>īguma priekšmets</w:t>
      </w:r>
    </w:p>
    <w:p w14:paraId="0C38BE38" w14:textId="77777777" w:rsidR="006511E3" w:rsidRPr="006511E3" w:rsidRDefault="006511E3" w:rsidP="006511E3">
      <w:pPr>
        <w:numPr>
          <w:ilvl w:val="1"/>
          <w:numId w:val="1"/>
        </w:numPr>
        <w:tabs>
          <w:tab w:val="num" w:pos="567"/>
          <w:tab w:val="num" w:pos="792"/>
          <w:tab w:val="num" w:pos="1620"/>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Pasūtītājs uzdod, un Izpildītājs apņemas</w:t>
      </w:r>
      <w:r w:rsidRPr="006511E3">
        <w:rPr>
          <w:rFonts w:ascii="Times New Roman" w:eastAsia="Segoe UI" w:hAnsi="Times New Roman" w:cs="Times New Roman"/>
          <w:color w:val="333333"/>
          <w:sz w:val="24"/>
          <w:szCs w:val="24"/>
        </w:rPr>
        <w:t xml:space="preserve"> veikt starptautiskās pieredzes izpēti un izstrādāt integritātes </w:t>
      </w:r>
      <w:proofErr w:type="spellStart"/>
      <w:r w:rsidRPr="006511E3">
        <w:rPr>
          <w:rFonts w:ascii="Times New Roman" w:eastAsia="Segoe UI" w:hAnsi="Times New Roman" w:cs="Times New Roman"/>
          <w:color w:val="333333"/>
          <w:sz w:val="24"/>
          <w:szCs w:val="24"/>
        </w:rPr>
        <w:t>paktu</w:t>
      </w:r>
      <w:proofErr w:type="spellEnd"/>
      <w:r w:rsidRPr="006511E3">
        <w:rPr>
          <w:rFonts w:ascii="Times New Roman" w:eastAsia="Segoe UI" w:hAnsi="Times New Roman" w:cs="Times New Roman"/>
          <w:color w:val="333333"/>
          <w:sz w:val="24"/>
          <w:szCs w:val="24"/>
        </w:rPr>
        <w:t xml:space="preserve"> ieviešanas standartu Latvijā</w:t>
      </w:r>
      <w:r w:rsidRPr="006511E3">
        <w:rPr>
          <w:rFonts w:ascii="Times New Roman" w:eastAsia="Times New Roman" w:hAnsi="Times New Roman" w:cs="Times New Roman"/>
          <w:sz w:val="24"/>
          <w:szCs w:val="24"/>
        </w:rPr>
        <w:t xml:space="preserve"> (turpmāk – Pakalpojums) atbilstoši Līgumam un saskaņā ar Tehnisko specifikāciju un Pakalpojuma sniedzēja iesniegto piedāvājumu, kas ir pievienots šī Līguma pielikumā Nr. 1 un ir Līguma neatņemama sastāvdaļa. </w:t>
      </w:r>
    </w:p>
    <w:p w14:paraId="77E6168C" w14:textId="77777777" w:rsidR="006511E3" w:rsidRPr="006511E3" w:rsidRDefault="006511E3" w:rsidP="006511E3">
      <w:pPr>
        <w:numPr>
          <w:ilvl w:val="1"/>
          <w:numId w:val="1"/>
        </w:numPr>
        <w:tabs>
          <w:tab w:val="num" w:pos="567"/>
          <w:tab w:val="num" w:pos="792"/>
          <w:tab w:val="num" w:pos="1620"/>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Risku par līgumā neparedzētām piegādēm, darbiem un pakalpojumiem, kas nepieciešami līguma pilnīgai izpildei (turpmāk – neparedzēti darbi) uzņemas </w:t>
      </w:r>
      <w:r w:rsidRPr="006511E3">
        <w:rPr>
          <w:rFonts w:ascii="Times New Roman" w:eastAsia="Times New Roman" w:hAnsi="Times New Roman" w:cs="Times New Roman"/>
          <w:sz w:val="24"/>
          <w:szCs w:val="24"/>
          <w:lang w:eastAsia="lv-LV"/>
        </w:rPr>
        <w:t>Izpildītājs</w:t>
      </w:r>
      <w:r w:rsidRPr="006511E3">
        <w:rPr>
          <w:rFonts w:ascii="Times New Roman" w:eastAsia="Times New Roman" w:hAnsi="Times New Roman" w:cs="Times New Roman"/>
          <w:sz w:val="24"/>
          <w:szCs w:val="24"/>
        </w:rPr>
        <w:t>. Līgumā nosaka, ka šo risku uzņemas Pasūtītājs, ja:</w:t>
      </w:r>
    </w:p>
    <w:p w14:paraId="50FBFF81" w14:textId="77777777" w:rsidR="006511E3" w:rsidRPr="006511E3" w:rsidRDefault="006511E3" w:rsidP="006511E3">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neparedzēto darbu nepieciešamība ir radusies tādu no Pušu gribas neatkarīgu apstākļu dēļ, kurus Puses, slēdzot Līgumu, pamatoti nevarēja paredzēt;</w:t>
      </w:r>
    </w:p>
    <w:p w14:paraId="6E85E16F" w14:textId="77777777" w:rsidR="006511E3" w:rsidRPr="006511E3" w:rsidRDefault="006511E3" w:rsidP="006511E3">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neparedzētie darbi ir ierosināti pēc Pasūtītāja iniciatīvas, Pasūtītājam precizējot vai papildinot Līguma priekšmetu vai Līguma objektu;</w:t>
      </w:r>
    </w:p>
    <w:p w14:paraId="21265CE8" w14:textId="77777777" w:rsidR="006511E3" w:rsidRPr="006511E3" w:rsidRDefault="006511E3" w:rsidP="006511E3">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Līgums objektīvu, no Izpildītāja gribas neatkarīgu iemeslu dēļ nav izpildāms, ja netiek veikti neparedzētie darbi.</w:t>
      </w:r>
    </w:p>
    <w:p w14:paraId="57C6F43D" w14:textId="77777777" w:rsidR="006511E3" w:rsidRPr="006511E3" w:rsidRDefault="006511E3" w:rsidP="006511E3">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sz w:val="24"/>
          <w:szCs w:val="24"/>
        </w:rPr>
        <w:t>Līguma izpildes kārtība</w:t>
      </w:r>
    </w:p>
    <w:p w14:paraId="0694BEB3"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bookmarkStart w:id="1" w:name="_Hlk88745080"/>
      <w:r w:rsidRPr="006511E3">
        <w:rPr>
          <w:rFonts w:ascii="Times New Roman" w:eastAsia="Times New Roman" w:hAnsi="Times New Roman" w:cs="Times New Roman"/>
          <w:sz w:val="24"/>
          <w:szCs w:val="24"/>
        </w:rPr>
        <w:lastRenderedPageBreak/>
        <w:t>Līguma izpildes termiņš ir 18 (astoņpadsmit) mēneši no Līguma noslēgšanas dienas.</w:t>
      </w:r>
    </w:p>
    <w:bookmarkEnd w:id="1"/>
    <w:p w14:paraId="13649A25" w14:textId="77777777" w:rsidR="006511E3" w:rsidRPr="006511E3" w:rsidRDefault="006511E3" w:rsidP="006511E3">
      <w:pPr>
        <w:numPr>
          <w:ilvl w:val="1"/>
          <w:numId w:val="1"/>
        </w:numPr>
        <w:tabs>
          <w:tab w:val="num" w:pos="567"/>
          <w:tab w:val="num" w:pos="792"/>
        </w:tabs>
        <w:spacing w:after="0" w:line="240" w:lineRule="auto"/>
        <w:ind w:left="567" w:hanging="567"/>
        <w:contextualSpacing/>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regulāri, ne retāk kā reizi mēnesī, elektroniski informē Pasūtītāju (Līguma 14.11. apakšpunktā minēto pārstāvi) par Pakalpojuma izpildes progresu, t.sk. par Līguma 2.7. apakšpunktā minētajiem gadījumiem.</w:t>
      </w:r>
    </w:p>
    <w:p w14:paraId="157A2B00" w14:textId="77777777" w:rsidR="006511E3" w:rsidRPr="006511E3" w:rsidRDefault="006511E3" w:rsidP="006511E3">
      <w:pPr>
        <w:numPr>
          <w:ilvl w:val="1"/>
          <w:numId w:val="1"/>
        </w:numPr>
        <w:tabs>
          <w:tab w:val="num" w:pos="567"/>
          <w:tab w:val="num" w:pos="792"/>
        </w:tabs>
        <w:suppressAutoHyphens/>
        <w:spacing w:before="6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Pasūtītājs 15 (piecpadsmit) darba dienu laikā</w:t>
      </w:r>
      <w:r w:rsidRPr="006511E3">
        <w:rPr>
          <w:rFonts w:ascii="Times New Roman" w:eastAsia="Times New Roman" w:hAnsi="Times New Roman" w:cs="Times New Roman"/>
          <w:color w:val="FF0000"/>
          <w:sz w:val="24"/>
          <w:szCs w:val="24"/>
        </w:rPr>
        <w:t xml:space="preserve"> </w:t>
      </w:r>
      <w:r w:rsidRPr="006511E3">
        <w:rPr>
          <w:rFonts w:ascii="Times New Roman" w:eastAsia="Times New Roman" w:hAnsi="Times New Roman" w:cs="Times New Roman"/>
          <w:sz w:val="24"/>
          <w:szCs w:val="24"/>
        </w:rPr>
        <w:t>pārbauda Izpildītāja iesniegto Pakalpojumu un:</w:t>
      </w:r>
    </w:p>
    <w:p w14:paraId="0AD06343" w14:textId="77777777" w:rsidR="006511E3" w:rsidRPr="006511E3" w:rsidRDefault="006511E3" w:rsidP="006511E3">
      <w:pPr>
        <w:numPr>
          <w:ilvl w:val="2"/>
          <w:numId w:val="1"/>
        </w:numPr>
        <w:tabs>
          <w:tab w:val="num" w:pos="1276"/>
        </w:tabs>
        <w:suppressAutoHyphens/>
        <w:spacing w:before="60" w:after="60" w:line="240" w:lineRule="auto"/>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Izpildītāja sniegtais Pakalpojums atbilst Līguma prasībām, Izpildītājs to nodod Pasūtītājam. Pasūtītājs sagatavo un paraksta Pakalpojuma pieņemšanas aktu, kas ir pamats norēķinu veikšanai;</w:t>
      </w:r>
    </w:p>
    <w:p w14:paraId="777CC705" w14:textId="77777777" w:rsidR="006511E3" w:rsidRPr="006511E3" w:rsidRDefault="006511E3" w:rsidP="006511E3">
      <w:pPr>
        <w:numPr>
          <w:ilvl w:val="2"/>
          <w:numId w:val="1"/>
        </w:numPr>
        <w:tabs>
          <w:tab w:val="num" w:pos="1276"/>
        </w:tabs>
        <w:suppressAutoHyphens/>
        <w:spacing w:before="60" w:after="60" w:line="240" w:lineRule="auto"/>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Pakalpojuma pārbaudes laikā konstatēta tā neatbilstība Līguma nosacījumiem, Pasūtītājs pēc iespējas īsākā termiņā, bet ne vēlāk kā 15 (piecpadsmit) darba dienu laikā rakstiski informē Izpildītāju par pretenzijām attiecībā uz sniegto Pakalpojumu, kā arī nepieciešamajiem papildinājumiem un precizējumiem tajā un norāda termiņu trūkumu novēršanai. Trūkumu novēršanas termiņš tiek noteikts, vienojoties Pasūtītājam un Izpildītājam, bet tas nevar būt īsāks par 3 (trim) darba dienām un</w:t>
      </w:r>
      <w:r w:rsidRPr="006511E3">
        <w:rPr>
          <w:rFonts w:ascii="Times New Roman" w:eastAsia="Times New Roman" w:hAnsi="Times New Roman" w:cs="Times New Roman"/>
          <w:color w:val="FF0000"/>
          <w:sz w:val="24"/>
          <w:szCs w:val="24"/>
        </w:rPr>
        <w:t xml:space="preserve"> </w:t>
      </w:r>
      <w:r w:rsidRPr="006511E3">
        <w:rPr>
          <w:rFonts w:ascii="Times New Roman" w:eastAsia="Times New Roman" w:hAnsi="Times New Roman" w:cs="Times New Roman"/>
          <w:sz w:val="24"/>
          <w:szCs w:val="24"/>
        </w:rPr>
        <w:t>garāks par 10 (desmit) darba dienām.</w:t>
      </w:r>
    </w:p>
    <w:p w14:paraId="08EC082D" w14:textId="77777777" w:rsidR="006511E3" w:rsidRPr="006511E3" w:rsidRDefault="006511E3" w:rsidP="006511E3">
      <w:pPr>
        <w:numPr>
          <w:ilvl w:val="1"/>
          <w:numId w:val="1"/>
        </w:numPr>
        <w:tabs>
          <w:tab w:val="num" w:pos="567"/>
          <w:tab w:val="num" w:pos="792"/>
        </w:tabs>
        <w:suppressAutoHyphens/>
        <w:spacing w:before="120"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Pēc nepieciešamo papildinājumu vai precizējumu veikšanas Izpildītājs iesniedz Pasūtītājam precizēto Pakalpojumu, un Pasūtītājs atkārtoti to pārbauda Līguma 2.3.apakšpunktā noteiktajā kārtībā. Ja sniegtais Pakalpojums neatbilst Pasūtītāja sniegtajiem norādījumiem vai tiek iesniegts pēc noteiktā termiņa, Puses sagatavo defekta aktu, kurā konstatē trūkumus un vienojas par to novēršanas termiņu, kas nevar būt garāks par 5 (piecām) darba dienām.</w:t>
      </w:r>
    </w:p>
    <w:p w14:paraId="6202557A" w14:textId="77777777" w:rsidR="006511E3" w:rsidRPr="006511E3" w:rsidRDefault="006511E3" w:rsidP="006511E3">
      <w:pPr>
        <w:numPr>
          <w:ilvl w:val="1"/>
          <w:numId w:val="1"/>
        </w:numPr>
        <w:tabs>
          <w:tab w:val="num" w:pos="567"/>
          <w:tab w:val="num" w:pos="792"/>
        </w:tabs>
        <w:suppressAutoHyphens/>
        <w:spacing w:before="120"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Izpildītājam ir pienākums patstāvīgi segt visas izmaksas, kas tam radušās saistībā ar papildinājumiem un precizējumiem, kas veicami saskaņā ar Pasūtītāja norādījumiem.</w:t>
      </w:r>
    </w:p>
    <w:p w14:paraId="0E960CD4" w14:textId="77777777" w:rsidR="006511E3" w:rsidRPr="006511E3" w:rsidRDefault="006511E3" w:rsidP="006511E3">
      <w:pPr>
        <w:numPr>
          <w:ilvl w:val="1"/>
          <w:numId w:val="1"/>
        </w:numPr>
        <w:tabs>
          <w:tab w:val="num" w:pos="567"/>
          <w:tab w:val="num" w:pos="792"/>
        </w:tabs>
        <w:suppressAutoHyphens/>
        <w:spacing w:before="120"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Pasūtītājs atkārtoti konstatē sniegtā Pakalpojuma neatbilstību Pasūtītāja norādījumiem vai Izpildītājs saskaņotajos termiņos nenovērš nepilnības, kā arī, ja Izpildītājs atkārtoti nesniedz Pakalpojumu noteiktajā termiņā un kvalitātē, Pasūtītājs ir tiesīgs atteikties no Pakalpojuma pieņemšanas, kā arī vienpusēji atteikties no turpmākas Pakalpojuma saņemšanas un vienpusēji izbeigt Līgumu.</w:t>
      </w:r>
    </w:p>
    <w:p w14:paraId="2D76DCE3" w14:textId="77777777" w:rsidR="006511E3" w:rsidRPr="006511E3" w:rsidRDefault="006511E3" w:rsidP="006511E3">
      <w:pPr>
        <w:numPr>
          <w:ilvl w:val="1"/>
          <w:numId w:val="1"/>
        </w:numPr>
        <w:tabs>
          <w:tab w:val="left"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Pusēm</w:t>
      </w:r>
      <w:r w:rsidRPr="006511E3">
        <w:rPr>
          <w:rFonts w:ascii="Times New Roman" w:eastAsia="Times New Roman" w:hAnsi="Times New Roman" w:cs="Times New Roman"/>
          <w:color w:val="FF0000"/>
          <w:sz w:val="24"/>
          <w:szCs w:val="24"/>
        </w:rPr>
        <w:t xml:space="preserve"> </w:t>
      </w:r>
      <w:r w:rsidRPr="006511E3">
        <w:rPr>
          <w:rFonts w:ascii="Times New Roman" w:eastAsia="Times New Roman" w:hAnsi="Times New Roman" w:cs="Times New Roman"/>
          <w:sz w:val="24"/>
          <w:szCs w:val="24"/>
        </w:rPr>
        <w:t>ir pienākums savlaicīgi informēt otru Pusi par iespējamiem vai paredzamiem kavējumiem Līguma izpildē un apstākļiem, notikumiem un problēmām, kas ietekmē Līguma precīzu, pilnīgu vai savlaicīgu izpildi, kā arī par Līgumā minētiem apstākļiem un notikumiem, kuru rezultātā vai cēloņsakarībā ar kuriem var tikt ietekmēta Līguma precīza, pilnīga vai savlaicīga izpilde.</w:t>
      </w:r>
    </w:p>
    <w:p w14:paraId="4404A8F6" w14:textId="77777777" w:rsidR="006511E3" w:rsidRPr="006511E3" w:rsidRDefault="006511E3" w:rsidP="006511E3">
      <w:pPr>
        <w:numPr>
          <w:ilvl w:val="1"/>
          <w:numId w:val="1"/>
        </w:numPr>
        <w:tabs>
          <w:tab w:val="left" w:pos="567"/>
          <w:tab w:val="num" w:pos="792"/>
        </w:tabs>
        <w:spacing w:before="120" w:after="60" w:line="240" w:lineRule="auto"/>
        <w:ind w:left="567" w:hanging="567"/>
        <w:jc w:val="both"/>
        <w:rPr>
          <w:rFonts w:ascii="Times New Roman" w:eastAsia="Times New Roman" w:hAnsi="Times New Roman" w:cs="Times New Roman"/>
          <w:color w:val="7030A0"/>
          <w:sz w:val="24"/>
          <w:szCs w:val="24"/>
        </w:rPr>
      </w:pPr>
      <w:r w:rsidRPr="006511E3">
        <w:rPr>
          <w:rFonts w:ascii="Times New Roman" w:eastAsia="Times New Roman" w:hAnsi="Times New Roman" w:cs="Times New Roman"/>
          <w:sz w:val="24"/>
          <w:szCs w:val="24"/>
        </w:rPr>
        <w:t xml:space="preserve">Pasūtītājs, veicot Pakalpojuma pārbaudi Līguma 4.1.4.apakšpunktā minētajam nodevumam (integritātes </w:t>
      </w:r>
      <w:proofErr w:type="spellStart"/>
      <w:r w:rsidRPr="006511E3">
        <w:rPr>
          <w:rFonts w:ascii="Times New Roman" w:eastAsia="Times New Roman" w:hAnsi="Times New Roman" w:cs="Times New Roman"/>
          <w:sz w:val="24"/>
          <w:szCs w:val="24"/>
        </w:rPr>
        <w:t>paktu</w:t>
      </w:r>
      <w:proofErr w:type="spellEnd"/>
      <w:r w:rsidRPr="006511E3">
        <w:rPr>
          <w:rFonts w:ascii="Times New Roman" w:eastAsia="Times New Roman" w:hAnsi="Times New Roman" w:cs="Times New Roman"/>
          <w:sz w:val="24"/>
          <w:szCs w:val="24"/>
        </w:rPr>
        <w:t xml:space="preserve"> ieviešanas standarta Latvijā teksta gala redakcija), ir tiesīgs sniegt ieteikumus/komentārus iepriekš saskaņoto nodevumu precizēšanai Līguma 2.3.apakšpunktā noteiktajā kārtībā</w:t>
      </w:r>
      <w:r w:rsidRPr="006511E3">
        <w:rPr>
          <w:rFonts w:ascii="Times New Roman" w:eastAsia="Times New Roman" w:hAnsi="Times New Roman" w:cs="Times New Roman"/>
          <w:color w:val="7030A0"/>
          <w:sz w:val="24"/>
          <w:szCs w:val="24"/>
        </w:rPr>
        <w:t xml:space="preserve">. </w:t>
      </w:r>
    </w:p>
    <w:p w14:paraId="01D2BD90" w14:textId="77777777" w:rsidR="006511E3" w:rsidRPr="006511E3" w:rsidRDefault="006511E3" w:rsidP="006511E3">
      <w:pPr>
        <w:numPr>
          <w:ilvl w:val="0"/>
          <w:numId w:val="1"/>
        </w:numPr>
        <w:spacing w:before="360" w:after="120" w:line="240" w:lineRule="auto"/>
        <w:ind w:left="357" w:hanging="357"/>
        <w:jc w:val="center"/>
        <w:rPr>
          <w:rFonts w:ascii="Times New Roman" w:eastAsia="Times New Roman" w:hAnsi="Times New Roman" w:cs="Times New Roman"/>
          <w:b/>
          <w:bCs/>
          <w:sz w:val="24"/>
          <w:szCs w:val="24"/>
        </w:rPr>
      </w:pPr>
      <w:r w:rsidRPr="006511E3">
        <w:rPr>
          <w:rFonts w:ascii="Times New Roman" w:eastAsia="Times New Roman" w:hAnsi="Times New Roman" w:cs="Times New Roman"/>
          <w:b/>
          <w:bCs/>
          <w:sz w:val="24"/>
          <w:szCs w:val="24"/>
        </w:rPr>
        <w:t>Līguma summa</w:t>
      </w:r>
    </w:p>
    <w:p w14:paraId="0CBEE8C6" w14:textId="77777777" w:rsidR="006511E3" w:rsidRPr="006511E3" w:rsidRDefault="006511E3" w:rsidP="006511E3">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Samaksa par Līguma 1. punktā minētā Pakalpojuma sniegšanu tiek noteikta _____ EUR (summa vārdiem), papildus pievienotās vērtības nodoklis apmērā, kopsummā –_________ EUR (summa vārdiem), turpmāk – Līguma summa. </w:t>
      </w:r>
    </w:p>
    <w:p w14:paraId="12F4B4E6" w14:textId="77777777" w:rsidR="006511E3" w:rsidRPr="006511E3" w:rsidRDefault="006511E3" w:rsidP="006511E3">
      <w:pPr>
        <w:numPr>
          <w:ilvl w:val="1"/>
          <w:numId w:val="1"/>
        </w:numPr>
        <w:tabs>
          <w:tab w:val="num" w:pos="567"/>
          <w:tab w:val="num" w:pos="792"/>
        </w:tabs>
        <w:spacing w:before="60" w:after="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Neparedzētus izdevumus, kas nav iekļauti Līguma summā, bet nepieciešami pilnīgai Līguma izpildei, sedz Izpildītājs, ja risku par līgumā neparedzētām piegādēm, darbiem un pakalpojumiem, kas nepieciešami līguma pilnīgai izpildei, nav uzņēmies Pasūtītājs, kā to nosaka Līguma 1.2.apakšpunkts.</w:t>
      </w:r>
    </w:p>
    <w:p w14:paraId="50CC922B" w14:textId="77777777" w:rsidR="006511E3" w:rsidRPr="006511E3" w:rsidRDefault="006511E3" w:rsidP="006511E3">
      <w:pPr>
        <w:numPr>
          <w:ilvl w:val="1"/>
          <w:numId w:val="1"/>
        </w:numPr>
        <w:tabs>
          <w:tab w:val="num" w:pos="567"/>
          <w:tab w:val="num" w:pos="792"/>
        </w:tabs>
        <w:spacing w:before="60" w:after="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lastRenderedPageBreak/>
        <w:t>Nepieciešamības gadījumā Pasūtītājs var samaksāt Izpildītājam avansa maksājumu apjomā, kas nepārsniedz 20 % no Līguma summas bez PVN 21% . Pasūtītājs veic avansa maksājumu 10 (desmit) darba dienu laikā pēc Līguma parakstīšanas un avansa rēķina saņemšanas dienas.</w:t>
      </w:r>
    </w:p>
    <w:p w14:paraId="5310562C" w14:textId="77777777" w:rsidR="006511E3" w:rsidRPr="006511E3" w:rsidRDefault="006511E3" w:rsidP="006511E3">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sz w:val="24"/>
          <w:szCs w:val="24"/>
        </w:rPr>
        <w:t>Pakalpojuma apmaksas kārtība</w:t>
      </w:r>
    </w:p>
    <w:p w14:paraId="34C6B059" w14:textId="77777777" w:rsidR="006511E3" w:rsidRPr="006511E3" w:rsidRDefault="006511E3" w:rsidP="006511E3">
      <w:pPr>
        <w:numPr>
          <w:ilvl w:val="1"/>
          <w:numId w:val="1"/>
        </w:numPr>
        <w:tabs>
          <w:tab w:val="num" w:pos="567"/>
          <w:tab w:val="num" w:pos="792"/>
        </w:tabs>
        <w:spacing w:before="6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Puses vienojas, ka samaksa par Pakalpojumu tiek veikta šādā kārtībā: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4090"/>
        <w:gridCol w:w="1655"/>
        <w:gridCol w:w="1655"/>
      </w:tblGrid>
      <w:tr w:rsidR="006511E3" w:rsidRPr="006511E3" w14:paraId="31A183D7" w14:textId="77777777" w:rsidTr="004E6142">
        <w:trPr>
          <w:trHeight w:val="458"/>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4568226B"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Nr. p. k.</w:t>
            </w:r>
          </w:p>
        </w:tc>
        <w:tc>
          <w:tcPr>
            <w:tcW w:w="4090" w:type="dxa"/>
            <w:tcBorders>
              <w:top w:val="single" w:sz="4" w:space="0" w:color="auto"/>
              <w:left w:val="single" w:sz="4" w:space="0" w:color="auto"/>
              <w:bottom w:val="single" w:sz="4" w:space="0" w:color="auto"/>
              <w:right w:val="single" w:sz="4" w:space="0" w:color="auto"/>
            </w:tcBorders>
            <w:vAlign w:val="center"/>
            <w:hideMark/>
          </w:tcPr>
          <w:p w14:paraId="46FD45C7"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Rezultāts/ nodevums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7D6AB423"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Iesniegšanas/ izpildes termiņš</w:t>
            </w:r>
          </w:p>
        </w:tc>
        <w:tc>
          <w:tcPr>
            <w:tcW w:w="1655" w:type="dxa"/>
            <w:tcBorders>
              <w:top w:val="single" w:sz="4" w:space="0" w:color="auto"/>
              <w:left w:val="single" w:sz="4" w:space="0" w:color="auto"/>
              <w:bottom w:val="single" w:sz="4" w:space="0" w:color="auto"/>
              <w:right w:val="single" w:sz="4" w:space="0" w:color="auto"/>
            </w:tcBorders>
            <w:vAlign w:val="center"/>
            <w:hideMark/>
          </w:tcPr>
          <w:p w14:paraId="018DA28C" w14:textId="77777777" w:rsidR="006511E3" w:rsidRPr="006511E3" w:rsidRDefault="006511E3" w:rsidP="006511E3">
            <w:pPr>
              <w:spacing w:after="0" w:line="256" w:lineRule="auto"/>
              <w:jc w:val="center"/>
              <w:rPr>
                <w:rFonts w:ascii="Times New Roman" w:eastAsia="Times New Roman" w:hAnsi="Times New Roman" w:cs="Times New Roman"/>
                <w:b/>
                <w:bCs/>
                <w:kern w:val="2"/>
                <w:sz w:val="24"/>
                <w:szCs w:val="24"/>
                <w14:ligatures w14:val="standardContextual"/>
              </w:rPr>
            </w:pPr>
            <w:r w:rsidRPr="006511E3">
              <w:rPr>
                <w:rFonts w:ascii="Times New Roman" w:eastAsia="Times New Roman" w:hAnsi="Times New Roman" w:cs="Times New Roman"/>
                <w:b/>
                <w:bCs/>
                <w:kern w:val="2"/>
                <w:sz w:val="24"/>
                <w:szCs w:val="24"/>
                <w14:ligatures w14:val="standardContextual"/>
              </w:rPr>
              <w:t>Pakalpojuma izpildes apmaksa</w:t>
            </w:r>
          </w:p>
        </w:tc>
      </w:tr>
      <w:tr w:rsidR="006511E3" w:rsidRPr="006511E3" w14:paraId="32C4BD5C" w14:textId="77777777" w:rsidTr="004E6142">
        <w:trPr>
          <w:trHeight w:val="1110"/>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1C4BA4AD"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4.1.1.</w:t>
            </w:r>
          </w:p>
        </w:tc>
        <w:tc>
          <w:tcPr>
            <w:tcW w:w="4090" w:type="dxa"/>
            <w:tcBorders>
              <w:top w:val="single" w:sz="4" w:space="0" w:color="auto"/>
              <w:left w:val="single" w:sz="4" w:space="0" w:color="auto"/>
              <w:bottom w:val="single" w:sz="4" w:space="0" w:color="auto"/>
              <w:right w:val="single" w:sz="4" w:space="0" w:color="auto"/>
            </w:tcBorders>
            <w:vAlign w:val="center"/>
            <w:hideMark/>
          </w:tcPr>
          <w:p w14:paraId="1CF95076"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b/>
                <w:bCs/>
                <w:kern w:val="2"/>
                <w14:ligatures w14:val="standardContextual"/>
              </w:rPr>
              <w:t xml:space="preserve">Pētījums par starptautisko pieredzi – </w:t>
            </w:r>
            <w:r w:rsidRPr="006511E3">
              <w:rPr>
                <w:rFonts w:ascii="Times New Roman" w:eastAsia="Times New Roman" w:hAnsi="Times New Roman" w:cs="Times New Roman"/>
                <w:kern w:val="2"/>
                <w14:ligatures w14:val="standardContextual"/>
              </w:rPr>
              <w:t>veikts pētījums un noorganizēta tikšanās pētījuma rezultātu prezentēšanai.</w:t>
            </w:r>
          </w:p>
        </w:tc>
        <w:tc>
          <w:tcPr>
            <w:tcW w:w="1655" w:type="dxa"/>
            <w:tcBorders>
              <w:top w:val="single" w:sz="4" w:space="0" w:color="auto"/>
              <w:left w:val="single" w:sz="4" w:space="0" w:color="auto"/>
              <w:bottom w:val="single" w:sz="4" w:space="0" w:color="auto"/>
              <w:right w:val="single" w:sz="4" w:space="0" w:color="auto"/>
            </w:tcBorders>
            <w:vAlign w:val="center"/>
            <w:hideMark/>
          </w:tcPr>
          <w:p w14:paraId="23908544" w14:textId="77777777" w:rsidR="006511E3" w:rsidRPr="006511E3" w:rsidRDefault="006511E3" w:rsidP="006511E3">
            <w:pPr>
              <w:spacing w:before="60" w:after="60" w:line="256" w:lineRule="auto"/>
              <w:rPr>
                <w:rFonts w:ascii="Times New Roman" w:eastAsia="Times New Roman" w:hAnsi="Times New Roman" w:cs="Times New Roman"/>
                <w:kern w:val="2"/>
                <w:highlight w:val="yellow"/>
                <w14:ligatures w14:val="standardContextual"/>
              </w:rPr>
            </w:pPr>
            <w:r w:rsidRPr="006511E3">
              <w:rPr>
                <w:rFonts w:ascii="Times New Roman" w:eastAsia="Times New Roman" w:hAnsi="Times New Roman" w:cs="Times New Roman"/>
                <w:kern w:val="2"/>
                <w14:ligatures w14:val="standardContextual"/>
              </w:rPr>
              <w:t>6 mēneša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7A553AFC" w14:textId="77777777" w:rsidR="006511E3" w:rsidRPr="006511E3" w:rsidRDefault="006511E3" w:rsidP="006511E3">
            <w:pPr>
              <w:spacing w:after="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100 % apmērā no finanšu piedāvājuma 1.punktā norādītās summas</w:t>
            </w:r>
          </w:p>
        </w:tc>
      </w:tr>
      <w:tr w:rsidR="006511E3" w:rsidRPr="006511E3" w14:paraId="40C8B72C" w14:textId="77777777" w:rsidTr="004E6142">
        <w:trPr>
          <w:trHeight w:val="1110"/>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40A1528E"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4.1.2.</w:t>
            </w:r>
          </w:p>
        </w:tc>
        <w:tc>
          <w:tcPr>
            <w:tcW w:w="4090" w:type="dxa"/>
            <w:tcBorders>
              <w:top w:val="single" w:sz="4" w:space="0" w:color="auto"/>
              <w:left w:val="single" w:sz="4" w:space="0" w:color="auto"/>
              <w:bottom w:val="single" w:sz="4" w:space="0" w:color="auto"/>
              <w:right w:val="single" w:sz="4" w:space="0" w:color="auto"/>
            </w:tcBorders>
            <w:vAlign w:val="center"/>
            <w:hideMark/>
          </w:tcPr>
          <w:p w14:paraId="07E8ED27"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 xml:space="preserve">Iesniegts integritātes </w:t>
            </w:r>
            <w:proofErr w:type="spellStart"/>
            <w:r w:rsidRPr="006511E3">
              <w:rPr>
                <w:rFonts w:ascii="Times New Roman" w:eastAsia="Times New Roman" w:hAnsi="Times New Roman" w:cs="Times New Roman"/>
                <w:kern w:val="2"/>
                <w14:ligatures w14:val="standardContextual"/>
              </w:rPr>
              <w:t>paktu</w:t>
            </w:r>
            <w:proofErr w:type="spellEnd"/>
            <w:r w:rsidRPr="006511E3">
              <w:rPr>
                <w:rFonts w:ascii="Times New Roman" w:eastAsia="Times New Roman" w:hAnsi="Times New Roman" w:cs="Times New Roman"/>
                <w:kern w:val="2"/>
                <w14:ligatures w14:val="standardContextual"/>
              </w:rPr>
              <w:t xml:space="preserve"> ieviešanas standarta Latvijā </w:t>
            </w:r>
            <w:r w:rsidRPr="006511E3">
              <w:rPr>
                <w:rFonts w:ascii="Times New Roman" w:eastAsia="Times New Roman" w:hAnsi="Times New Roman" w:cs="Times New Roman"/>
                <w:b/>
                <w:bCs/>
                <w:kern w:val="2"/>
                <w14:ligatures w14:val="standardContextual"/>
              </w:rPr>
              <w:t>satura rādītājs un</w:t>
            </w:r>
            <w:r w:rsidRPr="006511E3">
              <w:rPr>
                <w:rFonts w:ascii="Times New Roman" w:eastAsia="Times New Roman" w:hAnsi="Times New Roman" w:cs="Times New Roman"/>
                <w:kern w:val="2"/>
                <w14:ligatures w14:val="standardContextual"/>
              </w:rPr>
              <w:t xml:space="preserve"> </w:t>
            </w:r>
            <w:r w:rsidRPr="006511E3">
              <w:rPr>
                <w:rFonts w:ascii="Times New Roman" w:eastAsia="Times New Roman" w:hAnsi="Times New Roman" w:cs="Times New Roman"/>
                <w:b/>
                <w:bCs/>
                <w:kern w:val="2"/>
                <w14:ligatures w14:val="standardContextual"/>
              </w:rPr>
              <w:t>sagatavotas vismaz 3</w:t>
            </w:r>
            <w:r w:rsidRPr="006511E3">
              <w:rPr>
                <w:rFonts w:ascii="Times New Roman" w:eastAsia="Times New Roman" w:hAnsi="Times New Roman" w:cs="Times New Roman"/>
                <w:kern w:val="2"/>
                <w14:ligatures w14:val="standardContextual"/>
              </w:rPr>
              <w:t xml:space="preserve"> no Tehniskās specifikācijas/ Tehniskā piedāvājuma 8. punktā minētajām tēmām (pakalpojuma sniedzējam nav pienākums ievērot Tehniskās specifikācijas 8. punktā norādīto tēmu secību). </w:t>
            </w:r>
          </w:p>
          <w:p w14:paraId="0DDEA34C" w14:textId="77777777" w:rsidR="006511E3" w:rsidRPr="006511E3" w:rsidRDefault="006511E3" w:rsidP="006511E3">
            <w:pPr>
              <w:spacing w:before="60" w:after="60" w:line="256" w:lineRule="auto"/>
              <w:jc w:val="both"/>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kern w:val="2"/>
                <w14:ligatures w14:val="standardContextual"/>
              </w:rPr>
              <w:t xml:space="preserve">Nodevums iesniedzams Word dokumenta formā. </w:t>
            </w:r>
          </w:p>
        </w:tc>
        <w:tc>
          <w:tcPr>
            <w:tcW w:w="1655" w:type="dxa"/>
            <w:tcBorders>
              <w:top w:val="single" w:sz="4" w:space="0" w:color="auto"/>
              <w:left w:val="single" w:sz="4" w:space="0" w:color="auto"/>
              <w:bottom w:val="single" w:sz="4" w:space="0" w:color="auto"/>
              <w:right w:val="single" w:sz="4" w:space="0" w:color="auto"/>
            </w:tcBorders>
            <w:vAlign w:val="center"/>
            <w:hideMark/>
          </w:tcPr>
          <w:p w14:paraId="312B61F1" w14:textId="77777777" w:rsidR="006511E3" w:rsidRPr="006511E3" w:rsidRDefault="006511E3" w:rsidP="006511E3">
            <w:pPr>
              <w:spacing w:before="60" w:after="6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9 mēnešu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68593164" w14:textId="77777777" w:rsidR="006511E3" w:rsidRPr="006511E3" w:rsidRDefault="006511E3" w:rsidP="006511E3">
            <w:pPr>
              <w:spacing w:after="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20 % apmērā no finanšu piedāvājuma 2.punktā norādītās summas</w:t>
            </w:r>
          </w:p>
        </w:tc>
      </w:tr>
      <w:tr w:rsidR="006511E3" w:rsidRPr="006511E3" w14:paraId="5A3FBA93" w14:textId="77777777" w:rsidTr="004E6142">
        <w:trPr>
          <w:trHeight w:val="816"/>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6F27F7C3"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4.1.3.</w:t>
            </w:r>
          </w:p>
        </w:tc>
        <w:tc>
          <w:tcPr>
            <w:tcW w:w="4090" w:type="dxa"/>
            <w:tcBorders>
              <w:top w:val="single" w:sz="4" w:space="0" w:color="auto"/>
              <w:left w:val="single" w:sz="4" w:space="0" w:color="auto"/>
              <w:bottom w:val="single" w:sz="4" w:space="0" w:color="auto"/>
              <w:right w:val="single" w:sz="4" w:space="0" w:color="auto"/>
            </w:tcBorders>
            <w:vAlign w:val="center"/>
            <w:hideMark/>
          </w:tcPr>
          <w:p w14:paraId="6B58D971"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b/>
                <w:bCs/>
                <w:kern w:val="2"/>
                <w14:ligatures w14:val="standardContextual"/>
              </w:rPr>
              <w:t>Iesniegtas vismaz 6 tēmas</w:t>
            </w:r>
            <w:r w:rsidRPr="006511E3">
              <w:rPr>
                <w:rFonts w:ascii="Times New Roman" w:eastAsia="Times New Roman" w:hAnsi="Times New Roman" w:cs="Times New Roman"/>
                <w:kern w:val="2"/>
                <w14:ligatures w14:val="standardContextual"/>
              </w:rPr>
              <w:t xml:space="preserve"> no Tehniskās specifikācijas/ Tehniskā piedāvājuma 8. punktā minētajām (pakalpojuma sniedzējam nav pienākums ievērot Tehniskās specifikācijas 8. punktā norādīto tēmu secību).</w:t>
            </w:r>
          </w:p>
          <w:p w14:paraId="4A9AA994"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 xml:space="preserve">Nodevums iesniedzams Word dokumenta formā. </w:t>
            </w:r>
          </w:p>
        </w:tc>
        <w:tc>
          <w:tcPr>
            <w:tcW w:w="1655" w:type="dxa"/>
            <w:tcBorders>
              <w:top w:val="single" w:sz="4" w:space="0" w:color="auto"/>
              <w:left w:val="single" w:sz="4" w:space="0" w:color="auto"/>
              <w:bottom w:val="single" w:sz="4" w:space="0" w:color="auto"/>
              <w:right w:val="single" w:sz="4" w:space="0" w:color="auto"/>
            </w:tcBorders>
            <w:vAlign w:val="center"/>
            <w:hideMark/>
          </w:tcPr>
          <w:p w14:paraId="2A687167" w14:textId="77777777" w:rsidR="006511E3" w:rsidRPr="006511E3" w:rsidRDefault="006511E3" w:rsidP="006511E3">
            <w:pPr>
              <w:spacing w:before="60" w:after="6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12 mēnešu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03D33FB5" w14:textId="77777777" w:rsidR="006511E3" w:rsidRPr="006511E3" w:rsidRDefault="006511E3" w:rsidP="006511E3">
            <w:pPr>
              <w:spacing w:after="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20 % apmērā no finanšu piedāvājuma 2.punktā norādītās summas</w:t>
            </w:r>
          </w:p>
        </w:tc>
      </w:tr>
      <w:tr w:rsidR="006511E3" w:rsidRPr="006511E3" w14:paraId="53764CF7" w14:textId="77777777" w:rsidTr="004E6142">
        <w:trPr>
          <w:trHeight w:val="816"/>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59E57F9A"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4.1.4.</w:t>
            </w:r>
          </w:p>
        </w:tc>
        <w:tc>
          <w:tcPr>
            <w:tcW w:w="4090" w:type="dxa"/>
            <w:tcBorders>
              <w:top w:val="single" w:sz="4" w:space="0" w:color="auto"/>
              <w:left w:val="single" w:sz="4" w:space="0" w:color="auto"/>
              <w:bottom w:val="single" w:sz="4" w:space="0" w:color="auto"/>
              <w:right w:val="single" w:sz="4" w:space="0" w:color="auto"/>
            </w:tcBorders>
            <w:vAlign w:val="center"/>
            <w:hideMark/>
          </w:tcPr>
          <w:p w14:paraId="545D2DDB"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 xml:space="preserve">Iesniegta integritātes </w:t>
            </w:r>
            <w:proofErr w:type="spellStart"/>
            <w:r w:rsidRPr="006511E3">
              <w:rPr>
                <w:rFonts w:ascii="Times New Roman" w:eastAsia="Times New Roman" w:hAnsi="Times New Roman" w:cs="Times New Roman"/>
                <w:kern w:val="2"/>
                <w14:ligatures w14:val="standardContextual"/>
              </w:rPr>
              <w:t>paktu</w:t>
            </w:r>
            <w:proofErr w:type="spellEnd"/>
            <w:r w:rsidRPr="006511E3">
              <w:rPr>
                <w:rFonts w:ascii="Times New Roman" w:eastAsia="Times New Roman" w:hAnsi="Times New Roman" w:cs="Times New Roman"/>
                <w:kern w:val="2"/>
                <w14:ligatures w14:val="standardContextual"/>
              </w:rPr>
              <w:t xml:space="preserve"> ieviešanas standarta Latvijā teksta </w:t>
            </w:r>
            <w:r w:rsidRPr="006511E3">
              <w:rPr>
                <w:rFonts w:ascii="Times New Roman" w:eastAsia="Times New Roman" w:hAnsi="Times New Roman" w:cs="Times New Roman"/>
                <w:b/>
                <w:bCs/>
                <w:kern w:val="2"/>
                <w14:ligatures w14:val="standardContextual"/>
              </w:rPr>
              <w:t xml:space="preserve">gala redakcija </w:t>
            </w:r>
            <w:r w:rsidRPr="006511E3">
              <w:rPr>
                <w:rFonts w:ascii="Times New Roman" w:eastAsia="Times New Roman" w:hAnsi="Times New Roman" w:cs="Times New Roman"/>
                <w:kern w:val="2"/>
                <w14:ligatures w14:val="standardContextual"/>
              </w:rPr>
              <w:t xml:space="preserve">– saturiski pilnībā izstrādāts teksts. </w:t>
            </w:r>
          </w:p>
          <w:p w14:paraId="15B50E84"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Nodevums iesniedzams Word dokumenta formā.</w:t>
            </w:r>
          </w:p>
        </w:tc>
        <w:tc>
          <w:tcPr>
            <w:tcW w:w="1655" w:type="dxa"/>
            <w:tcBorders>
              <w:top w:val="single" w:sz="4" w:space="0" w:color="auto"/>
              <w:left w:val="single" w:sz="4" w:space="0" w:color="auto"/>
              <w:bottom w:val="single" w:sz="4" w:space="0" w:color="auto"/>
              <w:right w:val="single" w:sz="4" w:space="0" w:color="auto"/>
            </w:tcBorders>
            <w:vAlign w:val="center"/>
            <w:hideMark/>
          </w:tcPr>
          <w:p w14:paraId="5DFA9D44" w14:textId="77777777" w:rsidR="006511E3" w:rsidRPr="006511E3" w:rsidRDefault="006511E3" w:rsidP="006511E3">
            <w:pPr>
              <w:spacing w:before="60" w:after="6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15 mēnešu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72702632" w14:textId="77777777" w:rsidR="006511E3" w:rsidRPr="006511E3" w:rsidRDefault="006511E3" w:rsidP="006511E3">
            <w:pPr>
              <w:spacing w:after="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40 % apmērā no finanšu piedāvājuma 2.punktā norādītās summas</w:t>
            </w:r>
          </w:p>
        </w:tc>
      </w:tr>
      <w:tr w:rsidR="006511E3" w:rsidRPr="006511E3" w14:paraId="6E3C524C" w14:textId="77777777" w:rsidTr="004E6142">
        <w:trPr>
          <w:trHeight w:val="816"/>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7C7382DB"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4.1.5.</w:t>
            </w:r>
          </w:p>
        </w:tc>
        <w:tc>
          <w:tcPr>
            <w:tcW w:w="4090" w:type="dxa"/>
            <w:tcBorders>
              <w:top w:val="single" w:sz="4" w:space="0" w:color="auto"/>
              <w:left w:val="single" w:sz="4" w:space="0" w:color="auto"/>
              <w:bottom w:val="single" w:sz="4" w:space="0" w:color="auto"/>
              <w:right w:val="single" w:sz="4" w:space="0" w:color="auto"/>
            </w:tcBorders>
            <w:vAlign w:val="center"/>
            <w:hideMark/>
          </w:tcPr>
          <w:p w14:paraId="767017AC" w14:textId="77777777" w:rsidR="006511E3" w:rsidRPr="006511E3" w:rsidRDefault="006511E3" w:rsidP="006511E3">
            <w:pPr>
              <w:spacing w:before="60" w:after="6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 xml:space="preserve">Integritātes </w:t>
            </w:r>
            <w:proofErr w:type="spellStart"/>
            <w:r w:rsidRPr="006511E3">
              <w:rPr>
                <w:rFonts w:ascii="Times New Roman" w:eastAsia="Times New Roman" w:hAnsi="Times New Roman" w:cs="Times New Roman"/>
                <w:kern w:val="2"/>
                <w14:ligatures w14:val="standardContextual"/>
              </w:rPr>
              <w:t>paktu</w:t>
            </w:r>
            <w:proofErr w:type="spellEnd"/>
            <w:r w:rsidRPr="006511E3">
              <w:rPr>
                <w:rFonts w:ascii="Times New Roman" w:eastAsia="Times New Roman" w:hAnsi="Times New Roman" w:cs="Times New Roman"/>
                <w:kern w:val="2"/>
                <w14:ligatures w14:val="standardContextual"/>
              </w:rPr>
              <w:t xml:space="preserve"> ieviešanas standarts Latvijā noformēts elektroniskā formātā.</w:t>
            </w:r>
          </w:p>
        </w:tc>
        <w:tc>
          <w:tcPr>
            <w:tcW w:w="1655" w:type="dxa"/>
            <w:tcBorders>
              <w:top w:val="single" w:sz="4" w:space="0" w:color="auto"/>
              <w:left w:val="single" w:sz="4" w:space="0" w:color="auto"/>
              <w:bottom w:val="single" w:sz="4" w:space="0" w:color="auto"/>
              <w:right w:val="single" w:sz="4" w:space="0" w:color="auto"/>
            </w:tcBorders>
            <w:vAlign w:val="center"/>
            <w:hideMark/>
          </w:tcPr>
          <w:p w14:paraId="45491519" w14:textId="77777777" w:rsidR="006511E3" w:rsidRPr="006511E3" w:rsidRDefault="006511E3" w:rsidP="006511E3">
            <w:pPr>
              <w:spacing w:before="60" w:after="6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17 mēnešu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1FBB446A" w14:textId="77777777" w:rsidR="006511E3" w:rsidRPr="006511E3" w:rsidRDefault="006511E3" w:rsidP="006511E3">
            <w:pPr>
              <w:spacing w:after="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20 % apmērā no finanšu piedāvājuma 2.punktā norādītās summas</w:t>
            </w:r>
          </w:p>
        </w:tc>
      </w:tr>
      <w:tr w:rsidR="006511E3" w:rsidRPr="006511E3" w14:paraId="5E6CD61E" w14:textId="77777777" w:rsidTr="004E6142">
        <w:trPr>
          <w:trHeight w:val="685"/>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1B2E2BDE" w14:textId="77777777" w:rsidR="006511E3" w:rsidRPr="006511E3" w:rsidRDefault="006511E3" w:rsidP="006511E3">
            <w:pPr>
              <w:spacing w:before="60" w:after="60" w:line="256" w:lineRule="auto"/>
              <w:jc w:val="center"/>
              <w:rPr>
                <w:rFonts w:ascii="Times New Roman" w:eastAsia="Times New Roman" w:hAnsi="Times New Roman" w:cs="Times New Roman"/>
                <w:b/>
                <w:bCs/>
                <w:kern w:val="2"/>
                <w14:ligatures w14:val="standardContextual"/>
              </w:rPr>
            </w:pPr>
            <w:r w:rsidRPr="006511E3">
              <w:rPr>
                <w:rFonts w:ascii="Times New Roman" w:eastAsia="Times New Roman" w:hAnsi="Times New Roman" w:cs="Times New Roman"/>
                <w:b/>
                <w:bCs/>
                <w:kern w:val="2"/>
                <w14:ligatures w14:val="standardContextual"/>
              </w:rPr>
              <w:t>4.1.6.</w:t>
            </w:r>
          </w:p>
        </w:tc>
        <w:tc>
          <w:tcPr>
            <w:tcW w:w="4090" w:type="dxa"/>
            <w:tcBorders>
              <w:top w:val="single" w:sz="4" w:space="0" w:color="auto"/>
              <w:left w:val="single" w:sz="4" w:space="0" w:color="auto"/>
              <w:bottom w:val="single" w:sz="4" w:space="0" w:color="auto"/>
              <w:right w:val="single" w:sz="4" w:space="0" w:color="auto"/>
            </w:tcBorders>
            <w:vAlign w:val="center"/>
            <w:hideMark/>
          </w:tcPr>
          <w:p w14:paraId="555599AC" w14:textId="77777777" w:rsidR="006511E3" w:rsidRPr="006511E3" w:rsidRDefault="006511E3" w:rsidP="006511E3">
            <w:pPr>
              <w:spacing w:after="0" w:line="256" w:lineRule="auto"/>
              <w:jc w:val="both"/>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 xml:space="preserve">Mācību programmas saturiskās struktūras izstrāde integritātes </w:t>
            </w:r>
            <w:proofErr w:type="spellStart"/>
            <w:r w:rsidRPr="006511E3">
              <w:rPr>
                <w:rFonts w:ascii="Times New Roman" w:eastAsia="Times New Roman" w:hAnsi="Times New Roman" w:cs="Times New Roman"/>
                <w:kern w:val="2"/>
                <w14:ligatures w14:val="standardContextual"/>
              </w:rPr>
              <w:t>paktu</w:t>
            </w:r>
            <w:proofErr w:type="spellEnd"/>
            <w:r w:rsidRPr="006511E3">
              <w:rPr>
                <w:rFonts w:ascii="Times New Roman" w:eastAsia="Times New Roman" w:hAnsi="Times New Roman" w:cs="Times New Roman"/>
                <w:kern w:val="2"/>
                <w14:ligatures w14:val="standardContextual"/>
              </w:rPr>
              <w:t xml:space="preserve"> ieviesējiem un informatīvi izglītojošu pasākumu organizēšana</w:t>
            </w:r>
          </w:p>
        </w:tc>
        <w:tc>
          <w:tcPr>
            <w:tcW w:w="1655" w:type="dxa"/>
            <w:tcBorders>
              <w:top w:val="single" w:sz="4" w:space="0" w:color="auto"/>
              <w:left w:val="single" w:sz="4" w:space="0" w:color="auto"/>
              <w:bottom w:val="single" w:sz="4" w:space="0" w:color="auto"/>
              <w:right w:val="single" w:sz="4" w:space="0" w:color="auto"/>
            </w:tcBorders>
            <w:vAlign w:val="center"/>
            <w:hideMark/>
          </w:tcPr>
          <w:p w14:paraId="4FF533E6" w14:textId="77777777" w:rsidR="006511E3" w:rsidRPr="006511E3" w:rsidRDefault="006511E3" w:rsidP="006511E3">
            <w:pPr>
              <w:spacing w:before="60" w:after="6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t xml:space="preserve">18 mēnešu laikā pēc līguma noslēgšanas </w:t>
            </w:r>
            <w:r w:rsidRPr="006511E3">
              <w:rPr>
                <w:rFonts w:ascii="Times New Roman" w:eastAsia="Times New Roman" w:hAnsi="Times New Roman" w:cs="Times New Roman"/>
                <w:kern w:val="2"/>
                <w14:ligatures w14:val="standardContextual"/>
              </w:rPr>
              <w:lastRenderedPageBreak/>
              <w:t>dienas (17. un 18.mēnesī)</w:t>
            </w:r>
          </w:p>
        </w:tc>
        <w:tc>
          <w:tcPr>
            <w:tcW w:w="1655" w:type="dxa"/>
            <w:tcBorders>
              <w:top w:val="single" w:sz="4" w:space="0" w:color="auto"/>
              <w:left w:val="single" w:sz="4" w:space="0" w:color="auto"/>
              <w:bottom w:val="single" w:sz="4" w:space="0" w:color="auto"/>
              <w:right w:val="single" w:sz="4" w:space="0" w:color="auto"/>
            </w:tcBorders>
            <w:vAlign w:val="center"/>
            <w:hideMark/>
          </w:tcPr>
          <w:p w14:paraId="0CD4E549" w14:textId="77777777" w:rsidR="006511E3" w:rsidRPr="006511E3" w:rsidRDefault="006511E3" w:rsidP="006511E3">
            <w:pPr>
              <w:spacing w:after="0" w:line="256" w:lineRule="auto"/>
              <w:rPr>
                <w:rFonts w:ascii="Times New Roman" w:eastAsia="Times New Roman" w:hAnsi="Times New Roman" w:cs="Times New Roman"/>
                <w:kern w:val="2"/>
                <w14:ligatures w14:val="standardContextual"/>
              </w:rPr>
            </w:pPr>
            <w:r w:rsidRPr="006511E3">
              <w:rPr>
                <w:rFonts w:ascii="Times New Roman" w:eastAsia="Times New Roman" w:hAnsi="Times New Roman" w:cs="Times New Roman"/>
                <w:kern w:val="2"/>
                <w14:ligatures w14:val="standardContextual"/>
              </w:rPr>
              <w:lastRenderedPageBreak/>
              <w:t xml:space="preserve">100 % apmērā no finanšu piedāvājuma 3.punktā </w:t>
            </w:r>
            <w:r w:rsidRPr="006511E3">
              <w:rPr>
                <w:rFonts w:ascii="Times New Roman" w:eastAsia="Times New Roman" w:hAnsi="Times New Roman" w:cs="Times New Roman"/>
                <w:kern w:val="2"/>
                <w14:ligatures w14:val="standardContextual"/>
              </w:rPr>
              <w:lastRenderedPageBreak/>
              <w:t>norādītās summas</w:t>
            </w:r>
          </w:p>
        </w:tc>
      </w:tr>
    </w:tbl>
    <w:p w14:paraId="105F2A5F" w14:textId="77777777" w:rsidR="006511E3" w:rsidRPr="006511E3" w:rsidRDefault="006511E3" w:rsidP="006511E3">
      <w:pPr>
        <w:tabs>
          <w:tab w:val="num" w:pos="1440"/>
        </w:tabs>
        <w:spacing w:before="60" w:after="60" w:line="240" w:lineRule="auto"/>
        <w:jc w:val="both"/>
        <w:rPr>
          <w:rFonts w:ascii="Times New Roman" w:eastAsia="Times New Roman" w:hAnsi="Times New Roman" w:cs="Times New Roman"/>
          <w:sz w:val="24"/>
          <w:szCs w:val="24"/>
        </w:rPr>
      </w:pPr>
    </w:p>
    <w:p w14:paraId="2DE94073" w14:textId="77777777" w:rsidR="006511E3" w:rsidRPr="006511E3" w:rsidRDefault="006511E3" w:rsidP="006511E3">
      <w:pPr>
        <w:numPr>
          <w:ilvl w:val="1"/>
          <w:numId w:val="1"/>
        </w:numPr>
        <w:spacing w:before="120" w:after="60" w:line="276" w:lineRule="auto"/>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Maksājums tiek veikts  no Līguma 4.1.punktā noteiktajām nodevumu izmaksām pēc katra nodevuma saņemšanas, ja Līgumā nosacījumi ir pilnībā izpildīti un to apliecina Pušu parakstīts Pakalpojuma pieņemšanas - nodošanas akts. Ja  Izpildītājs ir pieprasījis avansu, no katra šāda maksājuma 20% (divdesmit procenti) tiek ieturēti avansa dzēšanai.</w:t>
      </w:r>
    </w:p>
    <w:p w14:paraId="685A4F9F" w14:textId="77777777" w:rsidR="006511E3" w:rsidRPr="006511E3" w:rsidRDefault="006511E3" w:rsidP="006511E3">
      <w:pPr>
        <w:numPr>
          <w:ilvl w:val="1"/>
          <w:numId w:val="1"/>
        </w:numPr>
        <w:spacing w:before="120" w:after="60" w:line="276" w:lineRule="auto"/>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Pakalpojuma pieņemšanas akts negroza Līgumu, un tajā nevar tikt iekļauti noteikumi, kas ierobežo vai izslēdz Līgumā noteiktās Pušu tiesības un pienākumus.</w:t>
      </w:r>
    </w:p>
    <w:p w14:paraId="6BAD6A6A"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Pasūtītājam ir pienākums pārbaudīt Līguma izpildījuma kvalitāti un atbilstību Līgumam pirms Pakalpojuma pieņemšanas akta parakstīšanas.</w:t>
      </w:r>
    </w:p>
    <w:p w14:paraId="76D854AC"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Pakalpojuma pieņemšanas aktu no Pasūtītāja puses ir tiesības parakstīt Ārvalstu finanšu instrumentu departamenta vadītājam.</w:t>
      </w:r>
    </w:p>
    <w:p w14:paraId="6435478A"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Pasūtītājs samaksu veic Izpildītāja Līguma 15.punktā norādītajā bankas kontā 10 (desmit) darba dienu laikā pēc Pakalpojuma pieņemšanas akta parakstīšanas un rēķina saņemšanas. Izpildītājs rēķinu </w:t>
      </w:r>
      <w:proofErr w:type="spellStart"/>
      <w:r w:rsidRPr="006511E3">
        <w:rPr>
          <w:rFonts w:ascii="Times New Roman" w:eastAsia="Times New Roman" w:hAnsi="Times New Roman" w:cs="Times New Roman"/>
          <w:sz w:val="24"/>
          <w:szCs w:val="24"/>
        </w:rPr>
        <w:t>sūta</w:t>
      </w:r>
      <w:proofErr w:type="spellEnd"/>
      <w:r w:rsidRPr="006511E3">
        <w:rPr>
          <w:rFonts w:ascii="Times New Roman" w:eastAsia="Times New Roman" w:hAnsi="Times New Roman" w:cs="Times New Roman"/>
          <w:sz w:val="24"/>
          <w:szCs w:val="24"/>
        </w:rPr>
        <w:t xml:space="preserve"> uz e-pasta adresi </w:t>
      </w:r>
      <w:hyperlink r:id="rId5" w:history="1">
        <w:r w:rsidRPr="006511E3">
          <w:rPr>
            <w:rFonts w:ascii="Times New Roman" w:eastAsia="Times New Roman" w:hAnsi="Times New Roman" w:cs="Times New Roman"/>
            <w:color w:val="0000FF"/>
            <w:sz w:val="24"/>
            <w:szCs w:val="24"/>
            <w:u w:val="single"/>
          </w:rPr>
          <w:t>pasts@mk.gov.lv</w:t>
        </w:r>
      </w:hyperlink>
      <w:r w:rsidRPr="006511E3">
        <w:rPr>
          <w:rFonts w:ascii="Times New Roman" w:eastAsia="Times New Roman" w:hAnsi="Times New Roman" w:cs="Times New Roman"/>
          <w:sz w:val="24"/>
          <w:szCs w:val="24"/>
        </w:rPr>
        <w:t>.</w:t>
      </w:r>
    </w:p>
    <w:p w14:paraId="6B06591D"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Par maksājuma veikšanas brīdi tiek uzskatīta diena, kad Pasūtītājs veicis pārskaitījumu Izpildītāja norādītajā bankas kontā.</w:t>
      </w:r>
    </w:p>
    <w:p w14:paraId="6D95A186"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Pasūtītājam ir tiesības apturēt un atlikt Līgumā paredzētos maksājumus, ja tas izriet no ārēja normatīvā akta, kā arī Līguma 9.punktā un 14.7.apakšpunktā noteiktajos gadījumos. </w:t>
      </w:r>
    </w:p>
    <w:p w14:paraId="2062726A" w14:textId="77777777" w:rsidR="006511E3" w:rsidRPr="006511E3" w:rsidRDefault="006511E3" w:rsidP="006511E3">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Autortiesības</w:t>
      </w:r>
    </w:p>
    <w:p w14:paraId="7BCC1329" w14:textId="77777777" w:rsidR="006511E3" w:rsidRPr="006511E3" w:rsidRDefault="006511E3" w:rsidP="006511E3">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Līguma rezultātā sagatavoto nodevumu (elektronisko un izdrukāto materiālu) mantiskās</w:t>
      </w:r>
      <w:r w:rsidRPr="006511E3">
        <w:rPr>
          <w:rFonts w:ascii="Times New Roman" w:eastAsia="Times New Roman" w:hAnsi="Times New Roman" w:cs="Times New Roman"/>
          <w:color w:val="FF0000"/>
          <w:sz w:val="24"/>
          <w:szCs w:val="24"/>
        </w:rPr>
        <w:t xml:space="preserve"> </w:t>
      </w:r>
      <w:r w:rsidRPr="006511E3">
        <w:rPr>
          <w:rFonts w:ascii="Times New Roman" w:eastAsia="Times New Roman" w:hAnsi="Times New Roman" w:cs="Times New Roman"/>
          <w:sz w:val="24"/>
          <w:szCs w:val="24"/>
        </w:rPr>
        <w:t xml:space="preserve">autortiesības pieder Pasūtītājam pēc pilnas Līguma summas apmaksas. </w:t>
      </w:r>
    </w:p>
    <w:p w14:paraId="5F08171C" w14:textId="77777777" w:rsidR="006511E3" w:rsidRPr="006511E3" w:rsidRDefault="006511E3" w:rsidP="006511E3">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Pasūtītājs ir tiesīgs Līguma 5.1.apakšpunktā minētos materiālus demonstrēt internetā, veikt tajos izmaiņas, publicēt, kā arī izmantot citiem mērķiem pēc Pasūtītāja ieskatiem.</w:t>
      </w:r>
    </w:p>
    <w:p w14:paraId="546B79E4" w14:textId="77777777" w:rsidR="006511E3" w:rsidRPr="006511E3" w:rsidRDefault="006511E3" w:rsidP="006511E3">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apņemas šī Līguma 5.1.apakšpunktā minētos materiālus neizmantot citiem mērķiem, kas nav paredzēti šajā Līgumā.</w:t>
      </w:r>
    </w:p>
    <w:p w14:paraId="3A300F2C" w14:textId="77777777" w:rsidR="006511E3" w:rsidRPr="006511E3" w:rsidRDefault="006511E3" w:rsidP="006511E3">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patstāvīgi ir atbildīgs par autortiesību ievērošanu attiecībā uz materiāliem, ko tas ir nodevis Pasūtītāja rīcībā saskaņā ar Līgumu.</w:t>
      </w:r>
    </w:p>
    <w:p w14:paraId="60C2E1AD" w14:textId="77777777" w:rsidR="006511E3" w:rsidRPr="006511E3" w:rsidRDefault="006511E3" w:rsidP="006511E3">
      <w:pPr>
        <w:numPr>
          <w:ilvl w:val="1"/>
          <w:numId w:val="1"/>
        </w:numPr>
        <w:tabs>
          <w:tab w:val="num" w:pos="567"/>
          <w:tab w:val="num" w:pos="792"/>
        </w:tabs>
        <w:spacing w:after="12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Izpildītājam ir Līguma izpildei nepieciešamās licences un Izpildītājs var nodrošināt visu nepieciešamo licenču saņemšanu, kas var būt nepieciešamas nodevuma lietošanai.</w:t>
      </w:r>
    </w:p>
    <w:p w14:paraId="2F5889C2"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Izpildītāja pienākums ir:</w:t>
      </w:r>
    </w:p>
    <w:p w14:paraId="72A99E22" w14:textId="77777777" w:rsidR="006511E3" w:rsidRPr="006511E3" w:rsidRDefault="006511E3" w:rsidP="006511E3">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bez maksas nekavējoties novērst jebkādu trešo personu tiesību aizskārumu, kas radies Līguma izpildes rezultātā Izpildītāja vainas dēļ;</w:t>
      </w:r>
    </w:p>
    <w:p w14:paraId="70246334" w14:textId="77777777" w:rsidR="006511E3" w:rsidRPr="006511E3" w:rsidRDefault="006511E3" w:rsidP="006511E3">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pēc Pasūtītāja pieprasījuma uz sava rēķina aizstāvēt Pasūtītāju trešo personu prasībās par intelektuālo tiesību aizskārumu, kuras radušās Līguma ieviešanas rezultātā;</w:t>
      </w:r>
    </w:p>
    <w:p w14:paraId="3EFEAE9D" w14:textId="77777777" w:rsidR="006511E3" w:rsidRPr="006511E3" w:rsidRDefault="006511E3" w:rsidP="006511E3">
      <w:pPr>
        <w:numPr>
          <w:ilvl w:val="2"/>
          <w:numId w:val="1"/>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segt Pasūtītāja izdevumus un zaudējumus, kas rodas saistībā ar trešo personu intelektuālo tiesību aizskārumu vai trešo personu celtajām prasībām par Izpildītāja vainas dēļ radīto intelektuālo tiesību aizskārumu Līguma izpildes rezultātā.</w:t>
      </w:r>
    </w:p>
    <w:p w14:paraId="4B7D8617" w14:textId="77777777" w:rsidR="006511E3" w:rsidRPr="006511E3" w:rsidRDefault="006511E3" w:rsidP="006511E3">
      <w:pPr>
        <w:numPr>
          <w:ilvl w:val="0"/>
          <w:numId w:val="1"/>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Konfidencialitāte</w:t>
      </w:r>
    </w:p>
    <w:p w14:paraId="298DFE04"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lastRenderedPageBreak/>
        <w:t>Puses apņemas neizpaust Līguma informāciju trešajām personām.</w:t>
      </w:r>
    </w:p>
    <w:p w14:paraId="4756BB3D"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Pasūtītājs patur tiesības atkāpties no Līguma 6.1. apakšpunkta, ja Pasūtītājs nodrošina ar Līgumu saistīto informāciju Eiropas Savienības fondu vadībā iesaistītajām nacionālajām iestādēm, Eiropas Savienības iestādēm, Latvijas un starptautiskām revīzijas iestādēm, kuru kompetencē ir Pasūtītāja izdevumu un līgumsaistību izpildes kontrole un revīzija, kā arī Latvijas Republikas Valsts kontrolei.</w:t>
      </w:r>
    </w:p>
    <w:p w14:paraId="655A008E"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Puses vienojas, ka Līguma 6.1. apakšpunktā norādītie konfidencialitātes noteikumi ir spēkā 3 (trīs) gadi pēc Līguma spēkā esamības beigām.</w:t>
      </w:r>
    </w:p>
    <w:p w14:paraId="48D428EB"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shd w:val="clear" w:color="auto" w:fill="FFFFFF"/>
        </w:rPr>
        <w:t>Par konfidenciālu informāciju šī Līguma izpratnē Puses uzskata jebkura satura un formas informāciju vai ziņas par faktiem, kas tieši attiecas uz kādu no Pusēm un tās komercdarbību, un kura nav publiski pieejama jebkurai personai.</w:t>
      </w:r>
    </w:p>
    <w:p w14:paraId="0E329757"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Puses apņemas bez otras Puses iepriekšējas rakstveida piekrišanas neizpaust informāciju par otru Pusi, ko tā ieguvusi šī Līguma izpildīšanas gaitā un kurai Puse ir piešķīrusi komercnoslēpuma statusu, izņemot šī Līguma 6.11.punktā noteiktajos gadījumos. Šis nosacījums ir spēkā gan Līguma izpildes laikā, gan arī 3 (trīs) gadus pēc šī Līguma izbeigšanas.</w:t>
      </w:r>
    </w:p>
    <w:p w14:paraId="45E4A186"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Izpildītājs apņemas ievērot konfidencialitāti attiecībā uz Pasūtītāja saimnieciska, tehniska vai zinātniska rakstura lietām, kurām Pasūtītājs ir noteicis komercnoslēpuma statusu. Pasūtītājs nosaka, ka visām saimnieciska, tehniska vai zinātniska rakstura lietām, ir piešķirts komercnoslēpuma statuss.</w:t>
      </w:r>
    </w:p>
    <w:p w14:paraId="6F155F01"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Komercnoslēpuma statuss nav piemērojams publiski pieejamai informācijai.</w:t>
      </w:r>
    </w:p>
    <w:p w14:paraId="21EA9496"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Izpildītājam šī Līguma ietvaros no Pasūtītāja iegūto konfidenciālo informāciju nav tiesību izmantot citādi kā tikai šī Līguma izpildei.</w:t>
      </w:r>
    </w:p>
    <w:p w14:paraId="3F5315A2"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Pēc šī Līguma izbeigšanas Izpildītājs apņemas visu konfidenciālo informāciju, ko tas ir ieguvis no Pasūtītāja šī Līguma izpildei, un kas ir uz elektroniskiem datu nesējiem izdzēst, bet papīra formātā esošo informāciju iznīcināt veidā, kas nepieļauj informācijas atjaunošanu (piemēram, sasmalcinot to papīra smalcinātājā).</w:t>
      </w:r>
    </w:p>
    <w:p w14:paraId="7171CB34"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Puses apņemas sniegt informāciju par šo Līgumu saviem darbiniekiem tikai tādā apjomā, kāds nepieciešams šī Līguma izpildei.</w:t>
      </w:r>
    </w:p>
    <w:p w14:paraId="358D848D"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 xml:space="preserve">Ja konfidenciālo informāciju pieprasa Latvijas Republikas Prokuratūra, </w:t>
      </w:r>
      <w:proofErr w:type="spellStart"/>
      <w:r w:rsidRPr="006511E3">
        <w:rPr>
          <w:rFonts w:ascii="Times New Roman" w:eastAsia="Times New Roman" w:hAnsi="Times New Roman" w:cs="Times New Roman"/>
          <w:color w:val="212121"/>
          <w:sz w:val="24"/>
          <w:szCs w:val="24"/>
        </w:rPr>
        <w:t>tiesībsargājošās</w:t>
      </w:r>
      <w:proofErr w:type="spellEnd"/>
      <w:r w:rsidRPr="006511E3">
        <w:rPr>
          <w:rFonts w:ascii="Times New Roman" w:eastAsia="Times New Roman" w:hAnsi="Times New Roman" w:cs="Times New Roman"/>
          <w:color w:val="212121"/>
          <w:sz w:val="24"/>
          <w:szCs w:val="24"/>
        </w:rPr>
        <w:t xml:space="preserve"> iestādes vai arī citas Latvijas Republikas normatīvajos aktos paredzētās institūcijas, kurām uz to ir likumīgas tiesības, tad vienai no Pusēm ir tiesības izpaust šādu informāciju bez otras Puses iepriekšējas atļaujas.</w:t>
      </w:r>
    </w:p>
    <w:p w14:paraId="1122D60A"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Izpildītājs ir pilnā mērā atbildīgs par viņa rīcībā nodoto Konfidenciālo informāciju un apņemas segt Pasūtītājam nodarītos zaudējumus, kas radušies Izpildītāja prettiesiskas, bezatbildīgas vai nolaidīgas darbības vai bezdarbības rezultātā.</w:t>
      </w:r>
    </w:p>
    <w:p w14:paraId="0079F5AF"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rPr>
        <w:t xml:space="preserve">Ja Izpildītāja darbības vai bezdarbības rezultātā konfidenciālā informācijas, ko Izpildītājs ir ieguvis šī Līguma izpildes laikā, ir nonākusi trešo personu rīcībā, kā rezultātā Pasūtītājam ir nodarīts materiāls, vai morāls kaitējums, un ir konstatēta un dokumentāli pamatoti pierādīta zaudējumu </w:t>
      </w:r>
      <w:proofErr w:type="spellStart"/>
      <w:r w:rsidRPr="006511E3">
        <w:rPr>
          <w:rFonts w:ascii="Times New Roman" w:eastAsia="Times New Roman" w:hAnsi="Times New Roman" w:cs="Times New Roman"/>
          <w:color w:val="212121"/>
          <w:sz w:val="24"/>
          <w:szCs w:val="24"/>
        </w:rPr>
        <w:t>nodarītāja</w:t>
      </w:r>
      <w:proofErr w:type="spellEnd"/>
      <w:r w:rsidRPr="006511E3">
        <w:rPr>
          <w:rFonts w:ascii="Times New Roman" w:eastAsia="Times New Roman" w:hAnsi="Times New Roman" w:cs="Times New Roman"/>
          <w:color w:val="212121"/>
          <w:sz w:val="24"/>
          <w:szCs w:val="24"/>
        </w:rPr>
        <w:t xml:space="preserve"> vaina, zaudējumu esamības fakts un zaudējumu apmērs, kā arī cēloniskais sakars starp prettiesisko rīcību un nodarītajiem zaudējumiem, tad Izpildītājam ir jāatlīdzina Pasūtītājam nodarītie zaudējumi.</w:t>
      </w:r>
    </w:p>
    <w:p w14:paraId="61D2E8F4" w14:textId="77777777" w:rsidR="006511E3" w:rsidRPr="006511E3" w:rsidRDefault="006511E3" w:rsidP="006511E3">
      <w:pPr>
        <w:numPr>
          <w:ilvl w:val="1"/>
          <w:numId w:val="1"/>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color w:val="212121"/>
          <w:sz w:val="24"/>
          <w:szCs w:val="24"/>
          <w:shd w:val="clear" w:color="auto" w:fill="FFFFFF"/>
        </w:rPr>
        <w:t xml:space="preserve">Konfidencialitātes ierobežojumi neattiecas uz publiski pieejamu un vispārzināmu informāciju, kā arī uz informāciju, kuru saskaņā ar Līguma noteikumiem ir paredzēts darīt </w:t>
      </w:r>
      <w:r w:rsidRPr="006511E3">
        <w:rPr>
          <w:rFonts w:ascii="Times New Roman" w:eastAsia="Times New Roman" w:hAnsi="Times New Roman" w:cs="Times New Roman"/>
          <w:color w:val="212121"/>
          <w:sz w:val="24"/>
          <w:szCs w:val="24"/>
          <w:shd w:val="clear" w:color="auto" w:fill="FFFFFF"/>
        </w:rPr>
        <w:lastRenderedPageBreak/>
        <w:t>zināmu trešajām personām vai kas saskaņā ar normatīviem aktiem tiek klasificēta kā vispārpieejama informācija.</w:t>
      </w:r>
    </w:p>
    <w:p w14:paraId="733FC330" w14:textId="77777777" w:rsidR="006511E3" w:rsidRPr="006511E3" w:rsidRDefault="006511E3" w:rsidP="006511E3">
      <w:pPr>
        <w:tabs>
          <w:tab w:val="num" w:pos="792"/>
        </w:tabs>
        <w:spacing w:before="120" w:after="60" w:line="240" w:lineRule="auto"/>
        <w:ind w:left="567"/>
        <w:jc w:val="both"/>
        <w:rPr>
          <w:rFonts w:ascii="Times New Roman" w:eastAsia="Times New Roman" w:hAnsi="Times New Roman" w:cs="Times New Roman"/>
          <w:sz w:val="24"/>
          <w:szCs w:val="24"/>
          <w:highlight w:val="yellow"/>
        </w:rPr>
      </w:pPr>
    </w:p>
    <w:p w14:paraId="702FF8FA" w14:textId="77777777" w:rsidR="006511E3" w:rsidRPr="006511E3" w:rsidRDefault="006511E3" w:rsidP="006511E3">
      <w:pPr>
        <w:numPr>
          <w:ilvl w:val="0"/>
          <w:numId w:val="1"/>
        </w:numPr>
        <w:tabs>
          <w:tab w:val="num" w:pos="567"/>
        </w:tabs>
        <w:spacing w:before="360" w:after="120" w:line="276" w:lineRule="auto"/>
        <w:jc w:val="center"/>
        <w:rPr>
          <w:rFonts w:ascii="Times New Roman" w:eastAsia="Times New Roman" w:hAnsi="Times New Roman" w:cs="Times New Roman"/>
          <w:b/>
          <w:bCs/>
          <w:sz w:val="24"/>
          <w:szCs w:val="24"/>
        </w:rPr>
      </w:pPr>
      <w:r w:rsidRPr="006511E3">
        <w:rPr>
          <w:rFonts w:ascii="Times New Roman" w:eastAsia="Times New Roman" w:hAnsi="Times New Roman" w:cs="Times New Roman"/>
          <w:b/>
          <w:bCs/>
          <w:sz w:val="24"/>
          <w:szCs w:val="24"/>
        </w:rPr>
        <w:t>Pušu atbildība</w:t>
      </w:r>
    </w:p>
    <w:p w14:paraId="7B6F886D" w14:textId="77777777" w:rsidR="006511E3" w:rsidRPr="006511E3" w:rsidRDefault="006511E3" w:rsidP="006511E3">
      <w:pPr>
        <w:numPr>
          <w:ilvl w:val="1"/>
          <w:numId w:val="2"/>
        </w:numPr>
        <w:tabs>
          <w:tab w:val="num" w:pos="567"/>
          <w:tab w:val="num" w:pos="792"/>
        </w:tabs>
        <w:spacing w:after="120" w:line="240" w:lineRule="atLeast"/>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Katra no pusēm ir atbildīga par Līgumā minēto pienākumu izpildi. Puses atbild viena otrai par Līguma pārkāpuma rezultātā nodarītajiem zaudējumiem normatīvajos aktos un Līgumā noteiktajā kārtībā. </w:t>
      </w:r>
    </w:p>
    <w:p w14:paraId="00D1B650"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bookmarkStart w:id="2" w:name="_Hlk89155043"/>
      <w:r w:rsidRPr="006511E3">
        <w:rPr>
          <w:rFonts w:ascii="Times New Roman" w:eastAsia="Times New Roman" w:hAnsi="Times New Roman" w:cs="Times New Roman"/>
          <w:color w:val="000000" w:themeColor="text1"/>
          <w:sz w:val="24"/>
          <w:szCs w:val="24"/>
          <w:lang w:eastAsia="zh-CN"/>
        </w:rPr>
        <w:t>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bet ne vairāk, kā divkāršas Līguma summas apmērā. Puses nav atbildīgas par nejaušu zaudējumu atlīdzināšanu.</w:t>
      </w:r>
    </w:p>
    <w:bookmarkEnd w:id="2"/>
    <w:p w14:paraId="084BC028"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apņemas sniegt Pakalpojumu Līgumā noteiktajā apjomā un termiņā un atbilstoši Pasūtītāja norādījumiem.</w:t>
      </w:r>
    </w:p>
    <w:p w14:paraId="5D176EA3"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Izpildītājs garantē, ka Pakalpojumu sniegs rūpīgi, profesionāli un prasmīgi. Izpildītājs apņemas novērst jebkuru neatbilstību Līguma prasībām ar nosacījumu, ka Pasūtītājs </w:t>
      </w:r>
      <w:proofErr w:type="spellStart"/>
      <w:r w:rsidRPr="006511E3">
        <w:rPr>
          <w:rFonts w:ascii="Times New Roman" w:eastAsia="Times New Roman" w:hAnsi="Times New Roman" w:cs="Times New Roman"/>
          <w:sz w:val="24"/>
          <w:szCs w:val="24"/>
        </w:rPr>
        <w:t>rakstveidā</w:t>
      </w:r>
      <w:proofErr w:type="spellEnd"/>
      <w:r w:rsidRPr="006511E3">
        <w:rPr>
          <w:rFonts w:ascii="Times New Roman" w:eastAsia="Times New Roman" w:hAnsi="Times New Roman" w:cs="Times New Roman"/>
          <w:sz w:val="24"/>
          <w:szCs w:val="24"/>
        </w:rPr>
        <w:t xml:space="preserve"> informē Izpildītāju Līgumā noteiktajā kārtībā. </w:t>
      </w:r>
    </w:p>
    <w:p w14:paraId="66FC39B8"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Noteiktā termiņa, par kuru Puses ir vienojušās saskaņā ar Līguma 2.1. un 4.1. apakšpunktu, neievērošanas gadījumā Izpildītāja vainas dēļ Pasūtītājam ir tiesības piemērot līgumsodu 0,1 % (nulle, komats, viens procenti) apmērā no nokavēto pakalpojumu summas par katru nokavēto dienu, bet kopumā ne vairāk kā 10% (desmit procenti) no Līguma summas.</w:t>
      </w:r>
    </w:p>
    <w:p w14:paraId="753F298C"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Līgumsoda samaksa Līguma 7.5.apakšpunktā norādītajā gadījumā neatbrīvo Izpildītāju no tā saistību pilnīgas izpildes.</w:t>
      </w:r>
    </w:p>
    <w:p w14:paraId="1329DAAB"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Pasūtītājs ir nokavējis samaksas termiņu, tad Izpildītājam ir tiesības piemērot līgumsodu 0,1% (nulle, komats, viens procenti) apmērā no nokavētā maksājuma summas par katru nokavēto kalendāra dienu, bet ne vairāk kā 10% (desmit procenti) no Līguma summas.</w:t>
      </w:r>
    </w:p>
    <w:p w14:paraId="47B6A0DF"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ir tiesīgs vienpusēji atkāpties no Līguma nosacījumu turpmākas izpildes gadījumā, ja Pasūtītājs bez objektīva iemesla nepilda tam Līguma 4.1.apakšpunktā noteiktos pienākumus.</w:t>
      </w:r>
    </w:p>
    <w:p w14:paraId="4446612E"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color w:val="FF0000"/>
          <w:sz w:val="24"/>
          <w:szCs w:val="24"/>
        </w:rPr>
      </w:pPr>
      <w:r w:rsidRPr="006511E3">
        <w:rPr>
          <w:rFonts w:ascii="Times New Roman" w:eastAsia="Times New Roman" w:hAnsi="Times New Roman" w:cs="Times New Roman"/>
          <w:sz w:val="24"/>
          <w:szCs w:val="24"/>
        </w:rPr>
        <w:t>Puses tiek atbrīvotas no atbildības par daļēju vai pilnīgu Līguma saistību neizpildi, ja stājas spēkā nepārvaramas varas apstākļi, kurus nebija iespējams iepriekš paredzēt un novērst un kas nav atkarīgi no pusēm, atbilstoši Līguma 11.punktā noteiktajam.</w:t>
      </w:r>
    </w:p>
    <w:p w14:paraId="5B0AF734"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Pasūtītājam ir tiesības saņemt no Izpildītāja informāciju un paskaidrojumus par Līguma izpildes gaitu un citiem Līguma izpildes jautājumiem. </w:t>
      </w:r>
    </w:p>
    <w:p w14:paraId="4EBA6965"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color w:val="FF0000"/>
          <w:sz w:val="24"/>
          <w:szCs w:val="24"/>
        </w:rPr>
      </w:pPr>
      <w:r w:rsidRPr="006511E3">
        <w:rPr>
          <w:rFonts w:ascii="Times New Roman" w:eastAsia="Times New Roman" w:hAnsi="Times New Roman" w:cs="Times New Roman"/>
          <w:sz w:val="24"/>
          <w:szCs w:val="24"/>
        </w:rPr>
        <w:t>Izpildītājs apliecina, ka viņam piemīt specifiskās zināšanas, pieredze vai citi nepieciešamie resursi, Līguma saistību pienācīgai izpildei.</w:t>
      </w:r>
    </w:p>
    <w:p w14:paraId="606A29EC"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Puses neatbild par otras Puses zaudējumiem, kas rodas cēloņsakarībā ar:</w:t>
      </w:r>
    </w:p>
    <w:p w14:paraId="63D72197" w14:textId="77777777" w:rsidR="006511E3" w:rsidRPr="006511E3" w:rsidRDefault="006511E3" w:rsidP="006511E3">
      <w:pPr>
        <w:numPr>
          <w:ilvl w:val="2"/>
          <w:numId w:val="2"/>
        </w:numPr>
        <w:tabs>
          <w:tab w:val="num" w:pos="1276"/>
        </w:tabs>
        <w:spacing w:after="12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līguma atcelšanu Līguma 11.punktā noteiktajos gadījumos;</w:t>
      </w:r>
    </w:p>
    <w:p w14:paraId="4F309C69" w14:textId="77777777" w:rsidR="006511E3" w:rsidRPr="006511E3" w:rsidRDefault="006511E3" w:rsidP="006511E3">
      <w:pPr>
        <w:numPr>
          <w:ilvl w:val="2"/>
          <w:numId w:val="2"/>
        </w:numPr>
        <w:tabs>
          <w:tab w:val="num" w:pos="1276"/>
        </w:tabs>
        <w:spacing w:after="12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otras Puses darbību vai bezdarbību.</w:t>
      </w:r>
    </w:p>
    <w:p w14:paraId="16ED39F8"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lastRenderedPageBreak/>
        <w:t xml:space="preserve">Tiesiskās aizsardzības līdzekļus (izņemot tiesiskās aizsardzības līdzekļus par nokavējumu) var piemērot, ja Puse ir tikusi brīdināta par Līguma pārkāpumu un Puse nav Līguma pārkāpumu izbeigusi un nav novērsusi tā radītās sekas Līgumā noteiktā saprātīgā termiņā. </w:t>
      </w:r>
    </w:p>
    <w:p w14:paraId="25D5A00F"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color w:val="000000" w:themeColor="text1"/>
          <w:sz w:val="24"/>
          <w:szCs w:val="24"/>
        </w:rPr>
      </w:pPr>
      <w:r w:rsidRPr="006511E3">
        <w:rPr>
          <w:rFonts w:ascii="Times New Roman" w:eastAsia="Times New Roman" w:hAnsi="Times New Roman" w:cs="Times New Roman"/>
          <w:sz w:val="24"/>
          <w:szCs w:val="24"/>
        </w:rPr>
        <w:t xml:space="preserve">Līgumā pret kādu Pusi vērstie tiesiskās aizsardzības līdzekļi nedrīkst liegt vai </w:t>
      </w:r>
      <w:r w:rsidRPr="006511E3">
        <w:rPr>
          <w:rFonts w:ascii="Times New Roman" w:eastAsia="Times New Roman" w:hAnsi="Times New Roman" w:cs="Times New Roman"/>
          <w:color w:val="000000" w:themeColor="text1"/>
          <w:sz w:val="24"/>
          <w:szCs w:val="24"/>
        </w:rPr>
        <w:t>kavēt tai pašai Pusei izlietot normatīvajos aktos vai Līgumā paredzētās tiesības, tai skaitā – atkāpties no Līguma vai apturēt Līguma izpildi vai darbību Līgumā paredzētajos gadījumos.</w:t>
      </w:r>
    </w:p>
    <w:p w14:paraId="0F6A256F"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Izpildītājam tā vainas dēļ iestājas pienākums atmaksāt Pasūtītājam jebkādu naudas summu, tai skaitā izmaksāto avansu, Izpildītājs maksā Civillikumā noteiktos likumiskos procentus, ja Līgumā Puses nav vienojušies par citu piemērojamo normatīvo aktu vai procentu likmi.</w:t>
      </w:r>
    </w:p>
    <w:p w14:paraId="762ADFD3" w14:textId="77777777" w:rsidR="006511E3" w:rsidRPr="006511E3" w:rsidRDefault="006511E3" w:rsidP="006511E3">
      <w:pPr>
        <w:numPr>
          <w:ilvl w:val="1"/>
          <w:numId w:val="2"/>
        </w:numPr>
        <w:tabs>
          <w:tab w:val="num" w:pos="567"/>
        </w:tabs>
        <w:spacing w:after="6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Pasūtītājam ir tiesības atkāpties no līguma vismaz šādos gadījumos:</w:t>
      </w:r>
    </w:p>
    <w:p w14:paraId="65D98CF3"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Izpildītājs ir būtiski (vairāk par 10 darba dienām) nokavējis pakalpojuma izpildes termiņu, un termiņa kavējumā nav vainojams pats Pasūtītājs; </w:t>
      </w:r>
    </w:p>
    <w:p w14:paraId="6601244F"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izpildījums neatbilst Līgumam, šī neatbilstība nav vai nevar tikt novērsta Līgumā paredzētajā termiņā, un neatbilstībā nav vainojams pats Pasūtītājs;</w:t>
      </w:r>
    </w:p>
    <w:p w14:paraId="54DAE954"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Līguma noslēgšanas vai Līguma izpildes laikā sniedzis nepatiesas ziņas vai apliecinājumus;</w:t>
      </w:r>
    </w:p>
    <w:p w14:paraId="6D36144E"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Līguma noslēgšanas vai Līguma izpildes laikā pārkāpis normatīvo aktu attiecībā uz Līguma slēgšanu vai izpildi;</w:t>
      </w:r>
    </w:p>
    <w:p w14:paraId="4EB5D78A"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311AB5DB"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pārkāpj vai nepilda citu būtisku Līgumā paredzētu pienākumu;</w:t>
      </w:r>
    </w:p>
    <w:p w14:paraId="68BF5B89"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Pasūtītājam nodarījis zaudējumus;</w:t>
      </w:r>
    </w:p>
    <w:p w14:paraId="102793D4"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ārvalstu finanšu instrumenta vadībā iesaistīta iestāde ir noteikusi ārvalstu finanšu instrumenta finansēta projekta izmaksu korekciju 25 % vai lielākā apmērā no līgumcenas, un minētā korekcija izriet no piegādātāja pieļauta Līguma pārkāpuma;</w:t>
      </w:r>
    </w:p>
    <w:p w14:paraId="595EE58F"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Izpildītājs ir patvaļīgi pārtraucis Līguma izpildi, tai skaitā Izpildītājs nav sasniedzams juridiskajā adresē vai deklarētajā dzīvesvietas adresē;</w:t>
      </w:r>
    </w:p>
    <w:p w14:paraId="28998BF9"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citos Līgumā noteiktajos gadījumos;</w:t>
      </w:r>
    </w:p>
    <w:p w14:paraId="259B8DF3"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ārējā normatīvajā aktā noteiktajos gadījumos.</w:t>
      </w:r>
    </w:p>
    <w:p w14:paraId="5BA1697C" w14:textId="77777777" w:rsidR="006511E3" w:rsidRPr="006511E3" w:rsidRDefault="006511E3" w:rsidP="006511E3">
      <w:pPr>
        <w:spacing w:before="60" w:after="60" w:line="240" w:lineRule="atLeast"/>
        <w:ind w:left="1276"/>
        <w:jc w:val="both"/>
        <w:rPr>
          <w:rFonts w:ascii="Times New Roman" w:eastAsia="Times New Roman" w:hAnsi="Times New Roman" w:cs="Times New Roman"/>
          <w:sz w:val="24"/>
          <w:szCs w:val="24"/>
        </w:rPr>
      </w:pPr>
    </w:p>
    <w:p w14:paraId="5A589B74" w14:textId="77777777" w:rsidR="006511E3" w:rsidRPr="006511E3" w:rsidRDefault="006511E3" w:rsidP="006511E3">
      <w:pPr>
        <w:numPr>
          <w:ilvl w:val="0"/>
          <w:numId w:val="2"/>
        </w:numPr>
        <w:spacing w:after="120" w:line="240" w:lineRule="auto"/>
        <w:jc w:val="center"/>
        <w:rPr>
          <w:rFonts w:ascii="Times New Roman" w:eastAsia="Times New Roman" w:hAnsi="Times New Roman" w:cs="Times New Roman"/>
          <w:b/>
          <w:bCs/>
          <w:caps/>
          <w:sz w:val="24"/>
          <w:szCs w:val="24"/>
          <w:lang w:eastAsia="x-none"/>
        </w:rPr>
      </w:pPr>
      <w:r w:rsidRPr="006511E3">
        <w:rPr>
          <w:rFonts w:ascii="Times New Roman" w:eastAsia="Times New Roman" w:hAnsi="Times New Roman" w:cs="Times New Roman"/>
          <w:b/>
          <w:bCs/>
          <w:sz w:val="24"/>
          <w:szCs w:val="24"/>
        </w:rPr>
        <w:t>Apakšuzņēmēju nomaiņas kārtība</w:t>
      </w:r>
    </w:p>
    <w:p w14:paraId="14509014" w14:textId="77777777" w:rsidR="006511E3" w:rsidRPr="006511E3" w:rsidRDefault="006511E3" w:rsidP="006511E3">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6511E3">
        <w:rPr>
          <w:rFonts w:ascii="Times New Roman" w:eastAsia="Times New Roman" w:hAnsi="Times New Roman" w:cs="Times New Roman"/>
          <w:sz w:val="24"/>
          <w:szCs w:val="24"/>
        </w:rPr>
        <w:t>Izpildītājs Līguma izpildē iesaistījis šādu apakšuzņēmēju: ____________.</w:t>
      </w:r>
    </w:p>
    <w:p w14:paraId="71B4080F" w14:textId="77777777" w:rsidR="006511E3" w:rsidRPr="006511E3" w:rsidRDefault="006511E3" w:rsidP="006511E3">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6511E3">
        <w:rPr>
          <w:rFonts w:ascii="Times New Roman" w:eastAsia="Times New Roman" w:hAnsi="Times New Roman" w:cs="Times New Roman"/>
          <w:sz w:val="24"/>
          <w:szCs w:val="24"/>
          <w:lang w:eastAsia="x-none"/>
        </w:rPr>
        <w:t xml:space="preserve">Izpildītājs </w:t>
      </w:r>
      <w:proofErr w:type="spellStart"/>
      <w:r w:rsidRPr="006511E3">
        <w:rPr>
          <w:rFonts w:ascii="Times New Roman" w:eastAsia="Times New Roman" w:hAnsi="Times New Roman" w:cs="Times New Roman"/>
          <w:sz w:val="24"/>
          <w:szCs w:val="24"/>
          <w:lang w:eastAsia="x-none"/>
        </w:rPr>
        <w:t>rakstveidā</w:t>
      </w:r>
      <w:proofErr w:type="spellEnd"/>
      <w:r w:rsidRPr="006511E3">
        <w:rPr>
          <w:rFonts w:ascii="Times New Roman" w:eastAsia="Times New Roman" w:hAnsi="Times New Roman" w:cs="Times New Roman"/>
          <w:sz w:val="24"/>
          <w:szCs w:val="24"/>
          <w:lang w:eastAsia="x-none"/>
        </w:rPr>
        <w:t xml:space="preserve"> laikus informē Pasūtītāju par nepieciešamību veikt Līguma izpildē iesaistītā apakšuzņēmēja nomaiņu vai papildu apakšuzņēmēju iesaistīšanu Līguma izpildē. Pasūtītājam ir tiesības prasīt apakšuzņēmēja viedokli par nomaiņas iemesliem.</w:t>
      </w:r>
    </w:p>
    <w:p w14:paraId="22A61B84" w14:textId="77777777" w:rsidR="006511E3" w:rsidRPr="006511E3" w:rsidRDefault="006511E3" w:rsidP="006511E3">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6511E3">
        <w:rPr>
          <w:rFonts w:ascii="Times New Roman" w:eastAsia="Times New Roman" w:hAnsi="Times New Roman" w:cs="Times New Roman"/>
          <w:sz w:val="24"/>
          <w:szCs w:val="24"/>
          <w:lang w:eastAsia="x-none"/>
        </w:rPr>
        <w:t xml:space="preserve">Pasūtītājs nepiekrīt jauna apakšuzņēmēja piesaistei gadījumā, kad šādas izmaiņas, ja tās tiktu veiktas sākotnējā piedāvājumā, būtu ietekmējušas piedāvājuma izvēli atbilstoši atklāta konkursa nolikumā noteiktajiem piedāvājuma vērtēšanas kritērijiem. </w:t>
      </w:r>
    </w:p>
    <w:p w14:paraId="597A585D" w14:textId="77777777" w:rsidR="006511E3" w:rsidRPr="006511E3" w:rsidRDefault="006511E3" w:rsidP="006511E3">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6511E3">
        <w:rPr>
          <w:rFonts w:ascii="Times New Roman" w:eastAsia="Times New Roman" w:hAnsi="Times New Roman" w:cs="Times New Roman"/>
          <w:sz w:val="24"/>
          <w:szCs w:val="24"/>
          <w:lang w:eastAsia="x-none"/>
        </w:rPr>
        <w:t xml:space="preserve">Pārbaudot jaunā apakšuzņēmēja atbilstību, Pasūtītājs piemēro Publisko iepirkumu likuma 42. panta noteikumus. Publisko iepirkumu likuma </w:t>
      </w:r>
      <w:r w:rsidRPr="006511E3">
        <w:rPr>
          <w:rFonts w:ascii="Times New Roman" w:eastAsia="Times New Roman" w:hAnsi="Times New Roman" w:cs="Times New Roman"/>
          <w:sz w:val="24"/>
          <w:szCs w:val="24"/>
          <w:shd w:val="clear" w:color="auto" w:fill="FFFFFF"/>
        </w:rPr>
        <w:t>42.</w:t>
      </w:r>
      <w:r w:rsidRPr="006511E3">
        <w:rPr>
          <w:rFonts w:ascii="Times New Roman" w:eastAsia="Times New Roman" w:hAnsi="Times New Roman" w:cs="Times New Roman"/>
          <w:color w:val="414142"/>
          <w:sz w:val="24"/>
          <w:szCs w:val="24"/>
          <w:shd w:val="clear" w:color="auto" w:fill="FFFFFF"/>
        </w:rPr>
        <w:t> panta ceturtās daļas 2., 3. un 4. punktā minētos termiņus skaita no dienas, kad lūgums par apakšuzņēmēja nomaiņu iesniegts pasūtītājam.</w:t>
      </w:r>
      <w:r w:rsidRPr="006511E3">
        <w:rPr>
          <w:rFonts w:ascii="Times New Roman" w:eastAsia="Times New Roman" w:hAnsi="Times New Roman" w:cs="Times New Roman"/>
          <w:sz w:val="24"/>
          <w:szCs w:val="24"/>
          <w:lang w:eastAsia="x-none"/>
        </w:rPr>
        <w:t>.</w:t>
      </w:r>
    </w:p>
    <w:p w14:paraId="459CD794" w14:textId="77777777" w:rsidR="006511E3" w:rsidRPr="006511E3" w:rsidRDefault="006511E3" w:rsidP="006511E3">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6511E3">
        <w:rPr>
          <w:rFonts w:ascii="Times New Roman" w:eastAsia="Times New Roman" w:hAnsi="Times New Roman" w:cs="Times New Roman"/>
          <w:sz w:val="24"/>
          <w:szCs w:val="24"/>
          <w:lang w:eastAsia="x-none"/>
        </w:rPr>
        <w:lastRenderedPageBreak/>
        <w:t>Pasūtītājs pieņem lēmumu atļaut vai atteikt Izpildītāja apakšuzņēmēju nomaiņu, vai jaunu apakšuzņēmēju piesaistīšanu Līguma izpildē iespējami īsā laikā, bet ne vēlāk kā 5 (piecu) darbdienu laikā pēc tam, kad saņēmis visu informāciju un dokumentus, kas nepieciešami lēmuma pieņemšanai saskaņā ar Publisko iepirkumu likuma 62. panta noteikumiem.</w:t>
      </w:r>
    </w:p>
    <w:p w14:paraId="2D0722E8" w14:textId="77777777" w:rsidR="006511E3" w:rsidRPr="006511E3" w:rsidRDefault="006511E3" w:rsidP="006511E3">
      <w:pPr>
        <w:numPr>
          <w:ilvl w:val="1"/>
          <w:numId w:val="2"/>
        </w:numPr>
        <w:tabs>
          <w:tab w:val="num" w:pos="567"/>
        </w:tabs>
        <w:spacing w:after="120" w:line="240" w:lineRule="auto"/>
        <w:ind w:left="567" w:hanging="567"/>
        <w:jc w:val="both"/>
        <w:rPr>
          <w:rFonts w:ascii="Times New Roman" w:eastAsia="Times New Roman" w:hAnsi="Times New Roman" w:cs="Times New Roman"/>
          <w:sz w:val="24"/>
          <w:szCs w:val="24"/>
          <w:lang w:eastAsia="x-none"/>
        </w:rPr>
      </w:pPr>
      <w:r w:rsidRPr="006511E3">
        <w:rPr>
          <w:rFonts w:ascii="Times New Roman" w:eastAsia="Times New Roman" w:hAnsi="Times New Roman" w:cs="Times New Roman"/>
          <w:sz w:val="24"/>
          <w:szCs w:val="24"/>
          <w:lang w:eastAsia="x-none"/>
        </w:rPr>
        <w:t>Izpildītājs ir atbildīgs par Pakalpojuma izpildē iesaistītā apakšuzņēmēja jebkuru darbību vai bezdarbību un to radītajām sekām kā par sevis paša.</w:t>
      </w:r>
    </w:p>
    <w:p w14:paraId="05D2E578" w14:textId="77777777" w:rsidR="006511E3" w:rsidRPr="006511E3" w:rsidRDefault="006511E3" w:rsidP="006511E3">
      <w:pPr>
        <w:numPr>
          <w:ilvl w:val="0"/>
          <w:numId w:val="2"/>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Līguma izpildes apturēšana uz laiku</w:t>
      </w:r>
    </w:p>
    <w:p w14:paraId="06B9CF24" w14:textId="77777777" w:rsidR="006511E3" w:rsidRPr="006511E3" w:rsidRDefault="006511E3" w:rsidP="006511E3">
      <w:pPr>
        <w:numPr>
          <w:ilvl w:val="1"/>
          <w:numId w:val="2"/>
        </w:numPr>
        <w:tabs>
          <w:tab w:val="num" w:pos="567"/>
        </w:tabs>
        <w:spacing w:after="6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Lai novērstu neatbilstoši veiktu izmaksu risku Ārvalstu finanšu instrumenta finansētā projektā, Pasūtītājam ir tiesības apturēt Līguma izpildi uz laiku šādos gadījumos:</w:t>
      </w:r>
    </w:p>
    <w:p w14:paraId="214C4171"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Ministru kabinetā ir ierosināta Ārvalstu finanšu instrumenta plānošanas perioda prioritāšu un aktivitāšu pārskatīšana, kā rezultātā pasūtītājam var tikt samazināts, vai atsaukts Ārvalstu finanšu instrumenta finansējums, ko Pasūtītājs bija paredzējis izmantot Līgumā paredzēto maksājuma saistību segšanai;</w:t>
      </w:r>
    </w:p>
    <w:p w14:paraId="057749B8"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pēc Ārvalstu finanšu instrumenta vadībā iesaistītas iestādes vai Ministru kabineta lēmuma.</w:t>
      </w:r>
    </w:p>
    <w:p w14:paraId="4C53DE20" w14:textId="77777777" w:rsidR="006511E3" w:rsidRPr="006511E3" w:rsidRDefault="006511E3" w:rsidP="006511E3">
      <w:pPr>
        <w:numPr>
          <w:ilvl w:val="0"/>
          <w:numId w:val="2"/>
        </w:numPr>
        <w:tabs>
          <w:tab w:val="num" w:pos="792"/>
        </w:tabs>
        <w:spacing w:after="120" w:line="240" w:lineRule="atLeast"/>
        <w:jc w:val="center"/>
        <w:rPr>
          <w:rFonts w:ascii="Times New Roman" w:eastAsia="Times New Roman" w:hAnsi="Times New Roman" w:cs="Times New Roman"/>
          <w:b/>
          <w:bCs/>
          <w:sz w:val="24"/>
          <w:szCs w:val="24"/>
        </w:rPr>
      </w:pPr>
      <w:r w:rsidRPr="006511E3">
        <w:rPr>
          <w:rFonts w:ascii="Times New Roman" w:eastAsia="Times New Roman" w:hAnsi="Times New Roman" w:cs="Times New Roman"/>
          <w:b/>
          <w:bCs/>
          <w:sz w:val="24"/>
          <w:szCs w:val="24"/>
        </w:rPr>
        <w:t>Fizisko personu datu aizsardzība</w:t>
      </w:r>
    </w:p>
    <w:p w14:paraId="487D5A00"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Pusēm ir tiesības apstrādāt no otras Puses iegūtos fizisko personu datus, ka arī Līguma izpildes laikā iegūtos fizisko personu datus tikai ar mērķi nodrošināt Līgumā noteikto saistību izpildi, ievērojot tiesību normatīvajos aktos noteiktās prasības šādu datu apstrādei un aizsardzībai, tajā skaitā, bet ne tikai, no 2018. gada 25. maija ievērot Eiropas Parlamenta un Padomes Regulas (ES) 2016/679 par fizisku personu aizsardzību attiecībā uz personas datu apstrādi un šādu datu brīvu apriti un ar ko atceļ Direktīvu 95/46/EK (Vispārīgā datu aizsardzības regula) prasības.</w:t>
      </w:r>
    </w:p>
    <w:p w14:paraId="0BF28CD1"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 kura nodod otram Līdzējam fizisko personu datus apstrādei, ir atbildīga par atbilstošā tiesiskā pamata iegūšanu.</w:t>
      </w:r>
    </w:p>
    <w:p w14:paraId="7310E718"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Puses apņemas nenodot tālāk trešajām personām no otras Puses iegūtos fizisko personu datus, izņemot gadījumus, kad Līgumā ir noteikts citādāk, vai tiesību normatīvie akti paredz šādu datu nodošanu.</w:t>
      </w:r>
    </w:p>
    <w:p w14:paraId="6A7E7442" w14:textId="77777777" w:rsidR="006511E3" w:rsidRPr="006511E3" w:rsidRDefault="006511E3" w:rsidP="006511E3">
      <w:pPr>
        <w:numPr>
          <w:ilvl w:val="1"/>
          <w:numId w:val="2"/>
        </w:numPr>
        <w:tabs>
          <w:tab w:val="num" w:pos="567"/>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saskaņā ar tiesību normatīvajiem aktiem Pusēm var rasties pienākums nodot tālāk trešajām personām no otras Puses iegūtos fizisko personu datus, tas pirms šādu datu nodošanas informē par to otru Pusi, ja vien tiesību normatīvie akti to neaizliedz.</w:t>
      </w:r>
    </w:p>
    <w:p w14:paraId="103F0197" w14:textId="77777777" w:rsidR="006511E3" w:rsidRPr="006511E3" w:rsidRDefault="006511E3" w:rsidP="006511E3">
      <w:pPr>
        <w:numPr>
          <w:ilvl w:val="0"/>
          <w:numId w:val="2"/>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Nepārvarama vara</w:t>
      </w:r>
    </w:p>
    <w:p w14:paraId="5C2CA9C3"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Nepārvarama vara nozīmē jebkādu neparedzamu ārkārtas situāciju vai notikumu, kas ir ārpus pušu kontroles un nav radušies to kļūdas vai nevērīgas rīcības rezultātā, kas kavē vienu no pusēm veikt kādu no tās Līgumā noteiktajiem pienākumiem un no kuriem nav bijis iespējams izvairīties, veicot pienācīgus piesardzības pasākumus. </w:t>
      </w:r>
    </w:p>
    <w:p w14:paraId="3879889D" w14:textId="77777777" w:rsidR="006511E3" w:rsidRPr="006511E3" w:rsidRDefault="006511E3" w:rsidP="006511E3">
      <w:pPr>
        <w:numPr>
          <w:ilvl w:val="1"/>
          <w:numId w:val="2"/>
        </w:numPr>
        <w:tabs>
          <w:tab w:val="num" w:pos="567"/>
          <w:tab w:val="num" w:pos="792"/>
        </w:tabs>
        <w:spacing w:after="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Līgumā par nepārvaramas varas apstākļiem atzīst notikumu:</w:t>
      </w:r>
    </w:p>
    <w:p w14:paraId="297AC2A8"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no kura nav iespējams izvairīties un kura sekas nav iespējams pārvarēt;</w:t>
      </w:r>
    </w:p>
    <w:p w14:paraId="658A75C7"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kuru Līguma slēgšanas brīdī nebija iespējams paredzēt;</w:t>
      </w:r>
    </w:p>
    <w:p w14:paraId="0BD54FD4"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kas nav radies puses vai tās kontrolē esošas personas rīcības dēļ;</w:t>
      </w:r>
    </w:p>
    <w:p w14:paraId="11642726"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kas padara saistību izpildi ne tikai apgrūtinošu, bet neiespējamu.</w:t>
      </w:r>
    </w:p>
    <w:p w14:paraId="4A3E99F2" w14:textId="77777777" w:rsidR="006511E3" w:rsidRPr="006511E3" w:rsidRDefault="006511E3" w:rsidP="006511E3">
      <w:pPr>
        <w:numPr>
          <w:ilvl w:val="1"/>
          <w:numId w:val="2"/>
        </w:numPr>
        <w:tabs>
          <w:tab w:val="num" w:pos="567"/>
          <w:tab w:val="num" w:pos="792"/>
        </w:tabs>
        <w:spacing w:before="240"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lastRenderedPageBreak/>
        <w:t>Nepārvarama vara Līguma izpildē ir arī ar normatīvu aktu noteikta Valsts kases maksājumu aizkavēšana. Puse, kura nav spējusi pildīt savas saistības, par nepārvaramas varas apstākļiem nevar minēt iekārtu vai materiālu defektus vai to piegādes kavējumus (ja vien minētās problēmas neizriet tieši no nepārvaramas varas), darba strīdus, streikus vai politisko situāciju.</w:t>
      </w:r>
    </w:p>
    <w:p w14:paraId="5EA4BB25"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viena no pusēm saskaras ar nepārvaramas varas apstākļiem, tā nekavējoties, bet ne vēlāk kā 3 (trīs) darba dienu laikā, par to paziņo otrai pusei un norāda radušos apstākļu raksturu, iespējamo ilgumu un paredzamās sekas.</w:t>
      </w:r>
    </w:p>
    <w:p w14:paraId="70AC594C"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Nevienu no pusēm nevar vainot par tās līgumsaistību nepildīšanu, ja to izpildi kavē nepārvaramas varas apstākļi. Puses veic nepieciešamos pasākumus, lai līdz minimumam samazinātu </w:t>
      </w:r>
      <w:r w:rsidRPr="006511E3">
        <w:rPr>
          <w:rFonts w:ascii="Times New Roman" w:eastAsia="Times New Roman" w:hAnsi="Times New Roman" w:cs="Times New Roman"/>
          <w:color w:val="000000" w:themeColor="text1"/>
          <w:sz w:val="24"/>
          <w:szCs w:val="24"/>
        </w:rPr>
        <w:t xml:space="preserve">radītos zaudējumus, kas izriet </w:t>
      </w:r>
      <w:r w:rsidRPr="006511E3">
        <w:rPr>
          <w:rFonts w:ascii="Times New Roman" w:eastAsia="Times New Roman" w:hAnsi="Times New Roman" w:cs="Times New Roman"/>
          <w:sz w:val="24"/>
          <w:szCs w:val="24"/>
        </w:rPr>
        <w:t>no nepārvaramas varas. Ja nepārvaramas varas gadījumā pusēm bija iespējams veikt pasākumus zaudējumu samazināšanai, bet tās tos neveica, tad vainīgajai pusei ir jāatlīdzina otrai pusei radītie zaudējumi.</w:t>
      </w:r>
    </w:p>
    <w:p w14:paraId="1EEAB72A" w14:textId="77777777" w:rsidR="006511E3" w:rsidRPr="006511E3" w:rsidRDefault="006511E3" w:rsidP="006511E3">
      <w:pPr>
        <w:numPr>
          <w:ilvl w:val="1"/>
          <w:numId w:val="2"/>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Nepārvaramas varas gadījumā Līgumā noteiktais samaksas termiņš, neveicot nokavējuma procentu un līgumsoda aprēķinu, tiek pagarināts attiecīgi par tādu laika periodu, par kādu šie nepārvaramas varas apstākļi ir aizkavējuši Līguma izpildi, bet ne ilgāk par 30 (trīsdesmit) kalendārajām dienām. Ja nepārvaramas varas apstākļi turpinās ilgāk nekā 30 (trīsdesmit) kalendārās dienas, katra no pusēm ir tiesīga vienpusēji atkāpties no Līguma, par to </w:t>
      </w:r>
      <w:proofErr w:type="spellStart"/>
      <w:r w:rsidRPr="006511E3">
        <w:rPr>
          <w:rFonts w:ascii="Times New Roman" w:eastAsia="Times New Roman" w:hAnsi="Times New Roman" w:cs="Times New Roman"/>
          <w:sz w:val="24"/>
          <w:szCs w:val="24"/>
        </w:rPr>
        <w:t>rakstveidā</w:t>
      </w:r>
      <w:proofErr w:type="spellEnd"/>
      <w:r w:rsidRPr="006511E3">
        <w:rPr>
          <w:rFonts w:ascii="Times New Roman" w:eastAsia="Times New Roman" w:hAnsi="Times New Roman" w:cs="Times New Roman"/>
          <w:sz w:val="24"/>
          <w:szCs w:val="24"/>
        </w:rPr>
        <w:t xml:space="preserve"> brīdinot otru pusi 5 (piecas) darba dienas iepriekš.</w:t>
      </w:r>
    </w:p>
    <w:p w14:paraId="2D819828" w14:textId="77777777" w:rsidR="006511E3" w:rsidRPr="006511E3" w:rsidRDefault="006511E3" w:rsidP="006511E3">
      <w:pPr>
        <w:numPr>
          <w:ilvl w:val="0"/>
          <w:numId w:val="2"/>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Strīdu atrisināšana</w:t>
      </w:r>
    </w:p>
    <w:p w14:paraId="5FB6FE76"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Līgums sastādīts un tiek juridiski interpretēts saskaņā ar Latvijas Republikā spēkā esošajiem normatīvajiem aktiem.</w:t>
      </w:r>
    </w:p>
    <w:p w14:paraId="0A4CDD19" w14:textId="77777777" w:rsidR="006511E3" w:rsidRPr="006511E3" w:rsidRDefault="006511E3" w:rsidP="006511E3">
      <w:pPr>
        <w:numPr>
          <w:ilvl w:val="1"/>
          <w:numId w:val="2"/>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Visi strīdi un domstarpības, kas varētu rasties starp Pusēm līguma izpildes rezultātā, tiek risināti sarunu ceļā. Ja savstarpēja vienošanās netiek panākta, Pusēm ir tiesības griezties Latvijas Republikas tiesā Latvijas Republikas normatīvajos aktos noteiktajā kārtībā.</w:t>
      </w:r>
    </w:p>
    <w:p w14:paraId="41CAAE98" w14:textId="77777777" w:rsidR="006511E3" w:rsidRPr="006511E3" w:rsidRDefault="006511E3" w:rsidP="006511E3">
      <w:pPr>
        <w:numPr>
          <w:ilvl w:val="0"/>
          <w:numId w:val="2"/>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Līguma grozīšana</w:t>
      </w:r>
    </w:p>
    <w:p w14:paraId="1798E4FF" w14:textId="77777777" w:rsidR="006511E3" w:rsidRPr="006511E3" w:rsidRDefault="006511E3" w:rsidP="006511E3">
      <w:pPr>
        <w:numPr>
          <w:ilvl w:val="1"/>
          <w:numId w:val="2"/>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Pusēm ir tiesības Pakalpojuma izpildes gaitā grozīt tikai nebūtiskus (Publisko iepirkuma likuma izpratnē) Līguma noteikumus, kā arī izdarīt tādus Līguma grozījumus, kas ir paredzēti Publisko iepirkumu likuma 61. pantā.  </w:t>
      </w:r>
    </w:p>
    <w:p w14:paraId="5F95D411" w14:textId="77777777" w:rsidR="006511E3" w:rsidRPr="006511E3" w:rsidRDefault="006511E3" w:rsidP="006511E3">
      <w:pPr>
        <w:numPr>
          <w:ilvl w:val="1"/>
          <w:numId w:val="2"/>
        </w:numPr>
        <w:tabs>
          <w:tab w:val="num" w:pos="567"/>
          <w:tab w:val="num" w:pos="792"/>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Izmaiņas Līgumā noformē rakstiski, un tās stājas spēkā pēc tam, kad tās parakstījušas abas Puses. Jebkuri Līguma grozījumi pievienojami Līgumam kā pielikumi, un kļūst par Līguma neatņemamu sastāvdaļu.</w:t>
      </w:r>
    </w:p>
    <w:p w14:paraId="11F56A51" w14:textId="77777777" w:rsidR="006511E3" w:rsidRPr="006511E3" w:rsidRDefault="006511E3" w:rsidP="006511E3">
      <w:pPr>
        <w:numPr>
          <w:ilvl w:val="1"/>
          <w:numId w:val="2"/>
        </w:numPr>
        <w:tabs>
          <w:tab w:val="num" w:pos="567"/>
        </w:tabs>
        <w:spacing w:before="120" w:after="60" w:line="240" w:lineRule="auto"/>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Būtiski Līguma nosacījumu grozījumi ir pieļaujami, ja:</w:t>
      </w:r>
    </w:p>
    <w:p w14:paraId="0EFC6C9C" w14:textId="77777777" w:rsidR="006511E3" w:rsidRPr="006511E3" w:rsidRDefault="006511E3" w:rsidP="006511E3">
      <w:pPr>
        <w:numPr>
          <w:ilvl w:val="2"/>
          <w:numId w:val="2"/>
        </w:numPr>
        <w:tabs>
          <w:tab w:val="num" w:pos="1134"/>
          <w:tab w:val="left" w:pos="1276"/>
        </w:tabs>
        <w:spacing w:before="120" w:after="60" w:line="240" w:lineRule="auto"/>
        <w:ind w:left="1134" w:hanging="708"/>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no Izpildītāja neatkarīgu iemeslu dēļ Līguma ietvaros noteiktā Pakalpojuma izpilde nav bijusi iespējama, jo Izpildītājam ir bijusi liegta vai ierobežota pieeja Līguma izpildei nepieciešamajai informācijai, vai citi apstākļi, kas kavē Pakalpojuma izpildi. Šādā gadījumā Puses var pagarināt Pakalpojumu un, ja nepieciešams, pagarināt Līguma izpildes termiņu, ievērojot, ka Pakalpojums var tikt veikts 30 (trīsdesmit) dienas ilgāk kā noteikts Līguma 2.1.punktā;</w:t>
      </w:r>
    </w:p>
    <w:p w14:paraId="04DF6595" w14:textId="77777777" w:rsidR="006511E3" w:rsidRPr="006511E3" w:rsidRDefault="006511E3" w:rsidP="006511E3">
      <w:pPr>
        <w:numPr>
          <w:ilvl w:val="2"/>
          <w:numId w:val="2"/>
        </w:numPr>
        <w:tabs>
          <w:tab w:val="num" w:pos="1134"/>
          <w:tab w:val="left" w:pos="1276"/>
        </w:tabs>
        <w:spacing w:before="120" w:after="60" w:line="240" w:lineRule="auto"/>
        <w:ind w:left="1134" w:hanging="708"/>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Pasūtītājam ir nepieciešami papildu pakalpojumi, kas nebija iekļauti sākotnējā Iepirkumā, un Pakalpojumu veicēja maiņa radītu būtisku izmaksu pieaugumu, un to nevar veikt tādu ekonomisku vai tehnisku iemeslu dēļ kā aizvietojamība vai savietojamība ar jau sākotnējā Iepirkumā iegādātajiem pakalpojumiem, vai Pakalpojuma Izpildītāja maiņa radītu ievērojamas grūtības;</w:t>
      </w:r>
    </w:p>
    <w:p w14:paraId="0948AE7E" w14:textId="77777777" w:rsidR="006511E3" w:rsidRPr="006511E3" w:rsidRDefault="006511E3" w:rsidP="006511E3">
      <w:pPr>
        <w:numPr>
          <w:ilvl w:val="2"/>
          <w:numId w:val="2"/>
        </w:numPr>
        <w:tabs>
          <w:tab w:val="num" w:pos="1134"/>
          <w:tab w:val="left" w:pos="1276"/>
        </w:tabs>
        <w:spacing w:before="120" w:after="60" w:line="240" w:lineRule="auto"/>
        <w:ind w:left="1134" w:hanging="708"/>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lastRenderedPageBreak/>
        <w:t>kopējās Līguma summas ietvaros vairs nav iespējams īstenot Tehniskās specifikācijā norādīto iepirkuma priekšmeta kopējo maksimālo apjomu vai, ja nepieciešami papildu pakalpojumi, Puses var vienoties palielināt Līguma 3.1. punktā noteikto Līguma summu, bet kopumā ne vairāk kā par 10 % (desmit procenti).</w:t>
      </w:r>
    </w:p>
    <w:p w14:paraId="445AD571" w14:textId="77777777" w:rsidR="006511E3" w:rsidRPr="006511E3" w:rsidRDefault="006511E3" w:rsidP="006511E3">
      <w:pPr>
        <w:numPr>
          <w:ilvl w:val="0"/>
          <w:numId w:val="2"/>
        </w:numPr>
        <w:spacing w:before="360" w:after="120" w:line="240" w:lineRule="auto"/>
        <w:ind w:left="357" w:hanging="357"/>
        <w:jc w:val="center"/>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Noslēguma noteikumi</w:t>
      </w:r>
    </w:p>
    <w:p w14:paraId="6BBB1655" w14:textId="77777777" w:rsidR="006511E3" w:rsidRPr="006511E3" w:rsidRDefault="006511E3" w:rsidP="006511E3">
      <w:pPr>
        <w:numPr>
          <w:ilvl w:val="1"/>
          <w:numId w:val="2"/>
        </w:numPr>
        <w:tabs>
          <w:tab w:val="num" w:pos="567"/>
          <w:tab w:val="num" w:pos="792"/>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Līgums stājas spēkā pēc tā abpusējas parakstīšanas un ir spēkā līdz pilnīgai līguma nosacījumu izpildei.</w:t>
      </w:r>
    </w:p>
    <w:p w14:paraId="0354A342" w14:textId="77777777" w:rsidR="006511E3" w:rsidRPr="006511E3" w:rsidRDefault="006511E3" w:rsidP="006511E3">
      <w:pPr>
        <w:numPr>
          <w:ilvl w:val="1"/>
          <w:numId w:val="2"/>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kāds no šī Līguma nosacījumiem zaudē spēku normatīvo aktu grozījumu gadījumā, Līgums nezaudē spēku tā pārējos punktos, un šajā gadījumā Puses piemēro Līgumu atbilstoši spēkā esošajiem normatīvajiem aktiem.</w:t>
      </w:r>
    </w:p>
    <w:p w14:paraId="6107CF80" w14:textId="77777777" w:rsidR="006511E3" w:rsidRPr="006511E3" w:rsidRDefault="006511E3" w:rsidP="006511E3">
      <w:pPr>
        <w:numPr>
          <w:ilvl w:val="1"/>
          <w:numId w:val="2"/>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Pasūtītājam ir tiesības apturēt Līguma izpildi un/vai atkāpties no Līguma ārējā normatīvajā aktā noteiktajos gadījumos.</w:t>
      </w:r>
    </w:p>
    <w:p w14:paraId="03B04802" w14:textId="77777777" w:rsidR="006511E3" w:rsidRPr="006511E3" w:rsidRDefault="006511E3" w:rsidP="006511E3">
      <w:pPr>
        <w:numPr>
          <w:ilvl w:val="1"/>
          <w:numId w:val="2"/>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Pasūtītājam ir tiesības aizstāt Pasūtītāju kā Pusi ar citu iestādi ārējā normatīvajā aktā noteiktajos gadījumos.</w:t>
      </w:r>
    </w:p>
    <w:p w14:paraId="1CC72B6D" w14:textId="77777777" w:rsidR="006511E3" w:rsidRPr="006511E3" w:rsidRDefault="006511E3" w:rsidP="006511E3">
      <w:pPr>
        <w:numPr>
          <w:ilvl w:val="1"/>
          <w:numId w:val="2"/>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Ja kādai no Pusēm tiek mainīti rekvizīti, tad Puse nekavējoties rakstiski paziņo par to otrai Pusei. Ja Puse neizpilda šī apakšpunkta nosacījumus, uzskatāms, ka otra Puse ir pilnībā izpildījusi savas saistības, lietojot šajā Līgumā esošo informāciju par otru Pusi.</w:t>
      </w:r>
    </w:p>
    <w:p w14:paraId="1FD9BF01" w14:textId="77777777" w:rsidR="006511E3" w:rsidRPr="006511E3" w:rsidRDefault="006511E3" w:rsidP="006511E3">
      <w:pPr>
        <w:numPr>
          <w:ilvl w:val="1"/>
          <w:numId w:val="2"/>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Līguma </w:t>
      </w:r>
      <w:proofErr w:type="spellStart"/>
      <w:r w:rsidRPr="006511E3">
        <w:rPr>
          <w:rFonts w:ascii="Times New Roman" w:eastAsia="Times New Roman" w:hAnsi="Times New Roman" w:cs="Times New Roman"/>
          <w:sz w:val="24"/>
          <w:szCs w:val="24"/>
        </w:rPr>
        <w:t>neizdevīgums</w:t>
      </w:r>
      <w:proofErr w:type="spellEnd"/>
      <w:r w:rsidRPr="006511E3">
        <w:rPr>
          <w:rFonts w:ascii="Times New Roman" w:eastAsia="Times New Roman" w:hAnsi="Times New Roman" w:cs="Times New Roman"/>
          <w:sz w:val="24"/>
          <w:szCs w:val="24"/>
        </w:rPr>
        <w:t xml:space="preserve">, pārmērīgi zaudējumi, būtiskas nelabvēlīgas izmaiņas izejmateriālu, iekārtu, darbaspēka un citā tirgū, izpildes grūtības un citi līdzīgi apstākļi nav pamats Līguma atcelšanai no Izpildītāja puses. </w:t>
      </w:r>
    </w:p>
    <w:p w14:paraId="7F814AFF" w14:textId="77777777" w:rsidR="006511E3" w:rsidRPr="006511E3" w:rsidRDefault="006511E3" w:rsidP="006511E3">
      <w:pPr>
        <w:numPr>
          <w:ilvl w:val="1"/>
          <w:numId w:val="2"/>
        </w:numPr>
        <w:tabs>
          <w:tab w:val="num" w:pos="567"/>
          <w:tab w:val="num" w:pos="792"/>
          <w:tab w:val="num" w:pos="840"/>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Līgums tiek izbeigts šādos gadījumos:</w:t>
      </w:r>
    </w:p>
    <w:p w14:paraId="1E271D56"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Līguma turpmāku izpildi padara neiespējamu vai apgrūtina nepārvarama vara Līguma 11.6.apakšpunktā noteiktajā kārtībā;</w:t>
      </w:r>
    </w:p>
    <w:p w14:paraId="5D9D3A17"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Ārvalstu finanšu instrumenta vadībā iesaistīta iestāde konstatējusi normatīvo aktu pārkāpumus Līguma noslēgšanas vai izpildes gaitā, kura rezultātā tiek piemērota projekta izmaksu korekcija 100% apmērā;</w:t>
      </w:r>
    </w:p>
    <w:p w14:paraId="73CA79FD" w14:textId="77777777" w:rsidR="006511E3" w:rsidRPr="006511E3" w:rsidRDefault="006511E3" w:rsidP="006511E3">
      <w:pPr>
        <w:numPr>
          <w:ilvl w:val="2"/>
          <w:numId w:val="2"/>
        </w:numPr>
        <w:tabs>
          <w:tab w:val="num" w:pos="1276"/>
        </w:tabs>
        <w:spacing w:before="60" w:after="60" w:line="240" w:lineRule="atLeast"/>
        <w:ind w:left="1276"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Ministru kabinets ir pieņēmis lēmumu par attiecīgā struktūrfondu plānošanas perioda prioritāšu pārskatīšanu, kā rezultātā pasūtītājam ir būtiski samazināts vai atņemts struktūrfondu finansējums, ko pasūtītājs bija paredzējis izmantot Līgumā paredzēto maksājuma saistību segšanai.</w:t>
      </w:r>
    </w:p>
    <w:p w14:paraId="39B6E5DB" w14:textId="77777777" w:rsidR="006511E3" w:rsidRPr="006511E3" w:rsidRDefault="006511E3" w:rsidP="006511E3">
      <w:pPr>
        <w:numPr>
          <w:ilvl w:val="2"/>
          <w:numId w:val="2"/>
        </w:numPr>
        <w:tabs>
          <w:tab w:val="num" w:pos="1276"/>
        </w:tabs>
        <w:spacing w:after="0" w:line="240" w:lineRule="auto"/>
        <w:ind w:left="1260"/>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Pasūtītājam ir tiesības vienpusēji atkāpties no Līguma izpildes, ja Līgumu nav iespējams izpildīt tādēļ, ka Izpildītājam ir piemērotas starptautiskās vai nacionālās sankcijas vai būtiskas finanšu un kapitāla tirgus intereses ietekmējošas Eiropas Savienības vai Ziemeļatlantijas līguma organizācijas dalībvalsts noteiktās sankcijas.</w:t>
      </w:r>
    </w:p>
    <w:p w14:paraId="389CE1A5" w14:textId="77777777" w:rsidR="006511E3" w:rsidRPr="006511E3" w:rsidRDefault="006511E3" w:rsidP="006511E3">
      <w:pPr>
        <w:numPr>
          <w:ilvl w:val="1"/>
          <w:numId w:val="2"/>
        </w:numPr>
        <w:tabs>
          <w:tab w:val="num"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 xml:space="preserve">Līgums tiek atcelts paziņojuma kārtībā. Līgums ir uzskatāms par atceltu, ja paziņojuma adresāts neceļ iebildumus 10 (desmit) darba dienu laikā no paziņojuma saņemšanas dienas. </w:t>
      </w:r>
    </w:p>
    <w:p w14:paraId="75893DAC" w14:textId="77777777" w:rsidR="006511E3" w:rsidRPr="006511E3" w:rsidRDefault="006511E3" w:rsidP="006511E3">
      <w:pPr>
        <w:numPr>
          <w:ilvl w:val="1"/>
          <w:numId w:val="2"/>
        </w:numPr>
        <w:tabs>
          <w:tab w:val="num" w:pos="709"/>
          <w:tab w:val="num" w:pos="792"/>
          <w:tab w:val="left" w:pos="1134"/>
        </w:tabs>
        <w:spacing w:after="120" w:line="240" w:lineRule="atLeast"/>
        <w:ind w:left="567" w:hanging="567"/>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Līguma izbeigšanas gadījumā:</w:t>
      </w:r>
    </w:p>
    <w:p w14:paraId="2D0FDB4F" w14:textId="77777777" w:rsidR="006511E3" w:rsidRPr="006511E3" w:rsidRDefault="006511E3" w:rsidP="006511E3">
      <w:pPr>
        <w:numPr>
          <w:ilvl w:val="2"/>
          <w:numId w:val="2"/>
        </w:numPr>
        <w:tabs>
          <w:tab w:val="left" w:pos="1276"/>
        </w:tabs>
        <w:spacing w:after="0" w:line="240" w:lineRule="auto"/>
        <w:ind w:left="1418" w:hanging="851"/>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Izpildītājam ir pienākums atlīdzināt Pasūtītāja neatgūstamos izdevumus (piemēram, avansa maksājums), ja tādi ir;</w:t>
      </w:r>
    </w:p>
    <w:p w14:paraId="545D27DC" w14:textId="77777777" w:rsidR="006511E3" w:rsidRPr="006511E3" w:rsidRDefault="006511E3" w:rsidP="006511E3">
      <w:pPr>
        <w:numPr>
          <w:ilvl w:val="2"/>
          <w:numId w:val="2"/>
        </w:numPr>
        <w:tabs>
          <w:tab w:val="left" w:pos="1276"/>
        </w:tabs>
        <w:spacing w:after="120" w:line="240" w:lineRule="auto"/>
        <w:ind w:left="1418" w:hanging="851"/>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Pasūtītājam ir pienākums veikt samaksu par faktiski saņemtu pakalpojumu.</w:t>
      </w:r>
    </w:p>
    <w:p w14:paraId="14CF0BAD" w14:textId="77777777" w:rsidR="006511E3" w:rsidRPr="006511E3" w:rsidRDefault="006511E3" w:rsidP="006511E3">
      <w:pPr>
        <w:numPr>
          <w:ilvl w:val="1"/>
          <w:numId w:val="2"/>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Katra no Pusēm ir tiesīga ar vienpusēju rakstisku paziņojumu apturēt Līguma darbību, kamēr tiek izšķirts strīds par Līguma atcelšanu.</w:t>
      </w:r>
    </w:p>
    <w:p w14:paraId="65FF9CC6" w14:textId="77777777" w:rsidR="006511E3" w:rsidRPr="006511E3" w:rsidRDefault="006511E3" w:rsidP="006511E3">
      <w:pPr>
        <w:numPr>
          <w:ilvl w:val="1"/>
          <w:numId w:val="2"/>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lastRenderedPageBreak/>
        <w:t xml:space="preserve">Pasūtītāja kontaktpersona Līguma nosacījumu izpildes organizēšanai ir Ārvalstu finanšu instrumentu departamenta konsultante Vita Lāčkāja (tel.: 67082951; e-pasts: </w:t>
      </w:r>
      <w:hyperlink r:id="rId6" w:history="1">
        <w:r w:rsidRPr="006511E3">
          <w:rPr>
            <w:rFonts w:ascii="Times New Roman" w:eastAsia="Times New Roman" w:hAnsi="Times New Roman" w:cs="Times New Roman"/>
            <w:color w:val="0000FF"/>
            <w:sz w:val="24"/>
            <w:szCs w:val="24"/>
            <w:u w:val="single"/>
          </w:rPr>
          <w:t>vita.lackaja@mk.gov.lv</w:t>
        </w:r>
      </w:hyperlink>
      <w:r w:rsidRPr="006511E3">
        <w:rPr>
          <w:rFonts w:ascii="Times New Roman" w:eastAsia="Times New Roman" w:hAnsi="Times New Roman" w:cs="Times New Roman"/>
          <w:sz w:val="24"/>
          <w:szCs w:val="24"/>
        </w:rPr>
        <w:t>; adrese: Brīvības bulvāris 36, Rīga, LV-1520).</w:t>
      </w:r>
    </w:p>
    <w:p w14:paraId="1A2E4939" w14:textId="77777777" w:rsidR="006511E3" w:rsidRPr="006511E3" w:rsidRDefault="006511E3" w:rsidP="006511E3">
      <w:pPr>
        <w:numPr>
          <w:ilvl w:val="1"/>
          <w:numId w:val="2"/>
        </w:numPr>
        <w:tabs>
          <w:tab w:val="num"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Izpildītāja kontaktpersona Līguma nosacījumu izpildes organizēšanai ir ________________.</w:t>
      </w:r>
    </w:p>
    <w:p w14:paraId="7CBBDBC2" w14:textId="77777777" w:rsidR="006511E3" w:rsidRPr="006511E3" w:rsidRDefault="006511E3" w:rsidP="006511E3">
      <w:pPr>
        <w:numPr>
          <w:ilvl w:val="1"/>
          <w:numId w:val="2"/>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Paziņojumi, ko Puses nodod viena otrai rakstiskā veidā pret parakstu, nosūtot ar pasta starpniecību vai elektroniskā vēstulē, ir saistoši pusēm un tiek uzskatīti par atbilstošās puses ziņojumiem.</w:t>
      </w:r>
    </w:p>
    <w:p w14:paraId="4DEA8954" w14:textId="77777777" w:rsidR="006511E3" w:rsidRPr="006511E3" w:rsidRDefault="006511E3" w:rsidP="006511E3">
      <w:pPr>
        <w:numPr>
          <w:ilvl w:val="1"/>
          <w:numId w:val="2"/>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Mainoties kontaktpersonai, Puses nekavējoties elektroniskas vēstules formā informē viena otru, iesniedzot paziņojumu ar jaunā pārstāvja rekvizītiem.</w:t>
      </w:r>
    </w:p>
    <w:p w14:paraId="39A32C10" w14:textId="77777777" w:rsidR="006511E3" w:rsidRPr="006511E3" w:rsidRDefault="006511E3" w:rsidP="006511E3">
      <w:pPr>
        <w:numPr>
          <w:ilvl w:val="1"/>
          <w:numId w:val="2"/>
        </w:numPr>
        <w:tabs>
          <w:tab w:val="left" w:pos="709"/>
          <w:tab w:val="num" w:pos="792"/>
        </w:tabs>
        <w:spacing w:after="120" w:line="240" w:lineRule="atLeast"/>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Puses apliecina, ka Līgumā sniegtās ziņas ir patiesas un precīzas.</w:t>
      </w:r>
    </w:p>
    <w:p w14:paraId="43DE45C4" w14:textId="77777777" w:rsidR="006511E3" w:rsidRPr="006511E3" w:rsidRDefault="006511E3" w:rsidP="006511E3">
      <w:pPr>
        <w:numPr>
          <w:ilvl w:val="1"/>
          <w:numId w:val="2"/>
        </w:numPr>
        <w:tabs>
          <w:tab w:val="num" w:pos="709"/>
          <w:tab w:val="num" w:pos="792"/>
        </w:tabs>
        <w:spacing w:after="0" w:line="240" w:lineRule="auto"/>
        <w:ind w:left="709" w:hanging="709"/>
        <w:jc w:val="both"/>
        <w:rPr>
          <w:rFonts w:ascii="Times New Roman" w:eastAsia="Times New Roman" w:hAnsi="Times New Roman" w:cs="Times New Roman"/>
          <w:sz w:val="24"/>
          <w:szCs w:val="24"/>
        </w:rPr>
      </w:pPr>
      <w:r w:rsidRPr="006511E3">
        <w:rPr>
          <w:rFonts w:ascii="Times New Roman" w:eastAsia="Times New Roman" w:hAnsi="Times New Roman" w:cs="Times New Roman"/>
          <w:sz w:val="24"/>
          <w:szCs w:val="24"/>
        </w:rPr>
        <w:t>Puses vienojas, ka Līgums parakstīts elektroniski ar drošu elektronisku parakstu un satur laika zīmogu.</w:t>
      </w:r>
    </w:p>
    <w:p w14:paraId="412755E2" w14:textId="77777777" w:rsidR="006511E3" w:rsidRPr="006511E3" w:rsidRDefault="006511E3" w:rsidP="006511E3">
      <w:pPr>
        <w:spacing w:after="0" w:line="240" w:lineRule="auto"/>
        <w:ind w:left="709"/>
        <w:jc w:val="both"/>
        <w:rPr>
          <w:rFonts w:ascii="Times New Roman" w:eastAsia="Times New Roman" w:hAnsi="Times New Roman" w:cs="Times New Roman"/>
          <w:sz w:val="24"/>
          <w:szCs w:val="24"/>
        </w:rPr>
      </w:pPr>
    </w:p>
    <w:p w14:paraId="1D16853D" w14:textId="77777777" w:rsidR="006511E3" w:rsidRPr="006511E3" w:rsidRDefault="006511E3" w:rsidP="006511E3">
      <w:pPr>
        <w:numPr>
          <w:ilvl w:val="0"/>
          <w:numId w:val="2"/>
        </w:numPr>
        <w:spacing w:after="120" w:line="240" w:lineRule="auto"/>
        <w:ind w:left="357" w:hanging="357"/>
        <w:jc w:val="center"/>
        <w:outlineLvl w:val="0"/>
        <w:rPr>
          <w:rFonts w:ascii="Times New Roman" w:eastAsia="Times New Roman" w:hAnsi="Times New Roman" w:cs="Times New Roman"/>
          <w:b/>
          <w:sz w:val="24"/>
          <w:szCs w:val="24"/>
        </w:rPr>
      </w:pPr>
      <w:r w:rsidRPr="006511E3">
        <w:rPr>
          <w:rFonts w:ascii="Times New Roman" w:eastAsia="Times New Roman" w:hAnsi="Times New Roman" w:cs="Times New Roman"/>
          <w:b/>
          <w:bCs/>
          <w:sz w:val="24"/>
          <w:szCs w:val="24"/>
        </w:rPr>
        <w:t>Pušu rekvizīti un paraksti</w:t>
      </w:r>
    </w:p>
    <w:tbl>
      <w:tblPr>
        <w:tblW w:w="9080" w:type="dxa"/>
        <w:tblLook w:val="01E0" w:firstRow="1" w:lastRow="1" w:firstColumn="1" w:lastColumn="1" w:noHBand="0" w:noVBand="0"/>
      </w:tblPr>
      <w:tblGrid>
        <w:gridCol w:w="4716"/>
        <w:gridCol w:w="4364"/>
      </w:tblGrid>
      <w:tr w:rsidR="006511E3" w:rsidRPr="006511E3" w14:paraId="055F5345" w14:textId="77777777" w:rsidTr="004E6142">
        <w:trPr>
          <w:trHeight w:val="2437"/>
        </w:trPr>
        <w:tc>
          <w:tcPr>
            <w:tcW w:w="4716" w:type="dxa"/>
          </w:tcPr>
          <w:p w14:paraId="0402293D"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b/>
                <w:kern w:val="2"/>
                <w:sz w:val="24"/>
                <w:szCs w:val="24"/>
                <w14:ligatures w14:val="standardContextual"/>
              </w:rPr>
              <w:t>PASŪTĪTĀJS</w:t>
            </w:r>
            <w:r w:rsidRPr="006511E3">
              <w:rPr>
                <w:rFonts w:ascii="Times New Roman" w:eastAsia="Times New Roman" w:hAnsi="Times New Roman" w:cs="Times New Roman"/>
                <w:kern w:val="2"/>
                <w:sz w:val="24"/>
                <w:szCs w:val="24"/>
                <w14:ligatures w14:val="standardContextual"/>
              </w:rPr>
              <w:t>:</w:t>
            </w:r>
          </w:p>
          <w:p w14:paraId="61F4C5DA" w14:textId="77777777" w:rsidR="006511E3" w:rsidRPr="006511E3" w:rsidRDefault="006511E3" w:rsidP="006511E3">
            <w:pPr>
              <w:spacing w:after="0" w:line="240" w:lineRule="atLeast"/>
              <w:rPr>
                <w:rFonts w:ascii="Times New Roman" w:eastAsia="Times New Roman" w:hAnsi="Times New Roman" w:cs="Times New Roman"/>
                <w:iCs/>
                <w:kern w:val="2"/>
                <w:sz w:val="24"/>
                <w:szCs w:val="24"/>
                <w14:ligatures w14:val="standardContextual"/>
              </w:rPr>
            </w:pPr>
            <w:r w:rsidRPr="006511E3">
              <w:rPr>
                <w:rFonts w:ascii="Times New Roman" w:eastAsia="Times New Roman" w:hAnsi="Times New Roman" w:cs="Times New Roman"/>
                <w:iCs/>
                <w:kern w:val="2"/>
                <w:sz w:val="24"/>
                <w:szCs w:val="24"/>
                <w14:ligatures w14:val="standardContextual"/>
              </w:rPr>
              <w:t>Valsts kanceleja</w:t>
            </w:r>
          </w:p>
          <w:p w14:paraId="06571AFC"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kern w:val="2"/>
                <w:sz w:val="24"/>
                <w:szCs w:val="24"/>
                <w14:ligatures w14:val="standardContextual"/>
              </w:rPr>
              <w:t xml:space="preserve">Adrese: Brīvības bulvāris 36, </w:t>
            </w:r>
          </w:p>
          <w:p w14:paraId="56B2E068"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kern w:val="2"/>
                <w:sz w:val="24"/>
                <w:szCs w:val="24"/>
                <w14:ligatures w14:val="standardContextual"/>
              </w:rPr>
              <w:t xml:space="preserve">Rīga, LV-1520 </w:t>
            </w:r>
          </w:p>
          <w:p w14:paraId="2757CBBA"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proofErr w:type="spellStart"/>
            <w:r w:rsidRPr="006511E3">
              <w:rPr>
                <w:rFonts w:ascii="Times New Roman" w:eastAsia="Times New Roman" w:hAnsi="Times New Roman" w:cs="Times New Roman"/>
                <w:kern w:val="2"/>
                <w:sz w:val="24"/>
                <w:szCs w:val="24"/>
                <w14:ligatures w14:val="standardContextual"/>
              </w:rPr>
              <w:t>Reģ.Nr</w:t>
            </w:r>
            <w:proofErr w:type="spellEnd"/>
            <w:r w:rsidRPr="006511E3">
              <w:rPr>
                <w:rFonts w:ascii="Times New Roman" w:eastAsia="Times New Roman" w:hAnsi="Times New Roman" w:cs="Times New Roman"/>
                <w:kern w:val="2"/>
                <w:sz w:val="24"/>
                <w:szCs w:val="24"/>
                <w14:ligatures w14:val="standardContextual"/>
              </w:rPr>
              <w:t>. 90000055313</w:t>
            </w:r>
            <w:r w:rsidRPr="006511E3">
              <w:rPr>
                <w:rFonts w:ascii="Times New Roman" w:eastAsia="Times New Roman" w:hAnsi="Times New Roman" w:cs="Times New Roman"/>
                <w:kern w:val="2"/>
                <w:sz w:val="24"/>
                <w:szCs w:val="24"/>
                <w14:ligatures w14:val="standardContextual"/>
              </w:rPr>
              <w:br/>
              <w:t>Banka: Valsts kase</w:t>
            </w:r>
          </w:p>
          <w:p w14:paraId="6E2F5F28"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kern w:val="2"/>
                <w:sz w:val="24"/>
                <w:szCs w:val="24"/>
                <w14:ligatures w14:val="standardContextual"/>
              </w:rPr>
              <w:t xml:space="preserve">Bankas kods: TRELLV22 </w:t>
            </w:r>
          </w:p>
          <w:p w14:paraId="2A627167"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kern w:val="2"/>
                <w:sz w:val="24"/>
                <w:szCs w:val="24"/>
                <w14:ligatures w14:val="standardContextual"/>
              </w:rPr>
              <w:t>Konta Nr.:</w:t>
            </w:r>
            <w:r w:rsidRPr="006511E3">
              <w:rPr>
                <w:rFonts w:ascii="Arial" w:eastAsia="Times New Roman" w:hAnsi="Arial" w:cs="Arial"/>
                <w:kern w:val="2"/>
                <w:sz w:val="20"/>
                <w:szCs w:val="20"/>
                <w14:ligatures w14:val="standardContextual"/>
              </w:rPr>
              <w:t xml:space="preserve"> </w:t>
            </w:r>
            <w:r w:rsidRPr="006511E3">
              <w:rPr>
                <w:rFonts w:ascii="Times New Roman" w:eastAsia="Times New Roman" w:hAnsi="Times New Roman" w:cs="Times New Roman"/>
                <w:kern w:val="2"/>
                <w:sz w:val="24"/>
                <w:szCs w:val="24"/>
                <w14:ligatures w14:val="standardContextual"/>
              </w:rPr>
              <w:t>LV51TREL203000406100B</w:t>
            </w:r>
          </w:p>
          <w:p w14:paraId="1DA5373D"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p>
        </w:tc>
        <w:tc>
          <w:tcPr>
            <w:tcW w:w="4364" w:type="dxa"/>
          </w:tcPr>
          <w:p w14:paraId="6644E930"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b/>
                <w:kern w:val="2"/>
                <w:sz w:val="24"/>
                <w:szCs w:val="24"/>
                <w14:ligatures w14:val="standardContextual"/>
              </w:rPr>
              <w:t>IZPILDĪTĀJS</w:t>
            </w:r>
            <w:r w:rsidRPr="006511E3">
              <w:rPr>
                <w:rFonts w:ascii="Times New Roman" w:eastAsia="Times New Roman" w:hAnsi="Times New Roman" w:cs="Times New Roman"/>
                <w:kern w:val="2"/>
                <w:sz w:val="24"/>
                <w:szCs w:val="24"/>
                <w14:ligatures w14:val="standardContextual"/>
              </w:rPr>
              <w:t>:</w:t>
            </w:r>
          </w:p>
          <w:p w14:paraId="7CB2C1F5" w14:textId="77777777" w:rsidR="006511E3" w:rsidRPr="006511E3" w:rsidRDefault="006511E3" w:rsidP="006511E3">
            <w:pPr>
              <w:spacing w:after="0" w:line="240" w:lineRule="atLeast"/>
              <w:rPr>
                <w:rFonts w:ascii="Times New Roman" w:eastAsia="Times New Roman" w:hAnsi="Times New Roman" w:cs="Times New Roman"/>
                <w:iCs/>
                <w:kern w:val="2"/>
                <w:sz w:val="24"/>
                <w:szCs w:val="24"/>
                <w14:ligatures w14:val="standardContextual"/>
              </w:rPr>
            </w:pPr>
            <w:r w:rsidRPr="006511E3">
              <w:rPr>
                <w:rFonts w:ascii="Times New Roman" w:eastAsia="Times New Roman" w:hAnsi="Times New Roman" w:cs="Times New Roman"/>
                <w:iCs/>
                <w:kern w:val="2"/>
                <w:sz w:val="24"/>
                <w:szCs w:val="24"/>
                <w14:ligatures w14:val="standardContextual"/>
              </w:rPr>
              <w:t>__________________</w:t>
            </w:r>
          </w:p>
          <w:p w14:paraId="70C7C6F1" w14:textId="77777777" w:rsidR="006511E3" w:rsidRPr="006511E3" w:rsidRDefault="006511E3" w:rsidP="006511E3">
            <w:pPr>
              <w:spacing w:after="0" w:line="240" w:lineRule="atLeast"/>
              <w:rPr>
                <w:rFonts w:ascii="Times New Roman" w:eastAsia="Times New Roman" w:hAnsi="Times New Roman" w:cs="Times New Roman"/>
                <w:iCs/>
                <w:kern w:val="2"/>
                <w:sz w:val="24"/>
                <w:szCs w:val="24"/>
                <w14:ligatures w14:val="standardContextual"/>
              </w:rPr>
            </w:pPr>
            <w:r w:rsidRPr="006511E3">
              <w:rPr>
                <w:rFonts w:ascii="Times New Roman" w:eastAsia="Times New Roman" w:hAnsi="Times New Roman" w:cs="Times New Roman"/>
                <w:iCs/>
                <w:kern w:val="2"/>
                <w:sz w:val="24"/>
                <w:szCs w:val="24"/>
                <w14:ligatures w14:val="standardContextual"/>
              </w:rPr>
              <w:t xml:space="preserve">Adrese: </w:t>
            </w:r>
          </w:p>
          <w:p w14:paraId="3B27FDF8"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proofErr w:type="spellStart"/>
            <w:r w:rsidRPr="006511E3">
              <w:rPr>
                <w:rFonts w:ascii="Times New Roman" w:eastAsia="Times New Roman" w:hAnsi="Times New Roman" w:cs="Times New Roman"/>
                <w:iCs/>
                <w:kern w:val="2"/>
                <w:sz w:val="24"/>
                <w:szCs w:val="24"/>
                <w14:ligatures w14:val="standardContextual"/>
              </w:rPr>
              <w:t>Reģ</w:t>
            </w:r>
            <w:proofErr w:type="spellEnd"/>
            <w:r w:rsidRPr="006511E3">
              <w:rPr>
                <w:rFonts w:ascii="Times New Roman" w:eastAsia="Times New Roman" w:hAnsi="Times New Roman" w:cs="Times New Roman"/>
                <w:iCs/>
                <w:kern w:val="2"/>
                <w:sz w:val="24"/>
                <w:szCs w:val="24"/>
                <w14:ligatures w14:val="standardContextual"/>
              </w:rPr>
              <w:t xml:space="preserve">. Nr. </w:t>
            </w:r>
          </w:p>
          <w:p w14:paraId="0846D4A9" w14:textId="77777777" w:rsidR="006511E3" w:rsidRPr="006511E3" w:rsidRDefault="006511E3" w:rsidP="006511E3">
            <w:pPr>
              <w:spacing w:after="0" w:line="240" w:lineRule="atLeast"/>
              <w:rPr>
                <w:rFonts w:ascii="Times New Roman" w:eastAsia="Times New Roman" w:hAnsi="Times New Roman" w:cs="Times New Roman"/>
                <w:iCs/>
                <w:kern w:val="2"/>
                <w:sz w:val="24"/>
                <w:szCs w:val="24"/>
                <w14:ligatures w14:val="standardContextual"/>
              </w:rPr>
            </w:pPr>
            <w:r w:rsidRPr="006511E3">
              <w:rPr>
                <w:rFonts w:ascii="Times New Roman" w:eastAsia="Times New Roman" w:hAnsi="Times New Roman" w:cs="Times New Roman"/>
                <w:iCs/>
                <w:kern w:val="2"/>
                <w:sz w:val="24"/>
                <w:szCs w:val="24"/>
                <w14:ligatures w14:val="standardContextual"/>
              </w:rPr>
              <w:t xml:space="preserve">Banka: </w:t>
            </w:r>
          </w:p>
          <w:p w14:paraId="20590866" w14:textId="77777777" w:rsidR="006511E3" w:rsidRPr="006511E3" w:rsidRDefault="006511E3" w:rsidP="006511E3">
            <w:pPr>
              <w:spacing w:after="0" w:line="240" w:lineRule="atLeast"/>
              <w:rPr>
                <w:rFonts w:ascii="Times New Roman" w:eastAsia="Times New Roman" w:hAnsi="Times New Roman" w:cs="Times New Roman"/>
                <w:iCs/>
                <w:kern w:val="2"/>
                <w:sz w:val="24"/>
                <w:szCs w:val="24"/>
                <w14:ligatures w14:val="standardContextual"/>
              </w:rPr>
            </w:pPr>
            <w:r w:rsidRPr="006511E3">
              <w:rPr>
                <w:rFonts w:ascii="Times New Roman" w:eastAsia="Times New Roman" w:hAnsi="Times New Roman" w:cs="Times New Roman"/>
                <w:iCs/>
                <w:kern w:val="2"/>
                <w:sz w:val="24"/>
                <w:szCs w:val="24"/>
                <w14:ligatures w14:val="standardContextual"/>
              </w:rPr>
              <w:t xml:space="preserve">Bankas kods: </w:t>
            </w:r>
          </w:p>
          <w:p w14:paraId="12A402F4" w14:textId="77777777" w:rsidR="006511E3" w:rsidRPr="006511E3" w:rsidRDefault="006511E3" w:rsidP="006511E3">
            <w:pPr>
              <w:spacing w:after="0" w:line="240" w:lineRule="atLeast"/>
              <w:rPr>
                <w:rFonts w:ascii="Times New Roman" w:eastAsia="Times New Roman" w:hAnsi="Times New Roman" w:cs="Times New Roman"/>
                <w:iCs/>
                <w:kern w:val="2"/>
                <w:sz w:val="24"/>
                <w:szCs w:val="24"/>
                <w14:ligatures w14:val="standardContextual"/>
              </w:rPr>
            </w:pPr>
            <w:r w:rsidRPr="006511E3">
              <w:rPr>
                <w:rFonts w:ascii="Times New Roman" w:eastAsia="Times New Roman" w:hAnsi="Times New Roman" w:cs="Times New Roman"/>
                <w:iCs/>
                <w:kern w:val="2"/>
                <w:sz w:val="24"/>
                <w:szCs w:val="24"/>
                <w14:ligatures w14:val="standardContextual"/>
              </w:rPr>
              <w:t xml:space="preserve">Konta Nr.: </w:t>
            </w:r>
          </w:p>
          <w:p w14:paraId="39121293"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p>
        </w:tc>
      </w:tr>
      <w:tr w:rsidR="006511E3" w:rsidRPr="006511E3" w14:paraId="7E8CB005" w14:textId="77777777" w:rsidTr="004E6142">
        <w:trPr>
          <w:trHeight w:val="1071"/>
        </w:trPr>
        <w:tc>
          <w:tcPr>
            <w:tcW w:w="4716" w:type="dxa"/>
            <w:hideMark/>
          </w:tcPr>
          <w:p w14:paraId="350A2495"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kern w:val="2"/>
                <w:sz w:val="24"/>
                <w:szCs w:val="24"/>
                <w14:ligatures w14:val="standardContextual"/>
              </w:rPr>
              <w:t>_________________________</w:t>
            </w:r>
          </w:p>
          <w:p w14:paraId="298882ED"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i/>
                <w:kern w:val="2"/>
                <w:sz w:val="24"/>
                <w:szCs w:val="24"/>
                <w14:ligatures w14:val="standardContextual"/>
              </w:rPr>
              <w:t>Valsts kancelejas direktors</w:t>
            </w:r>
          </w:p>
        </w:tc>
        <w:tc>
          <w:tcPr>
            <w:tcW w:w="4364" w:type="dxa"/>
          </w:tcPr>
          <w:p w14:paraId="7513983C" w14:textId="77777777" w:rsidR="006511E3" w:rsidRPr="006511E3" w:rsidRDefault="006511E3" w:rsidP="006511E3">
            <w:pPr>
              <w:spacing w:after="0" w:line="240" w:lineRule="atLeast"/>
              <w:rPr>
                <w:rFonts w:ascii="Times New Roman" w:eastAsia="Times New Roman" w:hAnsi="Times New Roman" w:cs="Times New Roman"/>
                <w:kern w:val="2"/>
                <w:sz w:val="24"/>
                <w:szCs w:val="24"/>
                <w14:ligatures w14:val="standardContextual"/>
              </w:rPr>
            </w:pPr>
            <w:r w:rsidRPr="006511E3">
              <w:rPr>
                <w:rFonts w:ascii="Times New Roman" w:eastAsia="Times New Roman" w:hAnsi="Times New Roman" w:cs="Times New Roman"/>
                <w:kern w:val="2"/>
                <w:sz w:val="24"/>
                <w:szCs w:val="24"/>
                <w14:ligatures w14:val="standardContextual"/>
              </w:rPr>
              <w:t>_________________________</w:t>
            </w:r>
          </w:p>
          <w:p w14:paraId="0BC42358" w14:textId="77777777" w:rsidR="006511E3" w:rsidRPr="006511E3" w:rsidRDefault="006511E3" w:rsidP="006511E3">
            <w:pPr>
              <w:spacing w:after="0" w:line="240" w:lineRule="atLeast"/>
              <w:rPr>
                <w:rFonts w:ascii="Times New Roman" w:eastAsia="Times New Roman" w:hAnsi="Times New Roman" w:cs="Times New Roman"/>
                <w:i/>
                <w:kern w:val="2"/>
                <w:sz w:val="24"/>
                <w:szCs w:val="24"/>
                <w14:ligatures w14:val="standardContextual"/>
              </w:rPr>
            </w:pPr>
          </w:p>
        </w:tc>
      </w:tr>
    </w:tbl>
    <w:p w14:paraId="7649B3D6" w14:textId="77777777" w:rsidR="006511E3" w:rsidRPr="006511E3" w:rsidRDefault="006511E3" w:rsidP="006511E3">
      <w:pPr>
        <w:spacing w:after="0" w:line="240" w:lineRule="auto"/>
        <w:jc w:val="center"/>
        <w:rPr>
          <w:rFonts w:ascii="Times New Roman" w:eastAsia="Times New Roman" w:hAnsi="Times New Roman" w:cs="Times New Roman"/>
          <w:bCs/>
          <w:sz w:val="20"/>
          <w:szCs w:val="20"/>
          <w:lang w:eastAsia="lv-LV"/>
        </w:rPr>
      </w:pPr>
      <w:r w:rsidRPr="006511E3">
        <w:rPr>
          <w:rFonts w:ascii="Times New Roman" w:eastAsia="Times New Roman" w:hAnsi="Times New Roman" w:cs="Times New Roman"/>
          <w:bCs/>
          <w:sz w:val="20"/>
          <w:szCs w:val="20"/>
          <w:lang w:eastAsia="lv-LV"/>
        </w:rPr>
        <w:t>DOKUMENTS PARAKSTĪTS AR DROŠU ELEKTRONISKO PARAKSTU UN SATUR LAIKA ZĪMOGU</w:t>
      </w:r>
    </w:p>
    <w:p w14:paraId="04851B0C" w14:textId="77777777" w:rsidR="006511E3" w:rsidRPr="006511E3" w:rsidRDefault="006511E3" w:rsidP="006511E3">
      <w:pPr>
        <w:spacing w:after="0" w:line="240" w:lineRule="auto"/>
        <w:rPr>
          <w:rFonts w:ascii="Times New Roman" w:eastAsia="Times New Roman" w:hAnsi="Times New Roman" w:cs="Times New Roman"/>
          <w:sz w:val="24"/>
          <w:szCs w:val="24"/>
        </w:rPr>
      </w:pPr>
    </w:p>
    <w:p w14:paraId="016B4A0B" w14:textId="77777777" w:rsidR="006511E3" w:rsidRPr="006511E3" w:rsidRDefault="006511E3" w:rsidP="006511E3">
      <w:pPr>
        <w:keepNext/>
        <w:shd w:val="clear" w:color="auto" w:fill="FFFFFF"/>
        <w:spacing w:before="120" w:after="60" w:line="240" w:lineRule="auto"/>
        <w:outlineLvl w:val="0"/>
        <w:rPr>
          <w:rFonts w:ascii="Times New Roman" w:eastAsia="Times New Roman" w:hAnsi="Times New Roman" w:cs="Times New Roman"/>
          <w:b/>
          <w:sz w:val="28"/>
          <w:szCs w:val="24"/>
        </w:rPr>
      </w:pPr>
    </w:p>
    <w:p w14:paraId="7401A93F" w14:textId="77777777" w:rsidR="00C97AE8" w:rsidRDefault="00C97AE8"/>
    <w:sectPr w:rsidR="00C97AE8" w:rsidSect="006511E3">
      <w:headerReference w:type="default" r:id="rId7"/>
      <w:footerReference w:type="even" r:id="rId8"/>
      <w:footerReference w:type="default" r:id="rId9"/>
      <w:headerReference w:type="first" r:id="rId10"/>
      <w:footerReference w:type="first" r:id="rId11"/>
      <w:pgSz w:w="11906" w:h="16838"/>
      <w:pgMar w:top="1134" w:right="851"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ACC0B" w14:textId="77777777" w:rsidR="006511E3" w:rsidRDefault="006511E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43329C23" w14:textId="77777777" w:rsidR="006511E3" w:rsidRDefault="006511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15"/>
      <w:gridCol w:w="3115"/>
      <w:gridCol w:w="3115"/>
    </w:tblGrid>
    <w:tr w:rsidR="006D7EF3" w14:paraId="20B46DC0" w14:textId="77777777" w:rsidTr="00D51369">
      <w:trPr>
        <w:trHeight w:val="300"/>
      </w:trPr>
      <w:tc>
        <w:tcPr>
          <w:tcW w:w="3115" w:type="dxa"/>
        </w:tcPr>
        <w:p w14:paraId="21618D76" w14:textId="77777777" w:rsidR="006511E3" w:rsidRDefault="006511E3" w:rsidP="00D51369">
          <w:pPr>
            <w:pStyle w:val="Header"/>
            <w:ind w:left="-115"/>
          </w:pPr>
        </w:p>
      </w:tc>
      <w:tc>
        <w:tcPr>
          <w:tcW w:w="3115" w:type="dxa"/>
        </w:tcPr>
        <w:p w14:paraId="367CB798" w14:textId="77777777" w:rsidR="006511E3" w:rsidRDefault="006511E3" w:rsidP="00D51369">
          <w:pPr>
            <w:pStyle w:val="Header"/>
            <w:jc w:val="center"/>
          </w:pPr>
        </w:p>
      </w:tc>
      <w:tc>
        <w:tcPr>
          <w:tcW w:w="3115" w:type="dxa"/>
        </w:tcPr>
        <w:p w14:paraId="699BFFE2" w14:textId="77777777" w:rsidR="006511E3" w:rsidRDefault="006511E3" w:rsidP="00D51369">
          <w:pPr>
            <w:pStyle w:val="Header"/>
            <w:ind w:right="-115"/>
            <w:jc w:val="right"/>
          </w:pPr>
        </w:p>
      </w:tc>
    </w:tr>
  </w:tbl>
  <w:p w14:paraId="44E320C3" w14:textId="77777777" w:rsidR="006511E3" w:rsidRDefault="006511E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1208C" w14:textId="77777777" w:rsidR="006511E3" w:rsidRDefault="006511E3">
    <w:pPr>
      <w:pStyle w:val="Footer"/>
      <w:jc w:val="right"/>
    </w:pPr>
    <w:r>
      <w:fldChar w:fldCharType="begin"/>
    </w:r>
    <w:r>
      <w:instrText xml:space="preserve"> PAGE   \* MERGEFORMAT </w:instrText>
    </w:r>
    <w:r>
      <w:fldChar w:fldCharType="separate"/>
    </w:r>
    <w:r>
      <w:rPr>
        <w:noProof/>
      </w:rPr>
      <w:t>31</w:t>
    </w:r>
    <w:r>
      <w:fldChar w:fldCharType="end"/>
    </w:r>
  </w:p>
  <w:p w14:paraId="5AAA8DDF" w14:textId="77777777" w:rsidR="006511E3" w:rsidRDefault="006511E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15"/>
      <w:gridCol w:w="3115"/>
      <w:gridCol w:w="3115"/>
    </w:tblGrid>
    <w:tr w:rsidR="006D7EF3" w14:paraId="24EB29F2" w14:textId="77777777" w:rsidTr="00D51369">
      <w:trPr>
        <w:trHeight w:val="300"/>
      </w:trPr>
      <w:tc>
        <w:tcPr>
          <w:tcW w:w="3115" w:type="dxa"/>
        </w:tcPr>
        <w:p w14:paraId="0C0441B2" w14:textId="77777777" w:rsidR="006511E3" w:rsidRDefault="006511E3" w:rsidP="00D51369">
          <w:pPr>
            <w:pStyle w:val="Header"/>
            <w:ind w:left="-115"/>
          </w:pPr>
        </w:p>
      </w:tc>
      <w:tc>
        <w:tcPr>
          <w:tcW w:w="3115" w:type="dxa"/>
        </w:tcPr>
        <w:p w14:paraId="1A58F7E6" w14:textId="77777777" w:rsidR="006511E3" w:rsidRDefault="006511E3" w:rsidP="00D51369">
          <w:pPr>
            <w:pStyle w:val="Header"/>
            <w:jc w:val="center"/>
          </w:pPr>
        </w:p>
      </w:tc>
      <w:tc>
        <w:tcPr>
          <w:tcW w:w="3115" w:type="dxa"/>
        </w:tcPr>
        <w:p w14:paraId="622AF44D" w14:textId="77777777" w:rsidR="006511E3" w:rsidRDefault="006511E3" w:rsidP="00D51369">
          <w:pPr>
            <w:pStyle w:val="Header"/>
            <w:ind w:right="-115"/>
            <w:jc w:val="right"/>
          </w:pPr>
        </w:p>
      </w:tc>
    </w:tr>
  </w:tbl>
  <w:p w14:paraId="6CB4DD5D" w14:textId="77777777" w:rsidR="006511E3" w:rsidRDefault="006511E3" w:rsidP="00D513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4ED33" w14:textId="77777777" w:rsidR="006511E3" w:rsidRDefault="006511E3" w:rsidP="008B2838">
    <w:pPr>
      <w:ind w:left="-284" w:firstLine="284"/>
      <w:jc w:val="center"/>
    </w:pPr>
  </w:p>
  <w:p w14:paraId="527CAE12" w14:textId="77777777" w:rsidR="006511E3" w:rsidRDefault="006511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813100"/>
    <w:multiLevelType w:val="multilevel"/>
    <w:tmpl w:val="02420DEC"/>
    <w:lvl w:ilvl="0">
      <w:start w:val="1"/>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rFonts w:hint="default"/>
        <w:b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2D14048E"/>
    <w:multiLevelType w:val="multilevel"/>
    <w:tmpl w:val="EE220D1A"/>
    <w:lvl w:ilvl="0">
      <w:start w:val="7"/>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7484294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98992286">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1E3"/>
    <w:rsid w:val="006511E3"/>
    <w:rsid w:val="009A56CA"/>
    <w:rsid w:val="00C97A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9F44E"/>
  <w15:chartTrackingRefBased/>
  <w15:docId w15:val="{268ED02D-CD65-4BB8-B77B-967B01CDB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511E3"/>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6511E3"/>
  </w:style>
  <w:style w:type="paragraph" w:styleId="Footer">
    <w:name w:val="footer"/>
    <w:aliases w:val="Char5 Char, Char5 Char"/>
    <w:basedOn w:val="Normal"/>
    <w:link w:val="FooterChar"/>
    <w:uiPriority w:val="99"/>
    <w:rsid w:val="006511E3"/>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aliases w:val="Char5 Char Char, Char5 Char Char"/>
    <w:basedOn w:val="DefaultParagraphFont"/>
    <w:link w:val="Footer"/>
    <w:uiPriority w:val="99"/>
    <w:rsid w:val="006511E3"/>
    <w:rPr>
      <w:rFonts w:ascii="Times New Roman" w:eastAsia="Times New Roman" w:hAnsi="Times New Roman" w:cs="Times New Roman"/>
      <w:sz w:val="24"/>
      <w:szCs w:val="24"/>
      <w:lang w:val="en-GB"/>
    </w:rPr>
  </w:style>
  <w:style w:type="character" w:styleId="PageNumber">
    <w:name w:val="page number"/>
    <w:basedOn w:val="DefaultParagraphFont"/>
    <w:rsid w:val="00651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ta.lackaja@mk.gov.lv" TargetMode="External"/><Relationship Id="rId11" Type="http://schemas.openxmlformats.org/officeDocument/2006/relationships/footer" Target="footer3.xml"/><Relationship Id="rId5" Type="http://schemas.openxmlformats.org/officeDocument/2006/relationships/hyperlink" Target="mailto:pasts@mk.gov.lv"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19269</Words>
  <Characters>10984</Characters>
  <Application>Microsoft Office Word</Application>
  <DocSecurity>0</DocSecurity>
  <Lines>91</Lines>
  <Paragraphs>60</Paragraphs>
  <ScaleCrop>false</ScaleCrop>
  <Company/>
  <LinksUpToDate>false</LinksUpToDate>
  <CharactersWithSpaces>30193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Berzina</dc:creator>
  <cp:keywords/>
  <dc:description/>
  <cp:lastModifiedBy>Vineta Berzina</cp:lastModifiedBy>
  <cp:revision>1</cp:revision>
  <dcterms:created xsi:type="dcterms:W3CDTF">2024-04-18T12:52:00Z</dcterms:created>
  <dcterms:modified xsi:type="dcterms:W3CDTF">2024-04-18T12:52:00Z</dcterms:modified>
</cp:coreProperties>
</file>