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4166C1" w14:textId="49B376B3" w:rsidR="00B139C1" w:rsidRPr="00BD7210" w:rsidRDefault="00B139C1" w:rsidP="00B139C1">
      <w:pPr>
        <w:spacing w:after="0" w:line="240" w:lineRule="auto"/>
        <w:jc w:val="center"/>
        <w:rPr>
          <w:rFonts w:ascii="Times New Roman" w:eastAsia="Times New Roman" w:hAnsi="Times New Roman" w:cs="Times New Roman"/>
          <w:b/>
          <w:bCs/>
          <w:szCs w:val="24"/>
        </w:rPr>
      </w:pPr>
      <w:bookmarkStart w:id="0" w:name="_Hlk65507669"/>
      <w:r w:rsidRPr="00BD7210">
        <w:rPr>
          <w:rFonts w:ascii="Times New Roman" w:eastAsia="Times New Roman" w:hAnsi="Times New Roman" w:cs="Times New Roman"/>
          <w:b/>
          <w:bCs/>
          <w:szCs w:val="24"/>
        </w:rPr>
        <w:t xml:space="preserve">LĪGUMS Nr. </w:t>
      </w:r>
      <w:r w:rsidR="00A71C06" w:rsidRPr="00A71C06">
        <w:rPr>
          <w:rFonts w:ascii="Times New Roman" w:eastAsia="Times New Roman" w:hAnsi="Times New Roman" w:cs="Times New Roman"/>
          <w:b/>
          <w:bCs/>
          <w:szCs w:val="24"/>
        </w:rPr>
        <w:t>LIG-IEP/2024/198</w:t>
      </w:r>
    </w:p>
    <w:p w14:paraId="5C508F30" w14:textId="77777777" w:rsidR="00B139C1" w:rsidRPr="00BD7210" w:rsidRDefault="00B139C1" w:rsidP="00B139C1">
      <w:pPr>
        <w:spacing w:after="0" w:line="240" w:lineRule="auto"/>
        <w:jc w:val="center"/>
        <w:rPr>
          <w:rFonts w:ascii="Times New Roman" w:eastAsia="Times New Roman" w:hAnsi="Times New Roman" w:cs="Times New Roman"/>
          <w:i/>
          <w:iCs/>
          <w:sz w:val="24"/>
          <w:szCs w:val="20"/>
        </w:rPr>
      </w:pPr>
      <w:r w:rsidRPr="00BD7210">
        <w:rPr>
          <w:rFonts w:ascii="Times New Roman" w:eastAsia="Times New Roman" w:hAnsi="Times New Roman" w:cs="Times New Roman"/>
          <w:i/>
          <w:iCs/>
          <w:sz w:val="24"/>
          <w:szCs w:val="20"/>
        </w:rPr>
        <w:t>Par ēdināšanas pakalpojumu sniegšanu RP SIA “Rīgas satiksme” darbiniekiem</w:t>
      </w:r>
    </w:p>
    <w:p w14:paraId="49448509" w14:textId="0FFC7CEA" w:rsidR="00B20F90" w:rsidRPr="00BD7210" w:rsidRDefault="00D62CDD" w:rsidP="00B139C1">
      <w:pPr>
        <w:spacing w:after="0" w:line="240" w:lineRule="auto"/>
        <w:jc w:val="center"/>
        <w:rPr>
          <w:rFonts w:ascii="Times New Roman" w:eastAsia="Times New Roman" w:hAnsi="Times New Roman" w:cs="Times New Roman"/>
          <w:i/>
          <w:iCs/>
          <w:sz w:val="24"/>
          <w:szCs w:val="20"/>
        </w:rPr>
      </w:pPr>
      <w:r>
        <w:rPr>
          <w:rFonts w:ascii="Times New Roman" w:eastAsia="Times New Roman" w:hAnsi="Times New Roman" w:cs="Times New Roman"/>
          <w:i/>
          <w:iCs/>
          <w:sz w:val="24"/>
          <w:szCs w:val="20"/>
        </w:rPr>
        <w:t>2</w:t>
      </w:r>
      <w:r w:rsidR="004817DD" w:rsidRPr="00BD7210">
        <w:rPr>
          <w:rFonts w:ascii="Times New Roman" w:eastAsia="Times New Roman" w:hAnsi="Times New Roman" w:cs="Times New Roman"/>
          <w:i/>
          <w:iCs/>
          <w:sz w:val="24"/>
          <w:szCs w:val="20"/>
        </w:rPr>
        <w:t>.daļ</w:t>
      </w:r>
      <w:r w:rsidR="000241CC">
        <w:rPr>
          <w:rFonts w:ascii="Times New Roman" w:eastAsia="Times New Roman" w:hAnsi="Times New Roman" w:cs="Times New Roman"/>
          <w:i/>
          <w:iCs/>
          <w:sz w:val="24"/>
          <w:szCs w:val="20"/>
        </w:rPr>
        <w:t xml:space="preserve">ā </w:t>
      </w:r>
      <w:r w:rsidR="004817DD" w:rsidRPr="00BD7210">
        <w:rPr>
          <w:rFonts w:ascii="Times New Roman" w:eastAsia="Times New Roman" w:hAnsi="Times New Roman" w:cs="Times New Roman"/>
          <w:i/>
          <w:iCs/>
          <w:sz w:val="24"/>
          <w:szCs w:val="20"/>
        </w:rPr>
        <w:t xml:space="preserve">- </w:t>
      </w:r>
      <w:r w:rsidRPr="00D62CDD">
        <w:rPr>
          <w:rFonts w:ascii="Times New Roman" w:eastAsia="Times New Roman" w:hAnsi="Times New Roman" w:cs="Times New Roman"/>
          <w:i/>
          <w:iCs/>
          <w:sz w:val="24"/>
          <w:szCs w:val="20"/>
        </w:rPr>
        <w:t>Vienības gatvē 16</w:t>
      </w:r>
      <w:r w:rsidR="00022733" w:rsidRPr="00022733">
        <w:rPr>
          <w:rFonts w:ascii="Times New Roman" w:eastAsia="Times New Roman" w:hAnsi="Times New Roman" w:cs="Times New Roman"/>
          <w:i/>
          <w:iCs/>
          <w:sz w:val="24"/>
          <w:szCs w:val="20"/>
        </w:rPr>
        <w:t>, Rīgā</w:t>
      </w:r>
    </w:p>
    <w:p w14:paraId="19921E20" w14:textId="77777777" w:rsidR="00B139C1" w:rsidRPr="00BD7210" w:rsidRDefault="00B139C1" w:rsidP="00B139C1">
      <w:pPr>
        <w:spacing w:after="0" w:line="240" w:lineRule="auto"/>
        <w:jc w:val="center"/>
        <w:rPr>
          <w:rFonts w:ascii="Times New Roman" w:eastAsia="Times New Roman" w:hAnsi="Times New Roman" w:cs="Times New Roman"/>
          <w:sz w:val="24"/>
          <w:szCs w:val="20"/>
        </w:rPr>
      </w:pPr>
    </w:p>
    <w:p w14:paraId="159A6FF8" w14:textId="1C184C87" w:rsidR="00B139C1" w:rsidRPr="00BD7210" w:rsidRDefault="00B139C1" w:rsidP="00B139C1">
      <w:pPr>
        <w:suppressAutoHyphens/>
        <w:autoSpaceDN w:val="0"/>
        <w:spacing w:after="0" w:line="240" w:lineRule="auto"/>
        <w:textAlignment w:val="baseline"/>
        <w:outlineLvl w:val="0"/>
        <w:rPr>
          <w:rFonts w:ascii="Times New Roman" w:eastAsia="Times New Roman" w:hAnsi="Times New Roman" w:cs="Times New Roman"/>
          <w:kern w:val="3"/>
          <w:sz w:val="24"/>
          <w:szCs w:val="20"/>
        </w:rPr>
      </w:pPr>
      <w:r w:rsidRPr="00BD7210">
        <w:rPr>
          <w:rFonts w:ascii="Times New Roman" w:eastAsia="Times New Roman" w:hAnsi="Times New Roman" w:cs="Times New Roman"/>
          <w:kern w:val="3"/>
          <w:sz w:val="24"/>
          <w:szCs w:val="24"/>
        </w:rPr>
        <w:t xml:space="preserve">Rīgā                                                                                     </w:t>
      </w:r>
      <w:r w:rsidR="000241CC">
        <w:rPr>
          <w:rFonts w:ascii="Times New Roman" w:eastAsia="Times New Roman" w:hAnsi="Times New Roman" w:cs="Times New Roman"/>
          <w:kern w:val="3"/>
          <w:sz w:val="24"/>
          <w:szCs w:val="24"/>
        </w:rPr>
        <w:t xml:space="preserve"> </w:t>
      </w:r>
      <w:r w:rsidRPr="00BD7210">
        <w:rPr>
          <w:rFonts w:ascii="Times New Roman" w:eastAsia="Times New Roman" w:hAnsi="Times New Roman" w:cs="Times New Roman"/>
          <w:kern w:val="3"/>
          <w:sz w:val="24"/>
          <w:szCs w:val="24"/>
        </w:rPr>
        <w:t xml:space="preserve">         </w:t>
      </w:r>
      <w:r w:rsidR="00B011AA">
        <w:rPr>
          <w:rFonts w:ascii="Times New Roman" w:eastAsia="Times New Roman" w:hAnsi="Times New Roman" w:cs="Times New Roman"/>
          <w:i/>
          <w:iCs/>
          <w:kern w:val="3"/>
          <w:sz w:val="24"/>
          <w:szCs w:val="24"/>
        </w:rPr>
        <w:t>[..]</w:t>
      </w:r>
    </w:p>
    <w:p w14:paraId="60C6355D" w14:textId="77777777" w:rsidR="00B139C1" w:rsidRPr="00BD7210" w:rsidRDefault="00B139C1" w:rsidP="00B139C1">
      <w:pPr>
        <w:spacing w:after="0" w:line="240" w:lineRule="auto"/>
        <w:ind w:left="284" w:right="330"/>
        <w:jc w:val="both"/>
        <w:rPr>
          <w:rFonts w:ascii="Times New Roman" w:eastAsia="Times New Roman" w:hAnsi="Times New Roman" w:cs="Times New Roman"/>
          <w:sz w:val="24"/>
          <w:szCs w:val="24"/>
        </w:rPr>
      </w:pPr>
    </w:p>
    <w:p w14:paraId="2EFA1A6F" w14:textId="3C0497EA" w:rsidR="00B139C1" w:rsidRPr="00BD7210" w:rsidRDefault="00B139C1" w:rsidP="00047AC0">
      <w:pPr>
        <w:spacing w:after="60" w:line="240" w:lineRule="auto"/>
        <w:ind w:firstLine="720"/>
        <w:jc w:val="both"/>
        <w:outlineLvl w:val="4"/>
        <w:rPr>
          <w:rFonts w:ascii="Times New Roman" w:eastAsia="Times New Roman" w:hAnsi="Times New Roman" w:cs="Times New Roman"/>
          <w:sz w:val="24"/>
          <w:szCs w:val="24"/>
        </w:rPr>
      </w:pPr>
      <w:r w:rsidRPr="00BD7210">
        <w:rPr>
          <w:rFonts w:ascii="Times New Roman" w:eastAsia="Times New Roman" w:hAnsi="Times New Roman" w:cs="Times New Roman"/>
          <w:b/>
          <w:sz w:val="24"/>
          <w:szCs w:val="24"/>
        </w:rPr>
        <w:t>Rīgas pašvaldības sabiedrība ar ierobežotu atbildību "Rīgas satiksme"</w:t>
      </w:r>
      <w:r w:rsidRPr="00BD7210">
        <w:rPr>
          <w:rFonts w:ascii="Times New Roman" w:eastAsia="Times New Roman" w:hAnsi="Times New Roman" w:cs="Times New Roman"/>
          <w:sz w:val="24"/>
          <w:szCs w:val="24"/>
        </w:rPr>
        <w:t>, vienotās reģistrācijas Nr.</w:t>
      </w:r>
      <w:r w:rsidR="00165E62" w:rsidRPr="00165E62">
        <w:rPr>
          <w:rFonts w:ascii="Times New Roman" w:eastAsia="Times New Roman" w:hAnsi="Times New Roman" w:cs="Times New Roman"/>
          <w:sz w:val="24"/>
          <w:szCs w:val="24"/>
        </w:rPr>
        <w:t xml:space="preserve"> </w:t>
      </w:r>
      <w:r w:rsidR="00165E62" w:rsidRPr="00024484">
        <w:rPr>
          <w:rFonts w:ascii="Times New Roman" w:eastAsia="Times New Roman" w:hAnsi="Times New Roman" w:cs="Times New Roman"/>
          <w:sz w:val="24"/>
          <w:szCs w:val="24"/>
        </w:rPr>
        <w:t>40003619950</w:t>
      </w:r>
      <w:r w:rsidRPr="00BD7210">
        <w:rPr>
          <w:rFonts w:ascii="Times New Roman" w:eastAsia="Times New Roman" w:hAnsi="Times New Roman" w:cs="Times New Roman"/>
          <w:sz w:val="24"/>
          <w:szCs w:val="24"/>
        </w:rPr>
        <w:t xml:space="preserve">, turpmāk tekstā Pasūtītājs, </w:t>
      </w:r>
      <w:r w:rsidR="00B011AA">
        <w:rPr>
          <w:rFonts w:ascii="Times New Roman" w:eastAsia="Times New Roman" w:hAnsi="Times New Roman" w:cs="Times New Roman"/>
          <w:sz w:val="24"/>
          <w:szCs w:val="24"/>
        </w:rPr>
        <w:t>[..]</w:t>
      </w:r>
      <w:r w:rsidRPr="00BD7210">
        <w:rPr>
          <w:rFonts w:ascii="Times New Roman" w:eastAsia="Times New Roman" w:hAnsi="Times New Roman" w:cs="Times New Roman"/>
          <w:sz w:val="24"/>
          <w:szCs w:val="24"/>
        </w:rPr>
        <w:t xml:space="preserve">, no vienas puses, un </w:t>
      </w:r>
    </w:p>
    <w:p w14:paraId="4BD4F282" w14:textId="78854EC9" w:rsidR="00B139C1" w:rsidRPr="00BD7210" w:rsidRDefault="00F754EF" w:rsidP="00047AC0">
      <w:pPr>
        <w:spacing w:after="60" w:line="240" w:lineRule="auto"/>
        <w:ind w:firstLine="720"/>
        <w:jc w:val="both"/>
        <w:outlineLvl w:val="4"/>
        <w:rPr>
          <w:rFonts w:ascii="Times New Roman" w:eastAsia="Times New Roman" w:hAnsi="Times New Roman" w:cs="Times New Roman"/>
          <w:sz w:val="24"/>
          <w:szCs w:val="24"/>
        </w:rPr>
      </w:pPr>
      <w:r w:rsidRPr="00345132">
        <w:rPr>
          <w:rFonts w:ascii="Times New Roman" w:eastAsia="Times New Roman" w:hAnsi="Times New Roman" w:cs="Times New Roman"/>
          <w:b/>
          <w:sz w:val="24"/>
          <w:szCs w:val="24"/>
        </w:rPr>
        <w:t xml:space="preserve">Sabiedrība ar ierobežotu atbildību </w:t>
      </w:r>
      <w:r w:rsidRPr="008C6202">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ANIVA</w:t>
      </w:r>
      <w:r w:rsidRPr="008C6202">
        <w:rPr>
          <w:rFonts w:ascii="Times New Roman" w:eastAsia="Times New Roman" w:hAnsi="Times New Roman" w:cs="Times New Roman"/>
          <w:b/>
          <w:sz w:val="24"/>
          <w:szCs w:val="24"/>
        </w:rPr>
        <w:t>”</w:t>
      </w:r>
      <w:r w:rsidRPr="00B139C1">
        <w:rPr>
          <w:rFonts w:ascii="Times New Roman" w:eastAsia="Times New Roman" w:hAnsi="Times New Roman" w:cs="Times New Roman"/>
          <w:sz w:val="24"/>
          <w:szCs w:val="24"/>
        </w:rPr>
        <w:t>,</w:t>
      </w:r>
      <w:r w:rsidRPr="006E7956">
        <w:rPr>
          <w:rFonts w:ascii="Times New Roman" w:eastAsia="Times New Roman" w:hAnsi="Times New Roman" w:cs="Times New Roman"/>
          <w:sz w:val="24"/>
          <w:szCs w:val="24"/>
        </w:rPr>
        <w:t xml:space="preserve"> reģ. Nr.</w:t>
      </w:r>
      <w:r w:rsidRPr="00573537">
        <w:t xml:space="preserve"> </w:t>
      </w:r>
      <w:r w:rsidRPr="00573537">
        <w:rPr>
          <w:rFonts w:ascii="Times New Roman" w:eastAsia="Times New Roman" w:hAnsi="Times New Roman" w:cs="Times New Roman"/>
          <w:sz w:val="24"/>
          <w:szCs w:val="24"/>
        </w:rPr>
        <w:t>50003115551</w:t>
      </w:r>
      <w:r w:rsidR="00B011A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B139C1">
        <w:rPr>
          <w:rFonts w:ascii="Times New Roman" w:eastAsia="Times New Roman" w:hAnsi="Times New Roman" w:cs="Times New Roman"/>
          <w:sz w:val="24"/>
          <w:szCs w:val="24"/>
        </w:rPr>
        <w:t>turpmāk tekstā Pakalpojumu sniedzējs, no otras puses</w:t>
      </w:r>
      <w:r w:rsidR="00B139C1" w:rsidRPr="00BD7210">
        <w:rPr>
          <w:rFonts w:ascii="Times New Roman" w:eastAsia="Times New Roman" w:hAnsi="Times New Roman" w:cs="Times New Roman"/>
          <w:sz w:val="24"/>
          <w:szCs w:val="24"/>
        </w:rPr>
        <w:t xml:space="preserve">, vai atsevišķi – Puse, </w:t>
      </w:r>
      <w:r w:rsidR="00513ED1" w:rsidRPr="00BD7210">
        <w:rPr>
          <w:rFonts w:ascii="Times New Roman" w:eastAsia="Times New Roman" w:hAnsi="Times New Roman" w:cs="Times New Roman"/>
          <w:sz w:val="24"/>
          <w:szCs w:val="24"/>
        </w:rPr>
        <w:t xml:space="preserve">pamatojoties uz </w:t>
      </w:r>
      <w:r w:rsidR="00BD355F" w:rsidRPr="00BD7210">
        <w:rPr>
          <w:rFonts w:ascii="Times New Roman" w:eastAsia="Times New Roman" w:hAnsi="Times New Roman" w:cs="Times New Roman"/>
          <w:sz w:val="24"/>
          <w:szCs w:val="24"/>
        </w:rPr>
        <w:t>Pasūtītāja</w:t>
      </w:r>
      <w:r w:rsidR="00513ED1" w:rsidRPr="00BD7210">
        <w:rPr>
          <w:rFonts w:ascii="Times New Roman" w:eastAsia="Times New Roman" w:hAnsi="Times New Roman" w:cs="Times New Roman"/>
          <w:sz w:val="24"/>
          <w:szCs w:val="24"/>
        </w:rPr>
        <w:t xml:space="preserve"> rīkotā atklātā konkursa “Par ēdināšanas pakalpojumu sniegšanu RP SIA “Rīgas satiksme” darbiniekiem” (identifikācijas Nr. RS/2024/</w:t>
      </w:r>
      <w:r w:rsidR="00B7321C" w:rsidRPr="00BD7210">
        <w:rPr>
          <w:rFonts w:ascii="Times New Roman" w:eastAsia="Times New Roman" w:hAnsi="Times New Roman" w:cs="Times New Roman"/>
          <w:sz w:val="24"/>
          <w:szCs w:val="24"/>
        </w:rPr>
        <w:t>6</w:t>
      </w:r>
      <w:r w:rsidR="00513ED1" w:rsidRPr="00BD7210">
        <w:rPr>
          <w:rFonts w:ascii="Times New Roman" w:eastAsia="Times New Roman" w:hAnsi="Times New Roman" w:cs="Times New Roman"/>
          <w:sz w:val="24"/>
          <w:szCs w:val="24"/>
        </w:rPr>
        <w:t xml:space="preserve">) (turpmāk – konkurss) rezultātiem iepirkuma priekšmeta </w:t>
      </w:r>
      <w:r w:rsidR="00D62CDD">
        <w:rPr>
          <w:rFonts w:ascii="Times New Roman" w:eastAsia="Times New Roman" w:hAnsi="Times New Roman" w:cs="Times New Roman"/>
          <w:sz w:val="24"/>
          <w:szCs w:val="24"/>
        </w:rPr>
        <w:t>2</w:t>
      </w:r>
      <w:r w:rsidR="00513ED1" w:rsidRPr="00DF195F">
        <w:rPr>
          <w:rFonts w:ascii="Times New Roman" w:eastAsia="Times New Roman" w:hAnsi="Times New Roman" w:cs="Times New Roman"/>
          <w:b/>
          <w:bCs/>
          <w:sz w:val="24"/>
          <w:szCs w:val="24"/>
        </w:rPr>
        <w:t>.daļā</w:t>
      </w:r>
      <w:r w:rsidR="00513ED1" w:rsidRPr="00BD7210">
        <w:rPr>
          <w:rFonts w:ascii="Times New Roman" w:eastAsia="Times New Roman" w:hAnsi="Times New Roman" w:cs="Times New Roman"/>
          <w:sz w:val="24"/>
          <w:szCs w:val="24"/>
        </w:rPr>
        <w:t>, noslēdz šādu līgumu, turpmāk – Līgums</w:t>
      </w:r>
      <w:r w:rsidR="00F35447" w:rsidRPr="00BD7210">
        <w:rPr>
          <w:rFonts w:ascii="Times New Roman" w:eastAsia="Times New Roman" w:hAnsi="Times New Roman" w:cs="Times New Roman"/>
          <w:sz w:val="24"/>
          <w:szCs w:val="24"/>
        </w:rPr>
        <w:t>:</w:t>
      </w:r>
    </w:p>
    <w:p w14:paraId="13228B83" w14:textId="77777777" w:rsidR="00B139C1" w:rsidRPr="00BD7210" w:rsidRDefault="00B139C1" w:rsidP="00B139C1">
      <w:pPr>
        <w:spacing w:after="0" w:line="240" w:lineRule="auto"/>
        <w:ind w:right="330" w:firstLine="567"/>
        <w:jc w:val="both"/>
        <w:rPr>
          <w:rFonts w:ascii="Times New Roman" w:eastAsia="Times New Roman" w:hAnsi="Times New Roman" w:cs="Times New Roman"/>
          <w:sz w:val="24"/>
          <w:szCs w:val="24"/>
        </w:rPr>
      </w:pPr>
    </w:p>
    <w:p w14:paraId="2F4EDE2F" w14:textId="77777777" w:rsidR="00B139C1" w:rsidRPr="00BD7210" w:rsidRDefault="00B139C1" w:rsidP="00BD7210">
      <w:pPr>
        <w:numPr>
          <w:ilvl w:val="0"/>
          <w:numId w:val="45"/>
        </w:numPr>
        <w:tabs>
          <w:tab w:val="clear" w:pos="1080"/>
        </w:tabs>
        <w:spacing w:after="120" w:line="240" w:lineRule="auto"/>
        <w:ind w:left="0" w:right="330" w:firstLine="0"/>
        <w:jc w:val="center"/>
        <w:rPr>
          <w:rFonts w:ascii="Times New Roman" w:eastAsia="Times New Roman" w:hAnsi="Times New Roman" w:cs="Times New Roman"/>
          <w:b/>
          <w:bCs/>
          <w:sz w:val="24"/>
          <w:szCs w:val="24"/>
        </w:rPr>
      </w:pPr>
      <w:r w:rsidRPr="00BD7210">
        <w:rPr>
          <w:rFonts w:ascii="Times New Roman" w:eastAsia="Times New Roman" w:hAnsi="Times New Roman" w:cs="Times New Roman"/>
          <w:b/>
          <w:bCs/>
          <w:sz w:val="24"/>
          <w:szCs w:val="24"/>
        </w:rPr>
        <w:t>LĪGUMA PRIEKŠMETS</w:t>
      </w:r>
    </w:p>
    <w:p w14:paraId="7FAE7063" w14:textId="2938E5B6"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 xml:space="preserve">Pasūtītājs uzdod un Pakalpojumu sniedzējs apņemas Līguma darbības laikā nodrošināt ēdināšanas pakalpojumu (turpmāk – Pakalpojums) sniegšanu Pasūtītāja darbiniekiem. Pakalpojuma sniegšanai izvirzītās prasības noteiktas </w:t>
      </w:r>
      <w:r w:rsidR="002E7C21" w:rsidRPr="00BD7210">
        <w:rPr>
          <w:rFonts w:ascii="Times New Roman" w:eastAsia="Times New Roman" w:hAnsi="Times New Roman" w:cs="Times New Roman"/>
          <w:sz w:val="24"/>
          <w:szCs w:val="24"/>
        </w:rPr>
        <w:t xml:space="preserve">Tehniskajā specifikācijā, kas pievienota kā </w:t>
      </w:r>
      <w:r w:rsidRPr="00BD7210">
        <w:rPr>
          <w:rFonts w:ascii="Times New Roman" w:eastAsia="Times New Roman" w:hAnsi="Times New Roman" w:cs="Times New Roman"/>
          <w:sz w:val="24"/>
          <w:szCs w:val="24"/>
        </w:rPr>
        <w:t>Līguma 1. pielikum</w:t>
      </w:r>
      <w:r w:rsidR="009F2463" w:rsidRPr="00BD7210">
        <w:rPr>
          <w:rFonts w:ascii="Times New Roman" w:eastAsia="Times New Roman" w:hAnsi="Times New Roman" w:cs="Times New Roman"/>
          <w:sz w:val="24"/>
          <w:szCs w:val="24"/>
        </w:rPr>
        <w:t>s un</w:t>
      </w:r>
      <w:r w:rsidR="0023496A" w:rsidRPr="00BD7210">
        <w:rPr>
          <w:rFonts w:ascii="Times New Roman" w:eastAsia="Times New Roman" w:hAnsi="Times New Roman" w:cs="Times New Roman"/>
          <w:sz w:val="24"/>
          <w:szCs w:val="24"/>
        </w:rPr>
        <w:t xml:space="preserve"> Pakalpojums jāsniedz</w:t>
      </w:r>
      <w:r w:rsidR="009F2463" w:rsidRPr="00BD7210">
        <w:rPr>
          <w:rFonts w:ascii="Times New Roman" w:eastAsia="Times New Roman" w:hAnsi="Times New Roman" w:cs="Times New Roman"/>
          <w:sz w:val="24"/>
          <w:szCs w:val="24"/>
        </w:rPr>
        <w:t xml:space="preserve"> saskaņā ar </w:t>
      </w:r>
      <w:r w:rsidR="00D738AA" w:rsidRPr="00BD7210">
        <w:rPr>
          <w:rFonts w:ascii="Times New Roman" w:eastAsia="Times New Roman" w:hAnsi="Times New Roman" w:cs="Times New Roman"/>
          <w:sz w:val="24"/>
          <w:szCs w:val="24"/>
        </w:rPr>
        <w:t xml:space="preserve">Pakalpojuma sniedzēja </w:t>
      </w:r>
      <w:r w:rsidR="009F2463" w:rsidRPr="00BD7210">
        <w:rPr>
          <w:rFonts w:ascii="Times New Roman" w:eastAsia="Times New Roman" w:hAnsi="Times New Roman" w:cs="Times New Roman"/>
          <w:sz w:val="24"/>
          <w:szCs w:val="24"/>
        </w:rPr>
        <w:t>iesniegto piedāvājumu</w:t>
      </w:r>
      <w:r w:rsidR="0023496A" w:rsidRPr="00BD7210">
        <w:rPr>
          <w:rFonts w:ascii="Times New Roman" w:eastAsia="Times New Roman" w:hAnsi="Times New Roman" w:cs="Times New Roman"/>
          <w:sz w:val="24"/>
          <w:szCs w:val="24"/>
        </w:rPr>
        <w:t xml:space="preserve"> konkursā</w:t>
      </w:r>
      <w:r w:rsidR="009F2463" w:rsidRPr="00BD7210">
        <w:rPr>
          <w:rFonts w:ascii="Times New Roman" w:eastAsia="Times New Roman" w:hAnsi="Times New Roman" w:cs="Times New Roman"/>
          <w:sz w:val="24"/>
          <w:szCs w:val="24"/>
        </w:rPr>
        <w:t>,</w:t>
      </w:r>
      <w:r w:rsidRPr="00BD7210">
        <w:rPr>
          <w:rFonts w:ascii="Times New Roman" w:eastAsia="Times New Roman" w:hAnsi="Times New Roman" w:cs="Times New Roman"/>
          <w:sz w:val="24"/>
          <w:szCs w:val="24"/>
        </w:rPr>
        <w:t xml:space="preserve"> kas ir Līguma neatņemama</w:t>
      </w:r>
      <w:r w:rsidR="009F2463" w:rsidRPr="00BD7210">
        <w:rPr>
          <w:rFonts w:ascii="Times New Roman" w:eastAsia="Times New Roman" w:hAnsi="Times New Roman" w:cs="Times New Roman"/>
          <w:sz w:val="24"/>
          <w:szCs w:val="24"/>
        </w:rPr>
        <w:t>s</w:t>
      </w:r>
      <w:r w:rsidRPr="00BD7210">
        <w:rPr>
          <w:rFonts w:ascii="Times New Roman" w:eastAsia="Times New Roman" w:hAnsi="Times New Roman" w:cs="Times New Roman"/>
          <w:sz w:val="24"/>
          <w:szCs w:val="24"/>
        </w:rPr>
        <w:t xml:space="preserve"> sastāvdaļa</w:t>
      </w:r>
      <w:r w:rsidR="009F2463" w:rsidRPr="00BD7210">
        <w:rPr>
          <w:rFonts w:ascii="Times New Roman" w:eastAsia="Times New Roman" w:hAnsi="Times New Roman" w:cs="Times New Roman"/>
          <w:sz w:val="24"/>
          <w:szCs w:val="24"/>
        </w:rPr>
        <w:t>s</w:t>
      </w:r>
    </w:p>
    <w:p w14:paraId="621A7276" w14:textId="7CFB18CE"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Pasūtītājs nodod Pakalpojumu sniedzējam Pakalpojuma sniegšanai ēdināšanas bloka telpas, kuru adreses un platības ir norādītas 1. pielikumā, ar iekārtām un aprīkojumu (turpmāk tekstā – Telpas), lai Pakalpojumu sniedzējam būtu iespējams izpildīt 1. pielikumā noteiktos Pakalpojuma uzsākšanas termiņus.</w:t>
      </w:r>
      <w:r w:rsidR="00C846C0" w:rsidRPr="00BD7210">
        <w:rPr>
          <w:rFonts w:ascii="Times New Roman" w:eastAsia="Times New Roman" w:hAnsi="Times New Roman" w:cs="Times New Roman"/>
          <w:sz w:val="24"/>
          <w:szCs w:val="24"/>
        </w:rPr>
        <w:t xml:space="preserve"> Telpu nodošana un pieņemšana notiek, Pusēm </w:t>
      </w:r>
      <w:r w:rsidR="002B09BE">
        <w:rPr>
          <w:rFonts w:ascii="Times New Roman" w:eastAsia="Times New Roman" w:hAnsi="Times New Roman" w:cs="Times New Roman"/>
          <w:sz w:val="24"/>
          <w:szCs w:val="24"/>
        </w:rPr>
        <w:t>sagatavojot</w:t>
      </w:r>
      <w:r w:rsidR="00C846C0" w:rsidRPr="00BD7210">
        <w:rPr>
          <w:rFonts w:ascii="Times New Roman" w:eastAsia="Times New Roman" w:hAnsi="Times New Roman" w:cs="Times New Roman"/>
          <w:sz w:val="24"/>
          <w:szCs w:val="24"/>
        </w:rPr>
        <w:t xml:space="preserve"> un parakstot pieņemšanas un nodošanas aktu.</w:t>
      </w:r>
    </w:p>
    <w:p w14:paraId="1873DA65" w14:textId="15BC2963" w:rsidR="00B139C1" w:rsidRPr="00BD7210" w:rsidRDefault="00B139C1" w:rsidP="00941B01">
      <w:pPr>
        <w:tabs>
          <w:tab w:val="num" w:pos="1429"/>
        </w:tabs>
        <w:spacing w:after="0" w:line="240" w:lineRule="auto"/>
        <w:ind w:left="567" w:right="-2"/>
        <w:jc w:val="both"/>
        <w:rPr>
          <w:rFonts w:ascii="Times New Roman" w:eastAsia="Times New Roman" w:hAnsi="Times New Roman" w:cs="Times New Roman"/>
          <w:sz w:val="24"/>
          <w:szCs w:val="24"/>
        </w:rPr>
      </w:pPr>
    </w:p>
    <w:p w14:paraId="2F8E0D1D" w14:textId="77777777" w:rsidR="00B139C1" w:rsidRPr="00BD7210" w:rsidRDefault="00B139C1" w:rsidP="002D341F">
      <w:pPr>
        <w:numPr>
          <w:ilvl w:val="0"/>
          <w:numId w:val="46"/>
        </w:numPr>
        <w:spacing w:after="120" w:line="240" w:lineRule="auto"/>
        <w:ind w:left="284" w:right="-2"/>
        <w:jc w:val="center"/>
        <w:rPr>
          <w:rFonts w:ascii="Times New Roman" w:eastAsia="Times New Roman" w:hAnsi="Times New Roman" w:cs="Times New Roman"/>
          <w:b/>
          <w:bCs/>
          <w:sz w:val="24"/>
          <w:szCs w:val="24"/>
        </w:rPr>
      </w:pPr>
      <w:r w:rsidRPr="00BD7210">
        <w:rPr>
          <w:rFonts w:ascii="Times New Roman" w:eastAsia="Times New Roman" w:hAnsi="Times New Roman" w:cs="Times New Roman"/>
          <w:b/>
          <w:bCs/>
          <w:sz w:val="24"/>
          <w:szCs w:val="24"/>
        </w:rPr>
        <w:t xml:space="preserve">MAKSĀJUMI UN NORĒĶINU KĀRTĪBA </w:t>
      </w:r>
    </w:p>
    <w:p w14:paraId="7799E2C1" w14:textId="77777777"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iCs/>
          <w:sz w:val="24"/>
          <w:szCs w:val="20"/>
        </w:rPr>
        <w:t>Pasūtītāja darbinieki patstāvīgi norēķinās par ēdināšanu ar Pakalpojumu sniedzēju.</w:t>
      </w:r>
    </w:p>
    <w:p w14:paraId="6270C668" w14:textId="015AF8AD" w:rsidR="005215E8" w:rsidRPr="00BD7210" w:rsidRDefault="005215E8" w:rsidP="0023496A">
      <w:pPr>
        <w:pStyle w:val="ListParagraph"/>
        <w:numPr>
          <w:ilvl w:val="1"/>
          <w:numId w:val="46"/>
        </w:numPr>
        <w:tabs>
          <w:tab w:val="clear" w:pos="1429"/>
          <w:tab w:val="num" w:pos="567"/>
        </w:tabs>
        <w:ind w:left="709" w:hanging="709"/>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 xml:space="preserve">Cenas, kuras Pakalpojuma sniedzējs ir norādījis </w:t>
      </w:r>
      <w:r w:rsidR="00F86F49" w:rsidRPr="00BD7210">
        <w:rPr>
          <w:rFonts w:ascii="Times New Roman" w:eastAsia="Times New Roman" w:hAnsi="Times New Roman" w:cs="Times New Roman"/>
          <w:sz w:val="24"/>
          <w:szCs w:val="24"/>
        </w:rPr>
        <w:t>konkursa</w:t>
      </w:r>
      <w:r w:rsidRPr="00BD7210">
        <w:rPr>
          <w:rFonts w:ascii="Times New Roman" w:eastAsia="Times New Roman" w:hAnsi="Times New Roman" w:cs="Times New Roman"/>
          <w:sz w:val="24"/>
          <w:szCs w:val="24"/>
        </w:rPr>
        <w:t xml:space="preserve"> piedāvājumā, var tikt koriģētas</w:t>
      </w:r>
      <w:r w:rsidR="0023496A" w:rsidRPr="00BD7210">
        <w:rPr>
          <w:rFonts w:ascii="Times New Roman" w:eastAsia="Times New Roman" w:hAnsi="Times New Roman" w:cs="Times New Roman"/>
          <w:sz w:val="24"/>
          <w:szCs w:val="24"/>
        </w:rPr>
        <w:t xml:space="preserve"> ne biežāk kā </w:t>
      </w:r>
      <w:r w:rsidRPr="00BD7210">
        <w:rPr>
          <w:rFonts w:ascii="Times New Roman" w:eastAsia="Times New Roman" w:hAnsi="Times New Roman" w:cs="Times New Roman"/>
          <w:sz w:val="24"/>
          <w:szCs w:val="24"/>
        </w:rPr>
        <w:t xml:space="preserve">vienu reizi </w:t>
      </w:r>
      <w:r w:rsidR="00F86F49" w:rsidRPr="00BD7210">
        <w:rPr>
          <w:rFonts w:ascii="Times New Roman" w:eastAsia="Times New Roman" w:hAnsi="Times New Roman" w:cs="Times New Roman"/>
          <w:sz w:val="24"/>
          <w:szCs w:val="24"/>
        </w:rPr>
        <w:t>6 (sešos) mēnešos</w:t>
      </w:r>
      <w:r w:rsidRPr="00BD7210">
        <w:rPr>
          <w:rFonts w:ascii="Times New Roman" w:eastAsia="Times New Roman" w:hAnsi="Times New Roman" w:cs="Times New Roman"/>
          <w:sz w:val="24"/>
          <w:szCs w:val="24"/>
        </w:rPr>
        <w:t xml:space="preserve"> sākot ar</w:t>
      </w:r>
      <w:r w:rsidR="00D7795F" w:rsidRPr="00BD7210">
        <w:rPr>
          <w:rFonts w:ascii="Times New Roman" w:eastAsia="Times New Roman" w:hAnsi="Times New Roman" w:cs="Times New Roman"/>
          <w:sz w:val="24"/>
          <w:szCs w:val="24"/>
        </w:rPr>
        <w:t xml:space="preserve"> </w:t>
      </w:r>
      <w:r w:rsidR="004500C5" w:rsidRPr="00BD7210">
        <w:rPr>
          <w:rFonts w:ascii="Times New Roman" w:eastAsia="Times New Roman" w:hAnsi="Times New Roman" w:cs="Times New Roman"/>
          <w:sz w:val="24"/>
          <w:szCs w:val="24"/>
        </w:rPr>
        <w:t>2025</w:t>
      </w:r>
      <w:r w:rsidR="0023496A" w:rsidRPr="00BD7210">
        <w:rPr>
          <w:rFonts w:ascii="Times New Roman" w:eastAsia="Times New Roman" w:hAnsi="Times New Roman" w:cs="Times New Roman"/>
          <w:sz w:val="24"/>
          <w:szCs w:val="24"/>
        </w:rPr>
        <w:t>.</w:t>
      </w:r>
      <w:r w:rsidR="004500C5" w:rsidRPr="00BD7210">
        <w:rPr>
          <w:rFonts w:ascii="Times New Roman" w:eastAsia="Times New Roman" w:hAnsi="Times New Roman" w:cs="Times New Roman"/>
          <w:sz w:val="24"/>
          <w:szCs w:val="24"/>
        </w:rPr>
        <w:t xml:space="preserve">gada </w:t>
      </w:r>
      <w:r w:rsidR="0033382C" w:rsidRPr="00BD7210">
        <w:rPr>
          <w:rFonts w:ascii="Times New Roman" w:eastAsia="Times New Roman" w:hAnsi="Times New Roman" w:cs="Times New Roman"/>
          <w:sz w:val="24"/>
          <w:szCs w:val="24"/>
        </w:rPr>
        <w:t>janvāri</w:t>
      </w:r>
      <w:r w:rsidR="0023496A" w:rsidRPr="00BD7210">
        <w:rPr>
          <w:rFonts w:ascii="Times New Roman" w:eastAsia="Times New Roman" w:hAnsi="Times New Roman" w:cs="Times New Roman"/>
          <w:sz w:val="24"/>
          <w:szCs w:val="24"/>
        </w:rPr>
        <w:t xml:space="preserve"> </w:t>
      </w:r>
      <w:r w:rsidRPr="00BD7210">
        <w:rPr>
          <w:rFonts w:ascii="Times New Roman" w:eastAsia="Times New Roman" w:hAnsi="Times New Roman" w:cs="Times New Roman"/>
          <w:sz w:val="24"/>
          <w:szCs w:val="24"/>
        </w:rPr>
        <w:t xml:space="preserve">(otro </w:t>
      </w:r>
      <w:r w:rsidR="00D7795F" w:rsidRPr="00BD7210">
        <w:rPr>
          <w:rFonts w:ascii="Times New Roman" w:eastAsia="Times New Roman" w:hAnsi="Times New Roman" w:cs="Times New Roman"/>
          <w:sz w:val="24"/>
          <w:szCs w:val="24"/>
        </w:rPr>
        <w:t>pusgadu</w:t>
      </w:r>
      <w:r w:rsidRPr="00BD7210">
        <w:rPr>
          <w:rFonts w:ascii="Times New Roman" w:eastAsia="Times New Roman" w:hAnsi="Times New Roman" w:cs="Times New Roman"/>
          <w:sz w:val="24"/>
          <w:szCs w:val="24"/>
        </w:rPr>
        <w:t xml:space="preserve"> pēc līguma noslēgšanas), vadoties no L</w:t>
      </w:r>
      <w:r w:rsidR="004500C5" w:rsidRPr="00BD7210">
        <w:rPr>
          <w:rFonts w:ascii="Times New Roman" w:eastAsia="Times New Roman" w:hAnsi="Times New Roman" w:cs="Times New Roman"/>
          <w:sz w:val="24"/>
          <w:szCs w:val="24"/>
        </w:rPr>
        <w:t xml:space="preserve">atvijas </w:t>
      </w:r>
      <w:r w:rsidRPr="00BD7210">
        <w:rPr>
          <w:rFonts w:ascii="Times New Roman" w:eastAsia="Times New Roman" w:hAnsi="Times New Roman" w:cs="Times New Roman"/>
          <w:sz w:val="24"/>
          <w:szCs w:val="24"/>
        </w:rPr>
        <w:t>R</w:t>
      </w:r>
      <w:r w:rsidR="004500C5" w:rsidRPr="00BD7210">
        <w:rPr>
          <w:rFonts w:ascii="Times New Roman" w:eastAsia="Times New Roman" w:hAnsi="Times New Roman" w:cs="Times New Roman"/>
          <w:sz w:val="24"/>
          <w:szCs w:val="24"/>
        </w:rPr>
        <w:t>epublikas</w:t>
      </w:r>
      <w:r w:rsidRPr="00BD7210">
        <w:rPr>
          <w:rFonts w:ascii="Times New Roman" w:eastAsia="Times New Roman" w:hAnsi="Times New Roman" w:cs="Times New Roman"/>
          <w:sz w:val="24"/>
          <w:szCs w:val="24"/>
        </w:rPr>
        <w:t xml:space="preserve"> Centrālās statistikas pārvaldes noteiktajiem patēriņa cenu indeksiem (pārmaiņām) </w:t>
      </w:r>
      <w:r w:rsidR="00705680" w:rsidRPr="00BD7210">
        <w:rPr>
          <w:rFonts w:ascii="Times New Roman" w:eastAsia="Times New Roman" w:hAnsi="Times New Roman" w:cs="Times New Roman"/>
          <w:sz w:val="24"/>
          <w:szCs w:val="24"/>
        </w:rPr>
        <w:t xml:space="preserve">preču grupai “Pārtikas produkti” </w:t>
      </w:r>
      <w:r w:rsidRPr="00BD7210">
        <w:rPr>
          <w:rFonts w:ascii="Times New Roman" w:eastAsia="Times New Roman" w:hAnsi="Times New Roman" w:cs="Times New Roman"/>
          <w:sz w:val="24"/>
          <w:szCs w:val="24"/>
        </w:rPr>
        <w:t>iepriekšēj</w:t>
      </w:r>
      <w:r w:rsidR="0023496A" w:rsidRPr="00BD7210">
        <w:rPr>
          <w:rFonts w:ascii="Times New Roman" w:eastAsia="Times New Roman" w:hAnsi="Times New Roman" w:cs="Times New Roman"/>
          <w:sz w:val="24"/>
          <w:szCs w:val="24"/>
        </w:rPr>
        <w:t>os sešos mēnešos</w:t>
      </w:r>
      <w:r w:rsidRPr="00BD7210">
        <w:rPr>
          <w:rFonts w:ascii="Times New Roman" w:eastAsia="Times New Roman" w:hAnsi="Times New Roman" w:cs="Times New Roman"/>
          <w:sz w:val="24"/>
          <w:szCs w:val="24"/>
        </w:rPr>
        <w:t xml:space="preserve">. Cenu indeksus (pārmaiņas) nosaka vadoties no iepriekšējā pilnā </w:t>
      </w:r>
      <w:r w:rsidR="0023496A" w:rsidRPr="00BD7210">
        <w:rPr>
          <w:rFonts w:ascii="Times New Roman" w:eastAsia="Times New Roman" w:hAnsi="Times New Roman" w:cs="Times New Roman"/>
          <w:sz w:val="24"/>
          <w:szCs w:val="24"/>
        </w:rPr>
        <w:t>ceturkšņa</w:t>
      </w:r>
      <w:r w:rsidRPr="00BD7210">
        <w:rPr>
          <w:rFonts w:ascii="Times New Roman" w:eastAsia="Times New Roman" w:hAnsi="Times New Roman" w:cs="Times New Roman"/>
          <w:sz w:val="24"/>
          <w:szCs w:val="24"/>
        </w:rPr>
        <w:t xml:space="preserve"> pirms piedāvājuma iesniegšanas datiem, salīdzinot ar attiecīgu pilno </w:t>
      </w:r>
      <w:r w:rsidR="0023496A" w:rsidRPr="00BD7210">
        <w:rPr>
          <w:rFonts w:ascii="Times New Roman" w:eastAsia="Times New Roman" w:hAnsi="Times New Roman" w:cs="Times New Roman"/>
          <w:sz w:val="24"/>
          <w:szCs w:val="24"/>
        </w:rPr>
        <w:t>ceturksni</w:t>
      </w:r>
      <w:r w:rsidRPr="00BD7210">
        <w:rPr>
          <w:rFonts w:ascii="Times New Roman" w:eastAsia="Times New Roman" w:hAnsi="Times New Roman" w:cs="Times New Roman"/>
          <w:sz w:val="24"/>
          <w:szCs w:val="24"/>
        </w:rPr>
        <w:t xml:space="preserve"> pēc </w:t>
      </w:r>
      <w:r w:rsidR="0023496A" w:rsidRPr="00BD7210">
        <w:rPr>
          <w:rFonts w:ascii="Times New Roman" w:eastAsia="Times New Roman" w:hAnsi="Times New Roman" w:cs="Times New Roman"/>
          <w:sz w:val="24"/>
          <w:szCs w:val="24"/>
        </w:rPr>
        <w:t>sešiem mēnešiem</w:t>
      </w:r>
      <w:r w:rsidRPr="00BD7210">
        <w:rPr>
          <w:rFonts w:ascii="Times New Roman" w:eastAsia="Times New Roman" w:hAnsi="Times New Roman" w:cs="Times New Roman"/>
          <w:sz w:val="24"/>
          <w:szCs w:val="24"/>
        </w:rPr>
        <w:t xml:space="preserve">. Ja </w:t>
      </w:r>
      <w:r w:rsidR="00705680" w:rsidRPr="00BD7210">
        <w:rPr>
          <w:rFonts w:ascii="Times New Roman" w:eastAsia="Times New Roman" w:hAnsi="Times New Roman" w:cs="Times New Roman"/>
          <w:sz w:val="24"/>
          <w:szCs w:val="24"/>
        </w:rPr>
        <w:t>Pakalpojuma sniedzējs</w:t>
      </w:r>
      <w:r w:rsidRPr="00BD7210">
        <w:rPr>
          <w:rFonts w:ascii="Times New Roman" w:eastAsia="Times New Roman" w:hAnsi="Times New Roman" w:cs="Times New Roman"/>
          <w:sz w:val="24"/>
          <w:szCs w:val="24"/>
        </w:rPr>
        <w:t xml:space="preserve"> vēlas veikt cenu korekciju, </w:t>
      </w:r>
      <w:r w:rsidR="00705680" w:rsidRPr="00BD7210">
        <w:rPr>
          <w:rFonts w:ascii="Times New Roman" w:eastAsia="Times New Roman" w:hAnsi="Times New Roman" w:cs="Times New Roman"/>
          <w:sz w:val="24"/>
          <w:szCs w:val="24"/>
        </w:rPr>
        <w:t>tas</w:t>
      </w:r>
      <w:r w:rsidRPr="00BD7210">
        <w:rPr>
          <w:rFonts w:ascii="Times New Roman" w:eastAsia="Times New Roman" w:hAnsi="Times New Roman" w:cs="Times New Roman"/>
          <w:sz w:val="24"/>
          <w:szCs w:val="24"/>
        </w:rPr>
        <w:t xml:space="preserve"> iesniedz Pasūtītājam rakstisku lūgumu, kuram pievieno </w:t>
      </w:r>
      <w:r w:rsidR="0033382C" w:rsidRPr="00BD7210">
        <w:rPr>
          <w:rFonts w:ascii="Times New Roman" w:eastAsia="Times New Roman" w:hAnsi="Times New Roman" w:cs="Times New Roman"/>
          <w:sz w:val="24"/>
          <w:szCs w:val="24"/>
        </w:rPr>
        <w:t xml:space="preserve">Latvijas Republikas </w:t>
      </w:r>
      <w:r w:rsidRPr="00BD7210">
        <w:rPr>
          <w:rFonts w:ascii="Times New Roman" w:eastAsia="Times New Roman" w:hAnsi="Times New Roman" w:cs="Times New Roman"/>
          <w:sz w:val="24"/>
          <w:szCs w:val="24"/>
        </w:rPr>
        <w:t xml:space="preserve">Centrālās statistikas pārvaldes izziņu. </w:t>
      </w:r>
    </w:p>
    <w:p w14:paraId="659D026B" w14:textId="5B78B164"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 xml:space="preserve">Par tiesībām nomāt Telpas, Pakalpojumu sniedzējs maksā katru mēnesi Pasūtītājam nomas maksu Līguma 1. pielikumā norādītajā apmērā par Telpām, kuras ir nodotas tā lietošanā. </w:t>
      </w:r>
      <w:r w:rsidR="0023496A" w:rsidRPr="00BD7210">
        <w:rPr>
          <w:rFonts w:ascii="Times New Roman" w:eastAsia="Times New Roman" w:hAnsi="Times New Roman" w:cs="Times New Roman"/>
          <w:sz w:val="24"/>
          <w:szCs w:val="24"/>
        </w:rPr>
        <w:t>Pasūtītājs ir tiesīgs indeksēt nomas maksu saskaņā ar Tehniskajā specifikācijā noteikto kārtību.</w:t>
      </w:r>
    </w:p>
    <w:p w14:paraId="683759A0" w14:textId="55F7D6AC" w:rsidR="00022733" w:rsidRPr="00B011AA" w:rsidRDefault="00B139C1" w:rsidP="00B011AA">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Līguma nomas maksu Pakalpojumu sniedzējs maksā par tekošo mēnesi 10 (desmit) dienu laikā pēc Pasūtītāja rēķina saņemšanas.</w:t>
      </w:r>
    </w:p>
    <w:p w14:paraId="70ECAD06" w14:textId="77777777" w:rsidR="00B139C1" w:rsidRPr="00BD7210" w:rsidRDefault="00B139C1" w:rsidP="002D341F">
      <w:pPr>
        <w:numPr>
          <w:ilvl w:val="0"/>
          <w:numId w:val="46"/>
        </w:numPr>
        <w:tabs>
          <w:tab w:val="left" w:pos="9072"/>
        </w:tabs>
        <w:spacing w:after="120" w:line="240" w:lineRule="auto"/>
        <w:ind w:right="-2"/>
        <w:jc w:val="center"/>
        <w:rPr>
          <w:rFonts w:ascii="Times New Roman" w:eastAsia="Times New Roman" w:hAnsi="Times New Roman" w:cs="Times New Roman"/>
          <w:b/>
          <w:bCs/>
          <w:sz w:val="24"/>
          <w:szCs w:val="24"/>
        </w:rPr>
      </w:pPr>
      <w:r w:rsidRPr="00BD7210">
        <w:rPr>
          <w:rFonts w:ascii="Times New Roman" w:eastAsia="Times New Roman" w:hAnsi="Times New Roman" w:cs="Times New Roman"/>
          <w:b/>
          <w:bCs/>
          <w:sz w:val="24"/>
          <w:szCs w:val="24"/>
        </w:rPr>
        <w:t>PASŪTĪTĀJA TIESĪBAS UN PIENĀKUMI</w:t>
      </w:r>
    </w:p>
    <w:p w14:paraId="42B6C287" w14:textId="77777777" w:rsidR="00B139C1" w:rsidRPr="00BD7210" w:rsidRDefault="00B139C1" w:rsidP="002D341F">
      <w:pPr>
        <w:numPr>
          <w:ilvl w:val="1"/>
          <w:numId w:val="46"/>
        </w:numPr>
        <w:tabs>
          <w:tab w:val="num" w:pos="540"/>
          <w:tab w:val="num" w:pos="567"/>
          <w:tab w:val="left" w:pos="9072"/>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Pasūtītājs garantē, ka ir vienīgais Telpu lietotājs, kuram ir attiecīgās pilnvaras, lai slēgtu šo Līgumu, uzņemtos tajā noteiktās saistības un nodrošinātu Pakalpojumu sniedzējam netraucētu Telpu un iekārtu lietošanu bez jebkāda pārtraukuma vai traucējuma no Pasūtītāja puses.</w:t>
      </w:r>
    </w:p>
    <w:p w14:paraId="78519EEA" w14:textId="77777777" w:rsidR="00B139C1" w:rsidRPr="00BD7210" w:rsidRDefault="00B139C1" w:rsidP="002D341F">
      <w:pPr>
        <w:numPr>
          <w:ilvl w:val="1"/>
          <w:numId w:val="46"/>
        </w:numPr>
        <w:tabs>
          <w:tab w:val="num" w:pos="567"/>
          <w:tab w:val="left" w:pos="9072"/>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lastRenderedPageBreak/>
        <w:t>Pasūtītājs apliecina, ka Telpas nav citam atsavinātas, iznomātas, ieķīlātas, tām nav uzlikts aizliegums, par tām nepastāv nekādi strīdi un nav attiecināmi trešo personu prasījumi vai jebkādi aizliegumi.</w:t>
      </w:r>
    </w:p>
    <w:p w14:paraId="6E4A6A18" w14:textId="77777777" w:rsidR="00B139C1" w:rsidRPr="00BD7210" w:rsidRDefault="00B139C1" w:rsidP="002D341F">
      <w:pPr>
        <w:numPr>
          <w:ilvl w:val="1"/>
          <w:numId w:val="46"/>
        </w:numPr>
        <w:tabs>
          <w:tab w:val="num" w:pos="567"/>
          <w:tab w:val="left" w:pos="9072"/>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Pasūtītājam ir tiesības apsekot Telpas un tajās esošo Pasūtītāja inventāru tādā apjomā, lai pārliecinātos par to izmantošanu atbilstoši Līguma nosacījumiem un novērtētu to tehnisko stāvokli.</w:t>
      </w:r>
    </w:p>
    <w:p w14:paraId="37D51AEC" w14:textId="77777777" w:rsidR="00B139C1" w:rsidRPr="00BD7210" w:rsidRDefault="00B139C1" w:rsidP="002D341F">
      <w:pPr>
        <w:numPr>
          <w:ilvl w:val="1"/>
          <w:numId w:val="46"/>
        </w:numPr>
        <w:tabs>
          <w:tab w:val="num" w:pos="567"/>
          <w:tab w:val="left" w:pos="9072"/>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color w:val="000000"/>
          <w:sz w:val="24"/>
          <w:szCs w:val="24"/>
        </w:rPr>
        <w:t>Līguma darbības laikā Pasūtītājs nodrošina Pakalpojumu sniedzēju ar šādiem komunālajiem pakalpojumiem: elektroenerģiju, ūdeni, apkuri un atkritumu izvešanu. Pasūtītājs nav atbildīgs par pārtraukumiem komunālo pakalpojumu apgādē ar, ja minēto komunālo pakalpojumu pārtraukums ir radies nepārvaramas varas vai komunālo pakalpojumu sniedzēju vainas dēļ.</w:t>
      </w:r>
    </w:p>
    <w:p w14:paraId="618C2FC8" w14:textId="77777777" w:rsidR="00941B01" w:rsidRPr="00BD7210" w:rsidRDefault="00941B01" w:rsidP="00BD7210">
      <w:pPr>
        <w:tabs>
          <w:tab w:val="num" w:pos="1429"/>
          <w:tab w:val="left" w:pos="9072"/>
        </w:tabs>
        <w:spacing w:after="0" w:line="240" w:lineRule="auto"/>
        <w:ind w:left="567" w:right="-2"/>
        <w:jc w:val="both"/>
        <w:rPr>
          <w:rFonts w:ascii="Times New Roman" w:eastAsia="Times New Roman" w:hAnsi="Times New Roman" w:cs="Times New Roman"/>
          <w:sz w:val="24"/>
          <w:szCs w:val="24"/>
        </w:rPr>
      </w:pPr>
    </w:p>
    <w:p w14:paraId="0576A17C" w14:textId="77777777" w:rsidR="00B139C1" w:rsidRPr="00BD7210" w:rsidRDefault="00B139C1" w:rsidP="002D341F">
      <w:pPr>
        <w:numPr>
          <w:ilvl w:val="0"/>
          <w:numId w:val="46"/>
        </w:numPr>
        <w:spacing w:after="120" w:line="240" w:lineRule="auto"/>
        <w:ind w:right="-2"/>
        <w:jc w:val="center"/>
        <w:rPr>
          <w:rFonts w:ascii="Times New Roman" w:eastAsia="Times New Roman" w:hAnsi="Times New Roman" w:cs="Times New Roman"/>
          <w:b/>
          <w:bCs/>
          <w:sz w:val="24"/>
          <w:szCs w:val="24"/>
        </w:rPr>
      </w:pPr>
      <w:r w:rsidRPr="00BD7210">
        <w:rPr>
          <w:rFonts w:ascii="Times New Roman" w:eastAsia="Times New Roman" w:hAnsi="Times New Roman" w:cs="Times New Roman"/>
          <w:b/>
          <w:bCs/>
          <w:sz w:val="24"/>
          <w:szCs w:val="24"/>
        </w:rPr>
        <w:t>PAKALPOJUMU SNIEDZĒJA PIENĀKUMI UN TIESĪBAS</w:t>
      </w:r>
    </w:p>
    <w:p w14:paraId="331DCC0B" w14:textId="19936619"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0"/>
        </w:rPr>
        <w:t>Pakalpojumu sniedzējs nodrošina kvalitatīvu Pakalpojumu sniegšanu RP SIA “Rīgas satiksme” darbiniekiem</w:t>
      </w:r>
      <w:r w:rsidR="002E7C21" w:rsidRPr="00BD7210">
        <w:rPr>
          <w:rFonts w:ascii="Times New Roman" w:eastAsia="Times New Roman" w:hAnsi="Times New Roman" w:cs="Times New Roman"/>
          <w:sz w:val="24"/>
          <w:szCs w:val="20"/>
        </w:rPr>
        <w:t xml:space="preserve"> saskaņā ar Tehnisko specifikāciju un Pakalpojuma sniedzēja piedāvājumu konkursā</w:t>
      </w:r>
      <w:r w:rsidRPr="00BD7210">
        <w:rPr>
          <w:rFonts w:ascii="Times New Roman" w:eastAsia="Times New Roman" w:hAnsi="Times New Roman" w:cs="Times New Roman"/>
          <w:sz w:val="24"/>
          <w:szCs w:val="20"/>
        </w:rPr>
        <w:t>. Pakalpojumam jāatbilst normatīvajiem aktiem, kas regulē sabiedriskās ēdināšanas pakalpojumu sniegšanu.</w:t>
      </w:r>
    </w:p>
    <w:p w14:paraId="19298C1A" w14:textId="77777777"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Pakalpojumu sniedzējs apņemas patstāvīgi un uz sava rēķina iegūt visus nepieciešamos saskaņojumus, atļaujas un citus nepieciešamos dokumentus, lai varētu sniegt pakalpojumu un izmantot Telpas un iekārtas Pakalpojuma sniegšanai.</w:t>
      </w:r>
    </w:p>
    <w:p w14:paraId="69F08D92" w14:textId="7D67E510"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 xml:space="preserve">Pakalpojumu sniedzējs nodrošina Pasūtītāja darbinieku ēdināšanu, </w:t>
      </w:r>
      <w:r w:rsidR="002F7572" w:rsidRPr="00BD7210">
        <w:rPr>
          <w:rFonts w:ascii="Times New Roman" w:eastAsia="Times New Roman" w:hAnsi="Times New Roman" w:cs="Times New Roman"/>
          <w:sz w:val="24"/>
          <w:szCs w:val="24"/>
        </w:rPr>
        <w:t xml:space="preserve">atbilstoši konkursa piedāvājumam, </w:t>
      </w:r>
      <w:r w:rsidR="00D851BA" w:rsidRPr="00BD7210">
        <w:rPr>
          <w:rFonts w:ascii="Times New Roman" w:eastAsia="Times New Roman" w:hAnsi="Times New Roman" w:cs="Times New Roman"/>
          <w:sz w:val="24"/>
          <w:szCs w:val="24"/>
        </w:rPr>
        <w:t xml:space="preserve">nodrošinot </w:t>
      </w:r>
      <w:r w:rsidR="00F756B4" w:rsidRPr="00BD7210">
        <w:rPr>
          <w:rFonts w:ascii="Times New Roman" w:eastAsia="Times New Roman" w:hAnsi="Times New Roman" w:cs="Times New Roman"/>
          <w:sz w:val="24"/>
          <w:szCs w:val="24"/>
        </w:rPr>
        <w:t xml:space="preserve">kompleksos piedāvājumus par fiksētu cenu </w:t>
      </w:r>
      <w:r w:rsidR="00F64939" w:rsidRPr="00BD7210">
        <w:rPr>
          <w:rFonts w:ascii="Times New Roman" w:eastAsia="Times New Roman" w:hAnsi="Times New Roman" w:cs="Times New Roman"/>
          <w:sz w:val="24"/>
          <w:szCs w:val="24"/>
        </w:rPr>
        <w:t>vismaz 6 (sešus) mēnešus</w:t>
      </w:r>
      <w:r w:rsidR="00D001BF" w:rsidRPr="00BD7210">
        <w:rPr>
          <w:rFonts w:ascii="Times New Roman" w:eastAsia="Times New Roman" w:hAnsi="Times New Roman" w:cs="Times New Roman"/>
          <w:sz w:val="24"/>
          <w:szCs w:val="24"/>
        </w:rPr>
        <w:t xml:space="preserve"> </w:t>
      </w:r>
      <w:r w:rsidR="00F756B4" w:rsidRPr="00BD7210">
        <w:rPr>
          <w:rFonts w:ascii="Times New Roman" w:eastAsia="Times New Roman" w:hAnsi="Times New Roman" w:cs="Times New Roman"/>
          <w:sz w:val="24"/>
          <w:szCs w:val="24"/>
        </w:rPr>
        <w:t xml:space="preserve">un </w:t>
      </w:r>
      <w:r w:rsidRPr="00BD7210">
        <w:rPr>
          <w:rFonts w:ascii="Times New Roman" w:eastAsia="Times New Roman" w:hAnsi="Times New Roman" w:cs="Times New Roman"/>
          <w:sz w:val="24"/>
          <w:szCs w:val="24"/>
        </w:rPr>
        <w:t xml:space="preserve">piemērojot procentuālo atlaidi vismaz </w:t>
      </w:r>
      <w:r w:rsidR="00FE7B44" w:rsidRPr="00BD7210">
        <w:rPr>
          <w:rFonts w:ascii="Times New Roman" w:eastAsia="Times New Roman" w:hAnsi="Times New Roman" w:cs="Times New Roman"/>
          <w:sz w:val="24"/>
          <w:szCs w:val="24"/>
        </w:rPr>
        <w:t xml:space="preserve">15 </w:t>
      </w:r>
      <w:r w:rsidRPr="00BD7210">
        <w:rPr>
          <w:rFonts w:ascii="Times New Roman" w:eastAsia="Times New Roman" w:hAnsi="Times New Roman" w:cs="Times New Roman"/>
          <w:sz w:val="24"/>
          <w:szCs w:val="24"/>
        </w:rPr>
        <w:t xml:space="preserve">% </w:t>
      </w:r>
      <w:r w:rsidR="00F756B4" w:rsidRPr="00BD7210">
        <w:rPr>
          <w:rFonts w:ascii="Times New Roman" w:eastAsia="Times New Roman" w:hAnsi="Times New Roman" w:cs="Times New Roman"/>
          <w:sz w:val="24"/>
          <w:szCs w:val="24"/>
        </w:rPr>
        <w:t>(</w:t>
      </w:r>
      <w:r w:rsidR="008C0CBC" w:rsidRPr="00BD7210">
        <w:rPr>
          <w:rFonts w:ascii="Times New Roman" w:eastAsia="Times New Roman" w:hAnsi="Times New Roman" w:cs="Times New Roman"/>
          <w:sz w:val="24"/>
          <w:szCs w:val="24"/>
        </w:rPr>
        <w:t>piecpadsmit</w:t>
      </w:r>
      <w:r w:rsidR="00F756B4" w:rsidRPr="00BD7210">
        <w:rPr>
          <w:rFonts w:ascii="Times New Roman" w:eastAsia="Times New Roman" w:hAnsi="Times New Roman" w:cs="Times New Roman"/>
          <w:sz w:val="24"/>
          <w:szCs w:val="24"/>
        </w:rPr>
        <w:t xml:space="preserve"> </w:t>
      </w:r>
      <w:r w:rsidRPr="00BD7210">
        <w:rPr>
          <w:rFonts w:ascii="Times New Roman" w:eastAsia="Times New Roman" w:hAnsi="Times New Roman" w:cs="Times New Roman"/>
          <w:sz w:val="24"/>
          <w:szCs w:val="24"/>
        </w:rPr>
        <w:t>procent</w:t>
      </w:r>
      <w:r w:rsidR="00F756B4" w:rsidRPr="00BD7210">
        <w:rPr>
          <w:rFonts w:ascii="Times New Roman" w:eastAsia="Times New Roman" w:hAnsi="Times New Roman" w:cs="Times New Roman"/>
          <w:sz w:val="24"/>
          <w:szCs w:val="24"/>
        </w:rPr>
        <w:t>us</w:t>
      </w:r>
      <w:r w:rsidRPr="00BD7210">
        <w:rPr>
          <w:rFonts w:ascii="Times New Roman" w:eastAsia="Times New Roman" w:hAnsi="Times New Roman" w:cs="Times New Roman"/>
          <w:sz w:val="24"/>
          <w:szCs w:val="24"/>
        </w:rPr>
        <w:t xml:space="preserve">) </w:t>
      </w:r>
      <w:r w:rsidR="002F7572" w:rsidRPr="00BD7210">
        <w:rPr>
          <w:rFonts w:ascii="Times New Roman" w:eastAsia="Times New Roman" w:hAnsi="Times New Roman" w:cs="Times New Roman"/>
          <w:sz w:val="24"/>
          <w:szCs w:val="24"/>
        </w:rPr>
        <w:t xml:space="preserve"> apmērā </w:t>
      </w:r>
      <w:r w:rsidR="00F756B4" w:rsidRPr="00BD7210">
        <w:rPr>
          <w:rFonts w:ascii="Times New Roman" w:eastAsia="Times New Roman" w:hAnsi="Times New Roman" w:cs="Times New Roman"/>
          <w:sz w:val="24"/>
          <w:szCs w:val="24"/>
        </w:rPr>
        <w:t xml:space="preserve">pārējiem </w:t>
      </w:r>
      <w:r w:rsidR="00D001BF" w:rsidRPr="00BD7210">
        <w:rPr>
          <w:rFonts w:ascii="Times New Roman" w:eastAsia="Times New Roman" w:hAnsi="Times New Roman" w:cs="Times New Roman"/>
          <w:sz w:val="24"/>
          <w:szCs w:val="24"/>
        </w:rPr>
        <w:t>piedāvātajiem ēdieniem</w:t>
      </w:r>
      <w:r w:rsidRPr="00BD7210">
        <w:rPr>
          <w:rFonts w:ascii="Times New Roman" w:eastAsia="Times New Roman" w:hAnsi="Times New Roman" w:cs="Times New Roman"/>
          <w:sz w:val="24"/>
          <w:szCs w:val="24"/>
        </w:rPr>
        <w:t>.</w:t>
      </w:r>
    </w:p>
    <w:p w14:paraId="4C7408DC" w14:textId="77777777"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Pakalpojumu sniedzējs ar saviem spēkiem un par saviem līdzekļiem veic Telpu un tajās esošo Pasūtītāja pamatlīdzekļu un mazvērtīgā inventāra ikdienas uzturēšanu un apkopi.</w:t>
      </w:r>
    </w:p>
    <w:p w14:paraId="7A608012" w14:textId="77777777"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color w:val="000000"/>
          <w:sz w:val="24"/>
          <w:szCs w:val="24"/>
        </w:rPr>
      </w:pPr>
      <w:r w:rsidRPr="00BD7210">
        <w:rPr>
          <w:rFonts w:ascii="Times New Roman" w:eastAsia="Times New Roman" w:hAnsi="Times New Roman" w:cs="Times New Roman"/>
          <w:color w:val="000000"/>
          <w:sz w:val="24"/>
          <w:szCs w:val="24"/>
        </w:rPr>
        <w:t>Pakalpojuma sniedzējs ir atbildīgs par to, lai pakalpojuma sniegšanā netiktu izmantotas Krievijas vai Baltkrievijas izcelsmes pārtikas vai nepārtikas preces. Pasūtītāja pārstāvjiem ir tiesības izlases kārtībā veikt Pakalpojuma sniedzēja rīcībā esošo preču izcelsmes dokumentu un preču iepakojuma marķējuma pārbaudes.</w:t>
      </w:r>
    </w:p>
    <w:p w14:paraId="7CE5BC10" w14:textId="77777777" w:rsidR="00941B01" w:rsidRPr="00BD7210" w:rsidRDefault="00941B01" w:rsidP="00BD7210">
      <w:pPr>
        <w:tabs>
          <w:tab w:val="num" w:pos="1429"/>
        </w:tabs>
        <w:spacing w:after="0" w:line="240" w:lineRule="auto"/>
        <w:ind w:left="567" w:right="-2"/>
        <w:jc w:val="both"/>
        <w:rPr>
          <w:rFonts w:ascii="Times New Roman" w:eastAsia="Times New Roman" w:hAnsi="Times New Roman" w:cs="Times New Roman"/>
          <w:color w:val="000000"/>
          <w:sz w:val="24"/>
          <w:szCs w:val="24"/>
        </w:rPr>
      </w:pPr>
    </w:p>
    <w:p w14:paraId="16FB06E1" w14:textId="77777777" w:rsidR="00B139C1" w:rsidRPr="00BD7210" w:rsidRDefault="00B139C1" w:rsidP="002D341F">
      <w:pPr>
        <w:numPr>
          <w:ilvl w:val="0"/>
          <w:numId w:val="46"/>
        </w:numPr>
        <w:spacing w:after="120" w:line="240" w:lineRule="auto"/>
        <w:ind w:right="-2"/>
        <w:jc w:val="center"/>
        <w:rPr>
          <w:rFonts w:ascii="Times New Roman" w:eastAsia="Times New Roman" w:hAnsi="Times New Roman" w:cs="Times New Roman"/>
          <w:b/>
          <w:bCs/>
          <w:sz w:val="24"/>
          <w:szCs w:val="24"/>
        </w:rPr>
      </w:pPr>
      <w:r w:rsidRPr="00BD7210">
        <w:rPr>
          <w:rFonts w:ascii="Times New Roman" w:eastAsia="Times New Roman" w:hAnsi="Times New Roman" w:cs="Times New Roman"/>
          <w:b/>
          <w:bCs/>
          <w:sz w:val="24"/>
          <w:szCs w:val="24"/>
        </w:rPr>
        <w:t>ĪPAŠIE NOTEIKUMI</w:t>
      </w:r>
    </w:p>
    <w:p w14:paraId="3743A13B" w14:textId="77777777"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 xml:space="preserve">Jebkuri mehānismi, iekārtas un citi Telpu uzlabojumi, kurus Pakalpojuma sniedzējs ierīkojis, pievienojis vai piestiprinājis Telpās </w:t>
      </w:r>
      <w:r w:rsidRPr="00BD7210">
        <w:rPr>
          <w:rFonts w:ascii="Times New Roman" w:eastAsia="Times New Roman" w:hAnsi="Times New Roman" w:cs="Times New Roman"/>
          <w:sz w:val="24"/>
          <w:szCs w:val="20"/>
        </w:rPr>
        <w:t>un kuri ir atdalāmi, nesabojājot tos un virsmas, pie kurām tie piestiprināti,</w:t>
      </w:r>
      <w:r w:rsidRPr="00BD7210">
        <w:rPr>
          <w:rFonts w:ascii="Times New Roman" w:eastAsia="Times New Roman" w:hAnsi="Times New Roman" w:cs="Times New Roman"/>
          <w:sz w:val="24"/>
          <w:szCs w:val="24"/>
        </w:rPr>
        <w:t xml:space="preserve"> ir Pakalpojuma sniedzēja īpašums.</w:t>
      </w:r>
      <w:r w:rsidRPr="00BD7210">
        <w:rPr>
          <w:rFonts w:ascii="Times New Roman" w:eastAsia="Times New Roman" w:hAnsi="Times New Roman" w:cs="Times New Roman"/>
          <w:sz w:val="24"/>
          <w:szCs w:val="20"/>
        </w:rPr>
        <w:t xml:space="preserve"> </w:t>
      </w:r>
    </w:p>
    <w:p w14:paraId="776CB75E" w14:textId="5E843D34" w:rsidR="00B139C1" w:rsidRPr="00BD7210" w:rsidRDefault="00E5709C"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Pasūtītāja</w:t>
      </w:r>
      <w:r w:rsidR="00736607" w:rsidRPr="00BD7210">
        <w:rPr>
          <w:rFonts w:ascii="Times New Roman" w:eastAsia="Times New Roman" w:hAnsi="Times New Roman" w:cs="Times New Roman"/>
          <w:sz w:val="24"/>
          <w:szCs w:val="24"/>
        </w:rPr>
        <w:t xml:space="preserve"> pārstāvim</w:t>
      </w:r>
      <w:r w:rsidRPr="00BD7210">
        <w:rPr>
          <w:rFonts w:ascii="Times New Roman" w:eastAsia="Times New Roman" w:hAnsi="Times New Roman" w:cs="Times New Roman"/>
          <w:sz w:val="24"/>
          <w:szCs w:val="24"/>
        </w:rPr>
        <w:t xml:space="preserve"> ir tiesības pēc nepieciešamības pieprasīt </w:t>
      </w:r>
      <w:r w:rsidR="00B139C1" w:rsidRPr="00BD7210">
        <w:rPr>
          <w:rFonts w:ascii="Times New Roman" w:eastAsia="Times New Roman" w:hAnsi="Times New Roman" w:cs="Times New Roman"/>
          <w:sz w:val="24"/>
          <w:szCs w:val="24"/>
        </w:rPr>
        <w:t>Pakalpojumu sniedzēj</w:t>
      </w:r>
      <w:r w:rsidRPr="00BD7210">
        <w:rPr>
          <w:rFonts w:ascii="Times New Roman" w:eastAsia="Times New Roman" w:hAnsi="Times New Roman" w:cs="Times New Roman"/>
          <w:sz w:val="24"/>
          <w:szCs w:val="24"/>
        </w:rPr>
        <w:t>am iesniegt</w:t>
      </w:r>
      <w:r w:rsidR="006B72D3" w:rsidRPr="00BD7210">
        <w:rPr>
          <w:rFonts w:ascii="Times New Roman" w:eastAsia="Times New Roman" w:hAnsi="Times New Roman" w:cs="Times New Roman"/>
          <w:sz w:val="24"/>
          <w:szCs w:val="24"/>
        </w:rPr>
        <w:t xml:space="preserve"> atskaiti par </w:t>
      </w:r>
      <w:r w:rsidR="00BF7FC2" w:rsidRPr="00BD7210">
        <w:rPr>
          <w:rFonts w:ascii="Times New Roman" w:eastAsia="Times New Roman" w:hAnsi="Times New Roman" w:cs="Times New Roman"/>
          <w:sz w:val="24"/>
          <w:szCs w:val="24"/>
        </w:rPr>
        <w:t>Līguma darbības laikā</w:t>
      </w:r>
      <w:r w:rsidR="00BF7FC2" w:rsidRPr="00BD7210" w:rsidDel="00E5709C">
        <w:rPr>
          <w:rFonts w:ascii="Times New Roman" w:eastAsia="Times New Roman" w:hAnsi="Times New Roman" w:cs="Times New Roman"/>
          <w:sz w:val="24"/>
          <w:szCs w:val="24"/>
        </w:rPr>
        <w:t xml:space="preserve"> </w:t>
      </w:r>
      <w:r w:rsidR="008614B0" w:rsidRPr="00BD7210">
        <w:rPr>
          <w:rFonts w:ascii="Times New Roman" w:eastAsia="Times New Roman" w:hAnsi="Times New Roman" w:cs="Times New Roman"/>
          <w:sz w:val="24"/>
          <w:szCs w:val="24"/>
        </w:rPr>
        <w:t xml:space="preserve">sniegto </w:t>
      </w:r>
      <w:r w:rsidR="00B139C1" w:rsidRPr="00BD7210">
        <w:rPr>
          <w:rFonts w:ascii="Times New Roman" w:eastAsia="Times New Roman" w:hAnsi="Times New Roman" w:cs="Times New Roman"/>
          <w:sz w:val="24"/>
          <w:szCs w:val="24"/>
        </w:rPr>
        <w:t>Pakalpojum</w:t>
      </w:r>
      <w:r w:rsidR="0023496A" w:rsidRPr="00BD7210">
        <w:rPr>
          <w:rFonts w:ascii="Times New Roman" w:eastAsia="Times New Roman" w:hAnsi="Times New Roman" w:cs="Times New Roman"/>
          <w:sz w:val="24"/>
          <w:szCs w:val="24"/>
        </w:rPr>
        <w:t>u</w:t>
      </w:r>
      <w:r w:rsidR="00B139C1" w:rsidRPr="00BD7210">
        <w:rPr>
          <w:rFonts w:ascii="Times New Roman" w:eastAsia="Times New Roman" w:hAnsi="Times New Roman" w:cs="Times New Roman"/>
          <w:sz w:val="24"/>
          <w:szCs w:val="24"/>
        </w:rPr>
        <w:t xml:space="preserve"> apgrozījumu</w:t>
      </w:r>
      <w:r w:rsidR="00AB6F64" w:rsidRPr="00BD7210">
        <w:rPr>
          <w:rFonts w:ascii="Times New Roman" w:eastAsia="Times New Roman" w:hAnsi="Times New Roman" w:cs="Times New Roman"/>
          <w:sz w:val="24"/>
          <w:szCs w:val="24"/>
        </w:rPr>
        <w:t>,</w:t>
      </w:r>
      <w:r w:rsidR="0023496A" w:rsidRPr="00BD7210">
        <w:rPr>
          <w:rFonts w:ascii="Times New Roman" w:eastAsia="Times New Roman" w:hAnsi="Times New Roman" w:cs="Times New Roman"/>
          <w:sz w:val="24"/>
          <w:szCs w:val="24"/>
        </w:rPr>
        <w:t xml:space="preserve"> kā arī par</w:t>
      </w:r>
      <w:r w:rsidR="00B139C1" w:rsidRPr="00BD7210">
        <w:rPr>
          <w:rFonts w:ascii="Times New Roman" w:eastAsia="Times New Roman" w:hAnsi="Times New Roman" w:cs="Times New Roman"/>
          <w:sz w:val="24"/>
          <w:szCs w:val="24"/>
        </w:rPr>
        <w:t xml:space="preserve"> </w:t>
      </w:r>
      <w:r w:rsidR="00AB6F64" w:rsidRPr="00BD7210">
        <w:rPr>
          <w:rFonts w:ascii="Times New Roman" w:eastAsia="Times New Roman" w:hAnsi="Times New Roman" w:cs="Times New Roman"/>
          <w:sz w:val="24"/>
          <w:szCs w:val="24"/>
        </w:rPr>
        <w:t xml:space="preserve">ēdienkartes saturu un </w:t>
      </w:r>
      <w:r w:rsidR="0023496A" w:rsidRPr="00BD7210">
        <w:rPr>
          <w:rFonts w:ascii="Times New Roman" w:eastAsia="Times New Roman" w:hAnsi="Times New Roman" w:cs="Times New Roman"/>
          <w:sz w:val="24"/>
          <w:szCs w:val="24"/>
        </w:rPr>
        <w:t>P</w:t>
      </w:r>
      <w:r w:rsidR="00E17D7B" w:rsidRPr="00BD7210">
        <w:rPr>
          <w:rFonts w:ascii="Times New Roman" w:eastAsia="Times New Roman" w:hAnsi="Times New Roman" w:cs="Times New Roman"/>
          <w:sz w:val="24"/>
          <w:szCs w:val="24"/>
        </w:rPr>
        <w:t xml:space="preserve">akalpojuma sniegšanā izmantoto </w:t>
      </w:r>
      <w:r w:rsidR="00AB6F64" w:rsidRPr="00BD7210">
        <w:rPr>
          <w:rFonts w:ascii="Times New Roman" w:eastAsia="Times New Roman" w:hAnsi="Times New Roman" w:cs="Times New Roman"/>
          <w:sz w:val="24"/>
          <w:szCs w:val="24"/>
        </w:rPr>
        <w:t>produktu izcelsmi</w:t>
      </w:r>
      <w:r w:rsidR="009F7389" w:rsidRPr="00BD7210">
        <w:rPr>
          <w:rFonts w:ascii="Times New Roman" w:eastAsia="Times New Roman" w:hAnsi="Times New Roman" w:cs="Times New Roman"/>
          <w:sz w:val="24"/>
          <w:szCs w:val="24"/>
        </w:rPr>
        <w:t>.</w:t>
      </w:r>
      <w:r w:rsidR="0023496A" w:rsidRPr="00BD7210">
        <w:rPr>
          <w:rFonts w:ascii="Times New Roman" w:eastAsia="Times New Roman" w:hAnsi="Times New Roman" w:cs="Times New Roman"/>
          <w:sz w:val="24"/>
          <w:szCs w:val="24"/>
        </w:rPr>
        <w:t xml:space="preserve"> Atskaiti Pasūtītājs ir tiesīgs pieprasīt iesniegt</w:t>
      </w:r>
      <w:r w:rsidR="00736607" w:rsidRPr="00BD7210">
        <w:rPr>
          <w:rFonts w:ascii="Times New Roman" w:eastAsia="Times New Roman" w:hAnsi="Times New Roman" w:cs="Times New Roman"/>
          <w:sz w:val="24"/>
          <w:szCs w:val="24"/>
        </w:rPr>
        <w:t xml:space="preserve"> </w:t>
      </w:r>
      <w:r w:rsidR="008614B0" w:rsidRPr="00BD7210">
        <w:rPr>
          <w:rFonts w:ascii="Times New Roman" w:eastAsia="Times New Roman" w:hAnsi="Times New Roman" w:cs="Times New Roman"/>
          <w:sz w:val="24"/>
          <w:szCs w:val="24"/>
        </w:rPr>
        <w:t>kā</w:t>
      </w:r>
      <w:r w:rsidR="00E17D7B" w:rsidRPr="00BD7210">
        <w:rPr>
          <w:rFonts w:ascii="Times New Roman" w:eastAsia="Times New Roman" w:hAnsi="Times New Roman" w:cs="Times New Roman"/>
          <w:sz w:val="24"/>
          <w:szCs w:val="24"/>
        </w:rPr>
        <w:t xml:space="preserve"> par iepriekšējo</w:t>
      </w:r>
      <w:r w:rsidR="0023496A" w:rsidRPr="00BD7210">
        <w:rPr>
          <w:rFonts w:ascii="Times New Roman" w:eastAsia="Times New Roman" w:hAnsi="Times New Roman" w:cs="Times New Roman"/>
          <w:sz w:val="24"/>
          <w:szCs w:val="24"/>
        </w:rPr>
        <w:t xml:space="preserve"> periodu</w:t>
      </w:r>
      <w:r w:rsidR="00E17D7B" w:rsidRPr="00BD7210">
        <w:rPr>
          <w:rFonts w:ascii="Times New Roman" w:eastAsia="Times New Roman" w:hAnsi="Times New Roman" w:cs="Times New Roman"/>
          <w:sz w:val="24"/>
          <w:szCs w:val="24"/>
        </w:rPr>
        <w:t xml:space="preserve"> </w:t>
      </w:r>
      <w:r w:rsidR="008614B0" w:rsidRPr="00BD7210">
        <w:rPr>
          <w:rFonts w:ascii="Times New Roman" w:eastAsia="Times New Roman" w:hAnsi="Times New Roman" w:cs="Times New Roman"/>
          <w:sz w:val="24"/>
          <w:szCs w:val="24"/>
        </w:rPr>
        <w:t>tā arī</w:t>
      </w:r>
      <w:r w:rsidR="00E17D7B" w:rsidRPr="00BD7210">
        <w:rPr>
          <w:rFonts w:ascii="Times New Roman" w:eastAsia="Times New Roman" w:hAnsi="Times New Roman" w:cs="Times New Roman"/>
          <w:sz w:val="24"/>
          <w:szCs w:val="24"/>
        </w:rPr>
        <w:t xml:space="preserve"> nākamo periodu</w:t>
      </w:r>
      <w:r w:rsidR="009F7389" w:rsidRPr="00BD7210">
        <w:rPr>
          <w:rFonts w:ascii="Times New Roman" w:eastAsia="Times New Roman" w:hAnsi="Times New Roman" w:cs="Times New Roman"/>
          <w:sz w:val="24"/>
          <w:szCs w:val="24"/>
        </w:rPr>
        <w:t xml:space="preserve"> (piemēram par nedēļu)</w:t>
      </w:r>
      <w:r w:rsidR="00E17D7B" w:rsidRPr="00BD7210">
        <w:rPr>
          <w:rFonts w:ascii="Times New Roman" w:eastAsia="Times New Roman" w:hAnsi="Times New Roman" w:cs="Times New Roman"/>
          <w:sz w:val="24"/>
          <w:szCs w:val="24"/>
        </w:rPr>
        <w:t>.</w:t>
      </w:r>
      <w:r w:rsidR="008614B0" w:rsidRPr="00BD7210">
        <w:rPr>
          <w:rFonts w:ascii="Times New Roman" w:eastAsia="Times New Roman" w:hAnsi="Times New Roman" w:cs="Times New Roman"/>
          <w:sz w:val="24"/>
          <w:szCs w:val="24"/>
        </w:rPr>
        <w:t xml:space="preserve"> </w:t>
      </w:r>
      <w:r w:rsidR="009F7389" w:rsidRPr="00BD7210">
        <w:rPr>
          <w:rFonts w:ascii="Times New Roman" w:eastAsia="Times New Roman" w:hAnsi="Times New Roman" w:cs="Times New Roman"/>
          <w:sz w:val="24"/>
          <w:szCs w:val="24"/>
        </w:rPr>
        <w:t>Atskaites tiks izmantotas Līguma izpildes kontrolei. Pakalpojuma sniedzējam ir pienākums sagatavot šajā punktā minētās atskaites ne ilgāk kā trīs darba dienu laikā.</w:t>
      </w:r>
    </w:p>
    <w:p w14:paraId="1AC5AD8C" w14:textId="77777777" w:rsidR="006A57C7" w:rsidRDefault="006A57C7" w:rsidP="00BD7210">
      <w:pPr>
        <w:tabs>
          <w:tab w:val="num" w:pos="1429"/>
        </w:tabs>
        <w:spacing w:after="0" w:line="240" w:lineRule="auto"/>
        <w:ind w:left="567" w:right="-2"/>
        <w:jc w:val="both"/>
        <w:rPr>
          <w:rFonts w:ascii="Times New Roman" w:eastAsia="Times New Roman" w:hAnsi="Times New Roman" w:cs="Times New Roman"/>
          <w:sz w:val="24"/>
          <w:szCs w:val="24"/>
        </w:rPr>
      </w:pPr>
    </w:p>
    <w:p w14:paraId="56092CBD" w14:textId="77777777" w:rsidR="00B011AA" w:rsidRPr="00BD7210" w:rsidRDefault="00B011AA" w:rsidP="00BD7210">
      <w:pPr>
        <w:tabs>
          <w:tab w:val="num" w:pos="1429"/>
        </w:tabs>
        <w:spacing w:after="0" w:line="240" w:lineRule="auto"/>
        <w:ind w:left="567" w:right="-2"/>
        <w:jc w:val="both"/>
        <w:rPr>
          <w:rFonts w:ascii="Times New Roman" w:eastAsia="Times New Roman" w:hAnsi="Times New Roman" w:cs="Times New Roman"/>
          <w:sz w:val="24"/>
          <w:szCs w:val="24"/>
        </w:rPr>
      </w:pPr>
    </w:p>
    <w:p w14:paraId="20C38A16" w14:textId="77777777" w:rsidR="00B139C1" w:rsidRPr="00BD7210" w:rsidRDefault="00B139C1" w:rsidP="002D341F">
      <w:pPr>
        <w:numPr>
          <w:ilvl w:val="0"/>
          <w:numId w:val="46"/>
        </w:numPr>
        <w:spacing w:after="120" w:line="240" w:lineRule="auto"/>
        <w:ind w:right="-2"/>
        <w:jc w:val="center"/>
        <w:rPr>
          <w:rFonts w:ascii="Times New Roman" w:eastAsia="Times New Roman" w:hAnsi="Times New Roman" w:cs="Times New Roman"/>
          <w:b/>
          <w:bCs/>
          <w:sz w:val="24"/>
          <w:szCs w:val="24"/>
        </w:rPr>
      </w:pPr>
      <w:r w:rsidRPr="00BD7210">
        <w:rPr>
          <w:rFonts w:ascii="Times New Roman" w:eastAsia="Times New Roman" w:hAnsi="Times New Roman" w:cs="Times New Roman"/>
          <w:b/>
          <w:bCs/>
          <w:sz w:val="24"/>
          <w:szCs w:val="24"/>
        </w:rPr>
        <w:t>PUŠU ATBILDĪBA</w:t>
      </w:r>
    </w:p>
    <w:p w14:paraId="08952811" w14:textId="77777777" w:rsidR="00B139C1" w:rsidRPr="00BD7210" w:rsidRDefault="00B139C1" w:rsidP="002D341F">
      <w:pPr>
        <w:numPr>
          <w:ilvl w:val="1"/>
          <w:numId w:val="46"/>
        </w:numPr>
        <w:spacing w:after="120" w:line="240" w:lineRule="auto"/>
        <w:ind w:left="540" w:right="-2" w:hanging="540"/>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0"/>
        </w:rPr>
        <w:lastRenderedPageBreak/>
        <w:t>Puses ir materiāli atbildīgas par līgumsaistību neizpildi vai nepienācīgu izpildi, kā arī par šādas neizpildes vai nepienācīgas izpildes dēļ otrai Pusei un trešajām personām radītiem zaudējumiem saskaņā ar spēkā esošiem Latvijas Republikas normatīvajiem aktiem.</w:t>
      </w:r>
    </w:p>
    <w:p w14:paraId="5D2EBEE2" w14:textId="77777777" w:rsidR="00B139C1" w:rsidRPr="00BD7210" w:rsidRDefault="00B139C1" w:rsidP="002D341F">
      <w:pPr>
        <w:numPr>
          <w:ilvl w:val="1"/>
          <w:numId w:val="46"/>
        </w:numPr>
        <w:spacing w:after="120" w:line="240" w:lineRule="auto"/>
        <w:ind w:left="540" w:right="-2" w:hanging="540"/>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0"/>
        </w:rPr>
        <w:t>Ja kādu Pakalpojuma sniedzēja darbību rezultātā Pasūtītājam tiek uzliktas soda sankcijas, par tām pilnā apjomā ir atbildīgs Pakalpojumu sniedzējs.</w:t>
      </w:r>
    </w:p>
    <w:p w14:paraId="655DD278" w14:textId="3834C937" w:rsidR="00B139C1" w:rsidRPr="00BD7210" w:rsidRDefault="00B139C1" w:rsidP="002D341F">
      <w:pPr>
        <w:numPr>
          <w:ilvl w:val="1"/>
          <w:numId w:val="46"/>
        </w:numPr>
        <w:spacing w:after="120" w:line="240" w:lineRule="auto"/>
        <w:ind w:left="540" w:right="-2" w:hanging="540"/>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 xml:space="preserve">Par laikā neveiktiem maksājumiem </w:t>
      </w:r>
      <w:r w:rsidR="009F7389" w:rsidRPr="00BD7210">
        <w:rPr>
          <w:rFonts w:ascii="Times New Roman" w:eastAsia="Times New Roman" w:hAnsi="Times New Roman" w:cs="Times New Roman"/>
          <w:sz w:val="24"/>
          <w:szCs w:val="24"/>
        </w:rPr>
        <w:t xml:space="preserve">Pasūtītājs ir tiesīgs piemērot Pakalpojumu sniedzējam </w:t>
      </w:r>
      <w:r w:rsidRPr="00BD7210">
        <w:rPr>
          <w:rFonts w:ascii="Times New Roman" w:eastAsia="Times New Roman" w:hAnsi="Times New Roman" w:cs="Times New Roman"/>
          <w:sz w:val="24"/>
          <w:szCs w:val="24"/>
        </w:rPr>
        <w:t>līgumsodu 0,1% (nulle komats viens procents) apmērā no kavētā maksājuma summas par katru kavējuma dienu, bet ne vairāk kā 10 % (desmit procenti) no kavētā maksājuma summas</w:t>
      </w:r>
    </w:p>
    <w:p w14:paraId="5B6034C9" w14:textId="00FA9D9C" w:rsidR="00B139C1" w:rsidRPr="00BD7210" w:rsidRDefault="00B139C1" w:rsidP="002D341F">
      <w:pPr>
        <w:numPr>
          <w:ilvl w:val="1"/>
          <w:numId w:val="46"/>
        </w:numPr>
        <w:spacing w:after="120" w:line="240" w:lineRule="auto"/>
        <w:ind w:left="540" w:right="-2" w:hanging="540"/>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Ja pēc Līguma izbeigšanas Telpas netiek savlaicīgi atbrīvotas un nodotas Pakalpojuma sniedzēja vainas dēļ, par Telpu nodošanas kavējuma dienu Pasūtītāj</w:t>
      </w:r>
      <w:r w:rsidR="009F7389" w:rsidRPr="00BD7210">
        <w:rPr>
          <w:rFonts w:ascii="Times New Roman" w:eastAsia="Times New Roman" w:hAnsi="Times New Roman" w:cs="Times New Roman"/>
          <w:sz w:val="24"/>
          <w:szCs w:val="24"/>
        </w:rPr>
        <w:t>s ir tiesīgs piemērot</w:t>
      </w:r>
      <w:r w:rsidRPr="00BD7210">
        <w:rPr>
          <w:rFonts w:ascii="Times New Roman" w:eastAsia="Times New Roman" w:hAnsi="Times New Roman" w:cs="Times New Roman"/>
          <w:sz w:val="24"/>
          <w:szCs w:val="24"/>
        </w:rPr>
        <w:t xml:space="preserve"> </w:t>
      </w:r>
      <w:r w:rsidR="009F7389" w:rsidRPr="00BD7210">
        <w:rPr>
          <w:rFonts w:ascii="Times New Roman" w:eastAsia="Times New Roman" w:hAnsi="Times New Roman" w:cs="Times New Roman"/>
          <w:sz w:val="24"/>
          <w:szCs w:val="24"/>
        </w:rPr>
        <w:t xml:space="preserve">Pakalpojumu sniedzējam </w:t>
      </w:r>
      <w:r w:rsidRPr="00BD7210">
        <w:rPr>
          <w:rFonts w:ascii="Times New Roman" w:eastAsia="Times New Roman" w:hAnsi="Times New Roman" w:cs="Times New Roman"/>
          <w:sz w:val="24"/>
          <w:szCs w:val="24"/>
        </w:rPr>
        <w:t>līgumsodu EUR 100,00 (viens simts eiro) apmērā par katru kavējuma dienu.</w:t>
      </w:r>
    </w:p>
    <w:p w14:paraId="5CCEB0D0" w14:textId="3C86B3EB" w:rsidR="009F7389" w:rsidRPr="00BD7210" w:rsidRDefault="00B139C1" w:rsidP="002D341F">
      <w:pPr>
        <w:numPr>
          <w:ilvl w:val="1"/>
          <w:numId w:val="46"/>
        </w:numPr>
        <w:spacing w:after="120" w:line="240" w:lineRule="auto"/>
        <w:ind w:left="540" w:right="-2" w:hanging="540"/>
        <w:jc w:val="both"/>
        <w:rPr>
          <w:rFonts w:ascii="Times New Roman" w:eastAsia="Times New Roman" w:hAnsi="Times New Roman" w:cs="Times New Roman"/>
          <w:color w:val="000000"/>
          <w:sz w:val="24"/>
          <w:szCs w:val="24"/>
        </w:rPr>
      </w:pPr>
      <w:r w:rsidRPr="00BD7210">
        <w:rPr>
          <w:rFonts w:ascii="Times New Roman" w:eastAsia="Times New Roman" w:hAnsi="Times New Roman" w:cs="Times New Roman"/>
          <w:color w:val="000000"/>
          <w:sz w:val="24"/>
          <w:szCs w:val="24"/>
        </w:rPr>
        <w:t xml:space="preserve">Ja Pasūtītāja pārstāvis vai cita kontrolējošā institūcija konstatē </w:t>
      </w:r>
      <w:r w:rsidR="000402B5" w:rsidRPr="00BD7210">
        <w:rPr>
          <w:rStyle w:val="cf01"/>
          <w:rFonts w:ascii="Times New Roman" w:hAnsi="Times New Roman" w:cs="Times New Roman"/>
          <w:sz w:val="24"/>
          <w:szCs w:val="24"/>
        </w:rPr>
        <w:t>jebkuru Līguma nosacījumu</w:t>
      </w:r>
      <w:r w:rsidR="009F7389" w:rsidRPr="00BD7210">
        <w:rPr>
          <w:rStyle w:val="cf01"/>
          <w:rFonts w:ascii="Times New Roman" w:hAnsi="Times New Roman" w:cs="Times New Roman"/>
          <w:sz w:val="24"/>
          <w:szCs w:val="24"/>
        </w:rPr>
        <w:t xml:space="preserve"> </w:t>
      </w:r>
      <w:r w:rsidR="000402B5" w:rsidRPr="00BD7210">
        <w:rPr>
          <w:rStyle w:val="cf01"/>
          <w:rFonts w:ascii="Times New Roman" w:hAnsi="Times New Roman" w:cs="Times New Roman"/>
          <w:sz w:val="24"/>
          <w:szCs w:val="24"/>
        </w:rPr>
        <w:t xml:space="preserve"> pārkāpumu</w:t>
      </w:r>
      <w:r w:rsidR="009F7389" w:rsidRPr="00BD7210">
        <w:rPr>
          <w:rStyle w:val="cf01"/>
          <w:rFonts w:ascii="Times New Roman" w:hAnsi="Times New Roman" w:cs="Times New Roman"/>
          <w:sz w:val="24"/>
          <w:szCs w:val="24"/>
        </w:rPr>
        <w:t xml:space="preserve"> (tajā skaitā Pakalpojuma sniedzēja piedāvājuma konkursā neievērošanu)</w:t>
      </w:r>
      <w:r w:rsidR="000402B5" w:rsidRPr="00BD7210">
        <w:rPr>
          <w:rStyle w:val="cf01"/>
          <w:rFonts w:ascii="Times New Roman" w:hAnsi="Times New Roman" w:cs="Times New Roman"/>
          <w:sz w:val="24"/>
          <w:szCs w:val="24"/>
        </w:rPr>
        <w:t xml:space="preserve"> </w:t>
      </w:r>
      <w:r w:rsidRPr="00BD7210">
        <w:rPr>
          <w:rFonts w:ascii="Times New Roman" w:eastAsia="Times New Roman" w:hAnsi="Times New Roman" w:cs="Times New Roman"/>
          <w:color w:val="000000"/>
          <w:sz w:val="24"/>
          <w:szCs w:val="24"/>
        </w:rPr>
        <w:t xml:space="preserve"> Pasūtītāj</w:t>
      </w:r>
      <w:r w:rsidR="009F7389" w:rsidRPr="00BD7210">
        <w:rPr>
          <w:rFonts w:ascii="Times New Roman" w:eastAsia="Times New Roman" w:hAnsi="Times New Roman" w:cs="Times New Roman"/>
          <w:color w:val="000000"/>
          <w:sz w:val="24"/>
          <w:szCs w:val="24"/>
        </w:rPr>
        <w:t>s ir tiesīgs aprēķināt</w:t>
      </w:r>
      <w:r w:rsidRPr="00BD7210">
        <w:rPr>
          <w:rFonts w:ascii="Times New Roman" w:eastAsia="Times New Roman" w:hAnsi="Times New Roman" w:cs="Times New Roman"/>
          <w:color w:val="000000"/>
          <w:sz w:val="24"/>
          <w:szCs w:val="24"/>
        </w:rPr>
        <w:t xml:space="preserve"> </w:t>
      </w:r>
      <w:r w:rsidR="009F7389" w:rsidRPr="00BD7210">
        <w:rPr>
          <w:rFonts w:ascii="Times New Roman" w:eastAsia="Times New Roman" w:hAnsi="Times New Roman" w:cs="Times New Roman"/>
          <w:color w:val="000000"/>
          <w:sz w:val="24"/>
          <w:szCs w:val="24"/>
        </w:rPr>
        <w:t xml:space="preserve">Pakalpojuma sniedzējam </w:t>
      </w:r>
      <w:r w:rsidRPr="00BD7210">
        <w:rPr>
          <w:rFonts w:ascii="Times New Roman" w:eastAsia="Times New Roman" w:hAnsi="Times New Roman" w:cs="Times New Roman"/>
          <w:color w:val="000000"/>
          <w:sz w:val="24"/>
          <w:szCs w:val="24"/>
        </w:rPr>
        <w:t>līgumsodu EUR 100,00 (viens simts eiro) apmērā par katru gadījumu.</w:t>
      </w:r>
      <w:r w:rsidR="009F7389" w:rsidRPr="00BD7210">
        <w:rPr>
          <w:rFonts w:ascii="Times New Roman" w:eastAsia="Times New Roman" w:hAnsi="Times New Roman" w:cs="Times New Roman"/>
          <w:color w:val="000000"/>
          <w:sz w:val="24"/>
          <w:szCs w:val="24"/>
        </w:rPr>
        <w:t xml:space="preserve"> </w:t>
      </w:r>
    </w:p>
    <w:p w14:paraId="14D5F224" w14:textId="54EB2A9D" w:rsidR="00B139C1" w:rsidRPr="00BD7210" w:rsidRDefault="009F7389" w:rsidP="002D341F">
      <w:pPr>
        <w:numPr>
          <w:ilvl w:val="1"/>
          <w:numId w:val="46"/>
        </w:numPr>
        <w:spacing w:after="120" w:line="240" w:lineRule="auto"/>
        <w:ind w:left="540" w:right="-2" w:hanging="540"/>
        <w:jc w:val="both"/>
        <w:rPr>
          <w:rFonts w:ascii="Times New Roman" w:eastAsia="Times New Roman" w:hAnsi="Times New Roman" w:cs="Times New Roman"/>
          <w:color w:val="000000"/>
          <w:sz w:val="24"/>
          <w:szCs w:val="24"/>
        </w:rPr>
      </w:pPr>
      <w:r w:rsidRPr="00BD7210">
        <w:rPr>
          <w:rFonts w:ascii="Times New Roman" w:eastAsia="Times New Roman" w:hAnsi="Times New Roman" w:cs="Times New Roman"/>
          <w:color w:val="000000"/>
          <w:sz w:val="24"/>
          <w:szCs w:val="24"/>
        </w:rPr>
        <w:t>Pakalpojums sniedzējam ir pienākums samaksāt aprēķināto līgumsodu 10 (desmit) darba dienu laikā.</w:t>
      </w:r>
    </w:p>
    <w:p w14:paraId="6EB710DD" w14:textId="77777777"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bookmarkStart w:id="1" w:name="OLE_LINK1"/>
      <w:bookmarkStart w:id="2" w:name="OLE_LINK2"/>
      <w:r w:rsidRPr="00BD7210">
        <w:rPr>
          <w:rFonts w:ascii="Times New Roman" w:eastAsia="Times New Roman" w:hAnsi="Times New Roman" w:cs="Times New Roman"/>
          <w:sz w:val="24"/>
          <w:szCs w:val="24"/>
        </w:rPr>
        <w:t>Puses tiek atbrīvotas no atbildības par daļēju vai pilnīgu saistību neizpildi, ja šī neizpilde radusies ārkārtēju apstākļu ietekmes rezultātā, kurus Puses nevarēja paredzēt, novērst, ietekmēt un par kuru rašanos nenes atbildību, kā stihiskas nelaimes, plūdi, valsts vai pašvaldības izdoti normatīvie akti u.c. apstākļi. Par minēto apstākļu iestāšanos nekavējoši rakstiski jāinformē otra Puse. Ja nepārvaramās varas apstākļi darbojas ilgāk kā 2 mēnešus, katrai Pusei ir tiesības lauzt līgumu, paziņojot par to otrai Pusei 30 dienas iepriekš.</w:t>
      </w:r>
      <w:bookmarkEnd w:id="1"/>
      <w:bookmarkEnd w:id="2"/>
    </w:p>
    <w:p w14:paraId="3DD46CFA" w14:textId="77777777" w:rsidR="00332EB9" w:rsidRPr="00BD7210" w:rsidRDefault="00332EB9" w:rsidP="00BD7210">
      <w:pPr>
        <w:tabs>
          <w:tab w:val="num" w:pos="567"/>
        </w:tabs>
        <w:spacing w:after="0" w:line="240" w:lineRule="auto"/>
        <w:ind w:left="567" w:right="-2"/>
        <w:jc w:val="both"/>
        <w:rPr>
          <w:rFonts w:ascii="Times New Roman" w:eastAsia="Times New Roman" w:hAnsi="Times New Roman" w:cs="Times New Roman"/>
          <w:sz w:val="24"/>
          <w:szCs w:val="24"/>
        </w:rPr>
      </w:pPr>
    </w:p>
    <w:p w14:paraId="747E8FA0" w14:textId="558F34CC" w:rsidR="00332EB9" w:rsidRPr="00BD7210" w:rsidRDefault="00332EB9" w:rsidP="00332EB9">
      <w:pPr>
        <w:widowControl w:val="0"/>
        <w:numPr>
          <w:ilvl w:val="0"/>
          <w:numId w:val="46"/>
        </w:numPr>
        <w:tabs>
          <w:tab w:val="clear" w:pos="360"/>
          <w:tab w:val="left" w:pos="3358"/>
        </w:tabs>
        <w:spacing w:after="196" w:line="244" w:lineRule="exact"/>
        <w:jc w:val="center"/>
        <w:rPr>
          <w:rFonts w:ascii="Times New Roman" w:hAnsi="Times New Roman" w:cs="Times New Roman"/>
          <w:b/>
          <w:bCs/>
          <w:sz w:val="24"/>
          <w:szCs w:val="24"/>
        </w:rPr>
      </w:pPr>
      <w:r w:rsidRPr="00BD7210">
        <w:rPr>
          <w:rFonts w:ascii="Times New Roman" w:hAnsi="Times New Roman" w:cs="Times New Roman"/>
          <w:b/>
          <w:bCs/>
          <w:sz w:val="24"/>
          <w:szCs w:val="24"/>
        </w:rPr>
        <w:t>LĪGUMĀ IESAISTĪTĀ APAKŠUZŅĒMĒJA NOMAIŅA UN JAUNA APAKŠUZŅĒMĒJA PIESAISTE</w:t>
      </w:r>
    </w:p>
    <w:p w14:paraId="3658DFD7" w14:textId="7478902F" w:rsidR="00332EB9" w:rsidRPr="00BD7210" w:rsidRDefault="00B77CFF" w:rsidP="00332EB9">
      <w:pPr>
        <w:widowControl w:val="0"/>
        <w:numPr>
          <w:ilvl w:val="1"/>
          <w:numId w:val="46"/>
        </w:numPr>
        <w:tabs>
          <w:tab w:val="clear" w:pos="1429"/>
          <w:tab w:val="left" w:pos="620"/>
        </w:tabs>
        <w:spacing w:after="0" w:line="274" w:lineRule="exact"/>
        <w:ind w:left="0" w:firstLine="0"/>
        <w:jc w:val="both"/>
        <w:rPr>
          <w:rFonts w:ascii="Times New Roman" w:eastAsia="Times New Roman" w:hAnsi="Times New Roman" w:cs="Times New Roman"/>
          <w:sz w:val="24"/>
          <w:szCs w:val="24"/>
          <w:lang w:eastAsia="lv-LV"/>
        </w:rPr>
      </w:pPr>
      <w:r w:rsidRPr="00BD7210">
        <w:rPr>
          <w:rFonts w:ascii="Times New Roman" w:eastAsia="Times New Roman" w:hAnsi="Times New Roman" w:cs="Times New Roman"/>
          <w:sz w:val="24"/>
          <w:szCs w:val="24"/>
          <w:lang w:eastAsia="lv-LV"/>
        </w:rPr>
        <w:t>Pakalpojuma sniedzējs</w:t>
      </w:r>
      <w:r w:rsidR="00332EB9" w:rsidRPr="00BD7210">
        <w:rPr>
          <w:rFonts w:ascii="Times New Roman" w:eastAsia="Times New Roman" w:hAnsi="Times New Roman" w:cs="Times New Roman"/>
          <w:sz w:val="24"/>
          <w:szCs w:val="24"/>
          <w:lang w:eastAsia="lv-LV"/>
        </w:rPr>
        <w:t xml:space="preserve"> konkursa piedāvājumā norādīto apakšuzņēmēju, pēc Līguma noslēgšanas drīkst nomainīt tikai ar </w:t>
      </w:r>
      <w:r w:rsidRPr="00BD7210">
        <w:rPr>
          <w:rFonts w:ascii="Times New Roman" w:eastAsia="Times New Roman" w:hAnsi="Times New Roman" w:cs="Times New Roman"/>
          <w:sz w:val="24"/>
          <w:szCs w:val="24"/>
          <w:lang w:eastAsia="lv-LV"/>
        </w:rPr>
        <w:t>Pasūtītāja</w:t>
      </w:r>
      <w:r w:rsidR="00332EB9" w:rsidRPr="00BD7210">
        <w:rPr>
          <w:rFonts w:ascii="Times New Roman" w:eastAsia="Times New Roman" w:hAnsi="Times New Roman" w:cs="Times New Roman"/>
          <w:sz w:val="24"/>
          <w:szCs w:val="24"/>
          <w:lang w:eastAsia="lv-LV"/>
        </w:rPr>
        <w:t xml:space="preserve"> rakstveida piekrišanu. </w:t>
      </w:r>
      <w:r w:rsidRPr="00BD7210">
        <w:rPr>
          <w:rFonts w:ascii="Times New Roman" w:eastAsia="Times New Roman" w:hAnsi="Times New Roman" w:cs="Times New Roman"/>
          <w:sz w:val="24"/>
          <w:szCs w:val="24"/>
          <w:lang w:eastAsia="lv-LV"/>
        </w:rPr>
        <w:t>Pasūtītājs</w:t>
      </w:r>
      <w:r w:rsidR="00332EB9" w:rsidRPr="00BD7210">
        <w:rPr>
          <w:rFonts w:ascii="Times New Roman" w:eastAsia="Times New Roman" w:hAnsi="Times New Roman" w:cs="Times New Roman"/>
          <w:sz w:val="24"/>
          <w:szCs w:val="24"/>
          <w:lang w:eastAsia="lv-LV"/>
        </w:rPr>
        <w:t xml:space="preserve"> nepiekrīt apakšuzņēmēju nomaiņai, ja pastāv kāds no šādiem nosacījumiem:</w:t>
      </w:r>
    </w:p>
    <w:p w14:paraId="0A90188B" w14:textId="56D49E6D" w:rsidR="00332EB9" w:rsidRPr="00BD7210" w:rsidRDefault="00332EB9" w:rsidP="00332EB9">
      <w:pPr>
        <w:widowControl w:val="0"/>
        <w:numPr>
          <w:ilvl w:val="2"/>
          <w:numId w:val="46"/>
        </w:numPr>
        <w:tabs>
          <w:tab w:val="left" w:pos="620"/>
        </w:tabs>
        <w:spacing w:before="120" w:after="120" w:line="240" w:lineRule="auto"/>
        <w:ind w:left="0" w:firstLine="0"/>
        <w:jc w:val="both"/>
        <w:rPr>
          <w:rFonts w:ascii="Times New Roman" w:eastAsia="Times New Roman" w:hAnsi="Times New Roman" w:cs="Times New Roman"/>
          <w:sz w:val="24"/>
          <w:szCs w:val="24"/>
          <w:lang w:eastAsia="lv-LV"/>
        </w:rPr>
      </w:pPr>
      <w:r w:rsidRPr="00BD7210">
        <w:rPr>
          <w:rFonts w:ascii="Times New Roman" w:eastAsia="Times New Roman" w:hAnsi="Times New Roman" w:cs="Times New Roman"/>
          <w:sz w:val="24"/>
          <w:szCs w:val="24"/>
          <w:lang w:eastAsia="lv-LV"/>
        </w:rPr>
        <w:t>piedāvātais apakšuzņēmējs neatbilst konkursa nolikumā izvirzītajam prasībām, kas attiecas uz apakšuzņēmējiem;</w:t>
      </w:r>
    </w:p>
    <w:p w14:paraId="550A5361" w14:textId="517E3307" w:rsidR="00332EB9" w:rsidRPr="00BD7210" w:rsidRDefault="00332EB9" w:rsidP="00332EB9">
      <w:pPr>
        <w:widowControl w:val="0"/>
        <w:numPr>
          <w:ilvl w:val="2"/>
          <w:numId w:val="46"/>
        </w:numPr>
        <w:tabs>
          <w:tab w:val="left" w:pos="620"/>
        </w:tabs>
        <w:spacing w:before="120" w:after="120" w:line="240" w:lineRule="auto"/>
        <w:ind w:left="0" w:firstLine="0"/>
        <w:jc w:val="both"/>
        <w:rPr>
          <w:rFonts w:ascii="Times New Roman" w:eastAsia="Times New Roman" w:hAnsi="Times New Roman" w:cs="Times New Roman"/>
          <w:sz w:val="24"/>
          <w:szCs w:val="24"/>
          <w:lang w:eastAsia="lv-LV"/>
        </w:rPr>
      </w:pPr>
      <w:r w:rsidRPr="00BD7210">
        <w:rPr>
          <w:rFonts w:ascii="Times New Roman" w:eastAsia="Times New Roman" w:hAnsi="Times New Roman" w:cs="Times New Roman"/>
          <w:sz w:val="24"/>
          <w:szCs w:val="24"/>
          <w:lang w:eastAsia="lv-LV"/>
        </w:rPr>
        <w:t xml:space="preserve">tiek nomainīts apakšuzņēmējs, uz kura iespējām konkursā </w:t>
      </w:r>
      <w:r w:rsidR="000F11CF" w:rsidRPr="00BD7210">
        <w:rPr>
          <w:rFonts w:ascii="Times New Roman" w:eastAsia="Times New Roman" w:hAnsi="Times New Roman" w:cs="Times New Roman"/>
          <w:sz w:val="24"/>
          <w:szCs w:val="24"/>
          <w:lang w:eastAsia="lv-LV"/>
        </w:rPr>
        <w:t>Pakalpojuma sniedzējs</w:t>
      </w:r>
      <w:r w:rsidRPr="00BD7210">
        <w:rPr>
          <w:rFonts w:ascii="Times New Roman" w:eastAsia="Times New Roman" w:hAnsi="Times New Roman" w:cs="Times New Roman"/>
          <w:sz w:val="24"/>
          <w:szCs w:val="24"/>
          <w:lang w:eastAsia="lv-LV"/>
        </w:rPr>
        <w:t xml:space="preserve"> balstījies, lai apliecinātu savas kvalifikācijas atbilstību konkursa nolikumā noteiktajām prasībām, un piedāvātajam apakšuzņēmējam nav vismaz tāda paša kvalifikācija, uz kādu iepirkuma procedūrā </w:t>
      </w:r>
      <w:r w:rsidR="00931BDD" w:rsidRPr="00BD7210">
        <w:rPr>
          <w:rFonts w:ascii="Times New Roman" w:hAnsi="Times New Roman" w:cs="Times New Roman"/>
          <w:sz w:val="24"/>
          <w:szCs w:val="24"/>
        </w:rPr>
        <w:t>Pakalpojuma sniedzējs</w:t>
      </w:r>
      <w:r w:rsidRPr="00BD7210">
        <w:rPr>
          <w:rFonts w:ascii="Times New Roman" w:eastAsia="Times New Roman" w:hAnsi="Times New Roman" w:cs="Times New Roman"/>
          <w:sz w:val="24"/>
          <w:szCs w:val="24"/>
          <w:lang w:eastAsia="lv-LV"/>
        </w:rPr>
        <w:t xml:space="preserve"> atsaucies, apliecinot savu atbilstību konkursa nolikumā noteiktajām prasībām; </w:t>
      </w:r>
    </w:p>
    <w:p w14:paraId="082D83A3" w14:textId="5F6B4365" w:rsidR="00332EB9" w:rsidRPr="00BD7210" w:rsidRDefault="00332EB9" w:rsidP="00332EB9">
      <w:pPr>
        <w:widowControl w:val="0"/>
        <w:numPr>
          <w:ilvl w:val="2"/>
          <w:numId w:val="46"/>
        </w:numPr>
        <w:tabs>
          <w:tab w:val="left" w:pos="620"/>
        </w:tabs>
        <w:spacing w:before="120" w:after="120" w:line="240" w:lineRule="auto"/>
        <w:ind w:left="0" w:firstLine="0"/>
        <w:jc w:val="both"/>
        <w:rPr>
          <w:rFonts w:ascii="Times New Roman" w:eastAsia="Times New Roman" w:hAnsi="Times New Roman" w:cs="Times New Roman"/>
          <w:sz w:val="24"/>
          <w:szCs w:val="24"/>
          <w:lang w:eastAsia="lv-LV"/>
        </w:rPr>
      </w:pPr>
      <w:r w:rsidRPr="00BD7210">
        <w:rPr>
          <w:rFonts w:ascii="Times New Roman" w:eastAsia="Times New Roman" w:hAnsi="Times New Roman" w:cs="Times New Roman"/>
          <w:sz w:val="24"/>
          <w:szCs w:val="24"/>
          <w:lang w:eastAsia="lv-LV"/>
        </w:rPr>
        <w:t xml:space="preserve">piedāvātais apakšuzņēmējs, kura sniedzamo pakalpojumu cena ir vismaz 10 000 </w:t>
      </w:r>
      <w:r w:rsidRPr="00BD7210">
        <w:rPr>
          <w:rFonts w:ascii="Times New Roman" w:eastAsia="Times New Roman" w:hAnsi="Times New Roman" w:cs="Times New Roman"/>
          <w:i/>
          <w:iCs/>
          <w:sz w:val="24"/>
          <w:szCs w:val="24"/>
          <w:lang w:eastAsia="lv-LV"/>
        </w:rPr>
        <w:t>e</w:t>
      </w:r>
      <w:r w:rsidR="00931BDD" w:rsidRPr="00BD7210">
        <w:rPr>
          <w:rFonts w:ascii="Times New Roman" w:eastAsia="Times New Roman" w:hAnsi="Times New Roman" w:cs="Times New Roman"/>
          <w:i/>
          <w:iCs/>
          <w:sz w:val="24"/>
          <w:szCs w:val="24"/>
          <w:lang w:eastAsia="lv-LV"/>
        </w:rPr>
        <w:t>i</w:t>
      </w:r>
      <w:r w:rsidRPr="00BD7210">
        <w:rPr>
          <w:rFonts w:ascii="Times New Roman" w:eastAsia="Times New Roman" w:hAnsi="Times New Roman" w:cs="Times New Roman"/>
          <w:i/>
          <w:iCs/>
          <w:sz w:val="24"/>
          <w:szCs w:val="24"/>
          <w:lang w:eastAsia="lv-LV"/>
        </w:rPr>
        <w:t>ro</w:t>
      </w:r>
      <w:r w:rsidRPr="00BD7210">
        <w:rPr>
          <w:rFonts w:ascii="Times New Roman" w:eastAsia="Times New Roman" w:hAnsi="Times New Roman" w:cs="Times New Roman"/>
          <w:sz w:val="24"/>
          <w:szCs w:val="24"/>
          <w:lang w:eastAsia="lv-LV"/>
        </w:rPr>
        <w:t>, atbilst konkursa nolikuma 11.1.punktā minētajiem izslēgšanas nosacījumiem;</w:t>
      </w:r>
    </w:p>
    <w:p w14:paraId="551FBE0F" w14:textId="06F85951" w:rsidR="00332EB9" w:rsidRPr="00BD7210" w:rsidRDefault="00332EB9" w:rsidP="00332EB9">
      <w:pPr>
        <w:widowControl w:val="0"/>
        <w:numPr>
          <w:ilvl w:val="2"/>
          <w:numId w:val="46"/>
        </w:numPr>
        <w:tabs>
          <w:tab w:val="left" w:pos="620"/>
        </w:tabs>
        <w:spacing w:before="120" w:after="120" w:line="240" w:lineRule="auto"/>
        <w:ind w:left="0" w:firstLine="0"/>
        <w:jc w:val="both"/>
        <w:rPr>
          <w:rFonts w:ascii="Times New Roman" w:eastAsia="Times New Roman" w:hAnsi="Times New Roman" w:cs="Times New Roman"/>
          <w:sz w:val="24"/>
          <w:szCs w:val="24"/>
          <w:lang w:eastAsia="lv-LV"/>
        </w:rPr>
      </w:pPr>
      <w:r w:rsidRPr="00BD7210">
        <w:rPr>
          <w:rFonts w:ascii="Times New Roman" w:eastAsia="Times New Roman" w:hAnsi="Times New Roman" w:cs="Times New Roman"/>
          <w:sz w:val="24"/>
          <w:szCs w:val="24"/>
          <w:lang w:eastAsia="lv-LV"/>
        </w:rPr>
        <w:t xml:space="preserve">apakšuzņēmēja maiņas rezultātā tiktu izdarīti tādi grozījumi </w:t>
      </w:r>
      <w:r w:rsidR="000F11CF" w:rsidRPr="00BD7210">
        <w:rPr>
          <w:rFonts w:ascii="Times New Roman" w:eastAsia="Times New Roman" w:hAnsi="Times New Roman" w:cs="Times New Roman"/>
          <w:sz w:val="24"/>
          <w:szCs w:val="24"/>
          <w:lang w:eastAsia="lv-LV"/>
        </w:rPr>
        <w:t>Pakalpojuma sniedzēja</w:t>
      </w:r>
      <w:r w:rsidRPr="00BD7210">
        <w:rPr>
          <w:rFonts w:ascii="Times New Roman" w:eastAsia="Times New Roman" w:hAnsi="Times New Roman" w:cs="Times New Roman"/>
          <w:sz w:val="24"/>
          <w:szCs w:val="24"/>
          <w:lang w:eastAsia="lv-LV"/>
        </w:rPr>
        <w:t xml:space="preserve"> piedāvājumā, kuri, ja sākotnēji būtu tajā iekļauti, ietekmētu piedāvājuma izvēli atbilstoši iepirkuma procedūras dokumentos noteiktajiem piedāvājuma izvērtēšanas kritērijiem.</w:t>
      </w:r>
    </w:p>
    <w:p w14:paraId="3DCB27FB" w14:textId="0B651C45" w:rsidR="00332EB9" w:rsidRPr="00BD7210" w:rsidRDefault="00B346C0" w:rsidP="00332EB9">
      <w:pPr>
        <w:widowControl w:val="0"/>
        <w:numPr>
          <w:ilvl w:val="1"/>
          <w:numId w:val="46"/>
        </w:numPr>
        <w:tabs>
          <w:tab w:val="clear" w:pos="1429"/>
          <w:tab w:val="left" w:pos="620"/>
        </w:tabs>
        <w:spacing w:after="0" w:line="274" w:lineRule="exact"/>
        <w:ind w:left="0" w:firstLine="0"/>
        <w:jc w:val="both"/>
        <w:rPr>
          <w:rFonts w:ascii="Times New Roman" w:eastAsia="Times New Roman" w:hAnsi="Times New Roman" w:cs="Times New Roman"/>
          <w:sz w:val="24"/>
          <w:szCs w:val="24"/>
          <w:lang w:eastAsia="lv-LV"/>
        </w:rPr>
      </w:pPr>
      <w:bookmarkStart w:id="3" w:name="_Hlk159833891"/>
      <w:r w:rsidRPr="00BD7210">
        <w:rPr>
          <w:rFonts w:ascii="Times New Roman" w:hAnsi="Times New Roman" w:cs="Times New Roman"/>
          <w:sz w:val="24"/>
          <w:szCs w:val="24"/>
        </w:rPr>
        <w:t>Pakalpojuma sniedzējs</w:t>
      </w:r>
      <w:r w:rsidR="00332EB9" w:rsidRPr="00BD7210">
        <w:rPr>
          <w:rFonts w:ascii="Times New Roman" w:eastAsia="Times New Roman" w:hAnsi="Times New Roman" w:cs="Times New Roman"/>
          <w:sz w:val="24"/>
          <w:szCs w:val="24"/>
          <w:lang w:eastAsia="lv-LV"/>
        </w:rPr>
        <w:t xml:space="preserve"> </w:t>
      </w:r>
      <w:bookmarkEnd w:id="3"/>
      <w:r w:rsidR="00332EB9" w:rsidRPr="00BD7210">
        <w:rPr>
          <w:rFonts w:ascii="Times New Roman" w:eastAsia="Times New Roman" w:hAnsi="Times New Roman" w:cs="Times New Roman"/>
          <w:sz w:val="24"/>
          <w:szCs w:val="24"/>
          <w:lang w:eastAsia="lv-LV"/>
        </w:rPr>
        <w:t xml:space="preserve">drīkst veikt jauna apakšuzņēmēja, kura sniedzamo pakalpojumu cena ir vismaz 10 000 </w:t>
      </w:r>
      <w:r w:rsidR="00332EB9" w:rsidRPr="00BD7210">
        <w:rPr>
          <w:rFonts w:ascii="Times New Roman" w:eastAsia="Times New Roman" w:hAnsi="Times New Roman" w:cs="Times New Roman"/>
          <w:i/>
          <w:iCs/>
          <w:sz w:val="24"/>
          <w:szCs w:val="24"/>
          <w:lang w:eastAsia="lv-LV"/>
        </w:rPr>
        <w:t>e</w:t>
      </w:r>
      <w:r w:rsidRPr="00BD7210">
        <w:rPr>
          <w:rFonts w:ascii="Times New Roman" w:eastAsia="Times New Roman" w:hAnsi="Times New Roman" w:cs="Times New Roman"/>
          <w:i/>
          <w:iCs/>
          <w:sz w:val="24"/>
          <w:szCs w:val="24"/>
          <w:lang w:eastAsia="lv-LV"/>
        </w:rPr>
        <w:t>i</w:t>
      </w:r>
      <w:r w:rsidR="00332EB9" w:rsidRPr="00BD7210">
        <w:rPr>
          <w:rFonts w:ascii="Times New Roman" w:eastAsia="Times New Roman" w:hAnsi="Times New Roman" w:cs="Times New Roman"/>
          <w:i/>
          <w:iCs/>
          <w:sz w:val="24"/>
          <w:szCs w:val="24"/>
          <w:lang w:eastAsia="lv-LV"/>
        </w:rPr>
        <w:t>ro</w:t>
      </w:r>
      <w:r w:rsidR="00332EB9" w:rsidRPr="00BD7210">
        <w:rPr>
          <w:rFonts w:ascii="Times New Roman" w:eastAsia="Times New Roman" w:hAnsi="Times New Roman" w:cs="Times New Roman"/>
          <w:sz w:val="24"/>
          <w:szCs w:val="24"/>
          <w:lang w:eastAsia="lv-LV"/>
        </w:rPr>
        <w:t xml:space="preserve">, iesaistīšanu Līguma izpildē, ja </w:t>
      </w:r>
      <w:r w:rsidRPr="00BD7210">
        <w:rPr>
          <w:rFonts w:ascii="Times New Roman" w:hAnsi="Times New Roman" w:cs="Times New Roman"/>
          <w:sz w:val="24"/>
          <w:szCs w:val="24"/>
        </w:rPr>
        <w:t>Pakalpojuma sniedzējs</w:t>
      </w:r>
      <w:r w:rsidR="00332EB9" w:rsidRPr="00BD7210">
        <w:rPr>
          <w:rFonts w:ascii="Times New Roman" w:eastAsia="Times New Roman" w:hAnsi="Times New Roman" w:cs="Times New Roman"/>
          <w:sz w:val="24"/>
          <w:szCs w:val="24"/>
          <w:lang w:eastAsia="lv-LV"/>
        </w:rPr>
        <w:t xml:space="preserve"> par to paziņojis </w:t>
      </w:r>
      <w:r w:rsidR="000F11CF" w:rsidRPr="00BD7210">
        <w:rPr>
          <w:rFonts w:ascii="Times New Roman" w:eastAsia="Times New Roman" w:hAnsi="Times New Roman" w:cs="Times New Roman"/>
          <w:sz w:val="24"/>
          <w:szCs w:val="24"/>
          <w:lang w:eastAsia="lv-LV"/>
        </w:rPr>
        <w:t>Pasū</w:t>
      </w:r>
      <w:r w:rsidR="00F02839" w:rsidRPr="00BD7210">
        <w:rPr>
          <w:rFonts w:ascii="Times New Roman" w:eastAsia="Times New Roman" w:hAnsi="Times New Roman" w:cs="Times New Roman"/>
          <w:sz w:val="24"/>
          <w:szCs w:val="24"/>
          <w:lang w:eastAsia="lv-LV"/>
        </w:rPr>
        <w:t>tītājam</w:t>
      </w:r>
      <w:r w:rsidR="00332EB9" w:rsidRPr="00BD7210">
        <w:rPr>
          <w:rFonts w:ascii="Times New Roman" w:eastAsia="Times New Roman" w:hAnsi="Times New Roman" w:cs="Times New Roman"/>
          <w:sz w:val="24"/>
          <w:szCs w:val="24"/>
          <w:lang w:eastAsia="lv-LV"/>
        </w:rPr>
        <w:t xml:space="preserve"> un saņēmis </w:t>
      </w:r>
      <w:r w:rsidR="00F02839" w:rsidRPr="00BD7210">
        <w:rPr>
          <w:rFonts w:ascii="Times New Roman" w:eastAsia="Times New Roman" w:hAnsi="Times New Roman" w:cs="Times New Roman"/>
          <w:sz w:val="24"/>
          <w:szCs w:val="24"/>
          <w:lang w:eastAsia="lv-LV"/>
        </w:rPr>
        <w:t>Pasūtītāja</w:t>
      </w:r>
      <w:r w:rsidR="00332EB9" w:rsidRPr="00BD7210">
        <w:rPr>
          <w:rFonts w:ascii="Times New Roman" w:eastAsia="Times New Roman" w:hAnsi="Times New Roman" w:cs="Times New Roman"/>
          <w:sz w:val="24"/>
          <w:szCs w:val="24"/>
          <w:lang w:eastAsia="lv-LV"/>
        </w:rPr>
        <w:t xml:space="preserve"> rakstveida piekrišanu apakšuzņēmēja iesaistīšanai Līguma izpildē. </w:t>
      </w:r>
      <w:r w:rsidR="00F02839" w:rsidRPr="00BD7210">
        <w:rPr>
          <w:rFonts w:ascii="Times New Roman" w:eastAsia="Times New Roman" w:hAnsi="Times New Roman" w:cs="Times New Roman"/>
          <w:sz w:val="24"/>
          <w:szCs w:val="24"/>
          <w:lang w:eastAsia="lv-LV"/>
        </w:rPr>
        <w:t>Pasūtītājs</w:t>
      </w:r>
      <w:r w:rsidR="00332EB9" w:rsidRPr="00BD7210">
        <w:rPr>
          <w:rFonts w:ascii="Times New Roman" w:eastAsia="Times New Roman" w:hAnsi="Times New Roman" w:cs="Times New Roman"/>
          <w:sz w:val="24"/>
          <w:szCs w:val="24"/>
          <w:lang w:eastAsia="lv-LV"/>
        </w:rPr>
        <w:t xml:space="preserve"> nepiekrīt jauna apakšuzņēmēja iesaistīšanai Līguma izpildē, ja pastāv kāds no šādiem </w:t>
      </w:r>
      <w:r w:rsidR="00332EB9" w:rsidRPr="00BD7210">
        <w:rPr>
          <w:rFonts w:ascii="Times New Roman" w:eastAsia="Times New Roman" w:hAnsi="Times New Roman" w:cs="Times New Roman"/>
          <w:sz w:val="24"/>
          <w:szCs w:val="24"/>
          <w:lang w:eastAsia="lv-LV"/>
        </w:rPr>
        <w:lastRenderedPageBreak/>
        <w:t>nosacījumiem:</w:t>
      </w:r>
    </w:p>
    <w:p w14:paraId="35C99C8E" w14:textId="5C1C2C5F" w:rsidR="00332EB9" w:rsidRPr="00BD7210" w:rsidRDefault="00332EB9" w:rsidP="00332EB9">
      <w:pPr>
        <w:widowControl w:val="0"/>
        <w:numPr>
          <w:ilvl w:val="2"/>
          <w:numId w:val="46"/>
        </w:numPr>
        <w:tabs>
          <w:tab w:val="left" w:pos="620"/>
        </w:tabs>
        <w:spacing w:before="120" w:after="120" w:line="240" w:lineRule="auto"/>
        <w:ind w:left="0" w:firstLine="0"/>
        <w:jc w:val="both"/>
        <w:rPr>
          <w:rFonts w:ascii="Times New Roman" w:eastAsia="Times New Roman" w:hAnsi="Times New Roman" w:cs="Times New Roman"/>
          <w:sz w:val="24"/>
          <w:szCs w:val="24"/>
          <w:lang w:eastAsia="lv-LV"/>
        </w:rPr>
      </w:pPr>
      <w:r w:rsidRPr="00BD7210">
        <w:rPr>
          <w:rFonts w:ascii="Times New Roman" w:eastAsia="Times New Roman" w:hAnsi="Times New Roman" w:cs="Times New Roman"/>
          <w:sz w:val="24"/>
          <w:szCs w:val="24"/>
          <w:lang w:eastAsia="lv-LV"/>
        </w:rPr>
        <w:t>uz piedāvāto apakšuzņēmēju attiecas konkursa nolikuma 11.1.punktā minētie izslēgšanas nosacījumi;</w:t>
      </w:r>
    </w:p>
    <w:p w14:paraId="1287BB4C" w14:textId="3B078F13" w:rsidR="00332EB9" w:rsidRPr="00BD7210" w:rsidRDefault="00332EB9" w:rsidP="00332EB9">
      <w:pPr>
        <w:widowControl w:val="0"/>
        <w:numPr>
          <w:ilvl w:val="2"/>
          <w:numId w:val="46"/>
        </w:numPr>
        <w:tabs>
          <w:tab w:val="left" w:pos="620"/>
        </w:tabs>
        <w:spacing w:before="120" w:after="120" w:line="240" w:lineRule="auto"/>
        <w:ind w:left="0" w:firstLine="0"/>
        <w:jc w:val="both"/>
        <w:rPr>
          <w:rFonts w:ascii="Times New Roman" w:eastAsia="Times New Roman" w:hAnsi="Times New Roman" w:cs="Times New Roman"/>
          <w:sz w:val="24"/>
          <w:szCs w:val="24"/>
          <w:lang w:eastAsia="lv-LV"/>
        </w:rPr>
      </w:pPr>
      <w:r w:rsidRPr="00BD7210">
        <w:rPr>
          <w:rFonts w:ascii="Times New Roman" w:eastAsia="Times New Roman" w:hAnsi="Times New Roman" w:cs="Times New Roman"/>
          <w:sz w:val="24"/>
          <w:szCs w:val="24"/>
          <w:lang w:eastAsia="lv-LV"/>
        </w:rPr>
        <w:t>gadījumā, kad šādas izmaiņas, ja tās tiktu veiktas sākotnējā piedāvājumā, būtu ietekmējušas piedāvājuma izvēli atbilstoši iepirkuma procedūras dokumentos noteiktajiem piedāvājuma izvērtēšanas kritērijiem.</w:t>
      </w:r>
    </w:p>
    <w:p w14:paraId="7C28FF90" w14:textId="7B65C26D" w:rsidR="00332EB9" w:rsidRPr="00BD7210" w:rsidRDefault="00B77CFF" w:rsidP="00332EB9">
      <w:pPr>
        <w:widowControl w:val="0"/>
        <w:numPr>
          <w:ilvl w:val="1"/>
          <w:numId w:val="46"/>
        </w:numPr>
        <w:tabs>
          <w:tab w:val="clear" w:pos="1429"/>
          <w:tab w:val="left" w:pos="620"/>
        </w:tabs>
        <w:spacing w:after="0" w:line="274" w:lineRule="exact"/>
        <w:ind w:left="0" w:firstLine="0"/>
        <w:jc w:val="both"/>
        <w:rPr>
          <w:rFonts w:ascii="Times New Roman" w:eastAsia="Times New Roman" w:hAnsi="Times New Roman" w:cs="Times New Roman"/>
          <w:sz w:val="24"/>
          <w:szCs w:val="24"/>
          <w:lang w:eastAsia="lv-LV"/>
        </w:rPr>
      </w:pPr>
      <w:r w:rsidRPr="00BD7210">
        <w:rPr>
          <w:rFonts w:ascii="Times New Roman" w:hAnsi="Times New Roman" w:cs="Times New Roman"/>
          <w:sz w:val="24"/>
          <w:szCs w:val="24"/>
        </w:rPr>
        <w:t>Pasūtītājs</w:t>
      </w:r>
      <w:r w:rsidR="00332EB9" w:rsidRPr="00BD7210">
        <w:rPr>
          <w:rFonts w:ascii="Times New Roman" w:eastAsia="Times New Roman" w:hAnsi="Times New Roman" w:cs="Times New Roman"/>
          <w:sz w:val="24"/>
          <w:szCs w:val="24"/>
          <w:lang w:eastAsia="lv-LV"/>
        </w:rPr>
        <w:t xml:space="preserve"> pieņem lēmumu atļaut vai atteikt </w:t>
      </w:r>
      <w:r w:rsidRPr="00BD7210">
        <w:rPr>
          <w:rFonts w:ascii="Times New Roman" w:eastAsia="Times New Roman" w:hAnsi="Times New Roman" w:cs="Times New Roman"/>
          <w:sz w:val="24"/>
          <w:szCs w:val="24"/>
          <w:lang w:eastAsia="lv-LV"/>
        </w:rPr>
        <w:t>Pakalpojuma sniedzēja</w:t>
      </w:r>
      <w:r w:rsidR="00332EB9" w:rsidRPr="00BD7210">
        <w:rPr>
          <w:rFonts w:ascii="Times New Roman" w:eastAsia="Times New Roman" w:hAnsi="Times New Roman" w:cs="Times New Roman"/>
          <w:sz w:val="24"/>
          <w:szCs w:val="24"/>
          <w:lang w:eastAsia="lv-LV"/>
        </w:rPr>
        <w:t xml:space="preserve"> apakšuzņēmēja nomaiņu vai jauna apakšuzņēmēja iesaistīšanu Līguma izpildē Līguma </w:t>
      </w:r>
      <w:r w:rsidR="00F754EF">
        <w:rPr>
          <w:rFonts w:ascii="Times New Roman" w:eastAsia="Times New Roman" w:hAnsi="Times New Roman" w:cs="Times New Roman"/>
          <w:sz w:val="24"/>
          <w:szCs w:val="24"/>
          <w:lang w:eastAsia="lv-LV"/>
        </w:rPr>
        <w:t>7</w:t>
      </w:r>
      <w:r w:rsidR="00332EB9" w:rsidRPr="00BD7210">
        <w:rPr>
          <w:rFonts w:ascii="Times New Roman" w:eastAsia="Times New Roman" w:hAnsi="Times New Roman" w:cs="Times New Roman"/>
          <w:sz w:val="24"/>
          <w:szCs w:val="24"/>
          <w:lang w:eastAsia="lv-LV"/>
        </w:rPr>
        <w:t xml:space="preserve">.1. un 16.2.punktā minētajos gadījumos 5 (piecu) darba dienu laikā pēc tam, kad ir saņēmis visu informāciju un dokumentus, kas nepieciešami lēmuma pieņemšanai saskaņā ar Līguma </w:t>
      </w:r>
      <w:r w:rsidR="00F754EF">
        <w:rPr>
          <w:rFonts w:ascii="Times New Roman" w:eastAsia="Times New Roman" w:hAnsi="Times New Roman" w:cs="Times New Roman"/>
          <w:sz w:val="24"/>
          <w:szCs w:val="24"/>
          <w:lang w:eastAsia="lv-LV"/>
        </w:rPr>
        <w:t>7</w:t>
      </w:r>
      <w:r w:rsidR="00332EB9" w:rsidRPr="00BD7210">
        <w:rPr>
          <w:rFonts w:ascii="Times New Roman" w:eastAsia="Times New Roman" w:hAnsi="Times New Roman" w:cs="Times New Roman"/>
          <w:sz w:val="24"/>
          <w:szCs w:val="24"/>
          <w:lang w:eastAsia="lv-LV"/>
        </w:rPr>
        <w:t xml:space="preserve">.1. un </w:t>
      </w:r>
      <w:r w:rsidR="00753FBD">
        <w:rPr>
          <w:rFonts w:ascii="Times New Roman" w:eastAsia="Times New Roman" w:hAnsi="Times New Roman" w:cs="Times New Roman"/>
          <w:sz w:val="24"/>
          <w:szCs w:val="24"/>
          <w:lang w:eastAsia="lv-LV"/>
        </w:rPr>
        <w:t>7</w:t>
      </w:r>
      <w:r w:rsidR="00332EB9" w:rsidRPr="00BD7210">
        <w:rPr>
          <w:rFonts w:ascii="Times New Roman" w:eastAsia="Times New Roman" w:hAnsi="Times New Roman" w:cs="Times New Roman"/>
          <w:sz w:val="24"/>
          <w:szCs w:val="24"/>
          <w:lang w:eastAsia="lv-LV"/>
        </w:rPr>
        <w:t>.2.punktu.</w:t>
      </w:r>
    </w:p>
    <w:p w14:paraId="4BE136EA" w14:textId="431F9BE5" w:rsidR="00332EB9" w:rsidRPr="00BD7210" w:rsidRDefault="00332EB9" w:rsidP="00332EB9">
      <w:pPr>
        <w:widowControl w:val="0"/>
        <w:numPr>
          <w:ilvl w:val="1"/>
          <w:numId w:val="46"/>
        </w:numPr>
        <w:tabs>
          <w:tab w:val="clear" w:pos="1429"/>
          <w:tab w:val="left" w:pos="620"/>
        </w:tabs>
        <w:spacing w:after="0" w:line="274" w:lineRule="exact"/>
        <w:ind w:left="0" w:firstLine="0"/>
        <w:jc w:val="both"/>
        <w:rPr>
          <w:rFonts w:ascii="Times New Roman" w:eastAsia="Times New Roman" w:hAnsi="Times New Roman" w:cs="Times New Roman"/>
          <w:sz w:val="24"/>
          <w:szCs w:val="24"/>
          <w:lang w:eastAsia="lv-LV"/>
        </w:rPr>
      </w:pPr>
      <w:r w:rsidRPr="00BD7210">
        <w:rPr>
          <w:rFonts w:ascii="Times New Roman" w:hAnsi="Times New Roman" w:cs="Times New Roman"/>
          <w:sz w:val="24"/>
          <w:szCs w:val="24"/>
        </w:rPr>
        <w:t>Pārbaudot</w:t>
      </w:r>
      <w:r w:rsidRPr="00BD7210">
        <w:rPr>
          <w:rFonts w:ascii="Times New Roman" w:eastAsia="Times New Roman" w:hAnsi="Times New Roman" w:cs="Times New Roman"/>
          <w:sz w:val="24"/>
          <w:szCs w:val="24"/>
          <w:lang w:eastAsia="lv-LV"/>
        </w:rPr>
        <w:t xml:space="preserve"> jaunā apakšuzņēmēja atbilstību, </w:t>
      </w:r>
      <w:r w:rsidR="00B77CFF" w:rsidRPr="00BD7210">
        <w:rPr>
          <w:rFonts w:ascii="Times New Roman" w:eastAsia="Times New Roman" w:hAnsi="Times New Roman" w:cs="Times New Roman"/>
          <w:sz w:val="24"/>
          <w:szCs w:val="24"/>
          <w:lang w:eastAsia="lv-LV"/>
        </w:rPr>
        <w:t>Pasūtītājs</w:t>
      </w:r>
      <w:r w:rsidRPr="00BD7210">
        <w:rPr>
          <w:rFonts w:ascii="Times New Roman" w:eastAsia="Times New Roman" w:hAnsi="Times New Roman" w:cs="Times New Roman"/>
          <w:sz w:val="24"/>
          <w:szCs w:val="24"/>
          <w:lang w:eastAsia="lv-LV"/>
        </w:rPr>
        <w:t xml:space="preserve"> piemēro Sabiedrisko pakalpojumu sniedzēju iepirkumu likuma </w:t>
      </w:r>
      <w:hyperlink r:id="rId11" w:anchor="p48" w:history="1">
        <w:r w:rsidRPr="00BD7210">
          <w:rPr>
            <w:rFonts w:ascii="Times New Roman" w:eastAsia="Times New Roman" w:hAnsi="Times New Roman" w:cs="Times New Roman"/>
            <w:sz w:val="24"/>
            <w:szCs w:val="24"/>
            <w:lang w:eastAsia="lv-LV"/>
          </w:rPr>
          <w:t>48.</w:t>
        </w:r>
      </w:hyperlink>
      <w:r w:rsidRPr="00BD7210">
        <w:rPr>
          <w:rFonts w:ascii="Times New Roman" w:eastAsia="Times New Roman" w:hAnsi="Times New Roman" w:cs="Times New Roman"/>
          <w:sz w:val="24"/>
          <w:szCs w:val="24"/>
          <w:lang w:eastAsia="lv-LV"/>
        </w:rPr>
        <w:t xml:space="preserve"> panta noteikumus un izslēgšanas iemeslu pārbaudi veic tajā datumā, kad </w:t>
      </w:r>
      <w:r w:rsidR="00B77CFF" w:rsidRPr="00BD7210">
        <w:rPr>
          <w:rFonts w:ascii="Times New Roman" w:eastAsia="Times New Roman" w:hAnsi="Times New Roman" w:cs="Times New Roman"/>
          <w:sz w:val="24"/>
          <w:szCs w:val="24"/>
          <w:lang w:eastAsia="lv-LV"/>
        </w:rPr>
        <w:t>Pasūtītājs</w:t>
      </w:r>
      <w:r w:rsidRPr="00BD7210">
        <w:rPr>
          <w:rFonts w:ascii="Times New Roman" w:eastAsia="Times New Roman" w:hAnsi="Times New Roman" w:cs="Times New Roman"/>
          <w:sz w:val="24"/>
          <w:szCs w:val="24"/>
          <w:lang w:eastAsia="lv-LV"/>
        </w:rPr>
        <w:t xml:space="preserve"> lemj par atļaujas sniegšanu </w:t>
      </w:r>
      <w:r w:rsidR="00B77CFF" w:rsidRPr="00BD7210">
        <w:rPr>
          <w:rFonts w:ascii="Times New Roman" w:eastAsia="Times New Roman" w:hAnsi="Times New Roman" w:cs="Times New Roman"/>
          <w:sz w:val="24"/>
          <w:szCs w:val="24"/>
          <w:lang w:eastAsia="lv-LV"/>
        </w:rPr>
        <w:t>Pakalpojuma sniedzējam</w:t>
      </w:r>
      <w:r w:rsidRPr="00BD7210">
        <w:rPr>
          <w:rFonts w:ascii="Times New Roman" w:eastAsia="Times New Roman" w:hAnsi="Times New Roman" w:cs="Times New Roman"/>
          <w:sz w:val="24"/>
          <w:szCs w:val="24"/>
          <w:lang w:eastAsia="lv-LV"/>
        </w:rPr>
        <w:t xml:space="preserve"> nomainīt apakšuzņēmēju vai piesaistīt jaunu apakšuzņēmēju Līguma izpildes nodrošināšanai. Sabiedrisko pakalpojumu sniedzēju iepirkumu likuma  </w:t>
      </w:r>
      <w:hyperlink r:id="rId12" w:anchor="p48" w:history="1">
        <w:r w:rsidRPr="00BD7210">
          <w:rPr>
            <w:rFonts w:ascii="Times New Roman" w:eastAsia="Times New Roman" w:hAnsi="Times New Roman" w:cs="Times New Roman"/>
            <w:sz w:val="24"/>
            <w:szCs w:val="24"/>
            <w:lang w:eastAsia="lv-LV"/>
          </w:rPr>
          <w:t>48.</w:t>
        </w:r>
      </w:hyperlink>
      <w:r w:rsidRPr="00BD7210">
        <w:rPr>
          <w:rFonts w:ascii="Times New Roman" w:eastAsia="Times New Roman" w:hAnsi="Times New Roman" w:cs="Times New Roman"/>
          <w:sz w:val="24"/>
          <w:szCs w:val="24"/>
          <w:lang w:eastAsia="lv-LV"/>
        </w:rPr>
        <w:t xml:space="preserve"> panta ceturtās daļas 2., 3. un 4. punktā minētos termiņus skaita no dienas, kad lūgums par apakšuzņēmēja nomaiņu iesniegts </w:t>
      </w:r>
      <w:r w:rsidR="00B77CFF" w:rsidRPr="00BD7210">
        <w:rPr>
          <w:rFonts w:ascii="Times New Roman" w:eastAsia="Times New Roman" w:hAnsi="Times New Roman" w:cs="Times New Roman"/>
          <w:sz w:val="24"/>
          <w:szCs w:val="24"/>
          <w:lang w:eastAsia="lv-LV"/>
        </w:rPr>
        <w:t>Pasūtītājam</w:t>
      </w:r>
      <w:r w:rsidRPr="00BD7210">
        <w:rPr>
          <w:rFonts w:ascii="Times New Roman" w:eastAsia="Times New Roman" w:hAnsi="Times New Roman" w:cs="Times New Roman"/>
          <w:sz w:val="24"/>
          <w:szCs w:val="24"/>
          <w:lang w:eastAsia="lv-LV"/>
        </w:rPr>
        <w:t>.</w:t>
      </w:r>
    </w:p>
    <w:p w14:paraId="47AA8A0A" w14:textId="77777777" w:rsidR="00332EB9" w:rsidRPr="00BD7210" w:rsidRDefault="00332EB9" w:rsidP="00BD7210">
      <w:pPr>
        <w:spacing w:after="0" w:line="240" w:lineRule="auto"/>
        <w:ind w:left="360" w:right="-2"/>
        <w:rPr>
          <w:rFonts w:ascii="Times New Roman" w:eastAsia="Times New Roman" w:hAnsi="Times New Roman" w:cs="Times New Roman"/>
          <w:b/>
          <w:bCs/>
          <w:sz w:val="24"/>
          <w:szCs w:val="24"/>
        </w:rPr>
      </w:pPr>
    </w:p>
    <w:p w14:paraId="000EDA90" w14:textId="25C668AD" w:rsidR="00B139C1" w:rsidRPr="00BD7210" w:rsidRDefault="00B139C1" w:rsidP="002D341F">
      <w:pPr>
        <w:numPr>
          <w:ilvl w:val="0"/>
          <w:numId w:val="46"/>
        </w:numPr>
        <w:spacing w:after="120" w:line="240" w:lineRule="auto"/>
        <w:ind w:right="-2"/>
        <w:jc w:val="center"/>
        <w:rPr>
          <w:rFonts w:ascii="Times New Roman" w:eastAsia="Times New Roman" w:hAnsi="Times New Roman" w:cs="Times New Roman"/>
          <w:b/>
          <w:bCs/>
          <w:sz w:val="24"/>
          <w:szCs w:val="24"/>
        </w:rPr>
      </w:pPr>
      <w:r w:rsidRPr="00BD7210">
        <w:rPr>
          <w:rFonts w:ascii="Times New Roman" w:eastAsia="Times New Roman" w:hAnsi="Times New Roman" w:cs="Times New Roman"/>
          <w:b/>
          <w:bCs/>
          <w:sz w:val="24"/>
          <w:szCs w:val="24"/>
        </w:rPr>
        <w:t>LĪGUMA TERMIŅŠ UN IZBEIGŠANA</w:t>
      </w:r>
    </w:p>
    <w:p w14:paraId="54E3658F" w14:textId="56F1B244"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Līgums stājas spēkā tā parakstīšanas brīdī un ir spēkā līdz pilnīgai saistību izpildei.</w:t>
      </w:r>
      <w:r w:rsidR="003E60F2" w:rsidRPr="00BD7210">
        <w:rPr>
          <w:rFonts w:ascii="Times New Roman" w:eastAsia="Times New Roman" w:hAnsi="Times New Roman" w:cs="Times New Roman"/>
          <w:sz w:val="24"/>
          <w:szCs w:val="24"/>
        </w:rPr>
        <w:t xml:space="preserve"> Līguma termiņš ir </w:t>
      </w:r>
      <w:r w:rsidR="003E60F2" w:rsidRPr="008C0CBC">
        <w:rPr>
          <w:rFonts w:ascii="Times New Roman" w:eastAsia="Times New Roman" w:hAnsi="Times New Roman" w:cs="Times New Roman"/>
          <w:b/>
          <w:bCs/>
          <w:sz w:val="24"/>
          <w:szCs w:val="24"/>
        </w:rPr>
        <w:t>5 (pieci) g</w:t>
      </w:r>
      <w:r w:rsidR="009B3BDC" w:rsidRPr="008C0CBC">
        <w:rPr>
          <w:rFonts w:ascii="Times New Roman" w:eastAsia="Times New Roman" w:hAnsi="Times New Roman" w:cs="Times New Roman"/>
          <w:b/>
          <w:bCs/>
          <w:sz w:val="24"/>
          <w:szCs w:val="24"/>
        </w:rPr>
        <w:t>a</w:t>
      </w:r>
      <w:r w:rsidR="003E60F2" w:rsidRPr="008C0CBC">
        <w:rPr>
          <w:rFonts w:ascii="Times New Roman" w:eastAsia="Times New Roman" w:hAnsi="Times New Roman" w:cs="Times New Roman"/>
          <w:b/>
          <w:bCs/>
          <w:sz w:val="24"/>
          <w:szCs w:val="24"/>
        </w:rPr>
        <w:t>di</w:t>
      </w:r>
      <w:r w:rsidR="003E60F2" w:rsidRPr="00BD7210">
        <w:rPr>
          <w:rFonts w:ascii="Times New Roman" w:eastAsia="Times New Roman" w:hAnsi="Times New Roman" w:cs="Times New Roman"/>
          <w:sz w:val="24"/>
          <w:szCs w:val="24"/>
        </w:rPr>
        <w:t>.</w:t>
      </w:r>
      <w:r w:rsidRPr="00BD7210">
        <w:rPr>
          <w:rFonts w:ascii="Times New Roman" w:eastAsia="Times New Roman" w:hAnsi="Times New Roman" w:cs="Times New Roman"/>
          <w:sz w:val="24"/>
          <w:szCs w:val="24"/>
        </w:rPr>
        <w:t xml:space="preserve"> Pakalpojuma sniedzējs uzsāk Pakalpojuma sniegšanu Līguma 1. pielikumā norādītajā termiņā. Puses savstarpēji vienojas par Telpu nodošanas brīdi. </w:t>
      </w:r>
    </w:p>
    <w:p w14:paraId="32BBEEFA" w14:textId="77777777"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Izbeidzoties līgumam, Pakalpojuma sniedzējs apņemas ne vēlāk kā 5 (piecu) darba dienu laikā:</w:t>
      </w:r>
    </w:p>
    <w:p w14:paraId="6ECBADA1" w14:textId="77777777" w:rsidR="00B139C1" w:rsidRPr="00BD7210" w:rsidRDefault="00B139C1" w:rsidP="002D341F">
      <w:pPr>
        <w:numPr>
          <w:ilvl w:val="2"/>
          <w:numId w:val="46"/>
        </w:numPr>
        <w:spacing w:after="120" w:line="240" w:lineRule="auto"/>
        <w:ind w:right="-2"/>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sakārtot un atbrīvot Telpas no Pakalpojuma sniedzēja īpašuma, nododot tās ar pieņemšanas un nodošanas aktu Pasūtītājam ne sliktākā stāvoklī, kādā tās pieņemtas, ņemot vērā to dabīgo nolietojumu;</w:t>
      </w:r>
    </w:p>
    <w:p w14:paraId="16D0FE44" w14:textId="77777777" w:rsidR="00B139C1" w:rsidRPr="00BD7210" w:rsidRDefault="00B139C1" w:rsidP="002D341F">
      <w:pPr>
        <w:numPr>
          <w:ilvl w:val="2"/>
          <w:numId w:val="46"/>
        </w:numPr>
        <w:spacing w:after="120" w:line="240" w:lineRule="auto"/>
        <w:ind w:right="-2"/>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novākt visas piestiprinātās zīmes, reklāmas u.c. no Telpām, skatlogiem, fasādes un, ja nepieciešams, saremontēt tās vietas, kur šīs zīmes bijušas piestiprinātas;</w:t>
      </w:r>
    </w:p>
    <w:p w14:paraId="6AB72515" w14:textId="77777777" w:rsidR="00B139C1" w:rsidRPr="00BD7210" w:rsidRDefault="00B139C1" w:rsidP="002D341F">
      <w:pPr>
        <w:numPr>
          <w:ilvl w:val="2"/>
          <w:numId w:val="46"/>
        </w:numPr>
        <w:spacing w:after="120" w:line="240" w:lineRule="auto"/>
        <w:ind w:right="-2"/>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izlabot vai kompensēt visus bojājumus, kas nodarīti Telpām to izmantošanas laikā.</w:t>
      </w:r>
    </w:p>
    <w:p w14:paraId="6D66806C" w14:textId="77777777"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Pasūtītājs ir tiesīgs vienpusēji izbeigt Līgumu divu nedēļu laikā pēc rakstveida paziņojuma iesniegšanas Pakalpojumu sniedzējam, ja:</w:t>
      </w:r>
    </w:p>
    <w:p w14:paraId="1059B0B7" w14:textId="77777777" w:rsidR="00B139C1" w:rsidRPr="00BD7210" w:rsidRDefault="00B139C1" w:rsidP="002D341F">
      <w:pPr>
        <w:numPr>
          <w:ilvl w:val="2"/>
          <w:numId w:val="46"/>
        </w:numPr>
        <w:tabs>
          <w:tab w:val="num" w:pos="1429"/>
        </w:tabs>
        <w:spacing w:after="120" w:line="240" w:lineRule="auto"/>
        <w:ind w:right="-2"/>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Pakalpojumu sniedzējs, nesaimnieciski un nolaidīgi ekspluatējot, pasliktina Telpu un tajās esošo Pasūtītāja pamatlīdzekļu un mazvērtīgā inventāra stāvokli;</w:t>
      </w:r>
    </w:p>
    <w:p w14:paraId="5BDD0B29" w14:textId="093A5047" w:rsidR="00B139C1" w:rsidRPr="00BD7210" w:rsidRDefault="00B139C1" w:rsidP="002D341F">
      <w:pPr>
        <w:numPr>
          <w:ilvl w:val="2"/>
          <w:numId w:val="46"/>
        </w:numPr>
        <w:tabs>
          <w:tab w:val="num" w:pos="1429"/>
        </w:tabs>
        <w:spacing w:after="120" w:line="240" w:lineRule="auto"/>
        <w:ind w:right="-2"/>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 xml:space="preserve">Pakalpojuma sniedzējs </w:t>
      </w:r>
      <w:r w:rsidR="004A688D" w:rsidRPr="00BD7210">
        <w:rPr>
          <w:rFonts w:ascii="Times New Roman" w:eastAsia="Times New Roman" w:hAnsi="Times New Roman" w:cs="Times New Roman"/>
          <w:sz w:val="24"/>
          <w:szCs w:val="24"/>
        </w:rPr>
        <w:t xml:space="preserve">vairākkārt </w:t>
      </w:r>
      <w:r w:rsidRPr="00BD7210">
        <w:rPr>
          <w:rFonts w:ascii="Times New Roman" w:eastAsia="Times New Roman" w:hAnsi="Times New Roman" w:cs="Times New Roman"/>
          <w:sz w:val="24"/>
          <w:szCs w:val="24"/>
        </w:rPr>
        <w:t xml:space="preserve">nenodrošina </w:t>
      </w:r>
      <w:r w:rsidR="003A12E8" w:rsidRPr="00BD7210">
        <w:rPr>
          <w:rFonts w:ascii="Times New Roman" w:eastAsia="Times New Roman" w:hAnsi="Times New Roman" w:cs="Times New Roman"/>
          <w:sz w:val="24"/>
          <w:szCs w:val="24"/>
        </w:rPr>
        <w:t>pakalpojumu atbilstoš</w:t>
      </w:r>
      <w:r w:rsidR="004A688D" w:rsidRPr="00BD7210">
        <w:rPr>
          <w:rFonts w:ascii="Times New Roman" w:eastAsia="Times New Roman" w:hAnsi="Times New Roman" w:cs="Times New Roman"/>
          <w:sz w:val="24"/>
          <w:szCs w:val="24"/>
        </w:rPr>
        <w:t xml:space="preserve">i iesniegtajam piedāvājumam, kā arī </w:t>
      </w:r>
      <w:r w:rsidR="009F7389" w:rsidRPr="00BD7210">
        <w:rPr>
          <w:rFonts w:ascii="Times New Roman" w:eastAsia="Times New Roman" w:hAnsi="Times New Roman" w:cs="Times New Roman"/>
          <w:sz w:val="24"/>
          <w:szCs w:val="24"/>
        </w:rPr>
        <w:t xml:space="preserve">nenodrošina </w:t>
      </w:r>
      <w:r w:rsidRPr="00BD7210">
        <w:rPr>
          <w:rFonts w:ascii="Times New Roman" w:eastAsia="Times New Roman" w:hAnsi="Times New Roman" w:cs="Times New Roman"/>
          <w:sz w:val="24"/>
          <w:szCs w:val="24"/>
        </w:rPr>
        <w:t>Līguma 5.</w:t>
      </w:r>
      <w:r w:rsidR="004A688D" w:rsidRPr="00BD7210">
        <w:rPr>
          <w:rFonts w:ascii="Times New Roman" w:eastAsia="Times New Roman" w:hAnsi="Times New Roman" w:cs="Times New Roman"/>
          <w:sz w:val="24"/>
          <w:szCs w:val="24"/>
        </w:rPr>
        <w:t>2</w:t>
      </w:r>
      <w:r w:rsidRPr="00BD7210">
        <w:rPr>
          <w:rFonts w:ascii="Times New Roman" w:eastAsia="Times New Roman" w:hAnsi="Times New Roman" w:cs="Times New Roman"/>
          <w:sz w:val="24"/>
          <w:szCs w:val="24"/>
        </w:rPr>
        <w:t>. punkta izpildi.</w:t>
      </w:r>
    </w:p>
    <w:p w14:paraId="4A0203F4" w14:textId="77777777"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Pasūtītājam ir tiesības izbeigt Līgumu vienpusējā kārtā pirms termiņa,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4A5E7C3C" w14:textId="77777777"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color w:val="000000"/>
          <w:sz w:val="24"/>
          <w:szCs w:val="24"/>
        </w:rPr>
      </w:pPr>
      <w:r w:rsidRPr="00BD7210">
        <w:rPr>
          <w:rFonts w:ascii="Times New Roman" w:eastAsia="Times New Roman" w:hAnsi="Times New Roman" w:cs="Times New Roman"/>
          <w:color w:val="000000"/>
          <w:sz w:val="24"/>
          <w:szCs w:val="24"/>
        </w:rPr>
        <w:t>Pakalpojuma sniedzējam ir pienākums nodrošināt, ka pakalpojuma sniegšanā netiek izmantotas Krievijas vai Baltkrievijas izcelsmes preces. Gadījumā, ja Pakalpojuma sniedzējs atkārtoti neievēro šo nosacījumu, Pasūtītājam ir tiesības nekavējoties vienpusēji lauzt Līgumu.</w:t>
      </w:r>
    </w:p>
    <w:p w14:paraId="25D0E669" w14:textId="77777777"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bookmarkStart w:id="4" w:name="_Hlk158720304"/>
      <w:r w:rsidRPr="00BD7210">
        <w:rPr>
          <w:rFonts w:ascii="Times New Roman" w:eastAsia="Times New Roman" w:hAnsi="Times New Roman" w:cs="Times New Roman"/>
          <w:sz w:val="24"/>
          <w:szCs w:val="24"/>
        </w:rPr>
        <w:t xml:space="preserve">Pakalpojumu sniedzējam </w:t>
      </w:r>
      <w:bookmarkEnd w:id="4"/>
      <w:r w:rsidRPr="00BD7210">
        <w:rPr>
          <w:rFonts w:ascii="Times New Roman" w:eastAsia="Times New Roman" w:hAnsi="Times New Roman" w:cs="Times New Roman"/>
          <w:sz w:val="24"/>
          <w:szCs w:val="24"/>
        </w:rPr>
        <w:t xml:space="preserve">ir pienākums ievērot Sadarbības ar darījumu partneriem pamatprincipus, kuri publicēti Pasūtītāja mājaslapā </w:t>
      </w:r>
      <w:hyperlink r:id="rId13" w:history="1">
        <w:r w:rsidRPr="00BD7210">
          <w:rPr>
            <w:rFonts w:ascii="Times New Roman" w:eastAsia="Times New Roman" w:hAnsi="Times New Roman" w:cs="Times New Roman"/>
            <w:color w:val="0563C1"/>
            <w:sz w:val="24"/>
            <w:szCs w:val="24"/>
            <w:u w:val="single"/>
          </w:rPr>
          <w:t>https://www.rigassatiksme.lv/lv/par-</w:t>
        </w:r>
        <w:r w:rsidRPr="00BD7210">
          <w:rPr>
            <w:rFonts w:ascii="Times New Roman" w:eastAsia="Times New Roman" w:hAnsi="Times New Roman" w:cs="Times New Roman"/>
            <w:color w:val="0563C1"/>
            <w:sz w:val="24"/>
            <w:szCs w:val="24"/>
            <w:u w:val="single"/>
          </w:rPr>
          <w:lastRenderedPageBreak/>
          <w:t>mums/publiskojama-informācija/</w:t>
        </w:r>
      </w:hyperlink>
      <w:r w:rsidRPr="00BD7210">
        <w:rPr>
          <w:rFonts w:ascii="Times New Roman" w:eastAsia="Times New Roman" w:hAnsi="Times New Roman" w:cs="Times New Roman"/>
          <w:sz w:val="24"/>
          <w:szCs w:val="24"/>
        </w:rPr>
        <w:t xml:space="preserve">. Gadījumā, ja Pakalpojumu sniedzējs neievēro šos pamatprincipus, Pasūtītājs ir tiesīgs lauzt Līgumu. </w:t>
      </w:r>
    </w:p>
    <w:p w14:paraId="5A24111A" w14:textId="77777777"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Pasūtītājam ir tiesības nekavējoties vienpusēji izbeigt Līgumu, ja ir pasludināts Pakalpojumu sniedzēja maksātnespējas process, apturēta vai pārtraukta tā saimnieciskā darbība, uzsākta tiesvedība par Pakalpojumu sniedzēja bankrotu vai tiek konstatēti citi apstākļi, kas liedz vai liegs Pakalpojumu sniedzējam turpināt Līguma izpildi saskaņā ar Līguma noteikumiem.</w:t>
      </w:r>
    </w:p>
    <w:p w14:paraId="0136DD20" w14:textId="01DB0EBB" w:rsidR="00F03627" w:rsidRPr="00BD7210" w:rsidRDefault="00F03627" w:rsidP="006A57C7">
      <w:pPr>
        <w:pStyle w:val="ListParagraph"/>
        <w:numPr>
          <w:ilvl w:val="1"/>
          <w:numId w:val="46"/>
        </w:numPr>
        <w:tabs>
          <w:tab w:val="clear" w:pos="1429"/>
          <w:tab w:val="num" w:pos="567"/>
        </w:tabs>
        <w:spacing w:after="0"/>
        <w:ind w:left="567"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 xml:space="preserve">Pasūtītājam ir tiesības izbeigt Līgumu vienpusējā kārtā pirms termiņa, ja Izpildītājs vai Izpildītāja amatpersonas, Līguma izpildē iesaistītie Izpildītāja darbinieki ir atzīti par vainīgiem noziedzīgā nodarījumā vai konkurences tiesību pārkāpumā, kas saistīts ar šī līguma noslēgšanas procedūru vai izpildi. Ja līgums tiek pārtraukts šajā punktā noteiktajā gadījumā, Pasūtītājam ir tiesības pieprasīt no Izpildītāja līgumsodu </w:t>
      </w:r>
      <w:r w:rsidR="004237CE" w:rsidRPr="00BD7210">
        <w:rPr>
          <w:rFonts w:ascii="Times New Roman" w:eastAsia="Times New Roman" w:hAnsi="Times New Roman" w:cs="Times New Roman"/>
          <w:sz w:val="24"/>
          <w:szCs w:val="24"/>
        </w:rPr>
        <w:t>50 000 EUR apmērā.</w:t>
      </w:r>
      <w:r w:rsidRPr="00BD7210">
        <w:rPr>
          <w:rFonts w:ascii="Times New Roman" w:eastAsia="Times New Roman" w:hAnsi="Times New Roman" w:cs="Times New Roman"/>
          <w:sz w:val="24"/>
          <w:szCs w:val="24"/>
        </w:rPr>
        <w:t>.</w:t>
      </w:r>
    </w:p>
    <w:p w14:paraId="34B0ECCF" w14:textId="36A02750" w:rsidR="00B139C1" w:rsidRPr="00BD7210" w:rsidRDefault="00B139C1" w:rsidP="00BD7210">
      <w:pPr>
        <w:numPr>
          <w:ilvl w:val="1"/>
          <w:numId w:val="46"/>
        </w:numPr>
        <w:tabs>
          <w:tab w:val="num" w:pos="567"/>
        </w:tabs>
        <w:spacing w:after="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Katrai no Pusēm ir tiesības izbeigt Līgumu, par to mēnesi iepriekš rakstveidā brīdinot otru Pusi.</w:t>
      </w:r>
    </w:p>
    <w:p w14:paraId="5722A5ED" w14:textId="77777777" w:rsidR="006A57C7" w:rsidRPr="00BD7210" w:rsidRDefault="006A57C7" w:rsidP="00BD7210">
      <w:pPr>
        <w:tabs>
          <w:tab w:val="num" w:pos="1429"/>
        </w:tabs>
        <w:spacing w:after="0" w:line="240" w:lineRule="auto"/>
        <w:ind w:left="567" w:right="-2"/>
        <w:jc w:val="both"/>
        <w:rPr>
          <w:rFonts w:ascii="Times New Roman" w:eastAsia="Times New Roman" w:hAnsi="Times New Roman" w:cs="Times New Roman"/>
          <w:sz w:val="24"/>
          <w:szCs w:val="24"/>
        </w:rPr>
      </w:pPr>
    </w:p>
    <w:p w14:paraId="02799D4A" w14:textId="77777777" w:rsidR="00B139C1" w:rsidRPr="00BD7210" w:rsidRDefault="00B139C1" w:rsidP="002D341F">
      <w:pPr>
        <w:numPr>
          <w:ilvl w:val="0"/>
          <w:numId w:val="46"/>
        </w:numPr>
        <w:spacing w:before="200" w:after="200" w:line="240" w:lineRule="auto"/>
        <w:contextualSpacing/>
        <w:jc w:val="center"/>
        <w:rPr>
          <w:rFonts w:ascii="Times New Roman" w:eastAsia="Times New Roman" w:hAnsi="Times New Roman" w:cs="Times New Roman"/>
          <w:sz w:val="24"/>
          <w:szCs w:val="24"/>
          <w:lang w:eastAsia="ar-SA"/>
        </w:rPr>
      </w:pPr>
      <w:r w:rsidRPr="00BD7210">
        <w:rPr>
          <w:rFonts w:ascii="Times New Roman" w:eastAsia="Times New Roman" w:hAnsi="Times New Roman" w:cs="Times New Roman"/>
          <w:b/>
          <w:sz w:val="24"/>
          <w:szCs w:val="24"/>
          <w:lang w:eastAsia="ar-SA"/>
        </w:rPr>
        <w:t>NEPĀRVARAMA VARA</w:t>
      </w:r>
    </w:p>
    <w:p w14:paraId="0E93DC6E" w14:textId="77777777" w:rsidR="00B139C1" w:rsidRPr="00BD7210" w:rsidRDefault="00B139C1" w:rsidP="002D341F">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D7210">
        <w:rPr>
          <w:rFonts w:ascii="Times New Roman" w:eastAsia="Times New Roman" w:hAnsi="Times New Roman" w:cs="Times New Roman"/>
          <w:sz w:val="24"/>
          <w:szCs w:val="24"/>
          <w:lang w:eastAsia="ar-SA"/>
        </w:rPr>
        <w:t>Puse tiek atbrīvota no atbildības par pilnīgu vai daļēju Līgumā paredzēto saistību neizpildi, ja šāda neizpilde ir notikusi nepārvaramas varas iestāšanās rezultātā pēc Līguma parakstīšanas dienas kā posts vai nelaime, kuru nebija iespējams ne paredzēt, ne novērst. Šāda nepārvarama vara ietver sevī notikumus, kuri izriet ārpus Pušu kontroles un atbildības (dabas katastrofas, ūdens plūdi, uguns nelaime, zemestrīce un citas stihiskas nelaimes, kā arī karš un karadarbība, streiki, jauni valsts vai pašvaldības likumi vai kādi citi normatīvie akti un citi apstākļi, kas neiekļaujas Pušu iespējamās kontroles robežās).</w:t>
      </w:r>
    </w:p>
    <w:p w14:paraId="597C1272" w14:textId="77777777" w:rsidR="00B139C1" w:rsidRPr="00BD7210" w:rsidRDefault="00B139C1" w:rsidP="002D341F">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D7210">
        <w:rPr>
          <w:rFonts w:ascii="Times New Roman" w:eastAsia="Times New Roman" w:hAnsi="Times New Roman" w:cs="Times New Roman"/>
          <w:sz w:val="24"/>
          <w:szCs w:val="24"/>
          <w:lang w:eastAsia="ar-SA"/>
        </w:rPr>
        <w:t>Pusei, kas nokļuvusi nepārvaramas varas apstākļos, bez kavēšanās jāinformē par to otra Puse rakstiski 3 (trīs) darba dienu laikā pēc nepārvaramas varas iestāšanās un  ziņojumam jāpievieno izziņa, kuru izsniedz kompetentas iestādes un kura satur minēto apstākļu apstiprinājumu.</w:t>
      </w:r>
    </w:p>
    <w:p w14:paraId="07DC8FE3" w14:textId="77777777" w:rsidR="00B139C1" w:rsidRPr="00BD7210" w:rsidRDefault="00B139C1" w:rsidP="002D341F">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D7210">
        <w:rPr>
          <w:rFonts w:ascii="Times New Roman" w:eastAsia="Times New Roman" w:hAnsi="Times New Roman" w:cs="Times New Roman"/>
          <w:sz w:val="24"/>
          <w:szCs w:val="24"/>
          <w:lang w:eastAsia="ar-SA"/>
        </w:rPr>
        <w:t>Ja minēto apstākļu dēļ šis Līgums nedarbojas ilgāk par 3 (trīs) mēnešiem, katrai Līguma Pusei ir tiesības atteikties no Līguma izpildes, par to rakstveidā brīdinot otru Pusi vismaz 15 (piecpadsmit) dienas iepriekš. Šajā gadījumā neviena Līguma Puse nevar prasīt atlīdzināt zaudējumus, kas radušies dotā Līguma laušanas rezultātā.</w:t>
      </w:r>
    </w:p>
    <w:p w14:paraId="1CCFFF1C" w14:textId="77777777" w:rsidR="00B139C1" w:rsidRPr="00BD7210" w:rsidRDefault="00B139C1" w:rsidP="00B139C1">
      <w:pPr>
        <w:suppressAutoHyphens/>
        <w:spacing w:after="0" w:line="240" w:lineRule="auto"/>
        <w:jc w:val="both"/>
        <w:rPr>
          <w:rFonts w:ascii="Times New Roman" w:eastAsia="Times New Roman" w:hAnsi="Times New Roman" w:cs="Times New Roman"/>
          <w:sz w:val="24"/>
          <w:szCs w:val="24"/>
          <w:lang w:eastAsia="ar-SA"/>
        </w:rPr>
      </w:pPr>
    </w:p>
    <w:p w14:paraId="727A8533" w14:textId="77777777" w:rsidR="00B139C1" w:rsidRPr="00BD7210" w:rsidRDefault="00B139C1" w:rsidP="00B35EAE">
      <w:pPr>
        <w:numPr>
          <w:ilvl w:val="0"/>
          <w:numId w:val="46"/>
        </w:numPr>
        <w:spacing w:before="200" w:after="200" w:line="240" w:lineRule="auto"/>
        <w:contextualSpacing/>
        <w:jc w:val="center"/>
        <w:rPr>
          <w:rFonts w:ascii="Times New Roman" w:eastAsia="Times New Roman" w:hAnsi="Times New Roman" w:cs="Times New Roman"/>
          <w:b/>
          <w:bCs/>
          <w:sz w:val="24"/>
          <w:szCs w:val="24"/>
          <w:lang w:eastAsia="ar-SA"/>
        </w:rPr>
      </w:pPr>
      <w:r w:rsidRPr="00B35EAE">
        <w:rPr>
          <w:rFonts w:ascii="Times New Roman" w:eastAsia="Times New Roman" w:hAnsi="Times New Roman" w:cs="Times New Roman"/>
          <w:b/>
          <w:sz w:val="24"/>
          <w:szCs w:val="24"/>
          <w:lang w:eastAsia="ar-SA"/>
        </w:rPr>
        <w:t>KONFIDENCIALITĀTE</w:t>
      </w:r>
    </w:p>
    <w:p w14:paraId="101F5E3E" w14:textId="77777777" w:rsidR="00B139C1" w:rsidRPr="00BD7210" w:rsidRDefault="00B139C1" w:rsidP="00B35EAE">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D7210">
        <w:rPr>
          <w:rFonts w:ascii="Times New Roman" w:eastAsia="Times New Roman" w:hAnsi="Times New Roman" w:cs="Times New Roman"/>
          <w:sz w:val="24"/>
          <w:szCs w:val="24"/>
          <w:lang w:eastAsia="ar-SA"/>
        </w:rPr>
        <w:t>Puses apņemas neizpaust trešajām personām ar Līguma izpildi iegūto, to rīcībā esošo jebkādu tehnisko, juridisko un finansiālo informāciju par otru Pusi un tās komercdarbību. Visa šāda informācija tiek uzskatīta par ierobežotas pieejamības informāciju, un tā nedrīkst tikt izpausta vai padarīta publiski pieejama bez Puses rakstiskas piekrišanas. Šim noteikumam nav laika ierobežojuma un uz to neattiecas Līguma darbības termiņš.</w:t>
      </w:r>
    </w:p>
    <w:p w14:paraId="1E6F2D84" w14:textId="77777777" w:rsidR="00B139C1" w:rsidRPr="00BD7210" w:rsidRDefault="00B139C1" w:rsidP="00B35EAE">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D7210">
        <w:rPr>
          <w:rFonts w:ascii="Times New Roman" w:eastAsia="Times New Roman" w:hAnsi="Times New Roman" w:cs="Times New Roman"/>
          <w:sz w:val="24"/>
          <w:szCs w:val="24"/>
          <w:lang w:eastAsia="ar-SA"/>
        </w:rPr>
        <w:t>Informācija netiek uzskatīta par ierobežotas pieejamības informāciju, ja tā kļuvusi publiski pieejama vai tiek publicēta saskaņā ar normatīvajos aktos noteiktajām prasībām (piemēram, iekļauta grāmatvedības sagatavotos publiska rakstura pārskatos un atskaitēs u.tml.). Līguma un tā pielikumu teksts, kā arī informācija par Līguma cenu un izpildi (piegādi, veiktajiem darbiem, Līguma pirmstermiņa izbeigšanu, piemērotajiem līgumsodiem u.c.) nav uzskatāma par ierobežotas pieejamības informāciju.</w:t>
      </w:r>
    </w:p>
    <w:p w14:paraId="2A31F540" w14:textId="77777777" w:rsidR="00B139C1" w:rsidRPr="00BD7210" w:rsidRDefault="00B139C1" w:rsidP="00B35EAE">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D7210">
        <w:rPr>
          <w:rFonts w:ascii="Times New Roman" w:eastAsia="Times New Roman" w:hAnsi="Times New Roman" w:cs="Times New Roman"/>
          <w:sz w:val="24"/>
          <w:szCs w:val="24"/>
          <w:lang w:eastAsia="ar-SA"/>
        </w:rPr>
        <w:t>Informācijas neizpaušanas noteikumi neattiecas arī uz gadījumiem, kad normatīvie akti attiecīgo informāciju klasificē kā vispārpieejamu informāciju, kā arī gadījumos, ja šo informāciju pieprasa normatīvajos aktos noteiktas kompetentas institūcijas vai organizācijas, kurām uz to ir likumīgas tiesības.</w:t>
      </w:r>
    </w:p>
    <w:p w14:paraId="599A58FD" w14:textId="77777777" w:rsidR="00B139C1" w:rsidRPr="00BD7210" w:rsidRDefault="00B139C1" w:rsidP="00B139C1">
      <w:pPr>
        <w:suppressAutoHyphens/>
        <w:spacing w:after="0" w:line="240" w:lineRule="auto"/>
        <w:ind w:left="720"/>
        <w:contextualSpacing/>
        <w:jc w:val="both"/>
        <w:rPr>
          <w:rFonts w:ascii="Times New Roman" w:eastAsia="Times New Roman" w:hAnsi="Times New Roman" w:cs="Times New Roman"/>
          <w:sz w:val="24"/>
          <w:szCs w:val="24"/>
          <w:lang w:eastAsia="ar-SA"/>
        </w:rPr>
      </w:pPr>
    </w:p>
    <w:p w14:paraId="1154B95B" w14:textId="77777777" w:rsidR="00B139C1" w:rsidRPr="00BD7210" w:rsidRDefault="00B139C1" w:rsidP="00B35EAE">
      <w:pPr>
        <w:numPr>
          <w:ilvl w:val="0"/>
          <w:numId w:val="46"/>
        </w:numPr>
        <w:spacing w:before="200" w:after="200" w:line="240" w:lineRule="auto"/>
        <w:contextualSpacing/>
        <w:jc w:val="center"/>
        <w:rPr>
          <w:rFonts w:ascii="Times New Roman" w:eastAsia="Times New Roman" w:hAnsi="Times New Roman" w:cs="Times New Roman"/>
          <w:b/>
          <w:bCs/>
          <w:sz w:val="24"/>
          <w:szCs w:val="24"/>
        </w:rPr>
      </w:pPr>
      <w:r w:rsidRPr="00BD7210">
        <w:rPr>
          <w:rFonts w:ascii="Times New Roman" w:eastAsia="Times New Roman" w:hAnsi="Times New Roman" w:cs="Times New Roman"/>
          <w:b/>
          <w:bCs/>
          <w:sz w:val="24"/>
          <w:szCs w:val="24"/>
        </w:rPr>
        <w:t>CITI LĪGUMA NOTEIKUMI</w:t>
      </w:r>
    </w:p>
    <w:p w14:paraId="7A578A8F" w14:textId="772B2942" w:rsidR="00B139C1" w:rsidRPr="00BD7210" w:rsidRDefault="00B139C1" w:rsidP="00B35EAE">
      <w:pPr>
        <w:numPr>
          <w:ilvl w:val="1"/>
          <w:numId w:val="46"/>
        </w:numPr>
        <w:suppressAutoHyphens/>
        <w:spacing w:after="0" w:line="240" w:lineRule="auto"/>
        <w:ind w:left="567"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lang w:eastAsia="ar-SA"/>
        </w:rPr>
        <w:lastRenderedPageBreak/>
        <w:t>Pakalpojumu</w:t>
      </w:r>
      <w:r w:rsidRPr="00BD7210">
        <w:rPr>
          <w:rFonts w:ascii="Times New Roman" w:eastAsia="Times New Roman" w:hAnsi="Times New Roman" w:cs="Times New Roman"/>
          <w:sz w:val="24"/>
          <w:szCs w:val="24"/>
        </w:rPr>
        <w:t xml:space="preserve"> sniedzējs tiek informēts par Telpās pastāvošajiem darba vides riska faktoriem un nepieciešamajiem darba aizsardzības pasākumiem. Par Pakalpojuma sniedzēja informēšanu par darba vides riskiem, Pasūtītājs nozīmē atbildīgo personu </w:t>
      </w:r>
      <w:r w:rsidR="00B011AA">
        <w:rPr>
          <w:rFonts w:ascii="Times New Roman" w:eastAsia="Times New Roman" w:hAnsi="Times New Roman" w:cs="Times New Roman"/>
          <w:sz w:val="24"/>
          <w:szCs w:val="24"/>
        </w:rPr>
        <w:t>–</w:t>
      </w:r>
      <w:r w:rsidRPr="00BD7210">
        <w:rPr>
          <w:rFonts w:ascii="Times New Roman" w:eastAsia="Times New Roman" w:hAnsi="Times New Roman" w:cs="Times New Roman"/>
          <w:sz w:val="24"/>
          <w:szCs w:val="24"/>
        </w:rPr>
        <w:t xml:space="preserve"> </w:t>
      </w:r>
      <w:r w:rsidR="00B011AA">
        <w:rPr>
          <w:rFonts w:ascii="Times New Roman" w:eastAsia="Times New Roman" w:hAnsi="Times New Roman" w:cs="Times New Roman"/>
          <w:sz w:val="24"/>
          <w:szCs w:val="24"/>
        </w:rPr>
        <w:t>[..].</w:t>
      </w:r>
    </w:p>
    <w:p w14:paraId="0B6B7A20" w14:textId="77777777" w:rsidR="00B139C1" w:rsidRPr="00BD7210" w:rsidRDefault="00B139C1" w:rsidP="00B35EAE">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D7210">
        <w:rPr>
          <w:rFonts w:ascii="Times New Roman" w:eastAsia="Times New Roman" w:hAnsi="Times New Roman" w:cs="Times New Roman"/>
          <w:sz w:val="24"/>
          <w:szCs w:val="24"/>
          <w:lang w:eastAsia="ar-SA"/>
        </w:rPr>
        <w:t>Neviena no Pusēm nav tiesīga nodot savas saistības un tiesības trešajām personām bez otras Puses rakstiskas piekrišanas.</w:t>
      </w:r>
    </w:p>
    <w:p w14:paraId="3538DFF0" w14:textId="77777777" w:rsidR="00B139C1" w:rsidRPr="00BD7210" w:rsidRDefault="00B139C1" w:rsidP="00B35EAE">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D7210">
        <w:rPr>
          <w:rFonts w:ascii="Times New Roman" w:eastAsia="Times New Roman" w:hAnsi="Times New Roman" w:cs="Times New Roman"/>
          <w:sz w:val="24"/>
          <w:szCs w:val="24"/>
          <w:lang w:eastAsia="ar-SA"/>
        </w:rPr>
        <w:t>Puses vienojas, ka no Pasūtītāja puses turpmāk ar Līguma izpildi saistītos jautājumus risinās Pasūtītāja pilnvarotās personas:</w:t>
      </w:r>
    </w:p>
    <w:p w14:paraId="6119A941" w14:textId="6745287B" w:rsidR="00B139C1" w:rsidRPr="00BD7210" w:rsidRDefault="00B011AA" w:rsidP="00B011AA">
      <w:pPr>
        <w:spacing w:after="120" w:line="240" w:lineRule="auto"/>
        <w:ind w:right="-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46CB5E0A" w14:textId="68693456" w:rsidR="00717241" w:rsidRPr="00B139C1" w:rsidRDefault="00717241" w:rsidP="00717241">
      <w:pPr>
        <w:numPr>
          <w:ilvl w:val="1"/>
          <w:numId w:val="46"/>
        </w:numPr>
        <w:suppressAutoHyphens/>
        <w:spacing w:after="0" w:line="240" w:lineRule="auto"/>
        <w:ind w:left="567" w:hanging="567"/>
        <w:jc w:val="both"/>
        <w:rPr>
          <w:rFonts w:ascii="Times New Roman" w:eastAsia="Times New Roman" w:hAnsi="Times New Roman" w:cs="Times New Roman"/>
          <w:sz w:val="24"/>
          <w:szCs w:val="24"/>
        </w:rPr>
      </w:pPr>
      <w:r w:rsidRPr="00B139C1">
        <w:rPr>
          <w:rFonts w:ascii="Times New Roman" w:eastAsia="Times New Roman" w:hAnsi="Times New Roman" w:cs="Times New Roman"/>
          <w:sz w:val="24"/>
          <w:szCs w:val="24"/>
          <w:lang w:eastAsia="ar-SA"/>
        </w:rPr>
        <w:t>Puses</w:t>
      </w:r>
      <w:r w:rsidRPr="00B139C1">
        <w:rPr>
          <w:rFonts w:ascii="Times New Roman" w:eastAsia="Times New Roman" w:hAnsi="Times New Roman" w:cs="Times New Roman"/>
          <w:sz w:val="24"/>
          <w:szCs w:val="24"/>
        </w:rPr>
        <w:t xml:space="preserve"> vienojas, ka no Pakalpojuma sniedzēja puses turpmāk ar Līguma izpildi saistītos jautājumus risinās Pakalpojuma sniedzēja pilnvarotā persona:</w:t>
      </w:r>
      <w:r>
        <w:rPr>
          <w:rFonts w:ascii="Times New Roman" w:eastAsia="Times New Roman" w:hAnsi="Times New Roman" w:cs="Times New Roman"/>
          <w:sz w:val="24"/>
          <w:szCs w:val="24"/>
        </w:rPr>
        <w:t xml:space="preserve"> </w:t>
      </w:r>
      <w:r w:rsidR="00B011AA">
        <w:rPr>
          <w:rFonts w:ascii="Times New Roman" w:eastAsia="Times New Roman" w:hAnsi="Times New Roman" w:cs="Times New Roman"/>
          <w:sz w:val="24"/>
          <w:szCs w:val="24"/>
        </w:rPr>
        <w:t>[..].</w:t>
      </w:r>
      <w:r w:rsidRPr="00B139C1">
        <w:rPr>
          <w:rFonts w:ascii="Times New Roman" w:eastAsia="Times New Roman" w:hAnsi="Times New Roman" w:cs="Times New Roman"/>
          <w:sz w:val="24"/>
          <w:szCs w:val="24"/>
        </w:rPr>
        <w:t xml:space="preserve"> </w:t>
      </w:r>
    </w:p>
    <w:p w14:paraId="1548618E" w14:textId="77777777" w:rsidR="00B139C1" w:rsidRPr="00BD7210" w:rsidRDefault="00B139C1" w:rsidP="00B35EAE">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D7210">
        <w:rPr>
          <w:rFonts w:ascii="Times New Roman" w:eastAsia="Times New Roman" w:hAnsi="Times New Roman" w:cs="Times New Roman"/>
          <w:sz w:val="24"/>
          <w:szCs w:val="24"/>
          <w:lang w:eastAsia="ar-SA"/>
        </w:rPr>
        <w:t>Jebkuras izmaiņas šī līguma noteikumos ir spēkā tikai tad, ja tās būs noformētas rakstiski un parakstīs abas Puses.</w:t>
      </w:r>
    </w:p>
    <w:p w14:paraId="14D3325F" w14:textId="77777777" w:rsidR="00B139C1" w:rsidRPr="00BD7210" w:rsidRDefault="00B139C1" w:rsidP="00B35EAE">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D7210">
        <w:rPr>
          <w:rFonts w:ascii="Times New Roman" w:eastAsia="Times New Roman" w:hAnsi="Times New Roman" w:cs="Times New Roman"/>
          <w:sz w:val="24"/>
          <w:szCs w:val="24"/>
          <w:lang w:eastAsia="ar-SA"/>
        </w:rPr>
        <w:t>Ja spēku zaudē kāds no līguma noteikumiem un tas būtiski ietekmē Pušu stāvokli, Puses vienojas par tālākiem līguma turpināšanas noteikumiem vai arī par līguma izbeigšanu.</w:t>
      </w:r>
    </w:p>
    <w:p w14:paraId="05401951" w14:textId="77777777" w:rsidR="00B139C1" w:rsidRPr="00BD7210" w:rsidRDefault="00B139C1" w:rsidP="00B35EAE">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D7210">
        <w:rPr>
          <w:rFonts w:ascii="Times New Roman" w:eastAsia="Times New Roman" w:hAnsi="Times New Roman" w:cs="Times New Roman"/>
          <w:sz w:val="24"/>
          <w:szCs w:val="24"/>
          <w:lang w:eastAsia="ar-SA"/>
        </w:rPr>
        <w:t>Pušu domstarpības, kas rodas līguma izpildes gaitā, tiek izskatītas, Pusēm savstarpēji vienojoties, bet, ja Puses nevar vienoties, strīdus izšķir Latvijas Republikas tiesa.</w:t>
      </w:r>
    </w:p>
    <w:p w14:paraId="0717F1C0" w14:textId="77777777" w:rsidR="00B139C1" w:rsidRPr="00BD7210" w:rsidRDefault="00B139C1" w:rsidP="00B35EAE">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D7210">
        <w:rPr>
          <w:rFonts w:ascii="Times New Roman" w:eastAsia="Times New Roman" w:hAnsi="Times New Roman" w:cs="Times New Roman"/>
          <w:sz w:val="24"/>
          <w:szCs w:val="24"/>
          <w:lang w:eastAsia="ar-SA"/>
        </w:rPr>
        <w:t>Visas tiesiskās attiecības, kas izriet no šī līguma, bet nav šajā līgumā minētas, tiek regulētas saskaņā ar Latvijas Republikas Civillikumu un citiem spēkā esošajiem normatīvajiem aktiem.</w:t>
      </w:r>
    </w:p>
    <w:p w14:paraId="3CA20481" w14:textId="77777777" w:rsidR="00B139C1" w:rsidRPr="00BD7210" w:rsidRDefault="00B139C1" w:rsidP="00B35EAE">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D7210">
        <w:rPr>
          <w:rFonts w:ascii="Times New Roman" w:eastAsia="Times New Roman" w:hAnsi="Times New Roman" w:cs="Times New Roman"/>
          <w:sz w:val="24"/>
          <w:szCs w:val="24"/>
          <w:lang w:eastAsia="ar-SA"/>
        </w:rPr>
        <w:t>Visi līguma pielikumi ir tā neatņemamas sastāvdaļas un uz tiem ir attiecināmi šī līguma noteikumi.</w:t>
      </w:r>
    </w:p>
    <w:p w14:paraId="2E9393B8" w14:textId="77777777" w:rsidR="00B139C1" w:rsidRPr="00BD7210" w:rsidRDefault="00B139C1" w:rsidP="00A90B3E">
      <w:pPr>
        <w:numPr>
          <w:ilvl w:val="1"/>
          <w:numId w:val="46"/>
        </w:numPr>
        <w:tabs>
          <w:tab w:val="clear" w:pos="1429"/>
          <w:tab w:val="num" w:pos="567"/>
        </w:tabs>
        <w:suppressAutoHyphens/>
        <w:spacing w:after="0" w:line="240" w:lineRule="auto"/>
        <w:ind w:left="567" w:hanging="567"/>
        <w:jc w:val="both"/>
        <w:rPr>
          <w:rFonts w:ascii="Times New Roman" w:eastAsia="Times New Roman" w:hAnsi="Times New Roman" w:cs="Times New Roman"/>
          <w:sz w:val="24"/>
          <w:szCs w:val="24"/>
          <w:lang w:eastAsia="ar-SA"/>
        </w:rPr>
      </w:pPr>
      <w:r w:rsidRPr="00BD7210">
        <w:rPr>
          <w:rFonts w:ascii="Times New Roman" w:eastAsia="Times New Roman" w:hAnsi="Times New Roman" w:cs="Times New Roman"/>
          <w:sz w:val="24"/>
          <w:szCs w:val="24"/>
          <w:lang w:eastAsia="ar-SA"/>
        </w:rPr>
        <w:t>Līguma nodaļa nosaukumi izmantoti teksta pārskatāmībai un tie nevar tikt izmantoti līguma noteikumu interpretācijai un skaidrošanai.</w:t>
      </w:r>
    </w:p>
    <w:p w14:paraId="6E96BEED" w14:textId="4F33A8A3" w:rsidR="00D379E0" w:rsidRDefault="00B139C1" w:rsidP="00A90B3E">
      <w:pPr>
        <w:numPr>
          <w:ilvl w:val="1"/>
          <w:numId w:val="46"/>
        </w:numPr>
        <w:tabs>
          <w:tab w:val="clear" w:pos="1429"/>
          <w:tab w:val="num" w:pos="567"/>
        </w:tabs>
        <w:suppressAutoHyphens/>
        <w:spacing w:after="0" w:line="240" w:lineRule="auto"/>
        <w:ind w:left="567" w:hanging="567"/>
        <w:jc w:val="both"/>
        <w:rPr>
          <w:rFonts w:ascii="Times New Roman" w:eastAsia="Times New Roman" w:hAnsi="Times New Roman" w:cs="Times New Roman"/>
          <w:sz w:val="24"/>
          <w:szCs w:val="24"/>
          <w:lang w:eastAsia="ar-SA"/>
        </w:rPr>
      </w:pPr>
      <w:r w:rsidRPr="00BD7210">
        <w:rPr>
          <w:rFonts w:ascii="Times New Roman" w:eastAsia="Times New Roman" w:hAnsi="Times New Roman" w:cs="Times New Roman"/>
          <w:sz w:val="24"/>
          <w:szCs w:val="24"/>
          <w:lang w:eastAsia="ar-SA"/>
        </w:rPr>
        <w:t>Līgums ar pielikumiem parakstīts ar drošu elektronisko parakstu, kas satur laika zīmogu. Līguma parakstīšanas datums ir pēdējā pievienotā droša elektroniskā paraksta un tā laika zīmoga datums. Katram Līdzējam ir pieejams abpusēji parakstīts Līgums elektroniskā formātā.</w:t>
      </w:r>
    </w:p>
    <w:p w14:paraId="52CE2A11" w14:textId="77777777" w:rsidR="00184843" w:rsidRDefault="00184843" w:rsidP="00BD7210">
      <w:pPr>
        <w:spacing w:after="120" w:line="240" w:lineRule="auto"/>
        <w:ind w:left="567" w:right="-2"/>
        <w:jc w:val="both"/>
        <w:rPr>
          <w:rFonts w:ascii="Times New Roman" w:eastAsia="Times New Roman" w:hAnsi="Times New Roman" w:cs="Times New Roman"/>
          <w:sz w:val="24"/>
          <w:szCs w:val="24"/>
        </w:rPr>
      </w:pPr>
    </w:p>
    <w:p w14:paraId="28277612" w14:textId="51B2F0A2" w:rsidR="00B139C1" w:rsidRPr="00BD7210" w:rsidRDefault="00B139C1" w:rsidP="00A90B3E">
      <w:pPr>
        <w:numPr>
          <w:ilvl w:val="0"/>
          <w:numId w:val="46"/>
        </w:numPr>
        <w:spacing w:before="200" w:after="200" w:line="240" w:lineRule="auto"/>
        <w:contextualSpacing/>
        <w:jc w:val="center"/>
        <w:rPr>
          <w:rFonts w:ascii="Times New Roman" w:eastAsia="Times New Roman" w:hAnsi="Times New Roman" w:cs="Times New Roman"/>
          <w:b/>
          <w:bCs/>
          <w:sz w:val="24"/>
          <w:szCs w:val="24"/>
        </w:rPr>
      </w:pPr>
      <w:r w:rsidRPr="00BD7210">
        <w:rPr>
          <w:rFonts w:ascii="Times New Roman" w:eastAsia="Times New Roman" w:hAnsi="Times New Roman" w:cs="Times New Roman"/>
          <w:b/>
          <w:bCs/>
          <w:sz w:val="24"/>
          <w:szCs w:val="24"/>
        </w:rPr>
        <w:t>PUŠU REKVIZĪTI:</w:t>
      </w:r>
    </w:p>
    <w:tbl>
      <w:tblPr>
        <w:tblW w:w="9356" w:type="dxa"/>
        <w:tblLook w:val="04A0" w:firstRow="1" w:lastRow="0" w:firstColumn="1" w:lastColumn="0" w:noHBand="0" w:noVBand="1"/>
      </w:tblPr>
      <w:tblGrid>
        <w:gridCol w:w="4820"/>
        <w:gridCol w:w="4536"/>
      </w:tblGrid>
      <w:tr w:rsidR="00B139C1" w:rsidRPr="00BD7210" w14:paraId="737E2FB2" w14:textId="77777777" w:rsidTr="00A719C6">
        <w:tc>
          <w:tcPr>
            <w:tcW w:w="4820" w:type="dxa"/>
            <w:shd w:val="clear" w:color="auto" w:fill="auto"/>
          </w:tcPr>
          <w:p w14:paraId="702D2DB8" w14:textId="77777777" w:rsidR="00B139C1" w:rsidRPr="00BD7210" w:rsidRDefault="00B139C1" w:rsidP="00B139C1">
            <w:pPr>
              <w:spacing w:after="0" w:line="240" w:lineRule="auto"/>
              <w:rPr>
                <w:rFonts w:ascii="Times New Roman" w:eastAsia="Times New Roman" w:hAnsi="Times New Roman" w:cs="Times New Roman"/>
                <w:b/>
                <w:sz w:val="24"/>
                <w:szCs w:val="24"/>
              </w:rPr>
            </w:pPr>
            <w:r w:rsidRPr="00BD7210">
              <w:rPr>
                <w:rFonts w:ascii="Times New Roman" w:eastAsia="Times New Roman" w:hAnsi="Times New Roman" w:cs="Times New Roman"/>
                <w:b/>
                <w:sz w:val="24"/>
                <w:szCs w:val="24"/>
              </w:rPr>
              <w:t>PASŪTĪTĀJS</w:t>
            </w:r>
          </w:p>
          <w:p w14:paraId="103FEA40" w14:textId="77777777" w:rsidR="00B139C1" w:rsidRPr="00BD7210" w:rsidRDefault="00B139C1" w:rsidP="00B139C1">
            <w:pPr>
              <w:spacing w:after="0" w:line="240" w:lineRule="auto"/>
              <w:rPr>
                <w:rFonts w:ascii="Times New Roman" w:eastAsia="Times New Roman" w:hAnsi="Times New Roman" w:cs="Times New Roman"/>
                <w:b/>
                <w:sz w:val="24"/>
                <w:szCs w:val="24"/>
              </w:rPr>
            </w:pPr>
            <w:r w:rsidRPr="00BD7210">
              <w:rPr>
                <w:rFonts w:ascii="Times New Roman" w:eastAsia="Times New Roman" w:hAnsi="Times New Roman" w:cs="Times New Roman"/>
                <w:b/>
                <w:sz w:val="24"/>
                <w:szCs w:val="24"/>
              </w:rPr>
              <w:t>RP SIA „</w:t>
            </w:r>
            <w:r w:rsidRPr="00BD7210">
              <w:rPr>
                <w:rFonts w:ascii="Times New Roman" w:eastAsia="Times New Roman" w:hAnsi="Times New Roman" w:cs="Times New Roman"/>
                <w:b/>
                <w:caps/>
                <w:sz w:val="24"/>
                <w:szCs w:val="24"/>
              </w:rPr>
              <w:t>Rīgas satiksme</w:t>
            </w:r>
            <w:r w:rsidRPr="00BD7210">
              <w:rPr>
                <w:rFonts w:ascii="Times New Roman" w:eastAsia="Times New Roman" w:hAnsi="Times New Roman" w:cs="Times New Roman"/>
                <w:b/>
                <w:sz w:val="24"/>
                <w:szCs w:val="24"/>
              </w:rPr>
              <w:t>”</w:t>
            </w:r>
          </w:p>
          <w:p w14:paraId="1747D8F0" w14:textId="49B5E265" w:rsidR="00024484" w:rsidRDefault="00024484" w:rsidP="00B139C1">
            <w:pPr>
              <w:spacing w:after="0" w:line="240" w:lineRule="auto"/>
              <w:rPr>
                <w:rFonts w:ascii="Times New Roman" w:eastAsia="Times New Roman" w:hAnsi="Times New Roman" w:cs="Times New Roman"/>
                <w:sz w:val="24"/>
                <w:szCs w:val="24"/>
              </w:rPr>
            </w:pPr>
            <w:r w:rsidRPr="00024484">
              <w:rPr>
                <w:rFonts w:ascii="Times New Roman" w:eastAsia="Times New Roman" w:hAnsi="Times New Roman" w:cs="Times New Roman"/>
                <w:sz w:val="24"/>
                <w:szCs w:val="24"/>
              </w:rPr>
              <w:t>Reģ. Nr. 40003619950</w:t>
            </w:r>
          </w:p>
          <w:p w14:paraId="1CEAF13C" w14:textId="64BF3CAD" w:rsidR="00B139C1" w:rsidRPr="00BD7210" w:rsidRDefault="00B011AA" w:rsidP="00B139C1">
            <w:pPr>
              <w:spacing w:after="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sz w:val="24"/>
                <w:szCs w:val="24"/>
              </w:rPr>
              <w:t>[..]</w:t>
            </w:r>
          </w:p>
          <w:p w14:paraId="4BA6D33D" w14:textId="77777777" w:rsidR="00B139C1" w:rsidRDefault="00B139C1" w:rsidP="00B139C1">
            <w:pPr>
              <w:spacing w:after="0" w:line="240" w:lineRule="auto"/>
              <w:ind w:right="-2"/>
              <w:rPr>
                <w:rFonts w:ascii="Times New Roman" w:eastAsia="Times New Roman" w:hAnsi="Times New Roman" w:cs="Times New Roman"/>
                <w:sz w:val="24"/>
                <w:szCs w:val="24"/>
              </w:rPr>
            </w:pPr>
          </w:p>
          <w:p w14:paraId="305E9B3F" w14:textId="77777777" w:rsidR="000241CC" w:rsidRDefault="000241CC" w:rsidP="00B139C1">
            <w:pPr>
              <w:spacing w:after="0" w:line="240" w:lineRule="auto"/>
              <w:ind w:right="-2"/>
              <w:rPr>
                <w:rFonts w:ascii="Times New Roman" w:eastAsia="Times New Roman" w:hAnsi="Times New Roman" w:cs="Times New Roman"/>
                <w:sz w:val="24"/>
                <w:szCs w:val="24"/>
              </w:rPr>
            </w:pPr>
          </w:p>
          <w:p w14:paraId="7C354DEE" w14:textId="77777777" w:rsidR="000241CC" w:rsidRPr="00BD7210" w:rsidRDefault="000241CC" w:rsidP="00B139C1">
            <w:pPr>
              <w:spacing w:after="0" w:line="240" w:lineRule="auto"/>
              <w:ind w:right="-2"/>
              <w:rPr>
                <w:rFonts w:ascii="Times New Roman" w:eastAsia="Times New Roman" w:hAnsi="Times New Roman" w:cs="Times New Roman"/>
                <w:sz w:val="24"/>
                <w:szCs w:val="24"/>
              </w:rPr>
            </w:pPr>
          </w:p>
        </w:tc>
        <w:tc>
          <w:tcPr>
            <w:tcW w:w="4536" w:type="dxa"/>
            <w:shd w:val="clear" w:color="auto" w:fill="auto"/>
          </w:tcPr>
          <w:p w14:paraId="23FB9A13" w14:textId="77777777" w:rsidR="00B139C1" w:rsidRPr="00BD7210" w:rsidRDefault="00B139C1" w:rsidP="00B139C1">
            <w:pPr>
              <w:spacing w:after="0" w:line="240" w:lineRule="auto"/>
              <w:ind w:right="-2"/>
              <w:jc w:val="both"/>
              <w:rPr>
                <w:rFonts w:ascii="Times New Roman" w:eastAsia="Times New Roman" w:hAnsi="Times New Roman" w:cs="Times New Roman"/>
                <w:b/>
                <w:sz w:val="24"/>
                <w:szCs w:val="24"/>
              </w:rPr>
            </w:pPr>
            <w:r w:rsidRPr="00BD7210">
              <w:rPr>
                <w:rFonts w:ascii="Times New Roman" w:eastAsia="Times New Roman" w:hAnsi="Times New Roman" w:cs="Times New Roman"/>
                <w:b/>
                <w:sz w:val="24"/>
                <w:szCs w:val="24"/>
              </w:rPr>
              <w:t>PAKALPOJUMA SNIEDZĒJS</w:t>
            </w:r>
          </w:p>
          <w:p w14:paraId="1908474A" w14:textId="72CAE7E1" w:rsidR="00A835D5" w:rsidRPr="00B139C1" w:rsidRDefault="00A835D5" w:rsidP="00A835D5">
            <w:pPr>
              <w:spacing w:after="0" w:line="240" w:lineRule="auto"/>
              <w:ind w:right="-2"/>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SIA </w:t>
            </w:r>
            <w:r w:rsidRPr="007259C8">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ANIVA</w:t>
            </w:r>
            <w:r w:rsidRPr="007259C8">
              <w:rPr>
                <w:rFonts w:ascii="Times New Roman" w:eastAsia="Times New Roman" w:hAnsi="Times New Roman" w:cs="Times New Roman"/>
                <w:b/>
                <w:sz w:val="24"/>
                <w:szCs w:val="24"/>
              </w:rPr>
              <w:t>”</w:t>
            </w:r>
          </w:p>
          <w:p w14:paraId="36B446F5" w14:textId="72FEE9F3" w:rsidR="00A835D5" w:rsidRDefault="00B011AA" w:rsidP="00A835D5">
            <w:pPr>
              <w:spacing w:after="0" w:line="240" w:lineRule="auto"/>
              <w:ind w:right="-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3D12FF71" w14:textId="77777777" w:rsidR="00A835D5" w:rsidRPr="00B139C1" w:rsidRDefault="00A835D5" w:rsidP="00A835D5">
            <w:pPr>
              <w:spacing w:after="0" w:line="240" w:lineRule="auto"/>
              <w:ind w:right="-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Reģ.nr.:</w:t>
            </w:r>
            <w:bookmarkStart w:id="5" w:name="_Hlk169074439"/>
            <w:r w:rsidRPr="00E25E63">
              <w:rPr>
                <w:rFonts w:ascii="Times New Roman" w:eastAsia="Times New Roman" w:hAnsi="Times New Roman" w:cs="Times New Roman"/>
                <w:sz w:val="24"/>
                <w:szCs w:val="24"/>
              </w:rPr>
              <w:t>50003115551</w:t>
            </w:r>
            <w:bookmarkEnd w:id="5"/>
          </w:p>
          <w:p w14:paraId="66660943" w14:textId="726A06C1" w:rsidR="00B139C1" w:rsidRPr="00BD7210" w:rsidRDefault="00B011AA" w:rsidP="00B139C1">
            <w:pPr>
              <w:spacing w:after="0" w:line="240" w:lineRule="auto"/>
              <w:ind w:right="-2"/>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w:t>
            </w:r>
          </w:p>
        </w:tc>
      </w:tr>
      <w:bookmarkEnd w:id="0"/>
    </w:tbl>
    <w:p w14:paraId="5EBD4B0B" w14:textId="77777777" w:rsidR="00E36A71" w:rsidRPr="00BD7210" w:rsidRDefault="00E36A71" w:rsidP="003F5D04">
      <w:pPr>
        <w:widowControl w:val="0"/>
        <w:suppressAutoHyphens/>
        <w:spacing w:after="0" w:line="276" w:lineRule="auto"/>
        <w:ind w:firstLine="10206"/>
        <w:contextualSpacing/>
        <w:jc w:val="right"/>
        <w:rPr>
          <w:rFonts w:ascii="Times New Roman" w:eastAsia="Times New Roman" w:hAnsi="Times New Roman" w:cs="Times New Roman"/>
          <w:bCs/>
          <w:color w:val="000000"/>
          <w:sz w:val="24"/>
          <w:szCs w:val="24"/>
          <w:lang w:eastAsia="ar-SA"/>
        </w:rPr>
      </w:pPr>
    </w:p>
    <w:sectPr w:rsidR="00E36A71" w:rsidRPr="00BD7210" w:rsidSect="00B011AA">
      <w:footerReference w:type="even" r:id="rId14"/>
      <w:footerReference w:type="default" r:id="rId15"/>
      <w:pgSz w:w="11906" w:h="16838"/>
      <w:pgMar w:top="1134"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533F23" w14:textId="77777777" w:rsidR="00C46F4F" w:rsidRDefault="00C46F4F" w:rsidP="007E55BA">
      <w:pPr>
        <w:spacing w:after="0" w:line="240" w:lineRule="auto"/>
      </w:pPr>
      <w:r>
        <w:separator/>
      </w:r>
    </w:p>
  </w:endnote>
  <w:endnote w:type="continuationSeparator" w:id="0">
    <w:p w14:paraId="1823C5BB" w14:textId="77777777" w:rsidR="00C46F4F" w:rsidRDefault="00C46F4F" w:rsidP="007E55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Belwe Lt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ourier New">
    <w:panose1 w:val="02070309020205020404"/>
    <w:charset w:val="BA"/>
    <w:family w:val="modern"/>
    <w:pitch w:val="fixed"/>
    <w:sig w:usb0="E0002EFF" w:usb1="C0007843" w:usb2="00000009" w:usb3="00000000" w:csb0="000001FF" w:csb1="00000000"/>
  </w:font>
  <w:font w:name="Exotc350 Lt TL">
    <w:charset w:val="BA"/>
    <w:family w:val="decorative"/>
    <w:pitch w:val="variable"/>
    <w:sig w:usb0="800002AF" w:usb1="5000204A" w:usb2="00000000" w:usb3="00000000" w:csb0="0000009F" w:csb1="00000000"/>
  </w:font>
  <w:font w:name="ZapfCalligr TL">
    <w:charset w:val="BA"/>
    <w:family w:val="roman"/>
    <w:pitch w:val="variable"/>
    <w:sig w:usb0="800002AF" w:usb1="5000204A" w:usb2="00000000" w:usb3="00000000" w:csb0="0000009F" w:csb1="00000000"/>
  </w:font>
  <w:font w:name="Dutch TL">
    <w:altName w:val="Cambria"/>
    <w:charset w:val="BA"/>
    <w:family w:val="roman"/>
    <w:pitch w:val="variable"/>
    <w:sig w:usb0="800002AF" w:usb1="5000204A"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EUAlbertina">
    <w:altName w:val="Cambria"/>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D865D" w14:textId="77777777" w:rsidR="00AE06F2" w:rsidRDefault="00AE06F2" w:rsidP="00F468D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noProof/>
      </w:rPr>
      <w:t>3</w:t>
    </w:r>
    <w:r>
      <w:rPr>
        <w:rStyle w:val="PageNumber"/>
      </w:rPr>
      <w:fldChar w:fldCharType="end"/>
    </w:r>
  </w:p>
  <w:p w14:paraId="13C88CAF" w14:textId="77777777" w:rsidR="00AE06F2" w:rsidRDefault="00AE06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rPr>
      <w:id w:val="989993890"/>
      <w:docPartObj>
        <w:docPartGallery w:val="Page Numbers (Bottom of Page)"/>
        <w:docPartUnique/>
      </w:docPartObj>
    </w:sdtPr>
    <w:sdtEndPr>
      <w:rPr>
        <w:noProof/>
      </w:rPr>
    </w:sdtEndPr>
    <w:sdtContent>
      <w:p w14:paraId="4A35D4C6" w14:textId="77777777" w:rsidR="00AE06F2" w:rsidRPr="00627189" w:rsidRDefault="00AE06F2">
        <w:pPr>
          <w:pStyle w:val="Footer"/>
          <w:jc w:val="right"/>
          <w:rPr>
            <w:rFonts w:ascii="Times New Roman" w:hAnsi="Times New Roman"/>
          </w:rPr>
        </w:pPr>
        <w:r w:rsidRPr="00627189">
          <w:rPr>
            <w:rFonts w:ascii="Times New Roman" w:hAnsi="Times New Roman"/>
          </w:rPr>
          <w:fldChar w:fldCharType="begin"/>
        </w:r>
        <w:r w:rsidRPr="00627189">
          <w:rPr>
            <w:rFonts w:ascii="Times New Roman" w:hAnsi="Times New Roman"/>
          </w:rPr>
          <w:instrText xml:space="preserve"> PAGE   \* MERGEFORMAT </w:instrText>
        </w:r>
        <w:r w:rsidRPr="00627189">
          <w:rPr>
            <w:rFonts w:ascii="Times New Roman" w:hAnsi="Times New Roman"/>
          </w:rPr>
          <w:fldChar w:fldCharType="separate"/>
        </w:r>
        <w:r>
          <w:rPr>
            <w:rFonts w:ascii="Times New Roman" w:hAnsi="Times New Roman"/>
            <w:noProof/>
          </w:rPr>
          <w:t>2</w:t>
        </w:r>
        <w:r>
          <w:rPr>
            <w:rFonts w:ascii="Times New Roman" w:hAnsi="Times New Roman"/>
            <w:noProof/>
          </w:rPr>
          <w:t>1</w:t>
        </w:r>
        <w:r w:rsidRPr="00627189">
          <w:rPr>
            <w:rFonts w:ascii="Times New Roman" w:hAnsi="Times New Roman"/>
            <w:noProof/>
          </w:rPr>
          <w:fldChar w:fldCharType="end"/>
        </w:r>
      </w:p>
    </w:sdtContent>
  </w:sdt>
  <w:p w14:paraId="0E309AB5" w14:textId="77777777" w:rsidR="00AE06F2" w:rsidRPr="00627189" w:rsidRDefault="00AE06F2">
    <w:pPr>
      <w:pStyle w:val="Footer"/>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EA722D" w14:textId="77777777" w:rsidR="00C46F4F" w:rsidRDefault="00C46F4F" w:rsidP="007E55BA">
      <w:pPr>
        <w:spacing w:after="0" w:line="240" w:lineRule="auto"/>
      </w:pPr>
      <w:r>
        <w:separator/>
      </w:r>
    </w:p>
  </w:footnote>
  <w:footnote w:type="continuationSeparator" w:id="0">
    <w:p w14:paraId="73213692" w14:textId="77777777" w:rsidR="00C46F4F" w:rsidRDefault="00C46F4F" w:rsidP="007E55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A2180E5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4142638"/>
    <w:multiLevelType w:val="hybridMultilevel"/>
    <w:tmpl w:val="444A58EE"/>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07E8745B"/>
    <w:multiLevelType w:val="multilevel"/>
    <w:tmpl w:val="02B07D92"/>
    <w:lvl w:ilvl="0">
      <w:start w:val="16"/>
      <w:numFmt w:val="decimal"/>
      <w:lvlText w:val="%1."/>
      <w:lvlJc w:val="left"/>
      <w:pPr>
        <w:ind w:left="480" w:hanging="480"/>
      </w:pPr>
      <w:rPr>
        <w:rFonts w:hint="default"/>
        <w:b w:val="0"/>
        <w:bCs w:val="0"/>
        <w:color w:val="000000" w:themeColor="text1"/>
      </w:rPr>
    </w:lvl>
    <w:lvl w:ilvl="1">
      <w:start w:val="1"/>
      <w:numFmt w:val="decimal"/>
      <w:lvlText w:val="%1.%2."/>
      <w:lvlJc w:val="left"/>
      <w:pPr>
        <w:ind w:left="1047" w:hanging="480"/>
      </w:pPr>
      <w:rPr>
        <w:rFonts w:hint="default"/>
        <w:b w:val="0"/>
        <w:bCs/>
        <w:color w:val="000000" w:themeColor="text1"/>
      </w:rPr>
    </w:lvl>
    <w:lvl w:ilvl="2">
      <w:start w:val="1"/>
      <w:numFmt w:val="decimal"/>
      <w:lvlText w:val="%1.%2.%3."/>
      <w:lvlJc w:val="left"/>
      <w:pPr>
        <w:ind w:left="1854" w:hanging="720"/>
      </w:pPr>
      <w:rPr>
        <w:rFonts w:hint="default"/>
        <w:color w:val="000000" w:themeColor="text1"/>
      </w:rPr>
    </w:lvl>
    <w:lvl w:ilvl="3">
      <w:start w:val="1"/>
      <w:numFmt w:val="decimal"/>
      <w:lvlText w:val="%1.%2.%3.%4."/>
      <w:lvlJc w:val="left"/>
      <w:pPr>
        <w:ind w:left="2421" w:hanging="720"/>
      </w:pPr>
      <w:rPr>
        <w:rFonts w:hint="default"/>
        <w:color w:val="000000" w:themeColor="text1"/>
      </w:rPr>
    </w:lvl>
    <w:lvl w:ilvl="4">
      <w:start w:val="1"/>
      <w:numFmt w:val="decimal"/>
      <w:lvlText w:val="%1.%2.%3.%4.%5."/>
      <w:lvlJc w:val="left"/>
      <w:pPr>
        <w:ind w:left="3348" w:hanging="1080"/>
      </w:pPr>
      <w:rPr>
        <w:rFonts w:hint="default"/>
        <w:color w:val="000000" w:themeColor="text1"/>
      </w:rPr>
    </w:lvl>
    <w:lvl w:ilvl="5">
      <w:start w:val="1"/>
      <w:numFmt w:val="decimal"/>
      <w:lvlText w:val="%1.%2.%3.%4.%5.%6."/>
      <w:lvlJc w:val="left"/>
      <w:pPr>
        <w:ind w:left="3915" w:hanging="1080"/>
      </w:pPr>
      <w:rPr>
        <w:rFonts w:hint="default"/>
        <w:color w:val="000000" w:themeColor="text1"/>
      </w:rPr>
    </w:lvl>
    <w:lvl w:ilvl="6">
      <w:start w:val="1"/>
      <w:numFmt w:val="decimal"/>
      <w:lvlText w:val="%1.%2.%3.%4.%5.%6.%7."/>
      <w:lvlJc w:val="left"/>
      <w:pPr>
        <w:ind w:left="4842" w:hanging="1440"/>
      </w:pPr>
      <w:rPr>
        <w:rFonts w:hint="default"/>
        <w:color w:val="000000" w:themeColor="text1"/>
      </w:rPr>
    </w:lvl>
    <w:lvl w:ilvl="7">
      <w:start w:val="1"/>
      <w:numFmt w:val="decimal"/>
      <w:lvlText w:val="%1.%2.%3.%4.%5.%6.%7.%8."/>
      <w:lvlJc w:val="left"/>
      <w:pPr>
        <w:ind w:left="5409" w:hanging="1440"/>
      </w:pPr>
      <w:rPr>
        <w:rFonts w:hint="default"/>
        <w:color w:val="000000" w:themeColor="text1"/>
      </w:rPr>
    </w:lvl>
    <w:lvl w:ilvl="8">
      <w:start w:val="1"/>
      <w:numFmt w:val="decimal"/>
      <w:lvlText w:val="%1.%2.%3.%4.%5.%6.%7.%8.%9."/>
      <w:lvlJc w:val="left"/>
      <w:pPr>
        <w:ind w:left="6336" w:hanging="1800"/>
      </w:pPr>
      <w:rPr>
        <w:rFonts w:hint="default"/>
        <w:color w:val="000000" w:themeColor="text1"/>
      </w:rPr>
    </w:lvl>
  </w:abstractNum>
  <w:abstractNum w:abstractNumId="10" w15:restartNumberingAfterBreak="0">
    <w:nsid w:val="0DD61016"/>
    <w:multiLevelType w:val="multilevel"/>
    <w:tmpl w:val="B7F4AC8C"/>
    <w:styleLink w:val="WWOutlineListStyle5111"/>
    <w:lvl w:ilvl="0">
      <w:start w:val="1"/>
      <w:numFmt w:val="decimal"/>
      <w:lvlText w:val="%1."/>
      <w:lvlJc w:val="left"/>
      <w:pPr>
        <w:ind w:left="340" w:firstLine="0"/>
      </w:pPr>
      <w:rPr>
        <w:rFonts w:ascii="Times New Roman" w:eastAsia="Times New Roman" w:hAnsi="Times New Roman" w:cs="Times New Roman"/>
      </w:rPr>
    </w:lvl>
    <w:lvl w:ilvl="1">
      <w:start w:val="1"/>
      <w:numFmt w:val="decimal"/>
      <w:lvlText w:val="%1.%2."/>
      <w:lvlJc w:val="left"/>
      <w:pPr>
        <w:ind w:left="576" w:firstLine="2"/>
      </w:pPr>
    </w:lvl>
    <w:lvl w:ilvl="2">
      <w:start w:val="1"/>
      <w:numFmt w:val="decimal"/>
      <w:lvlText w:val="%1.%2.%3."/>
      <w:lvlJc w:val="left"/>
      <w:pPr>
        <w:tabs>
          <w:tab w:val="num" w:pos="851"/>
        </w:tabs>
        <w:ind w:left="720" w:firstLine="0"/>
      </w:pPr>
      <w:rPr>
        <w:i w:val="0"/>
        <w:color w:val="auto"/>
      </w:rPr>
    </w:lvl>
    <w:lvl w:ilvl="3">
      <w:start w:val="1"/>
      <w:numFmt w:val="decimal"/>
      <w:lvlText w:val="%1.%2.%3.%4."/>
      <w:lvlJc w:val="left"/>
      <w:pPr>
        <w:tabs>
          <w:tab w:val="num" w:pos="1078"/>
        </w:tabs>
        <w:ind w:left="808" w:hanging="240"/>
      </w:p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12865114"/>
    <w:multiLevelType w:val="multilevel"/>
    <w:tmpl w:val="5F98B1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lvlText w:val="(%2)"/>
      <w:lvlJc w:val="left"/>
      <w:pPr>
        <w:tabs>
          <w:tab w:val="num" w:pos="850"/>
        </w:tabs>
        <w:ind w:left="850" w:hanging="850"/>
      </w:pPr>
    </w:lvl>
    <w:lvl w:ilvl="2">
      <w:start w:val="1"/>
      <w:numFmt w:val="decimal"/>
      <w:pStyle w:val="Point0number"/>
      <w:lvlText w:val="(%3)"/>
      <w:lvlJc w:val="left"/>
      <w:pPr>
        <w:tabs>
          <w:tab w:val="num" w:pos="1417"/>
        </w:tabs>
        <w:ind w:left="1417" w:hanging="567"/>
      </w:pPr>
    </w:lvl>
    <w:lvl w:ilvl="3">
      <w:start w:val="1"/>
      <w:numFmt w:val="lowerLetter"/>
      <w:lvlText w:val="(%4)"/>
      <w:lvlJc w:val="left"/>
      <w:pPr>
        <w:tabs>
          <w:tab w:val="num" w:pos="1417"/>
        </w:tabs>
        <w:ind w:left="1417" w:hanging="567"/>
      </w:pPr>
    </w:lvl>
    <w:lvl w:ilvl="4">
      <w:start w:val="1"/>
      <w:numFmt w:val="decimal"/>
      <w:lvlText w:val="(%5)"/>
      <w:lvlJc w:val="left"/>
      <w:pPr>
        <w:tabs>
          <w:tab w:val="num" w:pos="1984"/>
        </w:tabs>
        <w:ind w:left="1984" w:hanging="567"/>
      </w:pPr>
    </w:lvl>
    <w:lvl w:ilvl="5">
      <w:start w:val="1"/>
      <w:numFmt w:val="lowerLetter"/>
      <w:pStyle w:val="Point0number"/>
      <w:lvlText w:val="(%6)"/>
      <w:lvlJc w:val="left"/>
      <w:pPr>
        <w:tabs>
          <w:tab w:val="num" w:pos="1984"/>
        </w:tabs>
        <w:ind w:left="1984" w:hanging="567"/>
      </w:pPr>
    </w:lvl>
    <w:lvl w:ilvl="6">
      <w:start w:val="1"/>
      <w:numFmt w:val="decimal"/>
      <w:lvlText w:val="(%7)"/>
      <w:lvlJc w:val="left"/>
      <w:pPr>
        <w:tabs>
          <w:tab w:val="num" w:pos="2551"/>
        </w:tabs>
        <w:ind w:left="2551" w:hanging="567"/>
      </w:pPr>
    </w:lvl>
    <w:lvl w:ilvl="7">
      <w:start w:val="1"/>
      <w:numFmt w:val="lowerLetter"/>
      <w:lvlText w:val="(%8)"/>
      <w:lvlJc w:val="left"/>
      <w:pPr>
        <w:tabs>
          <w:tab w:val="num" w:pos="2551"/>
        </w:tabs>
        <w:ind w:left="2551" w:hanging="567"/>
      </w:pPr>
    </w:lvl>
    <w:lvl w:ilvl="8">
      <w:start w:val="1"/>
      <w:numFmt w:val="lowerLetter"/>
      <w:lvlText w:val="(%9)"/>
      <w:lvlJc w:val="left"/>
      <w:pPr>
        <w:tabs>
          <w:tab w:val="num" w:pos="3118"/>
        </w:tabs>
        <w:ind w:left="3118" w:hanging="567"/>
      </w:pPr>
    </w:lvl>
  </w:abstractNum>
  <w:abstractNum w:abstractNumId="13" w15:restartNumberingAfterBreak="0">
    <w:nsid w:val="1CED552E"/>
    <w:multiLevelType w:val="multilevel"/>
    <w:tmpl w:val="045E00A0"/>
    <w:lvl w:ilvl="0">
      <w:start w:val="1"/>
      <w:numFmt w:val="decimal"/>
      <w:lvlText w:val="%1."/>
      <w:lvlJc w:val="left"/>
      <w:pPr>
        <w:ind w:left="360" w:hanging="360"/>
      </w:pPr>
    </w:lvl>
    <w:lvl w:ilvl="1">
      <w:start w:val="1"/>
      <w:numFmt w:val="decimal"/>
      <w:lvlText w:val="3.%2."/>
      <w:lvlJc w:val="left"/>
      <w:pPr>
        <w:ind w:left="792" w:hanging="432"/>
      </w:pPr>
    </w:lvl>
    <w:lvl w:ilvl="2">
      <w:start w:val="1"/>
      <w:numFmt w:val="decimal"/>
      <w:pStyle w:val="tabulia1"/>
      <w:lvlText w:val="3.2.%3."/>
      <w:lvlJc w:val="left"/>
      <w:pPr>
        <w:ind w:left="1224" w:hanging="504"/>
      </w:pPr>
    </w:lvl>
    <w:lvl w:ilvl="3">
      <w:start w:val="1"/>
      <w:numFmt w:val="decimal"/>
      <w:pStyle w:val="tabulia2"/>
      <w:lvlText w:val="3.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1"/>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5CA6E47"/>
    <w:multiLevelType w:val="singleLevel"/>
    <w:tmpl w:val="2C0C49F4"/>
    <w:lvl w:ilvl="0">
      <w:start w:val="1"/>
      <w:numFmt w:val="decimal"/>
      <w:lvlText w:val="%1."/>
      <w:lvlJc w:val="left"/>
      <w:pPr>
        <w:tabs>
          <w:tab w:val="num" w:pos="360"/>
        </w:tabs>
        <w:ind w:left="360" w:hanging="360"/>
      </w:pPr>
      <w:rPr>
        <w:rFonts w:hint="default"/>
      </w:rPr>
    </w:lvl>
  </w:abstractNum>
  <w:abstractNum w:abstractNumId="16"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7"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8" w15:restartNumberingAfterBreak="0">
    <w:nsid w:val="3E8B1815"/>
    <w:multiLevelType w:val="multilevel"/>
    <w:tmpl w:val="F96C35FA"/>
    <w:lvl w:ilvl="0">
      <w:start w:val="3"/>
      <w:numFmt w:val="decimal"/>
      <w:lvlText w:val="%1."/>
      <w:lvlJc w:val="left"/>
      <w:pPr>
        <w:ind w:left="360" w:hanging="360"/>
      </w:pPr>
      <w:rPr>
        <w:rFonts w:hint="default"/>
      </w:rPr>
    </w:lvl>
    <w:lvl w:ilvl="1">
      <w:start w:val="1"/>
      <w:numFmt w:val="decimal"/>
      <w:pStyle w:val="11Tabulai"/>
      <w:lvlText w:val="%1.%2."/>
      <w:lvlJc w:val="left"/>
      <w:pPr>
        <w:ind w:left="360"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Tabulai"/>
      <w:lvlText w:val="%1.%2.%3."/>
      <w:lvlJc w:val="left"/>
      <w:pPr>
        <w:ind w:left="1429"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FBD7B98"/>
    <w:multiLevelType w:val="hybridMultilevel"/>
    <w:tmpl w:val="B8D2DAF0"/>
    <w:lvl w:ilvl="0" w:tplc="26C0E5C4">
      <w:start w:val="1"/>
      <w:numFmt w:val="decimal"/>
      <w:lvlText w:val="%1."/>
      <w:lvlJc w:val="left"/>
      <w:pPr>
        <w:ind w:left="720" w:hanging="360"/>
      </w:pPr>
      <w:rPr>
        <w:rFonts w:ascii="Times New Roman" w:eastAsiaTheme="minorHAnsi" w:hAnsi="Times New Roman" w:cs="Times New Roman"/>
      </w:rPr>
    </w:lvl>
    <w:lvl w:ilvl="1" w:tplc="D11C9E9E">
      <w:start w:val="1"/>
      <w:numFmt w:val="decimal"/>
      <w:lvlText w:val="%2."/>
      <w:lvlJc w:val="left"/>
      <w:pPr>
        <w:ind w:left="1440" w:hanging="360"/>
      </w:pPr>
      <w:rPr>
        <w:rFonts w:ascii="Times New Roman" w:eastAsiaTheme="minorHAnsi" w:hAnsi="Times New Roman" w:cs="Times New Roman"/>
      </w:rPr>
    </w:lvl>
    <w:lvl w:ilvl="2" w:tplc="174060FC">
      <w:start w:val="1"/>
      <w:numFmt w:val="decimal"/>
      <w:lvlText w:val="%3)"/>
      <w:lvlJc w:val="left"/>
      <w:pPr>
        <w:ind w:left="2340" w:hanging="360"/>
      </w:pPr>
      <w:rPr>
        <w:rFonts w:ascii="Times New Roman" w:eastAsia="Times New Roman" w:hAnsi="Times New Roman" w:cs="Times New Roman"/>
      </w:rPr>
    </w:lvl>
    <w:lvl w:ilvl="3" w:tplc="46A6A1B4">
      <w:start w:val="1"/>
      <w:numFmt w:val="upperLetter"/>
      <w:lvlText w:val="%4)"/>
      <w:lvlJc w:val="left"/>
      <w:pPr>
        <w:ind w:left="2880" w:hanging="360"/>
      </w:pPr>
      <w:rPr>
        <w:rFonts w:hint="default"/>
      </w:rPr>
    </w:lvl>
    <w:lvl w:ilvl="4" w:tplc="2F6471F0">
      <w:start w:val="1"/>
      <w:numFmt w:val="lowerLetter"/>
      <w:lvlText w:val="%5)"/>
      <w:lvlJc w:val="left"/>
      <w:pPr>
        <w:ind w:left="3600" w:hanging="360"/>
      </w:pPr>
      <w:rPr>
        <w:rFonts w:hint="default"/>
      </w:r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1" w15:restartNumberingAfterBreak="0">
    <w:nsid w:val="4282341D"/>
    <w:multiLevelType w:val="multilevel"/>
    <w:tmpl w:val="CF048D1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Tabulaiiiiii"/>
      <w:lvlText w:val="3.3.%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Tabulaiiiii"/>
      <w:lvlText w:val="3.3.%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23"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24" w15:restartNumberingAfterBreak="0">
    <w:nsid w:val="492D0F37"/>
    <w:multiLevelType w:val="multilevel"/>
    <w:tmpl w:val="A8180F7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4A184E1A"/>
    <w:multiLevelType w:val="hybridMultilevel"/>
    <w:tmpl w:val="6366DE56"/>
    <w:lvl w:ilvl="0" w:tplc="A3DA8C8C">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6" w15:restartNumberingAfterBreak="0">
    <w:nsid w:val="4C3D775C"/>
    <w:multiLevelType w:val="multilevel"/>
    <w:tmpl w:val="DE04FA38"/>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CE06174"/>
    <w:multiLevelType w:val="multilevel"/>
    <w:tmpl w:val="0FA0B3AC"/>
    <w:lvl w:ilvl="0">
      <w:start w:val="1"/>
      <w:numFmt w:val="decimal"/>
      <w:lvlText w:val="%1."/>
      <w:lvlJc w:val="left"/>
      <w:pPr>
        <w:ind w:left="360" w:hanging="360"/>
      </w:pPr>
      <w:rPr>
        <w:rFonts w:ascii="Times New Roman" w:eastAsia="Times New Roman" w:hAnsi="Times New Roman" w:cs="Times New Roman"/>
        <w:b w:val="0"/>
      </w:rPr>
    </w:lvl>
    <w:lvl w:ilvl="1">
      <w:start w:val="1"/>
      <w:numFmt w:val="decimal"/>
      <w:pStyle w:val="specifikacijai"/>
      <w:lvlText w:val="%1.%2."/>
      <w:lvlJc w:val="left"/>
      <w:pPr>
        <w:ind w:left="1069" w:hanging="360"/>
      </w:pPr>
      <w:rPr>
        <w:b w:val="0"/>
        <w:i w:val="0"/>
      </w:rPr>
    </w:lvl>
    <w:lvl w:ilvl="2">
      <w:start w:val="1"/>
      <w:numFmt w:val="decimal"/>
      <w:lvlText w:val="%1.%2.%3."/>
      <w:lvlJc w:val="left"/>
      <w:pPr>
        <w:ind w:left="2138" w:hanging="720"/>
      </w:pPr>
      <w:rPr>
        <w:b w:val="0"/>
        <w:i w:val="0"/>
      </w:rPr>
    </w:lvl>
    <w:lvl w:ilvl="3">
      <w:start w:val="1"/>
      <w:numFmt w:val="decimal"/>
      <w:lvlText w:val="%1.%2.%3.%4."/>
      <w:lvlJc w:val="left"/>
      <w:pPr>
        <w:ind w:left="2847" w:hanging="720"/>
      </w:pPr>
      <w:rPr>
        <w:b/>
        <w:i/>
      </w:r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28" w15:restartNumberingAfterBreak="0">
    <w:nsid w:val="51310DED"/>
    <w:multiLevelType w:val="hybridMultilevel"/>
    <w:tmpl w:val="4B9E57A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30" w15:restartNumberingAfterBreak="0">
    <w:nsid w:val="55794B71"/>
    <w:multiLevelType w:val="hybridMultilevel"/>
    <w:tmpl w:val="C80C30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32"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33"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4" w15:restartNumberingAfterBreak="0">
    <w:nsid w:val="5D90315A"/>
    <w:multiLevelType w:val="multilevel"/>
    <w:tmpl w:val="0F5E04B6"/>
    <w:lvl w:ilvl="0">
      <w:start w:val="1"/>
      <w:numFmt w:val="decimal"/>
      <w:pStyle w:val="1pakpes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5" w15:restartNumberingAfterBreak="0">
    <w:nsid w:val="62BE6E63"/>
    <w:multiLevelType w:val="multilevel"/>
    <w:tmpl w:val="DD328B2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v-LV" w:eastAsia="lv-LV" w:bidi="lv-LV"/>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v-LV" w:eastAsia="lv-LV" w:bidi="lv-LV"/>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66D83EC0"/>
    <w:multiLevelType w:val="multilevel"/>
    <w:tmpl w:val="F508E6E6"/>
    <w:lvl w:ilvl="0">
      <w:start w:val="6"/>
      <w:numFmt w:val="decimal"/>
      <w:lvlText w:val="%1."/>
      <w:lvlJc w:val="left"/>
      <w:pPr>
        <w:ind w:left="928"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38" w15:restartNumberingAfterBreak="0">
    <w:nsid w:val="67C24B2A"/>
    <w:multiLevelType w:val="multilevel"/>
    <w:tmpl w:val="91E68EF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19D5E6B"/>
    <w:multiLevelType w:val="hybridMultilevel"/>
    <w:tmpl w:val="C6EE4484"/>
    <w:lvl w:ilvl="0" w:tplc="6EF40226">
      <w:start w:val="1"/>
      <w:numFmt w:val="lowerLetter"/>
      <w:lvlText w:val="%1)"/>
      <w:lvlJc w:val="left"/>
      <w:pPr>
        <w:ind w:left="1070" w:hanging="360"/>
      </w:pPr>
      <w:rPr>
        <w:rFonts w:hint="default"/>
      </w:rPr>
    </w:lvl>
    <w:lvl w:ilvl="1" w:tplc="04260019" w:tentative="1">
      <w:start w:val="1"/>
      <w:numFmt w:val="lowerLetter"/>
      <w:lvlText w:val="%2."/>
      <w:lvlJc w:val="left"/>
      <w:pPr>
        <w:ind w:left="1790" w:hanging="360"/>
      </w:pPr>
    </w:lvl>
    <w:lvl w:ilvl="2" w:tplc="0426001B" w:tentative="1">
      <w:start w:val="1"/>
      <w:numFmt w:val="lowerRoman"/>
      <w:lvlText w:val="%3."/>
      <w:lvlJc w:val="right"/>
      <w:pPr>
        <w:ind w:left="2510" w:hanging="180"/>
      </w:pPr>
    </w:lvl>
    <w:lvl w:ilvl="3" w:tplc="0426000F" w:tentative="1">
      <w:start w:val="1"/>
      <w:numFmt w:val="decimal"/>
      <w:lvlText w:val="%4."/>
      <w:lvlJc w:val="left"/>
      <w:pPr>
        <w:ind w:left="3230" w:hanging="360"/>
      </w:pPr>
    </w:lvl>
    <w:lvl w:ilvl="4" w:tplc="04260019" w:tentative="1">
      <w:start w:val="1"/>
      <w:numFmt w:val="lowerLetter"/>
      <w:lvlText w:val="%5."/>
      <w:lvlJc w:val="left"/>
      <w:pPr>
        <w:ind w:left="3950" w:hanging="360"/>
      </w:pPr>
    </w:lvl>
    <w:lvl w:ilvl="5" w:tplc="0426001B" w:tentative="1">
      <w:start w:val="1"/>
      <w:numFmt w:val="lowerRoman"/>
      <w:lvlText w:val="%6."/>
      <w:lvlJc w:val="right"/>
      <w:pPr>
        <w:ind w:left="4670" w:hanging="180"/>
      </w:pPr>
    </w:lvl>
    <w:lvl w:ilvl="6" w:tplc="0426000F" w:tentative="1">
      <w:start w:val="1"/>
      <w:numFmt w:val="decimal"/>
      <w:lvlText w:val="%7."/>
      <w:lvlJc w:val="left"/>
      <w:pPr>
        <w:ind w:left="5390" w:hanging="360"/>
      </w:pPr>
    </w:lvl>
    <w:lvl w:ilvl="7" w:tplc="04260019" w:tentative="1">
      <w:start w:val="1"/>
      <w:numFmt w:val="lowerLetter"/>
      <w:lvlText w:val="%8."/>
      <w:lvlJc w:val="left"/>
      <w:pPr>
        <w:ind w:left="6110" w:hanging="360"/>
      </w:pPr>
    </w:lvl>
    <w:lvl w:ilvl="8" w:tplc="0426001B" w:tentative="1">
      <w:start w:val="1"/>
      <w:numFmt w:val="lowerRoman"/>
      <w:lvlText w:val="%9."/>
      <w:lvlJc w:val="right"/>
      <w:pPr>
        <w:ind w:left="6830" w:hanging="180"/>
      </w:pPr>
    </w:lvl>
  </w:abstractNum>
  <w:abstractNum w:abstractNumId="40" w15:restartNumberingAfterBreak="0">
    <w:nsid w:val="71FD5573"/>
    <w:multiLevelType w:val="multilevel"/>
    <w:tmpl w:val="F71C9E08"/>
    <w:lvl w:ilvl="0">
      <w:start w:val="1"/>
      <w:numFmt w:val="decimal"/>
      <w:lvlText w:val="%1."/>
      <w:lvlJc w:val="left"/>
      <w:pPr>
        <w:tabs>
          <w:tab w:val="num" w:pos="360"/>
        </w:tabs>
        <w:ind w:left="360" w:hanging="360"/>
      </w:pPr>
      <w:rPr>
        <w:rFonts w:hint="default"/>
        <w:b/>
        <w:bCs/>
      </w:rPr>
    </w:lvl>
    <w:lvl w:ilvl="1">
      <w:start w:val="1"/>
      <w:numFmt w:val="decimal"/>
      <w:lvlText w:val="%1.%2."/>
      <w:lvlJc w:val="left"/>
      <w:pPr>
        <w:tabs>
          <w:tab w:val="num" w:pos="1429"/>
        </w:tabs>
        <w:ind w:left="1429"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4276"/>
        </w:tabs>
        <w:ind w:left="4276" w:hanging="144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6054"/>
        </w:tabs>
        <w:ind w:left="6054" w:hanging="180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41" w15:restartNumberingAfterBreak="0">
    <w:nsid w:val="75D7197C"/>
    <w:multiLevelType w:val="multilevel"/>
    <w:tmpl w:val="5316FB9E"/>
    <w:lvl w:ilvl="0">
      <w:start w:val="22"/>
      <w:numFmt w:val="decimal"/>
      <w:lvlText w:val="%1."/>
      <w:lvlJc w:val="left"/>
      <w:pPr>
        <w:ind w:left="525" w:hanging="525"/>
      </w:pPr>
      <w:rPr>
        <w:rFonts w:hint="default"/>
      </w:rPr>
    </w:lvl>
    <w:lvl w:ilvl="1">
      <w:start w:val="3"/>
      <w:numFmt w:val="decimal"/>
      <w:lvlText w:val="%1.%2."/>
      <w:lvlJc w:val="left"/>
      <w:pPr>
        <w:ind w:left="1713" w:hanging="720"/>
      </w:pPr>
      <w:rPr>
        <w:rFonts w:hint="default"/>
        <w:b w:val="0"/>
        <w:bCs/>
      </w:rPr>
    </w:lvl>
    <w:lvl w:ilvl="2">
      <w:start w:val="1"/>
      <w:numFmt w:val="lowerLetter"/>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2" w15:restartNumberingAfterBreak="0">
    <w:nsid w:val="7B401AF8"/>
    <w:multiLevelType w:val="multilevel"/>
    <w:tmpl w:val="BE72ACE2"/>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3"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44" w15:restartNumberingAfterBreak="0">
    <w:nsid w:val="7D3A61A3"/>
    <w:multiLevelType w:val="multilevel"/>
    <w:tmpl w:val="E8989D42"/>
    <w:lvl w:ilvl="0">
      <w:start w:val="1"/>
      <w:numFmt w:val="decimal"/>
      <w:lvlText w:val="%1."/>
      <w:lvlJc w:val="left"/>
      <w:pPr>
        <w:tabs>
          <w:tab w:val="num" w:pos="360"/>
        </w:tabs>
        <w:ind w:left="360" w:hanging="360"/>
      </w:pPr>
      <w:rPr>
        <w:rFonts w:ascii="Times New Roman" w:hAnsi="Times New Roman" w:cs="Times New Roman" w:hint="default"/>
        <w:b w:val="0"/>
        <w:bCs/>
        <w:i w:val="0"/>
      </w:rPr>
    </w:lvl>
    <w:lvl w:ilvl="1">
      <w:start w:val="1"/>
      <w:numFmt w:val="decimal"/>
      <w:isLgl/>
      <w:lvlText w:val="%1.%2."/>
      <w:lvlJc w:val="left"/>
      <w:pPr>
        <w:tabs>
          <w:tab w:val="num" w:pos="720"/>
        </w:tabs>
        <w:ind w:left="720" w:hanging="720"/>
      </w:pPr>
      <w:rPr>
        <w:rFonts w:ascii="Times New Roman" w:hAnsi="Times New Roman" w:cs="Times New Roman" w:hint="default"/>
        <w:b w:val="0"/>
        <w:i w:val="0"/>
        <w:strike w:val="0"/>
        <w:color w:val="auto"/>
      </w:rPr>
    </w:lvl>
    <w:lvl w:ilvl="2">
      <w:start w:val="1"/>
      <w:numFmt w:val="decimal"/>
      <w:isLgl/>
      <w:lvlText w:val="%1.%2.%3."/>
      <w:lvlJc w:val="left"/>
      <w:pPr>
        <w:tabs>
          <w:tab w:val="num" w:pos="1430"/>
        </w:tabs>
        <w:ind w:left="1430" w:hanging="720"/>
      </w:pPr>
      <w:rPr>
        <w:rFonts w:ascii="Times New Roman" w:hAnsi="Times New Roman" w:cs="Times New Roman" w:hint="default"/>
        <w:b w:val="0"/>
        <w:color w:val="auto"/>
      </w:rPr>
    </w:lvl>
    <w:lvl w:ilvl="3">
      <w:start w:val="1"/>
      <w:numFmt w:val="decimal"/>
      <w:isLgl/>
      <w:lvlText w:val="%1.%2.%3.%4."/>
      <w:lvlJc w:val="left"/>
      <w:pPr>
        <w:tabs>
          <w:tab w:val="num" w:pos="1570"/>
        </w:tabs>
        <w:ind w:left="1570" w:hanging="720"/>
      </w:pPr>
      <w:rPr>
        <w:rFonts w:hint="default"/>
        <w:b w:val="0"/>
        <w:bCs/>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5" w15:restartNumberingAfterBreak="0">
    <w:nsid w:val="7DC075BE"/>
    <w:multiLevelType w:val="hybridMultilevel"/>
    <w:tmpl w:val="E9A06626"/>
    <w:lvl w:ilvl="0" w:tplc="36F0265A">
      <w:start w:val="1"/>
      <w:numFmt w:val="upperRoman"/>
      <w:lvlText w:val="%1."/>
      <w:lvlJc w:val="left"/>
      <w:pPr>
        <w:ind w:left="1260" w:hanging="720"/>
      </w:pPr>
      <w:rPr>
        <w:rFonts w:hint="default"/>
        <w:b/>
        <w:sz w:val="24"/>
        <w:szCs w:val="24"/>
      </w:rPr>
    </w:lvl>
    <w:lvl w:ilvl="1" w:tplc="04260019">
      <w:start w:val="1"/>
      <w:numFmt w:val="lowerLetter"/>
      <w:lvlText w:val="%2."/>
      <w:lvlJc w:val="left"/>
      <w:pPr>
        <w:ind w:left="1620" w:hanging="360"/>
      </w:pPr>
    </w:lvl>
    <w:lvl w:ilvl="2" w:tplc="0426001B">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46" w15:restartNumberingAfterBreak="0">
    <w:nsid w:val="7DE34AF2"/>
    <w:multiLevelType w:val="multilevel"/>
    <w:tmpl w:val="0798CDAC"/>
    <w:lvl w:ilvl="0">
      <w:start w:val="1"/>
      <w:numFmt w:val="decimal"/>
      <w:lvlText w:val="%1."/>
      <w:lvlJc w:val="left"/>
      <w:pPr>
        <w:tabs>
          <w:tab w:val="num" w:pos="1080"/>
        </w:tabs>
        <w:ind w:left="1080" w:hanging="360"/>
      </w:pPr>
      <w:rPr>
        <w:rFonts w:hint="default"/>
      </w:rPr>
    </w:lvl>
    <w:lvl w:ilvl="1">
      <w:start w:val="2"/>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1080"/>
      </w:pPr>
      <w:rPr>
        <w:rFonts w:hint="default"/>
      </w:rPr>
    </w:lvl>
    <w:lvl w:ilvl="4">
      <w:start w:val="1"/>
      <w:numFmt w:val="decimal"/>
      <w:isLgl/>
      <w:lvlText w:val="%1.%2.%3.%4.%5."/>
      <w:lvlJc w:val="left"/>
      <w:pPr>
        <w:tabs>
          <w:tab w:val="num" w:pos="2160"/>
        </w:tabs>
        <w:ind w:left="2160" w:hanging="144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520"/>
        </w:tabs>
        <w:ind w:left="2520" w:hanging="1800"/>
      </w:pPr>
      <w:rPr>
        <w:rFonts w:hint="default"/>
      </w:rPr>
    </w:lvl>
    <w:lvl w:ilvl="7">
      <w:start w:val="1"/>
      <w:numFmt w:val="decimal"/>
      <w:isLgl/>
      <w:lvlText w:val="%1.%2.%3.%4.%5.%6.%7.%8."/>
      <w:lvlJc w:val="left"/>
      <w:pPr>
        <w:tabs>
          <w:tab w:val="num" w:pos="2520"/>
        </w:tabs>
        <w:ind w:left="2520" w:hanging="1800"/>
      </w:pPr>
      <w:rPr>
        <w:rFonts w:hint="default"/>
      </w:rPr>
    </w:lvl>
    <w:lvl w:ilvl="8">
      <w:start w:val="1"/>
      <w:numFmt w:val="decimal"/>
      <w:isLgl/>
      <w:lvlText w:val="%1.%2.%3.%4.%5.%6.%7.%8.%9."/>
      <w:lvlJc w:val="left"/>
      <w:pPr>
        <w:tabs>
          <w:tab w:val="num" w:pos="2880"/>
        </w:tabs>
        <w:ind w:left="2880" w:hanging="2160"/>
      </w:pPr>
      <w:rPr>
        <w:rFonts w:hint="default"/>
      </w:rPr>
    </w:lvl>
  </w:abstractNum>
  <w:num w:numId="1" w16cid:durableId="1645239662">
    <w:abstractNumId w:val="44"/>
  </w:num>
  <w:num w:numId="2" w16cid:durableId="221796723">
    <w:abstractNumId w:val="30"/>
  </w:num>
  <w:num w:numId="3" w16cid:durableId="352807315">
    <w:abstractNumId w:val="45"/>
  </w:num>
  <w:num w:numId="4" w16cid:durableId="815340111">
    <w:abstractNumId w:val="42"/>
  </w:num>
  <w:num w:numId="5" w16cid:durableId="151917781">
    <w:abstractNumId w:val="43"/>
  </w:num>
  <w:num w:numId="6" w16cid:durableId="80756604">
    <w:abstractNumId w:val="21"/>
  </w:num>
  <w:num w:numId="7" w16cid:durableId="846600346">
    <w:abstractNumId w:val="34"/>
  </w:num>
  <w:num w:numId="8" w16cid:durableId="148599538">
    <w:abstractNumId w:val="35"/>
  </w:num>
  <w:num w:numId="9" w16cid:durableId="771050956">
    <w:abstractNumId w:val="9"/>
  </w:num>
  <w:num w:numId="10" w16cid:durableId="1887448481">
    <w:abstractNumId w:val="41"/>
  </w:num>
  <w:num w:numId="11" w16cid:durableId="1087530884">
    <w:abstractNumId w:val="28"/>
  </w:num>
  <w:num w:numId="12" w16cid:durableId="1171605250">
    <w:abstractNumId w:val="15"/>
  </w:num>
  <w:num w:numId="13" w16cid:durableId="634796094">
    <w:abstractNumId w:val="33"/>
    <w:lvlOverride w:ilvl="0">
      <w:startOverride w:val="1"/>
    </w:lvlOverride>
  </w:num>
  <w:num w:numId="14" w16cid:durableId="855314982">
    <w:abstractNumId w:val="20"/>
    <w:lvlOverride w:ilvl="0">
      <w:startOverride w:val="1"/>
    </w:lvlOverride>
  </w:num>
  <w:num w:numId="15" w16cid:durableId="1484396456">
    <w:abstractNumId w:val="7"/>
  </w:num>
  <w:num w:numId="16" w16cid:durableId="1316496943">
    <w:abstractNumId w:val="5"/>
  </w:num>
  <w:num w:numId="17" w16cid:durableId="215315525">
    <w:abstractNumId w:val="4"/>
  </w:num>
  <w:num w:numId="18" w16cid:durableId="1587153155">
    <w:abstractNumId w:val="3"/>
  </w:num>
  <w:num w:numId="19" w16cid:durableId="1686832579">
    <w:abstractNumId w:val="6"/>
  </w:num>
  <w:num w:numId="20" w16cid:durableId="747386180">
    <w:abstractNumId w:val="2"/>
  </w:num>
  <w:num w:numId="21" w16cid:durableId="662053399">
    <w:abstractNumId w:val="1"/>
  </w:num>
  <w:num w:numId="22" w16cid:durableId="1944336552">
    <w:abstractNumId w:val="0"/>
  </w:num>
  <w:num w:numId="23" w16cid:durableId="851798279">
    <w:abstractNumId w:val="14"/>
  </w:num>
  <w:num w:numId="24" w16cid:durableId="1821076445">
    <w:abstractNumId w:val="37"/>
  </w:num>
  <w:num w:numId="25" w16cid:durableId="1247108959">
    <w:abstractNumId w:val="17"/>
  </w:num>
  <w:num w:numId="26" w16cid:durableId="2107848955">
    <w:abstractNumId w:val="22"/>
  </w:num>
  <w:num w:numId="27" w16cid:durableId="786777633">
    <w:abstractNumId w:val="12"/>
  </w:num>
  <w:num w:numId="28" w16cid:durableId="824782062">
    <w:abstractNumId w:val="23"/>
  </w:num>
  <w:num w:numId="29" w16cid:durableId="1748189936">
    <w:abstractNumId w:val="31"/>
  </w:num>
  <w:num w:numId="30" w16cid:durableId="806776827">
    <w:abstractNumId w:val="32"/>
  </w:num>
  <w:num w:numId="31" w16cid:durableId="852495253">
    <w:abstractNumId w:val="16"/>
  </w:num>
  <w:num w:numId="32" w16cid:durableId="2083487064">
    <w:abstractNumId w:val="29"/>
  </w:num>
  <w:num w:numId="33" w16cid:durableId="660892064">
    <w:abstractNumId w:val="26"/>
    <w:lvlOverride w:ilvl="0">
      <w:lvl w:ilvl="0">
        <w:start w:val="1"/>
        <w:numFmt w:val="decimal"/>
        <w:pStyle w:val="1Lgumam"/>
        <w:lvlText w:val="%1."/>
        <w:lvlJc w:val="left"/>
        <w:pPr>
          <w:ind w:left="360" w:hanging="360"/>
        </w:pPr>
        <w:rPr>
          <w:b/>
          <w:sz w:val="24"/>
          <w:szCs w:val="24"/>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34" w16cid:durableId="1045253459">
    <w:abstractNumId w:val="26"/>
  </w:num>
  <w:num w:numId="35" w16cid:durableId="3473663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52044858">
    <w:abstractNumId w:val="18"/>
  </w:num>
  <w:num w:numId="37" w16cid:durableId="1686592749">
    <w:abstractNumId w:val="10"/>
  </w:num>
  <w:num w:numId="38" w16cid:durableId="19681519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95371517">
    <w:abstractNumId w:val="19"/>
  </w:num>
  <w:num w:numId="40" w16cid:durableId="809326296">
    <w:abstractNumId w:val="8"/>
  </w:num>
  <w:num w:numId="41" w16cid:durableId="1463498793">
    <w:abstractNumId w:val="38"/>
  </w:num>
  <w:num w:numId="42" w16cid:durableId="1085686752">
    <w:abstractNumId w:val="36"/>
  </w:num>
  <w:num w:numId="43" w16cid:durableId="903182191">
    <w:abstractNumId w:val="11"/>
  </w:num>
  <w:num w:numId="44" w16cid:durableId="972176262">
    <w:abstractNumId w:val="39"/>
  </w:num>
  <w:num w:numId="45" w16cid:durableId="854004956">
    <w:abstractNumId w:val="46"/>
  </w:num>
  <w:num w:numId="46" w16cid:durableId="1911769948">
    <w:abstractNumId w:val="40"/>
  </w:num>
  <w:num w:numId="47" w16cid:durableId="1527132199">
    <w:abstractNumId w:val="25"/>
  </w:num>
  <w:num w:numId="48" w16cid:durableId="1671061374">
    <w:abstractNumId w:val="24"/>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61DB"/>
    <w:rsid w:val="00000286"/>
    <w:rsid w:val="0000126B"/>
    <w:rsid w:val="00001691"/>
    <w:rsid w:val="000017AA"/>
    <w:rsid w:val="00001C62"/>
    <w:rsid w:val="00001E4E"/>
    <w:rsid w:val="00002216"/>
    <w:rsid w:val="00002819"/>
    <w:rsid w:val="000028C5"/>
    <w:rsid w:val="00003E90"/>
    <w:rsid w:val="000047B0"/>
    <w:rsid w:val="00004D85"/>
    <w:rsid w:val="0000518E"/>
    <w:rsid w:val="00006AC9"/>
    <w:rsid w:val="0000747B"/>
    <w:rsid w:val="000101E1"/>
    <w:rsid w:val="000102E9"/>
    <w:rsid w:val="00010508"/>
    <w:rsid w:val="00010F37"/>
    <w:rsid w:val="00011773"/>
    <w:rsid w:val="00011E64"/>
    <w:rsid w:val="000122B7"/>
    <w:rsid w:val="00012E86"/>
    <w:rsid w:val="00014026"/>
    <w:rsid w:val="000142F6"/>
    <w:rsid w:val="0001547B"/>
    <w:rsid w:val="000154B9"/>
    <w:rsid w:val="0001569B"/>
    <w:rsid w:val="00016594"/>
    <w:rsid w:val="000168FD"/>
    <w:rsid w:val="00016DF7"/>
    <w:rsid w:val="0001745A"/>
    <w:rsid w:val="00020B4D"/>
    <w:rsid w:val="00020EBD"/>
    <w:rsid w:val="00020FBA"/>
    <w:rsid w:val="00021BB5"/>
    <w:rsid w:val="00021D6E"/>
    <w:rsid w:val="00022479"/>
    <w:rsid w:val="00022733"/>
    <w:rsid w:val="000237EF"/>
    <w:rsid w:val="00023ABC"/>
    <w:rsid w:val="00023BE3"/>
    <w:rsid w:val="00023DD7"/>
    <w:rsid w:val="00023F74"/>
    <w:rsid w:val="000241CC"/>
    <w:rsid w:val="00024484"/>
    <w:rsid w:val="000248B1"/>
    <w:rsid w:val="00024C20"/>
    <w:rsid w:val="00025291"/>
    <w:rsid w:val="000268CF"/>
    <w:rsid w:val="00026ED7"/>
    <w:rsid w:val="00026F4E"/>
    <w:rsid w:val="0002766D"/>
    <w:rsid w:val="000277C1"/>
    <w:rsid w:val="0002793B"/>
    <w:rsid w:val="00027CEC"/>
    <w:rsid w:val="0003006C"/>
    <w:rsid w:val="00031C15"/>
    <w:rsid w:val="00032A2A"/>
    <w:rsid w:val="00033A31"/>
    <w:rsid w:val="000340DC"/>
    <w:rsid w:val="0003481B"/>
    <w:rsid w:val="00034A82"/>
    <w:rsid w:val="00034E30"/>
    <w:rsid w:val="00036166"/>
    <w:rsid w:val="00036C31"/>
    <w:rsid w:val="00036CE5"/>
    <w:rsid w:val="000370A0"/>
    <w:rsid w:val="0003771B"/>
    <w:rsid w:val="00037949"/>
    <w:rsid w:val="00037BAC"/>
    <w:rsid w:val="00040048"/>
    <w:rsid w:val="000402B5"/>
    <w:rsid w:val="00041FA1"/>
    <w:rsid w:val="0004241D"/>
    <w:rsid w:val="0004526B"/>
    <w:rsid w:val="0004618C"/>
    <w:rsid w:val="000463D3"/>
    <w:rsid w:val="000474BF"/>
    <w:rsid w:val="00047AC0"/>
    <w:rsid w:val="00050564"/>
    <w:rsid w:val="0005093B"/>
    <w:rsid w:val="00053345"/>
    <w:rsid w:val="00053706"/>
    <w:rsid w:val="0005498A"/>
    <w:rsid w:val="00054B67"/>
    <w:rsid w:val="00055044"/>
    <w:rsid w:val="000550E3"/>
    <w:rsid w:val="00055EF0"/>
    <w:rsid w:val="00056B87"/>
    <w:rsid w:val="00056E9F"/>
    <w:rsid w:val="0005700E"/>
    <w:rsid w:val="000570F7"/>
    <w:rsid w:val="000570FC"/>
    <w:rsid w:val="00057120"/>
    <w:rsid w:val="0006063F"/>
    <w:rsid w:val="000606E9"/>
    <w:rsid w:val="000607EC"/>
    <w:rsid w:val="000612B1"/>
    <w:rsid w:val="00061EE4"/>
    <w:rsid w:val="00063110"/>
    <w:rsid w:val="000634A2"/>
    <w:rsid w:val="0006353E"/>
    <w:rsid w:val="000637BD"/>
    <w:rsid w:val="00064C21"/>
    <w:rsid w:val="00065D27"/>
    <w:rsid w:val="0006651C"/>
    <w:rsid w:val="000665D6"/>
    <w:rsid w:val="00066B52"/>
    <w:rsid w:val="0007070E"/>
    <w:rsid w:val="00070847"/>
    <w:rsid w:val="000710E4"/>
    <w:rsid w:val="000721A2"/>
    <w:rsid w:val="0007268F"/>
    <w:rsid w:val="00073B76"/>
    <w:rsid w:val="00074635"/>
    <w:rsid w:val="00074B7F"/>
    <w:rsid w:val="00076093"/>
    <w:rsid w:val="000770EE"/>
    <w:rsid w:val="00077157"/>
    <w:rsid w:val="00080B3D"/>
    <w:rsid w:val="000818B8"/>
    <w:rsid w:val="00081F1E"/>
    <w:rsid w:val="00082E5A"/>
    <w:rsid w:val="00083B91"/>
    <w:rsid w:val="0008548D"/>
    <w:rsid w:val="00085572"/>
    <w:rsid w:val="0008667F"/>
    <w:rsid w:val="00087093"/>
    <w:rsid w:val="00087390"/>
    <w:rsid w:val="00087619"/>
    <w:rsid w:val="00090100"/>
    <w:rsid w:val="00090664"/>
    <w:rsid w:val="000908CD"/>
    <w:rsid w:val="00090C5D"/>
    <w:rsid w:val="00091438"/>
    <w:rsid w:val="00093206"/>
    <w:rsid w:val="0009357B"/>
    <w:rsid w:val="00094153"/>
    <w:rsid w:val="0009469F"/>
    <w:rsid w:val="00094A91"/>
    <w:rsid w:val="00094E1B"/>
    <w:rsid w:val="00095980"/>
    <w:rsid w:val="000971EA"/>
    <w:rsid w:val="00097304"/>
    <w:rsid w:val="000975FC"/>
    <w:rsid w:val="00097BE6"/>
    <w:rsid w:val="000A14CE"/>
    <w:rsid w:val="000A2024"/>
    <w:rsid w:val="000A2125"/>
    <w:rsid w:val="000A2139"/>
    <w:rsid w:val="000A35E2"/>
    <w:rsid w:val="000A3706"/>
    <w:rsid w:val="000A4502"/>
    <w:rsid w:val="000A4AE0"/>
    <w:rsid w:val="000A4BB1"/>
    <w:rsid w:val="000A5D80"/>
    <w:rsid w:val="000A634D"/>
    <w:rsid w:val="000A6641"/>
    <w:rsid w:val="000A6E59"/>
    <w:rsid w:val="000A72A1"/>
    <w:rsid w:val="000A7D04"/>
    <w:rsid w:val="000A7F59"/>
    <w:rsid w:val="000B09D0"/>
    <w:rsid w:val="000B13B4"/>
    <w:rsid w:val="000B1C14"/>
    <w:rsid w:val="000B1C41"/>
    <w:rsid w:val="000B1FA8"/>
    <w:rsid w:val="000B2002"/>
    <w:rsid w:val="000B3E84"/>
    <w:rsid w:val="000B5250"/>
    <w:rsid w:val="000B5301"/>
    <w:rsid w:val="000B6869"/>
    <w:rsid w:val="000B6F36"/>
    <w:rsid w:val="000B7104"/>
    <w:rsid w:val="000B78C4"/>
    <w:rsid w:val="000C0829"/>
    <w:rsid w:val="000C08C1"/>
    <w:rsid w:val="000C0A7D"/>
    <w:rsid w:val="000C0D4F"/>
    <w:rsid w:val="000C1455"/>
    <w:rsid w:val="000C1591"/>
    <w:rsid w:val="000C1E86"/>
    <w:rsid w:val="000C2F5A"/>
    <w:rsid w:val="000C36B0"/>
    <w:rsid w:val="000C3FFE"/>
    <w:rsid w:val="000C4451"/>
    <w:rsid w:val="000C4F94"/>
    <w:rsid w:val="000C5F63"/>
    <w:rsid w:val="000C6495"/>
    <w:rsid w:val="000C6815"/>
    <w:rsid w:val="000C6C9F"/>
    <w:rsid w:val="000C6FA6"/>
    <w:rsid w:val="000C73C5"/>
    <w:rsid w:val="000C7B4C"/>
    <w:rsid w:val="000C7D31"/>
    <w:rsid w:val="000D0289"/>
    <w:rsid w:val="000D0861"/>
    <w:rsid w:val="000D0F00"/>
    <w:rsid w:val="000D27A1"/>
    <w:rsid w:val="000D2AB4"/>
    <w:rsid w:val="000D36D1"/>
    <w:rsid w:val="000D5104"/>
    <w:rsid w:val="000D5319"/>
    <w:rsid w:val="000D73C6"/>
    <w:rsid w:val="000D7A16"/>
    <w:rsid w:val="000E0476"/>
    <w:rsid w:val="000E0D0E"/>
    <w:rsid w:val="000E126D"/>
    <w:rsid w:val="000E2C66"/>
    <w:rsid w:val="000E2E9D"/>
    <w:rsid w:val="000E31D6"/>
    <w:rsid w:val="000E33C1"/>
    <w:rsid w:val="000E3FF7"/>
    <w:rsid w:val="000E41A5"/>
    <w:rsid w:val="000E477F"/>
    <w:rsid w:val="000E5138"/>
    <w:rsid w:val="000E57B2"/>
    <w:rsid w:val="000E6389"/>
    <w:rsid w:val="000E6608"/>
    <w:rsid w:val="000E6BA9"/>
    <w:rsid w:val="000E709E"/>
    <w:rsid w:val="000E7862"/>
    <w:rsid w:val="000E7E11"/>
    <w:rsid w:val="000E7ED8"/>
    <w:rsid w:val="000F04D0"/>
    <w:rsid w:val="000F050E"/>
    <w:rsid w:val="000F0CA5"/>
    <w:rsid w:val="000F11CF"/>
    <w:rsid w:val="000F280A"/>
    <w:rsid w:val="000F3342"/>
    <w:rsid w:val="000F3374"/>
    <w:rsid w:val="000F362D"/>
    <w:rsid w:val="000F44B5"/>
    <w:rsid w:val="000F46B0"/>
    <w:rsid w:val="000F4AF6"/>
    <w:rsid w:val="000F5D7D"/>
    <w:rsid w:val="000F6783"/>
    <w:rsid w:val="000F6BE5"/>
    <w:rsid w:val="000F6D94"/>
    <w:rsid w:val="000F7561"/>
    <w:rsid w:val="00100F44"/>
    <w:rsid w:val="00101992"/>
    <w:rsid w:val="00101E88"/>
    <w:rsid w:val="00102DC4"/>
    <w:rsid w:val="00106906"/>
    <w:rsid w:val="001070DC"/>
    <w:rsid w:val="001073CE"/>
    <w:rsid w:val="00107BAA"/>
    <w:rsid w:val="001110F7"/>
    <w:rsid w:val="0011142A"/>
    <w:rsid w:val="001115C2"/>
    <w:rsid w:val="00112C2C"/>
    <w:rsid w:val="00113942"/>
    <w:rsid w:val="0011486D"/>
    <w:rsid w:val="00115A02"/>
    <w:rsid w:val="00116A62"/>
    <w:rsid w:val="00117D5A"/>
    <w:rsid w:val="00117EFC"/>
    <w:rsid w:val="0012167F"/>
    <w:rsid w:val="00123445"/>
    <w:rsid w:val="00123B8E"/>
    <w:rsid w:val="00124273"/>
    <w:rsid w:val="00124289"/>
    <w:rsid w:val="00125364"/>
    <w:rsid w:val="00125696"/>
    <w:rsid w:val="00125CE9"/>
    <w:rsid w:val="00126496"/>
    <w:rsid w:val="0012681B"/>
    <w:rsid w:val="00126E8F"/>
    <w:rsid w:val="00130688"/>
    <w:rsid w:val="001309C3"/>
    <w:rsid w:val="00130D3B"/>
    <w:rsid w:val="00131F20"/>
    <w:rsid w:val="00132003"/>
    <w:rsid w:val="001326F4"/>
    <w:rsid w:val="00132759"/>
    <w:rsid w:val="0013308D"/>
    <w:rsid w:val="00134450"/>
    <w:rsid w:val="00134B8C"/>
    <w:rsid w:val="00135B87"/>
    <w:rsid w:val="001363CB"/>
    <w:rsid w:val="0013705F"/>
    <w:rsid w:val="001400B5"/>
    <w:rsid w:val="0014074C"/>
    <w:rsid w:val="00140E8E"/>
    <w:rsid w:val="001417B1"/>
    <w:rsid w:val="00141DCE"/>
    <w:rsid w:val="001433B5"/>
    <w:rsid w:val="001451C3"/>
    <w:rsid w:val="00145224"/>
    <w:rsid w:val="0014552F"/>
    <w:rsid w:val="00146075"/>
    <w:rsid w:val="001462F4"/>
    <w:rsid w:val="0014645B"/>
    <w:rsid w:val="00147D6E"/>
    <w:rsid w:val="00147E82"/>
    <w:rsid w:val="0015005A"/>
    <w:rsid w:val="00151110"/>
    <w:rsid w:val="001515A6"/>
    <w:rsid w:val="0015245F"/>
    <w:rsid w:val="00152B92"/>
    <w:rsid w:val="00153675"/>
    <w:rsid w:val="001538A7"/>
    <w:rsid w:val="0015467E"/>
    <w:rsid w:val="00154D5A"/>
    <w:rsid w:val="00155106"/>
    <w:rsid w:val="0015513F"/>
    <w:rsid w:val="001568DA"/>
    <w:rsid w:val="00156D27"/>
    <w:rsid w:val="00157597"/>
    <w:rsid w:val="00157817"/>
    <w:rsid w:val="00157B00"/>
    <w:rsid w:val="00162C98"/>
    <w:rsid w:val="00164603"/>
    <w:rsid w:val="00165E62"/>
    <w:rsid w:val="001679F5"/>
    <w:rsid w:val="00167DF3"/>
    <w:rsid w:val="00170133"/>
    <w:rsid w:val="001702AB"/>
    <w:rsid w:val="00170452"/>
    <w:rsid w:val="0017164A"/>
    <w:rsid w:val="00171C89"/>
    <w:rsid w:val="001720F3"/>
    <w:rsid w:val="00172180"/>
    <w:rsid w:val="00175864"/>
    <w:rsid w:val="00175A5B"/>
    <w:rsid w:val="00176A12"/>
    <w:rsid w:val="00177876"/>
    <w:rsid w:val="001778E6"/>
    <w:rsid w:val="00177B38"/>
    <w:rsid w:val="00177C00"/>
    <w:rsid w:val="00180C7A"/>
    <w:rsid w:val="0018180E"/>
    <w:rsid w:val="001821A7"/>
    <w:rsid w:val="00182A90"/>
    <w:rsid w:val="00183497"/>
    <w:rsid w:val="00183A89"/>
    <w:rsid w:val="00184843"/>
    <w:rsid w:val="00184CBA"/>
    <w:rsid w:val="00185120"/>
    <w:rsid w:val="0018590F"/>
    <w:rsid w:val="00185E18"/>
    <w:rsid w:val="00186043"/>
    <w:rsid w:val="001860E6"/>
    <w:rsid w:val="00186242"/>
    <w:rsid w:val="00187187"/>
    <w:rsid w:val="001875F8"/>
    <w:rsid w:val="00190543"/>
    <w:rsid w:val="0019063F"/>
    <w:rsid w:val="00190D26"/>
    <w:rsid w:val="00190E27"/>
    <w:rsid w:val="00192621"/>
    <w:rsid w:val="001938FB"/>
    <w:rsid w:val="00193E2B"/>
    <w:rsid w:val="00195520"/>
    <w:rsid w:val="001971DB"/>
    <w:rsid w:val="0019769D"/>
    <w:rsid w:val="0019789C"/>
    <w:rsid w:val="001A1D19"/>
    <w:rsid w:val="001A25B5"/>
    <w:rsid w:val="001A3261"/>
    <w:rsid w:val="001A399E"/>
    <w:rsid w:val="001A4BEE"/>
    <w:rsid w:val="001A4CFF"/>
    <w:rsid w:val="001A4D90"/>
    <w:rsid w:val="001A58B5"/>
    <w:rsid w:val="001A68E7"/>
    <w:rsid w:val="001A6BB9"/>
    <w:rsid w:val="001A7456"/>
    <w:rsid w:val="001A75F7"/>
    <w:rsid w:val="001B0288"/>
    <w:rsid w:val="001B19EB"/>
    <w:rsid w:val="001B2C3E"/>
    <w:rsid w:val="001B391A"/>
    <w:rsid w:val="001B434A"/>
    <w:rsid w:val="001B4B18"/>
    <w:rsid w:val="001B4E4C"/>
    <w:rsid w:val="001B5397"/>
    <w:rsid w:val="001B55C6"/>
    <w:rsid w:val="001B5660"/>
    <w:rsid w:val="001B5995"/>
    <w:rsid w:val="001B69C4"/>
    <w:rsid w:val="001B7E90"/>
    <w:rsid w:val="001B7EDB"/>
    <w:rsid w:val="001C1F0E"/>
    <w:rsid w:val="001C238C"/>
    <w:rsid w:val="001C30B3"/>
    <w:rsid w:val="001C35EA"/>
    <w:rsid w:val="001C3766"/>
    <w:rsid w:val="001C4623"/>
    <w:rsid w:val="001C49B8"/>
    <w:rsid w:val="001C55E1"/>
    <w:rsid w:val="001D066C"/>
    <w:rsid w:val="001D0EA3"/>
    <w:rsid w:val="001D1976"/>
    <w:rsid w:val="001D1DE7"/>
    <w:rsid w:val="001D2114"/>
    <w:rsid w:val="001D23AE"/>
    <w:rsid w:val="001D276B"/>
    <w:rsid w:val="001D32DB"/>
    <w:rsid w:val="001D3540"/>
    <w:rsid w:val="001D391D"/>
    <w:rsid w:val="001D39B7"/>
    <w:rsid w:val="001D531F"/>
    <w:rsid w:val="001D5ACE"/>
    <w:rsid w:val="001D68E3"/>
    <w:rsid w:val="001D6A68"/>
    <w:rsid w:val="001D6ADF"/>
    <w:rsid w:val="001D6AE3"/>
    <w:rsid w:val="001D6C3E"/>
    <w:rsid w:val="001D75D6"/>
    <w:rsid w:val="001E22E4"/>
    <w:rsid w:val="001E2765"/>
    <w:rsid w:val="001E37A7"/>
    <w:rsid w:val="001E3F15"/>
    <w:rsid w:val="001E4E7E"/>
    <w:rsid w:val="001E4F28"/>
    <w:rsid w:val="001E52D1"/>
    <w:rsid w:val="001E54D7"/>
    <w:rsid w:val="001E6A37"/>
    <w:rsid w:val="001E743B"/>
    <w:rsid w:val="001E7A17"/>
    <w:rsid w:val="001E7DD1"/>
    <w:rsid w:val="001F1360"/>
    <w:rsid w:val="001F226F"/>
    <w:rsid w:val="001F2600"/>
    <w:rsid w:val="001F2780"/>
    <w:rsid w:val="001F28B1"/>
    <w:rsid w:val="001F364B"/>
    <w:rsid w:val="001F3EEB"/>
    <w:rsid w:val="001F4170"/>
    <w:rsid w:val="001F4977"/>
    <w:rsid w:val="001F5BF5"/>
    <w:rsid w:val="001F5DDB"/>
    <w:rsid w:val="001F699B"/>
    <w:rsid w:val="001F721B"/>
    <w:rsid w:val="001F76BC"/>
    <w:rsid w:val="001F7AA9"/>
    <w:rsid w:val="0020042B"/>
    <w:rsid w:val="0020055A"/>
    <w:rsid w:val="0020070C"/>
    <w:rsid w:val="00202830"/>
    <w:rsid w:val="00202871"/>
    <w:rsid w:val="00202F04"/>
    <w:rsid w:val="00203572"/>
    <w:rsid w:val="0020477A"/>
    <w:rsid w:val="00204F3A"/>
    <w:rsid w:val="00204FC1"/>
    <w:rsid w:val="00205560"/>
    <w:rsid w:val="00205CFD"/>
    <w:rsid w:val="002069D2"/>
    <w:rsid w:val="00206AE3"/>
    <w:rsid w:val="00206E48"/>
    <w:rsid w:val="002113D0"/>
    <w:rsid w:val="002122A2"/>
    <w:rsid w:val="00212312"/>
    <w:rsid w:val="00214C6C"/>
    <w:rsid w:val="002155BD"/>
    <w:rsid w:val="00215D90"/>
    <w:rsid w:val="002160D8"/>
    <w:rsid w:val="002164D7"/>
    <w:rsid w:val="002165CB"/>
    <w:rsid w:val="002170C6"/>
    <w:rsid w:val="0021751B"/>
    <w:rsid w:val="00217724"/>
    <w:rsid w:val="00220A21"/>
    <w:rsid w:val="002213BE"/>
    <w:rsid w:val="00221DB8"/>
    <w:rsid w:val="002226BD"/>
    <w:rsid w:val="00223023"/>
    <w:rsid w:val="00225C54"/>
    <w:rsid w:val="002264F7"/>
    <w:rsid w:val="002302CF"/>
    <w:rsid w:val="00230C8F"/>
    <w:rsid w:val="002312F7"/>
    <w:rsid w:val="00231AB4"/>
    <w:rsid w:val="00232ACA"/>
    <w:rsid w:val="00232E68"/>
    <w:rsid w:val="00232FC0"/>
    <w:rsid w:val="002335DD"/>
    <w:rsid w:val="00233845"/>
    <w:rsid w:val="00233909"/>
    <w:rsid w:val="00233E03"/>
    <w:rsid w:val="00234166"/>
    <w:rsid w:val="0023496A"/>
    <w:rsid w:val="00234D40"/>
    <w:rsid w:val="002351B4"/>
    <w:rsid w:val="00237053"/>
    <w:rsid w:val="00237111"/>
    <w:rsid w:val="002373C3"/>
    <w:rsid w:val="00237FC3"/>
    <w:rsid w:val="00240005"/>
    <w:rsid w:val="0024000C"/>
    <w:rsid w:val="00241785"/>
    <w:rsid w:val="00243A99"/>
    <w:rsid w:val="00243AE8"/>
    <w:rsid w:val="002448D8"/>
    <w:rsid w:val="00245A9F"/>
    <w:rsid w:val="002460C9"/>
    <w:rsid w:val="00246124"/>
    <w:rsid w:val="002464B7"/>
    <w:rsid w:val="00246CC3"/>
    <w:rsid w:val="00246FBA"/>
    <w:rsid w:val="00247F34"/>
    <w:rsid w:val="00251176"/>
    <w:rsid w:val="00251C84"/>
    <w:rsid w:val="00251F73"/>
    <w:rsid w:val="00253481"/>
    <w:rsid w:val="00253915"/>
    <w:rsid w:val="00260EA4"/>
    <w:rsid w:val="00261355"/>
    <w:rsid w:val="00261E6B"/>
    <w:rsid w:val="0026275C"/>
    <w:rsid w:val="00262D28"/>
    <w:rsid w:val="00264467"/>
    <w:rsid w:val="002645E8"/>
    <w:rsid w:val="002649E8"/>
    <w:rsid w:val="00264E2C"/>
    <w:rsid w:val="00266D39"/>
    <w:rsid w:val="00267009"/>
    <w:rsid w:val="0026754D"/>
    <w:rsid w:val="00267BBC"/>
    <w:rsid w:val="002706F0"/>
    <w:rsid w:val="00270CB6"/>
    <w:rsid w:val="002724BA"/>
    <w:rsid w:val="00272735"/>
    <w:rsid w:val="002731ED"/>
    <w:rsid w:val="002739C4"/>
    <w:rsid w:val="00275071"/>
    <w:rsid w:val="002807A6"/>
    <w:rsid w:val="002809FD"/>
    <w:rsid w:val="002813F8"/>
    <w:rsid w:val="00281AEA"/>
    <w:rsid w:val="00282F6A"/>
    <w:rsid w:val="002832B9"/>
    <w:rsid w:val="00283672"/>
    <w:rsid w:val="00283727"/>
    <w:rsid w:val="00283EAC"/>
    <w:rsid w:val="0028429F"/>
    <w:rsid w:val="00284D34"/>
    <w:rsid w:val="00285AA3"/>
    <w:rsid w:val="00286C33"/>
    <w:rsid w:val="00286C3F"/>
    <w:rsid w:val="00287C5D"/>
    <w:rsid w:val="002904B5"/>
    <w:rsid w:val="0029054C"/>
    <w:rsid w:val="002912B1"/>
    <w:rsid w:val="00292062"/>
    <w:rsid w:val="002941C2"/>
    <w:rsid w:val="002944FE"/>
    <w:rsid w:val="0029548F"/>
    <w:rsid w:val="00295553"/>
    <w:rsid w:val="002959DB"/>
    <w:rsid w:val="00295EFC"/>
    <w:rsid w:val="00296290"/>
    <w:rsid w:val="002963DC"/>
    <w:rsid w:val="0029670E"/>
    <w:rsid w:val="00296E44"/>
    <w:rsid w:val="00297A05"/>
    <w:rsid w:val="002A01EB"/>
    <w:rsid w:val="002A149C"/>
    <w:rsid w:val="002A1B86"/>
    <w:rsid w:val="002A1D61"/>
    <w:rsid w:val="002A2672"/>
    <w:rsid w:val="002A3187"/>
    <w:rsid w:val="002A4368"/>
    <w:rsid w:val="002A5234"/>
    <w:rsid w:val="002A5444"/>
    <w:rsid w:val="002A545F"/>
    <w:rsid w:val="002A761C"/>
    <w:rsid w:val="002A78FD"/>
    <w:rsid w:val="002A7BB3"/>
    <w:rsid w:val="002B004A"/>
    <w:rsid w:val="002B05FB"/>
    <w:rsid w:val="002B09BE"/>
    <w:rsid w:val="002B0C14"/>
    <w:rsid w:val="002B0EA2"/>
    <w:rsid w:val="002B1028"/>
    <w:rsid w:val="002B23B2"/>
    <w:rsid w:val="002B2515"/>
    <w:rsid w:val="002B2D0C"/>
    <w:rsid w:val="002B3435"/>
    <w:rsid w:val="002B3D3B"/>
    <w:rsid w:val="002B3F01"/>
    <w:rsid w:val="002C0255"/>
    <w:rsid w:val="002C06D7"/>
    <w:rsid w:val="002C070D"/>
    <w:rsid w:val="002C1B87"/>
    <w:rsid w:val="002C1DDB"/>
    <w:rsid w:val="002C368F"/>
    <w:rsid w:val="002C3950"/>
    <w:rsid w:val="002C493D"/>
    <w:rsid w:val="002C524C"/>
    <w:rsid w:val="002C57EF"/>
    <w:rsid w:val="002C5AB4"/>
    <w:rsid w:val="002C7060"/>
    <w:rsid w:val="002C7BD1"/>
    <w:rsid w:val="002C7C8F"/>
    <w:rsid w:val="002C7DB3"/>
    <w:rsid w:val="002D15EE"/>
    <w:rsid w:val="002D2DEF"/>
    <w:rsid w:val="002D3195"/>
    <w:rsid w:val="002D341F"/>
    <w:rsid w:val="002D362B"/>
    <w:rsid w:val="002D3636"/>
    <w:rsid w:val="002D371D"/>
    <w:rsid w:val="002D5132"/>
    <w:rsid w:val="002D5231"/>
    <w:rsid w:val="002D6011"/>
    <w:rsid w:val="002D6337"/>
    <w:rsid w:val="002D67B2"/>
    <w:rsid w:val="002D695E"/>
    <w:rsid w:val="002D712C"/>
    <w:rsid w:val="002D729E"/>
    <w:rsid w:val="002E01F7"/>
    <w:rsid w:val="002E0904"/>
    <w:rsid w:val="002E0DD5"/>
    <w:rsid w:val="002E1555"/>
    <w:rsid w:val="002E2A93"/>
    <w:rsid w:val="002E3DBD"/>
    <w:rsid w:val="002E3F02"/>
    <w:rsid w:val="002E4365"/>
    <w:rsid w:val="002E517C"/>
    <w:rsid w:val="002E56BD"/>
    <w:rsid w:val="002E642F"/>
    <w:rsid w:val="002E7586"/>
    <w:rsid w:val="002E7C21"/>
    <w:rsid w:val="002E7D34"/>
    <w:rsid w:val="002E7D37"/>
    <w:rsid w:val="002E7FE9"/>
    <w:rsid w:val="002F19BD"/>
    <w:rsid w:val="002F1B74"/>
    <w:rsid w:val="002F209A"/>
    <w:rsid w:val="002F36E5"/>
    <w:rsid w:val="002F3E64"/>
    <w:rsid w:val="002F466C"/>
    <w:rsid w:val="002F4909"/>
    <w:rsid w:val="002F4C1A"/>
    <w:rsid w:val="002F50D9"/>
    <w:rsid w:val="002F5586"/>
    <w:rsid w:val="002F5771"/>
    <w:rsid w:val="002F5C85"/>
    <w:rsid w:val="002F645C"/>
    <w:rsid w:val="002F6926"/>
    <w:rsid w:val="002F6B76"/>
    <w:rsid w:val="002F7136"/>
    <w:rsid w:val="002F7572"/>
    <w:rsid w:val="003010D1"/>
    <w:rsid w:val="0030171E"/>
    <w:rsid w:val="003019A4"/>
    <w:rsid w:val="00302161"/>
    <w:rsid w:val="00302F1D"/>
    <w:rsid w:val="00302FC1"/>
    <w:rsid w:val="00305099"/>
    <w:rsid w:val="00305194"/>
    <w:rsid w:val="0030710C"/>
    <w:rsid w:val="00307391"/>
    <w:rsid w:val="00307621"/>
    <w:rsid w:val="0031037A"/>
    <w:rsid w:val="003104DF"/>
    <w:rsid w:val="003108F4"/>
    <w:rsid w:val="00310A94"/>
    <w:rsid w:val="00310C6A"/>
    <w:rsid w:val="00311E8F"/>
    <w:rsid w:val="0031223E"/>
    <w:rsid w:val="00312539"/>
    <w:rsid w:val="00312792"/>
    <w:rsid w:val="0031334E"/>
    <w:rsid w:val="00313510"/>
    <w:rsid w:val="00314113"/>
    <w:rsid w:val="00315140"/>
    <w:rsid w:val="00315236"/>
    <w:rsid w:val="00316CD2"/>
    <w:rsid w:val="00317ECF"/>
    <w:rsid w:val="003203B9"/>
    <w:rsid w:val="003203FE"/>
    <w:rsid w:val="0032131D"/>
    <w:rsid w:val="00321795"/>
    <w:rsid w:val="00323624"/>
    <w:rsid w:val="003237AD"/>
    <w:rsid w:val="00323E69"/>
    <w:rsid w:val="0032401F"/>
    <w:rsid w:val="003241D8"/>
    <w:rsid w:val="00324AF2"/>
    <w:rsid w:val="00325287"/>
    <w:rsid w:val="00325387"/>
    <w:rsid w:val="00325898"/>
    <w:rsid w:val="00325A21"/>
    <w:rsid w:val="00325E18"/>
    <w:rsid w:val="003265AF"/>
    <w:rsid w:val="003265DE"/>
    <w:rsid w:val="00326CDC"/>
    <w:rsid w:val="00327AEF"/>
    <w:rsid w:val="00331761"/>
    <w:rsid w:val="00331CCA"/>
    <w:rsid w:val="00332E4D"/>
    <w:rsid w:val="00332EB9"/>
    <w:rsid w:val="00333059"/>
    <w:rsid w:val="003335B5"/>
    <w:rsid w:val="0033382C"/>
    <w:rsid w:val="00334A26"/>
    <w:rsid w:val="00334C43"/>
    <w:rsid w:val="00334FCF"/>
    <w:rsid w:val="003351D4"/>
    <w:rsid w:val="00335F72"/>
    <w:rsid w:val="00336709"/>
    <w:rsid w:val="0033737C"/>
    <w:rsid w:val="003374BB"/>
    <w:rsid w:val="00337763"/>
    <w:rsid w:val="00337998"/>
    <w:rsid w:val="003379CF"/>
    <w:rsid w:val="00340BC5"/>
    <w:rsid w:val="00340E19"/>
    <w:rsid w:val="00341291"/>
    <w:rsid w:val="003418CC"/>
    <w:rsid w:val="00341C5F"/>
    <w:rsid w:val="0034235E"/>
    <w:rsid w:val="003424D6"/>
    <w:rsid w:val="0034253F"/>
    <w:rsid w:val="0034268B"/>
    <w:rsid w:val="003426EB"/>
    <w:rsid w:val="003427EE"/>
    <w:rsid w:val="00342888"/>
    <w:rsid w:val="0034336D"/>
    <w:rsid w:val="00343771"/>
    <w:rsid w:val="003439DD"/>
    <w:rsid w:val="00343D8E"/>
    <w:rsid w:val="00344E1B"/>
    <w:rsid w:val="003453AE"/>
    <w:rsid w:val="00346350"/>
    <w:rsid w:val="00346D27"/>
    <w:rsid w:val="00347733"/>
    <w:rsid w:val="003502F3"/>
    <w:rsid w:val="00350472"/>
    <w:rsid w:val="0035157D"/>
    <w:rsid w:val="003533E3"/>
    <w:rsid w:val="0035348A"/>
    <w:rsid w:val="0035394F"/>
    <w:rsid w:val="00353F26"/>
    <w:rsid w:val="003546D8"/>
    <w:rsid w:val="003559E1"/>
    <w:rsid w:val="0035633B"/>
    <w:rsid w:val="0036022C"/>
    <w:rsid w:val="0036025F"/>
    <w:rsid w:val="003614B4"/>
    <w:rsid w:val="00362043"/>
    <w:rsid w:val="0036296B"/>
    <w:rsid w:val="00363359"/>
    <w:rsid w:val="0036348C"/>
    <w:rsid w:val="00363C0A"/>
    <w:rsid w:val="0036418D"/>
    <w:rsid w:val="0036480B"/>
    <w:rsid w:val="003650A2"/>
    <w:rsid w:val="00365349"/>
    <w:rsid w:val="00365604"/>
    <w:rsid w:val="0036639D"/>
    <w:rsid w:val="00366522"/>
    <w:rsid w:val="003667D4"/>
    <w:rsid w:val="00367587"/>
    <w:rsid w:val="0036799C"/>
    <w:rsid w:val="00367D2A"/>
    <w:rsid w:val="00370FF2"/>
    <w:rsid w:val="003716E3"/>
    <w:rsid w:val="00371873"/>
    <w:rsid w:val="003731A1"/>
    <w:rsid w:val="00373818"/>
    <w:rsid w:val="003743DC"/>
    <w:rsid w:val="003745F3"/>
    <w:rsid w:val="00374689"/>
    <w:rsid w:val="00375CC3"/>
    <w:rsid w:val="00376585"/>
    <w:rsid w:val="00376588"/>
    <w:rsid w:val="00377836"/>
    <w:rsid w:val="00380DA1"/>
    <w:rsid w:val="00381DB0"/>
    <w:rsid w:val="00381F52"/>
    <w:rsid w:val="00382F21"/>
    <w:rsid w:val="003832C7"/>
    <w:rsid w:val="0038360E"/>
    <w:rsid w:val="00383F3D"/>
    <w:rsid w:val="00384517"/>
    <w:rsid w:val="00384C02"/>
    <w:rsid w:val="00384D12"/>
    <w:rsid w:val="0038506A"/>
    <w:rsid w:val="00385ABA"/>
    <w:rsid w:val="0038638B"/>
    <w:rsid w:val="00386D65"/>
    <w:rsid w:val="00386E68"/>
    <w:rsid w:val="00387651"/>
    <w:rsid w:val="003905AF"/>
    <w:rsid w:val="0039060E"/>
    <w:rsid w:val="0039205A"/>
    <w:rsid w:val="0039244A"/>
    <w:rsid w:val="003940E1"/>
    <w:rsid w:val="00394984"/>
    <w:rsid w:val="003949A2"/>
    <w:rsid w:val="00395A61"/>
    <w:rsid w:val="00395C00"/>
    <w:rsid w:val="00396359"/>
    <w:rsid w:val="00396C75"/>
    <w:rsid w:val="00397224"/>
    <w:rsid w:val="0039766D"/>
    <w:rsid w:val="00397790"/>
    <w:rsid w:val="003979D0"/>
    <w:rsid w:val="00397DF4"/>
    <w:rsid w:val="003A040B"/>
    <w:rsid w:val="003A09F8"/>
    <w:rsid w:val="003A12E8"/>
    <w:rsid w:val="003A17FC"/>
    <w:rsid w:val="003A1E2A"/>
    <w:rsid w:val="003A2894"/>
    <w:rsid w:val="003A3FEF"/>
    <w:rsid w:val="003A7720"/>
    <w:rsid w:val="003B08E1"/>
    <w:rsid w:val="003B0A9B"/>
    <w:rsid w:val="003B1B9A"/>
    <w:rsid w:val="003B2C4C"/>
    <w:rsid w:val="003B32E2"/>
    <w:rsid w:val="003B3DF1"/>
    <w:rsid w:val="003C03DF"/>
    <w:rsid w:val="003C0408"/>
    <w:rsid w:val="003C1060"/>
    <w:rsid w:val="003C239F"/>
    <w:rsid w:val="003C3013"/>
    <w:rsid w:val="003C3D01"/>
    <w:rsid w:val="003C4599"/>
    <w:rsid w:val="003C4E36"/>
    <w:rsid w:val="003C5C08"/>
    <w:rsid w:val="003C676C"/>
    <w:rsid w:val="003C7172"/>
    <w:rsid w:val="003C7221"/>
    <w:rsid w:val="003C723E"/>
    <w:rsid w:val="003C7FA0"/>
    <w:rsid w:val="003D1F8D"/>
    <w:rsid w:val="003D2755"/>
    <w:rsid w:val="003D39BA"/>
    <w:rsid w:val="003D3C49"/>
    <w:rsid w:val="003D4286"/>
    <w:rsid w:val="003D4B4D"/>
    <w:rsid w:val="003D5151"/>
    <w:rsid w:val="003D5C8B"/>
    <w:rsid w:val="003D5F17"/>
    <w:rsid w:val="003D659F"/>
    <w:rsid w:val="003D65A6"/>
    <w:rsid w:val="003D69F5"/>
    <w:rsid w:val="003D6BD5"/>
    <w:rsid w:val="003E017C"/>
    <w:rsid w:val="003E0CAA"/>
    <w:rsid w:val="003E0EB5"/>
    <w:rsid w:val="003E0F66"/>
    <w:rsid w:val="003E1E92"/>
    <w:rsid w:val="003E2A2A"/>
    <w:rsid w:val="003E2D4F"/>
    <w:rsid w:val="003E337C"/>
    <w:rsid w:val="003E3782"/>
    <w:rsid w:val="003E38C9"/>
    <w:rsid w:val="003E4C87"/>
    <w:rsid w:val="003E52B0"/>
    <w:rsid w:val="003E53A3"/>
    <w:rsid w:val="003E60F2"/>
    <w:rsid w:val="003E6609"/>
    <w:rsid w:val="003F00C1"/>
    <w:rsid w:val="003F0419"/>
    <w:rsid w:val="003F094E"/>
    <w:rsid w:val="003F0DBF"/>
    <w:rsid w:val="003F1621"/>
    <w:rsid w:val="003F17F1"/>
    <w:rsid w:val="003F2EC0"/>
    <w:rsid w:val="003F3D7C"/>
    <w:rsid w:val="003F5194"/>
    <w:rsid w:val="003F5D04"/>
    <w:rsid w:val="003F62CE"/>
    <w:rsid w:val="003F6BEE"/>
    <w:rsid w:val="0040045C"/>
    <w:rsid w:val="004008BA"/>
    <w:rsid w:val="004014A2"/>
    <w:rsid w:val="00402469"/>
    <w:rsid w:val="00403B06"/>
    <w:rsid w:val="00404802"/>
    <w:rsid w:val="004049E1"/>
    <w:rsid w:val="00405BB8"/>
    <w:rsid w:val="00406628"/>
    <w:rsid w:val="0040712D"/>
    <w:rsid w:val="00407310"/>
    <w:rsid w:val="0041016E"/>
    <w:rsid w:val="0041029D"/>
    <w:rsid w:val="00410329"/>
    <w:rsid w:val="0041129C"/>
    <w:rsid w:val="004113CB"/>
    <w:rsid w:val="00411BBD"/>
    <w:rsid w:val="00411EA3"/>
    <w:rsid w:val="00412581"/>
    <w:rsid w:val="00412771"/>
    <w:rsid w:val="0041280E"/>
    <w:rsid w:val="00414808"/>
    <w:rsid w:val="004152CA"/>
    <w:rsid w:val="0041583D"/>
    <w:rsid w:val="00415C35"/>
    <w:rsid w:val="00415ED3"/>
    <w:rsid w:val="00416B1C"/>
    <w:rsid w:val="00416C24"/>
    <w:rsid w:val="00417E2A"/>
    <w:rsid w:val="00420048"/>
    <w:rsid w:val="00420473"/>
    <w:rsid w:val="004218F5"/>
    <w:rsid w:val="00421A6F"/>
    <w:rsid w:val="00421D28"/>
    <w:rsid w:val="004227DF"/>
    <w:rsid w:val="004232D9"/>
    <w:rsid w:val="0042367B"/>
    <w:rsid w:val="004237CE"/>
    <w:rsid w:val="00424422"/>
    <w:rsid w:val="004253A6"/>
    <w:rsid w:val="00425452"/>
    <w:rsid w:val="004261BA"/>
    <w:rsid w:val="004271B2"/>
    <w:rsid w:val="004273EF"/>
    <w:rsid w:val="00430784"/>
    <w:rsid w:val="00430A04"/>
    <w:rsid w:val="00431D25"/>
    <w:rsid w:val="0043247A"/>
    <w:rsid w:val="00432B1D"/>
    <w:rsid w:val="00433EE8"/>
    <w:rsid w:val="004340A5"/>
    <w:rsid w:val="00434342"/>
    <w:rsid w:val="004344AC"/>
    <w:rsid w:val="00434F98"/>
    <w:rsid w:val="004357FE"/>
    <w:rsid w:val="00435968"/>
    <w:rsid w:val="00435B7C"/>
    <w:rsid w:val="00435EF7"/>
    <w:rsid w:val="00436038"/>
    <w:rsid w:val="004361C5"/>
    <w:rsid w:val="00436AAD"/>
    <w:rsid w:val="00436AB8"/>
    <w:rsid w:val="00436BF4"/>
    <w:rsid w:val="0043752E"/>
    <w:rsid w:val="00437690"/>
    <w:rsid w:val="00437B6C"/>
    <w:rsid w:val="00440644"/>
    <w:rsid w:val="004409F8"/>
    <w:rsid w:val="00441992"/>
    <w:rsid w:val="00441D1B"/>
    <w:rsid w:val="004420B0"/>
    <w:rsid w:val="004421E3"/>
    <w:rsid w:val="00443728"/>
    <w:rsid w:val="00444055"/>
    <w:rsid w:val="004442B2"/>
    <w:rsid w:val="0044647F"/>
    <w:rsid w:val="004500C5"/>
    <w:rsid w:val="0045093C"/>
    <w:rsid w:val="00450F5F"/>
    <w:rsid w:val="00451371"/>
    <w:rsid w:val="0045256D"/>
    <w:rsid w:val="00453378"/>
    <w:rsid w:val="004533B4"/>
    <w:rsid w:val="00456765"/>
    <w:rsid w:val="00456C85"/>
    <w:rsid w:val="004570BD"/>
    <w:rsid w:val="004602A0"/>
    <w:rsid w:val="00460C3F"/>
    <w:rsid w:val="00460F3F"/>
    <w:rsid w:val="004621F6"/>
    <w:rsid w:val="0046374F"/>
    <w:rsid w:val="00463EFB"/>
    <w:rsid w:val="00464B3A"/>
    <w:rsid w:val="00465CEB"/>
    <w:rsid w:val="004663DC"/>
    <w:rsid w:val="00466515"/>
    <w:rsid w:val="004669B1"/>
    <w:rsid w:val="004675CD"/>
    <w:rsid w:val="00470464"/>
    <w:rsid w:val="004707A4"/>
    <w:rsid w:val="00471021"/>
    <w:rsid w:val="0047212C"/>
    <w:rsid w:val="004726C7"/>
    <w:rsid w:val="0047289A"/>
    <w:rsid w:val="00472D4D"/>
    <w:rsid w:val="00472F22"/>
    <w:rsid w:val="00473232"/>
    <w:rsid w:val="00473CB6"/>
    <w:rsid w:val="00475208"/>
    <w:rsid w:val="00475AA0"/>
    <w:rsid w:val="004761B5"/>
    <w:rsid w:val="0047626E"/>
    <w:rsid w:val="00476E4D"/>
    <w:rsid w:val="00477960"/>
    <w:rsid w:val="00477D50"/>
    <w:rsid w:val="00480ACC"/>
    <w:rsid w:val="0048107A"/>
    <w:rsid w:val="004811BB"/>
    <w:rsid w:val="004817DD"/>
    <w:rsid w:val="004823CC"/>
    <w:rsid w:val="00482AD6"/>
    <w:rsid w:val="00482BBD"/>
    <w:rsid w:val="004835C5"/>
    <w:rsid w:val="0048391E"/>
    <w:rsid w:val="00483B0E"/>
    <w:rsid w:val="00483EFC"/>
    <w:rsid w:val="00484C1C"/>
    <w:rsid w:val="00485C0F"/>
    <w:rsid w:val="00486610"/>
    <w:rsid w:val="00490C48"/>
    <w:rsid w:val="00490F41"/>
    <w:rsid w:val="00490F4E"/>
    <w:rsid w:val="0049102E"/>
    <w:rsid w:val="00491475"/>
    <w:rsid w:val="00491818"/>
    <w:rsid w:val="00491A48"/>
    <w:rsid w:val="00493465"/>
    <w:rsid w:val="004948A5"/>
    <w:rsid w:val="00494EA2"/>
    <w:rsid w:val="00496B4D"/>
    <w:rsid w:val="00497976"/>
    <w:rsid w:val="004A002E"/>
    <w:rsid w:val="004A0810"/>
    <w:rsid w:val="004A193F"/>
    <w:rsid w:val="004A325D"/>
    <w:rsid w:val="004A439E"/>
    <w:rsid w:val="004A4ADD"/>
    <w:rsid w:val="004A53A9"/>
    <w:rsid w:val="004A639A"/>
    <w:rsid w:val="004A688D"/>
    <w:rsid w:val="004A6FA6"/>
    <w:rsid w:val="004A78E4"/>
    <w:rsid w:val="004A7AE4"/>
    <w:rsid w:val="004A7B09"/>
    <w:rsid w:val="004A7CCB"/>
    <w:rsid w:val="004B0200"/>
    <w:rsid w:val="004B02FB"/>
    <w:rsid w:val="004B04C2"/>
    <w:rsid w:val="004B0B32"/>
    <w:rsid w:val="004B14CF"/>
    <w:rsid w:val="004B17FD"/>
    <w:rsid w:val="004B1C6C"/>
    <w:rsid w:val="004B2E1F"/>
    <w:rsid w:val="004B2E9F"/>
    <w:rsid w:val="004B3245"/>
    <w:rsid w:val="004B3B45"/>
    <w:rsid w:val="004B4B7A"/>
    <w:rsid w:val="004B52CE"/>
    <w:rsid w:val="004B5F7D"/>
    <w:rsid w:val="004B78DD"/>
    <w:rsid w:val="004C0E00"/>
    <w:rsid w:val="004C230F"/>
    <w:rsid w:val="004C2977"/>
    <w:rsid w:val="004C32F1"/>
    <w:rsid w:val="004C37D7"/>
    <w:rsid w:val="004C4134"/>
    <w:rsid w:val="004C4261"/>
    <w:rsid w:val="004C6620"/>
    <w:rsid w:val="004C6ED5"/>
    <w:rsid w:val="004C7053"/>
    <w:rsid w:val="004C7439"/>
    <w:rsid w:val="004C7AFA"/>
    <w:rsid w:val="004C7B63"/>
    <w:rsid w:val="004D11FF"/>
    <w:rsid w:val="004D2057"/>
    <w:rsid w:val="004D2938"/>
    <w:rsid w:val="004D2B35"/>
    <w:rsid w:val="004D3037"/>
    <w:rsid w:val="004D3504"/>
    <w:rsid w:val="004D38B3"/>
    <w:rsid w:val="004D3B87"/>
    <w:rsid w:val="004D3C0B"/>
    <w:rsid w:val="004D455F"/>
    <w:rsid w:val="004D63CE"/>
    <w:rsid w:val="004D6D84"/>
    <w:rsid w:val="004D6F4F"/>
    <w:rsid w:val="004E00A7"/>
    <w:rsid w:val="004E0B0F"/>
    <w:rsid w:val="004E12AA"/>
    <w:rsid w:val="004E16D7"/>
    <w:rsid w:val="004E1B4A"/>
    <w:rsid w:val="004E2940"/>
    <w:rsid w:val="004E2DC0"/>
    <w:rsid w:val="004E33D7"/>
    <w:rsid w:val="004E3772"/>
    <w:rsid w:val="004E3F88"/>
    <w:rsid w:val="004E43FF"/>
    <w:rsid w:val="004E4737"/>
    <w:rsid w:val="004E4A47"/>
    <w:rsid w:val="004E6174"/>
    <w:rsid w:val="004E6708"/>
    <w:rsid w:val="004E69E9"/>
    <w:rsid w:val="004E709C"/>
    <w:rsid w:val="004E7AC0"/>
    <w:rsid w:val="004E7B65"/>
    <w:rsid w:val="004F1352"/>
    <w:rsid w:val="004F57C3"/>
    <w:rsid w:val="004F59D1"/>
    <w:rsid w:val="004F5EC6"/>
    <w:rsid w:val="004F6379"/>
    <w:rsid w:val="004F6D7F"/>
    <w:rsid w:val="004F7446"/>
    <w:rsid w:val="004F76FC"/>
    <w:rsid w:val="0050077B"/>
    <w:rsid w:val="00500E87"/>
    <w:rsid w:val="005014A6"/>
    <w:rsid w:val="00501BBE"/>
    <w:rsid w:val="00501D29"/>
    <w:rsid w:val="0050287E"/>
    <w:rsid w:val="00504770"/>
    <w:rsid w:val="005063D3"/>
    <w:rsid w:val="00506509"/>
    <w:rsid w:val="005119ED"/>
    <w:rsid w:val="0051227C"/>
    <w:rsid w:val="00513CDA"/>
    <w:rsid w:val="00513ED1"/>
    <w:rsid w:val="005144B5"/>
    <w:rsid w:val="005144D3"/>
    <w:rsid w:val="00514BDA"/>
    <w:rsid w:val="005161D8"/>
    <w:rsid w:val="005170EF"/>
    <w:rsid w:val="0052001E"/>
    <w:rsid w:val="0052093E"/>
    <w:rsid w:val="00520969"/>
    <w:rsid w:val="00520AE4"/>
    <w:rsid w:val="00520B79"/>
    <w:rsid w:val="00520C9D"/>
    <w:rsid w:val="00521303"/>
    <w:rsid w:val="00521461"/>
    <w:rsid w:val="005215E8"/>
    <w:rsid w:val="0052438F"/>
    <w:rsid w:val="00524F29"/>
    <w:rsid w:val="0052563E"/>
    <w:rsid w:val="00526C4F"/>
    <w:rsid w:val="00527339"/>
    <w:rsid w:val="005302F4"/>
    <w:rsid w:val="005305FE"/>
    <w:rsid w:val="00532398"/>
    <w:rsid w:val="00533467"/>
    <w:rsid w:val="00533560"/>
    <w:rsid w:val="00533C37"/>
    <w:rsid w:val="00533D07"/>
    <w:rsid w:val="00534088"/>
    <w:rsid w:val="00534C6E"/>
    <w:rsid w:val="0053518A"/>
    <w:rsid w:val="005359AB"/>
    <w:rsid w:val="00535A90"/>
    <w:rsid w:val="00535CBE"/>
    <w:rsid w:val="00537279"/>
    <w:rsid w:val="005373AB"/>
    <w:rsid w:val="00537CB6"/>
    <w:rsid w:val="00540FF1"/>
    <w:rsid w:val="005416AB"/>
    <w:rsid w:val="00541AC6"/>
    <w:rsid w:val="005431B8"/>
    <w:rsid w:val="005439E3"/>
    <w:rsid w:val="00543C10"/>
    <w:rsid w:val="00543F49"/>
    <w:rsid w:val="005444F5"/>
    <w:rsid w:val="00544D9A"/>
    <w:rsid w:val="005457FF"/>
    <w:rsid w:val="00545D54"/>
    <w:rsid w:val="00546CEB"/>
    <w:rsid w:val="00547FAB"/>
    <w:rsid w:val="005528C1"/>
    <w:rsid w:val="00552BFE"/>
    <w:rsid w:val="00552F6F"/>
    <w:rsid w:val="005530DB"/>
    <w:rsid w:val="00553320"/>
    <w:rsid w:val="005534CB"/>
    <w:rsid w:val="0055471E"/>
    <w:rsid w:val="00555290"/>
    <w:rsid w:val="00555576"/>
    <w:rsid w:val="00556B2D"/>
    <w:rsid w:val="00562B2E"/>
    <w:rsid w:val="00562F06"/>
    <w:rsid w:val="005636CE"/>
    <w:rsid w:val="005638AA"/>
    <w:rsid w:val="00565470"/>
    <w:rsid w:val="005656B9"/>
    <w:rsid w:val="00565FEA"/>
    <w:rsid w:val="0056607D"/>
    <w:rsid w:val="00566C1C"/>
    <w:rsid w:val="00567BFD"/>
    <w:rsid w:val="00571897"/>
    <w:rsid w:val="00571AA1"/>
    <w:rsid w:val="00571D38"/>
    <w:rsid w:val="00573153"/>
    <w:rsid w:val="0057405C"/>
    <w:rsid w:val="005743F4"/>
    <w:rsid w:val="00574599"/>
    <w:rsid w:val="005748DD"/>
    <w:rsid w:val="00574FE1"/>
    <w:rsid w:val="00576251"/>
    <w:rsid w:val="00576617"/>
    <w:rsid w:val="00576A8C"/>
    <w:rsid w:val="00576B24"/>
    <w:rsid w:val="00576C24"/>
    <w:rsid w:val="00577B77"/>
    <w:rsid w:val="00580022"/>
    <w:rsid w:val="0058006E"/>
    <w:rsid w:val="0058041A"/>
    <w:rsid w:val="005808B1"/>
    <w:rsid w:val="005816C5"/>
    <w:rsid w:val="005827C4"/>
    <w:rsid w:val="00582FA4"/>
    <w:rsid w:val="0058352C"/>
    <w:rsid w:val="0058411E"/>
    <w:rsid w:val="00586345"/>
    <w:rsid w:val="00587093"/>
    <w:rsid w:val="00587171"/>
    <w:rsid w:val="005901AA"/>
    <w:rsid w:val="0059029B"/>
    <w:rsid w:val="005903E0"/>
    <w:rsid w:val="005905CF"/>
    <w:rsid w:val="005910BA"/>
    <w:rsid w:val="00591CB9"/>
    <w:rsid w:val="00591E63"/>
    <w:rsid w:val="00594308"/>
    <w:rsid w:val="00594919"/>
    <w:rsid w:val="0059498F"/>
    <w:rsid w:val="00595435"/>
    <w:rsid w:val="00595465"/>
    <w:rsid w:val="00595AF1"/>
    <w:rsid w:val="00595FC2"/>
    <w:rsid w:val="005963F0"/>
    <w:rsid w:val="00596734"/>
    <w:rsid w:val="00597D64"/>
    <w:rsid w:val="00597F1A"/>
    <w:rsid w:val="005A176E"/>
    <w:rsid w:val="005A1B2F"/>
    <w:rsid w:val="005A1E99"/>
    <w:rsid w:val="005A2310"/>
    <w:rsid w:val="005A3261"/>
    <w:rsid w:val="005A36A6"/>
    <w:rsid w:val="005A41A1"/>
    <w:rsid w:val="005A528B"/>
    <w:rsid w:val="005A69F9"/>
    <w:rsid w:val="005A7723"/>
    <w:rsid w:val="005A7AA7"/>
    <w:rsid w:val="005A7F2D"/>
    <w:rsid w:val="005B135B"/>
    <w:rsid w:val="005B148F"/>
    <w:rsid w:val="005B2F32"/>
    <w:rsid w:val="005B357D"/>
    <w:rsid w:val="005B3698"/>
    <w:rsid w:val="005B3833"/>
    <w:rsid w:val="005B3D4D"/>
    <w:rsid w:val="005B4329"/>
    <w:rsid w:val="005B44E5"/>
    <w:rsid w:val="005B476F"/>
    <w:rsid w:val="005B5A5A"/>
    <w:rsid w:val="005B5CDD"/>
    <w:rsid w:val="005B7257"/>
    <w:rsid w:val="005B7D90"/>
    <w:rsid w:val="005B7DC1"/>
    <w:rsid w:val="005C003E"/>
    <w:rsid w:val="005C10F3"/>
    <w:rsid w:val="005C13AC"/>
    <w:rsid w:val="005C23B3"/>
    <w:rsid w:val="005C3370"/>
    <w:rsid w:val="005C3415"/>
    <w:rsid w:val="005C38AE"/>
    <w:rsid w:val="005C3BE9"/>
    <w:rsid w:val="005C3E68"/>
    <w:rsid w:val="005C6619"/>
    <w:rsid w:val="005C7492"/>
    <w:rsid w:val="005C7513"/>
    <w:rsid w:val="005D0554"/>
    <w:rsid w:val="005D1CCB"/>
    <w:rsid w:val="005D2B43"/>
    <w:rsid w:val="005D2DB6"/>
    <w:rsid w:val="005D30B6"/>
    <w:rsid w:val="005D31B1"/>
    <w:rsid w:val="005D48E9"/>
    <w:rsid w:val="005D67B0"/>
    <w:rsid w:val="005D68A1"/>
    <w:rsid w:val="005D6C36"/>
    <w:rsid w:val="005D7947"/>
    <w:rsid w:val="005E085E"/>
    <w:rsid w:val="005E09A2"/>
    <w:rsid w:val="005E0E57"/>
    <w:rsid w:val="005E0F26"/>
    <w:rsid w:val="005E1315"/>
    <w:rsid w:val="005E1C77"/>
    <w:rsid w:val="005E1F4D"/>
    <w:rsid w:val="005E47AC"/>
    <w:rsid w:val="005E6A98"/>
    <w:rsid w:val="005E7566"/>
    <w:rsid w:val="005F0EF2"/>
    <w:rsid w:val="005F139D"/>
    <w:rsid w:val="005F15CA"/>
    <w:rsid w:val="005F1704"/>
    <w:rsid w:val="005F1748"/>
    <w:rsid w:val="005F2F26"/>
    <w:rsid w:val="005F34AE"/>
    <w:rsid w:val="005F387B"/>
    <w:rsid w:val="005F3A3F"/>
    <w:rsid w:val="005F3AEE"/>
    <w:rsid w:val="005F4537"/>
    <w:rsid w:val="005F5D5B"/>
    <w:rsid w:val="005F638A"/>
    <w:rsid w:val="005F6805"/>
    <w:rsid w:val="005F768C"/>
    <w:rsid w:val="005F7CD3"/>
    <w:rsid w:val="006000DC"/>
    <w:rsid w:val="00600F06"/>
    <w:rsid w:val="00601497"/>
    <w:rsid w:val="006014A8"/>
    <w:rsid w:val="00601AE7"/>
    <w:rsid w:val="00602991"/>
    <w:rsid w:val="00603065"/>
    <w:rsid w:val="0060332C"/>
    <w:rsid w:val="00603A1E"/>
    <w:rsid w:val="00603EEA"/>
    <w:rsid w:val="006046F3"/>
    <w:rsid w:val="00604B9D"/>
    <w:rsid w:val="00604FB4"/>
    <w:rsid w:val="00605AC4"/>
    <w:rsid w:val="00606AB1"/>
    <w:rsid w:val="00606CE4"/>
    <w:rsid w:val="00607272"/>
    <w:rsid w:val="00607986"/>
    <w:rsid w:val="0061086F"/>
    <w:rsid w:val="006114B6"/>
    <w:rsid w:val="00611810"/>
    <w:rsid w:val="006124ED"/>
    <w:rsid w:val="0061259E"/>
    <w:rsid w:val="006135FC"/>
    <w:rsid w:val="00613639"/>
    <w:rsid w:val="0061400A"/>
    <w:rsid w:val="006143D7"/>
    <w:rsid w:val="00614518"/>
    <w:rsid w:val="0061478D"/>
    <w:rsid w:val="00614B92"/>
    <w:rsid w:val="00614EC6"/>
    <w:rsid w:val="0061570F"/>
    <w:rsid w:val="006177B0"/>
    <w:rsid w:val="00617827"/>
    <w:rsid w:val="00617BBC"/>
    <w:rsid w:val="0062298B"/>
    <w:rsid w:val="00622AD4"/>
    <w:rsid w:val="00623272"/>
    <w:rsid w:val="0062422C"/>
    <w:rsid w:val="006257F3"/>
    <w:rsid w:val="00625CA4"/>
    <w:rsid w:val="00626B86"/>
    <w:rsid w:val="006277E7"/>
    <w:rsid w:val="00630808"/>
    <w:rsid w:val="00630F76"/>
    <w:rsid w:val="006313CB"/>
    <w:rsid w:val="006316E6"/>
    <w:rsid w:val="006317C7"/>
    <w:rsid w:val="00631C41"/>
    <w:rsid w:val="0063208B"/>
    <w:rsid w:val="006330C3"/>
    <w:rsid w:val="00633368"/>
    <w:rsid w:val="0063495B"/>
    <w:rsid w:val="00634E2B"/>
    <w:rsid w:val="006360C6"/>
    <w:rsid w:val="00636541"/>
    <w:rsid w:val="00636927"/>
    <w:rsid w:val="00636A60"/>
    <w:rsid w:val="00636FB1"/>
    <w:rsid w:val="006378B7"/>
    <w:rsid w:val="00637973"/>
    <w:rsid w:val="006405AD"/>
    <w:rsid w:val="00640BA4"/>
    <w:rsid w:val="00641B91"/>
    <w:rsid w:val="006434AF"/>
    <w:rsid w:val="0064646F"/>
    <w:rsid w:val="00646E16"/>
    <w:rsid w:val="00647A96"/>
    <w:rsid w:val="00651447"/>
    <w:rsid w:val="00651470"/>
    <w:rsid w:val="006519D8"/>
    <w:rsid w:val="006526C5"/>
    <w:rsid w:val="00652C0E"/>
    <w:rsid w:val="0065300C"/>
    <w:rsid w:val="00653B87"/>
    <w:rsid w:val="00653C71"/>
    <w:rsid w:val="006549C1"/>
    <w:rsid w:val="00654A24"/>
    <w:rsid w:val="00657067"/>
    <w:rsid w:val="006571FA"/>
    <w:rsid w:val="00660DBC"/>
    <w:rsid w:val="006611B7"/>
    <w:rsid w:val="00661678"/>
    <w:rsid w:val="00661A84"/>
    <w:rsid w:val="00661B3C"/>
    <w:rsid w:val="00661EA7"/>
    <w:rsid w:val="006646DA"/>
    <w:rsid w:val="00664799"/>
    <w:rsid w:val="00664A89"/>
    <w:rsid w:val="00664D95"/>
    <w:rsid w:val="0066522D"/>
    <w:rsid w:val="00666670"/>
    <w:rsid w:val="006700C4"/>
    <w:rsid w:val="00670225"/>
    <w:rsid w:val="00670468"/>
    <w:rsid w:val="00670CA2"/>
    <w:rsid w:val="00673974"/>
    <w:rsid w:val="006740D2"/>
    <w:rsid w:val="00674A36"/>
    <w:rsid w:val="00674CD3"/>
    <w:rsid w:val="00675338"/>
    <w:rsid w:val="00675A2E"/>
    <w:rsid w:val="00675D2A"/>
    <w:rsid w:val="00681255"/>
    <w:rsid w:val="00681375"/>
    <w:rsid w:val="00681F2E"/>
    <w:rsid w:val="00682A58"/>
    <w:rsid w:val="00683255"/>
    <w:rsid w:val="006833DA"/>
    <w:rsid w:val="00683CBF"/>
    <w:rsid w:val="006843A3"/>
    <w:rsid w:val="006859B8"/>
    <w:rsid w:val="0068769D"/>
    <w:rsid w:val="00690D5D"/>
    <w:rsid w:val="006914BC"/>
    <w:rsid w:val="00691CDD"/>
    <w:rsid w:val="00693A5C"/>
    <w:rsid w:val="00693CC7"/>
    <w:rsid w:val="00693F71"/>
    <w:rsid w:val="00694441"/>
    <w:rsid w:val="006950B8"/>
    <w:rsid w:val="0069533C"/>
    <w:rsid w:val="00695DB4"/>
    <w:rsid w:val="00696159"/>
    <w:rsid w:val="0069719F"/>
    <w:rsid w:val="00697FA7"/>
    <w:rsid w:val="006A000F"/>
    <w:rsid w:val="006A022A"/>
    <w:rsid w:val="006A0CFC"/>
    <w:rsid w:val="006A11D1"/>
    <w:rsid w:val="006A15F1"/>
    <w:rsid w:val="006A20EA"/>
    <w:rsid w:val="006A373B"/>
    <w:rsid w:val="006A3F28"/>
    <w:rsid w:val="006A4EF7"/>
    <w:rsid w:val="006A5363"/>
    <w:rsid w:val="006A57C7"/>
    <w:rsid w:val="006A6B9A"/>
    <w:rsid w:val="006A7692"/>
    <w:rsid w:val="006A7E3A"/>
    <w:rsid w:val="006B1CD5"/>
    <w:rsid w:val="006B1EF6"/>
    <w:rsid w:val="006B277E"/>
    <w:rsid w:val="006B2C52"/>
    <w:rsid w:val="006B3D59"/>
    <w:rsid w:val="006B4D3C"/>
    <w:rsid w:val="006B5710"/>
    <w:rsid w:val="006B57A1"/>
    <w:rsid w:val="006B5E2F"/>
    <w:rsid w:val="006B6B44"/>
    <w:rsid w:val="006B72D3"/>
    <w:rsid w:val="006C0ACA"/>
    <w:rsid w:val="006C0D3F"/>
    <w:rsid w:val="006C0FF6"/>
    <w:rsid w:val="006C20B5"/>
    <w:rsid w:val="006C2167"/>
    <w:rsid w:val="006C254F"/>
    <w:rsid w:val="006C31CF"/>
    <w:rsid w:val="006C4F43"/>
    <w:rsid w:val="006C51FB"/>
    <w:rsid w:val="006C56DF"/>
    <w:rsid w:val="006C5863"/>
    <w:rsid w:val="006C62A0"/>
    <w:rsid w:val="006C7901"/>
    <w:rsid w:val="006C79F8"/>
    <w:rsid w:val="006D0734"/>
    <w:rsid w:val="006D1EA5"/>
    <w:rsid w:val="006D2AD5"/>
    <w:rsid w:val="006D3D02"/>
    <w:rsid w:val="006D4107"/>
    <w:rsid w:val="006D42EF"/>
    <w:rsid w:val="006D458E"/>
    <w:rsid w:val="006D485F"/>
    <w:rsid w:val="006D4F39"/>
    <w:rsid w:val="006D7225"/>
    <w:rsid w:val="006D7368"/>
    <w:rsid w:val="006D7662"/>
    <w:rsid w:val="006D7960"/>
    <w:rsid w:val="006D7AC9"/>
    <w:rsid w:val="006E0606"/>
    <w:rsid w:val="006E0A81"/>
    <w:rsid w:val="006E0F74"/>
    <w:rsid w:val="006E16F0"/>
    <w:rsid w:val="006E1CA0"/>
    <w:rsid w:val="006E268D"/>
    <w:rsid w:val="006E2A16"/>
    <w:rsid w:val="006E2BA1"/>
    <w:rsid w:val="006E3A8A"/>
    <w:rsid w:val="006E411B"/>
    <w:rsid w:val="006E458A"/>
    <w:rsid w:val="006E4F2A"/>
    <w:rsid w:val="006E555A"/>
    <w:rsid w:val="006E6143"/>
    <w:rsid w:val="006E64DC"/>
    <w:rsid w:val="006E657E"/>
    <w:rsid w:val="006E7510"/>
    <w:rsid w:val="006E78FD"/>
    <w:rsid w:val="006E7956"/>
    <w:rsid w:val="006F1DBE"/>
    <w:rsid w:val="006F2046"/>
    <w:rsid w:val="006F2735"/>
    <w:rsid w:val="006F2F1E"/>
    <w:rsid w:val="006F34CB"/>
    <w:rsid w:val="006F39A5"/>
    <w:rsid w:val="006F3FD5"/>
    <w:rsid w:val="006F4256"/>
    <w:rsid w:val="006F61D2"/>
    <w:rsid w:val="006F6C89"/>
    <w:rsid w:val="006F7BD2"/>
    <w:rsid w:val="0070134F"/>
    <w:rsid w:val="00701488"/>
    <w:rsid w:val="00702459"/>
    <w:rsid w:val="007032C1"/>
    <w:rsid w:val="0070375F"/>
    <w:rsid w:val="00705680"/>
    <w:rsid w:val="007066C8"/>
    <w:rsid w:val="00706732"/>
    <w:rsid w:val="00706EE7"/>
    <w:rsid w:val="00706FBD"/>
    <w:rsid w:val="00707C90"/>
    <w:rsid w:val="00707E81"/>
    <w:rsid w:val="00711B90"/>
    <w:rsid w:val="00712067"/>
    <w:rsid w:val="00712260"/>
    <w:rsid w:val="007131A0"/>
    <w:rsid w:val="00713264"/>
    <w:rsid w:val="00713E8A"/>
    <w:rsid w:val="007168B1"/>
    <w:rsid w:val="00717241"/>
    <w:rsid w:val="00717881"/>
    <w:rsid w:val="00717DCD"/>
    <w:rsid w:val="00720B6F"/>
    <w:rsid w:val="00721346"/>
    <w:rsid w:val="007214F3"/>
    <w:rsid w:val="00721FEF"/>
    <w:rsid w:val="00722196"/>
    <w:rsid w:val="0072352E"/>
    <w:rsid w:val="00724C67"/>
    <w:rsid w:val="00724D2E"/>
    <w:rsid w:val="00725741"/>
    <w:rsid w:val="007259C8"/>
    <w:rsid w:val="00725C27"/>
    <w:rsid w:val="007267DD"/>
    <w:rsid w:val="0073012A"/>
    <w:rsid w:val="0073033A"/>
    <w:rsid w:val="00730781"/>
    <w:rsid w:val="00730E1C"/>
    <w:rsid w:val="00732F05"/>
    <w:rsid w:val="00733017"/>
    <w:rsid w:val="0073431E"/>
    <w:rsid w:val="00734853"/>
    <w:rsid w:val="0073488C"/>
    <w:rsid w:val="00734BFC"/>
    <w:rsid w:val="00734E78"/>
    <w:rsid w:val="007350DA"/>
    <w:rsid w:val="00736607"/>
    <w:rsid w:val="00736DDF"/>
    <w:rsid w:val="00737EF8"/>
    <w:rsid w:val="00740B84"/>
    <w:rsid w:val="007415BB"/>
    <w:rsid w:val="00742BC0"/>
    <w:rsid w:val="00742C8E"/>
    <w:rsid w:val="00742DB0"/>
    <w:rsid w:val="007439AB"/>
    <w:rsid w:val="00744285"/>
    <w:rsid w:val="007450CE"/>
    <w:rsid w:val="00745CCF"/>
    <w:rsid w:val="00746A13"/>
    <w:rsid w:val="00747050"/>
    <w:rsid w:val="00747284"/>
    <w:rsid w:val="00747BC3"/>
    <w:rsid w:val="00747C1A"/>
    <w:rsid w:val="0075028B"/>
    <w:rsid w:val="007506CB"/>
    <w:rsid w:val="0075070B"/>
    <w:rsid w:val="007507B7"/>
    <w:rsid w:val="00750B40"/>
    <w:rsid w:val="007514BF"/>
    <w:rsid w:val="007526F6"/>
    <w:rsid w:val="00752D42"/>
    <w:rsid w:val="0075333E"/>
    <w:rsid w:val="00753FBD"/>
    <w:rsid w:val="007557D2"/>
    <w:rsid w:val="00755855"/>
    <w:rsid w:val="00755867"/>
    <w:rsid w:val="00755C95"/>
    <w:rsid w:val="007564BF"/>
    <w:rsid w:val="00756576"/>
    <w:rsid w:val="00757637"/>
    <w:rsid w:val="00760327"/>
    <w:rsid w:val="00760BC4"/>
    <w:rsid w:val="00761D72"/>
    <w:rsid w:val="00762165"/>
    <w:rsid w:val="0076255D"/>
    <w:rsid w:val="00762DE9"/>
    <w:rsid w:val="007634C0"/>
    <w:rsid w:val="00763761"/>
    <w:rsid w:val="0076453B"/>
    <w:rsid w:val="0076481B"/>
    <w:rsid w:val="0076513A"/>
    <w:rsid w:val="007652C6"/>
    <w:rsid w:val="007660D3"/>
    <w:rsid w:val="00766463"/>
    <w:rsid w:val="0076697A"/>
    <w:rsid w:val="00766BE9"/>
    <w:rsid w:val="007674AE"/>
    <w:rsid w:val="0076781F"/>
    <w:rsid w:val="00767D70"/>
    <w:rsid w:val="00770849"/>
    <w:rsid w:val="00770A67"/>
    <w:rsid w:val="0077194B"/>
    <w:rsid w:val="00772525"/>
    <w:rsid w:val="00772E6F"/>
    <w:rsid w:val="00772FB6"/>
    <w:rsid w:val="00774060"/>
    <w:rsid w:val="007745DA"/>
    <w:rsid w:val="007757B3"/>
    <w:rsid w:val="007765DB"/>
    <w:rsid w:val="00776BDD"/>
    <w:rsid w:val="00777E82"/>
    <w:rsid w:val="00780018"/>
    <w:rsid w:val="0078138F"/>
    <w:rsid w:val="00781ACD"/>
    <w:rsid w:val="00781D5F"/>
    <w:rsid w:val="0078252A"/>
    <w:rsid w:val="007830A9"/>
    <w:rsid w:val="00783169"/>
    <w:rsid w:val="00783362"/>
    <w:rsid w:val="00784BF9"/>
    <w:rsid w:val="00785F4A"/>
    <w:rsid w:val="00786676"/>
    <w:rsid w:val="007866D5"/>
    <w:rsid w:val="007869E3"/>
    <w:rsid w:val="00787227"/>
    <w:rsid w:val="00787255"/>
    <w:rsid w:val="007873F3"/>
    <w:rsid w:val="0079038F"/>
    <w:rsid w:val="00792426"/>
    <w:rsid w:val="0079470A"/>
    <w:rsid w:val="00794F16"/>
    <w:rsid w:val="007962CF"/>
    <w:rsid w:val="00796F47"/>
    <w:rsid w:val="00797E62"/>
    <w:rsid w:val="007A060E"/>
    <w:rsid w:val="007A0B05"/>
    <w:rsid w:val="007A0C8C"/>
    <w:rsid w:val="007A0DE8"/>
    <w:rsid w:val="007A226B"/>
    <w:rsid w:val="007A2FC5"/>
    <w:rsid w:val="007A3695"/>
    <w:rsid w:val="007A389E"/>
    <w:rsid w:val="007A4802"/>
    <w:rsid w:val="007A5079"/>
    <w:rsid w:val="007A63D0"/>
    <w:rsid w:val="007A7CAB"/>
    <w:rsid w:val="007B0387"/>
    <w:rsid w:val="007B082E"/>
    <w:rsid w:val="007B1CD2"/>
    <w:rsid w:val="007B2636"/>
    <w:rsid w:val="007B4D39"/>
    <w:rsid w:val="007B51C2"/>
    <w:rsid w:val="007B5664"/>
    <w:rsid w:val="007B6279"/>
    <w:rsid w:val="007B6471"/>
    <w:rsid w:val="007B6B41"/>
    <w:rsid w:val="007B7683"/>
    <w:rsid w:val="007B7B23"/>
    <w:rsid w:val="007C01C2"/>
    <w:rsid w:val="007C10CB"/>
    <w:rsid w:val="007C1FE2"/>
    <w:rsid w:val="007C28B4"/>
    <w:rsid w:val="007C29FC"/>
    <w:rsid w:val="007C3545"/>
    <w:rsid w:val="007C4C10"/>
    <w:rsid w:val="007C4CCF"/>
    <w:rsid w:val="007C5194"/>
    <w:rsid w:val="007C71ED"/>
    <w:rsid w:val="007D218F"/>
    <w:rsid w:val="007D267E"/>
    <w:rsid w:val="007D2795"/>
    <w:rsid w:val="007D2CB6"/>
    <w:rsid w:val="007D36AD"/>
    <w:rsid w:val="007D3C76"/>
    <w:rsid w:val="007D44DF"/>
    <w:rsid w:val="007D5BED"/>
    <w:rsid w:val="007D62CA"/>
    <w:rsid w:val="007D67E4"/>
    <w:rsid w:val="007D7709"/>
    <w:rsid w:val="007D788B"/>
    <w:rsid w:val="007E1038"/>
    <w:rsid w:val="007E1789"/>
    <w:rsid w:val="007E2A17"/>
    <w:rsid w:val="007E2C00"/>
    <w:rsid w:val="007E2C6F"/>
    <w:rsid w:val="007E3DB0"/>
    <w:rsid w:val="007E55BA"/>
    <w:rsid w:val="007E662D"/>
    <w:rsid w:val="007E6FF3"/>
    <w:rsid w:val="007E7225"/>
    <w:rsid w:val="007E7250"/>
    <w:rsid w:val="007F01C6"/>
    <w:rsid w:val="007F064B"/>
    <w:rsid w:val="007F0D14"/>
    <w:rsid w:val="007F1B46"/>
    <w:rsid w:val="007F24AA"/>
    <w:rsid w:val="007F2784"/>
    <w:rsid w:val="007F314F"/>
    <w:rsid w:val="007F3A0C"/>
    <w:rsid w:val="007F3EA4"/>
    <w:rsid w:val="007F3EEA"/>
    <w:rsid w:val="007F58F0"/>
    <w:rsid w:val="007F75F0"/>
    <w:rsid w:val="0080245B"/>
    <w:rsid w:val="008029FB"/>
    <w:rsid w:val="00802E62"/>
    <w:rsid w:val="008036E8"/>
    <w:rsid w:val="0080384C"/>
    <w:rsid w:val="00803F25"/>
    <w:rsid w:val="00804F92"/>
    <w:rsid w:val="00805083"/>
    <w:rsid w:val="00805C61"/>
    <w:rsid w:val="00806669"/>
    <w:rsid w:val="00806AFC"/>
    <w:rsid w:val="008071D2"/>
    <w:rsid w:val="008127F2"/>
    <w:rsid w:val="008131B9"/>
    <w:rsid w:val="00814990"/>
    <w:rsid w:val="00815887"/>
    <w:rsid w:val="00815D32"/>
    <w:rsid w:val="00817251"/>
    <w:rsid w:val="00817BFD"/>
    <w:rsid w:val="0082043F"/>
    <w:rsid w:val="00820CA2"/>
    <w:rsid w:val="00820FBA"/>
    <w:rsid w:val="00821442"/>
    <w:rsid w:val="00821458"/>
    <w:rsid w:val="00821C70"/>
    <w:rsid w:val="008226C1"/>
    <w:rsid w:val="0082349D"/>
    <w:rsid w:val="00824BEB"/>
    <w:rsid w:val="00827ED5"/>
    <w:rsid w:val="00831271"/>
    <w:rsid w:val="00831398"/>
    <w:rsid w:val="00831557"/>
    <w:rsid w:val="00831B0B"/>
    <w:rsid w:val="00832D56"/>
    <w:rsid w:val="00832DE1"/>
    <w:rsid w:val="0083447B"/>
    <w:rsid w:val="008344DD"/>
    <w:rsid w:val="008360FE"/>
    <w:rsid w:val="00836C32"/>
    <w:rsid w:val="00837195"/>
    <w:rsid w:val="008376AE"/>
    <w:rsid w:val="008401FA"/>
    <w:rsid w:val="00841664"/>
    <w:rsid w:val="008429D4"/>
    <w:rsid w:val="00843D81"/>
    <w:rsid w:val="00845B23"/>
    <w:rsid w:val="008476B4"/>
    <w:rsid w:val="00850253"/>
    <w:rsid w:val="00850D12"/>
    <w:rsid w:val="00850E9E"/>
    <w:rsid w:val="0085118D"/>
    <w:rsid w:val="00852634"/>
    <w:rsid w:val="0085389E"/>
    <w:rsid w:val="00853F75"/>
    <w:rsid w:val="008542F7"/>
    <w:rsid w:val="00854628"/>
    <w:rsid w:val="0085509B"/>
    <w:rsid w:val="0085670A"/>
    <w:rsid w:val="0085712E"/>
    <w:rsid w:val="00857D33"/>
    <w:rsid w:val="008602AC"/>
    <w:rsid w:val="008609A0"/>
    <w:rsid w:val="008614B0"/>
    <w:rsid w:val="0086261A"/>
    <w:rsid w:val="00862BB7"/>
    <w:rsid w:val="00862F9A"/>
    <w:rsid w:val="00862FF8"/>
    <w:rsid w:val="008635C3"/>
    <w:rsid w:val="00864A28"/>
    <w:rsid w:val="00864F09"/>
    <w:rsid w:val="00870086"/>
    <w:rsid w:val="0087057E"/>
    <w:rsid w:val="00870B22"/>
    <w:rsid w:val="00870CBF"/>
    <w:rsid w:val="008716A3"/>
    <w:rsid w:val="00871B51"/>
    <w:rsid w:val="008721D7"/>
    <w:rsid w:val="00872B2C"/>
    <w:rsid w:val="00873900"/>
    <w:rsid w:val="00873D7F"/>
    <w:rsid w:val="008760BF"/>
    <w:rsid w:val="00876453"/>
    <w:rsid w:val="008769FF"/>
    <w:rsid w:val="00877E11"/>
    <w:rsid w:val="00877FD3"/>
    <w:rsid w:val="00880553"/>
    <w:rsid w:val="00880B58"/>
    <w:rsid w:val="00881413"/>
    <w:rsid w:val="00882202"/>
    <w:rsid w:val="0088329E"/>
    <w:rsid w:val="0088371F"/>
    <w:rsid w:val="00884371"/>
    <w:rsid w:val="00884801"/>
    <w:rsid w:val="00885222"/>
    <w:rsid w:val="0088774A"/>
    <w:rsid w:val="00887AA5"/>
    <w:rsid w:val="00890876"/>
    <w:rsid w:val="0089166D"/>
    <w:rsid w:val="0089186D"/>
    <w:rsid w:val="00892DD4"/>
    <w:rsid w:val="00893540"/>
    <w:rsid w:val="00894314"/>
    <w:rsid w:val="008949F3"/>
    <w:rsid w:val="00895846"/>
    <w:rsid w:val="00895C93"/>
    <w:rsid w:val="00896536"/>
    <w:rsid w:val="00896C01"/>
    <w:rsid w:val="00896C4E"/>
    <w:rsid w:val="00896D26"/>
    <w:rsid w:val="008A06DC"/>
    <w:rsid w:val="008A1354"/>
    <w:rsid w:val="008A1DB2"/>
    <w:rsid w:val="008A20F5"/>
    <w:rsid w:val="008A438F"/>
    <w:rsid w:val="008A49D0"/>
    <w:rsid w:val="008A6DCB"/>
    <w:rsid w:val="008A734A"/>
    <w:rsid w:val="008A7F00"/>
    <w:rsid w:val="008B261B"/>
    <w:rsid w:val="008B2FFC"/>
    <w:rsid w:val="008B41B8"/>
    <w:rsid w:val="008B54B1"/>
    <w:rsid w:val="008B5FCB"/>
    <w:rsid w:val="008B618F"/>
    <w:rsid w:val="008B6217"/>
    <w:rsid w:val="008B682B"/>
    <w:rsid w:val="008B6CB2"/>
    <w:rsid w:val="008C0CBC"/>
    <w:rsid w:val="008C0EF3"/>
    <w:rsid w:val="008C26A2"/>
    <w:rsid w:val="008C2828"/>
    <w:rsid w:val="008C3169"/>
    <w:rsid w:val="008C383C"/>
    <w:rsid w:val="008C3C17"/>
    <w:rsid w:val="008C4C88"/>
    <w:rsid w:val="008C510A"/>
    <w:rsid w:val="008C555E"/>
    <w:rsid w:val="008C5B88"/>
    <w:rsid w:val="008C6202"/>
    <w:rsid w:val="008C62EA"/>
    <w:rsid w:val="008C6B00"/>
    <w:rsid w:val="008C6F51"/>
    <w:rsid w:val="008C7E05"/>
    <w:rsid w:val="008D0A2B"/>
    <w:rsid w:val="008D0B62"/>
    <w:rsid w:val="008D12AC"/>
    <w:rsid w:val="008D1791"/>
    <w:rsid w:val="008D18BC"/>
    <w:rsid w:val="008D1AC9"/>
    <w:rsid w:val="008D1AE3"/>
    <w:rsid w:val="008D2111"/>
    <w:rsid w:val="008D2210"/>
    <w:rsid w:val="008D22A7"/>
    <w:rsid w:val="008D2BB7"/>
    <w:rsid w:val="008D2FAF"/>
    <w:rsid w:val="008D2FDB"/>
    <w:rsid w:val="008D3BF4"/>
    <w:rsid w:val="008D3DAC"/>
    <w:rsid w:val="008D4455"/>
    <w:rsid w:val="008D5F48"/>
    <w:rsid w:val="008D65B5"/>
    <w:rsid w:val="008D6A60"/>
    <w:rsid w:val="008E095F"/>
    <w:rsid w:val="008E11CF"/>
    <w:rsid w:val="008E2107"/>
    <w:rsid w:val="008E413C"/>
    <w:rsid w:val="008E44BB"/>
    <w:rsid w:val="008E48A9"/>
    <w:rsid w:val="008E56E7"/>
    <w:rsid w:val="008F0381"/>
    <w:rsid w:val="008F3924"/>
    <w:rsid w:val="008F3C58"/>
    <w:rsid w:val="008F3DE0"/>
    <w:rsid w:val="008F485D"/>
    <w:rsid w:val="008F4CBE"/>
    <w:rsid w:val="008F51DE"/>
    <w:rsid w:val="008F5956"/>
    <w:rsid w:val="008F6818"/>
    <w:rsid w:val="008F7525"/>
    <w:rsid w:val="00902B10"/>
    <w:rsid w:val="00902E96"/>
    <w:rsid w:val="0090330E"/>
    <w:rsid w:val="009037B8"/>
    <w:rsid w:val="00903A4B"/>
    <w:rsid w:val="009042DC"/>
    <w:rsid w:val="009054B8"/>
    <w:rsid w:val="00905830"/>
    <w:rsid w:val="00905EF5"/>
    <w:rsid w:val="00906141"/>
    <w:rsid w:val="00906AF8"/>
    <w:rsid w:val="009074DF"/>
    <w:rsid w:val="00907A8C"/>
    <w:rsid w:val="00907E2F"/>
    <w:rsid w:val="009104E3"/>
    <w:rsid w:val="009107D1"/>
    <w:rsid w:val="0091088E"/>
    <w:rsid w:val="00910B08"/>
    <w:rsid w:val="00912249"/>
    <w:rsid w:val="0091372C"/>
    <w:rsid w:val="00913D0D"/>
    <w:rsid w:val="00914D09"/>
    <w:rsid w:val="00914FC2"/>
    <w:rsid w:val="00915A97"/>
    <w:rsid w:val="00916565"/>
    <w:rsid w:val="009166E5"/>
    <w:rsid w:val="00916D13"/>
    <w:rsid w:val="009170CF"/>
    <w:rsid w:val="00920C99"/>
    <w:rsid w:val="00921249"/>
    <w:rsid w:val="00921861"/>
    <w:rsid w:val="009229C6"/>
    <w:rsid w:val="00923F8E"/>
    <w:rsid w:val="00924039"/>
    <w:rsid w:val="0092518B"/>
    <w:rsid w:val="00927F5F"/>
    <w:rsid w:val="009301D6"/>
    <w:rsid w:val="00930757"/>
    <w:rsid w:val="009307EA"/>
    <w:rsid w:val="00930E35"/>
    <w:rsid w:val="009311D6"/>
    <w:rsid w:val="00931675"/>
    <w:rsid w:val="00931BDC"/>
    <w:rsid w:val="00931BDD"/>
    <w:rsid w:val="00933965"/>
    <w:rsid w:val="00935157"/>
    <w:rsid w:val="009355C7"/>
    <w:rsid w:val="00935836"/>
    <w:rsid w:val="00936BD4"/>
    <w:rsid w:val="00937430"/>
    <w:rsid w:val="00940226"/>
    <w:rsid w:val="00941B01"/>
    <w:rsid w:val="0094235F"/>
    <w:rsid w:val="00942E5A"/>
    <w:rsid w:val="009432EE"/>
    <w:rsid w:val="00943565"/>
    <w:rsid w:val="00944971"/>
    <w:rsid w:val="00944E08"/>
    <w:rsid w:val="00945A14"/>
    <w:rsid w:val="00946A4F"/>
    <w:rsid w:val="009505BA"/>
    <w:rsid w:val="0095283E"/>
    <w:rsid w:val="00952AB2"/>
    <w:rsid w:val="00953260"/>
    <w:rsid w:val="00953635"/>
    <w:rsid w:val="00953C7D"/>
    <w:rsid w:val="009546F7"/>
    <w:rsid w:val="009553CC"/>
    <w:rsid w:val="00955488"/>
    <w:rsid w:val="00956ACF"/>
    <w:rsid w:val="009579AA"/>
    <w:rsid w:val="009600BB"/>
    <w:rsid w:val="0096011F"/>
    <w:rsid w:val="009609C7"/>
    <w:rsid w:val="00960B82"/>
    <w:rsid w:val="00961212"/>
    <w:rsid w:val="00961627"/>
    <w:rsid w:val="009619A8"/>
    <w:rsid w:val="00961BEC"/>
    <w:rsid w:val="00962494"/>
    <w:rsid w:val="00962E0C"/>
    <w:rsid w:val="009630D7"/>
    <w:rsid w:val="00963843"/>
    <w:rsid w:val="00963C98"/>
    <w:rsid w:val="00966F40"/>
    <w:rsid w:val="0096755C"/>
    <w:rsid w:val="00970563"/>
    <w:rsid w:val="009708C7"/>
    <w:rsid w:val="00970C75"/>
    <w:rsid w:val="009713D0"/>
    <w:rsid w:val="00971724"/>
    <w:rsid w:val="00971EE5"/>
    <w:rsid w:val="0097208D"/>
    <w:rsid w:val="00972B25"/>
    <w:rsid w:val="00972B36"/>
    <w:rsid w:val="00973740"/>
    <w:rsid w:val="00973D33"/>
    <w:rsid w:val="00973F89"/>
    <w:rsid w:val="00974345"/>
    <w:rsid w:val="00974723"/>
    <w:rsid w:val="00975251"/>
    <w:rsid w:val="00975AD4"/>
    <w:rsid w:val="00975D13"/>
    <w:rsid w:val="00976B27"/>
    <w:rsid w:val="009774D1"/>
    <w:rsid w:val="00977BEB"/>
    <w:rsid w:val="00980005"/>
    <w:rsid w:val="00981B23"/>
    <w:rsid w:val="00981CFE"/>
    <w:rsid w:val="00981F5A"/>
    <w:rsid w:val="00982FFC"/>
    <w:rsid w:val="00983995"/>
    <w:rsid w:val="009841C8"/>
    <w:rsid w:val="00984BED"/>
    <w:rsid w:val="009870F5"/>
    <w:rsid w:val="00987219"/>
    <w:rsid w:val="009874F4"/>
    <w:rsid w:val="0098750A"/>
    <w:rsid w:val="00990390"/>
    <w:rsid w:val="00991302"/>
    <w:rsid w:val="0099219E"/>
    <w:rsid w:val="009927D8"/>
    <w:rsid w:val="009929AE"/>
    <w:rsid w:val="0099365D"/>
    <w:rsid w:val="009936D4"/>
    <w:rsid w:val="0099382D"/>
    <w:rsid w:val="00994BF8"/>
    <w:rsid w:val="0099516C"/>
    <w:rsid w:val="009954DB"/>
    <w:rsid w:val="009955AF"/>
    <w:rsid w:val="00995B44"/>
    <w:rsid w:val="0099725D"/>
    <w:rsid w:val="009973C1"/>
    <w:rsid w:val="009975B6"/>
    <w:rsid w:val="009A2AB5"/>
    <w:rsid w:val="009A2B23"/>
    <w:rsid w:val="009A378D"/>
    <w:rsid w:val="009A523D"/>
    <w:rsid w:val="009A5242"/>
    <w:rsid w:val="009A6460"/>
    <w:rsid w:val="009A7828"/>
    <w:rsid w:val="009B0E27"/>
    <w:rsid w:val="009B188E"/>
    <w:rsid w:val="009B1BE6"/>
    <w:rsid w:val="009B276B"/>
    <w:rsid w:val="009B328F"/>
    <w:rsid w:val="009B32BF"/>
    <w:rsid w:val="009B3BDC"/>
    <w:rsid w:val="009B4D3E"/>
    <w:rsid w:val="009B55F2"/>
    <w:rsid w:val="009B58F3"/>
    <w:rsid w:val="009B59A2"/>
    <w:rsid w:val="009B6BF4"/>
    <w:rsid w:val="009B7457"/>
    <w:rsid w:val="009C0553"/>
    <w:rsid w:val="009C0869"/>
    <w:rsid w:val="009C0F17"/>
    <w:rsid w:val="009C33CA"/>
    <w:rsid w:val="009C33DC"/>
    <w:rsid w:val="009C3BAD"/>
    <w:rsid w:val="009C3D2E"/>
    <w:rsid w:val="009C3EC1"/>
    <w:rsid w:val="009C45E0"/>
    <w:rsid w:val="009C4F9C"/>
    <w:rsid w:val="009C59F3"/>
    <w:rsid w:val="009C76C3"/>
    <w:rsid w:val="009D0491"/>
    <w:rsid w:val="009D16B6"/>
    <w:rsid w:val="009D1CEF"/>
    <w:rsid w:val="009D1E22"/>
    <w:rsid w:val="009D2298"/>
    <w:rsid w:val="009D2937"/>
    <w:rsid w:val="009D29BA"/>
    <w:rsid w:val="009D2E56"/>
    <w:rsid w:val="009D41BB"/>
    <w:rsid w:val="009D428B"/>
    <w:rsid w:val="009D4BCF"/>
    <w:rsid w:val="009D5B1B"/>
    <w:rsid w:val="009D5F1F"/>
    <w:rsid w:val="009D7071"/>
    <w:rsid w:val="009E017D"/>
    <w:rsid w:val="009E033E"/>
    <w:rsid w:val="009E039F"/>
    <w:rsid w:val="009E07D9"/>
    <w:rsid w:val="009E2C9B"/>
    <w:rsid w:val="009E3852"/>
    <w:rsid w:val="009E3941"/>
    <w:rsid w:val="009E3C48"/>
    <w:rsid w:val="009E3F36"/>
    <w:rsid w:val="009E40FD"/>
    <w:rsid w:val="009E41C1"/>
    <w:rsid w:val="009E7266"/>
    <w:rsid w:val="009E7449"/>
    <w:rsid w:val="009F0384"/>
    <w:rsid w:val="009F12CA"/>
    <w:rsid w:val="009F2142"/>
    <w:rsid w:val="009F2463"/>
    <w:rsid w:val="009F3AFA"/>
    <w:rsid w:val="009F4869"/>
    <w:rsid w:val="009F4DB2"/>
    <w:rsid w:val="009F5BFC"/>
    <w:rsid w:val="009F7131"/>
    <w:rsid w:val="009F71D2"/>
    <w:rsid w:val="009F7389"/>
    <w:rsid w:val="009F7B77"/>
    <w:rsid w:val="00A0044A"/>
    <w:rsid w:val="00A018AD"/>
    <w:rsid w:val="00A01977"/>
    <w:rsid w:val="00A019E8"/>
    <w:rsid w:val="00A02B9C"/>
    <w:rsid w:val="00A02C8F"/>
    <w:rsid w:val="00A03175"/>
    <w:rsid w:val="00A037A7"/>
    <w:rsid w:val="00A047DD"/>
    <w:rsid w:val="00A06330"/>
    <w:rsid w:val="00A06C22"/>
    <w:rsid w:val="00A07902"/>
    <w:rsid w:val="00A07DEA"/>
    <w:rsid w:val="00A10EBB"/>
    <w:rsid w:val="00A12031"/>
    <w:rsid w:val="00A1282B"/>
    <w:rsid w:val="00A130CD"/>
    <w:rsid w:val="00A149CF"/>
    <w:rsid w:val="00A14B95"/>
    <w:rsid w:val="00A1595B"/>
    <w:rsid w:val="00A16600"/>
    <w:rsid w:val="00A16B18"/>
    <w:rsid w:val="00A1798C"/>
    <w:rsid w:val="00A17DE3"/>
    <w:rsid w:val="00A20CAE"/>
    <w:rsid w:val="00A2107E"/>
    <w:rsid w:val="00A21192"/>
    <w:rsid w:val="00A21266"/>
    <w:rsid w:val="00A21606"/>
    <w:rsid w:val="00A22F9B"/>
    <w:rsid w:val="00A23E6F"/>
    <w:rsid w:val="00A25D09"/>
    <w:rsid w:val="00A26021"/>
    <w:rsid w:val="00A26E74"/>
    <w:rsid w:val="00A31FFA"/>
    <w:rsid w:val="00A32C9E"/>
    <w:rsid w:val="00A336C3"/>
    <w:rsid w:val="00A33D6A"/>
    <w:rsid w:val="00A34189"/>
    <w:rsid w:val="00A34DFD"/>
    <w:rsid w:val="00A359BD"/>
    <w:rsid w:val="00A36F7C"/>
    <w:rsid w:val="00A376AD"/>
    <w:rsid w:val="00A400C3"/>
    <w:rsid w:val="00A40170"/>
    <w:rsid w:val="00A40B1C"/>
    <w:rsid w:val="00A42BCA"/>
    <w:rsid w:val="00A42C17"/>
    <w:rsid w:val="00A43011"/>
    <w:rsid w:val="00A43960"/>
    <w:rsid w:val="00A43C77"/>
    <w:rsid w:val="00A43DC2"/>
    <w:rsid w:val="00A44A2B"/>
    <w:rsid w:val="00A44FC6"/>
    <w:rsid w:val="00A4541E"/>
    <w:rsid w:val="00A456CA"/>
    <w:rsid w:val="00A47230"/>
    <w:rsid w:val="00A50AEB"/>
    <w:rsid w:val="00A51041"/>
    <w:rsid w:val="00A5248F"/>
    <w:rsid w:val="00A52837"/>
    <w:rsid w:val="00A52C60"/>
    <w:rsid w:val="00A53DAF"/>
    <w:rsid w:val="00A53E71"/>
    <w:rsid w:val="00A54AA2"/>
    <w:rsid w:val="00A54D59"/>
    <w:rsid w:val="00A56B15"/>
    <w:rsid w:val="00A61337"/>
    <w:rsid w:val="00A640D9"/>
    <w:rsid w:val="00A649BD"/>
    <w:rsid w:val="00A64C5E"/>
    <w:rsid w:val="00A64D2E"/>
    <w:rsid w:val="00A6602C"/>
    <w:rsid w:val="00A6681C"/>
    <w:rsid w:val="00A6694F"/>
    <w:rsid w:val="00A66C70"/>
    <w:rsid w:val="00A66CB1"/>
    <w:rsid w:val="00A66F14"/>
    <w:rsid w:val="00A67525"/>
    <w:rsid w:val="00A67647"/>
    <w:rsid w:val="00A67773"/>
    <w:rsid w:val="00A70903"/>
    <w:rsid w:val="00A714CC"/>
    <w:rsid w:val="00A71C06"/>
    <w:rsid w:val="00A7256A"/>
    <w:rsid w:val="00A73BCF"/>
    <w:rsid w:val="00A7417C"/>
    <w:rsid w:val="00A74638"/>
    <w:rsid w:val="00A75D7E"/>
    <w:rsid w:val="00A77678"/>
    <w:rsid w:val="00A807CE"/>
    <w:rsid w:val="00A80E99"/>
    <w:rsid w:val="00A81BFA"/>
    <w:rsid w:val="00A833C6"/>
    <w:rsid w:val="00A835D5"/>
    <w:rsid w:val="00A8387C"/>
    <w:rsid w:val="00A83A6C"/>
    <w:rsid w:val="00A84503"/>
    <w:rsid w:val="00A845A1"/>
    <w:rsid w:val="00A84CAC"/>
    <w:rsid w:val="00A851D2"/>
    <w:rsid w:val="00A86236"/>
    <w:rsid w:val="00A90318"/>
    <w:rsid w:val="00A9090B"/>
    <w:rsid w:val="00A90B3E"/>
    <w:rsid w:val="00A920C4"/>
    <w:rsid w:val="00A92C6A"/>
    <w:rsid w:val="00A92CBE"/>
    <w:rsid w:val="00A942A9"/>
    <w:rsid w:val="00A9455C"/>
    <w:rsid w:val="00A94B73"/>
    <w:rsid w:val="00A950CD"/>
    <w:rsid w:val="00A95D3B"/>
    <w:rsid w:val="00A95E5C"/>
    <w:rsid w:val="00A964C0"/>
    <w:rsid w:val="00A9708F"/>
    <w:rsid w:val="00AA0B15"/>
    <w:rsid w:val="00AA0DE3"/>
    <w:rsid w:val="00AA1B86"/>
    <w:rsid w:val="00AA338C"/>
    <w:rsid w:val="00AA3D78"/>
    <w:rsid w:val="00AA4A4A"/>
    <w:rsid w:val="00AA5261"/>
    <w:rsid w:val="00AA5494"/>
    <w:rsid w:val="00AA6E14"/>
    <w:rsid w:val="00AA700A"/>
    <w:rsid w:val="00AB035B"/>
    <w:rsid w:val="00AB053E"/>
    <w:rsid w:val="00AB08A0"/>
    <w:rsid w:val="00AB0B1F"/>
    <w:rsid w:val="00AB0B73"/>
    <w:rsid w:val="00AB1267"/>
    <w:rsid w:val="00AB1789"/>
    <w:rsid w:val="00AB2053"/>
    <w:rsid w:val="00AB2136"/>
    <w:rsid w:val="00AB2601"/>
    <w:rsid w:val="00AB2961"/>
    <w:rsid w:val="00AB2A08"/>
    <w:rsid w:val="00AB2BB1"/>
    <w:rsid w:val="00AB2FBB"/>
    <w:rsid w:val="00AB3BD5"/>
    <w:rsid w:val="00AB5C96"/>
    <w:rsid w:val="00AB6127"/>
    <w:rsid w:val="00AB6E90"/>
    <w:rsid w:val="00AB6F64"/>
    <w:rsid w:val="00AB7394"/>
    <w:rsid w:val="00AB793D"/>
    <w:rsid w:val="00AC108F"/>
    <w:rsid w:val="00AC10FD"/>
    <w:rsid w:val="00AC1190"/>
    <w:rsid w:val="00AC1F51"/>
    <w:rsid w:val="00AC34DE"/>
    <w:rsid w:val="00AC39EF"/>
    <w:rsid w:val="00AC3E32"/>
    <w:rsid w:val="00AC46DB"/>
    <w:rsid w:val="00AC63A0"/>
    <w:rsid w:val="00AC6CB7"/>
    <w:rsid w:val="00AC6DBB"/>
    <w:rsid w:val="00AC73A8"/>
    <w:rsid w:val="00AC76C9"/>
    <w:rsid w:val="00AC7B48"/>
    <w:rsid w:val="00AD0077"/>
    <w:rsid w:val="00AD01E0"/>
    <w:rsid w:val="00AD0891"/>
    <w:rsid w:val="00AD0CE1"/>
    <w:rsid w:val="00AD104A"/>
    <w:rsid w:val="00AD131F"/>
    <w:rsid w:val="00AD1AFC"/>
    <w:rsid w:val="00AD2517"/>
    <w:rsid w:val="00AD2E02"/>
    <w:rsid w:val="00AD4340"/>
    <w:rsid w:val="00AD46BB"/>
    <w:rsid w:val="00AD4F42"/>
    <w:rsid w:val="00AD5514"/>
    <w:rsid w:val="00AD5840"/>
    <w:rsid w:val="00AD7E55"/>
    <w:rsid w:val="00AE01D4"/>
    <w:rsid w:val="00AE06F2"/>
    <w:rsid w:val="00AE0826"/>
    <w:rsid w:val="00AE0969"/>
    <w:rsid w:val="00AE217D"/>
    <w:rsid w:val="00AE29AC"/>
    <w:rsid w:val="00AE2A33"/>
    <w:rsid w:val="00AE2B7C"/>
    <w:rsid w:val="00AE2D44"/>
    <w:rsid w:val="00AE4046"/>
    <w:rsid w:val="00AE427F"/>
    <w:rsid w:val="00AE4B91"/>
    <w:rsid w:val="00AE5241"/>
    <w:rsid w:val="00AE6139"/>
    <w:rsid w:val="00AE61DB"/>
    <w:rsid w:val="00AE653C"/>
    <w:rsid w:val="00AE72BC"/>
    <w:rsid w:val="00AE7357"/>
    <w:rsid w:val="00AE794E"/>
    <w:rsid w:val="00AE7BCC"/>
    <w:rsid w:val="00AF0D3E"/>
    <w:rsid w:val="00AF11EC"/>
    <w:rsid w:val="00AF2461"/>
    <w:rsid w:val="00AF4024"/>
    <w:rsid w:val="00AF4BEB"/>
    <w:rsid w:val="00AF4C8D"/>
    <w:rsid w:val="00AF4CF5"/>
    <w:rsid w:val="00AF51C7"/>
    <w:rsid w:val="00AF5A11"/>
    <w:rsid w:val="00AF689A"/>
    <w:rsid w:val="00AF6996"/>
    <w:rsid w:val="00AF6FE7"/>
    <w:rsid w:val="00B004C1"/>
    <w:rsid w:val="00B01175"/>
    <w:rsid w:val="00B011AA"/>
    <w:rsid w:val="00B029F9"/>
    <w:rsid w:val="00B04092"/>
    <w:rsid w:val="00B04CBE"/>
    <w:rsid w:val="00B05354"/>
    <w:rsid w:val="00B056E7"/>
    <w:rsid w:val="00B05C24"/>
    <w:rsid w:val="00B05E85"/>
    <w:rsid w:val="00B06132"/>
    <w:rsid w:val="00B07771"/>
    <w:rsid w:val="00B108BE"/>
    <w:rsid w:val="00B12011"/>
    <w:rsid w:val="00B12D1B"/>
    <w:rsid w:val="00B139C1"/>
    <w:rsid w:val="00B140A7"/>
    <w:rsid w:val="00B14392"/>
    <w:rsid w:val="00B14D0A"/>
    <w:rsid w:val="00B15396"/>
    <w:rsid w:val="00B15B90"/>
    <w:rsid w:val="00B167BF"/>
    <w:rsid w:val="00B207BB"/>
    <w:rsid w:val="00B2089B"/>
    <w:rsid w:val="00B20F90"/>
    <w:rsid w:val="00B21113"/>
    <w:rsid w:val="00B22B12"/>
    <w:rsid w:val="00B23551"/>
    <w:rsid w:val="00B236CA"/>
    <w:rsid w:val="00B264A4"/>
    <w:rsid w:val="00B270AE"/>
    <w:rsid w:val="00B27328"/>
    <w:rsid w:val="00B2744A"/>
    <w:rsid w:val="00B3090E"/>
    <w:rsid w:val="00B320A5"/>
    <w:rsid w:val="00B32136"/>
    <w:rsid w:val="00B32FBF"/>
    <w:rsid w:val="00B33B95"/>
    <w:rsid w:val="00B34117"/>
    <w:rsid w:val="00B346C0"/>
    <w:rsid w:val="00B35094"/>
    <w:rsid w:val="00B35EAE"/>
    <w:rsid w:val="00B363AF"/>
    <w:rsid w:val="00B366B1"/>
    <w:rsid w:val="00B37950"/>
    <w:rsid w:val="00B37E95"/>
    <w:rsid w:val="00B40409"/>
    <w:rsid w:val="00B409C2"/>
    <w:rsid w:val="00B40A4D"/>
    <w:rsid w:val="00B4309A"/>
    <w:rsid w:val="00B438BB"/>
    <w:rsid w:val="00B4458B"/>
    <w:rsid w:val="00B4529B"/>
    <w:rsid w:val="00B4573D"/>
    <w:rsid w:val="00B45F49"/>
    <w:rsid w:val="00B472F0"/>
    <w:rsid w:val="00B47FDE"/>
    <w:rsid w:val="00B5031D"/>
    <w:rsid w:val="00B5105D"/>
    <w:rsid w:val="00B51EB3"/>
    <w:rsid w:val="00B51FCE"/>
    <w:rsid w:val="00B529D0"/>
    <w:rsid w:val="00B538C4"/>
    <w:rsid w:val="00B53D90"/>
    <w:rsid w:val="00B543CD"/>
    <w:rsid w:val="00B54B9A"/>
    <w:rsid w:val="00B54CCC"/>
    <w:rsid w:val="00B55549"/>
    <w:rsid w:val="00B55A5A"/>
    <w:rsid w:val="00B56500"/>
    <w:rsid w:val="00B56FCB"/>
    <w:rsid w:val="00B57CF2"/>
    <w:rsid w:val="00B57D7C"/>
    <w:rsid w:val="00B60A70"/>
    <w:rsid w:val="00B61684"/>
    <w:rsid w:val="00B623CB"/>
    <w:rsid w:val="00B62B8D"/>
    <w:rsid w:val="00B6315D"/>
    <w:rsid w:val="00B63729"/>
    <w:rsid w:val="00B63874"/>
    <w:rsid w:val="00B65332"/>
    <w:rsid w:val="00B654E7"/>
    <w:rsid w:val="00B66FE6"/>
    <w:rsid w:val="00B67300"/>
    <w:rsid w:val="00B67901"/>
    <w:rsid w:val="00B67EA9"/>
    <w:rsid w:val="00B70787"/>
    <w:rsid w:val="00B70A33"/>
    <w:rsid w:val="00B70A38"/>
    <w:rsid w:val="00B70C01"/>
    <w:rsid w:val="00B71018"/>
    <w:rsid w:val="00B7161E"/>
    <w:rsid w:val="00B723A7"/>
    <w:rsid w:val="00B7321C"/>
    <w:rsid w:val="00B74DCF"/>
    <w:rsid w:val="00B75457"/>
    <w:rsid w:val="00B76569"/>
    <w:rsid w:val="00B77B9B"/>
    <w:rsid w:val="00B77CFF"/>
    <w:rsid w:val="00B77DED"/>
    <w:rsid w:val="00B80886"/>
    <w:rsid w:val="00B80982"/>
    <w:rsid w:val="00B80D1E"/>
    <w:rsid w:val="00B816AB"/>
    <w:rsid w:val="00B818B8"/>
    <w:rsid w:val="00B828EB"/>
    <w:rsid w:val="00B82C74"/>
    <w:rsid w:val="00B8304A"/>
    <w:rsid w:val="00B83DD5"/>
    <w:rsid w:val="00B8496E"/>
    <w:rsid w:val="00B8645B"/>
    <w:rsid w:val="00B865DE"/>
    <w:rsid w:val="00B86A29"/>
    <w:rsid w:val="00B86BEE"/>
    <w:rsid w:val="00B87BCE"/>
    <w:rsid w:val="00B87E40"/>
    <w:rsid w:val="00B9025C"/>
    <w:rsid w:val="00B9050C"/>
    <w:rsid w:val="00B909DC"/>
    <w:rsid w:val="00B90B4E"/>
    <w:rsid w:val="00B923FE"/>
    <w:rsid w:val="00B92866"/>
    <w:rsid w:val="00B928F9"/>
    <w:rsid w:val="00B92D35"/>
    <w:rsid w:val="00B93F4B"/>
    <w:rsid w:val="00B94A5D"/>
    <w:rsid w:val="00B95454"/>
    <w:rsid w:val="00B969D3"/>
    <w:rsid w:val="00BA0103"/>
    <w:rsid w:val="00BA0125"/>
    <w:rsid w:val="00BA0D8D"/>
    <w:rsid w:val="00BA1283"/>
    <w:rsid w:val="00BA136E"/>
    <w:rsid w:val="00BA1585"/>
    <w:rsid w:val="00BA1617"/>
    <w:rsid w:val="00BA1769"/>
    <w:rsid w:val="00BA2737"/>
    <w:rsid w:val="00BA2D9F"/>
    <w:rsid w:val="00BA2DB6"/>
    <w:rsid w:val="00BA35F3"/>
    <w:rsid w:val="00BA3DBE"/>
    <w:rsid w:val="00BA5363"/>
    <w:rsid w:val="00BA592E"/>
    <w:rsid w:val="00BA5CF1"/>
    <w:rsid w:val="00BA62AC"/>
    <w:rsid w:val="00BA6A98"/>
    <w:rsid w:val="00BA6ED2"/>
    <w:rsid w:val="00BA7891"/>
    <w:rsid w:val="00BA79E5"/>
    <w:rsid w:val="00BA7EC3"/>
    <w:rsid w:val="00BB0283"/>
    <w:rsid w:val="00BB0674"/>
    <w:rsid w:val="00BB0B01"/>
    <w:rsid w:val="00BB1313"/>
    <w:rsid w:val="00BB1B3B"/>
    <w:rsid w:val="00BB21FD"/>
    <w:rsid w:val="00BB2FC4"/>
    <w:rsid w:val="00BB3297"/>
    <w:rsid w:val="00BB3C11"/>
    <w:rsid w:val="00BB40A4"/>
    <w:rsid w:val="00BB44EC"/>
    <w:rsid w:val="00BB565F"/>
    <w:rsid w:val="00BB5DBA"/>
    <w:rsid w:val="00BB6330"/>
    <w:rsid w:val="00BB6400"/>
    <w:rsid w:val="00BB703B"/>
    <w:rsid w:val="00BB7E60"/>
    <w:rsid w:val="00BC03CF"/>
    <w:rsid w:val="00BC1ACA"/>
    <w:rsid w:val="00BC32FC"/>
    <w:rsid w:val="00BC3EDA"/>
    <w:rsid w:val="00BC4451"/>
    <w:rsid w:val="00BC662D"/>
    <w:rsid w:val="00BC7E67"/>
    <w:rsid w:val="00BD03E0"/>
    <w:rsid w:val="00BD08FD"/>
    <w:rsid w:val="00BD2894"/>
    <w:rsid w:val="00BD2D20"/>
    <w:rsid w:val="00BD2E1E"/>
    <w:rsid w:val="00BD355F"/>
    <w:rsid w:val="00BD5445"/>
    <w:rsid w:val="00BD56F1"/>
    <w:rsid w:val="00BD6373"/>
    <w:rsid w:val="00BD7210"/>
    <w:rsid w:val="00BD78E5"/>
    <w:rsid w:val="00BE037B"/>
    <w:rsid w:val="00BE0462"/>
    <w:rsid w:val="00BE07A3"/>
    <w:rsid w:val="00BE0D8E"/>
    <w:rsid w:val="00BE13C4"/>
    <w:rsid w:val="00BE168A"/>
    <w:rsid w:val="00BE17CD"/>
    <w:rsid w:val="00BE23FE"/>
    <w:rsid w:val="00BE24C8"/>
    <w:rsid w:val="00BE33C7"/>
    <w:rsid w:val="00BE542A"/>
    <w:rsid w:val="00BE575E"/>
    <w:rsid w:val="00BE5BB6"/>
    <w:rsid w:val="00BE6632"/>
    <w:rsid w:val="00BE76FD"/>
    <w:rsid w:val="00BE7907"/>
    <w:rsid w:val="00BF086D"/>
    <w:rsid w:val="00BF0B41"/>
    <w:rsid w:val="00BF0BC5"/>
    <w:rsid w:val="00BF0F60"/>
    <w:rsid w:val="00BF195B"/>
    <w:rsid w:val="00BF2054"/>
    <w:rsid w:val="00BF2E5E"/>
    <w:rsid w:val="00BF30F1"/>
    <w:rsid w:val="00BF3DD1"/>
    <w:rsid w:val="00BF4EFE"/>
    <w:rsid w:val="00BF681B"/>
    <w:rsid w:val="00BF73D8"/>
    <w:rsid w:val="00BF7FC2"/>
    <w:rsid w:val="00C00B45"/>
    <w:rsid w:val="00C0287A"/>
    <w:rsid w:val="00C02B1F"/>
    <w:rsid w:val="00C02B46"/>
    <w:rsid w:val="00C03595"/>
    <w:rsid w:val="00C0478C"/>
    <w:rsid w:val="00C071CF"/>
    <w:rsid w:val="00C07401"/>
    <w:rsid w:val="00C07458"/>
    <w:rsid w:val="00C1062D"/>
    <w:rsid w:val="00C1080C"/>
    <w:rsid w:val="00C10D97"/>
    <w:rsid w:val="00C11913"/>
    <w:rsid w:val="00C119A1"/>
    <w:rsid w:val="00C12F2E"/>
    <w:rsid w:val="00C13045"/>
    <w:rsid w:val="00C138DA"/>
    <w:rsid w:val="00C13C3D"/>
    <w:rsid w:val="00C15D15"/>
    <w:rsid w:val="00C15E2F"/>
    <w:rsid w:val="00C1760B"/>
    <w:rsid w:val="00C17D88"/>
    <w:rsid w:val="00C20821"/>
    <w:rsid w:val="00C2265F"/>
    <w:rsid w:val="00C230C4"/>
    <w:rsid w:val="00C238C7"/>
    <w:rsid w:val="00C24AA8"/>
    <w:rsid w:val="00C24E0A"/>
    <w:rsid w:val="00C250DC"/>
    <w:rsid w:val="00C25E2B"/>
    <w:rsid w:val="00C25E90"/>
    <w:rsid w:val="00C26246"/>
    <w:rsid w:val="00C2660C"/>
    <w:rsid w:val="00C30B97"/>
    <w:rsid w:val="00C30EBF"/>
    <w:rsid w:val="00C30FFA"/>
    <w:rsid w:val="00C31055"/>
    <w:rsid w:val="00C32D09"/>
    <w:rsid w:val="00C34A4B"/>
    <w:rsid w:val="00C36412"/>
    <w:rsid w:val="00C366DD"/>
    <w:rsid w:val="00C36B9F"/>
    <w:rsid w:val="00C40E41"/>
    <w:rsid w:val="00C41D9D"/>
    <w:rsid w:val="00C42AF4"/>
    <w:rsid w:val="00C433B2"/>
    <w:rsid w:val="00C43BEF"/>
    <w:rsid w:val="00C44739"/>
    <w:rsid w:val="00C449A1"/>
    <w:rsid w:val="00C45378"/>
    <w:rsid w:val="00C45D9E"/>
    <w:rsid w:val="00C46636"/>
    <w:rsid w:val="00C4694D"/>
    <w:rsid w:val="00C46D3D"/>
    <w:rsid w:val="00C46F4F"/>
    <w:rsid w:val="00C50436"/>
    <w:rsid w:val="00C50D5C"/>
    <w:rsid w:val="00C50F19"/>
    <w:rsid w:val="00C51362"/>
    <w:rsid w:val="00C52876"/>
    <w:rsid w:val="00C52BD3"/>
    <w:rsid w:val="00C55088"/>
    <w:rsid w:val="00C5590B"/>
    <w:rsid w:val="00C570D5"/>
    <w:rsid w:val="00C60B0A"/>
    <w:rsid w:val="00C60F72"/>
    <w:rsid w:val="00C6189F"/>
    <w:rsid w:val="00C6197C"/>
    <w:rsid w:val="00C61C06"/>
    <w:rsid w:val="00C63409"/>
    <w:rsid w:val="00C6354E"/>
    <w:rsid w:val="00C638D4"/>
    <w:rsid w:val="00C63AEA"/>
    <w:rsid w:val="00C6412F"/>
    <w:rsid w:val="00C64530"/>
    <w:rsid w:val="00C64C01"/>
    <w:rsid w:val="00C66A90"/>
    <w:rsid w:val="00C66BE0"/>
    <w:rsid w:val="00C67F6F"/>
    <w:rsid w:val="00C714C1"/>
    <w:rsid w:val="00C71855"/>
    <w:rsid w:val="00C72615"/>
    <w:rsid w:val="00C737A0"/>
    <w:rsid w:val="00C74260"/>
    <w:rsid w:val="00C74412"/>
    <w:rsid w:val="00C747B8"/>
    <w:rsid w:val="00C74AA7"/>
    <w:rsid w:val="00C75861"/>
    <w:rsid w:val="00C75996"/>
    <w:rsid w:val="00C75EC7"/>
    <w:rsid w:val="00C766CD"/>
    <w:rsid w:val="00C7724B"/>
    <w:rsid w:val="00C80B9E"/>
    <w:rsid w:val="00C8307C"/>
    <w:rsid w:val="00C8363B"/>
    <w:rsid w:val="00C83644"/>
    <w:rsid w:val="00C846C0"/>
    <w:rsid w:val="00C84BBE"/>
    <w:rsid w:val="00C84E75"/>
    <w:rsid w:val="00C858AD"/>
    <w:rsid w:val="00C871F0"/>
    <w:rsid w:val="00C87375"/>
    <w:rsid w:val="00C87900"/>
    <w:rsid w:val="00C90575"/>
    <w:rsid w:val="00C92F3E"/>
    <w:rsid w:val="00C93346"/>
    <w:rsid w:val="00C93936"/>
    <w:rsid w:val="00C94D05"/>
    <w:rsid w:val="00C95195"/>
    <w:rsid w:val="00C953C5"/>
    <w:rsid w:val="00C95584"/>
    <w:rsid w:val="00C96B05"/>
    <w:rsid w:val="00C97721"/>
    <w:rsid w:val="00CA0E8E"/>
    <w:rsid w:val="00CA1B13"/>
    <w:rsid w:val="00CA275A"/>
    <w:rsid w:val="00CA289C"/>
    <w:rsid w:val="00CA2CB3"/>
    <w:rsid w:val="00CA4800"/>
    <w:rsid w:val="00CA5C52"/>
    <w:rsid w:val="00CA6075"/>
    <w:rsid w:val="00CA6C83"/>
    <w:rsid w:val="00CA6CAF"/>
    <w:rsid w:val="00CA74C3"/>
    <w:rsid w:val="00CA7A6B"/>
    <w:rsid w:val="00CB05BC"/>
    <w:rsid w:val="00CB08EF"/>
    <w:rsid w:val="00CB0C2E"/>
    <w:rsid w:val="00CB1668"/>
    <w:rsid w:val="00CB2D07"/>
    <w:rsid w:val="00CB35FA"/>
    <w:rsid w:val="00CB3F62"/>
    <w:rsid w:val="00CB3FF1"/>
    <w:rsid w:val="00CB403B"/>
    <w:rsid w:val="00CB5505"/>
    <w:rsid w:val="00CB58C6"/>
    <w:rsid w:val="00CB61B8"/>
    <w:rsid w:val="00CB662F"/>
    <w:rsid w:val="00CB693F"/>
    <w:rsid w:val="00CB6D1E"/>
    <w:rsid w:val="00CB7080"/>
    <w:rsid w:val="00CB71F2"/>
    <w:rsid w:val="00CB743F"/>
    <w:rsid w:val="00CC00DF"/>
    <w:rsid w:val="00CC033E"/>
    <w:rsid w:val="00CC1038"/>
    <w:rsid w:val="00CC181C"/>
    <w:rsid w:val="00CC1ACA"/>
    <w:rsid w:val="00CC1CCD"/>
    <w:rsid w:val="00CC2B6C"/>
    <w:rsid w:val="00CC2F7B"/>
    <w:rsid w:val="00CC373F"/>
    <w:rsid w:val="00CC412E"/>
    <w:rsid w:val="00CC4987"/>
    <w:rsid w:val="00CC4AFA"/>
    <w:rsid w:val="00CC4D6F"/>
    <w:rsid w:val="00CC50EF"/>
    <w:rsid w:val="00CC67E0"/>
    <w:rsid w:val="00CC6D08"/>
    <w:rsid w:val="00CC7556"/>
    <w:rsid w:val="00CD13D9"/>
    <w:rsid w:val="00CD1C24"/>
    <w:rsid w:val="00CD3A9E"/>
    <w:rsid w:val="00CD4BFD"/>
    <w:rsid w:val="00CD60D8"/>
    <w:rsid w:val="00CD76DF"/>
    <w:rsid w:val="00CE095C"/>
    <w:rsid w:val="00CE0BDD"/>
    <w:rsid w:val="00CE10DE"/>
    <w:rsid w:val="00CE2816"/>
    <w:rsid w:val="00CE2A18"/>
    <w:rsid w:val="00CE35A1"/>
    <w:rsid w:val="00CE375B"/>
    <w:rsid w:val="00CE379E"/>
    <w:rsid w:val="00CE3930"/>
    <w:rsid w:val="00CE4E06"/>
    <w:rsid w:val="00CE5EA6"/>
    <w:rsid w:val="00CE6722"/>
    <w:rsid w:val="00CE749F"/>
    <w:rsid w:val="00CE7BAC"/>
    <w:rsid w:val="00CF005A"/>
    <w:rsid w:val="00CF16E1"/>
    <w:rsid w:val="00CF2F95"/>
    <w:rsid w:val="00CF3030"/>
    <w:rsid w:val="00CF317D"/>
    <w:rsid w:val="00CF366F"/>
    <w:rsid w:val="00CF44F9"/>
    <w:rsid w:val="00CF627D"/>
    <w:rsid w:val="00CF6A2E"/>
    <w:rsid w:val="00CF7F04"/>
    <w:rsid w:val="00D001BF"/>
    <w:rsid w:val="00D010E9"/>
    <w:rsid w:val="00D01FEC"/>
    <w:rsid w:val="00D05065"/>
    <w:rsid w:val="00D05C24"/>
    <w:rsid w:val="00D06DF0"/>
    <w:rsid w:val="00D07D2B"/>
    <w:rsid w:val="00D07FB2"/>
    <w:rsid w:val="00D10080"/>
    <w:rsid w:val="00D1097C"/>
    <w:rsid w:val="00D10D6D"/>
    <w:rsid w:val="00D11587"/>
    <w:rsid w:val="00D11996"/>
    <w:rsid w:val="00D1267C"/>
    <w:rsid w:val="00D12B1B"/>
    <w:rsid w:val="00D130AB"/>
    <w:rsid w:val="00D13D46"/>
    <w:rsid w:val="00D14057"/>
    <w:rsid w:val="00D1490A"/>
    <w:rsid w:val="00D163A3"/>
    <w:rsid w:val="00D169C8"/>
    <w:rsid w:val="00D16E74"/>
    <w:rsid w:val="00D17ADC"/>
    <w:rsid w:val="00D20FD1"/>
    <w:rsid w:val="00D21105"/>
    <w:rsid w:val="00D21CEC"/>
    <w:rsid w:val="00D22C33"/>
    <w:rsid w:val="00D24975"/>
    <w:rsid w:val="00D25195"/>
    <w:rsid w:val="00D25A34"/>
    <w:rsid w:val="00D2654F"/>
    <w:rsid w:val="00D27F8B"/>
    <w:rsid w:val="00D30F97"/>
    <w:rsid w:val="00D3164C"/>
    <w:rsid w:val="00D31D95"/>
    <w:rsid w:val="00D31F26"/>
    <w:rsid w:val="00D32134"/>
    <w:rsid w:val="00D337EB"/>
    <w:rsid w:val="00D33DA1"/>
    <w:rsid w:val="00D343F5"/>
    <w:rsid w:val="00D349A8"/>
    <w:rsid w:val="00D359A5"/>
    <w:rsid w:val="00D35BAE"/>
    <w:rsid w:val="00D35FB6"/>
    <w:rsid w:val="00D36633"/>
    <w:rsid w:val="00D378DD"/>
    <w:rsid w:val="00D378EA"/>
    <w:rsid w:val="00D379E0"/>
    <w:rsid w:val="00D37AD2"/>
    <w:rsid w:val="00D4046B"/>
    <w:rsid w:val="00D40A3B"/>
    <w:rsid w:val="00D40AFA"/>
    <w:rsid w:val="00D40BA0"/>
    <w:rsid w:val="00D4261B"/>
    <w:rsid w:val="00D428C4"/>
    <w:rsid w:val="00D4317B"/>
    <w:rsid w:val="00D43F80"/>
    <w:rsid w:val="00D45EC6"/>
    <w:rsid w:val="00D460C1"/>
    <w:rsid w:val="00D465CE"/>
    <w:rsid w:val="00D46E74"/>
    <w:rsid w:val="00D475F0"/>
    <w:rsid w:val="00D51A7C"/>
    <w:rsid w:val="00D5211A"/>
    <w:rsid w:val="00D53200"/>
    <w:rsid w:val="00D53383"/>
    <w:rsid w:val="00D55E6F"/>
    <w:rsid w:val="00D56EEB"/>
    <w:rsid w:val="00D5751C"/>
    <w:rsid w:val="00D62582"/>
    <w:rsid w:val="00D62CDD"/>
    <w:rsid w:val="00D63098"/>
    <w:rsid w:val="00D66855"/>
    <w:rsid w:val="00D6712D"/>
    <w:rsid w:val="00D67533"/>
    <w:rsid w:val="00D7013E"/>
    <w:rsid w:val="00D707FC"/>
    <w:rsid w:val="00D70F13"/>
    <w:rsid w:val="00D71D84"/>
    <w:rsid w:val="00D72385"/>
    <w:rsid w:val="00D72C1E"/>
    <w:rsid w:val="00D72E9F"/>
    <w:rsid w:val="00D73433"/>
    <w:rsid w:val="00D73840"/>
    <w:rsid w:val="00D738AA"/>
    <w:rsid w:val="00D739B5"/>
    <w:rsid w:val="00D74BF8"/>
    <w:rsid w:val="00D75202"/>
    <w:rsid w:val="00D753A4"/>
    <w:rsid w:val="00D75C7C"/>
    <w:rsid w:val="00D75C9B"/>
    <w:rsid w:val="00D76F48"/>
    <w:rsid w:val="00D773F8"/>
    <w:rsid w:val="00D7795F"/>
    <w:rsid w:val="00D77B80"/>
    <w:rsid w:val="00D80438"/>
    <w:rsid w:val="00D81058"/>
    <w:rsid w:val="00D8150F"/>
    <w:rsid w:val="00D8161A"/>
    <w:rsid w:val="00D81A1A"/>
    <w:rsid w:val="00D820D8"/>
    <w:rsid w:val="00D82573"/>
    <w:rsid w:val="00D82DE5"/>
    <w:rsid w:val="00D846CE"/>
    <w:rsid w:val="00D851BA"/>
    <w:rsid w:val="00D85A05"/>
    <w:rsid w:val="00D8636F"/>
    <w:rsid w:val="00D866A9"/>
    <w:rsid w:val="00D872F7"/>
    <w:rsid w:val="00D87ED7"/>
    <w:rsid w:val="00D918D9"/>
    <w:rsid w:val="00D91C14"/>
    <w:rsid w:val="00D91DE7"/>
    <w:rsid w:val="00D91F3F"/>
    <w:rsid w:val="00D92A62"/>
    <w:rsid w:val="00D935B9"/>
    <w:rsid w:val="00D95A7F"/>
    <w:rsid w:val="00D9654A"/>
    <w:rsid w:val="00D9674C"/>
    <w:rsid w:val="00D96F38"/>
    <w:rsid w:val="00D97BC9"/>
    <w:rsid w:val="00DA0348"/>
    <w:rsid w:val="00DA1162"/>
    <w:rsid w:val="00DA12D5"/>
    <w:rsid w:val="00DA143C"/>
    <w:rsid w:val="00DA1C83"/>
    <w:rsid w:val="00DA3C7D"/>
    <w:rsid w:val="00DA4537"/>
    <w:rsid w:val="00DA4845"/>
    <w:rsid w:val="00DA4980"/>
    <w:rsid w:val="00DA4BA7"/>
    <w:rsid w:val="00DA4EB8"/>
    <w:rsid w:val="00DA559C"/>
    <w:rsid w:val="00DA5CC3"/>
    <w:rsid w:val="00DA5E09"/>
    <w:rsid w:val="00DA6A6C"/>
    <w:rsid w:val="00DA6ADC"/>
    <w:rsid w:val="00DA6CEF"/>
    <w:rsid w:val="00DA6D67"/>
    <w:rsid w:val="00DA724A"/>
    <w:rsid w:val="00DB0484"/>
    <w:rsid w:val="00DB0BB3"/>
    <w:rsid w:val="00DB180E"/>
    <w:rsid w:val="00DB20CA"/>
    <w:rsid w:val="00DB23D6"/>
    <w:rsid w:val="00DB2715"/>
    <w:rsid w:val="00DB2719"/>
    <w:rsid w:val="00DB4249"/>
    <w:rsid w:val="00DB4305"/>
    <w:rsid w:val="00DB5612"/>
    <w:rsid w:val="00DB59A3"/>
    <w:rsid w:val="00DB5F7A"/>
    <w:rsid w:val="00DB6E36"/>
    <w:rsid w:val="00DB6F07"/>
    <w:rsid w:val="00DB71A3"/>
    <w:rsid w:val="00DB7695"/>
    <w:rsid w:val="00DC016A"/>
    <w:rsid w:val="00DC0B34"/>
    <w:rsid w:val="00DC0C42"/>
    <w:rsid w:val="00DC0F81"/>
    <w:rsid w:val="00DC1294"/>
    <w:rsid w:val="00DC1295"/>
    <w:rsid w:val="00DC143B"/>
    <w:rsid w:val="00DC15D3"/>
    <w:rsid w:val="00DC2241"/>
    <w:rsid w:val="00DC2EDC"/>
    <w:rsid w:val="00DC30B6"/>
    <w:rsid w:val="00DC35AB"/>
    <w:rsid w:val="00DC37F9"/>
    <w:rsid w:val="00DC45BF"/>
    <w:rsid w:val="00DC4AC1"/>
    <w:rsid w:val="00DC5017"/>
    <w:rsid w:val="00DC6B7B"/>
    <w:rsid w:val="00DC7171"/>
    <w:rsid w:val="00DC7177"/>
    <w:rsid w:val="00DC730B"/>
    <w:rsid w:val="00DD0954"/>
    <w:rsid w:val="00DD0CE8"/>
    <w:rsid w:val="00DD0DB5"/>
    <w:rsid w:val="00DD175C"/>
    <w:rsid w:val="00DD17E2"/>
    <w:rsid w:val="00DD1D67"/>
    <w:rsid w:val="00DD270F"/>
    <w:rsid w:val="00DD2782"/>
    <w:rsid w:val="00DD2B3D"/>
    <w:rsid w:val="00DD2E58"/>
    <w:rsid w:val="00DD30BA"/>
    <w:rsid w:val="00DD3736"/>
    <w:rsid w:val="00DD3D25"/>
    <w:rsid w:val="00DD3E7E"/>
    <w:rsid w:val="00DD50B9"/>
    <w:rsid w:val="00DD55CE"/>
    <w:rsid w:val="00DD59FE"/>
    <w:rsid w:val="00DD6D0D"/>
    <w:rsid w:val="00DD7366"/>
    <w:rsid w:val="00DE0300"/>
    <w:rsid w:val="00DE2B96"/>
    <w:rsid w:val="00DE31BC"/>
    <w:rsid w:val="00DE339D"/>
    <w:rsid w:val="00DE33D2"/>
    <w:rsid w:val="00DE3D69"/>
    <w:rsid w:val="00DE49BB"/>
    <w:rsid w:val="00DE4C4D"/>
    <w:rsid w:val="00DE5846"/>
    <w:rsid w:val="00DE5B60"/>
    <w:rsid w:val="00DE7857"/>
    <w:rsid w:val="00DF0AA9"/>
    <w:rsid w:val="00DF1285"/>
    <w:rsid w:val="00DF16F4"/>
    <w:rsid w:val="00DF195F"/>
    <w:rsid w:val="00DF1DA2"/>
    <w:rsid w:val="00DF1EBB"/>
    <w:rsid w:val="00DF45BC"/>
    <w:rsid w:val="00DF4D40"/>
    <w:rsid w:val="00DF4F3A"/>
    <w:rsid w:val="00DF4FE2"/>
    <w:rsid w:val="00DF5536"/>
    <w:rsid w:val="00E00BB0"/>
    <w:rsid w:val="00E010FB"/>
    <w:rsid w:val="00E015B1"/>
    <w:rsid w:val="00E024F7"/>
    <w:rsid w:val="00E02C88"/>
    <w:rsid w:val="00E03695"/>
    <w:rsid w:val="00E039EA"/>
    <w:rsid w:val="00E03C63"/>
    <w:rsid w:val="00E04443"/>
    <w:rsid w:val="00E06D5A"/>
    <w:rsid w:val="00E06E3C"/>
    <w:rsid w:val="00E07366"/>
    <w:rsid w:val="00E1139B"/>
    <w:rsid w:val="00E114B1"/>
    <w:rsid w:val="00E127CA"/>
    <w:rsid w:val="00E13359"/>
    <w:rsid w:val="00E13BF5"/>
    <w:rsid w:val="00E152AC"/>
    <w:rsid w:val="00E15959"/>
    <w:rsid w:val="00E15F25"/>
    <w:rsid w:val="00E163BF"/>
    <w:rsid w:val="00E166C8"/>
    <w:rsid w:val="00E17D7B"/>
    <w:rsid w:val="00E2002F"/>
    <w:rsid w:val="00E207ED"/>
    <w:rsid w:val="00E210C4"/>
    <w:rsid w:val="00E21B1F"/>
    <w:rsid w:val="00E21CC4"/>
    <w:rsid w:val="00E2202F"/>
    <w:rsid w:val="00E2222A"/>
    <w:rsid w:val="00E233ED"/>
    <w:rsid w:val="00E2450D"/>
    <w:rsid w:val="00E249EF"/>
    <w:rsid w:val="00E25139"/>
    <w:rsid w:val="00E2545A"/>
    <w:rsid w:val="00E2548B"/>
    <w:rsid w:val="00E25FEF"/>
    <w:rsid w:val="00E26FAC"/>
    <w:rsid w:val="00E27765"/>
    <w:rsid w:val="00E3137C"/>
    <w:rsid w:val="00E32019"/>
    <w:rsid w:val="00E33439"/>
    <w:rsid w:val="00E33AA7"/>
    <w:rsid w:val="00E33EBF"/>
    <w:rsid w:val="00E34175"/>
    <w:rsid w:val="00E344E2"/>
    <w:rsid w:val="00E34A80"/>
    <w:rsid w:val="00E34C91"/>
    <w:rsid w:val="00E35DA8"/>
    <w:rsid w:val="00E3651E"/>
    <w:rsid w:val="00E368C7"/>
    <w:rsid w:val="00E36A71"/>
    <w:rsid w:val="00E37A29"/>
    <w:rsid w:val="00E40D7B"/>
    <w:rsid w:val="00E4103F"/>
    <w:rsid w:val="00E42715"/>
    <w:rsid w:val="00E42CFA"/>
    <w:rsid w:val="00E43183"/>
    <w:rsid w:val="00E43EAB"/>
    <w:rsid w:val="00E4412A"/>
    <w:rsid w:val="00E449CE"/>
    <w:rsid w:val="00E44BCB"/>
    <w:rsid w:val="00E46FF3"/>
    <w:rsid w:val="00E470A1"/>
    <w:rsid w:val="00E47B94"/>
    <w:rsid w:val="00E47BBB"/>
    <w:rsid w:val="00E47C8C"/>
    <w:rsid w:val="00E525F7"/>
    <w:rsid w:val="00E52A83"/>
    <w:rsid w:val="00E52D0B"/>
    <w:rsid w:val="00E5474E"/>
    <w:rsid w:val="00E55899"/>
    <w:rsid w:val="00E55E7D"/>
    <w:rsid w:val="00E56552"/>
    <w:rsid w:val="00E5709C"/>
    <w:rsid w:val="00E57373"/>
    <w:rsid w:val="00E57538"/>
    <w:rsid w:val="00E600A3"/>
    <w:rsid w:val="00E604AC"/>
    <w:rsid w:val="00E610FE"/>
    <w:rsid w:val="00E61AAF"/>
    <w:rsid w:val="00E62158"/>
    <w:rsid w:val="00E63E5A"/>
    <w:rsid w:val="00E64470"/>
    <w:rsid w:val="00E655C0"/>
    <w:rsid w:val="00E66143"/>
    <w:rsid w:val="00E66267"/>
    <w:rsid w:val="00E66D8E"/>
    <w:rsid w:val="00E670D3"/>
    <w:rsid w:val="00E67363"/>
    <w:rsid w:val="00E6761F"/>
    <w:rsid w:val="00E703E0"/>
    <w:rsid w:val="00E70A0B"/>
    <w:rsid w:val="00E725A1"/>
    <w:rsid w:val="00E72E9C"/>
    <w:rsid w:val="00E74C2F"/>
    <w:rsid w:val="00E7556B"/>
    <w:rsid w:val="00E7589D"/>
    <w:rsid w:val="00E75A0F"/>
    <w:rsid w:val="00E75AA9"/>
    <w:rsid w:val="00E763AB"/>
    <w:rsid w:val="00E768D9"/>
    <w:rsid w:val="00E77A73"/>
    <w:rsid w:val="00E80566"/>
    <w:rsid w:val="00E806DE"/>
    <w:rsid w:val="00E80B00"/>
    <w:rsid w:val="00E8104E"/>
    <w:rsid w:val="00E81A17"/>
    <w:rsid w:val="00E83D45"/>
    <w:rsid w:val="00E84E58"/>
    <w:rsid w:val="00E85256"/>
    <w:rsid w:val="00E8528E"/>
    <w:rsid w:val="00E87328"/>
    <w:rsid w:val="00E87417"/>
    <w:rsid w:val="00E91158"/>
    <w:rsid w:val="00E91231"/>
    <w:rsid w:val="00E91E3F"/>
    <w:rsid w:val="00E926ED"/>
    <w:rsid w:val="00E926F6"/>
    <w:rsid w:val="00E92752"/>
    <w:rsid w:val="00E92982"/>
    <w:rsid w:val="00E9381D"/>
    <w:rsid w:val="00E93F8D"/>
    <w:rsid w:val="00E96327"/>
    <w:rsid w:val="00E963EC"/>
    <w:rsid w:val="00E969B8"/>
    <w:rsid w:val="00E96B4B"/>
    <w:rsid w:val="00E96BFD"/>
    <w:rsid w:val="00E972BC"/>
    <w:rsid w:val="00E978D8"/>
    <w:rsid w:val="00E97B16"/>
    <w:rsid w:val="00EA07F9"/>
    <w:rsid w:val="00EA1E44"/>
    <w:rsid w:val="00EA22F6"/>
    <w:rsid w:val="00EA2ED2"/>
    <w:rsid w:val="00EA36FF"/>
    <w:rsid w:val="00EA3E3B"/>
    <w:rsid w:val="00EA44D4"/>
    <w:rsid w:val="00EA62E2"/>
    <w:rsid w:val="00EA6D90"/>
    <w:rsid w:val="00EA7CB7"/>
    <w:rsid w:val="00EA7D61"/>
    <w:rsid w:val="00EB201E"/>
    <w:rsid w:val="00EB33FC"/>
    <w:rsid w:val="00EB36A3"/>
    <w:rsid w:val="00EB5441"/>
    <w:rsid w:val="00EB685A"/>
    <w:rsid w:val="00EB693F"/>
    <w:rsid w:val="00EB73AA"/>
    <w:rsid w:val="00EB7882"/>
    <w:rsid w:val="00EC0B90"/>
    <w:rsid w:val="00EC21E7"/>
    <w:rsid w:val="00EC3148"/>
    <w:rsid w:val="00EC3FF3"/>
    <w:rsid w:val="00EC4DFB"/>
    <w:rsid w:val="00EC5CB7"/>
    <w:rsid w:val="00EC613B"/>
    <w:rsid w:val="00EC6BA6"/>
    <w:rsid w:val="00EC6CD6"/>
    <w:rsid w:val="00EC759F"/>
    <w:rsid w:val="00ED0674"/>
    <w:rsid w:val="00ED2222"/>
    <w:rsid w:val="00ED225F"/>
    <w:rsid w:val="00ED32CD"/>
    <w:rsid w:val="00ED5BF7"/>
    <w:rsid w:val="00ED5D99"/>
    <w:rsid w:val="00ED63F3"/>
    <w:rsid w:val="00ED6A24"/>
    <w:rsid w:val="00ED72B7"/>
    <w:rsid w:val="00EE0744"/>
    <w:rsid w:val="00EE0833"/>
    <w:rsid w:val="00EE08DF"/>
    <w:rsid w:val="00EE14BE"/>
    <w:rsid w:val="00EE17D5"/>
    <w:rsid w:val="00EE2185"/>
    <w:rsid w:val="00EE254C"/>
    <w:rsid w:val="00EE34E0"/>
    <w:rsid w:val="00EE52A5"/>
    <w:rsid w:val="00EE5694"/>
    <w:rsid w:val="00EE6474"/>
    <w:rsid w:val="00EE64D7"/>
    <w:rsid w:val="00EE7147"/>
    <w:rsid w:val="00EF0032"/>
    <w:rsid w:val="00EF0562"/>
    <w:rsid w:val="00EF0C99"/>
    <w:rsid w:val="00EF103A"/>
    <w:rsid w:val="00EF116A"/>
    <w:rsid w:val="00EF1497"/>
    <w:rsid w:val="00EF1D12"/>
    <w:rsid w:val="00EF3CDE"/>
    <w:rsid w:val="00EF40C7"/>
    <w:rsid w:val="00EF42D4"/>
    <w:rsid w:val="00EF4C25"/>
    <w:rsid w:val="00EF5844"/>
    <w:rsid w:val="00EF5890"/>
    <w:rsid w:val="00EF5C26"/>
    <w:rsid w:val="00EF6770"/>
    <w:rsid w:val="00F00362"/>
    <w:rsid w:val="00F00ED5"/>
    <w:rsid w:val="00F01562"/>
    <w:rsid w:val="00F02839"/>
    <w:rsid w:val="00F02DB7"/>
    <w:rsid w:val="00F03627"/>
    <w:rsid w:val="00F04359"/>
    <w:rsid w:val="00F049CF"/>
    <w:rsid w:val="00F05185"/>
    <w:rsid w:val="00F0581E"/>
    <w:rsid w:val="00F05C19"/>
    <w:rsid w:val="00F10548"/>
    <w:rsid w:val="00F10EC7"/>
    <w:rsid w:val="00F120B1"/>
    <w:rsid w:val="00F147A5"/>
    <w:rsid w:val="00F14D61"/>
    <w:rsid w:val="00F14D82"/>
    <w:rsid w:val="00F14EDE"/>
    <w:rsid w:val="00F152B9"/>
    <w:rsid w:val="00F15B87"/>
    <w:rsid w:val="00F16C29"/>
    <w:rsid w:val="00F176CE"/>
    <w:rsid w:val="00F20736"/>
    <w:rsid w:val="00F2086A"/>
    <w:rsid w:val="00F21248"/>
    <w:rsid w:val="00F21A19"/>
    <w:rsid w:val="00F230B7"/>
    <w:rsid w:val="00F238BC"/>
    <w:rsid w:val="00F24868"/>
    <w:rsid w:val="00F25290"/>
    <w:rsid w:val="00F253E3"/>
    <w:rsid w:val="00F30661"/>
    <w:rsid w:val="00F30B0A"/>
    <w:rsid w:val="00F315C5"/>
    <w:rsid w:val="00F31A7E"/>
    <w:rsid w:val="00F31EC6"/>
    <w:rsid w:val="00F32D60"/>
    <w:rsid w:val="00F33B36"/>
    <w:rsid w:val="00F344FE"/>
    <w:rsid w:val="00F34B36"/>
    <w:rsid w:val="00F352C3"/>
    <w:rsid w:val="00F35447"/>
    <w:rsid w:val="00F35975"/>
    <w:rsid w:val="00F36401"/>
    <w:rsid w:val="00F402EB"/>
    <w:rsid w:val="00F4067D"/>
    <w:rsid w:val="00F406CE"/>
    <w:rsid w:val="00F40F65"/>
    <w:rsid w:val="00F40FC7"/>
    <w:rsid w:val="00F41636"/>
    <w:rsid w:val="00F420B2"/>
    <w:rsid w:val="00F42227"/>
    <w:rsid w:val="00F4396B"/>
    <w:rsid w:val="00F446BA"/>
    <w:rsid w:val="00F4593D"/>
    <w:rsid w:val="00F45DAE"/>
    <w:rsid w:val="00F46540"/>
    <w:rsid w:val="00F46752"/>
    <w:rsid w:val="00F4689A"/>
    <w:rsid w:val="00F50082"/>
    <w:rsid w:val="00F50BFA"/>
    <w:rsid w:val="00F50D6B"/>
    <w:rsid w:val="00F52023"/>
    <w:rsid w:val="00F525CD"/>
    <w:rsid w:val="00F5292A"/>
    <w:rsid w:val="00F534F7"/>
    <w:rsid w:val="00F54194"/>
    <w:rsid w:val="00F54BAA"/>
    <w:rsid w:val="00F553A6"/>
    <w:rsid w:val="00F55504"/>
    <w:rsid w:val="00F56C3D"/>
    <w:rsid w:val="00F56C3E"/>
    <w:rsid w:val="00F56E2B"/>
    <w:rsid w:val="00F56E7C"/>
    <w:rsid w:val="00F56F6D"/>
    <w:rsid w:val="00F60917"/>
    <w:rsid w:val="00F619C5"/>
    <w:rsid w:val="00F62466"/>
    <w:rsid w:val="00F63CF8"/>
    <w:rsid w:val="00F645B9"/>
    <w:rsid w:val="00F64939"/>
    <w:rsid w:val="00F6601E"/>
    <w:rsid w:val="00F6705B"/>
    <w:rsid w:val="00F6759F"/>
    <w:rsid w:val="00F67960"/>
    <w:rsid w:val="00F70C55"/>
    <w:rsid w:val="00F7131C"/>
    <w:rsid w:val="00F71DB8"/>
    <w:rsid w:val="00F72424"/>
    <w:rsid w:val="00F73315"/>
    <w:rsid w:val="00F73DAD"/>
    <w:rsid w:val="00F7464D"/>
    <w:rsid w:val="00F74B20"/>
    <w:rsid w:val="00F7513F"/>
    <w:rsid w:val="00F754EF"/>
    <w:rsid w:val="00F75677"/>
    <w:rsid w:val="00F756B4"/>
    <w:rsid w:val="00F7572C"/>
    <w:rsid w:val="00F75D58"/>
    <w:rsid w:val="00F75F6F"/>
    <w:rsid w:val="00F760CD"/>
    <w:rsid w:val="00F76F8D"/>
    <w:rsid w:val="00F802F6"/>
    <w:rsid w:val="00F809C8"/>
    <w:rsid w:val="00F80A9A"/>
    <w:rsid w:val="00F81354"/>
    <w:rsid w:val="00F81807"/>
    <w:rsid w:val="00F81BBC"/>
    <w:rsid w:val="00F81C20"/>
    <w:rsid w:val="00F82A6F"/>
    <w:rsid w:val="00F835B1"/>
    <w:rsid w:val="00F83B28"/>
    <w:rsid w:val="00F83E34"/>
    <w:rsid w:val="00F8490B"/>
    <w:rsid w:val="00F85043"/>
    <w:rsid w:val="00F85961"/>
    <w:rsid w:val="00F85C23"/>
    <w:rsid w:val="00F869BD"/>
    <w:rsid w:val="00F86B2E"/>
    <w:rsid w:val="00F86F49"/>
    <w:rsid w:val="00F876DE"/>
    <w:rsid w:val="00F905AA"/>
    <w:rsid w:val="00F905DF"/>
    <w:rsid w:val="00F90804"/>
    <w:rsid w:val="00F908CA"/>
    <w:rsid w:val="00F918A8"/>
    <w:rsid w:val="00F919BE"/>
    <w:rsid w:val="00F91A13"/>
    <w:rsid w:val="00F91CB4"/>
    <w:rsid w:val="00F9269D"/>
    <w:rsid w:val="00F930C8"/>
    <w:rsid w:val="00F962B4"/>
    <w:rsid w:val="00F965B9"/>
    <w:rsid w:val="00F96E50"/>
    <w:rsid w:val="00F96FE6"/>
    <w:rsid w:val="00F970BC"/>
    <w:rsid w:val="00FA0372"/>
    <w:rsid w:val="00FA079C"/>
    <w:rsid w:val="00FA0BB2"/>
    <w:rsid w:val="00FA1425"/>
    <w:rsid w:val="00FA190D"/>
    <w:rsid w:val="00FA1B9C"/>
    <w:rsid w:val="00FA3315"/>
    <w:rsid w:val="00FA41C6"/>
    <w:rsid w:val="00FA5701"/>
    <w:rsid w:val="00FA5D9A"/>
    <w:rsid w:val="00FA5F11"/>
    <w:rsid w:val="00FA6465"/>
    <w:rsid w:val="00FA6D98"/>
    <w:rsid w:val="00FA6E51"/>
    <w:rsid w:val="00FA7BC0"/>
    <w:rsid w:val="00FB0F96"/>
    <w:rsid w:val="00FB23EB"/>
    <w:rsid w:val="00FB2F90"/>
    <w:rsid w:val="00FB368F"/>
    <w:rsid w:val="00FB3C8E"/>
    <w:rsid w:val="00FB47D3"/>
    <w:rsid w:val="00FB4CAA"/>
    <w:rsid w:val="00FB51AA"/>
    <w:rsid w:val="00FB5A96"/>
    <w:rsid w:val="00FB5E01"/>
    <w:rsid w:val="00FB5E45"/>
    <w:rsid w:val="00FB6C02"/>
    <w:rsid w:val="00FB7758"/>
    <w:rsid w:val="00FB7BBB"/>
    <w:rsid w:val="00FB7EA8"/>
    <w:rsid w:val="00FC0088"/>
    <w:rsid w:val="00FC175D"/>
    <w:rsid w:val="00FC1F92"/>
    <w:rsid w:val="00FC2E3A"/>
    <w:rsid w:val="00FC32E3"/>
    <w:rsid w:val="00FC45EB"/>
    <w:rsid w:val="00FC4C02"/>
    <w:rsid w:val="00FC4D36"/>
    <w:rsid w:val="00FC57FD"/>
    <w:rsid w:val="00FC67BD"/>
    <w:rsid w:val="00FC6C22"/>
    <w:rsid w:val="00FC7610"/>
    <w:rsid w:val="00FD0676"/>
    <w:rsid w:val="00FD18A4"/>
    <w:rsid w:val="00FD338D"/>
    <w:rsid w:val="00FD33C3"/>
    <w:rsid w:val="00FD356F"/>
    <w:rsid w:val="00FD43D8"/>
    <w:rsid w:val="00FD5BC4"/>
    <w:rsid w:val="00FD6084"/>
    <w:rsid w:val="00FD6CEC"/>
    <w:rsid w:val="00FE07C6"/>
    <w:rsid w:val="00FE08D3"/>
    <w:rsid w:val="00FE0AE6"/>
    <w:rsid w:val="00FE13ED"/>
    <w:rsid w:val="00FE1599"/>
    <w:rsid w:val="00FE2401"/>
    <w:rsid w:val="00FE3225"/>
    <w:rsid w:val="00FE455F"/>
    <w:rsid w:val="00FE4FD1"/>
    <w:rsid w:val="00FE502D"/>
    <w:rsid w:val="00FE50A9"/>
    <w:rsid w:val="00FE590F"/>
    <w:rsid w:val="00FE5FBF"/>
    <w:rsid w:val="00FE6481"/>
    <w:rsid w:val="00FE6697"/>
    <w:rsid w:val="00FE6DC9"/>
    <w:rsid w:val="00FE718C"/>
    <w:rsid w:val="00FE78F8"/>
    <w:rsid w:val="00FE7B44"/>
    <w:rsid w:val="00FF062D"/>
    <w:rsid w:val="00FF0AAA"/>
    <w:rsid w:val="00FF0B29"/>
    <w:rsid w:val="00FF150E"/>
    <w:rsid w:val="00FF1D91"/>
    <w:rsid w:val="00FF252E"/>
    <w:rsid w:val="00FF2D8A"/>
    <w:rsid w:val="00FF3954"/>
    <w:rsid w:val="00FF6488"/>
    <w:rsid w:val="00FF6795"/>
    <w:rsid w:val="00FF78D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CDD97"/>
  <w15:chartTrackingRefBased/>
  <w15:docId w15:val="{C8765FF5-CDB1-456D-B9FE-B9D68E729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61DB"/>
  </w:style>
  <w:style w:type="paragraph" w:styleId="Heading1">
    <w:name w:val="heading 1"/>
    <w:aliases w:val="Section Heading,heading1,Antraste 1,h1,Section Heading Char,heading1 Char,Antraste 1 Char,h1 Char,H1"/>
    <w:basedOn w:val="Normal"/>
    <w:next w:val="Normal"/>
    <w:link w:val="Heading1Char"/>
    <w:uiPriority w:val="9"/>
    <w:qFormat/>
    <w:rsid w:val="005B7DC1"/>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aliases w:val="1.1.not"/>
    <w:basedOn w:val="Normal"/>
    <w:next w:val="Normal"/>
    <w:link w:val="Heading2Char"/>
    <w:uiPriority w:val="9"/>
    <w:unhideWhenUsed/>
    <w:qFormat/>
    <w:rsid w:val="005B7DC1"/>
    <w:pPr>
      <w:keepNext/>
      <w:keepLines/>
      <w:spacing w:before="40" w:after="0" w:line="240" w:lineRule="auto"/>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7658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aliases w:val="hd4,h4"/>
    <w:basedOn w:val="Normal"/>
    <w:next w:val="Normal"/>
    <w:link w:val="Heading4Char"/>
    <w:uiPriority w:val="9"/>
    <w:qFormat/>
    <w:rsid w:val="009D5B1B"/>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semiHidden/>
    <w:unhideWhenUsed/>
    <w:qFormat/>
    <w:rsid w:val="00AE06F2"/>
    <w:pPr>
      <w:keepNext/>
      <w:keepLines/>
      <w:spacing w:before="40" w:after="0" w:line="240" w:lineRule="auto"/>
      <w:outlineLvl w:val="4"/>
    </w:pPr>
    <w:rPr>
      <w:rFonts w:asciiTheme="majorHAnsi" w:eastAsiaTheme="majorEastAsia" w:hAnsiTheme="majorHAnsi" w:cstheme="majorBidi"/>
      <w:color w:val="2F5496" w:themeColor="accent1" w:themeShade="BF"/>
      <w:sz w:val="24"/>
      <w:szCs w:val="20"/>
    </w:rPr>
  </w:style>
  <w:style w:type="paragraph" w:styleId="Heading6">
    <w:name w:val="heading 6"/>
    <w:basedOn w:val="Normal"/>
    <w:next w:val="Normal"/>
    <w:link w:val="Heading6Char"/>
    <w:semiHidden/>
    <w:unhideWhenUsed/>
    <w:qFormat/>
    <w:rsid w:val="00AE06F2"/>
    <w:pPr>
      <w:keepNext/>
      <w:keepLines/>
      <w:spacing w:before="40" w:after="0" w:line="240" w:lineRule="auto"/>
      <w:outlineLvl w:val="5"/>
    </w:pPr>
    <w:rPr>
      <w:rFonts w:asciiTheme="majorHAnsi" w:eastAsiaTheme="majorEastAsia" w:hAnsiTheme="majorHAnsi" w:cstheme="majorBidi"/>
      <w:color w:val="1F3763" w:themeColor="accent1" w:themeShade="7F"/>
      <w:sz w:val="24"/>
      <w:szCs w:val="20"/>
    </w:rPr>
  </w:style>
  <w:style w:type="paragraph" w:styleId="Heading7">
    <w:name w:val="heading 7"/>
    <w:basedOn w:val="Normal"/>
    <w:next w:val="Normal"/>
    <w:link w:val="Heading7Char"/>
    <w:semiHidden/>
    <w:unhideWhenUsed/>
    <w:qFormat/>
    <w:rsid w:val="00AE06F2"/>
    <w:pPr>
      <w:keepNext/>
      <w:keepLines/>
      <w:spacing w:before="40" w:after="0" w:line="240" w:lineRule="auto"/>
      <w:outlineLvl w:val="6"/>
    </w:pPr>
    <w:rPr>
      <w:rFonts w:asciiTheme="majorHAnsi" w:eastAsiaTheme="majorEastAsia" w:hAnsiTheme="majorHAnsi" w:cstheme="majorBidi"/>
      <w:i/>
      <w:iCs/>
      <w:color w:val="1F3763" w:themeColor="accent1" w:themeShade="7F"/>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aistīto dokumentu saraksts,Syle 1,Numurets,PPS_Bullet,H&amp;P List Paragraph,2,Strip,Normal bullet 2,Bullet list,List Paragraph1,Colorful List - Accent 12,Virsraksti,list paragraph,h&amp;p list paragraph,saistīto dokumentu saraksts,syle 1,Dot pt"/>
    <w:basedOn w:val="Normal"/>
    <w:link w:val="ListParagraphChar"/>
    <w:uiPriority w:val="34"/>
    <w:qFormat/>
    <w:rsid w:val="00AE61DB"/>
    <w:pPr>
      <w:ind w:left="720"/>
      <w:contextualSpacing/>
    </w:pPr>
  </w:style>
  <w:style w:type="character" w:customStyle="1" w:styleId="ListParagraphChar">
    <w:name w:val="List Paragraph Char"/>
    <w:aliases w:val="Saistīto dokumentu saraksts Char,Syle 1 Char,Numurets Char,PPS_Bullet Char,H&amp;P List Paragraph Char,2 Char,Strip Char,Normal bullet 2 Char,Bullet list Char,List Paragraph1 Char,Colorful List - Accent 12 Char,Virsraksti Char"/>
    <w:link w:val="ListParagraph"/>
    <w:uiPriority w:val="34"/>
    <w:qFormat/>
    <w:locked/>
    <w:rsid w:val="00AE61DB"/>
  </w:style>
  <w:style w:type="character" w:styleId="Hyperlink">
    <w:name w:val="Hyperlink"/>
    <w:basedOn w:val="DefaultParagraphFont"/>
    <w:uiPriority w:val="99"/>
    <w:unhideWhenUsed/>
    <w:rsid w:val="00124289"/>
    <w:rPr>
      <w:color w:val="0563C1" w:themeColor="hyperlink"/>
      <w:u w:val="single"/>
    </w:rPr>
  </w:style>
  <w:style w:type="character" w:styleId="UnresolvedMention">
    <w:name w:val="Unresolved Mention"/>
    <w:basedOn w:val="DefaultParagraphFont"/>
    <w:uiPriority w:val="99"/>
    <w:semiHidden/>
    <w:unhideWhenUsed/>
    <w:rsid w:val="00124289"/>
    <w:rPr>
      <w:color w:val="808080"/>
      <w:shd w:val="clear" w:color="auto" w:fill="E6E6E6"/>
    </w:rPr>
  </w:style>
  <w:style w:type="paragraph" w:styleId="BodyText2">
    <w:name w:val="Body Text 2"/>
    <w:basedOn w:val="Normal"/>
    <w:link w:val="BodyText2Char"/>
    <w:rsid w:val="00821C70"/>
    <w:pPr>
      <w:tabs>
        <w:tab w:val="num" w:pos="0"/>
      </w:tabs>
      <w:spacing w:after="0" w:line="240" w:lineRule="auto"/>
      <w:jc w:val="both"/>
      <w:outlineLvl w:val="0"/>
    </w:pPr>
    <w:rPr>
      <w:rFonts w:ascii="Belwe Lt TL" w:eastAsia="Times New Roman" w:hAnsi="Belwe Lt TL" w:cs="Times New Roman"/>
      <w:sz w:val="24"/>
      <w:szCs w:val="20"/>
    </w:rPr>
  </w:style>
  <w:style w:type="character" w:customStyle="1" w:styleId="BodyText2Char">
    <w:name w:val="Body Text 2 Char"/>
    <w:basedOn w:val="DefaultParagraphFont"/>
    <w:link w:val="BodyText2"/>
    <w:rsid w:val="00821C70"/>
    <w:rPr>
      <w:rFonts w:ascii="Belwe Lt TL" w:eastAsia="Times New Roman" w:hAnsi="Belwe Lt TL" w:cs="Times New Roman"/>
      <w:sz w:val="24"/>
      <w:szCs w:val="20"/>
    </w:rPr>
  </w:style>
  <w:style w:type="paragraph" w:styleId="BodyTextIndent">
    <w:name w:val="Body Text Indent"/>
    <w:basedOn w:val="Normal"/>
    <w:link w:val="BodyTextIndentChar"/>
    <w:unhideWhenUsed/>
    <w:rsid w:val="009B328F"/>
    <w:pPr>
      <w:spacing w:after="120"/>
      <w:ind w:left="283"/>
    </w:pPr>
  </w:style>
  <w:style w:type="character" w:customStyle="1" w:styleId="BodyTextIndentChar">
    <w:name w:val="Body Text Indent Char"/>
    <w:basedOn w:val="DefaultParagraphFont"/>
    <w:link w:val="BodyTextIndent"/>
    <w:uiPriority w:val="99"/>
    <w:semiHidden/>
    <w:rsid w:val="009B328F"/>
  </w:style>
  <w:style w:type="table" w:styleId="TableGrid">
    <w:name w:val="Table Grid"/>
    <w:basedOn w:val="TableNormal"/>
    <w:uiPriority w:val="39"/>
    <w:rsid w:val="00FE64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2 Char,Footnote Text Char1 Char2 Char,Footnote Text Char Char Char Char,Footnote Text Char1 Char Char Char Char,Footnote Text Char Char Char Char Char Char, Rakstz.,Rakstz.,Footnote,Fußnote,single space,ft Rakstz. Rakstz."/>
    <w:basedOn w:val="Normal"/>
    <w:link w:val="FootnoteTextChar"/>
    <w:uiPriority w:val="99"/>
    <w:qFormat/>
    <w:rsid w:val="007E55BA"/>
    <w:pPr>
      <w:spacing w:after="0" w:line="240" w:lineRule="auto"/>
    </w:pPr>
    <w:rPr>
      <w:rFonts w:ascii="Arial" w:eastAsia="Times New Roman" w:hAnsi="Arial" w:cs="Times New Roman"/>
      <w:sz w:val="20"/>
      <w:szCs w:val="20"/>
    </w:rPr>
  </w:style>
  <w:style w:type="character" w:customStyle="1" w:styleId="FootnoteTextChar">
    <w:name w:val="Footnote Text Char"/>
    <w:aliases w:val="Footnote Text Char2 Char Char,Footnote Text Char1 Char2 Char Char,Footnote Text Char Char Char Char Char,Footnote Text Char1 Char Char Char Char Char,Footnote Text Char Char Char Char Char Char Char, Rakstz. Char,Rakstz. Char"/>
    <w:basedOn w:val="DefaultParagraphFont"/>
    <w:link w:val="FootnoteText"/>
    <w:uiPriority w:val="99"/>
    <w:qFormat/>
    <w:rsid w:val="007E55BA"/>
    <w:rPr>
      <w:rFonts w:ascii="Arial" w:eastAsia="Times New Roman" w:hAnsi="Arial" w:cs="Times New Roman"/>
      <w:sz w:val="20"/>
      <w:szCs w:val="20"/>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CharCharChar"/>
    <w:uiPriority w:val="99"/>
    <w:qFormat/>
    <w:rsid w:val="007E55BA"/>
    <w:rPr>
      <w:vertAlign w:val="superscript"/>
    </w:rPr>
  </w:style>
  <w:style w:type="table" w:customStyle="1" w:styleId="TableGrid1">
    <w:name w:val="Table Grid1"/>
    <w:basedOn w:val="TableNormal"/>
    <w:next w:val="TableGrid"/>
    <w:uiPriority w:val="39"/>
    <w:rsid w:val="007E55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7E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7E95"/>
    <w:rPr>
      <w:rFonts w:ascii="Segoe UI" w:hAnsi="Segoe UI" w:cs="Segoe UI"/>
      <w:sz w:val="18"/>
      <w:szCs w:val="18"/>
    </w:rPr>
  </w:style>
  <w:style w:type="character" w:customStyle="1" w:styleId="FontStyle13">
    <w:name w:val="Font Style13"/>
    <w:rsid w:val="00B37E95"/>
    <w:rPr>
      <w:rFonts w:ascii="Times New Roman" w:hAnsi="Times New Roman" w:cs="Times New Roman"/>
      <w:sz w:val="20"/>
      <w:szCs w:val="20"/>
    </w:rPr>
  </w:style>
  <w:style w:type="character" w:styleId="CommentReference">
    <w:name w:val="annotation reference"/>
    <w:basedOn w:val="DefaultParagraphFont"/>
    <w:uiPriority w:val="99"/>
    <w:unhideWhenUsed/>
    <w:rsid w:val="00B4529B"/>
    <w:rPr>
      <w:sz w:val="16"/>
      <w:szCs w:val="16"/>
    </w:rPr>
  </w:style>
  <w:style w:type="paragraph" w:styleId="CommentText">
    <w:name w:val="annotation text"/>
    <w:basedOn w:val="Normal"/>
    <w:link w:val="CommentTextChar"/>
    <w:uiPriority w:val="99"/>
    <w:unhideWhenUsed/>
    <w:rsid w:val="00B4529B"/>
    <w:pPr>
      <w:spacing w:line="240" w:lineRule="auto"/>
    </w:pPr>
    <w:rPr>
      <w:sz w:val="20"/>
      <w:szCs w:val="20"/>
    </w:rPr>
  </w:style>
  <w:style w:type="character" w:customStyle="1" w:styleId="CommentTextChar">
    <w:name w:val="Comment Text Char"/>
    <w:basedOn w:val="DefaultParagraphFont"/>
    <w:link w:val="CommentText"/>
    <w:uiPriority w:val="99"/>
    <w:rsid w:val="00B4529B"/>
    <w:rPr>
      <w:sz w:val="20"/>
      <w:szCs w:val="20"/>
    </w:rPr>
  </w:style>
  <w:style w:type="paragraph" w:styleId="CommentSubject">
    <w:name w:val="annotation subject"/>
    <w:basedOn w:val="CommentText"/>
    <w:next w:val="CommentText"/>
    <w:link w:val="CommentSubjectChar"/>
    <w:uiPriority w:val="99"/>
    <w:semiHidden/>
    <w:unhideWhenUsed/>
    <w:rsid w:val="00B4529B"/>
    <w:rPr>
      <w:b/>
      <w:bCs/>
    </w:rPr>
  </w:style>
  <w:style w:type="character" w:customStyle="1" w:styleId="CommentSubjectChar">
    <w:name w:val="Comment Subject Char"/>
    <w:basedOn w:val="CommentTextChar"/>
    <w:link w:val="CommentSubject"/>
    <w:uiPriority w:val="99"/>
    <w:semiHidden/>
    <w:rsid w:val="00B4529B"/>
    <w:rPr>
      <w:b/>
      <w:bCs/>
      <w:sz w:val="20"/>
      <w:szCs w:val="20"/>
    </w:rPr>
  </w:style>
  <w:style w:type="paragraph" w:styleId="Header">
    <w:name w:val="header"/>
    <w:aliases w:val="Message,HD"/>
    <w:basedOn w:val="Normal"/>
    <w:link w:val="HeaderChar"/>
    <w:uiPriority w:val="99"/>
    <w:unhideWhenUsed/>
    <w:rsid w:val="0063495B"/>
    <w:pPr>
      <w:tabs>
        <w:tab w:val="center" w:pos="4153"/>
        <w:tab w:val="right" w:pos="8306"/>
      </w:tabs>
      <w:spacing w:after="0" w:line="240" w:lineRule="auto"/>
    </w:pPr>
  </w:style>
  <w:style w:type="character" w:customStyle="1" w:styleId="HeaderChar">
    <w:name w:val="Header Char"/>
    <w:aliases w:val="Message Char,HD Char"/>
    <w:basedOn w:val="DefaultParagraphFont"/>
    <w:link w:val="Header"/>
    <w:uiPriority w:val="99"/>
    <w:rsid w:val="0063495B"/>
  </w:style>
  <w:style w:type="paragraph" w:styleId="Footer">
    <w:name w:val="footer"/>
    <w:basedOn w:val="Normal"/>
    <w:link w:val="FooterChar"/>
    <w:uiPriority w:val="99"/>
    <w:unhideWhenUsed/>
    <w:rsid w:val="0063495B"/>
    <w:pPr>
      <w:tabs>
        <w:tab w:val="center" w:pos="4153"/>
        <w:tab w:val="right" w:pos="8306"/>
      </w:tabs>
      <w:spacing w:after="0" w:line="240" w:lineRule="auto"/>
    </w:pPr>
  </w:style>
  <w:style w:type="character" w:customStyle="1" w:styleId="FooterChar">
    <w:name w:val="Footer Char"/>
    <w:basedOn w:val="DefaultParagraphFont"/>
    <w:link w:val="Footer"/>
    <w:uiPriority w:val="99"/>
    <w:rsid w:val="0063495B"/>
  </w:style>
  <w:style w:type="numbering" w:customStyle="1" w:styleId="NoList1">
    <w:name w:val="No List1"/>
    <w:next w:val="NoList"/>
    <w:uiPriority w:val="99"/>
    <w:semiHidden/>
    <w:unhideWhenUsed/>
    <w:rsid w:val="008C3169"/>
  </w:style>
  <w:style w:type="table" w:customStyle="1" w:styleId="TableGrid2">
    <w:name w:val="Table Grid2"/>
    <w:basedOn w:val="TableNormal"/>
    <w:next w:val="TableGrid"/>
    <w:uiPriority w:val="39"/>
    <w:rsid w:val="008C31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1">
    <w:name w:val="normaltextrun1"/>
    <w:basedOn w:val="DefaultParagraphFont"/>
    <w:rsid w:val="008C3169"/>
  </w:style>
  <w:style w:type="character" w:customStyle="1" w:styleId="eop">
    <w:name w:val="eop"/>
    <w:basedOn w:val="DefaultParagraphFont"/>
    <w:rsid w:val="008C3169"/>
  </w:style>
  <w:style w:type="paragraph" w:customStyle="1" w:styleId="Default">
    <w:name w:val="Default"/>
    <w:rsid w:val="008C3169"/>
    <w:pPr>
      <w:autoSpaceDE w:val="0"/>
      <w:autoSpaceDN w:val="0"/>
      <w:adjustRightInd w:val="0"/>
      <w:spacing w:after="0" w:line="240" w:lineRule="auto"/>
    </w:pPr>
    <w:rPr>
      <w:rFonts w:ascii="Times New Roman" w:hAnsi="Times New Roman" w:cs="Times New Roman"/>
      <w:color w:val="000000"/>
      <w:sz w:val="24"/>
      <w:szCs w:val="24"/>
    </w:rPr>
  </w:style>
  <w:style w:type="paragraph" w:styleId="Revision">
    <w:name w:val="Revision"/>
    <w:hidden/>
    <w:uiPriority w:val="99"/>
    <w:semiHidden/>
    <w:rsid w:val="008C3169"/>
    <w:pPr>
      <w:spacing w:after="0" w:line="240" w:lineRule="auto"/>
    </w:pPr>
  </w:style>
  <w:style w:type="character" w:customStyle="1" w:styleId="Heading4Char">
    <w:name w:val="Heading 4 Char"/>
    <w:aliases w:val="hd4 Char,h4 Char"/>
    <w:basedOn w:val="DefaultParagraphFont"/>
    <w:link w:val="Heading4"/>
    <w:uiPriority w:val="9"/>
    <w:rsid w:val="009D5B1B"/>
    <w:rPr>
      <w:rFonts w:ascii="Times New Roman" w:eastAsia="Times New Roman" w:hAnsi="Times New Roman" w:cs="Times New Roman"/>
      <w:b/>
      <w:bCs/>
      <w:sz w:val="28"/>
      <w:szCs w:val="28"/>
    </w:rPr>
  </w:style>
  <w:style w:type="paragraph" w:customStyle="1" w:styleId="Considrant">
    <w:name w:val="Considérant"/>
    <w:basedOn w:val="Normal"/>
    <w:rsid w:val="009D5B1B"/>
    <w:pPr>
      <w:numPr>
        <w:numId w:val="5"/>
      </w:numPr>
      <w:spacing w:before="120" w:after="120" w:line="240" w:lineRule="auto"/>
      <w:jc w:val="both"/>
    </w:pPr>
    <w:rPr>
      <w:rFonts w:ascii="Times New Roman" w:eastAsia="Calibri" w:hAnsi="Times New Roman" w:cs="Times New Roman"/>
      <w:sz w:val="24"/>
      <w:lang w:eastAsia="en-GB"/>
    </w:rPr>
  </w:style>
  <w:style w:type="numbering" w:customStyle="1" w:styleId="NoList2">
    <w:name w:val="No List2"/>
    <w:next w:val="NoList"/>
    <w:uiPriority w:val="99"/>
    <w:semiHidden/>
    <w:unhideWhenUsed/>
    <w:rsid w:val="00603065"/>
  </w:style>
  <w:style w:type="table" w:customStyle="1" w:styleId="TableGrid3">
    <w:name w:val="Table Grid3"/>
    <w:basedOn w:val="TableNormal"/>
    <w:next w:val="TableGrid"/>
    <w:uiPriority w:val="39"/>
    <w:rsid w:val="006030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2D67B2"/>
  </w:style>
  <w:style w:type="table" w:customStyle="1" w:styleId="TableGrid4">
    <w:name w:val="Table Grid4"/>
    <w:basedOn w:val="TableNormal"/>
    <w:next w:val="TableGrid"/>
    <w:uiPriority w:val="39"/>
    <w:rsid w:val="002D67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unhideWhenUsed/>
    <w:rsid w:val="00935836"/>
    <w:rPr>
      <w:color w:val="954F72"/>
      <w:u w:val="single"/>
    </w:rPr>
  </w:style>
  <w:style w:type="paragraph" w:customStyle="1" w:styleId="msonormal0">
    <w:name w:val="msonormal"/>
    <w:basedOn w:val="Normal"/>
    <w:rsid w:val="00935836"/>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5">
    <w:name w:val="xl65"/>
    <w:basedOn w:val="Normal"/>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66">
    <w:name w:val="xl66"/>
    <w:basedOn w:val="Normal"/>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67">
    <w:name w:val="xl67"/>
    <w:basedOn w:val="Normal"/>
    <w:rsid w:val="00935836"/>
    <w:pP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68">
    <w:name w:val="xl68"/>
    <w:basedOn w:val="Normal"/>
    <w:rsid w:val="00935836"/>
    <w:pPr>
      <w:spacing w:before="100" w:beforeAutospacing="1" w:after="100" w:afterAutospacing="1" w:line="240" w:lineRule="auto"/>
      <w:textAlignment w:val="top"/>
    </w:pPr>
    <w:rPr>
      <w:rFonts w:ascii="Times New Roman" w:eastAsia="Times New Roman" w:hAnsi="Times New Roman" w:cs="Times New Roman"/>
      <w:color w:val="FF0000"/>
      <w:sz w:val="24"/>
      <w:szCs w:val="24"/>
      <w:lang w:eastAsia="lv-LV"/>
    </w:rPr>
  </w:style>
  <w:style w:type="paragraph" w:customStyle="1" w:styleId="xl69">
    <w:name w:val="xl69"/>
    <w:basedOn w:val="Normal"/>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70">
    <w:name w:val="xl70"/>
    <w:basedOn w:val="Normal"/>
    <w:rsid w:val="00935836"/>
    <w:pP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71">
    <w:name w:val="xl71"/>
    <w:basedOn w:val="Normal"/>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72">
    <w:name w:val="xl72"/>
    <w:basedOn w:val="Normal"/>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73">
    <w:name w:val="xl73"/>
    <w:basedOn w:val="Normal"/>
    <w:rsid w:val="009358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74">
    <w:name w:val="xl74"/>
    <w:basedOn w:val="Normal"/>
    <w:rsid w:val="00935836"/>
    <w:pP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75">
    <w:name w:val="xl75"/>
    <w:basedOn w:val="Normal"/>
    <w:rsid w:val="0093583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76">
    <w:name w:val="xl76"/>
    <w:basedOn w:val="Normal"/>
    <w:rsid w:val="0093583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77">
    <w:name w:val="xl77"/>
    <w:basedOn w:val="Normal"/>
    <w:rsid w:val="00935836"/>
    <w:pPr>
      <w:spacing w:before="100" w:beforeAutospacing="1" w:after="100" w:afterAutospacing="1" w:line="240" w:lineRule="auto"/>
    </w:pPr>
    <w:rPr>
      <w:rFonts w:ascii="Arial" w:eastAsia="Times New Roman" w:hAnsi="Arial" w:cs="Arial"/>
      <w:b/>
      <w:bCs/>
      <w:color w:val="000000"/>
      <w:sz w:val="24"/>
      <w:szCs w:val="24"/>
      <w:lang w:eastAsia="lv-LV"/>
    </w:rPr>
  </w:style>
  <w:style w:type="paragraph" w:customStyle="1" w:styleId="xl78">
    <w:name w:val="xl78"/>
    <w:basedOn w:val="Normal"/>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79">
    <w:name w:val="xl79"/>
    <w:basedOn w:val="Normal"/>
    <w:rsid w:val="00935836"/>
    <w:pPr>
      <w:pBdr>
        <w:top w:val="single" w:sz="4" w:space="0" w:color="898477"/>
        <w:left w:val="single" w:sz="4" w:space="0" w:color="898477"/>
        <w:bottom w:val="single" w:sz="4" w:space="0" w:color="898477"/>
        <w:right w:val="single" w:sz="4" w:space="0" w:color="898477"/>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lv-LV"/>
    </w:rPr>
  </w:style>
  <w:style w:type="paragraph" w:customStyle="1" w:styleId="xl80">
    <w:name w:val="xl80"/>
    <w:basedOn w:val="Normal"/>
    <w:rsid w:val="00935836"/>
    <w:pPr>
      <w:pBdr>
        <w:top w:val="single" w:sz="4" w:space="0" w:color="898477"/>
        <w:left w:val="single" w:sz="4" w:space="0" w:color="898477"/>
        <w:bottom w:val="single" w:sz="4" w:space="0" w:color="898477"/>
        <w:right w:val="single" w:sz="4" w:space="0" w:color="898477"/>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lv-LV"/>
    </w:rPr>
  </w:style>
  <w:style w:type="paragraph" w:customStyle="1" w:styleId="xl81">
    <w:name w:val="xl81"/>
    <w:basedOn w:val="Normal"/>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lv-LV"/>
    </w:rPr>
  </w:style>
  <w:style w:type="paragraph" w:customStyle="1" w:styleId="xl82">
    <w:name w:val="xl82"/>
    <w:basedOn w:val="Normal"/>
    <w:rsid w:val="00935836"/>
    <w:pPr>
      <w:pBdr>
        <w:top w:val="single" w:sz="4" w:space="0" w:color="898477"/>
        <w:left w:val="single" w:sz="4" w:space="0" w:color="898477"/>
        <w:bottom w:val="single" w:sz="4" w:space="0" w:color="898477"/>
        <w:right w:val="single" w:sz="4" w:space="0" w:color="898477"/>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83">
    <w:name w:val="xl83"/>
    <w:basedOn w:val="Normal"/>
    <w:rsid w:val="00935836"/>
    <w:pPr>
      <w:pBdr>
        <w:top w:val="single" w:sz="4" w:space="0" w:color="898477"/>
        <w:left w:val="single" w:sz="4" w:space="0" w:color="898477"/>
        <w:bottom w:val="single" w:sz="4" w:space="0" w:color="898477"/>
        <w:right w:val="single" w:sz="4" w:space="0" w:color="898477"/>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84">
    <w:name w:val="xl84"/>
    <w:basedOn w:val="Normal"/>
    <w:rsid w:val="00935836"/>
    <w:pPr>
      <w:pBdr>
        <w:top w:val="single" w:sz="4" w:space="0" w:color="898477"/>
        <w:left w:val="single" w:sz="4" w:space="0" w:color="898477"/>
        <w:bottom w:val="single" w:sz="4" w:space="0" w:color="898477"/>
        <w:right w:val="single" w:sz="4" w:space="0" w:color="898477"/>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85">
    <w:name w:val="xl85"/>
    <w:basedOn w:val="Normal"/>
    <w:rsid w:val="00935836"/>
    <w:pPr>
      <w:pBdr>
        <w:top w:val="single" w:sz="4" w:space="0" w:color="898477"/>
        <w:left w:val="single" w:sz="4" w:space="0" w:color="898477"/>
        <w:bottom w:val="single" w:sz="4" w:space="0" w:color="898477"/>
        <w:right w:val="single" w:sz="4" w:space="0" w:color="898477"/>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86">
    <w:name w:val="xl86"/>
    <w:basedOn w:val="Normal"/>
    <w:rsid w:val="009358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lv-LV"/>
    </w:rPr>
  </w:style>
  <w:style w:type="paragraph" w:customStyle="1" w:styleId="xl87">
    <w:name w:val="xl87"/>
    <w:basedOn w:val="Normal"/>
    <w:rsid w:val="00935836"/>
    <w:pPr>
      <w:pBdr>
        <w:top w:val="single" w:sz="4" w:space="0" w:color="993300"/>
        <w:left w:val="single" w:sz="4" w:space="0" w:color="993300"/>
        <w:bottom w:val="single" w:sz="4" w:space="0" w:color="993300"/>
        <w:right w:val="single" w:sz="4" w:space="0" w:color="993300"/>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lv-LV"/>
    </w:rPr>
  </w:style>
  <w:style w:type="paragraph" w:customStyle="1" w:styleId="xl88">
    <w:name w:val="xl88"/>
    <w:basedOn w:val="Normal"/>
    <w:rsid w:val="00935836"/>
    <w:pPr>
      <w:pBdr>
        <w:top w:val="single" w:sz="4" w:space="0" w:color="993300"/>
        <w:left w:val="single" w:sz="4" w:space="0" w:color="993300"/>
        <w:bottom w:val="single" w:sz="4" w:space="0" w:color="993300"/>
        <w:right w:val="single" w:sz="4" w:space="0" w:color="993300"/>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89">
    <w:name w:val="xl89"/>
    <w:basedOn w:val="Normal"/>
    <w:rsid w:val="00935836"/>
    <w:pPr>
      <w:pBdr>
        <w:top w:val="single" w:sz="4" w:space="0" w:color="993300"/>
        <w:left w:val="single" w:sz="4" w:space="0" w:color="993300"/>
        <w:bottom w:val="single" w:sz="4" w:space="0" w:color="993300"/>
        <w:right w:val="single" w:sz="4" w:space="0" w:color="993300"/>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90">
    <w:name w:val="xl90"/>
    <w:basedOn w:val="Normal"/>
    <w:rsid w:val="00935836"/>
    <w:pPr>
      <w:pBdr>
        <w:top w:val="single" w:sz="4" w:space="0" w:color="898477"/>
        <w:left w:val="single" w:sz="4" w:space="0" w:color="898477"/>
        <w:bottom w:val="single" w:sz="4" w:space="0" w:color="898477"/>
        <w:right w:val="single" w:sz="4" w:space="0" w:color="898477"/>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91">
    <w:name w:val="xl91"/>
    <w:basedOn w:val="Normal"/>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92">
    <w:name w:val="xl92"/>
    <w:basedOn w:val="Normal"/>
    <w:rsid w:val="00935836"/>
    <w:pPr>
      <w:pBdr>
        <w:top w:val="single" w:sz="4" w:space="0" w:color="898477"/>
        <w:left w:val="single" w:sz="4" w:space="0" w:color="898477"/>
        <w:bottom w:val="single" w:sz="4" w:space="0" w:color="898477"/>
        <w:right w:val="single" w:sz="4" w:space="0" w:color="898477"/>
      </w:pBdr>
      <w:shd w:val="clear" w:color="000000" w:fill="FFFFFF"/>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93">
    <w:name w:val="xl93"/>
    <w:basedOn w:val="Normal"/>
    <w:rsid w:val="00935836"/>
    <w:pPr>
      <w:pBdr>
        <w:top w:val="single" w:sz="4" w:space="0" w:color="898477"/>
        <w:left w:val="single" w:sz="4" w:space="0" w:color="898477"/>
        <w:bottom w:val="single" w:sz="4" w:space="0" w:color="auto"/>
      </w:pBdr>
      <w:spacing w:before="100" w:beforeAutospacing="1" w:after="100" w:afterAutospacing="1" w:line="240" w:lineRule="auto"/>
    </w:pPr>
    <w:rPr>
      <w:rFonts w:ascii="Arial" w:eastAsia="Times New Roman" w:hAnsi="Arial" w:cs="Arial"/>
      <w:b/>
      <w:bCs/>
      <w:color w:val="000000"/>
      <w:sz w:val="24"/>
      <w:szCs w:val="24"/>
      <w:lang w:eastAsia="lv-LV"/>
    </w:rPr>
  </w:style>
  <w:style w:type="paragraph" w:customStyle="1" w:styleId="xl94">
    <w:name w:val="xl94"/>
    <w:basedOn w:val="Normal"/>
    <w:rsid w:val="00935836"/>
    <w:pPr>
      <w:pBdr>
        <w:top w:val="single" w:sz="4" w:space="0" w:color="898477"/>
        <w:bottom w:val="single" w:sz="4" w:space="0" w:color="auto"/>
      </w:pBdr>
      <w:spacing w:before="100" w:beforeAutospacing="1" w:after="100" w:afterAutospacing="1" w:line="240" w:lineRule="auto"/>
    </w:pPr>
    <w:rPr>
      <w:rFonts w:ascii="Arial" w:eastAsia="Times New Roman" w:hAnsi="Arial" w:cs="Arial"/>
      <w:b/>
      <w:bCs/>
      <w:color w:val="000000"/>
      <w:sz w:val="24"/>
      <w:szCs w:val="24"/>
      <w:lang w:eastAsia="lv-LV"/>
    </w:rPr>
  </w:style>
  <w:style w:type="paragraph" w:customStyle="1" w:styleId="xl95">
    <w:name w:val="xl95"/>
    <w:basedOn w:val="Normal"/>
    <w:rsid w:val="00935836"/>
    <w:pPr>
      <w:pBdr>
        <w:top w:val="single" w:sz="4" w:space="0" w:color="898477"/>
        <w:left w:val="single" w:sz="4" w:space="0" w:color="898477"/>
        <w:right w:val="single" w:sz="4" w:space="0" w:color="898477"/>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lv-LV"/>
    </w:rPr>
  </w:style>
  <w:style w:type="paragraph" w:customStyle="1" w:styleId="xl96">
    <w:name w:val="xl96"/>
    <w:basedOn w:val="Normal"/>
    <w:rsid w:val="00935836"/>
    <w:pPr>
      <w:pBdr>
        <w:left w:val="single" w:sz="4" w:space="0" w:color="898477"/>
        <w:right w:val="single" w:sz="4" w:space="0" w:color="898477"/>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lv-LV"/>
    </w:rPr>
  </w:style>
  <w:style w:type="paragraph" w:customStyle="1" w:styleId="xl97">
    <w:name w:val="xl97"/>
    <w:basedOn w:val="Normal"/>
    <w:rsid w:val="00935836"/>
    <w:pPr>
      <w:pBdr>
        <w:left w:val="single" w:sz="4" w:space="0" w:color="898477"/>
        <w:bottom w:val="single" w:sz="4" w:space="0" w:color="898477"/>
        <w:right w:val="single" w:sz="4" w:space="0" w:color="898477"/>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lv-LV"/>
    </w:rPr>
  </w:style>
  <w:style w:type="paragraph" w:customStyle="1" w:styleId="xl98">
    <w:name w:val="xl98"/>
    <w:basedOn w:val="Normal"/>
    <w:rsid w:val="00935836"/>
    <w:pPr>
      <w:pBdr>
        <w:top w:val="single" w:sz="4"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lv-LV"/>
    </w:rPr>
  </w:style>
  <w:style w:type="paragraph" w:customStyle="1" w:styleId="xl99">
    <w:name w:val="xl99"/>
    <w:basedOn w:val="Normal"/>
    <w:rsid w:val="00935836"/>
    <w:pPr>
      <w:pBdr>
        <w:left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lv-LV"/>
    </w:rPr>
  </w:style>
  <w:style w:type="paragraph" w:customStyle="1" w:styleId="xl100">
    <w:name w:val="xl100"/>
    <w:basedOn w:val="Normal"/>
    <w:rsid w:val="00935836"/>
    <w:pPr>
      <w:pBdr>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lv-LV"/>
    </w:rPr>
  </w:style>
  <w:style w:type="paragraph" w:customStyle="1" w:styleId="font5">
    <w:name w:val="font5"/>
    <w:basedOn w:val="Normal"/>
    <w:rsid w:val="009E07D9"/>
    <w:pPr>
      <w:spacing w:before="100" w:beforeAutospacing="1" w:after="100" w:afterAutospacing="1" w:line="240" w:lineRule="auto"/>
    </w:pPr>
    <w:rPr>
      <w:rFonts w:ascii="Arial" w:eastAsia="Times New Roman" w:hAnsi="Arial" w:cs="Arial"/>
      <w:sz w:val="16"/>
      <w:szCs w:val="16"/>
      <w:lang w:eastAsia="lv-LV"/>
    </w:rPr>
  </w:style>
  <w:style w:type="paragraph" w:customStyle="1" w:styleId="font6">
    <w:name w:val="font6"/>
    <w:basedOn w:val="Normal"/>
    <w:rsid w:val="009E07D9"/>
    <w:pPr>
      <w:spacing w:before="100" w:beforeAutospacing="1" w:after="100" w:afterAutospacing="1" w:line="240" w:lineRule="auto"/>
    </w:pPr>
    <w:rPr>
      <w:rFonts w:ascii="Arial" w:eastAsia="Times New Roman" w:hAnsi="Arial" w:cs="Arial"/>
      <w:sz w:val="16"/>
      <w:szCs w:val="16"/>
      <w:lang w:eastAsia="lv-LV"/>
    </w:rPr>
  </w:style>
  <w:style w:type="paragraph" w:customStyle="1" w:styleId="font7">
    <w:name w:val="font7"/>
    <w:basedOn w:val="Normal"/>
    <w:rsid w:val="009E07D9"/>
    <w:pPr>
      <w:spacing w:before="100" w:beforeAutospacing="1" w:after="100" w:afterAutospacing="1" w:line="240" w:lineRule="auto"/>
    </w:pPr>
    <w:rPr>
      <w:rFonts w:ascii="Times New Roman" w:eastAsia="Times New Roman" w:hAnsi="Times New Roman" w:cs="Times New Roman"/>
      <w:sz w:val="16"/>
      <w:szCs w:val="16"/>
      <w:lang w:eastAsia="lv-LV"/>
    </w:rPr>
  </w:style>
  <w:style w:type="paragraph" w:customStyle="1" w:styleId="font0">
    <w:name w:val="font0"/>
    <w:basedOn w:val="Normal"/>
    <w:rsid w:val="003203FE"/>
    <w:pPr>
      <w:spacing w:before="100" w:beforeAutospacing="1" w:after="100" w:afterAutospacing="1" w:line="240" w:lineRule="auto"/>
    </w:pPr>
    <w:rPr>
      <w:rFonts w:ascii="Arial" w:eastAsia="Times New Roman" w:hAnsi="Arial" w:cs="Arial"/>
      <w:sz w:val="16"/>
      <w:szCs w:val="16"/>
      <w:lang w:eastAsia="lv-LV"/>
    </w:rPr>
  </w:style>
  <w:style w:type="character" w:customStyle="1" w:styleId="CharStyle3">
    <w:name w:val="Char Style 3"/>
    <w:link w:val="Style2"/>
    <w:rsid w:val="00576B24"/>
    <w:rPr>
      <w:sz w:val="21"/>
      <w:szCs w:val="21"/>
      <w:shd w:val="clear" w:color="auto" w:fill="FFFFFF"/>
    </w:rPr>
  </w:style>
  <w:style w:type="character" w:customStyle="1" w:styleId="CharStyle4">
    <w:name w:val="Char Style 4"/>
    <w:rsid w:val="00576B24"/>
    <w:rPr>
      <w:rFonts w:ascii="Times New Roman" w:eastAsia="Times New Roman" w:hAnsi="Times New Roman" w:cs="Times New Roman"/>
      <w:b w:val="0"/>
      <w:bCs w:val="0"/>
      <w:i w:val="0"/>
      <w:iCs w:val="0"/>
      <w:smallCaps w:val="0"/>
      <w:strike w:val="0"/>
      <w:color w:val="37373A"/>
      <w:spacing w:val="0"/>
      <w:w w:val="100"/>
      <w:position w:val="0"/>
      <w:sz w:val="21"/>
      <w:szCs w:val="21"/>
      <w:u w:val="none"/>
      <w:lang w:val="lv-LV" w:eastAsia="lv-LV" w:bidi="lv-LV"/>
    </w:rPr>
  </w:style>
  <w:style w:type="character" w:customStyle="1" w:styleId="CharStyle6">
    <w:name w:val="Char Style 6"/>
    <w:link w:val="Style5"/>
    <w:rsid w:val="00576B24"/>
    <w:rPr>
      <w:b/>
      <w:bCs/>
      <w:sz w:val="21"/>
      <w:szCs w:val="21"/>
      <w:shd w:val="clear" w:color="auto" w:fill="FFFFFF"/>
    </w:rPr>
  </w:style>
  <w:style w:type="character" w:customStyle="1" w:styleId="CharStyle7">
    <w:name w:val="Char Style 7"/>
    <w:link w:val="Style6"/>
    <w:rsid w:val="00576B24"/>
    <w:rPr>
      <w:rFonts w:ascii="Times New Roman" w:eastAsia="Times New Roman" w:hAnsi="Times New Roman" w:cs="Times New Roman"/>
      <w:b/>
      <w:bCs/>
      <w:i w:val="0"/>
      <w:iCs w:val="0"/>
      <w:smallCaps w:val="0"/>
      <w:strike w:val="0"/>
      <w:color w:val="37373A"/>
      <w:spacing w:val="0"/>
      <w:w w:val="100"/>
      <w:position w:val="0"/>
      <w:sz w:val="21"/>
      <w:szCs w:val="21"/>
      <w:u w:val="none"/>
      <w:lang w:val="lv-LV" w:eastAsia="lv-LV" w:bidi="lv-LV"/>
    </w:rPr>
  </w:style>
  <w:style w:type="paragraph" w:customStyle="1" w:styleId="Style2">
    <w:name w:val="Style 2"/>
    <w:basedOn w:val="Normal"/>
    <w:link w:val="CharStyle3"/>
    <w:rsid w:val="00576B24"/>
    <w:pPr>
      <w:widowControl w:val="0"/>
      <w:shd w:val="clear" w:color="auto" w:fill="FFFFFF"/>
      <w:spacing w:after="240" w:line="240" w:lineRule="exact"/>
      <w:ind w:hanging="660"/>
      <w:jc w:val="both"/>
    </w:pPr>
    <w:rPr>
      <w:sz w:val="21"/>
      <w:szCs w:val="21"/>
    </w:rPr>
  </w:style>
  <w:style w:type="paragraph" w:customStyle="1" w:styleId="Style5">
    <w:name w:val="Style 5"/>
    <w:basedOn w:val="Normal"/>
    <w:link w:val="CharStyle6"/>
    <w:rsid w:val="00576B24"/>
    <w:pPr>
      <w:widowControl w:val="0"/>
      <w:shd w:val="clear" w:color="auto" w:fill="FFFFFF"/>
      <w:spacing w:before="240" w:after="0" w:line="240" w:lineRule="exact"/>
      <w:ind w:hanging="580"/>
      <w:jc w:val="both"/>
      <w:outlineLvl w:val="0"/>
    </w:pPr>
    <w:rPr>
      <w:b/>
      <w:bCs/>
      <w:sz w:val="21"/>
      <w:szCs w:val="21"/>
    </w:rPr>
  </w:style>
  <w:style w:type="paragraph" w:styleId="BodyText3">
    <w:name w:val="Body Text 3"/>
    <w:basedOn w:val="Normal"/>
    <w:link w:val="BodyText3Char"/>
    <w:unhideWhenUsed/>
    <w:rsid w:val="002A1B86"/>
    <w:pPr>
      <w:spacing w:after="120"/>
    </w:pPr>
    <w:rPr>
      <w:sz w:val="16"/>
      <w:szCs w:val="16"/>
    </w:rPr>
  </w:style>
  <w:style w:type="character" w:customStyle="1" w:styleId="BodyText3Char">
    <w:name w:val="Body Text 3 Char"/>
    <w:basedOn w:val="DefaultParagraphFont"/>
    <w:link w:val="BodyText3"/>
    <w:uiPriority w:val="99"/>
    <w:semiHidden/>
    <w:rsid w:val="002A1B86"/>
    <w:rPr>
      <w:sz w:val="16"/>
      <w:szCs w:val="16"/>
    </w:rPr>
  </w:style>
  <w:style w:type="paragraph" w:customStyle="1" w:styleId="1Tabulaiiiiii">
    <w:name w:val="1.Tabulaiiiiii"/>
    <w:basedOn w:val="Normal"/>
    <w:link w:val="1TabulaiiiiiiChar"/>
    <w:qFormat/>
    <w:rsid w:val="002A1B86"/>
    <w:pPr>
      <w:numPr>
        <w:ilvl w:val="2"/>
        <w:numId w:val="6"/>
      </w:numPr>
      <w:spacing w:after="0" w:line="240" w:lineRule="auto"/>
      <w:ind w:left="596" w:hanging="596"/>
      <w:jc w:val="both"/>
    </w:pPr>
    <w:rPr>
      <w:rFonts w:ascii="Times New Roman" w:eastAsia="Times New Roman" w:hAnsi="Times New Roman" w:cs="Times New Roman"/>
      <w:bCs/>
      <w:sz w:val="24"/>
      <w:szCs w:val="24"/>
    </w:rPr>
  </w:style>
  <w:style w:type="paragraph" w:customStyle="1" w:styleId="1Tabulaiiiii">
    <w:name w:val="1.Tabulaiiiii"/>
    <w:basedOn w:val="1Tabulaiiiiii"/>
    <w:link w:val="1TabulaiiiiiChar"/>
    <w:qFormat/>
    <w:rsid w:val="002A1B86"/>
    <w:pPr>
      <w:numPr>
        <w:ilvl w:val="3"/>
      </w:numPr>
      <w:ind w:left="884" w:hanging="879"/>
    </w:pPr>
  </w:style>
  <w:style w:type="table" w:customStyle="1" w:styleId="TableGrid5">
    <w:name w:val="Table Grid5"/>
    <w:basedOn w:val="TableNormal"/>
    <w:next w:val="TableGrid"/>
    <w:uiPriority w:val="39"/>
    <w:rsid w:val="00AD00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99"/>
    <w:qFormat/>
    <w:rsid w:val="00FE07C6"/>
    <w:pPr>
      <w:spacing w:after="0" w:line="240" w:lineRule="auto"/>
      <w:jc w:val="center"/>
    </w:pPr>
    <w:rPr>
      <w:rFonts w:ascii="Times New Roman" w:eastAsia="Times New Roman" w:hAnsi="Times New Roman" w:cs="Times New Roman"/>
      <w:b/>
      <w:sz w:val="28"/>
      <w:szCs w:val="20"/>
    </w:rPr>
  </w:style>
  <w:style w:type="numbering" w:customStyle="1" w:styleId="NoList4">
    <w:name w:val="No List4"/>
    <w:next w:val="NoList"/>
    <w:uiPriority w:val="99"/>
    <w:semiHidden/>
    <w:unhideWhenUsed/>
    <w:rsid w:val="00E63E5A"/>
  </w:style>
  <w:style w:type="character" w:customStyle="1" w:styleId="st">
    <w:name w:val="st"/>
    <w:basedOn w:val="DefaultParagraphFont"/>
    <w:rsid w:val="00E63E5A"/>
  </w:style>
  <w:style w:type="character" w:styleId="Strong">
    <w:name w:val="Strong"/>
    <w:qFormat/>
    <w:rsid w:val="00E63E5A"/>
    <w:rPr>
      <w:b/>
      <w:bCs/>
    </w:rPr>
  </w:style>
  <w:style w:type="paragraph" w:customStyle="1" w:styleId="naisf">
    <w:name w:val="naisf"/>
    <w:basedOn w:val="Normal"/>
    <w:rsid w:val="00E63E5A"/>
    <w:pPr>
      <w:spacing w:before="68" w:after="68" w:line="240" w:lineRule="auto"/>
      <w:ind w:firstLine="340"/>
      <w:jc w:val="both"/>
    </w:pPr>
    <w:rPr>
      <w:rFonts w:ascii="Times New Roman" w:eastAsia="Times New Roman" w:hAnsi="Times New Roman" w:cs="Times New Roman"/>
      <w:sz w:val="24"/>
      <w:szCs w:val="24"/>
      <w:lang w:val="en-US"/>
    </w:rPr>
  </w:style>
  <w:style w:type="character" w:styleId="PageNumber">
    <w:name w:val="page number"/>
    <w:basedOn w:val="DefaultParagraphFont"/>
    <w:rsid w:val="00E63E5A"/>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uiPriority w:val="9"/>
    <w:rsid w:val="005B7DC1"/>
    <w:rPr>
      <w:rFonts w:asciiTheme="majorHAnsi" w:eastAsiaTheme="majorEastAsia" w:hAnsiTheme="majorHAnsi" w:cstheme="majorBidi"/>
      <w:color w:val="2F5496" w:themeColor="accent1" w:themeShade="BF"/>
      <w:sz w:val="32"/>
      <w:szCs w:val="32"/>
    </w:rPr>
  </w:style>
  <w:style w:type="character" w:customStyle="1" w:styleId="Heading2Char">
    <w:name w:val="Heading 2 Char"/>
    <w:aliases w:val="1.1.not Char"/>
    <w:basedOn w:val="DefaultParagraphFont"/>
    <w:link w:val="Heading2"/>
    <w:uiPriority w:val="9"/>
    <w:semiHidden/>
    <w:rsid w:val="005B7DC1"/>
    <w:rPr>
      <w:rFonts w:asciiTheme="majorHAnsi" w:eastAsiaTheme="majorEastAsia" w:hAnsiTheme="majorHAnsi" w:cstheme="majorBidi"/>
      <w:color w:val="2F5496" w:themeColor="accent1" w:themeShade="BF"/>
      <w:sz w:val="26"/>
      <w:szCs w:val="26"/>
    </w:rPr>
  </w:style>
  <w:style w:type="numbering" w:customStyle="1" w:styleId="NoList5">
    <w:name w:val="No List5"/>
    <w:next w:val="NoList"/>
    <w:uiPriority w:val="99"/>
    <w:semiHidden/>
    <w:unhideWhenUsed/>
    <w:rsid w:val="005B7DC1"/>
  </w:style>
  <w:style w:type="paragraph" w:styleId="NoSpacing">
    <w:name w:val="No Spacing"/>
    <w:link w:val="NoSpacingChar"/>
    <w:uiPriority w:val="1"/>
    <w:qFormat/>
    <w:rsid w:val="005B7DC1"/>
    <w:pPr>
      <w:spacing w:after="0" w:line="240" w:lineRule="auto"/>
    </w:pPr>
    <w:rPr>
      <w:rFonts w:ascii="Calibri" w:eastAsia="Times New Roman" w:hAnsi="Calibri" w:cs="Times New Roman"/>
    </w:rPr>
  </w:style>
  <w:style w:type="character" w:customStyle="1" w:styleId="NoSpacingChar">
    <w:name w:val="No Spacing Char"/>
    <w:link w:val="NoSpacing"/>
    <w:locked/>
    <w:rsid w:val="005B7DC1"/>
    <w:rPr>
      <w:rFonts w:ascii="Calibri" w:eastAsia="Times New Roman" w:hAnsi="Calibri" w:cs="Times New Roman"/>
    </w:rPr>
  </w:style>
  <w:style w:type="table" w:customStyle="1" w:styleId="TableGrid6">
    <w:name w:val="Table Grid6"/>
    <w:basedOn w:val="TableNormal"/>
    <w:next w:val="TableGrid"/>
    <w:uiPriority w:val="39"/>
    <w:rsid w:val="005B7D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pakpesapakpunkts">
    <w:name w:val="2. pakāpes apakšpunkts"/>
    <w:basedOn w:val="Heading2"/>
    <w:rsid w:val="005B7DC1"/>
    <w:pPr>
      <w:keepNext w:val="0"/>
      <w:keepLines w:val="0"/>
      <w:numPr>
        <w:ilvl w:val="1"/>
        <w:numId w:val="7"/>
      </w:numPr>
      <w:tabs>
        <w:tab w:val="clear" w:pos="567"/>
        <w:tab w:val="left" w:pos="624"/>
      </w:tabs>
      <w:spacing w:before="0" w:after="60"/>
      <w:ind w:left="1440" w:hanging="360"/>
      <w:jc w:val="both"/>
    </w:pPr>
    <w:rPr>
      <w:rFonts w:ascii="Times New Roman" w:eastAsia="Times New Roman" w:hAnsi="Times New Roman" w:cs="Times New Roman"/>
      <w:color w:val="auto"/>
      <w:sz w:val="28"/>
      <w:szCs w:val="20"/>
    </w:rPr>
  </w:style>
  <w:style w:type="paragraph" w:customStyle="1" w:styleId="3pakpesapakvirsraksts">
    <w:name w:val="3.pakāpes apakšvirsraksts"/>
    <w:basedOn w:val="2pakpesapakpunkts"/>
    <w:rsid w:val="005B7DC1"/>
    <w:pPr>
      <w:numPr>
        <w:ilvl w:val="2"/>
      </w:numPr>
      <w:tabs>
        <w:tab w:val="clear" w:pos="624"/>
        <w:tab w:val="clear" w:pos="1077"/>
        <w:tab w:val="num" w:pos="360"/>
        <w:tab w:val="left" w:pos="1276"/>
      </w:tabs>
      <w:ind w:left="2160" w:hanging="180"/>
    </w:pPr>
  </w:style>
  <w:style w:type="paragraph" w:customStyle="1" w:styleId="1pakpesapakvirsraksts">
    <w:name w:val="1. pakāpes apakšvirsraksts"/>
    <w:basedOn w:val="Heading1"/>
    <w:rsid w:val="005B7DC1"/>
    <w:pPr>
      <w:keepNext w:val="0"/>
      <w:keepLines w:val="0"/>
      <w:numPr>
        <w:numId w:val="7"/>
      </w:numPr>
      <w:tabs>
        <w:tab w:val="clear" w:pos="397"/>
      </w:tabs>
      <w:spacing w:after="120"/>
      <w:ind w:left="360" w:hanging="360"/>
      <w:jc w:val="both"/>
    </w:pPr>
    <w:rPr>
      <w:rFonts w:ascii="Times New Roman" w:eastAsia="Times New Roman" w:hAnsi="Times New Roman" w:cs="Times New Roman"/>
      <w:b/>
      <w:color w:val="auto"/>
      <w:sz w:val="28"/>
      <w:szCs w:val="20"/>
    </w:rPr>
  </w:style>
  <w:style w:type="paragraph" w:customStyle="1" w:styleId="4pakpesapakvirsraksts">
    <w:name w:val="4.pakāpes apakšvirsraksts"/>
    <w:basedOn w:val="3pakpesapakvirsraksts"/>
    <w:rsid w:val="005B7DC1"/>
    <w:pPr>
      <w:numPr>
        <w:ilvl w:val="3"/>
      </w:numPr>
      <w:tabs>
        <w:tab w:val="clear" w:pos="1590"/>
        <w:tab w:val="num" w:pos="360"/>
      </w:tabs>
      <w:ind w:left="2880" w:hanging="360"/>
    </w:pPr>
  </w:style>
  <w:style w:type="numbering" w:customStyle="1" w:styleId="NoList6">
    <w:name w:val="No List6"/>
    <w:next w:val="NoList"/>
    <w:uiPriority w:val="99"/>
    <w:semiHidden/>
    <w:unhideWhenUsed/>
    <w:rsid w:val="00953260"/>
  </w:style>
  <w:style w:type="character" w:customStyle="1" w:styleId="FootnoteTextChar1">
    <w:name w:val="Footnote Text Char1"/>
    <w:basedOn w:val="DefaultParagraphFont"/>
    <w:uiPriority w:val="99"/>
    <w:semiHidden/>
    <w:rsid w:val="00953260"/>
    <w:rPr>
      <w:rFonts w:ascii="Arial" w:eastAsia="Times New Roman" w:hAnsi="Arial" w:cs="Times New Roman"/>
      <w:sz w:val="20"/>
      <w:szCs w:val="20"/>
    </w:rPr>
  </w:style>
  <w:style w:type="paragraph" w:customStyle="1" w:styleId="TableParagraph">
    <w:name w:val="Table Paragraph"/>
    <w:basedOn w:val="Normal"/>
    <w:uiPriority w:val="1"/>
    <w:qFormat/>
    <w:rsid w:val="00953260"/>
    <w:pPr>
      <w:widowControl w:val="0"/>
      <w:autoSpaceDE w:val="0"/>
      <w:autoSpaceDN w:val="0"/>
      <w:spacing w:after="0" w:line="262" w:lineRule="exact"/>
      <w:ind w:left="107"/>
    </w:pPr>
    <w:rPr>
      <w:rFonts w:ascii="Times New Roman" w:eastAsia="Times New Roman" w:hAnsi="Times New Roman" w:cs="Times New Roman"/>
    </w:rPr>
  </w:style>
  <w:style w:type="paragraph" w:styleId="EndnoteText">
    <w:name w:val="endnote text"/>
    <w:basedOn w:val="Normal"/>
    <w:link w:val="EndnoteTextChar"/>
    <w:uiPriority w:val="99"/>
    <w:semiHidden/>
    <w:unhideWhenUsed/>
    <w:rsid w:val="00953260"/>
    <w:pPr>
      <w:spacing w:after="0" w:line="240" w:lineRule="auto"/>
    </w:pPr>
    <w:rPr>
      <w:rFonts w:ascii="Arial" w:eastAsia="Times New Roman" w:hAnsi="Arial" w:cs="Times New Roman"/>
      <w:sz w:val="20"/>
      <w:szCs w:val="20"/>
    </w:rPr>
  </w:style>
  <w:style w:type="character" w:customStyle="1" w:styleId="EndnoteTextChar">
    <w:name w:val="Endnote Text Char"/>
    <w:basedOn w:val="DefaultParagraphFont"/>
    <w:link w:val="EndnoteText"/>
    <w:uiPriority w:val="99"/>
    <w:semiHidden/>
    <w:rsid w:val="00953260"/>
    <w:rPr>
      <w:rFonts w:ascii="Arial" w:eastAsia="Times New Roman" w:hAnsi="Arial" w:cs="Times New Roman"/>
      <w:sz w:val="20"/>
      <w:szCs w:val="20"/>
    </w:rPr>
  </w:style>
  <w:style w:type="character" w:styleId="EndnoteReference">
    <w:name w:val="endnote reference"/>
    <w:basedOn w:val="DefaultParagraphFont"/>
    <w:uiPriority w:val="99"/>
    <w:semiHidden/>
    <w:unhideWhenUsed/>
    <w:rsid w:val="00953260"/>
    <w:rPr>
      <w:vertAlign w:val="superscript"/>
    </w:rPr>
  </w:style>
  <w:style w:type="numbering" w:customStyle="1" w:styleId="NoList7">
    <w:name w:val="No List7"/>
    <w:next w:val="NoList"/>
    <w:uiPriority w:val="99"/>
    <w:semiHidden/>
    <w:unhideWhenUsed/>
    <w:rsid w:val="008602AC"/>
  </w:style>
  <w:style w:type="table" w:customStyle="1" w:styleId="TableGrid7">
    <w:name w:val="Table Grid7"/>
    <w:basedOn w:val="TableNormal"/>
    <w:next w:val="TableGrid"/>
    <w:uiPriority w:val="39"/>
    <w:rsid w:val="00860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TableNormal"/>
    <w:next w:val="TableGrid"/>
    <w:uiPriority w:val="39"/>
    <w:rsid w:val="00B63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TableNormal"/>
    <w:next w:val="TableGrid"/>
    <w:uiPriority w:val="39"/>
    <w:rsid w:val="00905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6A11D1"/>
    <w:pPr>
      <w:spacing w:after="0" w:line="240" w:lineRule="auto"/>
    </w:pPr>
    <w:rPr>
      <w:rFonts w:eastAsiaTheme="minorEastAsia"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603A1E"/>
    <w:pPr>
      <w:spacing w:after="0" w:line="240" w:lineRule="auto"/>
    </w:pPr>
    <w:rPr>
      <w:rFonts w:eastAsiaTheme="minorEastAsia"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376585"/>
    <w:rPr>
      <w:rFonts w:asciiTheme="majorHAnsi" w:eastAsiaTheme="majorEastAsia" w:hAnsiTheme="majorHAnsi" w:cstheme="majorBidi"/>
      <w:color w:val="1F3763" w:themeColor="accent1" w:themeShade="7F"/>
      <w:sz w:val="24"/>
      <w:szCs w:val="24"/>
    </w:rPr>
  </w:style>
  <w:style w:type="paragraph" w:customStyle="1" w:styleId="Style6">
    <w:name w:val="Style 6"/>
    <w:basedOn w:val="Normal"/>
    <w:link w:val="CharStyle7"/>
    <w:rsid w:val="0057405C"/>
    <w:pPr>
      <w:widowControl w:val="0"/>
      <w:shd w:val="clear" w:color="auto" w:fill="FFFFFF"/>
      <w:spacing w:after="1920" w:line="274" w:lineRule="exact"/>
      <w:ind w:hanging="1020"/>
      <w:jc w:val="right"/>
    </w:pPr>
    <w:rPr>
      <w:rFonts w:ascii="Times New Roman" w:eastAsia="Times New Roman" w:hAnsi="Times New Roman" w:cs="Times New Roman"/>
      <w:b/>
      <w:bCs/>
      <w:color w:val="37373A"/>
      <w:sz w:val="21"/>
      <w:szCs w:val="21"/>
      <w:lang w:eastAsia="lv-LV" w:bidi="lv-LV"/>
    </w:rPr>
  </w:style>
  <w:style w:type="character" w:customStyle="1" w:styleId="cf01">
    <w:name w:val="cf01"/>
    <w:basedOn w:val="DefaultParagraphFont"/>
    <w:rsid w:val="00BC32FC"/>
    <w:rPr>
      <w:rFonts w:ascii="Segoe UI" w:hAnsi="Segoe UI" w:cs="Segoe UI" w:hint="default"/>
      <w:sz w:val="18"/>
      <w:szCs w:val="18"/>
    </w:rPr>
  </w:style>
  <w:style w:type="character" w:customStyle="1" w:styleId="Heading5Char">
    <w:name w:val="Heading 5 Char"/>
    <w:basedOn w:val="DefaultParagraphFont"/>
    <w:link w:val="Heading5"/>
    <w:semiHidden/>
    <w:rsid w:val="00AE06F2"/>
    <w:rPr>
      <w:rFonts w:asciiTheme="majorHAnsi" w:eastAsiaTheme="majorEastAsia" w:hAnsiTheme="majorHAnsi" w:cstheme="majorBidi"/>
      <w:color w:val="2F5496" w:themeColor="accent1" w:themeShade="BF"/>
      <w:sz w:val="24"/>
      <w:szCs w:val="20"/>
    </w:rPr>
  </w:style>
  <w:style w:type="character" w:customStyle="1" w:styleId="Heading6Char">
    <w:name w:val="Heading 6 Char"/>
    <w:basedOn w:val="DefaultParagraphFont"/>
    <w:link w:val="Heading6"/>
    <w:semiHidden/>
    <w:rsid w:val="00AE06F2"/>
    <w:rPr>
      <w:rFonts w:asciiTheme="majorHAnsi" w:eastAsiaTheme="majorEastAsia" w:hAnsiTheme="majorHAnsi" w:cstheme="majorBidi"/>
      <w:color w:val="1F3763" w:themeColor="accent1" w:themeShade="7F"/>
      <w:sz w:val="24"/>
      <w:szCs w:val="20"/>
    </w:rPr>
  </w:style>
  <w:style w:type="character" w:customStyle="1" w:styleId="Heading7Char">
    <w:name w:val="Heading 7 Char"/>
    <w:basedOn w:val="DefaultParagraphFont"/>
    <w:link w:val="Heading7"/>
    <w:semiHidden/>
    <w:rsid w:val="00AE06F2"/>
    <w:rPr>
      <w:rFonts w:asciiTheme="majorHAnsi" w:eastAsiaTheme="majorEastAsia" w:hAnsiTheme="majorHAnsi" w:cstheme="majorBidi"/>
      <w:i/>
      <w:iCs/>
      <w:color w:val="1F3763" w:themeColor="accent1" w:themeShade="7F"/>
      <w:sz w:val="24"/>
      <w:szCs w:val="20"/>
    </w:rPr>
  </w:style>
  <w:style w:type="paragraph" w:customStyle="1" w:styleId="Text1">
    <w:name w:val="Text 1"/>
    <w:basedOn w:val="Normal"/>
    <w:rsid w:val="00AE06F2"/>
    <w:pPr>
      <w:spacing w:before="120" w:after="120" w:line="240" w:lineRule="auto"/>
      <w:ind w:left="850"/>
      <w:jc w:val="both"/>
    </w:pPr>
    <w:rPr>
      <w:rFonts w:ascii="Times New Roman" w:eastAsia="Calibri" w:hAnsi="Times New Roman" w:cs="Times New Roman"/>
      <w:sz w:val="24"/>
      <w:lang w:eastAsia="en-GB"/>
    </w:rPr>
  </w:style>
  <w:style w:type="paragraph" w:customStyle="1" w:styleId="Preformatted">
    <w:name w:val="Preformatted"/>
    <w:basedOn w:val="Normal"/>
    <w:rsid w:val="00AE06F2"/>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napToGrid w:val="0"/>
      <w:sz w:val="20"/>
      <w:szCs w:val="20"/>
    </w:rPr>
  </w:style>
  <w:style w:type="paragraph" w:customStyle="1" w:styleId="DefinitionTerm">
    <w:name w:val="Definition Term"/>
    <w:basedOn w:val="Normal"/>
    <w:next w:val="DefinitionList"/>
    <w:rsid w:val="00AE06F2"/>
    <w:pPr>
      <w:spacing w:after="0" w:line="240" w:lineRule="auto"/>
    </w:pPr>
    <w:rPr>
      <w:rFonts w:ascii="Times New Roman" w:eastAsia="Times New Roman" w:hAnsi="Times New Roman" w:cs="Times New Roman"/>
      <w:snapToGrid w:val="0"/>
      <w:sz w:val="24"/>
      <w:szCs w:val="20"/>
    </w:rPr>
  </w:style>
  <w:style w:type="paragraph" w:customStyle="1" w:styleId="DefinitionList">
    <w:name w:val="Definition List"/>
    <w:basedOn w:val="Normal"/>
    <w:next w:val="DefinitionTerm"/>
    <w:rsid w:val="00AE06F2"/>
    <w:pPr>
      <w:spacing w:after="0" w:line="240" w:lineRule="auto"/>
      <w:ind w:left="360"/>
    </w:pPr>
    <w:rPr>
      <w:rFonts w:ascii="Times New Roman" w:eastAsia="Times New Roman" w:hAnsi="Times New Roman" w:cs="Times New Roman"/>
      <w:snapToGrid w:val="0"/>
      <w:sz w:val="24"/>
      <w:szCs w:val="20"/>
    </w:rPr>
  </w:style>
  <w:style w:type="paragraph" w:styleId="BodyText">
    <w:name w:val="Body Text"/>
    <w:aliases w:val="Body Text1"/>
    <w:basedOn w:val="Normal"/>
    <w:link w:val="BodyTextChar"/>
    <w:rsid w:val="00AE06F2"/>
    <w:pPr>
      <w:spacing w:after="0" w:line="240" w:lineRule="auto"/>
      <w:jc w:val="right"/>
    </w:pPr>
    <w:rPr>
      <w:rFonts w:ascii="Belwe Lt TL" w:eastAsia="Times New Roman" w:hAnsi="Belwe Lt TL" w:cs="Times New Roman"/>
      <w:sz w:val="24"/>
      <w:szCs w:val="20"/>
    </w:rPr>
  </w:style>
  <w:style w:type="character" w:customStyle="1" w:styleId="BodyTextChar">
    <w:name w:val="Body Text Char"/>
    <w:aliases w:val="Body Text1 Char"/>
    <w:basedOn w:val="DefaultParagraphFont"/>
    <w:link w:val="BodyText"/>
    <w:rsid w:val="00AE06F2"/>
    <w:rPr>
      <w:rFonts w:ascii="Belwe Lt TL" w:eastAsia="Times New Roman" w:hAnsi="Belwe Lt TL" w:cs="Times New Roman"/>
      <w:sz w:val="24"/>
      <w:szCs w:val="20"/>
    </w:rPr>
  </w:style>
  <w:style w:type="paragraph" w:customStyle="1" w:styleId="Address">
    <w:name w:val="Address"/>
    <w:basedOn w:val="Normal"/>
    <w:next w:val="Normal"/>
    <w:rsid w:val="00AE06F2"/>
    <w:pPr>
      <w:spacing w:after="0" w:line="240" w:lineRule="auto"/>
    </w:pPr>
    <w:rPr>
      <w:rFonts w:ascii="Times New Roman" w:eastAsia="Times New Roman" w:hAnsi="Times New Roman" w:cs="Times New Roman"/>
      <w:i/>
      <w:snapToGrid w:val="0"/>
      <w:sz w:val="24"/>
      <w:szCs w:val="20"/>
    </w:rPr>
  </w:style>
  <w:style w:type="paragraph" w:customStyle="1" w:styleId="BodyTextBodyText1">
    <w:name w:val="Body Text.Body Text1"/>
    <w:basedOn w:val="Normal"/>
    <w:rsid w:val="00AE06F2"/>
    <w:pPr>
      <w:spacing w:after="0" w:line="240" w:lineRule="auto"/>
      <w:jc w:val="right"/>
    </w:pPr>
    <w:rPr>
      <w:rFonts w:ascii="Belwe Lt TL" w:eastAsia="Times New Roman" w:hAnsi="Belwe Lt TL" w:cs="Times New Roman"/>
      <w:sz w:val="24"/>
      <w:szCs w:val="20"/>
    </w:rPr>
  </w:style>
  <w:style w:type="paragraph" w:styleId="Title">
    <w:name w:val="Title"/>
    <w:basedOn w:val="Normal"/>
    <w:link w:val="TitleChar"/>
    <w:qFormat/>
    <w:rsid w:val="00AE06F2"/>
    <w:pPr>
      <w:spacing w:after="0" w:line="240" w:lineRule="auto"/>
      <w:jc w:val="center"/>
    </w:pPr>
    <w:rPr>
      <w:rFonts w:ascii="Belwe Lt TL" w:eastAsia="Times New Roman" w:hAnsi="Belwe Lt TL" w:cs="Times New Roman"/>
      <w:szCs w:val="20"/>
    </w:rPr>
  </w:style>
  <w:style w:type="character" w:customStyle="1" w:styleId="TitleChar">
    <w:name w:val="Title Char"/>
    <w:basedOn w:val="DefaultParagraphFont"/>
    <w:link w:val="Title"/>
    <w:rsid w:val="00AE06F2"/>
    <w:rPr>
      <w:rFonts w:ascii="Belwe Lt TL" w:eastAsia="Times New Roman" w:hAnsi="Belwe Lt TL" w:cs="Times New Roman"/>
      <w:szCs w:val="20"/>
    </w:rPr>
  </w:style>
  <w:style w:type="paragraph" w:styleId="BodyTextIndent3">
    <w:name w:val="Body Text Indent 3"/>
    <w:basedOn w:val="Normal"/>
    <w:link w:val="BodyTextIndent3Char"/>
    <w:rsid w:val="00AE06F2"/>
    <w:pPr>
      <w:spacing w:before="120" w:after="120" w:line="240" w:lineRule="auto"/>
      <w:ind w:left="360"/>
      <w:jc w:val="both"/>
    </w:pPr>
    <w:rPr>
      <w:rFonts w:ascii="Exotc350 Lt TL" w:eastAsia="Times New Roman" w:hAnsi="Exotc350 Lt TL" w:cs="Times New Roman"/>
      <w:b/>
      <w:sz w:val="24"/>
      <w:szCs w:val="20"/>
    </w:rPr>
  </w:style>
  <w:style w:type="character" w:customStyle="1" w:styleId="BodyTextIndent3Char">
    <w:name w:val="Body Text Indent 3 Char"/>
    <w:basedOn w:val="DefaultParagraphFont"/>
    <w:link w:val="BodyTextIndent3"/>
    <w:rsid w:val="00AE06F2"/>
    <w:rPr>
      <w:rFonts w:ascii="Exotc350 Lt TL" w:eastAsia="Times New Roman" w:hAnsi="Exotc350 Lt TL" w:cs="Times New Roman"/>
      <w:b/>
      <w:sz w:val="24"/>
      <w:szCs w:val="20"/>
    </w:rPr>
  </w:style>
  <w:style w:type="paragraph" w:styleId="TOC1">
    <w:name w:val="toc 1"/>
    <w:basedOn w:val="Normal"/>
    <w:next w:val="Normal"/>
    <w:autoRedefine/>
    <w:uiPriority w:val="39"/>
    <w:semiHidden/>
    <w:rsid w:val="00AE06F2"/>
    <w:pPr>
      <w:spacing w:after="0" w:line="240" w:lineRule="auto"/>
      <w:jc w:val="both"/>
    </w:pPr>
    <w:rPr>
      <w:rFonts w:ascii="Times New Roman" w:eastAsia="Times New Roman" w:hAnsi="Times New Roman" w:cs="Times New Roman"/>
      <w:sz w:val="24"/>
      <w:szCs w:val="20"/>
    </w:rPr>
  </w:style>
  <w:style w:type="paragraph" w:styleId="Subtitle">
    <w:name w:val="Subtitle"/>
    <w:basedOn w:val="Normal"/>
    <w:link w:val="SubtitleChar"/>
    <w:uiPriority w:val="99"/>
    <w:qFormat/>
    <w:rsid w:val="00AE06F2"/>
    <w:pPr>
      <w:spacing w:after="0" w:line="240" w:lineRule="auto"/>
      <w:jc w:val="center"/>
    </w:pPr>
    <w:rPr>
      <w:rFonts w:ascii="ZapfCalligr TL" w:eastAsia="Times New Roman" w:hAnsi="ZapfCalligr TL" w:cs="Times New Roman"/>
      <w:b/>
      <w:sz w:val="28"/>
      <w:szCs w:val="20"/>
    </w:rPr>
  </w:style>
  <w:style w:type="character" w:customStyle="1" w:styleId="SubtitleChar">
    <w:name w:val="Subtitle Char"/>
    <w:basedOn w:val="DefaultParagraphFont"/>
    <w:link w:val="Subtitle"/>
    <w:uiPriority w:val="99"/>
    <w:rsid w:val="00AE06F2"/>
    <w:rPr>
      <w:rFonts w:ascii="ZapfCalligr TL" w:eastAsia="Times New Roman" w:hAnsi="ZapfCalligr TL" w:cs="Times New Roman"/>
      <w:b/>
      <w:sz w:val="28"/>
      <w:szCs w:val="20"/>
    </w:rPr>
  </w:style>
  <w:style w:type="paragraph" w:customStyle="1" w:styleId="BodyText21">
    <w:name w:val="Body Text 21"/>
    <w:basedOn w:val="Normal"/>
    <w:uiPriority w:val="99"/>
    <w:rsid w:val="00AE06F2"/>
    <w:pPr>
      <w:widowControl w:val="0"/>
      <w:spacing w:after="0" w:line="240" w:lineRule="auto"/>
      <w:jc w:val="both"/>
    </w:pPr>
    <w:rPr>
      <w:rFonts w:ascii="Times New Roman" w:eastAsia="Times New Roman" w:hAnsi="Times New Roman" w:cs="Times New Roman"/>
      <w:sz w:val="28"/>
      <w:szCs w:val="20"/>
    </w:rPr>
  </w:style>
  <w:style w:type="paragraph" w:customStyle="1" w:styleId="Virsraksts">
    <w:name w:val="Virsraksts"/>
    <w:basedOn w:val="Normal"/>
    <w:link w:val="VirsrakstsChar"/>
    <w:rsid w:val="00AE06F2"/>
    <w:pPr>
      <w:spacing w:before="60" w:after="60" w:line="240" w:lineRule="auto"/>
      <w:jc w:val="center"/>
    </w:pPr>
    <w:rPr>
      <w:rFonts w:ascii="Dutch TL" w:eastAsia="Times New Roman" w:hAnsi="Dutch TL" w:cs="Times New Roman"/>
      <w:b/>
      <w:bCs/>
      <w:szCs w:val="20"/>
    </w:rPr>
  </w:style>
  <w:style w:type="character" w:customStyle="1" w:styleId="VirsrakstsChar">
    <w:name w:val="Virsraksts Char"/>
    <w:link w:val="Virsraksts"/>
    <w:rsid w:val="00AE06F2"/>
    <w:rPr>
      <w:rFonts w:ascii="Dutch TL" w:eastAsia="Times New Roman" w:hAnsi="Dutch TL" w:cs="Times New Roman"/>
      <w:b/>
      <w:bCs/>
      <w:szCs w:val="20"/>
    </w:rPr>
  </w:style>
  <w:style w:type="paragraph" w:styleId="Index1">
    <w:name w:val="index 1"/>
    <w:basedOn w:val="Normal"/>
    <w:next w:val="Normal"/>
    <w:autoRedefine/>
    <w:semiHidden/>
    <w:rsid w:val="00AE06F2"/>
    <w:pPr>
      <w:tabs>
        <w:tab w:val="left" w:pos="560"/>
      </w:tabs>
      <w:spacing w:after="0" w:line="240" w:lineRule="auto"/>
    </w:pPr>
    <w:rPr>
      <w:rFonts w:ascii="Times New Roman" w:eastAsia="Times New Roman" w:hAnsi="Times New Roman" w:cs="Times New Roman"/>
      <w:sz w:val="24"/>
      <w:szCs w:val="20"/>
    </w:rPr>
  </w:style>
  <w:style w:type="paragraph" w:customStyle="1" w:styleId="Apaksvirsraksts">
    <w:name w:val="Apaksvirsraksts"/>
    <w:basedOn w:val="Virsraksts"/>
    <w:link w:val="ApaksvirsrakstsChar"/>
    <w:rsid w:val="00AE06F2"/>
    <w:pPr>
      <w:tabs>
        <w:tab w:val="left" w:pos="4990"/>
      </w:tabs>
      <w:suppressAutoHyphens/>
      <w:spacing w:before="360" w:after="0"/>
      <w:jc w:val="both"/>
    </w:pPr>
    <w:rPr>
      <w:iCs/>
      <w:color w:val="F15A3C"/>
      <w:sz w:val="28"/>
    </w:rPr>
  </w:style>
  <w:style w:type="character" w:customStyle="1" w:styleId="ApaksvirsrakstsChar">
    <w:name w:val="Apaksvirsraksts Char"/>
    <w:link w:val="Apaksvirsraksts"/>
    <w:rsid w:val="00AE06F2"/>
    <w:rPr>
      <w:rFonts w:ascii="Dutch TL" w:eastAsia="Times New Roman" w:hAnsi="Dutch TL" w:cs="Times New Roman"/>
      <w:b/>
      <w:bCs/>
      <w:iCs/>
      <w:color w:val="F15A3C"/>
      <w:sz w:val="28"/>
      <w:szCs w:val="20"/>
    </w:rPr>
  </w:style>
  <w:style w:type="paragraph" w:customStyle="1" w:styleId="Createdon">
    <w:name w:val="Created on"/>
    <w:uiPriority w:val="99"/>
    <w:rsid w:val="00AE06F2"/>
    <w:pPr>
      <w:spacing w:after="0" w:line="240" w:lineRule="auto"/>
    </w:pPr>
    <w:rPr>
      <w:rFonts w:ascii="Times New Roman" w:eastAsia="Times New Roman" w:hAnsi="Times New Roman" w:cs="Times New Roman"/>
      <w:sz w:val="20"/>
      <w:szCs w:val="20"/>
      <w:lang w:val="en-AU"/>
    </w:rPr>
  </w:style>
  <w:style w:type="paragraph" w:customStyle="1" w:styleId="TextTabulky">
    <w:name w:val="TextTabulky"/>
    <w:basedOn w:val="Normal"/>
    <w:rsid w:val="00AE06F2"/>
    <w:pPr>
      <w:keepLines/>
      <w:spacing w:before="60" w:after="0" w:line="240" w:lineRule="auto"/>
      <w:jc w:val="both"/>
    </w:pPr>
    <w:rPr>
      <w:rFonts w:ascii="Arial" w:eastAsia="SimSun" w:hAnsi="Arial" w:cs="Times New Roman"/>
      <w:noProof/>
      <w:sz w:val="20"/>
      <w:szCs w:val="20"/>
      <w:lang w:val="cs-CZ" w:eastAsia="zh-CN"/>
    </w:rPr>
  </w:style>
  <w:style w:type="character" w:customStyle="1" w:styleId="1TabulaiiiiiiChar">
    <w:name w:val="1.Tabulaiiiiii Char"/>
    <w:link w:val="1Tabulaiiiiii"/>
    <w:rsid w:val="00AE06F2"/>
    <w:rPr>
      <w:rFonts w:ascii="Times New Roman" w:eastAsia="Times New Roman" w:hAnsi="Times New Roman" w:cs="Times New Roman"/>
      <w:bCs/>
      <w:sz w:val="24"/>
      <w:szCs w:val="24"/>
    </w:rPr>
  </w:style>
  <w:style w:type="character" w:customStyle="1" w:styleId="1TabulaiiiiiChar">
    <w:name w:val="1.Tabulaiiiii Char"/>
    <w:link w:val="1Tabulaiiiii"/>
    <w:rsid w:val="00AE06F2"/>
    <w:rPr>
      <w:rFonts w:ascii="Times New Roman" w:eastAsia="Times New Roman" w:hAnsi="Times New Roman" w:cs="Times New Roman"/>
      <w:bCs/>
      <w:sz w:val="24"/>
      <w:szCs w:val="24"/>
    </w:rPr>
  </w:style>
  <w:style w:type="paragraph" w:customStyle="1" w:styleId="Style10">
    <w:name w:val="Style10"/>
    <w:basedOn w:val="Normal"/>
    <w:uiPriority w:val="99"/>
    <w:rsid w:val="00AE06F2"/>
    <w:pPr>
      <w:widowControl w:val="0"/>
      <w:autoSpaceDE w:val="0"/>
      <w:autoSpaceDN w:val="0"/>
      <w:adjustRightInd w:val="0"/>
      <w:spacing w:after="0" w:line="240" w:lineRule="auto"/>
    </w:pPr>
    <w:rPr>
      <w:rFonts w:ascii="Arial" w:eastAsia="MS Mincho" w:hAnsi="Arial" w:cs="Times New Roman"/>
      <w:sz w:val="24"/>
      <w:szCs w:val="24"/>
      <w:lang w:eastAsia="ja-JP"/>
    </w:rPr>
  </w:style>
  <w:style w:type="character" w:customStyle="1" w:styleId="FontStyle24">
    <w:name w:val="Font Style24"/>
    <w:uiPriority w:val="99"/>
    <w:rsid w:val="00AE06F2"/>
    <w:rPr>
      <w:rFonts w:ascii="Times New Roman" w:hAnsi="Times New Roman" w:cs="Times New Roman" w:hint="default"/>
      <w:sz w:val="20"/>
      <w:szCs w:val="20"/>
    </w:rPr>
  </w:style>
  <w:style w:type="character" w:customStyle="1" w:styleId="CharStyle5">
    <w:name w:val="Char Style 5"/>
    <w:link w:val="Style4"/>
    <w:rsid w:val="00AE06F2"/>
    <w:rPr>
      <w:shd w:val="clear" w:color="auto" w:fill="FFFFFF"/>
    </w:rPr>
  </w:style>
  <w:style w:type="paragraph" w:customStyle="1" w:styleId="Style4">
    <w:name w:val="Style 4"/>
    <w:basedOn w:val="Normal"/>
    <w:link w:val="CharStyle5"/>
    <w:rsid w:val="00AE06F2"/>
    <w:pPr>
      <w:widowControl w:val="0"/>
      <w:shd w:val="clear" w:color="auto" w:fill="FFFFFF"/>
      <w:spacing w:before="120" w:after="120" w:line="250" w:lineRule="exact"/>
      <w:ind w:hanging="380"/>
      <w:jc w:val="both"/>
    </w:pPr>
  </w:style>
  <w:style w:type="paragraph" w:customStyle="1" w:styleId="NormalBold">
    <w:name w:val="NormalBold"/>
    <w:basedOn w:val="Normal"/>
    <w:link w:val="NormalBoldChar"/>
    <w:rsid w:val="00AE06F2"/>
    <w:pPr>
      <w:widowControl w:val="0"/>
      <w:spacing w:after="0" w:line="240" w:lineRule="auto"/>
    </w:pPr>
    <w:rPr>
      <w:rFonts w:ascii="Times New Roman" w:eastAsia="Times New Roman" w:hAnsi="Times New Roman" w:cs="Times New Roman"/>
      <w:b/>
      <w:sz w:val="24"/>
      <w:szCs w:val="20"/>
      <w:lang w:eastAsia="en-GB"/>
    </w:rPr>
  </w:style>
  <w:style w:type="character" w:customStyle="1" w:styleId="NormalBoldChar">
    <w:name w:val="NormalBold Char"/>
    <w:link w:val="NormalBold"/>
    <w:locked/>
    <w:rsid w:val="00AE06F2"/>
    <w:rPr>
      <w:rFonts w:ascii="Times New Roman" w:eastAsia="Times New Roman" w:hAnsi="Times New Roman" w:cs="Times New Roman"/>
      <w:b/>
      <w:sz w:val="24"/>
      <w:szCs w:val="20"/>
      <w:lang w:eastAsia="en-GB"/>
    </w:rPr>
  </w:style>
  <w:style w:type="paragraph" w:styleId="TableofFigures">
    <w:name w:val="table of figures"/>
    <w:basedOn w:val="Normal"/>
    <w:next w:val="Normal"/>
    <w:uiPriority w:val="99"/>
    <w:semiHidden/>
    <w:unhideWhenUsed/>
    <w:rsid w:val="00AE06F2"/>
    <w:pPr>
      <w:spacing w:before="120" w:after="120" w:line="240" w:lineRule="auto"/>
      <w:jc w:val="both"/>
    </w:pPr>
    <w:rPr>
      <w:rFonts w:ascii="Times New Roman" w:eastAsia="Calibri" w:hAnsi="Times New Roman" w:cs="Times New Roman"/>
      <w:sz w:val="24"/>
      <w:lang w:eastAsia="en-GB"/>
    </w:rPr>
  </w:style>
  <w:style w:type="paragraph" w:styleId="ListBullet">
    <w:name w:val="List Bullet"/>
    <w:basedOn w:val="Normal"/>
    <w:uiPriority w:val="99"/>
    <w:semiHidden/>
    <w:unhideWhenUsed/>
    <w:rsid w:val="00AE06F2"/>
    <w:pPr>
      <w:numPr>
        <w:numId w:val="15"/>
      </w:numPr>
      <w:spacing w:before="120" w:after="120" w:line="240" w:lineRule="auto"/>
      <w:contextualSpacing/>
      <w:jc w:val="both"/>
    </w:pPr>
    <w:rPr>
      <w:rFonts w:ascii="Times New Roman" w:eastAsia="Calibri" w:hAnsi="Times New Roman" w:cs="Times New Roman"/>
      <w:sz w:val="24"/>
      <w:lang w:eastAsia="en-GB"/>
    </w:rPr>
  </w:style>
  <w:style w:type="paragraph" w:styleId="ListBullet2">
    <w:name w:val="List Bullet 2"/>
    <w:basedOn w:val="Normal"/>
    <w:uiPriority w:val="99"/>
    <w:semiHidden/>
    <w:unhideWhenUsed/>
    <w:rsid w:val="00AE06F2"/>
    <w:pPr>
      <w:numPr>
        <w:numId w:val="16"/>
      </w:numPr>
      <w:spacing w:before="120" w:after="120" w:line="240" w:lineRule="auto"/>
      <w:contextualSpacing/>
      <w:jc w:val="both"/>
    </w:pPr>
    <w:rPr>
      <w:rFonts w:ascii="Times New Roman" w:eastAsia="Calibri" w:hAnsi="Times New Roman" w:cs="Times New Roman"/>
      <w:sz w:val="24"/>
      <w:lang w:eastAsia="en-GB"/>
    </w:rPr>
  </w:style>
  <w:style w:type="paragraph" w:styleId="ListBullet3">
    <w:name w:val="List Bullet 3"/>
    <w:basedOn w:val="Normal"/>
    <w:uiPriority w:val="99"/>
    <w:semiHidden/>
    <w:unhideWhenUsed/>
    <w:rsid w:val="00AE06F2"/>
    <w:pPr>
      <w:numPr>
        <w:numId w:val="17"/>
      </w:numPr>
      <w:spacing w:before="120" w:after="120" w:line="240" w:lineRule="auto"/>
      <w:contextualSpacing/>
      <w:jc w:val="both"/>
    </w:pPr>
    <w:rPr>
      <w:rFonts w:ascii="Times New Roman" w:eastAsia="Calibri" w:hAnsi="Times New Roman" w:cs="Times New Roman"/>
      <w:sz w:val="24"/>
      <w:lang w:eastAsia="en-GB"/>
    </w:rPr>
  </w:style>
  <w:style w:type="paragraph" w:styleId="ListBullet4">
    <w:name w:val="List Bullet 4"/>
    <w:basedOn w:val="Normal"/>
    <w:uiPriority w:val="99"/>
    <w:semiHidden/>
    <w:unhideWhenUsed/>
    <w:rsid w:val="00AE06F2"/>
    <w:pPr>
      <w:numPr>
        <w:numId w:val="18"/>
      </w:numPr>
      <w:spacing w:before="120" w:after="120" w:line="240" w:lineRule="auto"/>
      <w:contextualSpacing/>
      <w:jc w:val="both"/>
    </w:pPr>
    <w:rPr>
      <w:rFonts w:ascii="Times New Roman" w:eastAsia="Calibri" w:hAnsi="Times New Roman" w:cs="Times New Roman"/>
      <w:sz w:val="24"/>
      <w:lang w:eastAsia="en-GB"/>
    </w:rPr>
  </w:style>
  <w:style w:type="paragraph" w:styleId="ListNumber">
    <w:name w:val="List Number"/>
    <w:basedOn w:val="Normal"/>
    <w:uiPriority w:val="99"/>
    <w:unhideWhenUsed/>
    <w:rsid w:val="00AE06F2"/>
    <w:pPr>
      <w:numPr>
        <w:numId w:val="19"/>
      </w:numPr>
      <w:spacing w:before="120" w:after="120" w:line="240" w:lineRule="auto"/>
      <w:contextualSpacing/>
      <w:jc w:val="both"/>
    </w:pPr>
    <w:rPr>
      <w:rFonts w:ascii="Times New Roman" w:eastAsia="Calibri" w:hAnsi="Times New Roman" w:cs="Times New Roman"/>
      <w:sz w:val="24"/>
      <w:lang w:eastAsia="en-GB"/>
    </w:rPr>
  </w:style>
  <w:style w:type="paragraph" w:styleId="ListNumber2">
    <w:name w:val="List Number 2"/>
    <w:basedOn w:val="Normal"/>
    <w:uiPriority w:val="99"/>
    <w:semiHidden/>
    <w:unhideWhenUsed/>
    <w:rsid w:val="00AE06F2"/>
    <w:pPr>
      <w:numPr>
        <w:numId w:val="20"/>
      </w:numPr>
      <w:spacing w:before="120" w:after="120" w:line="240" w:lineRule="auto"/>
      <w:contextualSpacing/>
      <w:jc w:val="both"/>
    </w:pPr>
    <w:rPr>
      <w:rFonts w:ascii="Times New Roman" w:eastAsia="Calibri" w:hAnsi="Times New Roman" w:cs="Times New Roman"/>
      <w:sz w:val="24"/>
      <w:lang w:eastAsia="en-GB"/>
    </w:rPr>
  </w:style>
  <w:style w:type="paragraph" w:styleId="ListNumber3">
    <w:name w:val="List Number 3"/>
    <w:basedOn w:val="Normal"/>
    <w:uiPriority w:val="99"/>
    <w:semiHidden/>
    <w:unhideWhenUsed/>
    <w:rsid w:val="00AE06F2"/>
    <w:pPr>
      <w:numPr>
        <w:numId w:val="21"/>
      </w:numPr>
      <w:spacing w:before="120" w:after="120" w:line="240" w:lineRule="auto"/>
      <w:contextualSpacing/>
      <w:jc w:val="both"/>
    </w:pPr>
    <w:rPr>
      <w:rFonts w:ascii="Times New Roman" w:eastAsia="Calibri" w:hAnsi="Times New Roman" w:cs="Times New Roman"/>
      <w:sz w:val="24"/>
      <w:lang w:eastAsia="en-GB"/>
    </w:rPr>
  </w:style>
  <w:style w:type="paragraph" w:styleId="ListNumber4">
    <w:name w:val="List Number 4"/>
    <w:basedOn w:val="Normal"/>
    <w:uiPriority w:val="99"/>
    <w:semiHidden/>
    <w:unhideWhenUsed/>
    <w:rsid w:val="00AE06F2"/>
    <w:pPr>
      <w:numPr>
        <w:numId w:val="22"/>
      </w:numPr>
      <w:spacing w:before="120" w:after="120" w:line="240" w:lineRule="auto"/>
      <w:contextualSpacing/>
      <w:jc w:val="both"/>
    </w:pPr>
    <w:rPr>
      <w:rFonts w:ascii="Times New Roman" w:eastAsia="Calibri" w:hAnsi="Times New Roman" w:cs="Times New Roman"/>
      <w:sz w:val="24"/>
      <w:lang w:eastAsia="en-GB"/>
    </w:rPr>
  </w:style>
  <w:style w:type="character" w:customStyle="1" w:styleId="DeltaViewInsertion">
    <w:name w:val="DeltaView Insertion"/>
    <w:rsid w:val="00AE06F2"/>
    <w:rPr>
      <w:b/>
      <w:i/>
      <w:spacing w:val="0"/>
      <w:lang w:val="lv-LV" w:eastAsia="lv-LV"/>
    </w:rPr>
  </w:style>
  <w:style w:type="character" w:customStyle="1" w:styleId="Point0Char">
    <w:name w:val="Point 0 Char"/>
    <w:locked/>
    <w:rsid w:val="00AE06F2"/>
    <w:rPr>
      <w:rFonts w:ascii="Times New Roman" w:hAnsi="Times New Roman"/>
      <w:sz w:val="24"/>
      <w:lang w:val="lv-LV" w:eastAsia="lv-LV"/>
    </w:rPr>
  </w:style>
  <w:style w:type="paragraph" w:customStyle="1" w:styleId="CM11">
    <w:name w:val="CM1+1"/>
    <w:basedOn w:val="Normal"/>
    <w:next w:val="Normal"/>
    <w:uiPriority w:val="99"/>
    <w:rsid w:val="00AE06F2"/>
    <w:pPr>
      <w:autoSpaceDE w:val="0"/>
      <w:autoSpaceDN w:val="0"/>
      <w:adjustRightInd w:val="0"/>
      <w:spacing w:after="0" w:line="240" w:lineRule="auto"/>
    </w:pPr>
    <w:rPr>
      <w:rFonts w:ascii="EUAlbertina" w:eastAsia="Calibri" w:hAnsi="EUAlbertina" w:cs="Times New Roman"/>
      <w:sz w:val="24"/>
      <w:szCs w:val="24"/>
      <w:lang w:eastAsia="en-GB"/>
    </w:rPr>
  </w:style>
  <w:style w:type="paragraph" w:customStyle="1" w:styleId="CM31">
    <w:name w:val="CM3+1"/>
    <w:basedOn w:val="Normal"/>
    <w:next w:val="Normal"/>
    <w:uiPriority w:val="99"/>
    <w:rsid w:val="00AE06F2"/>
    <w:pPr>
      <w:autoSpaceDE w:val="0"/>
      <w:autoSpaceDN w:val="0"/>
      <w:adjustRightInd w:val="0"/>
      <w:spacing w:after="0" w:line="240" w:lineRule="auto"/>
    </w:pPr>
    <w:rPr>
      <w:rFonts w:ascii="EUAlbertina" w:eastAsia="Calibri" w:hAnsi="EUAlbertina" w:cs="Times New Roman"/>
      <w:sz w:val="24"/>
      <w:szCs w:val="24"/>
      <w:lang w:eastAsia="en-GB"/>
    </w:rPr>
  </w:style>
  <w:style w:type="paragraph" w:customStyle="1" w:styleId="CM41">
    <w:name w:val="CM4+1"/>
    <w:basedOn w:val="Normal"/>
    <w:next w:val="Normal"/>
    <w:uiPriority w:val="99"/>
    <w:rsid w:val="00AE06F2"/>
    <w:pPr>
      <w:autoSpaceDE w:val="0"/>
      <w:autoSpaceDN w:val="0"/>
      <w:adjustRightInd w:val="0"/>
      <w:spacing w:after="0" w:line="240" w:lineRule="auto"/>
    </w:pPr>
    <w:rPr>
      <w:rFonts w:ascii="EUAlbertina" w:eastAsia="Calibri" w:hAnsi="EUAlbertina" w:cs="Times New Roman"/>
      <w:sz w:val="24"/>
      <w:szCs w:val="24"/>
      <w:lang w:eastAsia="en-GB"/>
    </w:rPr>
  </w:style>
  <w:style w:type="paragraph" w:customStyle="1" w:styleId="CM1">
    <w:name w:val="CM1"/>
    <w:basedOn w:val="Normal"/>
    <w:next w:val="Normal"/>
    <w:uiPriority w:val="99"/>
    <w:rsid w:val="00AE06F2"/>
    <w:pPr>
      <w:autoSpaceDE w:val="0"/>
      <w:autoSpaceDN w:val="0"/>
      <w:adjustRightInd w:val="0"/>
      <w:spacing w:after="0" w:line="240" w:lineRule="auto"/>
    </w:pPr>
    <w:rPr>
      <w:rFonts w:ascii="EUAlbertina" w:eastAsia="Calibri" w:hAnsi="EUAlbertina" w:cs="Times New Roman"/>
      <w:sz w:val="24"/>
      <w:szCs w:val="24"/>
      <w:lang w:eastAsia="en-GB"/>
    </w:rPr>
  </w:style>
  <w:style w:type="paragraph" w:customStyle="1" w:styleId="CM3">
    <w:name w:val="CM3"/>
    <w:basedOn w:val="Normal"/>
    <w:next w:val="Normal"/>
    <w:uiPriority w:val="99"/>
    <w:rsid w:val="00AE06F2"/>
    <w:pPr>
      <w:autoSpaceDE w:val="0"/>
      <w:autoSpaceDN w:val="0"/>
      <w:adjustRightInd w:val="0"/>
      <w:spacing w:after="0" w:line="240" w:lineRule="auto"/>
    </w:pPr>
    <w:rPr>
      <w:rFonts w:ascii="EUAlbertina" w:eastAsia="Calibri" w:hAnsi="EUAlbertina" w:cs="Times New Roman"/>
      <w:sz w:val="24"/>
      <w:szCs w:val="24"/>
      <w:lang w:eastAsia="en-GB"/>
    </w:rPr>
  </w:style>
  <w:style w:type="paragraph" w:styleId="TOCHeading">
    <w:name w:val="TOC Heading"/>
    <w:basedOn w:val="Normal"/>
    <w:next w:val="Normal"/>
    <w:uiPriority w:val="39"/>
    <w:semiHidden/>
    <w:unhideWhenUsed/>
    <w:qFormat/>
    <w:rsid w:val="00AE06F2"/>
    <w:pPr>
      <w:spacing w:before="120" w:after="240" w:line="240" w:lineRule="auto"/>
      <w:jc w:val="center"/>
    </w:pPr>
    <w:rPr>
      <w:rFonts w:ascii="Times New Roman" w:eastAsia="Calibri" w:hAnsi="Times New Roman" w:cs="Times New Roman"/>
      <w:b/>
      <w:sz w:val="28"/>
      <w:lang w:eastAsia="en-GB"/>
    </w:rPr>
  </w:style>
  <w:style w:type="paragraph" w:styleId="TOC2">
    <w:name w:val="toc 2"/>
    <w:basedOn w:val="Normal"/>
    <w:next w:val="Normal"/>
    <w:uiPriority w:val="39"/>
    <w:semiHidden/>
    <w:unhideWhenUsed/>
    <w:rsid w:val="00AE06F2"/>
    <w:pPr>
      <w:tabs>
        <w:tab w:val="right" w:leader="dot" w:pos="9071"/>
      </w:tabs>
      <w:spacing w:before="60" w:after="120" w:line="240" w:lineRule="auto"/>
      <w:ind w:left="850" w:hanging="850"/>
    </w:pPr>
    <w:rPr>
      <w:rFonts w:ascii="Times New Roman" w:eastAsia="Calibri" w:hAnsi="Times New Roman" w:cs="Times New Roman"/>
      <w:sz w:val="24"/>
      <w:lang w:eastAsia="en-GB"/>
    </w:rPr>
  </w:style>
  <w:style w:type="paragraph" w:styleId="TOC3">
    <w:name w:val="toc 3"/>
    <w:basedOn w:val="Normal"/>
    <w:next w:val="Normal"/>
    <w:uiPriority w:val="39"/>
    <w:semiHidden/>
    <w:unhideWhenUsed/>
    <w:rsid w:val="00AE06F2"/>
    <w:pPr>
      <w:tabs>
        <w:tab w:val="right" w:leader="dot" w:pos="9071"/>
      </w:tabs>
      <w:spacing w:before="60" w:after="120" w:line="240" w:lineRule="auto"/>
      <w:ind w:left="850" w:hanging="850"/>
    </w:pPr>
    <w:rPr>
      <w:rFonts w:ascii="Times New Roman" w:eastAsia="Calibri" w:hAnsi="Times New Roman" w:cs="Times New Roman"/>
      <w:sz w:val="24"/>
      <w:lang w:eastAsia="en-GB"/>
    </w:rPr>
  </w:style>
  <w:style w:type="paragraph" w:styleId="TOC4">
    <w:name w:val="toc 4"/>
    <w:basedOn w:val="Normal"/>
    <w:next w:val="Normal"/>
    <w:uiPriority w:val="39"/>
    <w:semiHidden/>
    <w:unhideWhenUsed/>
    <w:rsid w:val="00AE06F2"/>
    <w:pPr>
      <w:tabs>
        <w:tab w:val="right" w:leader="dot" w:pos="9071"/>
      </w:tabs>
      <w:spacing w:before="60" w:after="120" w:line="240" w:lineRule="auto"/>
      <w:ind w:left="850" w:hanging="850"/>
    </w:pPr>
    <w:rPr>
      <w:rFonts w:ascii="Times New Roman" w:eastAsia="Calibri" w:hAnsi="Times New Roman" w:cs="Times New Roman"/>
      <w:sz w:val="24"/>
      <w:lang w:eastAsia="en-GB"/>
    </w:rPr>
  </w:style>
  <w:style w:type="paragraph" w:styleId="TOC5">
    <w:name w:val="toc 5"/>
    <w:basedOn w:val="Normal"/>
    <w:next w:val="Normal"/>
    <w:uiPriority w:val="39"/>
    <w:semiHidden/>
    <w:unhideWhenUsed/>
    <w:rsid w:val="00AE06F2"/>
    <w:pPr>
      <w:tabs>
        <w:tab w:val="right" w:leader="dot" w:pos="9071"/>
      </w:tabs>
      <w:spacing w:before="300" w:after="120" w:line="240" w:lineRule="auto"/>
    </w:pPr>
    <w:rPr>
      <w:rFonts w:ascii="Times New Roman" w:eastAsia="Calibri" w:hAnsi="Times New Roman" w:cs="Times New Roman"/>
      <w:sz w:val="24"/>
      <w:lang w:eastAsia="en-GB"/>
    </w:rPr>
  </w:style>
  <w:style w:type="paragraph" w:styleId="TOC6">
    <w:name w:val="toc 6"/>
    <w:basedOn w:val="Normal"/>
    <w:next w:val="Normal"/>
    <w:uiPriority w:val="39"/>
    <w:semiHidden/>
    <w:unhideWhenUsed/>
    <w:rsid w:val="00AE06F2"/>
    <w:pPr>
      <w:tabs>
        <w:tab w:val="right" w:leader="dot" w:pos="9071"/>
      </w:tabs>
      <w:spacing w:before="240" w:after="120" w:line="240" w:lineRule="auto"/>
    </w:pPr>
    <w:rPr>
      <w:rFonts w:ascii="Times New Roman" w:eastAsia="Calibri" w:hAnsi="Times New Roman" w:cs="Times New Roman"/>
      <w:sz w:val="24"/>
      <w:lang w:eastAsia="en-GB"/>
    </w:rPr>
  </w:style>
  <w:style w:type="paragraph" w:styleId="TOC7">
    <w:name w:val="toc 7"/>
    <w:basedOn w:val="Normal"/>
    <w:next w:val="Normal"/>
    <w:uiPriority w:val="39"/>
    <w:semiHidden/>
    <w:unhideWhenUsed/>
    <w:rsid w:val="00AE06F2"/>
    <w:pPr>
      <w:tabs>
        <w:tab w:val="right" w:leader="dot" w:pos="9071"/>
      </w:tabs>
      <w:spacing w:before="180" w:after="120" w:line="240" w:lineRule="auto"/>
    </w:pPr>
    <w:rPr>
      <w:rFonts w:ascii="Times New Roman" w:eastAsia="Calibri" w:hAnsi="Times New Roman" w:cs="Times New Roman"/>
      <w:sz w:val="24"/>
      <w:lang w:eastAsia="en-GB"/>
    </w:rPr>
  </w:style>
  <w:style w:type="paragraph" w:styleId="TOC8">
    <w:name w:val="toc 8"/>
    <w:basedOn w:val="Normal"/>
    <w:next w:val="Normal"/>
    <w:uiPriority w:val="39"/>
    <w:semiHidden/>
    <w:unhideWhenUsed/>
    <w:rsid w:val="00AE06F2"/>
    <w:pPr>
      <w:tabs>
        <w:tab w:val="right" w:leader="dot" w:pos="9071"/>
      </w:tabs>
      <w:spacing w:before="120" w:after="120" w:line="240" w:lineRule="auto"/>
    </w:pPr>
    <w:rPr>
      <w:rFonts w:ascii="Times New Roman" w:eastAsia="Calibri" w:hAnsi="Times New Roman" w:cs="Times New Roman"/>
      <w:sz w:val="24"/>
      <w:lang w:eastAsia="en-GB"/>
    </w:rPr>
  </w:style>
  <w:style w:type="paragraph" w:styleId="TOC9">
    <w:name w:val="toc 9"/>
    <w:basedOn w:val="Normal"/>
    <w:next w:val="Normal"/>
    <w:uiPriority w:val="39"/>
    <w:semiHidden/>
    <w:unhideWhenUsed/>
    <w:rsid w:val="00AE06F2"/>
    <w:pPr>
      <w:tabs>
        <w:tab w:val="right" w:leader="dot" w:pos="9071"/>
      </w:tabs>
      <w:spacing w:before="120" w:after="120" w:line="240" w:lineRule="auto"/>
      <w:jc w:val="both"/>
    </w:pPr>
    <w:rPr>
      <w:rFonts w:ascii="Times New Roman" w:eastAsia="Calibri" w:hAnsi="Times New Roman" w:cs="Times New Roman"/>
      <w:sz w:val="24"/>
      <w:lang w:eastAsia="en-GB"/>
    </w:rPr>
  </w:style>
  <w:style w:type="paragraph" w:customStyle="1" w:styleId="HeaderLandscape">
    <w:name w:val="HeaderLandscape"/>
    <w:basedOn w:val="Normal"/>
    <w:rsid w:val="00AE06F2"/>
    <w:pPr>
      <w:tabs>
        <w:tab w:val="center" w:pos="7285"/>
        <w:tab w:val="right" w:pos="14003"/>
      </w:tabs>
      <w:spacing w:after="120" w:line="240" w:lineRule="auto"/>
      <w:jc w:val="both"/>
    </w:pPr>
    <w:rPr>
      <w:rFonts w:ascii="Times New Roman" w:eastAsia="Calibri" w:hAnsi="Times New Roman" w:cs="Times New Roman"/>
      <w:sz w:val="24"/>
      <w:lang w:eastAsia="en-GB"/>
    </w:rPr>
  </w:style>
  <w:style w:type="paragraph" w:customStyle="1" w:styleId="FooterLandscape">
    <w:name w:val="FooterLandscape"/>
    <w:basedOn w:val="Normal"/>
    <w:rsid w:val="00AE06F2"/>
    <w:pPr>
      <w:tabs>
        <w:tab w:val="center" w:pos="7285"/>
        <w:tab w:val="center" w:pos="10913"/>
        <w:tab w:val="right" w:pos="15137"/>
      </w:tabs>
      <w:spacing w:before="360" w:after="0" w:line="240" w:lineRule="auto"/>
      <w:ind w:left="-567" w:right="-567"/>
    </w:pPr>
    <w:rPr>
      <w:rFonts w:ascii="Times New Roman" w:eastAsia="Calibri" w:hAnsi="Times New Roman" w:cs="Times New Roman"/>
      <w:sz w:val="24"/>
      <w:lang w:eastAsia="en-GB"/>
    </w:rPr>
  </w:style>
  <w:style w:type="paragraph" w:customStyle="1" w:styleId="Text2">
    <w:name w:val="Text 2"/>
    <w:basedOn w:val="Normal"/>
    <w:rsid w:val="00AE06F2"/>
    <w:pPr>
      <w:spacing w:before="120" w:after="120" w:line="240" w:lineRule="auto"/>
      <w:ind w:left="1417"/>
      <w:jc w:val="both"/>
    </w:pPr>
    <w:rPr>
      <w:rFonts w:ascii="Times New Roman" w:eastAsia="Calibri" w:hAnsi="Times New Roman" w:cs="Times New Roman"/>
      <w:sz w:val="24"/>
      <w:lang w:eastAsia="en-GB"/>
    </w:rPr>
  </w:style>
  <w:style w:type="paragraph" w:customStyle="1" w:styleId="Text3">
    <w:name w:val="Text 3"/>
    <w:basedOn w:val="Normal"/>
    <w:rsid w:val="00AE06F2"/>
    <w:pPr>
      <w:spacing w:before="120" w:after="120" w:line="240" w:lineRule="auto"/>
      <w:ind w:left="1984"/>
      <w:jc w:val="both"/>
    </w:pPr>
    <w:rPr>
      <w:rFonts w:ascii="Times New Roman" w:eastAsia="Calibri" w:hAnsi="Times New Roman" w:cs="Times New Roman"/>
      <w:sz w:val="24"/>
      <w:lang w:eastAsia="en-GB"/>
    </w:rPr>
  </w:style>
  <w:style w:type="paragraph" w:customStyle="1" w:styleId="Text4">
    <w:name w:val="Text 4"/>
    <w:basedOn w:val="Normal"/>
    <w:rsid w:val="00AE06F2"/>
    <w:pPr>
      <w:spacing w:before="120" w:after="120" w:line="240" w:lineRule="auto"/>
      <w:ind w:left="2551"/>
      <w:jc w:val="both"/>
    </w:pPr>
    <w:rPr>
      <w:rFonts w:ascii="Times New Roman" w:eastAsia="Calibri" w:hAnsi="Times New Roman" w:cs="Times New Roman"/>
      <w:sz w:val="24"/>
      <w:lang w:eastAsia="en-GB"/>
    </w:rPr>
  </w:style>
  <w:style w:type="paragraph" w:customStyle="1" w:styleId="NormalCentered">
    <w:name w:val="Normal Centered"/>
    <w:basedOn w:val="Normal"/>
    <w:rsid w:val="00AE06F2"/>
    <w:pPr>
      <w:spacing w:before="120" w:after="120" w:line="240" w:lineRule="auto"/>
      <w:jc w:val="center"/>
    </w:pPr>
    <w:rPr>
      <w:rFonts w:ascii="Times New Roman" w:eastAsia="Calibri" w:hAnsi="Times New Roman" w:cs="Times New Roman"/>
      <w:sz w:val="24"/>
      <w:lang w:eastAsia="en-GB"/>
    </w:rPr>
  </w:style>
  <w:style w:type="paragraph" w:customStyle="1" w:styleId="NormalLeft">
    <w:name w:val="Normal Left"/>
    <w:basedOn w:val="Normal"/>
    <w:rsid w:val="00AE06F2"/>
    <w:pPr>
      <w:spacing w:before="120" w:after="120" w:line="240" w:lineRule="auto"/>
    </w:pPr>
    <w:rPr>
      <w:rFonts w:ascii="Times New Roman" w:eastAsia="Calibri" w:hAnsi="Times New Roman" w:cs="Times New Roman"/>
      <w:sz w:val="24"/>
      <w:lang w:eastAsia="en-GB"/>
    </w:rPr>
  </w:style>
  <w:style w:type="paragraph" w:customStyle="1" w:styleId="NormalRight">
    <w:name w:val="Normal Right"/>
    <w:basedOn w:val="Normal"/>
    <w:rsid w:val="00AE06F2"/>
    <w:pPr>
      <w:spacing w:before="120" w:after="120" w:line="240" w:lineRule="auto"/>
      <w:jc w:val="right"/>
    </w:pPr>
    <w:rPr>
      <w:rFonts w:ascii="Times New Roman" w:eastAsia="Calibri" w:hAnsi="Times New Roman" w:cs="Times New Roman"/>
      <w:sz w:val="24"/>
      <w:lang w:eastAsia="en-GB"/>
    </w:rPr>
  </w:style>
  <w:style w:type="paragraph" w:customStyle="1" w:styleId="QuotedText">
    <w:name w:val="Quoted Text"/>
    <w:basedOn w:val="Normal"/>
    <w:rsid w:val="00AE06F2"/>
    <w:pPr>
      <w:spacing w:before="120" w:after="120" w:line="240" w:lineRule="auto"/>
      <w:ind w:left="1417"/>
      <w:jc w:val="both"/>
    </w:pPr>
    <w:rPr>
      <w:rFonts w:ascii="Times New Roman" w:eastAsia="Calibri" w:hAnsi="Times New Roman" w:cs="Times New Roman"/>
      <w:sz w:val="24"/>
      <w:lang w:eastAsia="en-GB"/>
    </w:rPr>
  </w:style>
  <w:style w:type="paragraph" w:customStyle="1" w:styleId="Point0">
    <w:name w:val="Point 0"/>
    <w:basedOn w:val="Normal"/>
    <w:rsid w:val="00AE06F2"/>
    <w:pPr>
      <w:spacing w:before="120" w:after="120" w:line="240" w:lineRule="auto"/>
      <w:ind w:left="850" w:hanging="850"/>
      <w:jc w:val="both"/>
    </w:pPr>
    <w:rPr>
      <w:rFonts w:ascii="Times New Roman" w:eastAsia="Calibri" w:hAnsi="Times New Roman" w:cs="Times New Roman"/>
      <w:sz w:val="24"/>
      <w:lang w:eastAsia="en-GB"/>
    </w:rPr>
  </w:style>
  <w:style w:type="paragraph" w:customStyle="1" w:styleId="Point1">
    <w:name w:val="Point 1"/>
    <w:basedOn w:val="Normal"/>
    <w:rsid w:val="00AE06F2"/>
    <w:pPr>
      <w:spacing w:before="120" w:after="120" w:line="240" w:lineRule="auto"/>
      <w:ind w:left="1417" w:hanging="567"/>
      <w:jc w:val="both"/>
    </w:pPr>
    <w:rPr>
      <w:rFonts w:ascii="Times New Roman" w:eastAsia="Calibri" w:hAnsi="Times New Roman" w:cs="Times New Roman"/>
      <w:sz w:val="24"/>
      <w:lang w:eastAsia="en-GB"/>
    </w:rPr>
  </w:style>
  <w:style w:type="paragraph" w:customStyle="1" w:styleId="Point2">
    <w:name w:val="Point 2"/>
    <w:basedOn w:val="Normal"/>
    <w:rsid w:val="00AE06F2"/>
    <w:pPr>
      <w:spacing w:before="120" w:after="120" w:line="240" w:lineRule="auto"/>
      <w:ind w:left="1984" w:hanging="567"/>
      <w:jc w:val="both"/>
    </w:pPr>
    <w:rPr>
      <w:rFonts w:ascii="Times New Roman" w:eastAsia="Calibri" w:hAnsi="Times New Roman" w:cs="Times New Roman"/>
      <w:sz w:val="24"/>
      <w:lang w:eastAsia="en-GB"/>
    </w:rPr>
  </w:style>
  <w:style w:type="paragraph" w:customStyle="1" w:styleId="Point3">
    <w:name w:val="Point 3"/>
    <w:basedOn w:val="Normal"/>
    <w:rsid w:val="00AE06F2"/>
    <w:pPr>
      <w:spacing w:before="120" w:after="120" w:line="240" w:lineRule="auto"/>
      <w:ind w:left="2551" w:hanging="567"/>
      <w:jc w:val="both"/>
    </w:pPr>
    <w:rPr>
      <w:rFonts w:ascii="Times New Roman" w:eastAsia="Calibri" w:hAnsi="Times New Roman" w:cs="Times New Roman"/>
      <w:sz w:val="24"/>
      <w:lang w:eastAsia="en-GB"/>
    </w:rPr>
  </w:style>
  <w:style w:type="paragraph" w:customStyle="1" w:styleId="Point4">
    <w:name w:val="Point 4"/>
    <w:basedOn w:val="Normal"/>
    <w:rsid w:val="00AE06F2"/>
    <w:pPr>
      <w:spacing w:before="120" w:after="120" w:line="240" w:lineRule="auto"/>
      <w:ind w:left="3118" w:hanging="567"/>
      <w:jc w:val="both"/>
    </w:pPr>
    <w:rPr>
      <w:rFonts w:ascii="Times New Roman" w:eastAsia="Calibri" w:hAnsi="Times New Roman" w:cs="Times New Roman"/>
      <w:sz w:val="24"/>
      <w:lang w:eastAsia="en-GB"/>
    </w:rPr>
  </w:style>
  <w:style w:type="paragraph" w:customStyle="1" w:styleId="Tiret0">
    <w:name w:val="Tiret 0"/>
    <w:basedOn w:val="Point0"/>
    <w:rsid w:val="00AE06F2"/>
    <w:pPr>
      <w:numPr>
        <w:numId w:val="13"/>
      </w:numPr>
    </w:pPr>
  </w:style>
  <w:style w:type="paragraph" w:customStyle="1" w:styleId="Tiret1">
    <w:name w:val="Tiret 1"/>
    <w:basedOn w:val="Point1"/>
    <w:rsid w:val="00AE06F2"/>
    <w:pPr>
      <w:numPr>
        <w:numId w:val="14"/>
      </w:numPr>
    </w:pPr>
  </w:style>
  <w:style w:type="paragraph" w:customStyle="1" w:styleId="Tiret2">
    <w:name w:val="Tiret 2"/>
    <w:basedOn w:val="Point2"/>
    <w:rsid w:val="00AE06F2"/>
    <w:pPr>
      <w:numPr>
        <w:numId w:val="24"/>
      </w:numPr>
    </w:pPr>
  </w:style>
  <w:style w:type="paragraph" w:customStyle="1" w:styleId="Tiret3">
    <w:name w:val="Tiret 3"/>
    <w:basedOn w:val="Point3"/>
    <w:rsid w:val="00AE06F2"/>
    <w:pPr>
      <w:numPr>
        <w:numId w:val="25"/>
      </w:numPr>
    </w:pPr>
  </w:style>
  <w:style w:type="paragraph" w:customStyle="1" w:styleId="Tiret4">
    <w:name w:val="Tiret 4"/>
    <w:basedOn w:val="Point4"/>
    <w:rsid w:val="00AE06F2"/>
    <w:pPr>
      <w:numPr>
        <w:numId w:val="26"/>
      </w:numPr>
    </w:pPr>
  </w:style>
  <w:style w:type="paragraph" w:customStyle="1" w:styleId="PointDouble0">
    <w:name w:val="PointDouble 0"/>
    <w:basedOn w:val="Normal"/>
    <w:rsid w:val="00AE06F2"/>
    <w:pPr>
      <w:tabs>
        <w:tab w:val="left" w:pos="850"/>
      </w:tabs>
      <w:spacing w:before="120" w:after="120" w:line="240" w:lineRule="auto"/>
      <w:ind w:left="1417" w:hanging="1417"/>
      <w:jc w:val="both"/>
    </w:pPr>
    <w:rPr>
      <w:rFonts w:ascii="Times New Roman" w:eastAsia="Calibri" w:hAnsi="Times New Roman" w:cs="Times New Roman"/>
      <w:sz w:val="24"/>
      <w:lang w:eastAsia="en-GB"/>
    </w:rPr>
  </w:style>
  <w:style w:type="paragraph" w:customStyle="1" w:styleId="PointDouble1">
    <w:name w:val="PointDouble 1"/>
    <w:basedOn w:val="Normal"/>
    <w:rsid w:val="00AE06F2"/>
    <w:pPr>
      <w:tabs>
        <w:tab w:val="left" w:pos="1417"/>
      </w:tabs>
      <w:spacing w:before="120" w:after="120" w:line="240" w:lineRule="auto"/>
      <w:ind w:left="1984" w:hanging="1134"/>
      <w:jc w:val="both"/>
    </w:pPr>
    <w:rPr>
      <w:rFonts w:ascii="Times New Roman" w:eastAsia="Calibri" w:hAnsi="Times New Roman" w:cs="Times New Roman"/>
      <w:sz w:val="24"/>
      <w:lang w:eastAsia="en-GB"/>
    </w:rPr>
  </w:style>
  <w:style w:type="paragraph" w:customStyle="1" w:styleId="PointDouble2">
    <w:name w:val="PointDouble 2"/>
    <w:basedOn w:val="Normal"/>
    <w:rsid w:val="00AE06F2"/>
    <w:pPr>
      <w:tabs>
        <w:tab w:val="left" w:pos="1984"/>
      </w:tabs>
      <w:spacing w:before="120" w:after="120" w:line="240" w:lineRule="auto"/>
      <w:ind w:left="2551" w:hanging="1134"/>
      <w:jc w:val="both"/>
    </w:pPr>
    <w:rPr>
      <w:rFonts w:ascii="Times New Roman" w:eastAsia="Calibri" w:hAnsi="Times New Roman" w:cs="Times New Roman"/>
      <w:sz w:val="24"/>
      <w:lang w:eastAsia="en-GB"/>
    </w:rPr>
  </w:style>
  <w:style w:type="paragraph" w:customStyle="1" w:styleId="PointDouble3">
    <w:name w:val="PointDouble 3"/>
    <w:basedOn w:val="Normal"/>
    <w:rsid w:val="00AE06F2"/>
    <w:pPr>
      <w:tabs>
        <w:tab w:val="left" w:pos="2551"/>
      </w:tabs>
      <w:spacing w:before="120" w:after="120" w:line="240" w:lineRule="auto"/>
      <w:ind w:left="3118" w:hanging="1134"/>
      <w:jc w:val="both"/>
    </w:pPr>
    <w:rPr>
      <w:rFonts w:ascii="Times New Roman" w:eastAsia="Calibri" w:hAnsi="Times New Roman" w:cs="Times New Roman"/>
      <w:sz w:val="24"/>
      <w:lang w:eastAsia="en-GB"/>
    </w:rPr>
  </w:style>
  <w:style w:type="paragraph" w:customStyle="1" w:styleId="PointDouble4">
    <w:name w:val="PointDouble 4"/>
    <w:basedOn w:val="Normal"/>
    <w:rsid w:val="00AE06F2"/>
    <w:pPr>
      <w:tabs>
        <w:tab w:val="left" w:pos="3118"/>
      </w:tabs>
      <w:spacing w:before="120" w:after="120" w:line="240" w:lineRule="auto"/>
      <w:ind w:left="3685" w:hanging="1134"/>
      <w:jc w:val="both"/>
    </w:pPr>
    <w:rPr>
      <w:rFonts w:ascii="Times New Roman" w:eastAsia="Calibri" w:hAnsi="Times New Roman" w:cs="Times New Roman"/>
      <w:sz w:val="24"/>
      <w:lang w:eastAsia="en-GB"/>
    </w:rPr>
  </w:style>
  <w:style w:type="paragraph" w:customStyle="1" w:styleId="PointTriple0">
    <w:name w:val="PointTriple 0"/>
    <w:basedOn w:val="Normal"/>
    <w:rsid w:val="00AE06F2"/>
    <w:pPr>
      <w:tabs>
        <w:tab w:val="left" w:pos="850"/>
        <w:tab w:val="left" w:pos="1417"/>
      </w:tabs>
      <w:spacing w:before="120" w:after="120" w:line="240" w:lineRule="auto"/>
      <w:ind w:left="1984" w:hanging="1984"/>
      <w:jc w:val="both"/>
    </w:pPr>
    <w:rPr>
      <w:rFonts w:ascii="Times New Roman" w:eastAsia="Calibri" w:hAnsi="Times New Roman" w:cs="Times New Roman"/>
      <w:sz w:val="24"/>
      <w:lang w:eastAsia="en-GB"/>
    </w:rPr>
  </w:style>
  <w:style w:type="paragraph" w:customStyle="1" w:styleId="PointTriple1">
    <w:name w:val="PointTriple 1"/>
    <w:basedOn w:val="Normal"/>
    <w:rsid w:val="00AE06F2"/>
    <w:pPr>
      <w:tabs>
        <w:tab w:val="left" w:pos="1417"/>
        <w:tab w:val="left" w:pos="1984"/>
      </w:tabs>
      <w:spacing w:before="120" w:after="120" w:line="240" w:lineRule="auto"/>
      <w:ind w:left="2551" w:hanging="1701"/>
      <w:jc w:val="both"/>
    </w:pPr>
    <w:rPr>
      <w:rFonts w:ascii="Times New Roman" w:eastAsia="Calibri" w:hAnsi="Times New Roman" w:cs="Times New Roman"/>
      <w:sz w:val="24"/>
      <w:lang w:eastAsia="en-GB"/>
    </w:rPr>
  </w:style>
  <w:style w:type="paragraph" w:customStyle="1" w:styleId="PointTriple2">
    <w:name w:val="PointTriple 2"/>
    <w:basedOn w:val="Normal"/>
    <w:rsid w:val="00AE06F2"/>
    <w:pPr>
      <w:tabs>
        <w:tab w:val="left" w:pos="1984"/>
        <w:tab w:val="left" w:pos="2551"/>
      </w:tabs>
      <w:spacing w:before="120" w:after="120" w:line="240" w:lineRule="auto"/>
      <w:ind w:left="3118" w:hanging="1701"/>
      <w:jc w:val="both"/>
    </w:pPr>
    <w:rPr>
      <w:rFonts w:ascii="Times New Roman" w:eastAsia="Calibri" w:hAnsi="Times New Roman" w:cs="Times New Roman"/>
      <w:sz w:val="24"/>
      <w:lang w:eastAsia="en-GB"/>
    </w:rPr>
  </w:style>
  <w:style w:type="paragraph" w:customStyle="1" w:styleId="PointTriple3">
    <w:name w:val="PointTriple 3"/>
    <w:basedOn w:val="Normal"/>
    <w:rsid w:val="00AE06F2"/>
    <w:pPr>
      <w:tabs>
        <w:tab w:val="left" w:pos="2551"/>
        <w:tab w:val="left" w:pos="3118"/>
      </w:tabs>
      <w:spacing w:before="120" w:after="120" w:line="240" w:lineRule="auto"/>
      <w:ind w:left="3685" w:hanging="1701"/>
      <w:jc w:val="both"/>
    </w:pPr>
    <w:rPr>
      <w:rFonts w:ascii="Times New Roman" w:eastAsia="Calibri" w:hAnsi="Times New Roman" w:cs="Times New Roman"/>
      <w:sz w:val="24"/>
      <w:lang w:eastAsia="en-GB"/>
    </w:rPr>
  </w:style>
  <w:style w:type="paragraph" w:customStyle="1" w:styleId="PointTriple4">
    <w:name w:val="PointTriple 4"/>
    <w:basedOn w:val="Normal"/>
    <w:rsid w:val="00AE06F2"/>
    <w:pPr>
      <w:tabs>
        <w:tab w:val="left" w:pos="3118"/>
        <w:tab w:val="left" w:pos="3685"/>
      </w:tabs>
      <w:spacing w:before="120" w:after="120" w:line="240" w:lineRule="auto"/>
      <w:ind w:left="4252" w:hanging="1701"/>
      <w:jc w:val="both"/>
    </w:pPr>
    <w:rPr>
      <w:rFonts w:ascii="Times New Roman" w:eastAsia="Calibri" w:hAnsi="Times New Roman" w:cs="Times New Roman"/>
      <w:sz w:val="24"/>
      <w:lang w:eastAsia="en-GB"/>
    </w:rPr>
  </w:style>
  <w:style w:type="paragraph" w:customStyle="1" w:styleId="NumPar1">
    <w:name w:val="NumPar 1"/>
    <w:basedOn w:val="Normal"/>
    <w:next w:val="Text1"/>
    <w:rsid w:val="00AE06F2"/>
    <w:pPr>
      <w:numPr>
        <w:ilvl w:val="1"/>
        <w:numId w:val="23"/>
      </w:numPr>
      <w:spacing w:before="120" w:after="120" w:line="240" w:lineRule="auto"/>
      <w:jc w:val="both"/>
    </w:pPr>
    <w:rPr>
      <w:rFonts w:ascii="Times New Roman" w:eastAsia="Calibri" w:hAnsi="Times New Roman" w:cs="Times New Roman"/>
      <w:sz w:val="24"/>
      <w:lang w:eastAsia="en-GB"/>
    </w:rPr>
  </w:style>
  <w:style w:type="paragraph" w:customStyle="1" w:styleId="NumPar2">
    <w:name w:val="NumPar 2"/>
    <w:basedOn w:val="Normal"/>
    <w:next w:val="Text1"/>
    <w:rsid w:val="00AE06F2"/>
    <w:pPr>
      <w:tabs>
        <w:tab w:val="num" w:pos="850"/>
      </w:tabs>
      <w:spacing w:before="120" w:after="120" w:line="240" w:lineRule="auto"/>
      <w:ind w:left="850" w:hanging="850"/>
      <w:jc w:val="both"/>
    </w:pPr>
    <w:rPr>
      <w:rFonts w:ascii="Times New Roman" w:eastAsia="Calibri" w:hAnsi="Times New Roman" w:cs="Times New Roman"/>
      <w:sz w:val="24"/>
      <w:lang w:eastAsia="en-GB"/>
    </w:rPr>
  </w:style>
  <w:style w:type="paragraph" w:customStyle="1" w:styleId="NumPar3">
    <w:name w:val="NumPar 3"/>
    <w:basedOn w:val="Normal"/>
    <w:next w:val="Text1"/>
    <w:rsid w:val="00AE06F2"/>
    <w:pPr>
      <w:tabs>
        <w:tab w:val="num" w:pos="850"/>
      </w:tabs>
      <w:spacing w:before="120" w:after="120" w:line="240" w:lineRule="auto"/>
      <w:ind w:left="850" w:hanging="850"/>
      <w:jc w:val="both"/>
    </w:pPr>
    <w:rPr>
      <w:rFonts w:ascii="Times New Roman" w:eastAsia="Calibri" w:hAnsi="Times New Roman" w:cs="Times New Roman"/>
      <w:sz w:val="24"/>
      <w:lang w:eastAsia="en-GB"/>
    </w:rPr>
  </w:style>
  <w:style w:type="paragraph" w:customStyle="1" w:styleId="NumPar4">
    <w:name w:val="NumPar 4"/>
    <w:basedOn w:val="Normal"/>
    <w:next w:val="Text1"/>
    <w:rsid w:val="00AE06F2"/>
    <w:pPr>
      <w:tabs>
        <w:tab w:val="num" w:pos="850"/>
      </w:tabs>
      <w:spacing w:before="120" w:after="120" w:line="240" w:lineRule="auto"/>
      <w:ind w:left="850" w:hanging="850"/>
      <w:jc w:val="both"/>
    </w:pPr>
    <w:rPr>
      <w:rFonts w:ascii="Times New Roman" w:eastAsia="Calibri" w:hAnsi="Times New Roman" w:cs="Times New Roman"/>
      <w:sz w:val="24"/>
      <w:lang w:eastAsia="en-GB"/>
    </w:rPr>
  </w:style>
  <w:style w:type="paragraph" w:customStyle="1" w:styleId="ManualNumPar1">
    <w:name w:val="Manual NumPar 1"/>
    <w:basedOn w:val="Normal"/>
    <w:next w:val="Text1"/>
    <w:rsid w:val="00AE06F2"/>
    <w:pPr>
      <w:spacing w:before="120" w:after="120" w:line="240" w:lineRule="auto"/>
      <w:ind w:left="850" w:hanging="850"/>
      <w:jc w:val="both"/>
    </w:pPr>
    <w:rPr>
      <w:rFonts w:ascii="Times New Roman" w:eastAsia="Calibri" w:hAnsi="Times New Roman" w:cs="Times New Roman"/>
      <w:sz w:val="24"/>
      <w:lang w:eastAsia="en-GB"/>
    </w:rPr>
  </w:style>
  <w:style w:type="paragraph" w:customStyle="1" w:styleId="ManualNumPar2">
    <w:name w:val="Manual NumPar 2"/>
    <w:basedOn w:val="Normal"/>
    <w:next w:val="Text1"/>
    <w:rsid w:val="00AE06F2"/>
    <w:pPr>
      <w:spacing w:before="120" w:after="120" w:line="240" w:lineRule="auto"/>
      <w:ind w:left="850" w:hanging="850"/>
      <w:jc w:val="both"/>
    </w:pPr>
    <w:rPr>
      <w:rFonts w:ascii="Times New Roman" w:eastAsia="Calibri" w:hAnsi="Times New Roman" w:cs="Times New Roman"/>
      <w:sz w:val="24"/>
      <w:lang w:eastAsia="en-GB"/>
    </w:rPr>
  </w:style>
  <w:style w:type="paragraph" w:customStyle="1" w:styleId="ManualNumPar3">
    <w:name w:val="Manual NumPar 3"/>
    <w:basedOn w:val="Normal"/>
    <w:next w:val="Text1"/>
    <w:rsid w:val="00AE06F2"/>
    <w:pPr>
      <w:spacing w:before="120" w:after="120" w:line="240" w:lineRule="auto"/>
      <w:ind w:left="850" w:hanging="850"/>
      <w:jc w:val="both"/>
    </w:pPr>
    <w:rPr>
      <w:rFonts w:ascii="Times New Roman" w:eastAsia="Calibri" w:hAnsi="Times New Roman" w:cs="Times New Roman"/>
      <w:sz w:val="24"/>
      <w:lang w:eastAsia="en-GB"/>
    </w:rPr>
  </w:style>
  <w:style w:type="paragraph" w:customStyle="1" w:styleId="ManualNumPar4">
    <w:name w:val="Manual NumPar 4"/>
    <w:basedOn w:val="Normal"/>
    <w:next w:val="Text1"/>
    <w:rsid w:val="00AE06F2"/>
    <w:pPr>
      <w:spacing w:before="120" w:after="120" w:line="240" w:lineRule="auto"/>
      <w:ind w:left="850" w:hanging="850"/>
      <w:jc w:val="both"/>
    </w:pPr>
    <w:rPr>
      <w:rFonts w:ascii="Times New Roman" w:eastAsia="Calibri" w:hAnsi="Times New Roman" w:cs="Times New Roman"/>
      <w:sz w:val="24"/>
      <w:lang w:eastAsia="en-GB"/>
    </w:rPr>
  </w:style>
  <w:style w:type="paragraph" w:customStyle="1" w:styleId="QuotedNumPar">
    <w:name w:val="Quoted NumPar"/>
    <w:basedOn w:val="Normal"/>
    <w:rsid w:val="00AE06F2"/>
    <w:pPr>
      <w:spacing w:before="120" w:after="120" w:line="240" w:lineRule="auto"/>
      <w:ind w:left="1417" w:hanging="567"/>
      <w:jc w:val="both"/>
    </w:pPr>
    <w:rPr>
      <w:rFonts w:ascii="Times New Roman" w:eastAsia="Calibri" w:hAnsi="Times New Roman" w:cs="Times New Roman"/>
      <w:sz w:val="24"/>
      <w:lang w:eastAsia="en-GB"/>
    </w:rPr>
  </w:style>
  <w:style w:type="paragraph" w:customStyle="1" w:styleId="ManualHeading1">
    <w:name w:val="Manual Heading 1"/>
    <w:basedOn w:val="Normal"/>
    <w:next w:val="Text1"/>
    <w:rsid w:val="00AE06F2"/>
    <w:pPr>
      <w:keepNext/>
      <w:tabs>
        <w:tab w:val="left" w:pos="850"/>
      </w:tabs>
      <w:spacing w:before="360" w:after="120" w:line="240" w:lineRule="auto"/>
      <w:ind w:left="850" w:hanging="850"/>
      <w:jc w:val="both"/>
      <w:outlineLvl w:val="0"/>
    </w:pPr>
    <w:rPr>
      <w:rFonts w:ascii="Times New Roman" w:eastAsia="Calibri" w:hAnsi="Times New Roman" w:cs="Times New Roman"/>
      <w:b/>
      <w:smallCaps/>
      <w:sz w:val="24"/>
      <w:lang w:eastAsia="en-GB"/>
    </w:rPr>
  </w:style>
  <w:style w:type="paragraph" w:customStyle="1" w:styleId="ManualHeading2">
    <w:name w:val="Manual Heading 2"/>
    <w:basedOn w:val="Normal"/>
    <w:next w:val="Text1"/>
    <w:rsid w:val="00AE06F2"/>
    <w:pPr>
      <w:keepNext/>
      <w:tabs>
        <w:tab w:val="left" w:pos="850"/>
      </w:tabs>
      <w:spacing w:before="120" w:after="120" w:line="240" w:lineRule="auto"/>
      <w:ind w:left="850" w:hanging="850"/>
      <w:jc w:val="both"/>
      <w:outlineLvl w:val="1"/>
    </w:pPr>
    <w:rPr>
      <w:rFonts w:ascii="Times New Roman" w:eastAsia="Calibri" w:hAnsi="Times New Roman" w:cs="Times New Roman"/>
      <w:b/>
      <w:sz w:val="24"/>
      <w:lang w:eastAsia="en-GB"/>
    </w:rPr>
  </w:style>
  <w:style w:type="paragraph" w:customStyle="1" w:styleId="ManualHeading3">
    <w:name w:val="Manual Heading 3"/>
    <w:basedOn w:val="Normal"/>
    <w:next w:val="Text1"/>
    <w:rsid w:val="00AE06F2"/>
    <w:pPr>
      <w:keepNext/>
      <w:tabs>
        <w:tab w:val="left" w:pos="850"/>
      </w:tabs>
      <w:spacing w:before="120" w:after="120" w:line="240" w:lineRule="auto"/>
      <w:ind w:left="850" w:hanging="850"/>
      <w:jc w:val="both"/>
      <w:outlineLvl w:val="2"/>
    </w:pPr>
    <w:rPr>
      <w:rFonts w:ascii="Times New Roman" w:eastAsia="Calibri" w:hAnsi="Times New Roman" w:cs="Times New Roman"/>
      <w:i/>
      <w:sz w:val="24"/>
      <w:lang w:eastAsia="en-GB"/>
    </w:rPr>
  </w:style>
  <w:style w:type="paragraph" w:customStyle="1" w:styleId="ManualHeading4">
    <w:name w:val="Manual Heading 4"/>
    <w:basedOn w:val="Normal"/>
    <w:next w:val="Text1"/>
    <w:rsid w:val="00AE06F2"/>
    <w:pPr>
      <w:keepNext/>
      <w:tabs>
        <w:tab w:val="left" w:pos="850"/>
      </w:tabs>
      <w:spacing w:before="120" w:after="120" w:line="240" w:lineRule="auto"/>
      <w:ind w:left="850" w:hanging="850"/>
      <w:jc w:val="both"/>
      <w:outlineLvl w:val="3"/>
    </w:pPr>
    <w:rPr>
      <w:rFonts w:ascii="Times New Roman" w:eastAsia="Calibri" w:hAnsi="Times New Roman" w:cs="Times New Roman"/>
      <w:sz w:val="24"/>
      <w:lang w:eastAsia="en-GB"/>
    </w:rPr>
  </w:style>
  <w:style w:type="paragraph" w:customStyle="1" w:styleId="ChapterTitle">
    <w:name w:val="ChapterTitle"/>
    <w:basedOn w:val="Normal"/>
    <w:next w:val="Normal"/>
    <w:rsid w:val="00AE06F2"/>
    <w:pPr>
      <w:keepNext/>
      <w:spacing w:before="120" w:after="360" w:line="240" w:lineRule="auto"/>
      <w:jc w:val="center"/>
    </w:pPr>
    <w:rPr>
      <w:rFonts w:ascii="Times New Roman" w:eastAsia="Calibri" w:hAnsi="Times New Roman" w:cs="Times New Roman"/>
      <w:b/>
      <w:sz w:val="32"/>
      <w:lang w:eastAsia="en-GB"/>
    </w:rPr>
  </w:style>
  <w:style w:type="paragraph" w:customStyle="1" w:styleId="PartTitle">
    <w:name w:val="PartTitle"/>
    <w:basedOn w:val="Normal"/>
    <w:next w:val="ChapterTitle"/>
    <w:rsid w:val="00AE06F2"/>
    <w:pPr>
      <w:keepNext/>
      <w:pageBreakBefore/>
      <w:spacing w:before="120" w:after="360" w:line="240" w:lineRule="auto"/>
      <w:jc w:val="center"/>
    </w:pPr>
    <w:rPr>
      <w:rFonts w:ascii="Times New Roman" w:eastAsia="Calibri" w:hAnsi="Times New Roman" w:cs="Times New Roman"/>
      <w:b/>
      <w:sz w:val="36"/>
      <w:lang w:eastAsia="en-GB"/>
    </w:rPr>
  </w:style>
  <w:style w:type="paragraph" w:customStyle="1" w:styleId="SectionTitle">
    <w:name w:val="SectionTitle"/>
    <w:basedOn w:val="Normal"/>
    <w:next w:val="Heading1"/>
    <w:rsid w:val="00AE06F2"/>
    <w:pPr>
      <w:keepNext/>
      <w:spacing w:before="120" w:after="360" w:line="240" w:lineRule="auto"/>
      <w:jc w:val="center"/>
    </w:pPr>
    <w:rPr>
      <w:rFonts w:ascii="Times New Roman" w:eastAsia="Calibri" w:hAnsi="Times New Roman" w:cs="Times New Roman"/>
      <w:b/>
      <w:smallCaps/>
      <w:sz w:val="28"/>
      <w:lang w:eastAsia="en-GB"/>
    </w:rPr>
  </w:style>
  <w:style w:type="paragraph" w:customStyle="1" w:styleId="TableTitle">
    <w:name w:val="Table Title"/>
    <w:basedOn w:val="Normal"/>
    <w:next w:val="Normal"/>
    <w:rsid w:val="00AE06F2"/>
    <w:pPr>
      <w:spacing w:before="120" w:after="120" w:line="240" w:lineRule="auto"/>
      <w:jc w:val="center"/>
    </w:pPr>
    <w:rPr>
      <w:rFonts w:ascii="Times New Roman" w:eastAsia="Calibri" w:hAnsi="Times New Roman" w:cs="Times New Roman"/>
      <w:b/>
      <w:sz w:val="24"/>
      <w:lang w:eastAsia="en-GB"/>
    </w:rPr>
  </w:style>
  <w:style w:type="character" w:customStyle="1" w:styleId="Marker">
    <w:name w:val="Marker"/>
    <w:rsid w:val="00AE06F2"/>
    <w:rPr>
      <w:color w:val="0000FF"/>
      <w:shd w:val="clear" w:color="auto" w:fill="auto"/>
    </w:rPr>
  </w:style>
  <w:style w:type="character" w:customStyle="1" w:styleId="Marker1">
    <w:name w:val="Marker1"/>
    <w:rsid w:val="00AE06F2"/>
    <w:rPr>
      <w:color w:val="008000"/>
      <w:shd w:val="clear" w:color="auto" w:fill="auto"/>
    </w:rPr>
  </w:style>
  <w:style w:type="character" w:customStyle="1" w:styleId="Marker2">
    <w:name w:val="Marker2"/>
    <w:rsid w:val="00AE06F2"/>
    <w:rPr>
      <w:color w:val="FF0000"/>
      <w:shd w:val="clear" w:color="auto" w:fill="auto"/>
    </w:rPr>
  </w:style>
  <w:style w:type="paragraph" w:customStyle="1" w:styleId="Point0number">
    <w:name w:val="Point 0 (number)"/>
    <w:basedOn w:val="Normal"/>
    <w:rsid w:val="00AE06F2"/>
    <w:pPr>
      <w:numPr>
        <w:ilvl w:val="5"/>
        <w:numId w:val="27"/>
      </w:numPr>
      <w:tabs>
        <w:tab w:val="clear" w:pos="1984"/>
        <w:tab w:val="num" w:pos="850"/>
      </w:tabs>
      <w:spacing w:before="120" w:after="120" w:line="240" w:lineRule="auto"/>
      <w:ind w:left="850" w:hanging="850"/>
      <w:jc w:val="both"/>
    </w:pPr>
    <w:rPr>
      <w:rFonts w:ascii="Times New Roman" w:eastAsia="Calibri" w:hAnsi="Times New Roman" w:cs="Times New Roman"/>
      <w:sz w:val="24"/>
      <w:lang w:eastAsia="en-GB"/>
    </w:rPr>
  </w:style>
  <w:style w:type="paragraph" w:customStyle="1" w:styleId="Point1number">
    <w:name w:val="Point 1 (number)"/>
    <w:basedOn w:val="Normal"/>
    <w:rsid w:val="00AE06F2"/>
    <w:pPr>
      <w:tabs>
        <w:tab w:val="num" w:pos="1417"/>
      </w:tabs>
      <w:spacing w:before="120" w:after="120" w:line="240" w:lineRule="auto"/>
      <w:ind w:left="1417" w:hanging="567"/>
      <w:jc w:val="both"/>
    </w:pPr>
    <w:rPr>
      <w:rFonts w:ascii="Times New Roman" w:eastAsia="Calibri" w:hAnsi="Times New Roman" w:cs="Times New Roman"/>
      <w:sz w:val="24"/>
      <w:lang w:eastAsia="en-GB"/>
    </w:rPr>
  </w:style>
  <w:style w:type="paragraph" w:customStyle="1" w:styleId="Point2number">
    <w:name w:val="Point 2 (number)"/>
    <w:basedOn w:val="Normal"/>
    <w:rsid w:val="00AE06F2"/>
    <w:pPr>
      <w:tabs>
        <w:tab w:val="num" w:pos="1984"/>
      </w:tabs>
      <w:spacing w:before="120" w:after="120" w:line="240" w:lineRule="auto"/>
      <w:ind w:left="1984" w:hanging="567"/>
      <w:jc w:val="both"/>
    </w:pPr>
    <w:rPr>
      <w:rFonts w:ascii="Times New Roman" w:eastAsia="Calibri" w:hAnsi="Times New Roman" w:cs="Times New Roman"/>
      <w:sz w:val="24"/>
      <w:lang w:eastAsia="en-GB"/>
    </w:rPr>
  </w:style>
  <w:style w:type="paragraph" w:customStyle="1" w:styleId="Point3number">
    <w:name w:val="Point 3 (number)"/>
    <w:basedOn w:val="Normal"/>
    <w:rsid w:val="00AE06F2"/>
    <w:pPr>
      <w:tabs>
        <w:tab w:val="num" w:pos="2551"/>
      </w:tabs>
      <w:spacing w:before="120" w:after="120" w:line="240" w:lineRule="auto"/>
      <w:ind w:left="2551" w:hanging="567"/>
      <w:jc w:val="both"/>
    </w:pPr>
    <w:rPr>
      <w:rFonts w:ascii="Times New Roman" w:eastAsia="Calibri" w:hAnsi="Times New Roman" w:cs="Times New Roman"/>
      <w:sz w:val="24"/>
      <w:lang w:eastAsia="en-GB"/>
    </w:rPr>
  </w:style>
  <w:style w:type="paragraph" w:customStyle="1" w:styleId="Point0letter">
    <w:name w:val="Point 0 (letter)"/>
    <w:basedOn w:val="Normal"/>
    <w:rsid w:val="00AE06F2"/>
    <w:pPr>
      <w:tabs>
        <w:tab w:val="num" w:pos="850"/>
      </w:tabs>
      <w:spacing w:before="120" w:after="120" w:line="240" w:lineRule="auto"/>
      <w:ind w:left="850" w:hanging="850"/>
      <w:jc w:val="both"/>
    </w:pPr>
    <w:rPr>
      <w:rFonts w:ascii="Times New Roman" w:eastAsia="Calibri" w:hAnsi="Times New Roman" w:cs="Times New Roman"/>
      <w:sz w:val="24"/>
      <w:lang w:eastAsia="en-GB"/>
    </w:rPr>
  </w:style>
  <w:style w:type="paragraph" w:customStyle="1" w:styleId="Point1letter">
    <w:name w:val="Point 1 (letter)"/>
    <w:basedOn w:val="Normal"/>
    <w:rsid w:val="00AE06F2"/>
    <w:pPr>
      <w:tabs>
        <w:tab w:val="num" w:pos="1417"/>
      </w:tabs>
      <w:spacing w:before="120" w:after="120" w:line="240" w:lineRule="auto"/>
      <w:ind w:left="1417" w:hanging="567"/>
      <w:jc w:val="both"/>
    </w:pPr>
    <w:rPr>
      <w:rFonts w:ascii="Times New Roman" w:eastAsia="Calibri" w:hAnsi="Times New Roman" w:cs="Times New Roman"/>
      <w:sz w:val="24"/>
      <w:lang w:eastAsia="en-GB"/>
    </w:rPr>
  </w:style>
  <w:style w:type="paragraph" w:customStyle="1" w:styleId="Point2letter">
    <w:name w:val="Point 2 (letter)"/>
    <w:basedOn w:val="Normal"/>
    <w:rsid w:val="00AE06F2"/>
    <w:pPr>
      <w:tabs>
        <w:tab w:val="num" w:pos="1984"/>
      </w:tabs>
      <w:spacing w:before="120" w:after="120" w:line="240" w:lineRule="auto"/>
      <w:ind w:left="1984" w:hanging="567"/>
      <w:jc w:val="both"/>
    </w:pPr>
    <w:rPr>
      <w:rFonts w:ascii="Times New Roman" w:eastAsia="Calibri" w:hAnsi="Times New Roman" w:cs="Times New Roman"/>
      <w:sz w:val="24"/>
      <w:lang w:eastAsia="en-GB"/>
    </w:rPr>
  </w:style>
  <w:style w:type="paragraph" w:customStyle="1" w:styleId="Point3letter">
    <w:name w:val="Point 3 (letter)"/>
    <w:basedOn w:val="Normal"/>
    <w:rsid w:val="00AE06F2"/>
    <w:pPr>
      <w:tabs>
        <w:tab w:val="num" w:pos="2551"/>
      </w:tabs>
      <w:spacing w:before="120" w:after="120" w:line="240" w:lineRule="auto"/>
      <w:ind w:left="2551" w:hanging="567"/>
      <w:jc w:val="both"/>
    </w:pPr>
    <w:rPr>
      <w:rFonts w:ascii="Times New Roman" w:eastAsia="Calibri" w:hAnsi="Times New Roman" w:cs="Times New Roman"/>
      <w:sz w:val="24"/>
      <w:lang w:eastAsia="en-GB"/>
    </w:rPr>
  </w:style>
  <w:style w:type="paragraph" w:customStyle="1" w:styleId="Point4letter">
    <w:name w:val="Point 4 (letter)"/>
    <w:basedOn w:val="Normal"/>
    <w:rsid w:val="00AE06F2"/>
    <w:pPr>
      <w:tabs>
        <w:tab w:val="num" w:pos="3118"/>
      </w:tabs>
      <w:spacing w:before="120" w:after="120" w:line="240" w:lineRule="auto"/>
      <w:ind w:left="3118" w:hanging="567"/>
      <w:jc w:val="both"/>
    </w:pPr>
    <w:rPr>
      <w:rFonts w:ascii="Times New Roman" w:eastAsia="Calibri" w:hAnsi="Times New Roman" w:cs="Times New Roman"/>
      <w:sz w:val="24"/>
      <w:lang w:eastAsia="en-GB"/>
    </w:rPr>
  </w:style>
  <w:style w:type="paragraph" w:customStyle="1" w:styleId="Bullet0">
    <w:name w:val="Bullet 0"/>
    <w:basedOn w:val="Normal"/>
    <w:rsid w:val="00AE06F2"/>
    <w:pPr>
      <w:numPr>
        <w:numId w:val="28"/>
      </w:numPr>
      <w:spacing w:before="120" w:after="120" w:line="240" w:lineRule="auto"/>
      <w:jc w:val="both"/>
    </w:pPr>
    <w:rPr>
      <w:rFonts w:ascii="Times New Roman" w:eastAsia="Calibri" w:hAnsi="Times New Roman" w:cs="Times New Roman"/>
      <w:sz w:val="24"/>
      <w:lang w:eastAsia="en-GB"/>
    </w:rPr>
  </w:style>
  <w:style w:type="paragraph" w:customStyle="1" w:styleId="Bullet1">
    <w:name w:val="Bullet 1"/>
    <w:basedOn w:val="Normal"/>
    <w:rsid w:val="00AE06F2"/>
    <w:pPr>
      <w:numPr>
        <w:numId w:val="29"/>
      </w:numPr>
      <w:spacing w:before="120" w:after="120" w:line="240" w:lineRule="auto"/>
      <w:jc w:val="both"/>
    </w:pPr>
    <w:rPr>
      <w:rFonts w:ascii="Times New Roman" w:eastAsia="Calibri" w:hAnsi="Times New Roman" w:cs="Times New Roman"/>
      <w:sz w:val="24"/>
      <w:lang w:eastAsia="en-GB"/>
    </w:rPr>
  </w:style>
  <w:style w:type="paragraph" w:customStyle="1" w:styleId="Bullet2">
    <w:name w:val="Bullet 2"/>
    <w:basedOn w:val="Normal"/>
    <w:rsid w:val="00AE06F2"/>
    <w:pPr>
      <w:numPr>
        <w:numId w:val="30"/>
      </w:numPr>
      <w:spacing w:before="120" w:after="120" w:line="240" w:lineRule="auto"/>
      <w:jc w:val="both"/>
    </w:pPr>
    <w:rPr>
      <w:rFonts w:ascii="Times New Roman" w:eastAsia="Calibri" w:hAnsi="Times New Roman" w:cs="Times New Roman"/>
      <w:sz w:val="24"/>
      <w:lang w:eastAsia="en-GB"/>
    </w:rPr>
  </w:style>
  <w:style w:type="paragraph" w:customStyle="1" w:styleId="Bullet3">
    <w:name w:val="Bullet 3"/>
    <w:basedOn w:val="Normal"/>
    <w:rsid w:val="00AE06F2"/>
    <w:pPr>
      <w:numPr>
        <w:numId w:val="31"/>
      </w:numPr>
      <w:spacing w:before="120" w:after="120" w:line="240" w:lineRule="auto"/>
      <w:jc w:val="both"/>
    </w:pPr>
    <w:rPr>
      <w:rFonts w:ascii="Times New Roman" w:eastAsia="Calibri" w:hAnsi="Times New Roman" w:cs="Times New Roman"/>
      <w:sz w:val="24"/>
      <w:lang w:eastAsia="en-GB"/>
    </w:rPr>
  </w:style>
  <w:style w:type="paragraph" w:customStyle="1" w:styleId="Bullet4">
    <w:name w:val="Bullet 4"/>
    <w:basedOn w:val="Normal"/>
    <w:rsid w:val="00AE06F2"/>
    <w:pPr>
      <w:numPr>
        <w:numId w:val="32"/>
      </w:numPr>
      <w:spacing w:before="120" w:after="120" w:line="240" w:lineRule="auto"/>
      <w:jc w:val="both"/>
    </w:pPr>
    <w:rPr>
      <w:rFonts w:ascii="Times New Roman" w:eastAsia="Calibri" w:hAnsi="Times New Roman" w:cs="Times New Roman"/>
      <w:sz w:val="24"/>
      <w:lang w:eastAsia="en-GB"/>
    </w:rPr>
  </w:style>
  <w:style w:type="paragraph" w:customStyle="1" w:styleId="Annexetitreexpos">
    <w:name w:val="Annexe titre (exposé)"/>
    <w:basedOn w:val="Normal"/>
    <w:next w:val="Normal"/>
    <w:rsid w:val="00AE06F2"/>
    <w:pPr>
      <w:spacing w:before="120" w:after="120" w:line="240" w:lineRule="auto"/>
      <w:jc w:val="center"/>
    </w:pPr>
    <w:rPr>
      <w:rFonts w:ascii="Times New Roman" w:eastAsia="Calibri" w:hAnsi="Times New Roman" w:cs="Times New Roman"/>
      <w:b/>
      <w:sz w:val="24"/>
      <w:u w:val="single"/>
      <w:lang w:eastAsia="en-GB"/>
    </w:rPr>
  </w:style>
  <w:style w:type="paragraph" w:customStyle="1" w:styleId="Annexetitre">
    <w:name w:val="Annexe titre"/>
    <w:basedOn w:val="Normal"/>
    <w:next w:val="Normal"/>
    <w:rsid w:val="00AE06F2"/>
    <w:pPr>
      <w:spacing w:before="120" w:after="120" w:line="240" w:lineRule="auto"/>
      <w:jc w:val="center"/>
    </w:pPr>
    <w:rPr>
      <w:rFonts w:ascii="Times New Roman" w:eastAsia="Calibri" w:hAnsi="Times New Roman" w:cs="Times New Roman"/>
      <w:b/>
      <w:sz w:val="24"/>
      <w:u w:val="single"/>
      <w:lang w:eastAsia="en-GB"/>
    </w:rPr>
  </w:style>
  <w:style w:type="paragraph" w:customStyle="1" w:styleId="Annexetitrefichefinancire">
    <w:name w:val="Annexe titre (fiche financière)"/>
    <w:basedOn w:val="Normal"/>
    <w:next w:val="Normal"/>
    <w:rsid w:val="00AE06F2"/>
    <w:pPr>
      <w:spacing w:before="120" w:after="120" w:line="240" w:lineRule="auto"/>
      <w:jc w:val="center"/>
    </w:pPr>
    <w:rPr>
      <w:rFonts w:ascii="Times New Roman" w:eastAsia="Calibri" w:hAnsi="Times New Roman" w:cs="Times New Roman"/>
      <w:b/>
      <w:sz w:val="24"/>
      <w:u w:val="single"/>
      <w:lang w:eastAsia="en-GB"/>
    </w:rPr>
  </w:style>
  <w:style w:type="paragraph" w:customStyle="1" w:styleId="Applicationdirecte">
    <w:name w:val="Application directe"/>
    <w:basedOn w:val="Normal"/>
    <w:next w:val="Fait"/>
    <w:rsid w:val="00AE06F2"/>
    <w:pPr>
      <w:spacing w:before="480" w:after="120" w:line="240" w:lineRule="auto"/>
      <w:jc w:val="both"/>
    </w:pPr>
    <w:rPr>
      <w:rFonts w:ascii="Times New Roman" w:eastAsia="Calibri" w:hAnsi="Times New Roman" w:cs="Times New Roman"/>
      <w:sz w:val="24"/>
      <w:lang w:eastAsia="en-GB"/>
    </w:rPr>
  </w:style>
  <w:style w:type="paragraph" w:customStyle="1" w:styleId="Fait">
    <w:name w:val="Fait à"/>
    <w:basedOn w:val="Normal"/>
    <w:next w:val="Institutionquisigne"/>
    <w:rsid w:val="00AE06F2"/>
    <w:pPr>
      <w:keepNext/>
      <w:spacing w:before="120" w:after="0" w:line="240" w:lineRule="auto"/>
      <w:jc w:val="both"/>
    </w:pPr>
    <w:rPr>
      <w:rFonts w:ascii="Times New Roman" w:eastAsia="Calibri" w:hAnsi="Times New Roman" w:cs="Times New Roman"/>
      <w:sz w:val="24"/>
      <w:lang w:eastAsia="en-GB"/>
    </w:rPr>
  </w:style>
  <w:style w:type="paragraph" w:customStyle="1" w:styleId="Institutionquisigne">
    <w:name w:val="Institution qui signe"/>
    <w:basedOn w:val="Normal"/>
    <w:next w:val="Personnequisigne"/>
    <w:rsid w:val="00AE06F2"/>
    <w:pPr>
      <w:keepNext/>
      <w:tabs>
        <w:tab w:val="left" w:pos="4252"/>
      </w:tabs>
      <w:spacing w:before="720" w:after="0" w:line="240" w:lineRule="auto"/>
      <w:jc w:val="both"/>
    </w:pPr>
    <w:rPr>
      <w:rFonts w:ascii="Times New Roman" w:eastAsia="Calibri" w:hAnsi="Times New Roman" w:cs="Times New Roman"/>
      <w:i/>
      <w:sz w:val="24"/>
      <w:lang w:eastAsia="en-GB"/>
    </w:rPr>
  </w:style>
  <w:style w:type="paragraph" w:customStyle="1" w:styleId="Personnequisigne">
    <w:name w:val="Personne qui signe"/>
    <w:basedOn w:val="Normal"/>
    <w:next w:val="Institutionquisigne"/>
    <w:rsid w:val="00AE06F2"/>
    <w:pPr>
      <w:tabs>
        <w:tab w:val="left" w:pos="4252"/>
      </w:tabs>
      <w:spacing w:after="0" w:line="240" w:lineRule="auto"/>
    </w:pPr>
    <w:rPr>
      <w:rFonts w:ascii="Times New Roman" w:eastAsia="Calibri" w:hAnsi="Times New Roman" w:cs="Times New Roman"/>
      <w:i/>
      <w:sz w:val="24"/>
      <w:lang w:eastAsia="en-GB"/>
    </w:rPr>
  </w:style>
  <w:style w:type="paragraph" w:customStyle="1" w:styleId="Avertissementtitre">
    <w:name w:val="Avertissement titre"/>
    <w:basedOn w:val="Normal"/>
    <w:next w:val="Normal"/>
    <w:rsid w:val="00AE06F2"/>
    <w:pPr>
      <w:keepNext/>
      <w:spacing w:before="480" w:after="120" w:line="240" w:lineRule="auto"/>
      <w:jc w:val="both"/>
    </w:pPr>
    <w:rPr>
      <w:rFonts w:ascii="Times New Roman" w:eastAsia="Calibri" w:hAnsi="Times New Roman" w:cs="Times New Roman"/>
      <w:sz w:val="24"/>
      <w:u w:val="single"/>
      <w:lang w:eastAsia="en-GB"/>
    </w:rPr>
  </w:style>
  <w:style w:type="paragraph" w:customStyle="1" w:styleId="Confidence">
    <w:name w:val="Confidence"/>
    <w:basedOn w:val="Normal"/>
    <w:next w:val="Normal"/>
    <w:rsid w:val="00AE06F2"/>
    <w:pPr>
      <w:spacing w:before="360" w:after="120" w:line="240" w:lineRule="auto"/>
      <w:jc w:val="center"/>
    </w:pPr>
    <w:rPr>
      <w:rFonts w:ascii="Times New Roman" w:eastAsia="Calibri" w:hAnsi="Times New Roman" w:cs="Times New Roman"/>
      <w:sz w:val="24"/>
      <w:lang w:eastAsia="en-GB"/>
    </w:rPr>
  </w:style>
  <w:style w:type="paragraph" w:customStyle="1" w:styleId="Confidentialit">
    <w:name w:val="Confidentialité"/>
    <w:basedOn w:val="Normal"/>
    <w:next w:val="TypedudocumentPagedecouverture"/>
    <w:rsid w:val="00AE06F2"/>
    <w:pPr>
      <w:spacing w:before="240" w:after="240" w:line="240" w:lineRule="auto"/>
      <w:ind w:left="5103"/>
    </w:pPr>
    <w:rPr>
      <w:rFonts w:ascii="Times New Roman" w:eastAsia="Calibri" w:hAnsi="Times New Roman" w:cs="Times New Roman"/>
      <w:i/>
      <w:sz w:val="32"/>
      <w:lang w:eastAsia="en-GB"/>
    </w:rPr>
  </w:style>
  <w:style w:type="paragraph" w:customStyle="1" w:styleId="TypedudocumentPagedecouverture">
    <w:name w:val="Type du document (Page de couverture)"/>
    <w:basedOn w:val="Typedudocument"/>
    <w:next w:val="TitreobjetPagedecouverture"/>
    <w:rsid w:val="00AE06F2"/>
  </w:style>
  <w:style w:type="paragraph" w:customStyle="1" w:styleId="Typedudocument">
    <w:name w:val="Type du document"/>
    <w:basedOn w:val="Normal"/>
    <w:next w:val="Titreobjet"/>
    <w:rsid w:val="00AE06F2"/>
    <w:pPr>
      <w:spacing w:before="360" w:after="180" w:line="240" w:lineRule="auto"/>
      <w:jc w:val="center"/>
    </w:pPr>
    <w:rPr>
      <w:rFonts w:ascii="Times New Roman" w:eastAsia="Calibri" w:hAnsi="Times New Roman" w:cs="Times New Roman"/>
      <w:b/>
      <w:sz w:val="24"/>
      <w:lang w:eastAsia="en-GB"/>
    </w:rPr>
  </w:style>
  <w:style w:type="paragraph" w:customStyle="1" w:styleId="Titreobjet">
    <w:name w:val="Titre objet"/>
    <w:basedOn w:val="Normal"/>
    <w:next w:val="Sous-titreobjet"/>
    <w:rsid w:val="00AE06F2"/>
    <w:pPr>
      <w:spacing w:before="180" w:after="180" w:line="240" w:lineRule="auto"/>
      <w:jc w:val="center"/>
    </w:pPr>
    <w:rPr>
      <w:rFonts w:ascii="Times New Roman" w:eastAsia="Calibri" w:hAnsi="Times New Roman" w:cs="Times New Roman"/>
      <w:b/>
      <w:sz w:val="24"/>
      <w:lang w:eastAsia="en-GB"/>
    </w:rPr>
  </w:style>
  <w:style w:type="paragraph" w:customStyle="1" w:styleId="Sous-titreobjet">
    <w:name w:val="Sous-titre objet"/>
    <w:basedOn w:val="Normal"/>
    <w:rsid w:val="00AE06F2"/>
    <w:pPr>
      <w:spacing w:after="0" w:line="240" w:lineRule="auto"/>
      <w:jc w:val="center"/>
    </w:pPr>
    <w:rPr>
      <w:rFonts w:ascii="Times New Roman" w:eastAsia="Calibri" w:hAnsi="Times New Roman" w:cs="Times New Roman"/>
      <w:b/>
      <w:sz w:val="24"/>
      <w:lang w:eastAsia="en-GB"/>
    </w:rPr>
  </w:style>
  <w:style w:type="paragraph" w:customStyle="1" w:styleId="TitreobjetPagedecouverture">
    <w:name w:val="Titre objet (Page de couverture)"/>
    <w:basedOn w:val="Titreobjet"/>
    <w:next w:val="Sous-titreobjetPagedecouverture"/>
    <w:rsid w:val="00AE06F2"/>
  </w:style>
  <w:style w:type="paragraph" w:customStyle="1" w:styleId="Sous-titreobjetPagedecouverture">
    <w:name w:val="Sous-titre objet (Page de couverture)"/>
    <w:basedOn w:val="Sous-titreobjet"/>
    <w:rsid w:val="00AE06F2"/>
  </w:style>
  <w:style w:type="paragraph" w:customStyle="1" w:styleId="Corrigendum">
    <w:name w:val="Corrigendum"/>
    <w:basedOn w:val="Normal"/>
    <w:next w:val="Normal"/>
    <w:rsid w:val="00AE06F2"/>
    <w:pPr>
      <w:spacing w:after="240" w:line="240" w:lineRule="auto"/>
    </w:pPr>
    <w:rPr>
      <w:rFonts w:ascii="Times New Roman" w:eastAsia="Calibri" w:hAnsi="Times New Roman" w:cs="Times New Roman"/>
      <w:sz w:val="24"/>
      <w:lang w:eastAsia="en-GB"/>
    </w:rPr>
  </w:style>
  <w:style w:type="paragraph" w:customStyle="1" w:styleId="Datedadoption">
    <w:name w:val="Date d'adoption"/>
    <w:basedOn w:val="Normal"/>
    <w:next w:val="Titreobjet"/>
    <w:rsid w:val="00AE06F2"/>
    <w:pPr>
      <w:spacing w:before="360" w:after="0" w:line="240" w:lineRule="auto"/>
      <w:jc w:val="center"/>
    </w:pPr>
    <w:rPr>
      <w:rFonts w:ascii="Times New Roman" w:eastAsia="Calibri" w:hAnsi="Times New Roman" w:cs="Times New Roman"/>
      <w:b/>
      <w:sz w:val="24"/>
      <w:lang w:eastAsia="en-GB"/>
    </w:rPr>
  </w:style>
  <w:style w:type="paragraph" w:customStyle="1" w:styleId="Emission">
    <w:name w:val="Emission"/>
    <w:basedOn w:val="Normal"/>
    <w:next w:val="Rfrenceinstitutionnelle"/>
    <w:rsid w:val="00AE06F2"/>
    <w:pPr>
      <w:spacing w:after="0" w:line="240" w:lineRule="auto"/>
      <w:ind w:left="5103"/>
    </w:pPr>
    <w:rPr>
      <w:rFonts w:ascii="Times New Roman" w:eastAsia="Calibri" w:hAnsi="Times New Roman" w:cs="Times New Roman"/>
      <w:sz w:val="24"/>
      <w:lang w:eastAsia="en-GB"/>
    </w:rPr>
  </w:style>
  <w:style w:type="paragraph" w:customStyle="1" w:styleId="Rfrenceinstitutionnelle">
    <w:name w:val="Référence institutionnelle"/>
    <w:basedOn w:val="Normal"/>
    <w:next w:val="Confidentialit"/>
    <w:rsid w:val="00AE06F2"/>
    <w:pPr>
      <w:spacing w:after="240" w:line="240" w:lineRule="auto"/>
      <w:ind w:left="5103"/>
    </w:pPr>
    <w:rPr>
      <w:rFonts w:ascii="Times New Roman" w:eastAsia="Calibri" w:hAnsi="Times New Roman" w:cs="Times New Roman"/>
      <w:sz w:val="24"/>
      <w:lang w:eastAsia="en-GB"/>
    </w:rPr>
  </w:style>
  <w:style w:type="paragraph" w:customStyle="1" w:styleId="Exposdesmotifstitre">
    <w:name w:val="Exposé des motifs titre"/>
    <w:basedOn w:val="Normal"/>
    <w:next w:val="Normal"/>
    <w:rsid w:val="00AE06F2"/>
    <w:pPr>
      <w:spacing w:before="120" w:after="120" w:line="240" w:lineRule="auto"/>
      <w:jc w:val="center"/>
    </w:pPr>
    <w:rPr>
      <w:rFonts w:ascii="Times New Roman" w:eastAsia="Calibri" w:hAnsi="Times New Roman" w:cs="Times New Roman"/>
      <w:b/>
      <w:sz w:val="24"/>
      <w:u w:val="single"/>
      <w:lang w:eastAsia="en-GB"/>
    </w:rPr>
  </w:style>
  <w:style w:type="paragraph" w:customStyle="1" w:styleId="Formuledadoption">
    <w:name w:val="Formule d'adoption"/>
    <w:basedOn w:val="Normal"/>
    <w:next w:val="Titrearticle"/>
    <w:rsid w:val="00AE06F2"/>
    <w:pPr>
      <w:keepNext/>
      <w:spacing w:before="120" w:after="120" w:line="240" w:lineRule="auto"/>
      <w:jc w:val="both"/>
    </w:pPr>
    <w:rPr>
      <w:rFonts w:ascii="Times New Roman" w:eastAsia="Calibri" w:hAnsi="Times New Roman" w:cs="Times New Roman"/>
      <w:sz w:val="24"/>
      <w:lang w:eastAsia="en-GB"/>
    </w:rPr>
  </w:style>
  <w:style w:type="paragraph" w:customStyle="1" w:styleId="Titrearticle">
    <w:name w:val="Titre article"/>
    <w:basedOn w:val="Normal"/>
    <w:next w:val="Normal"/>
    <w:rsid w:val="00AE06F2"/>
    <w:pPr>
      <w:keepNext/>
      <w:spacing w:before="360" w:after="120" w:line="240" w:lineRule="auto"/>
      <w:jc w:val="center"/>
    </w:pPr>
    <w:rPr>
      <w:rFonts w:ascii="Times New Roman" w:eastAsia="Calibri" w:hAnsi="Times New Roman" w:cs="Times New Roman"/>
      <w:i/>
      <w:sz w:val="24"/>
      <w:lang w:eastAsia="en-GB"/>
    </w:rPr>
  </w:style>
  <w:style w:type="paragraph" w:customStyle="1" w:styleId="Institutionquiagit">
    <w:name w:val="Institution qui agit"/>
    <w:basedOn w:val="Normal"/>
    <w:next w:val="Normal"/>
    <w:rsid w:val="00AE06F2"/>
    <w:pPr>
      <w:keepNext/>
      <w:spacing w:before="600" w:after="120" w:line="240" w:lineRule="auto"/>
      <w:jc w:val="both"/>
    </w:pPr>
    <w:rPr>
      <w:rFonts w:ascii="Times New Roman" w:eastAsia="Calibri" w:hAnsi="Times New Roman" w:cs="Times New Roman"/>
      <w:sz w:val="24"/>
      <w:lang w:eastAsia="en-GB"/>
    </w:rPr>
  </w:style>
  <w:style w:type="paragraph" w:customStyle="1" w:styleId="Langue">
    <w:name w:val="Langue"/>
    <w:basedOn w:val="Normal"/>
    <w:next w:val="Rfrenceinterne"/>
    <w:rsid w:val="00AE06F2"/>
    <w:pPr>
      <w:framePr w:wrap="around" w:vAnchor="page" w:hAnchor="text" w:xAlign="center" w:y="14741"/>
      <w:spacing w:after="600" w:line="240" w:lineRule="auto"/>
      <w:jc w:val="center"/>
    </w:pPr>
    <w:rPr>
      <w:rFonts w:ascii="Times New Roman" w:eastAsia="Calibri" w:hAnsi="Times New Roman" w:cs="Times New Roman"/>
      <w:b/>
      <w:caps/>
      <w:sz w:val="24"/>
      <w:lang w:eastAsia="en-GB"/>
    </w:rPr>
  </w:style>
  <w:style w:type="paragraph" w:customStyle="1" w:styleId="Rfrenceinterne">
    <w:name w:val="Référence interne"/>
    <w:basedOn w:val="Normal"/>
    <w:next w:val="Rfrenceinterinstitutionnelle"/>
    <w:rsid w:val="00AE06F2"/>
    <w:pPr>
      <w:spacing w:after="0" w:line="240" w:lineRule="auto"/>
      <w:ind w:left="5103"/>
    </w:pPr>
    <w:rPr>
      <w:rFonts w:ascii="Times New Roman" w:eastAsia="Calibri" w:hAnsi="Times New Roman" w:cs="Times New Roman"/>
      <w:sz w:val="24"/>
      <w:lang w:eastAsia="en-GB"/>
    </w:rPr>
  </w:style>
  <w:style w:type="paragraph" w:customStyle="1" w:styleId="Rfrenceinterinstitutionnelle">
    <w:name w:val="Référence interinstitutionnelle"/>
    <w:basedOn w:val="Normal"/>
    <w:next w:val="Statut"/>
    <w:rsid w:val="00AE06F2"/>
    <w:pPr>
      <w:spacing w:after="0" w:line="240" w:lineRule="auto"/>
      <w:ind w:left="5103"/>
    </w:pPr>
    <w:rPr>
      <w:rFonts w:ascii="Times New Roman" w:eastAsia="Calibri" w:hAnsi="Times New Roman" w:cs="Times New Roman"/>
      <w:sz w:val="24"/>
      <w:lang w:eastAsia="en-GB"/>
    </w:rPr>
  </w:style>
  <w:style w:type="paragraph" w:customStyle="1" w:styleId="Statut">
    <w:name w:val="Statut"/>
    <w:basedOn w:val="Normal"/>
    <w:next w:val="Typedudocument"/>
    <w:rsid w:val="00AE06F2"/>
    <w:pPr>
      <w:spacing w:before="360" w:after="0" w:line="240" w:lineRule="auto"/>
      <w:jc w:val="center"/>
    </w:pPr>
    <w:rPr>
      <w:rFonts w:ascii="Times New Roman" w:eastAsia="Calibri" w:hAnsi="Times New Roman" w:cs="Times New Roman"/>
      <w:sz w:val="24"/>
      <w:lang w:eastAsia="en-GB"/>
    </w:rPr>
  </w:style>
  <w:style w:type="paragraph" w:customStyle="1" w:styleId="ManualConsidrant">
    <w:name w:val="Manual Considérant"/>
    <w:basedOn w:val="Normal"/>
    <w:rsid w:val="00AE06F2"/>
    <w:pPr>
      <w:spacing w:before="120" w:after="120" w:line="240" w:lineRule="auto"/>
      <w:ind w:left="709" w:hanging="709"/>
      <w:jc w:val="both"/>
    </w:pPr>
    <w:rPr>
      <w:rFonts w:ascii="Times New Roman" w:eastAsia="Calibri" w:hAnsi="Times New Roman" w:cs="Times New Roman"/>
      <w:sz w:val="24"/>
      <w:lang w:eastAsia="en-GB"/>
    </w:rPr>
  </w:style>
  <w:style w:type="paragraph" w:customStyle="1" w:styleId="Nomdelinstitution">
    <w:name w:val="Nom de l'institution"/>
    <w:basedOn w:val="Normal"/>
    <w:next w:val="Emission"/>
    <w:rsid w:val="00AE06F2"/>
    <w:pPr>
      <w:spacing w:after="0" w:line="240" w:lineRule="auto"/>
    </w:pPr>
    <w:rPr>
      <w:rFonts w:ascii="Arial" w:eastAsia="Calibri" w:hAnsi="Arial" w:cs="Arial"/>
      <w:sz w:val="24"/>
      <w:lang w:eastAsia="en-GB"/>
    </w:rPr>
  </w:style>
  <w:style w:type="character" w:customStyle="1" w:styleId="Added">
    <w:name w:val="Added"/>
    <w:rsid w:val="00AE06F2"/>
    <w:rPr>
      <w:b/>
      <w:u w:val="single"/>
      <w:shd w:val="clear" w:color="auto" w:fill="auto"/>
    </w:rPr>
  </w:style>
  <w:style w:type="character" w:customStyle="1" w:styleId="Deleted">
    <w:name w:val="Deleted"/>
    <w:rsid w:val="00AE06F2"/>
    <w:rPr>
      <w:strike/>
      <w:dstrike w:val="0"/>
      <w:shd w:val="clear" w:color="auto" w:fill="auto"/>
    </w:rPr>
  </w:style>
  <w:style w:type="paragraph" w:customStyle="1" w:styleId="Objetexterne">
    <w:name w:val="Objet externe"/>
    <w:basedOn w:val="Normal"/>
    <w:next w:val="Normal"/>
    <w:rsid w:val="00AE06F2"/>
    <w:pPr>
      <w:spacing w:before="120" w:after="120" w:line="240" w:lineRule="auto"/>
      <w:jc w:val="both"/>
    </w:pPr>
    <w:rPr>
      <w:rFonts w:ascii="Times New Roman" w:eastAsia="Calibri" w:hAnsi="Times New Roman" w:cs="Times New Roman"/>
      <w:i/>
      <w:caps/>
      <w:sz w:val="24"/>
      <w:lang w:eastAsia="en-GB"/>
    </w:rPr>
  </w:style>
  <w:style w:type="paragraph" w:customStyle="1" w:styleId="Pagedecouverture">
    <w:name w:val="Page de couverture"/>
    <w:basedOn w:val="Normal"/>
    <w:next w:val="Normal"/>
    <w:rsid w:val="00AE06F2"/>
    <w:pPr>
      <w:spacing w:after="0" w:line="240" w:lineRule="auto"/>
      <w:jc w:val="both"/>
    </w:pPr>
    <w:rPr>
      <w:rFonts w:ascii="Times New Roman" w:eastAsia="Calibri" w:hAnsi="Times New Roman" w:cs="Times New Roman"/>
      <w:sz w:val="24"/>
      <w:lang w:eastAsia="en-GB"/>
    </w:rPr>
  </w:style>
  <w:style w:type="paragraph" w:customStyle="1" w:styleId="Supertitre">
    <w:name w:val="Supertitre"/>
    <w:basedOn w:val="Normal"/>
    <w:next w:val="Normal"/>
    <w:rsid w:val="00AE06F2"/>
    <w:pPr>
      <w:spacing w:after="600" w:line="240" w:lineRule="auto"/>
      <w:jc w:val="center"/>
    </w:pPr>
    <w:rPr>
      <w:rFonts w:ascii="Times New Roman" w:eastAsia="Calibri" w:hAnsi="Times New Roman" w:cs="Times New Roman"/>
      <w:b/>
      <w:sz w:val="24"/>
      <w:lang w:eastAsia="en-GB"/>
    </w:rPr>
  </w:style>
  <w:style w:type="paragraph" w:customStyle="1" w:styleId="Languesfaisantfoi">
    <w:name w:val="Langues faisant foi"/>
    <w:basedOn w:val="Normal"/>
    <w:next w:val="Normal"/>
    <w:rsid w:val="00AE06F2"/>
    <w:pPr>
      <w:spacing w:before="360" w:after="0" w:line="240" w:lineRule="auto"/>
      <w:jc w:val="center"/>
    </w:pPr>
    <w:rPr>
      <w:rFonts w:ascii="Times New Roman" w:eastAsia="Calibri" w:hAnsi="Times New Roman" w:cs="Times New Roman"/>
      <w:sz w:val="24"/>
      <w:lang w:eastAsia="en-GB"/>
    </w:rPr>
  </w:style>
  <w:style w:type="paragraph" w:customStyle="1" w:styleId="Rfrencecroise">
    <w:name w:val="Référence croisée"/>
    <w:basedOn w:val="Normal"/>
    <w:rsid w:val="00AE06F2"/>
    <w:pPr>
      <w:spacing w:after="0" w:line="240" w:lineRule="auto"/>
      <w:jc w:val="center"/>
    </w:pPr>
    <w:rPr>
      <w:rFonts w:ascii="Times New Roman" w:eastAsia="Calibri" w:hAnsi="Times New Roman" w:cs="Times New Roman"/>
      <w:sz w:val="24"/>
      <w:lang w:eastAsia="en-GB"/>
    </w:rPr>
  </w:style>
  <w:style w:type="paragraph" w:customStyle="1" w:styleId="Fichefinanciretitre">
    <w:name w:val="Fiche financière titre"/>
    <w:basedOn w:val="Normal"/>
    <w:next w:val="Normal"/>
    <w:rsid w:val="00AE06F2"/>
    <w:pPr>
      <w:spacing w:before="120" w:after="120" w:line="240" w:lineRule="auto"/>
      <w:jc w:val="center"/>
    </w:pPr>
    <w:rPr>
      <w:rFonts w:ascii="Times New Roman" w:eastAsia="Calibri" w:hAnsi="Times New Roman" w:cs="Times New Roman"/>
      <w:b/>
      <w:sz w:val="24"/>
      <w:u w:val="single"/>
      <w:lang w:eastAsia="en-GB"/>
    </w:rPr>
  </w:style>
  <w:style w:type="paragraph" w:customStyle="1" w:styleId="DatedadoptionPagedecouverture">
    <w:name w:val="Date d'adoption (Page de couverture)"/>
    <w:basedOn w:val="Datedadoption"/>
    <w:next w:val="TitreobjetPagedecouverture"/>
    <w:rsid w:val="00AE06F2"/>
  </w:style>
  <w:style w:type="paragraph" w:customStyle="1" w:styleId="RfrenceinterinstitutionnellePagedecouverture">
    <w:name w:val="Référence interinstitutionnelle (Page de couverture)"/>
    <w:basedOn w:val="Rfrenceinterinstitutionnelle"/>
    <w:next w:val="Confidentialit"/>
    <w:rsid w:val="00AE06F2"/>
  </w:style>
  <w:style w:type="paragraph" w:customStyle="1" w:styleId="StatutPagedecouverture">
    <w:name w:val="Statut (Page de couverture)"/>
    <w:basedOn w:val="Statut"/>
    <w:next w:val="TypedudocumentPagedecouverture"/>
    <w:rsid w:val="00AE06F2"/>
  </w:style>
  <w:style w:type="paragraph" w:customStyle="1" w:styleId="Volume">
    <w:name w:val="Volume"/>
    <w:basedOn w:val="Normal"/>
    <w:next w:val="Confidentialit"/>
    <w:rsid w:val="00AE06F2"/>
    <w:pPr>
      <w:spacing w:after="240" w:line="240" w:lineRule="auto"/>
      <w:ind w:left="5103"/>
    </w:pPr>
    <w:rPr>
      <w:rFonts w:ascii="Times New Roman" w:eastAsia="Calibri" w:hAnsi="Times New Roman" w:cs="Times New Roman"/>
      <w:sz w:val="24"/>
      <w:lang w:eastAsia="en-GB"/>
    </w:rPr>
  </w:style>
  <w:style w:type="paragraph" w:customStyle="1" w:styleId="IntrtEEE">
    <w:name w:val="Intérêt EEE"/>
    <w:basedOn w:val="Languesfaisantfoi"/>
    <w:next w:val="Normal"/>
    <w:rsid w:val="00AE06F2"/>
    <w:pPr>
      <w:spacing w:after="240"/>
    </w:pPr>
  </w:style>
  <w:style w:type="paragraph" w:customStyle="1" w:styleId="Accompagnant">
    <w:name w:val="Accompagnant"/>
    <w:basedOn w:val="Normal"/>
    <w:next w:val="Typeacteprincipal"/>
    <w:rsid w:val="00AE06F2"/>
    <w:pPr>
      <w:spacing w:before="180" w:after="240" w:line="240" w:lineRule="auto"/>
      <w:jc w:val="center"/>
    </w:pPr>
    <w:rPr>
      <w:rFonts w:ascii="Times New Roman" w:eastAsia="Calibri" w:hAnsi="Times New Roman" w:cs="Times New Roman"/>
      <w:b/>
      <w:sz w:val="24"/>
      <w:lang w:eastAsia="en-GB"/>
    </w:rPr>
  </w:style>
  <w:style w:type="paragraph" w:customStyle="1" w:styleId="Typeacteprincipal">
    <w:name w:val="Type acte principal"/>
    <w:basedOn w:val="Normal"/>
    <w:next w:val="Objetacteprincipal"/>
    <w:rsid w:val="00AE06F2"/>
    <w:pPr>
      <w:spacing w:after="240" w:line="240" w:lineRule="auto"/>
      <w:jc w:val="center"/>
    </w:pPr>
    <w:rPr>
      <w:rFonts w:ascii="Times New Roman" w:eastAsia="Calibri" w:hAnsi="Times New Roman" w:cs="Times New Roman"/>
      <w:b/>
      <w:sz w:val="24"/>
      <w:lang w:eastAsia="en-GB"/>
    </w:rPr>
  </w:style>
  <w:style w:type="paragraph" w:customStyle="1" w:styleId="Objetacteprincipal">
    <w:name w:val="Objet acte principal"/>
    <w:basedOn w:val="Normal"/>
    <w:next w:val="Titrearticle"/>
    <w:rsid w:val="00AE06F2"/>
    <w:pPr>
      <w:spacing w:after="360" w:line="240" w:lineRule="auto"/>
      <w:jc w:val="center"/>
    </w:pPr>
    <w:rPr>
      <w:rFonts w:ascii="Times New Roman" w:eastAsia="Calibri" w:hAnsi="Times New Roman" w:cs="Times New Roman"/>
      <w:b/>
      <w:sz w:val="24"/>
      <w:lang w:eastAsia="en-GB"/>
    </w:rPr>
  </w:style>
  <w:style w:type="paragraph" w:customStyle="1" w:styleId="IntrtEEEPagedecouverture">
    <w:name w:val="Intérêt EEE (Page de couverture)"/>
    <w:basedOn w:val="IntrtEEE"/>
    <w:next w:val="Rfrencecroise"/>
    <w:rsid w:val="00AE06F2"/>
  </w:style>
  <w:style w:type="paragraph" w:customStyle="1" w:styleId="AccompagnantPagedecouverture">
    <w:name w:val="Accompagnant (Page de couverture)"/>
    <w:basedOn w:val="Accompagnant"/>
    <w:next w:val="TypeacteprincipalPagedecouverture"/>
    <w:rsid w:val="00AE06F2"/>
  </w:style>
  <w:style w:type="paragraph" w:customStyle="1" w:styleId="TypeacteprincipalPagedecouverture">
    <w:name w:val="Type acte principal (Page de couverture)"/>
    <w:basedOn w:val="Typeacteprincipal"/>
    <w:next w:val="ObjetacteprincipalPagedecouverture"/>
    <w:rsid w:val="00AE06F2"/>
  </w:style>
  <w:style w:type="paragraph" w:customStyle="1" w:styleId="ObjetacteprincipalPagedecouverture">
    <w:name w:val="Objet acte principal (Page de couverture)"/>
    <w:basedOn w:val="Objetacteprincipal"/>
    <w:next w:val="Rfrencecroise"/>
    <w:rsid w:val="00AE06F2"/>
  </w:style>
  <w:style w:type="paragraph" w:customStyle="1" w:styleId="LanguesfaisantfoiPagedecouverture">
    <w:name w:val="Langues faisant foi (Page de couverture)"/>
    <w:basedOn w:val="Normal"/>
    <w:next w:val="Normal"/>
    <w:rsid w:val="00AE06F2"/>
    <w:pPr>
      <w:spacing w:before="360" w:after="0" w:line="240" w:lineRule="auto"/>
      <w:jc w:val="center"/>
    </w:pPr>
    <w:rPr>
      <w:rFonts w:ascii="Times New Roman" w:eastAsia="Calibri" w:hAnsi="Times New Roman" w:cs="Times New Roman"/>
      <w:sz w:val="24"/>
      <w:lang w:eastAsia="en-GB"/>
    </w:rPr>
  </w:style>
  <w:style w:type="paragraph" w:styleId="BodyTextIndent2">
    <w:name w:val="Body Text Indent 2"/>
    <w:basedOn w:val="Normal"/>
    <w:link w:val="BodyTextIndent2Char"/>
    <w:semiHidden/>
    <w:unhideWhenUsed/>
    <w:rsid w:val="00AE06F2"/>
    <w:pPr>
      <w:spacing w:after="120" w:line="480" w:lineRule="auto"/>
      <w:ind w:left="283"/>
    </w:pPr>
    <w:rPr>
      <w:rFonts w:ascii="Arial" w:eastAsia="Times New Roman" w:hAnsi="Arial" w:cs="Times New Roman"/>
      <w:sz w:val="24"/>
      <w:szCs w:val="20"/>
    </w:rPr>
  </w:style>
  <w:style w:type="character" w:customStyle="1" w:styleId="BodyTextIndent2Char">
    <w:name w:val="Body Text Indent 2 Char"/>
    <w:basedOn w:val="DefaultParagraphFont"/>
    <w:link w:val="BodyTextIndent2"/>
    <w:semiHidden/>
    <w:rsid w:val="00AE06F2"/>
    <w:rPr>
      <w:rFonts w:ascii="Arial" w:eastAsia="Times New Roman" w:hAnsi="Arial" w:cs="Times New Roman"/>
      <w:sz w:val="24"/>
      <w:szCs w:val="20"/>
    </w:rPr>
  </w:style>
  <w:style w:type="paragraph" w:customStyle="1" w:styleId="xl30">
    <w:name w:val="xl30"/>
    <w:basedOn w:val="Normal"/>
    <w:rsid w:val="00AE06F2"/>
    <w:pPr>
      <w:pBdr>
        <w:left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n-US"/>
    </w:rPr>
  </w:style>
  <w:style w:type="paragraph" w:styleId="NormalWeb">
    <w:name w:val="Normal (Web)"/>
    <w:basedOn w:val="Normal"/>
    <w:uiPriority w:val="99"/>
    <w:rsid w:val="00AE06F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mw-headline">
    <w:name w:val="mw-headline"/>
    <w:basedOn w:val="DefaultParagraphFont"/>
    <w:uiPriority w:val="99"/>
    <w:rsid w:val="00AE06F2"/>
    <w:rPr>
      <w:rFonts w:cs="Times New Roman"/>
    </w:rPr>
  </w:style>
  <w:style w:type="character" w:customStyle="1" w:styleId="editsection">
    <w:name w:val="editsection"/>
    <w:basedOn w:val="DefaultParagraphFont"/>
    <w:uiPriority w:val="99"/>
    <w:rsid w:val="00AE06F2"/>
    <w:rPr>
      <w:rFonts w:cs="Times New Roman"/>
    </w:rPr>
  </w:style>
  <w:style w:type="character" w:customStyle="1" w:styleId="UnresolvedMention1">
    <w:name w:val="Unresolved Mention1"/>
    <w:basedOn w:val="DefaultParagraphFont"/>
    <w:uiPriority w:val="99"/>
    <w:semiHidden/>
    <w:unhideWhenUsed/>
    <w:rsid w:val="00AE06F2"/>
    <w:rPr>
      <w:color w:val="808080"/>
      <w:shd w:val="clear" w:color="auto" w:fill="E6E6E6"/>
    </w:rPr>
  </w:style>
  <w:style w:type="paragraph" w:customStyle="1" w:styleId="1Lgumam">
    <w:name w:val="1. Līgumam"/>
    <w:basedOn w:val="Normal"/>
    <w:link w:val="1LgumamChar"/>
    <w:qFormat/>
    <w:rsid w:val="00AE06F2"/>
    <w:pPr>
      <w:numPr>
        <w:numId w:val="33"/>
      </w:numPr>
      <w:spacing w:before="120" w:after="0" w:line="240" w:lineRule="auto"/>
      <w:jc w:val="center"/>
    </w:pPr>
    <w:rPr>
      <w:rFonts w:ascii="Times New Roman" w:hAnsi="Times New Roman"/>
      <w:b/>
      <w:sz w:val="24"/>
      <w:szCs w:val="24"/>
    </w:rPr>
  </w:style>
  <w:style w:type="character" w:customStyle="1" w:styleId="11LgumamChar">
    <w:name w:val="1.1. Līgumam Char"/>
    <w:link w:val="11Lgumam"/>
    <w:qFormat/>
    <w:locked/>
    <w:rsid w:val="00AE06F2"/>
    <w:rPr>
      <w:sz w:val="24"/>
      <w:szCs w:val="24"/>
    </w:rPr>
  </w:style>
  <w:style w:type="paragraph" w:customStyle="1" w:styleId="11Lgumam">
    <w:name w:val="1.1. Līgumam"/>
    <w:basedOn w:val="Normal"/>
    <w:link w:val="11LgumamChar"/>
    <w:qFormat/>
    <w:rsid w:val="00AE06F2"/>
    <w:pPr>
      <w:numPr>
        <w:ilvl w:val="1"/>
        <w:numId w:val="33"/>
      </w:numPr>
      <w:spacing w:after="60" w:line="240" w:lineRule="auto"/>
      <w:ind w:left="709" w:hanging="709"/>
      <w:jc w:val="both"/>
      <w:outlineLvl w:val="2"/>
    </w:pPr>
    <w:rPr>
      <w:sz w:val="24"/>
      <w:szCs w:val="24"/>
    </w:rPr>
  </w:style>
  <w:style w:type="paragraph" w:customStyle="1" w:styleId="111Lgumam">
    <w:name w:val="1.1.1. Līgumam"/>
    <w:basedOn w:val="Normal"/>
    <w:link w:val="111LgumamChar"/>
    <w:qFormat/>
    <w:rsid w:val="00AE06F2"/>
    <w:pPr>
      <w:numPr>
        <w:ilvl w:val="2"/>
        <w:numId w:val="33"/>
      </w:numPr>
      <w:spacing w:after="60" w:line="240" w:lineRule="auto"/>
      <w:ind w:left="1418" w:hanging="851"/>
      <w:jc w:val="both"/>
    </w:pPr>
    <w:rPr>
      <w:rFonts w:ascii="Times New Roman" w:hAnsi="Times New Roman"/>
      <w:sz w:val="24"/>
      <w:szCs w:val="24"/>
    </w:rPr>
  </w:style>
  <w:style w:type="paragraph" w:customStyle="1" w:styleId="1111lgumam">
    <w:name w:val="1.1.1.1. līgumam"/>
    <w:basedOn w:val="Normal"/>
    <w:qFormat/>
    <w:rsid w:val="00AE06F2"/>
    <w:pPr>
      <w:numPr>
        <w:ilvl w:val="3"/>
        <w:numId w:val="33"/>
      </w:numPr>
      <w:spacing w:after="0" w:line="240" w:lineRule="auto"/>
      <w:jc w:val="both"/>
    </w:pPr>
    <w:rPr>
      <w:rFonts w:ascii="Times New Roman" w:hAnsi="Times New Roman"/>
      <w:sz w:val="24"/>
      <w:szCs w:val="24"/>
    </w:rPr>
  </w:style>
  <w:style w:type="numbering" w:customStyle="1" w:styleId="WWOutlineListStyle511">
    <w:name w:val="WW_OutlineListStyle_511"/>
    <w:rsid w:val="00AE06F2"/>
    <w:pPr>
      <w:numPr>
        <w:numId w:val="34"/>
      </w:numPr>
    </w:pPr>
  </w:style>
  <w:style w:type="character" w:customStyle="1" w:styleId="1LgumamChar">
    <w:name w:val="1. Līgumam Char"/>
    <w:link w:val="1Lgumam"/>
    <w:locked/>
    <w:rsid w:val="00AE06F2"/>
    <w:rPr>
      <w:rFonts w:ascii="Times New Roman" w:hAnsi="Times New Roman"/>
      <w:b/>
      <w:sz w:val="24"/>
      <w:szCs w:val="24"/>
    </w:rPr>
  </w:style>
  <w:style w:type="paragraph" w:customStyle="1" w:styleId="tabulai">
    <w:name w:val="tabulai"/>
    <w:basedOn w:val="Normal"/>
    <w:link w:val="tabulaiChar"/>
    <w:qFormat/>
    <w:rsid w:val="00AE06F2"/>
    <w:pPr>
      <w:spacing w:after="0" w:line="240" w:lineRule="auto"/>
      <w:ind w:left="1224" w:hanging="504"/>
      <w:jc w:val="both"/>
    </w:pPr>
    <w:rPr>
      <w:rFonts w:ascii="Times New Roman" w:eastAsia="Times New Roman" w:hAnsi="Times New Roman" w:cs="Times New Roman"/>
      <w:bCs/>
      <w:sz w:val="24"/>
      <w:szCs w:val="24"/>
      <w:lang w:val="en-US"/>
    </w:rPr>
  </w:style>
  <w:style w:type="character" w:customStyle="1" w:styleId="tabulaiChar">
    <w:name w:val="tabulai Char"/>
    <w:link w:val="tabulai"/>
    <w:rsid w:val="00AE06F2"/>
    <w:rPr>
      <w:rFonts w:ascii="Times New Roman" w:eastAsia="Times New Roman" w:hAnsi="Times New Roman" w:cs="Times New Roman"/>
      <w:bCs/>
      <w:sz w:val="24"/>
      <w:szCs w:val="24"/>
      <w:lang w:val="en-US"/>
    </w:rPr>
  </w:style>
  <w:style w:type="paragraph" w:customStyle="1" w:styleId="TS11">
    <w:name w:val="TS_1.1"/>
    <w:basedOn w:val="Normal"/>
    <w:qFormat/>
    <w:rsid w:val="00AE06F2"/>
    <w:pPr>
      <w:tabs>
        <w:tab w:val="left" w:pos="851"/>
      </w:tabs>
      <w:spacing w:after="0" w:line="240" w:lineRule="auto"/>
      <w:ind w:left="851" w:hanging="567"/>
      <w:jc w:val="both"/>
    </w:pPr>
    <w:rPr>
      <w:rFonts w:ascii="Times New Roman" w:eastAsia="Times New Roman" w:hAnsi="Times New Roman" w:cs="Times New Roman"/>
      <w:sz w:val="24"/>
      <w:szCs w:val="24"/>
      <w:lang w:eastAsia="lv-LV"/>
    </w:rPr>
  </w:style>
  <w:style w:type="paragraph" w:customStyle="1" w:styleId="CharCharCharChar">
    <w:name w:val="Char Char Char Char"/>
    <w:aliases w:val="Char2"/>
    <w:basedOn w:val="Normal"/>
    <w:next w:val="Normal"/>
    <w:link w:val="FootnoteReference"/>
    <w:uiPriority w:val="99"/>
    <w:rsid w:val="00AE06F2"/>
    <w:pPr>
      <w:keepNext/>
      <w:keepLines/>
      <w:widowControl w:val="0"/>
      <w:autoSpaceDE w:val="0"/>
      <w:autoSpaceDN w:val="0"/>
      <w:spacing w:before="120" w:line="240" w:lineRule="exact"/>
      <w:jc w:val="both"/>
      <w:outlineLvl w:val="0"/>
    </w:pPr>
    <w:rPr>
      <w:vertAlign w:val="superscript"/>
    </w:rPr>
  </w:style>
  <w:style w:type="paragraph" w:customStyle="1" w:styleId="Heading31">
    <w:name w:val="Heading #31"/>
    <w:basedOn w:val="Normal"/>
    <w:rsid w:val="00AE06F2"/>
    <w:pPr>
      <w:widowControl w:val="0"/>
      <w:shd w:val="clear" w:color="auto" w:fill="FFFFFF"/>
      <w:spacing w:before="420" w:after="60" w:line="0" w:lineRule="atLeast"/>
      <w:ind w:hanging="600"/>
      <w:jc w:val="both"/>
      <w:outlineLvl w:val="2"/>
    </w:pPr>
    <w:rPr>
      <w:rFonts w:ascii="Times New Roman" w:eastAsia="Times New Roman" w:hAnsi="Times New Roman" w:cs="Times New Roman"/>
      <w:color w:val="000000"/>
      <w:lang w:eastAsia="lv-LV" w:bidi="lv-LV"/>
    </w:rPr>
  </w:style>
  <w:style w:type="character" w:customStyle="1" w:styleId="specifikacijaiChar">
    <w:name w:val="specifikacijai Char"/>
    <w:link w:val="specifikacijai"/>
    <w:locked/>
    <w:rsid w:val="00AE06F2"/>
    <w:rPr>
      <w:iCs/>
      <w:sz w:val="24"/>
      <w:szCs w:val="24"/>
    </w:rPr>
  </w:style>
  <w:style w:type="paragraph" w:customStyle="1" w:styleId="specifikacijai">
    <w:name w:val="specifikacijai"/>
    <w:basedOn w:val="Normal"/>
    <w:link w:val="specifikacijaiChar"/>
    <w:qFormat/>
    <w:rsid w:val="00AE06F2"/>
    <w:pPr>
      <w:numPr>
        <w:ilvl w:val="1"/>
        <w:numId w:val="35"/>
      </w:numPr>
      <w:spacing w:after="0" w:line="240" w:lineRule="auto"/>
      <w:ind w:left="709" w:hanging="425"/>
    </w:pPr>
    <w:rPr>
      <w:iCs/>
      <w:sz w:val="24"/>
      <w:szCs w:val="24"/>
    </w:rPr>
  </w:style>
  <w:style w:type="paragraph" w:customStyle="1" w:styleId="11Tabulai">
    <w:name w:val="1.1. Tabulai"/>
    <w:basedOn w:val="Heading2"/>
    <w:qFormat/>
    <w:rsid w:val="00AE06F2"/>
    <w:pPr>
      <w:keepNext w:val="0"/>
      <w:keepLines w:val="0"/>
      <w:numPr>
        <w:ilvl w:val="1"/>
        <w:numId w:val="36"/>
      </w:numPr>
      <w:spacing w:before="120"/>
      <w:jc w:val="both"/>
    </w:pPr>
    <w:rPr>
      <w:rFonts w:ascii="Times New Roman" w:eastAsia="Times New Roman" w:hAnsi="Times New Roman" w:cs="Times New Roman"/>
      <w:bCs/>
      <w:color w:val="auto"/>
      <w:sz w:val="24"/>
      <w:szCs w:val="24"/>
      <w:lang w:val="x-none" w:eastAsia="x-none"/>
    </w:rPr>
  </w:style>
  <w:style w:type="paragraph" w:customStyle="1" w:styleId="111Tabulai">
    <w:name w:val="1.1.1.Tabulai"/>
    <w:basedOn w:val="Heading3"/>
    <w:qFormat/>
    <w:rsid w:val="00AE06F2"/>
    <w:pPr>
      <w:keepNext w:val="0"/>
      <w:keepLines w:val="0"/>
      <w:framePr w:wrap="around" w:hAnchor="text"/>
      <w:numPr>
        <w:ilvl w:val="2"/>
        <w:numId w:val="36"/>
      </w:numPr>
      <w:tabs>
        <w:tab w:val="left" w:pos="709"/>
      </w:tabs>
      <w:spacing w:before="120" w:line="240" w:lineRule="auto"/>
      <w:jc w:val="both"/>
    </w:pPr>
    <w:rPr>
      <w:rFonts w:ascii="Times New Roman" w:eastAsia="Times New Roman" w:hAnsi="Times New Roman" w:cs="Times New Roman"/>
      <w:bCs/>
      <w:color w:val="auto"/>
      <w:lang w:eastAsia="lv-LV"/>
    </w:rPr>
  </w:style>
  <w:style w:type="paragraph" w:customStyle="1" w:styleId="tabulia1">
    <w:name w:val="tabuliņa 1"/>
    <w:basedOn w:val="Normal"/>
    <w:qFormat/>
    <w:rsid w:val="00AE06F2"/>
    <w:pPr>
      <w:numPr>
        <w:ilvl w:val="2"/>
        <w:numId w:val="38"/>
      </w:numPr>
      <w:spacing w:after="0" w:line="240" w:lineRule="auto"/>
      <w:ind w:left="709" w:hanging="567"/>
      <w:jc w:val="both"/>
    </w:pPr>
    <w:rPr>
      <w:rFonts w:ascii="Times New Roman" w:eastAsia="Times New Roman" w:hAnsi="Times New Roman"/>
      <w:sz w:val="24"/>
      <w:szCs w:val="24"/>
    </w:rPr>
  </w:style>
  <w:style w:type="character" w:customStyle="1" w:styleId="tabulia2Char">
    <w:name w:val="tabuliņa 2 Char"/>
    <w:link w:val="tabulia2"/>
    <w:locked/>
    <w:rsid w:val="00AE06F2"/>
    <w:rPr>
      <w:sz w:val="24"/>
      <w:szCs w:val="24"/>
    </w:rPr>
  </w:style>
  <w:style w:type="paragraph" w:customStyle="1" w:styleId="tabulia2">
    <w:name w:val="tabuliņa 2"/>
    <w:basedOn w:val="tabulia1"/>
    <w:link w:val="tabulia2Char"/>
    <w:qFormat/>
    <w:rsid w:val="00AE06F2"/>
    <w:pPr>
      <w:numPr>
        <w:ilvl w:val="3"/>
      </w:numPr>
      <w:ind w:left="885" w:hanging="851"/>
    </w:pPr>
    <w:rPr>
      <w:rFonts w:asciiTheme="minorHAnsi" w:eastAsiaTheme="minorHAnsi" w:hAnsiTheme="minorHAnsi"/>
    </w:rPr>
  </w:style>
  <w:style w:type="numbering" w:customStyle="1" w:styleId="WWOutlineListStyle5111">
    <w:name w:val="WW_OutlineListStyle_5111"/>
    <w:rsid w:val="00AE06F2"/>
    <w:pPr>
      <w:numPr>
        <w:numId w:val="37"/>
      </w:numPr>
    </w:pPr>
  </w:style>
  <w:style w:type="character" w:customStyle="1" w:styleId="111LgumamChar">
    <w:name w:val="1.1.1. Līgumam Char"/>
    <w:link w:val="111Lgumam"/>
    <w:locked/>
    <w:rsid w:val="00AE06F2"/>
    <w:rPr>
      <w:rFonts w:ascii="Times New Roman" w:hAnsi="Times New Roman"/>
      <w:sz w:val="24"/>
      <w:szCs w:val="24"/>
    </w:rPr>
  </w:style>
  <w:style w:type="paragraph" w:customStyle="1" w:styleId="pf1">
    <w:name w:val="pf1"/>
    <w:basedOn w:val="Normal"/>
    <w:rsid w:val="00AE06F2"/>
    <w:pPr>
      <w:spacing w:before="100" w:beforeAutospacing="1" w:after="100" w:afterAutospacing="1" w:line="240" w:lineRule="auto"/>
      <w:ind w:left="1080"/>
    </w:pPr>
    <w:rPr>
      <w:rFonts w:ascii="Times New Roman" w:eastAsia="Times New Roman" w:hAnsi="Times New Roman" w:cs="Times New Roman"/>
      <w:sz w:val="24"/>
      <w:szCs w:val="24"/>
      <w:lang w:eastAsia="lv-LV"/>
    </w:rPr>
  </w:style>
  <w:style w:type="character" w:customStyle="1" w:styleId="cf11">
    <w:name w:val="cf11"/>
    <w:basedOn w:val="DefaultParagraphFont"/>
    <w:rsid w:val="00AE06F2"/>
    <w:rPr>
      <w:rFonts w:ascii="Segoe UI" w:hAnsi="Segoe UI" w:cs="Segoe UI" w:hint="default"/>
      <w:sz w:val="18"/>
      <w:szCs w:val="18"/>
    </w:rPr>
  </w:style>
  <w:style w:type="character" w:customStyle="1" w:styleId="ui-provider">
    <w:name w:val="ui-provider"/>
    <w:basedOn w:val="DefaultParagraphFont"/>
    <w:rsid w:val="009903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27056">
      <w:bodyDiv w:val="1"/>
      <w:marLeft w:val="0"/>
      <w:marRight w:val="0"/>
      <w:marTop w:val="0"/>
      <w:marBottom w:val="0"/>
      <w:divBdr>
        <w:top w:val="none" w:sz="0" w:space="0" w:color="auto"/>
        <w:left w:val="none" w:sz="0" w:space="0" w:color="auto"/>
        <w:bottom w:val="none" w:sz="0" w:space="0" w:color="auto"/>
        <w:right w:val="none" w:sz="0" w:space="0" w:color="auto"/>
      </w:divBdr>
      <w:divsChild>
        <w:div w:id="1278828033">
          <w:marLeft w:val="0"/>
          <w:marRight w:val="0"/>
          <w:marTop w:val="0"/>
          <w:marBottom w:val="0"/>
          <w:divBdr>
            <w:top w:val="none" w:sz="0" w:space="0" w:color="auto"/>
            <w:left w:val="none" w:sz="0" w:space="0" w:color="auto"/>
            <w:bottom w:val="none" w:sz="0" w:space="0" w:color="auto"/>
            <w:right w:val="none" w:sz="0" w:space="0" w:color="auto"/>
          </w:divBdr>
        </w:div>
      </w:divsChild>
    </w:div>
    <w:div w:id="83308694">
      <w:bodyDiv w:val="1"/>
      <w:marLeft w:val="0"/>
      <w:marRight w:val="0"/>
      <w:marTop w:val="0"/>
      <w:marBottom w:val="0"/>
      <w:divBdr>
        <w:top w:val="none" w:sz="0" w:space="0" w:color="auto"/>
        <w:left w:val="none" w:sz="0" w:space="0" w:color="auto"/>
        <w:bottom w:val="none" w:sz="0" w:space="0" w:color="auto"/>
        <w:right w:val="none" w:sz="0" w:space="0" w:color="auto"/>
      </w:divBdr>
    </w:div>
    <w:div w:id="110979508">
      <w:bodyDiv w:val="1"/>
      <w:marLeft w:val="0"/>
      <w:marRight w:val="0"/>
      <w:marTop w:val="0"/>
      <w:marBottom w:val="0"/>
      <w:divBdr>
        <w:top w:val="none" w:sz="0" w:space="0" w:color="auto"/>
        <w:left w:val="none" w:sz="0" w:space="0" w:color="auto"/>
        <w:bottom w:val="none" w:sz="0" w:space="0" w:color="auto"/>
        <w:right w:val="none" w:sz="0" w:space="0" w:color="auto"/>
      </w:divBdr>
    </w:div>
    <w:div w:id="174467062">
      <w:bodyDiv w:val="1"/>
      <w:marLeft w:val="0"/>
      <w:marRight w:val="0"/>
      <w:marTop w:val="0"/>
      <w:marBottom w:val="0"/>
      <w:divBdr>
        <w:top w:val="none" w:sz="0" w:space="0" w:color="auto"/>
        <w:left w:val="none" w:sz="0" w:space="0" w:color="auto"/>
        <w:bottom w:val="none" w:sz="0" w:space="0" w:color="auto"/>
        <w:right w:val="none" w:sz="0" w:space="0" w:color="auto"/>
      </w:divBdr>
    </w:div>
    <w:div w:id="296028848">
      <w:bodyDiv w:val="1"/>
      <w:marLeft w:val="0"/>
      <w:marRight w:val="0"/>
      <w:marTop w:val="0"/>
      <w:marBottom w:val="0"/>
      <w:divBdr>
        <w:top w:val="none" w:sz="0" w:space="0" w:color="auto"/>
        <w:left w:val="none" w:sz="0" w:space="0" w:color="auto"/>
        <w:bottom w:val="none" w:sz="0" w:space="0" w:color="auto"/>
        <w:right w:val="none" w:sz="0" w:space="0" w:color="auto"/>
      </w:divBdr>
    </w:div>
    <w:div w:id="317005486">
      <w:bodyDiv w:val="1"/>
      <w:marLeft w:val="0"/>
      <w:marRight w:val="0"/>
      <w:marTop w:val="0"/>
      <w:marBottom w:val="0"/>
      <w:divBdr>
        <w:top w:val="none" w:sz="0" w:space="0" w:color="auto"/>
        <w:left w:val="none" w:sz="0" w:space="0" w:color="auto"/>
        <w:bottom w:val="none" w:sz="0" w:space="0" w:color="auto"/>
        <w:right w:val="none" w:sz="0" w:space="0" w:color="auto"/>
      </w:divBdr>
    </w:div>
    <w:div w:id="350574013">
      <w:bodyDiv w:val="1"/>
      <w:marLeft w:val="0"/>
      <w:marRight w:val="0"/>
      <w:marTop w:val="0"/>
      <w:marBottom w:val="0"/>
      <w:divBdr>
        <w:top w:val="none" w:sz="0" w:space="0" w:color="auto"/>
        <w:left w:val="none" w:sz="0" w:space="0" w:color="auto"/>
        <w:bottom w:val="none" w:sz="0" w:space="0" w:color="auto"/>
        <w:right w:val="none" w:sz="0" w:space="0" w:color="auto"/>
      </w:divBdr>
    </w:div>
    <w:div w:id="375201945">
      <w:bodyDiv w:val="1"/>
      <w:marLeft w:val="0"/>
      <w:marRight w:val="0"/>
      <w:marTop w:val="0"/>
      <w:marBottom w:val="0"/>
      <w:divBdr>
        <w:top w:val="none" w:sz="0" w:space="0" w:color="auto"/>
        <w:left w:val="none" w:sz="0" w:space="0" w:color="auto"/>
        <w:bottom w:val="none" w:sz="0" w:space="0" w:color="auto"/>
        <w:right w:val="none" w:sz="0" w:space="0" w:color="auto"/>
      </w:divBdr>
    </w:div>
    <w:div w:id="477304214">
      <w:bodyDiv w:val="1"/>
      <w:marLeft w:val="0"/>
      <w:marRight w:val="0"/>
      <w:marTop w:val="0"/>
      <w:marBottom w:val="0"/>
      <w:divBdr>
        <w:top w:val="none" w:sz="0" w:space="0" w:color="auto"/>
        <w:left w:val="none" w:sz="0" w:space="0" w:color="auto"/>
        <w:bottom w:val="none" w:sz="0" w:space="0" w:color="auto"/>
        <w:right w:val="none" w:sz="0" w:space="0" w:color="auto"/>
      </w:divBdr>
    </w:div>
    <w:div w:id="567613521">
      <w:bodyDiv w:val="1"/>
      <w:marLeft w:val="0"/>
      <w:marRight w:val="0"/>
      <w:marTop w:val="0"/>
      <w:marBottom w:val="0"/>
      <w:divBdr>
        <w:top w:val="none" w:sz="0" w:space="0" w:color="auto"/>
        <w:left w:val="none" w:sz="0" w:space="0" w:color="auto"/>
        <w:bottom w:val="none" w:sz="0" w:space="0" w:color="auto"/>
        <w:right w:val="none" w:sz="0" w:space="0" w:color="auto"/>
      </w:divBdr>
    </w:div>
    <w:div w:id="578180236">
      <w:bodyDiv w:val="1"/>
      <w:marLeft w:val="0"/>
      <w:marRight w:val="0"/>
      <w:marTop w:val="0"/>
      <w:marBottom w:val="0"/>
      <w:divBdr>
        <w:top w:val="none" w:sz="0" w:space="0" w:color="auto"/>
        <w:left w:val="none" w:sz="0" w:space="0" w:color="auto"/>
        <w:bottom w:val="none" w:sz="0" w:space="0" w:color="auto"/>
        <w:right w:val="none" w:sz="0" w:space="0" w:color="auto"/>
      </w:divBdr>
    </w:div>
    <w:div w:id="657921940">
      <w:bodyDiv w:val="1"/>
      <w:marLeft w:val="0"/>
      <w:marRight w:val="0"/>
      <w:marTop w:val="0"/>
      <w:marBottom w:val="0"/>
      <w:divBdr>
        <w:top w:val="none" w:sz="0" w:space="0" w:color="auto"/>
        <w:left w:val="none" w:sz="0" w:space="0" w:color="auto"/>
        <w:bottom w:val="none" w:sz="0" w:space="0" w:color="auto"/>
        <w:right w:val="none" w:sz="0" w:space="0" w:color="auto"/>
      </w:divBdr>
    </w:div>
    <w:div w:id="920871972">
      <w:bodyDiv w:val="1"/>
      <w:marLeft w:val="0"/>
      <w:marRight w:val="0"/>
      <w:marTop w:val="0"/>
      <w:marBottom w:val="0"/>
      <w:divBdr>
        <w:top w:val="none" w:sz="0" w:space="0" w:color="auto"/>
        <w:left w:val="none" w:sz="0" w:space="0" w:color="auto"/>
        <w:bottom w:val="none" w:sz="0" w:space="0" w:color="auto"/>
        <w:right w:val="none" w:sz="0" w:space="0" w:color="auto"/>
      </w:divBdr>
    </w:div>
    <w:div w:id="965893999">
      <w:bodyDiv w:val="1"/>
      <w:marLeft w:val="0"/>
      <w:marRight w:val="0"/>
      <w:marTop w:val="0"/>
      <w:marBottom w:val="0"/>
      <w:divBdr>
        <w:top w:val="none" w:sz="0" w:space="0" w:color="auto"/>
        <w:left w:val="none" w:sz="0" w:space="0" w:color="auto"/>
        <w:bottom w:val="none" w:sz="0" w:space="0" w:color="auto"/>
        <w:right w:val="none" w:sz="0" w:space="0" w:color="auto"/>
      </w:divBdr>
    </w:div>
    <w:div w:id="1143547826">
      <w:bodyDiv w:val="1"/>
      <w:marLeft w:val="0"/>
      <w:marRight w:val="0"/>
      <w:marTop w:val="0"/>
      <w:marBottom w:val="0"/>
      <w:divBdr>
        <w:top w:val="none" w:sz="0" w:space="0" w:color="auto"/>
        <w:left w:val="none" w:sz="0" w:space="0" w:color="auto"/>
        <w:bottom w:val="none" w:sz="0" w:space="0" w:color="auto"/>
        <w:right w:val="none" w:sz="0" w:space="0" w:color="auto"/>
      </w:divBdr>
    </w:div>
    <w:div w:id="1165052815">
      <w:bodyDiv w:val="1"/>
      <w:marLeft w:val="0"/>
      <w:marRight w:val="0"/>
      <w:marTop w:val="0"/>
      <w:marBottom w:val="0"/>
      <w:divBdr>
        <w:top w:val="none" w:sz="0" w:space="0" w:color="auto"/>
        <w:left w:val="none" w:sz="0" w:space="0" w:color="auto"/>
        <w:bottom w:val="none" w:sz="0" w:space="0" w:color="auto"/>
        <w:right w:val="none" w:sz="0" w:space="0" w:color="auto"/>
      </w:divBdr>
    </w:div>
    <w:div w:id="1178152747">
      <w:bodyDiv w:val="1"/>
      <w:marLeft w:val="0"/>
      <w:marRight w:val="0"/>
      <w:marTop w:val="0"/>
      <w:marBottom w:val="0"/>
      <w:divBdr>
        <w:top w:val="none" w:sz="0" w:space="0" w:color="auto"/>
        <w:left w:val="none" w:sz="0" w:space="0" w:color="auto"/>
        <w:bottom w:val="none" w:sz="0" w:space="0" w:color="auto"/>
        <w:right w:val="none" w:sz="0" w:space="0" w:color="auto"/>
      </w:divBdr>
    </w:div>
    <w:div w:id="1189567001">
      <w:bodyDiv w:val="1"/>
      <w:marLeft w:val="0"/>
      <w:marRight w:val="0"/>
      <w:marTop w:val="0"/>
      <w:marBottom w:val="0"/>
      <w:divBdr>
        <w:top w:val="none" w:sz="0" w:space="0" w:color="auto"/>
        <w:left w:val="none" w:sz="0" w:space="0" w:color="auto"/>
        <w:bottom w:val="none" w:sz="0" w:space="0" w:color="auto"/>
        <w:right w:val="none" w:sz="0" w:space="0" w:color="auto"/>
      </w:divBdr>
    </w:div>
    <w:div w:id="1293901695">
      <w:bodyDiv w:val="1"/>
      <w:marLeft w:val="0"/>
      <w:marRight w:val="0"/>
      <w:marTop w:val="0"/>
      <w:marBottom w:val="0"/>
      <w:divBdr>
        <w:top w:val="none" w:sz="0" w:space="0" w:color="auto"/>
        <w:left w:val="none" w:sz="0" w:space="0" w:color="auto"/>
        <w:bottom w:val="none" w:sz="0" w:space="0" w:color="auto"/>
        <w:right w:val="none" w:sz="0" w:space="0" w:color="auto"/>
      </w:divBdr>
      <w:divsChild>
        <w:div w:id="662701205">
          <w:marLeft w:val="0"/>
          <w:marRight w:val="0"/>
          <w:marTop w:val="0"/>
          <w:marBottom w:val="0"/>
          <w:divBdr>
            <w:top w:val="none" w:sz="0" w:space="0" w:color="auto"/>
            <w:left w:val="none" w:sz="0" w:space="0" w:color="auto"/>
            <w:bottom w:val="none" w:sz="0" w:space="0" w:color="auto"/>
            <w:right w:val="none" w:sz="0" w:space="0" w:color="auto"/>
          </w:divBdr>
          <w:divsChild>
            <w:div w:id="225914492">
              <w:marLeft w:val="0"/>
              <w:marRight w:val="0"/>
              <w:marTop w:val="0"/>
              <w:marBottom w:val="0"/>
              <w:divBdr>
                <w:top w:val="none" w:sz="0" w:space="0" w:color="auto"/>
                <w:left w:val="none" w:sz="0" w:space="0" w:color="auto"/>
                <w:bottom w:val="none" w:sz="0" w:space="0" w:color="auto"/>
                <w:right w:val="none" w:sz="0" w:space="0" w:color="auto"/>
              </w:divBdr>
              <w:divsChild>
                <w:div w:id="1206720510">
                  <w:marLeft w:val="0"/>
                  <w:marRight w:val="0"/>
                  <w:marTop w:val="0"/>
                  <w:marBottom w:val="0"/>
                  <w:divBdr>
                    <w:top w:val="none" w:sz="0" w:space="0" w:color="auto"/>
                    <w:left w:val="none" w:sz="0" w:space="0" w:color="auto"/>
                    <w:bottom w:val="none" w:sz="0" w:space="0" w:color="auto"/>
                    <w:right w:val="none" w:sz="0" w:space="0" w:color="auto"/>
                  </w:divBdr>
                  <w:divsChild>
                    <w:div w:id="895429176">
                      <w:marLeft w:val="0"/>
                      <w:marRight w:val="0"/>
                      <w:marTop w:val="0"/>
                      <w:marBottom w:val="0"/>
                      <w:divBdr>
                        <w:top w:val="none" w:sz="0" w:space="0" w:color="auto"/>
                        <w:left w:val="none" w:sz="0" w:space="0" w:color="auto"/>
                        <w:bottom w:val="none" w:sz="0" w:space="0" w:color="auto"/>
                        <w:right w:val="none" w:sz="0" w:space="0" w:color="auto"/>
                      </w:divBdr>
                      <w:divsChild>
                        <w:div w:id="1166289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125553">
              <w:marLeft w:val="0"/>
              <w:marRight w:val="0"/>
              <w:marTop w:val="0"/>
              <w:marBottom w:val="0"/>
              <w:divBdr>
                <w:top w:val="none" w:sz="0" w:space="0" w:color="auto"/>
                <w:left w:val="none" w:sz="0" w:space="0" w:color="auto"/>
                <w:bottom w:val="none" w:sz="0" w:space="0" w:color="auto"/>
                <w:right w:val="none" w:sz="0" w:space="0" w:color="auto"/>
              </w:divBdr>
            </w:div>
            <w:div w:id="2017420509">
              <w:marLeft w:val="0"/>
              <w:marRight w:val="0"/>
              <w:marTop w:val="0"/>
              <w:marBottom w:val="0"/>
              <w:divBdr>
                <w:top w:val="none" w:sz="0" w:space="0" w:color="auto"/>
                <w:left w:val="none" w:sz="0" w:space="0" w:color="auto"/>
                <w:bottom w:val="none" w:sz="0" w:space="0" w:color="auto"/>
                <w:right w:val="none" w:sz="0" w:space="0" w:color="auto"/>
              </w:divBdr>
              <w:divsChild>
                <w:div w:id="1559705247">
                  <w:marLeft w:val="0"/>
                  <w:marRight w:val="0"/>
                  <w:marTop w:val="0"/>
                  <w:marBottom w:val="0"/>
                  <w:divBdr>
                    <w:top w:val="none" w:sz="0" w:space="0" w:color="auto"/>
                    <w:left w:val="none" w:sz="0" w:space="0" w:color="auto"/>
                    <w:bottom w:val="none" w:sz="0" w:space="0" w:color="auto"/>
                    <w:right w:val="none" w:sz="0" w:space="0" w:color="auto"/>
                  </w:divBdr>
                  <w:divsChild>
                    <w:div w:id="260339522">
                      <w:marLeft w:val="0"/>
                      <w:marRight w:val="0"/>
                      <w:marTop w:val="0"/>
                      <w:marBottom w:val="0"/>
                      <w:divBdr>
                        <w:top w:val="none" w:sz="0" w:space="0" w:color="auto"/>
                        <w:left w:val="none" w:sz="0" w:space="0" w:color="auto"/>
                        <w:bottom w:val="none" w:sz="0" w:space="0" w:color="auto"/>
                        <w:right w:val="none" w:sz="0" w:space="0" w:color="auto"/>
                      </w:divBdr>
                      <w:divsChild>
                        <w:div w:id="560673129">
                          <w:marLeft w:val="0"/>
                          <w:marRight w:val="0"/>
                          <w:marTop w:val="0"/>
                          <w:marBottom w:val="0"/>
                          <w:divBdr>
                            <w:top w:val="none" w:sz="0" w:space="0" w:color="auto"/>
                            <w:left w:val="none" w:sz="0" w:space="0" w:color="auto"/>
                            <w:bottom w:val="none" w:sz="0" w:space="0" w:color="auto"/>
                            <w:right w:val="none" w:sz="0" w:space="0" w:color="auto"/>
                          </w:divBdr>
                          <w:divsChild>
                            <w:div w:id="568812465">
                              <w:marLeft w:val="0"/>
                              <w:marRight w:val="0"/>
                              <w:marTop w:val="0"/>
                              <w:marBottom w:val="0"/>
                              <w:divBdr>
                                <w:top w:val="none" w:sz="0" w:space="0" w:color="auto"/>
                                <w:left w:val="none" w:sz="0" w:space="0" w:color="auto"/>
                                <w:bottom w:val="none" w:sz="0" w:space="0" w:color="auto"/>
                                <w:right w:val="none" w:sz="0" w:space="0" w:color="auto"/>
                              </w:divBdr>
                              <w:divsChild>
                                <w:div w:id="729571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3609524">
      <w:bodyDiv w:val="1"/>
      <w:marLeft w:val="0"/>
      <w:marRight w:val="0"/>
      <w:marTop w:val="0"/>
      <w:marBottom w:val="0"/>
      <w:divBdr>
        <w:top w:val="none" w:sz="0" w:space="0" w:color="auto"/>
        <w:left w:val="none" w:sz="0" w:space="0" w:color="auto"/>
        <w:bottom w:val="none" w:sz="0" w:space="0" w:color="auto"/>
        <w:right w:val="none" w:sz="0" w:space="0" w:color="auto"/>
      </w:divBdr>
    </w:div>
    <w:div w:id="1463501874">
      <w:bodyDiv w:val="1"/>
      <w:marLeft w:val="0"/>
      <w:marRight w:val="0"/>
      <w:marTop w:val="0"/>
      <w:marBottom w:val="0"/>
      <w:divBdr>
        <w:top w:val="none" w:sz="0" w:space="0" w:color="auto"/>
        <w:left w:val="none" w:sz="0" w:space="0" w:color="auto"/>
        <w:bottom w:val="none" w:sz="0" w:space="0" w:color="auto"/>
        <w:right w:val="none" w:sz="0" w:space="0" w:color="auto"/>
      </w:divBdr>
    </w:div>
    <w:div w:id="1518545517">
      <w:bodyDiv w:val="1"/>
      <w:marLeft w:val="0"/>
      <w:marRight w:val="0"/>
      <w:marTop w:val="0"/>
      <w:marBottom w:val="0"/>
      <w:divBdr>
        <w:top w:val="none" w:sz="0" w:space="0" w:color="auto"/>
        <w:left w:val="none" w:sz="0" w:space="0" w:color="auto"/>
        <w:bottom w:val="none" w:sz="0" w:space="0" w:color="auto"/>
        <w:right w:val="none" w:sz="0" w:space="0" w:color="auto"/>
      </w:divBdr>
      <w:divsChild>
        <w:div w:id="787238499">
          <w:marLeft w:val="0"/>
          <w:marRight w:val="0"/>
          <w:marTop w:val="0"/>
          <w:marBottom w:val="0"/>
          <w:divBdr>
            <w:top w:val="none" w:sz="0" w:space="0" w:color="auto"/>
            <w:left w:val="none" w:sz="0" w:space="0" w:color="auto"/>
            <w:bottom w:val="none" w:sz="0" w:space="0" w:color="auto"/>
            <w:right w:val="none" w:sz="0" w:space="0" w:color="auto"/>
          </w:divBdr>
        </w:div>
      </w:divsChild>
    </w:div>
    <w:div w:id="1545404520">
      <w:bodyDiv w:val="1"/>
      <w:marLeft w:val="0"/>
      <w:marRight w:val="0"/>
      <w:marTop w:val="0"/>
      <w:marBottom w:val="0"/>
      <w:divBdr>
        <w:top w:val="none" w:sz="0" w:space="0" w:color="auto"/>
        <w:left w:val="none" w:sz="0" w:space="0" w:color="auto"/>
        <w:bottom w:val="none" w:sz="0" w:space="0" w:color="auto"/>
        <w:right w:val="none" w:sz="0" w:space="0" w:color="auto"/>
      </w:divBdr>
    </w:div>
    <w:div w:id="1677227464">
      <w:bodyDiv w:val="1"/>
      <w:marLeft w:val="0"/>
      <w:marRight w:val="0"/>
      <w:marTop w:val="0"/>
      <w:marBottom w:val="0"/>
      <w:divBdr>
        <w:top w:val="none" w:sz="0" w:space="0" w:color="auto"/>
        <w:left w:val="none" w:sz="0" w:space="0" w:color="auto"/>
        <w:bottom w:val="none" w:sz="0" w:space="0" w:color="auto"/>
        <w:right w:val="none" w:sz="0" w:space="0" w:color="auto"/>
      </w:divBdr>
    </w:div>
    <w:div w:id="1922256666">
      <w:bodyDiv w:val="1"/>
      <w:marLeft w:val="0"/>
      <w:marRight w:val="0"/>
      <w:marTop w:val="0"/>
      <w:marBottom w:val="0"/>
      <w:divBdr>
        <w:top w:val="none" w:sz="0" w:space="0" w:color="auto"/>
        <w:left w:val="none" w:sz="0" w:space="0" w:color="auto"/>
        <w:bottom w:val="none" w:sz="0" w:space="0" w:color="auto"/>
        <w:right w:val="none" w:sz="0" w:space="0" w:color="auto"/>
      </w:divBdr>
    </w:div>
    <w:div w:id="1960065775">
      <w:bodyDiv w:val="1"/>
      <w:marLeft w:val="0"/>
      <w:marRight w:val="0"/>
      <w:marTop w:val="0"/>
      <w:marBottom w:val="0"/>
      <w:divBdr>
        <w:top w:val="none" w:sz="0" w:space="0" w:color="auto"/>
        <w:left w:val="none" w:sz="0" w:space="0" w:color="auto"/>
        <w:bottom w:val="none" w:sz="0" w:space="0" w:color="auto"/>
        <w:right w:val="none" w:sz="0" w:space="0" w:color="auto"/>
      </w:divBdr>
    </w:div>
    <w:div w:id="2079134587">
      <w:bodyDiv w:val="1"/>
      <w:marLeft w:val="0"/>
      <w:marRight w:val="0"/>
      <w:marTop w:val="0"/>
      <w:marBottom w:val="0"/>
      <w:divBdr>
        <w:top w:val="none" w:sz="0" w:space="0" w:color="auto"/>
        <w:left w:val="none" w:sz="0" w:space="0" w:color="auto"/>
        <w:bottom w:val="none" w:sz="0" w:space="0" w:color="auto"/>
        <w:right w:val="none" w:sz="0" w:space="0" w:color="auto"/>
      </w:divBdr>
    </w:div>
    <w:div w:id="2083748038">
      <w:bodyDiv w:val="1"/>
      <w:marLeft w:val="0"/>
      <w:marRight w:val="0"/>
      <w:marTop w:val="0"/>
      <w:marBottom w:val="0"/>
      <w:divBdr>
        <w:top w:val="none" w:sz="0" w:space="0" w:color="auto"/>
        <w:left w:val="none" w:sz="0" w:space="0" w:color="auto"/>
        <w:bottom w:val="none" w:sz="0" w:space="0" w:color="auto"/>
        <w:right w:val="none" w:sz="0" w:space="0" w:color="auto"/>
      </w:divBdr>
      <w:divsChild>
        <w:div w:id="2011063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rigassatiksme.lv/lv/par-mums/publiskojama-inform&#257;cija/"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likumi.lv/ta/id/28873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kumi.lv/ta/id/288730"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177710c-40cf-4d94-a9f9-6248e9450632" xsi:nil="true"/>
    <lcf76f155ced4ddcb4097134ff3c332f xmlns="90e81eab-0ee8-4447-a625-b324b79cd243">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7C98C035752B2E4F9BA001D238EDF9B9" ma:contentTypeVersion="14" ma:contentTypeDescription="Izveidot jaunu dokumentu." ma:contentTypeScope="" ma:versionID="1cf76b8fb19d1fb546d1acad4a765bdf">
  <xsd:schema xmlns:xsd="http://www.w3.org/2001/XMLSchema" xmlns:xs="http://www.w3.org/2001/XMLSchema" xmlns:p="http://schemas.microsoft.com/office/2006/metadata/properties" xmlns:ns2="90e81eab-0ee8-4447-a625-b324b79cd243" xmlns:ns3="d177710c-40cf-4d94-a9f9-6248e9450632" targetNamespace="http://schemas.microsoft.com/office/2006/metadata/properties" ma:root="true" ma:fieldsID="6733f76ae7818533ebfae41f9bd35168" ns2:_="" ns3:_="">
    <xsd:import namespace="90e81eab-0ee8-4447-a625-b324b79cd243"/>
    <xsd:import namespace="d177710c-40cf-4d94-a9f9-6248e945063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e81eab-0ee8-4447-a625-b324b79cd2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1b0bf12-ffe8-4d08-82de-a7ac04e8c8ae"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77710c-40cf-4d94-a9f9-6248e94506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1a9b745-255c-4cef-8365-e8f1e8f54d13}" ma:internalName="TaxCatchAll" ma:showField="CatchAllData" ma:web="d177710c-40cf-4d94-a9f9-6248e945063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758C38-1655-42B2-A840-CEB3311334C5}">
  <ds:schemaRefs>
    <ds:schemaRef ds:uri="http://schemas.microsoft.com/office/2006/metadata/properties"/>
    <ds:schemaRef ds:uri="http://schemas.microsoft.com/office/infopath/2007/PartnerControls"/>
    <ds:schemaRef ds:uri="d177710c-40cf-4d94-a9f9-6248e9450632"/>
    <ds:schemaRef ds:uri="90e81eab-0ee8-4447-a625-b324b79cd243"/>
  </ds:schemaRefs>
</ds:datastoreItem>
</file>

<file path=customXml/itemProps2.xml><?xml version="1.0" encoding="utf-8"?>
<ds:datastoreItem xmlns:ds="http://schemas.openxmlformats.org/officeDocument/2006/customXml" ds:itemID="{A33691EB-E33C-4E91-8910-FD34923D931F}">
  <ds:schemaRefs>
    <ds:schemaRef ds:uri="http://schemas.openxmlformats.org/officeDocument/2006/bibliography"/>
  </ds:schemaRefs>
</ds:datastoreItem>
</file>

<file path=customXml/itemProps3.xml><?xml version="1.0" encoding="utf-8"?>
<ds:datastoreItem xmlns:ds="http://schemas.openxmlformats.org/officeDocument/2006/customXml" ds:itemID="{1F57FF08-8F51-4545-9E08-7A7EAECEDC02}">
  <ds:schemaRefs>
    <ds:schemaRef ds:uri="http://schemas.microsoft.com/sharepoint/v3/contenttype/forms"/>
  </ds:schemaRefs>
</ds:datastoreItem>
</file>

<file path=customXml/itemProps4.xml><?xml version="1.0" encoding="utf-8"?>
<ds:datastoreItem xmlns:ds="http://schemas.openxmlformats.org/officeDocument/2006/customXml" ds:itemID="{911B2351-8B98-4F63-9C6D-0AC34F467A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e81eab-0ee8-4447-a625-b324b79cd243"/>
    <ds:schemaRef ds:uri="d177710c-40cf-4d94-a9f9-6248e94506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11753</Words>
  <Characters>6700</Characters>
  <Application>Microsoft Office Word</Application>
  <DocSecurity>0</DocSecurity>
  <Lines>55</Lines>
  <Paragraphs>36</Paragraphs>
  <ScaleCrop>false</ScaleCrop>
  <HeadingPairs>
    <vt:vector size="8" baseType="variant">
      <vt:variant>
        <vt:lpstr>Title</vt:lpstr>
      </vt:variant>
      <vt:variant>
        <vt:i4>1</vt:i4>
      </vt:variant>
      <vt:variant>
        <vt:lpstr>Nosaukums</vt:lpstr>
      </vt:variant>
      <vt:variant>
        <vt:i4>1</vt:i4>
      </vt:variant>
      <vt:variant>
        <vt:lpstr>Virsraksti</vt:lpstr>
      </vt:variant>
      <vt:variant>
        <vt:i4>25</vt:i4>
      </vt:variant>
      <vt:variant>
        <vt:lpstr>Название</vt:lpstr>
      </vt:variant>
      <vt:variant>
        <vt:i4>1</vt:i4>
      </vt:variant>
    </vt:vector>
  </HeadingPairs>
  <TitlesOfParts>
    <vt:vector size="28" baseType="lpstr">
      <vt:lpstr/>
      <vt:lpstr/>
      <vt:lpstr>    </vt:lpstr>
      <vt:lpstr>    Iepirkuma priekšmets, iepirkuma procedūras veids </vt:lpstr>
      <vt:lpstr>    Iepirkuma identifikācijas numurs: Iepirkuma identifikācijas numurs  - RS/2021/__</vt:lpstr>
      <vt:lpstr>    </vt:lpstr>
      <vt:lpstr>    Pasūtītāja nosaukums, adrese un citi rekvizīti:</vt:lpstr>
      <vt:lpstr>    Pasūtītāja kontaktpersona:</vt:lpstr>
      <vt:lpstr>Pretendentu izslēgšanas noteikumi</vt:lpstr>
      <vt:lpstr>Pasūtītājs izslēdz pretendentu no dalības konkursā, ja uz pretendentu ir attieci</vt:lpstr>
      <vt:lpstr>Papildus nolikuma 11.1.punktā minētajam, Pasūtītājs ir tiesīgs izslēgt pretenden</vt:lpstr>
      <vt:lpstr>Pasūtītājs izslēdz pretendentu no dalības konkursā, ja uz pretendentu ir attieci</vt:lpstr>
      <vt:lpstr>Nolikuma 11.1. un 11.2. punktā minētie izslēgšanas nosacījumi attiecas uz visiem</vt:lpstr>
      <vt:lpstr>V PRETENDENTA ATBILSTĪBAS PĀRBAUDE </vt:lpstr>
      <vt:lpstr>(ATLASES DOKUMENTI)</vt:lpstr>
      <vt:lpstr/>
      <vt:lpstr>Lai Pasūtītājs izvērtētu pretendentu un pretendents apliecinātu savu atbilstību </vt:lpstr>
      <vt:lpstr>PIELIKUMI</vt:lpstr>
      <vt:lpstr>1. pielikums – Garantijas vēstule (paraugs); </vt:lpstr>
      <vt:lpstr>2. pielikums – Pieteikuma veidlapa;</vt:lpstr>
      <vt:lpstr>3.pielikums – Tehniskā specifikācija;</vt:lpstr>
      <vt:lpstr>4.pielikums – Finanšu un tehniskā piedāvājuma veidlapas;</vt:lpstr>
      <vt:lpstr>5.pielikums – Iepirkuma līguma projekts.</vt:lpstr>
      <vt:lpstr/>
      <vt:lpstr/>
      <vt:lpstr/>
      <vt:lpstr>        LĪGUMA PRIEKŠMETS</vt:lpstr>
      <vt:lpstr/>
    </vt:vector>
  </TitlesOfParts>
  <Company/>
  <LinksUpToDate>false</LinksUpToDate>
  <CharactersWithSpaces>18417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Evija Plataiskalna</dc:creator>
  <cp:keywords/>
  <dc:description/>
  <cp:lastModifiedBy>Alena Kamisarova</cp:lastModifiedBy>
  <cp:revision>2</cp:revision>
  <cp:lastPrinted>2023-03-06T11:07:00Z</cp:lastPrinted>
  <dcterms:created xsi:type="dcterms:W3CDTF">2024-07-04T12:45:00Z</dcterms:created>
  <dcterms:modified xsi:type="dcterms:W3CDTF">2024-07-04T12:45:00Z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0x0101007C98C035752B2E4F9BA001D238EDF9B9</vt:lpwstr>
  </property>
  <property fmtid="{D5CDD505-2E9C-101B-9397-08002B2CF9AE}" pid="3" name="MediaServiceImageTags">
    <vt:lpwstr/>
  </property>
</Properties>
</file>