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F3F" w:rsidRDefault="00E40F3F" w:rsidP="00E40F3F">
      <w:pPr>
        <w:pStyle w:val="BodyText"/>
        <w:shd w:val="clear" w:color="auto" w:fill="E2EFD9" w:themeFill="accent6" w:themeFillTint="33"/>
        <w:spacing w:before="120" w:after="120"/>
        <w:ind w:left="709"/>
        <w:jc w:val="center"/>
        <w:rPr>
          <w:b/>
          <w:bCs w:val="0"/>
          <w:u w:val="single"/>
        </w:rPr>
      </w:pPr>
      <w:bookmarkStart w:id="0" w:name="_GoBack"/>
      <w:r w:rsidRPr="00E40F3F">
        <w:rPr>
          <w:b/>
          <w:bCs w:val="0"/>
          <w:u w:val="single"/>
        </w:rPr>
        <w:t>Medicīniskā aprīkojuma iegāde un uzstādīšana</w:t>
      </w:r>
    </w:p>
    <w:bookmarkEnd w:id="0"/>
    <w:p w:rsidR="00EE6BDE" w:rsidRPr="00397E91" w:rsidRDefault="00EE6BDE" w:rsidP="00EE6BDE">
      <w:pPr>
        <w:pStyle w:val="BodyText"/>
        <w:spacing w:before="120" w:after="120"/>
        <w:ind w:left="709"/>
        <w:jc w:val="center"/>
        <w:rPr>
          <w:b/>
          <w:bCs w:val="0"/>
          <w:u w:val="single"/>
        </w:rPr>
      </w:pPr>
      <w:r w:rsidRPr="00397E91">
        <w:rPr>
          <w:b/>
          <w:bCs w:val="0"/>
          <w:u w:val="single"/>
        </w:rPr>
        <w:t>Vērtēšanas kritēriji</w:t>
      </w:r>
    </w:p>
    <w:p w:rsidR="00EE6BDE" w:rsidRPr="00397E91" w:rsidRDefault="00EE6BDE" w:rsidP="00EE6BDE">
      <w:pPr>
        <w:pStyle w:val="BodyText"/>
        <w:spacing w:before="120" w:after="120"/>
        <w:ind w:left="709"/>
        <w:rPr>
          <w:b/>
          <w:bCs w:val="0"/>
        </w:rPr>
      </w:pPr>
    </w:p>
    <w:p w:rsidR="00EE6BDE" w:rsidRPr="00397E91" w:rsidRDefault="00EE6BDE" w:rsidP="00EE6BDE">
      <w:pPr>
        <w:pStyle w:val="BodyText"/>
        <w:spacing w:before="120" w:after="120"/>
        <w:rPr>
          <w:bCs w:val="0"/>
        </w:rPr>
      </w:pPr>
      <w:r w:rsidRPr="00397E91">
        <w:rPr>
          <w:b/>
          <w:bCs w:val="0"/>
        </w:rPr>
        <w:t xml:space="preserve">Iepirkuma komisija </w:t>
      </w:r>
      <w:r w:rsidRPr="00397E91">
        <w:rPr>
          <w:b/>
          <w:bCs w:val="0"/>
          <w:u w:val="single"/>
        </w:rPr>
        <w:t>katrā iepirkuma priekšmeta daļā</w:t>
      </w:r>
      <w:r w:rsidRPr="00397E91">
        <w:rPr>
          <w:b/>
          <w:bCs w:val="0"/>
        </w:rPr>
        <w:t xml:space="preserve"> vērtēs saimnieciski visizdevīgāko piedāvājumu</w:t>
      </w:r>
      <w:r w:rsidR="00D462D2" w:rsidRPr="00397E91">
        <w:rPr>
          <w:b/>
          <w:bCs w:val="0"/>
        </w:rPr>
        <w:t xml:space="preserve">, </w:t>
      </w:r>
      <w:r w:rsidRPr="00397E91">
        <w:rPr>
          <w:bCs w:val="0"/>
        </w:rPr>
        <w:t xml:space="preserve"> izmantojot šādus vērtēšanas kritērijus:</w:t>
      </w:r>
    </w:p>
    <w:tbl>
      <w:tblPr>
        <w:tblW w:w="89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bookmarkStart w:id="1" w:name="_Hlk126842626"/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skaits</w:t>
            </w:r>
          </w:p>
        </w:tc>
      </w:tr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75</w:t>
            </w:r>
          </w:p>
        </w:tc>
      </w:tr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sz w:val="22"/>
                <w:szCs w:val="22"/>
                <w:lang w:val="lv-LV"/>
              </w:rPr>
              <w:t>Garantijas laiks (izteikts mēnešos)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25</w:t>
            </w:r>
          </w:p>
        </w:tc>
      </w:tr>
      <w:tr w:rsidR="00EE6BDE" w:rsidRPr="00397E91" w:rsidTr="00EE6BDE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  <w:r w:rsidRPr="00397E91">
        <w:rPr>
          <w:b/>
          <w:lang w:val="lv-LV"/>
        </w:rPr>
        <w:t>C= A+ B</w:t>
      </w:r>
    </w:p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b/>
          <w:lang w:val="lv-LV"/>
        </w:rPr>
        <w:t>Punktu piešķiršanas principi:</w:t>
      </w: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A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 xml:space="preserve">A= </w:t>
      </w: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>/A</w:t>
      </w:r>
      <w:r w:rsidRPr="00397E91">
        <w:rPr>
          <w:vertAlign w:val="subscript"/>
          <w:lang w:val="lv-LV"/>
        </w:rPr>
        <w:t>p</w:t>
      </w:r>
      <w:r w:rsidRPr="00397E91">
        <w:rPr>
          <w:lang w:val="lv-LV"/>
        </w:rPr>
        <w:t xml:space="preserve"> * 75, kur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 xml:space="preserve"> – zemākā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 xml:space="preserve">p </w:t>
      </w:r>
      <w:r w:rsidRPr="00397E91">
        <w:rPr>
          <w:lang w:val="lv-LV"/>
        </w:rPr>
        <w:t xml:space="preserve">– vērtējamā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PVN.</w:t>
      </w:r>
    </w:p>
    <w:p w:rsidR="00397E91" w:rsidRDefault="00397E91" w:rsidP="00397E91">
      <w:pPr>
        <w:spacing w:before="120" w:after="120"/>
        <w:jc w:val="both"/>
        <w:rPr>
          <w:lang w:val="lv-LV"/>
        </w:rPr>
      </w:pPr>
    </w:p>
    <w:p w:rsidR="00397E91" w:rsidRPr="00397E91" w:rsidRDefault="00397E91" w:rsidP="00397E91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Iepirkuma priekšmeta 4.daļā kritērijā „</w:t>
      </w:r>
      <w:r w:rsidRPr="00397E91">
        <w:rPr>
          <w:i/>
          <w:lang w:val="lv-LV"/>
        </w:rPr>
        <w:t>Cena (bez PVN)</w:t>
      </w:r>
      <w:r w:rsidRPr="00397E91">
        <w:rPr>
          <w:lang w:val="lv-LV"/>
        </w:rPr>
        <w:t xml:space="preserve">” tiek izmantota iekārtas cenas un iekārtas uzturēšanas/ apkopju izmaksu summa.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</w:p>
    <w:p w:rsidR="00397E91" w:rsidRPr="00397E91" w:rsidRDefault="00397E91" w:rsidP="00EE6BDE">
      <w:pPr>
        <w:spacing w:before="120" w:after="120"/>
        <w:jc w:val="both"/>
        <w:rPr>
          <w:lang w:val="lv-LV"/>
        </w:rPr>
      </w:pPr>
    </w:p>
    <w:p w:rsidR="00397E91" w:rsidRPr="00397E91" w:rsidRDefault="00397E91" w:rsidP="00EE6BDE">
      <w:pPr>
        <w:spacing w:before="120" w:after="120"/>
        <w:jc w:val="both"/>
        <w:rPr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B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397E91">
        <w:rPr>
          <w:i/>
          <w:lang w:val="lv-LV"/>
        </w:rPr>
        <w:t>Garantijas laiks (izteikts mēnešos)</w:t>
      </w:r>
      <w:r w:rsidRPr="00397E91">
        <w:rPr>
          <w:lang w:val="lv-LV"/>
        </w:rPr>
        <w:t>”piedāvājumam ar visgarāko garantijas laiku tiek piešķirts maksimālais punktu skaits (25), bet pārējiem piedāvājumiem punkti tiks aprēķināti saskaņā ar formulu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</w:p>
    <w:p w:rsidR="00EE6BDE" w:rsidRPr="00397E91" w:rsidRDefault="00D462D2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B</w:t>
      </w:r>
      <w:r w:rsidR="00EE6BDE" w:rsidRPr="00397E91">
        <w:rPr>
          <w:lang w:val="lv-LV"/>
        </w:rPr>
        <w:t>=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x</w:t>
      </w:r>
      <w:proofErr w:type="spellEnd"/>
      <w:r w:rsidR="00EE6BDE" w:rsidRPr="00397E91">
        <w:rPr>
          <w:lang w:val="lv-LV"/>
        </w:rPr>
        <w:t>/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y</w:t>
      </w:r>
      <w:proofErr w:type="spellEnd"/>
      <w:r w:rsidR="00EE6BDE" w:rsidRPr="00397E91">
        <w:rPr>
          <w:lang w:val="lv-LV"/>
        </w:rPr>
        <w:t>*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max</w:t>
      </w:r>
      <w:proofErr w:type="spellEnd"/>
      <w:r w:rsidR="00EE6BDE" w:rsidRPr="00397E91">
        <w:rPr>
          <w:lang w:val="lv-LV"/>
        </w:rPr>
        <w:t>, kur: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 xml:space="preserve"> – vērtējamā piedāvājuma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 xml:space="preserve"> – visgarākais piedāvātais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max</w:t>
      </w:r>
      <w:proofErr w:type="spellEnd"/>
      <w:r w:rsidRPr="00397E91">
        <w:rPr>
          <w:lang w:val="lv-LV"/>
        </w:rPr>
        <w:t>– noteiktais maksimālais punktu skaits kritērijā,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 w:rsidR="00D462D2" w:rsidRPr="00397E91">
        <w:rPr>
          <w:lang w:val="lv-LV"/>
        </w:rPr>
        <w:t xml:space="preserve">B </w:t>
      </w:r>
      <w:r w:rsidRPr="00397E91">
        <w:rPr>
          <w:lang w:val="lv-LV"/>
        </w:rPr>
        <w:t>– vērtējamā piedāvājuma iegūtais punktu skaits kritērijā.</w:t>
      </w:r>
    </w:p>
    <w:bookmarkEnd w:id="1"/>
    <w:p w:rsidR="00EE6BDE" w:rsidRPr="00397E91" w:rsidRDefault="00EE6BDE" w:rsidP="00EE6BDE">
      <w:pPr>
        <w:pStyle w:val="BodyText"/>
        <w:spacing w:before="120" w:after="120"/>
        <w:ind w:left="709"/>
        <w:rPr>
          <w:bCs w:val="0"/>
        </w:rPr>
      </w:pPr>
    </w:p>
    <w:p w:rsidR="00397E91" w:rsidRP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397E91" w:rsidRPr="00397E91" w:rsidRDefault="00397E91" w:rsidP="00397E91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lastRenderedPageBreak/>
        <w:t>Kopvērtējums katram piedāvājumam tiek iegūts, saskaitot visos kritērijos iegūtos punktus.</w:t>
      </w:r>
    </w:p>
    <w:p w:rsidR="00397E91" w:rsidRP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sectPr w:rsidR="00397E91" w:rsidRPr="00397E91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num w:numId="1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DE"/>
    <w:rsid w:val="0009675F"/>
    <w:rsid w:val="00283E67"/>
    <w:rsid w:val="00397E91"/>
    <w:rsid w:val="00502576"/>
    <w:rsid w:val="00BA6267"/>
    <w:rsid w:val="00CE5F87"/>
    <w:rsid w:val="00D462D2"/>
    <w:rsid w:val="00E40F3F"/>
    <w:rsid w:val="00E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5B751"/>
  <w15:chartTrackingRefBased/>
  <w15:docId w15:val="{16B2EE9C-FA72-4021-BF63-680BBFC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6BDE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BodyText">
    <w:name w:val="Body Text"/>
    <w:basedOn w:val="Normal"/>
    <w:link w:val="BodyTextChar"/>
    <w:unhideWhenUsed/>
    <w:rsid w:val="00EE6BDE"/>
    <w:pPr>
      <w:jc w:val="both"/>
    </w:pPr>
    <w:rPr>
      <w:bCs/>
      <w:lang w:val="lv-LV"/>
    </w:rPr>
  </w:style>
  <w:style w:type="character" w:customStyle="1" w:styleId="BodyTextChar">
    <w:name w:val="Body Text Char"/>
    <w:basedOn w:val="DefaultParagraphFont"/>
    <w:link w:val="BodyText"/>
    <w:rsid w:val="00EE6BDE"/>
    <w:rPr>
      <w:rFonts w:ascii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806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11</cp:revision>
  <dcterms:created xsi:type="dcterms:W3CDTF">2024-01-08T06:16:00Z</dcterms:created>
  <dcterms:modified xsi:type="dcterms:W3CDTF">2024-01-22T12:35:00Z</dcterms:modified>
</cp:coreProperties>
</file>