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09F81B" w14:textId="77777777" w:rsidR="004A1FC7" w:rsidRPr="004A1FC7" w:rsidRDefault="004A1FC7" w:rsidP="004A1FC7">
      <w:pPr>
        <w:autoSpaceDE w:val="0"/>
        <w:autoSpaceDN w:val="0"/>
        <w:adjustRightInd w:val="0"/>
        <w:spacing w:after="0" w:line="240" w:lineRule="auto"/>
        <w:jc w:val="center"/>
        <w:rPr>
          <w:rFonts w:ascii="Times New Roman" w:hAnsi="Times New Roman" w:cs="Times New Roman"/>
          <w:b/>
          <w:sz w:val="24"/>
          <w:szCs w:val="24"/>
        </w:rPr>
      </w:pPr>
      <w:r w:rsidRPr="004A1FC7">
        <w:rPr>
          <w:rFonts w:ascii="Times New Roman" w:hAnsi="Times New Roman" w:cs="Times New Roman"/>
          <w:b/>
          <w:sz w:val="24"/>
          <w:szCs w:val="24"/>
        </w:rPr>
        <w:t xml:space="preserve">Atklāta konkursa </w:t>
      </w:r>
    </w:p>
    <w:p w14:paraId="3280078A" w14:textId="3D9741B1" w:rsidR="004A1FC7" w:rsidRPr="004A1FC7" w:rsidRDefault="004A1FC7" w:rsidP="004A1FC7">
      <w:pPr>
        <w:autoSpaceDE w:val="0"/>
        <w:autoSpaceDN w:val="0"/>
        <w:adjustRightInd w:val="0"/>
        <w:spacing w:after="0" w:line="240" w:lineRule="auto"/>
        <w:jc w:val="center"/>
        <w:rPr>
          <w:rFonts w:ascii="Times New Roman" w:hAnsi="Times New Roman" w:cs="Times New Roman"/>
          <w:b/>
          <w:sz w:val="24"/>
          <w:szCs w:val="24"/>
        </w:rPr>
      </w:pPr>
      <w:r w:rsidRPr="004A1FC7">
        <w:rPr>
          <w:rFonts w:ascii="Times New Roman" w:hAnsi="Times New Roman" w:cs="Times New Roman"/>
          <w:b/>
          <w:sz w:val="24"/>
          <w:szCs w:val="24"/>
        </w:rPr>
        <w:t>“</w:t>
      </w:r>
      <w:bookmarkStart w:id="0" w:name="_Hlk149835394"/>
      <w:r w:rsidRPr="004A1FC7">
        <w:rPr>
          <w:rFonts w:ascii="Times New Roman" w:hAnsi="Times New Roman" w:cs="Times New Roman"/>
          <w:b/>
          <w:sz w:val="24"/>
          <w:szCs w:val="24"/>
        </w:rPr>
        <w:t xml:space="preserve">Rīgas </w:t>
      </w:r>
      <w:proofErr w:type="spellStart"/>
      <w:r w:rsidRPr="004A1FC7">
        <w:rPr>
          <w:rFonts w:ascii="Times New Roman" w:hAnsi="Times New Roman" w:cs="Times New Roman"/>
          <w:b/>
          <w:sz w:val="24"/>
          <w:szCs w:val="24"/>
        </w:rPr>
        <w:t>valstspilsētas</w:t>
      </w:r>
      <w:proofErr w:type="spellEnd"/>
      <w:r w:rsidRPr="004A1FC7">
        <w:rPr>
          <w:rFonts w:ascii="Times New Roman" w:hAnsi="Times New Roman" w:cs="Times New Roman"/>
          <w:b/>
          <w:sz w:val="24"/>
          <w:szCs w:val="24"/>
        </w:rPr>
        <w:t xml:space="preserve"> ielu seguma periodiskās atjaunošanas darbi</w:t>
      </w:r>
      <w:bookmarkEnd w:id="0"/>
      <w:r w:rsidRPr="004A1FC7">
        <w:rPr>
          <w:rFonts w:ascii="Times New Roman" w:hAnsi="Times New Roman" w:cs="Times New Roman"/>
          <w:b/>
          <w:sz w:val="24"/>
          <w:szCs w:val="24"/>
        </w:rPr>
        <w:t>”</w:t>
      </w:r>
    </w:p>
    <w:p w14:paraId="74AE09FA" w14:textId="05E22CC6" w:rsidR="004A1FC7" w:rsidRPr="004A1FC7" w:rsidRDefault="004A1FC7" w:rsidP="004A1FC7">
      <w:pPr>
        <w:autoSpaceDE w:val="0"/>
        <w:autoSpaceDN w:val="0"/>
        <w:adjustRightInd w:val="0"/>
        <w:spacing w:after="0" w:line="240" w:lineRule="auto"/>
        <w:jc w:val="center"/>
        <w:rPr>
          <w:rFonts w:ascii="Times New Roman" w:hAnsi="Times New Roman" w:cs="Times New Roman"/>
          <w:b/>
          <w:noProof/>
          <w:sz w:val="24"/>
          <w:szCs w:val="24"/>
        </w:rPr>
      </w:pPr>
      <w:r w:rsidRPr="004A1FC7">
        <w:rPr>
          <w:rFonts w:ascii="Times New Roman" w:hAnsi="Times New Roman" w:cs="Times New Roman"/>
          <w:b/>
          <w:sz w:val="24"/>
          <w:szCs w:val="24"/>
        </w:rPr>
        <w:t xml:space="preserve"> ID Nr. CAIP 202</w:t>
      </w:r>
      <w:r>
        <w:rPr>
          <w:rFonts w:ascii="Times New Roman" w:hAnsi="Times New Roman" w:cs="Times New Roman"/>
          <w:b/>
          <w:sz w:val="24"/>
          <w:szCs w:val="24"/>
        </w:rPr>
        <w:t>4</w:t>
      </w:r>
      <w:r w:rsidRPr="004A1FC7">
        <w:rPr>
          <w:rFonts w:ascii="Times New Roman" w:hAnsi="Times New Roman" w:cs="Times New Roman"/>
          <w:b/>
          <w:sz w:val="24"/>
          <w:szCs w:val="24"/>
        </w:rPr>
        <w:t>/13</w:t>
      </w:r>
    </w:p>
    <w:p w14:paraId="53C1BBA6" w14:textId="77777777" w:rsidR="004A1FC7" w:rsidRPr="004A1FC7" w:rsidRDefault="004A1FC7" w:rsidP="004A1FC7">
      <w:pPr>
        <w:autoSpaceDE w:val="0"/>
        <w:autoSpaceDN w:val="0"/>
        <w:adjustRightInd w:val="0"/>
        <w:spacing w:after="0" w:line="240" w:lineRule="auto"/>
        <w:jc w:val="center"/>
        <w:rPr>
          <w:rFonts w:ascii="Times New Roman" w:hAnsi="Times New Roman" w:cs="Times New Roman"/>
          <w:b/>
          <w:noProof/>
          <w:sz w:val="24"/>
          <w:szCs w:val="24"/>
        </w:rPr>
      </w:pPr>
    </w:p>
    <w:p w14:paraId="4A48A4A6" w14:textId="3D8AECC2" w:rsidR="004A1FC7" w:rsidRPr="004A1FC7" w:rsidRDefault="004A1FC7" w:rsidP="004A1FC7">
      <w:pPr>
        <w:spacing w:after="0" w:line="240" w:lineRule="auto"/>
        <w:jc w:val="center"/>
        <w:rPr>
          <w:rFonts w:ascii="Times New Roman" w:hAnsi="Times New Roman" w:cs="Times New Roman"/>
          <w:sz w:val="24"/>
          <w:szCs w:val="24"/>
        </w:rPr>
      </w:pPr>
      <w:r w:rsidRPr="004A1FC7">
        <w:rPr>
          <w:rFonts w:ascii="Times New Roman" w:hAnsi="Times New Roman" w:cs="Times New Roman"/>
          <w:sz w:val="24"/>
          <w:szCs w:val="24"/>
        </w:rPr>
        <w:t xml:space="preserve">Atbildes uz </w:t>
      </w:r>
      <w:r w:rsidR="005005F7">
        <w:rPr>
          <w:rFonts w:ascii="Times New Roman" w:hAnsi="Times New Roman" w:cs="Times New Roman"/>
          <w:b/>
          <w:bCs/>
          <w:sz w:val="24"/>
          <w:szCs w:val="24"/>
          <w:u w:val="single"/>
        </w:rPr>
        <w:t>2</w:t>
      </w:r>
      <w:r w:rsidR="00D36524">
        <w:rPr>
          <w:rFonts w:ascii="Times New Roman" w:hAnsi="Times New Roman" w:cs="Times New Roman"/>
          <w:b/>
          <w:bCs/>
          <w:sz w:val="24"/>
          <w:szCs w:val="24"/>
          <w:u w:val="single"/>
        </w:rPr>
        <w:t>2</w:t>
      </w:r>
      <w:r w:rsidRPr="004A1FC7">
        <w:rPr>
          <w:rFonts w:ascii="Times New Roman" w:hAnsi="Times New Roman" w:cs="Times New Roman"/>
          <w:b/>
          <w:bCs/>
          <w:sz w:val="24"/>
          <w:szCs w:val="24"/>
          <w:u w:val="single"/>
        </w:rPr>
        <w:t>.03.</w:t>
      </w:r>
      <w:r w:rsidR="008067C1">
        <w:rPr>
          <w:rFonts w:ascii="Times New Roman" w:hAnsi="Times New Roman" w:cs="Times New Roman"/>
          <w:b/>
          <w:bCs/>
          <w:sz w:val="24"/>
          <w:szCs w:val="24"/>
          <w:u w:val="single"/>
        </w:rPr>
        <w:t>2024.</w:t>
      </w:r>
      <w:r>
        <w:rPr>
          <w:rFonts w:ascii="Times New Roman" w:hAnsi="Times New Roman" w:cs="Times New Roman"/>
          <w:sz w:val="24"/>
          <w:szCs w:val="24"/>
        </w:rPr>
        <w:t xml:space="preserve"> iesniegt</w:t>
      </w:r>
      <w:r w:rsidR="005005F7">
        <w:rPr>
          <w:rFonts w:ascii="Times New Roman" w:hAnsi="Times New Roman" w:cs="Times New Roman"/>
          <w:sz w:val="24"/>
          <w:szCs w:val="24"/>
        </w:rPr>
        <w:t>o</w:t>
      </w:r>
      <w:r>
        <w:rPr>
          <w:rFonts w:ascii="Times New Roman" w:hAnsi="Times New Roman" w:cs="Times New Roman"/>
          <w:sz w:val="24"/>
          <w:szCs w:val="24"/>
        </w:rPr>
        <w:t xml:space="preserve"> </w:t>
      </w:r>
      <w:r w:rsidRPr="004A1FC7">
        <w:rPr>
          <w:rFonts w:ascii="Times New Roman" w:hAnsi="Times New Roman" w:cs="Times New Roman"/>
          <w:sz w:val="24"/>
          <w:szCs w:val="24"/>
        </w:rPr>
        <w:t>jautājum</w:t>
      </w:r>
      <w:r w:rsidR="005005F7">
        <w:rPr>
          <w:rFonts w:ascii="Times New Roman" w:hAnsi="Times New Roman" w:cs="Times New Roman"/>
          <w:sz w:val="24"/>
          <w:szCs w:val="24"/>
        </w:rPr>
        <w:t>u</w:t>
      </w:r>
      <w:r w:rsidRPr="004A1FC7">
        <w:rPr>
          <w:rFonts w:ascii="Times New Roman" w:hAnsi="Times New Roman" w:cs="Times New Roman"/>
          <w:sz w:val="24"/>
          <w:szCs w:val="24"/>
        </w:rPr>
        <w:t xml:space="preserve"> </w:t>
      </w:r>
    </w:p>
    <w:p w14:paraId="30FC4104" w14:textId="77777777" w:rsidR="00AC5164" w:rsidRDefault="00AC5164" w:rsidP="00A8103C">
      <w:pPr>
        <w:pStyle w:val="Bezatstarpm"/>
        <w:ind w:left="360"/>
        <w:jc w:val="both"/>
        <w:rPr>
          <w:rFonts w:ascii="Times New Roman" w:hAnsi="Times New Roman" w:cs="Times New Roman"/>
          <w:color w:val="0070C0"/>
          <w:sz w:val="22"/>
        </w:rPr>
      </w:pPr>
    </w:p>
    <w:p w14:paraId="1B924787" w14:textId="77777777" w:rsidR="00AC5164" w:rsidRPr="00D36524" w:rsidRDefault="00AC5164" w:rsidP="00A8103C">
      <w:pPr>
        <w:pStyle w:val="Bezatstarpm"/>
        <w:ind w:left="360"/>
        <w:jc w:val="both"/>
        <w:rPr>
          <w:rFonts w:ascii="Times New Roman" w:hAnsi="Times New Roman" w:cs="Times New Roman"/>
          <w:b/>
          <w:bCs/>
          <w:color w:val="0070C0"/>
          <w:sz w:val="22"/>
        </w:rPr>
      </w:pPr>
    </w:p>
    <w:p w14:paraId="0B1BB193" w14:textId="4B8F3507" w:rsidR="00D36524" w:rsidRPr="004C1919" w:rsidRDefault="00D36524" w:rsidP="005005F7">
      <w:pPr>
        <w:spacing w:line="276" w:lineRule="auto"/>
        <w:jc w:val="both"/>
        <w:rPr>
          <w:rFonts w:ascii="Times New Roman" w:hAnsi="Times New Roman" w:cs="Times New Roman"/>
          <w:sz w:val="22"/>
        </w:rPr>
      </w:pPr>
      <w:r w:rsidRPr="004C1919">
        <w:rPr>
          <w:rFonts w:ascii="Times New Roman" w:hAnsi="Times New Roman" w:cs="Times New Roman"/>
          <w:b/>
          <w:bCs/>
          <w:sz w:val="22"/>
        </w:rPr>
        <w:t>Jautājums</w:t>
      </w:r>
      <w:r w:rsidRPr="004C1919">
        <w:rPr>
          <w:rFonts w:ascii="Times New Roman" w:hAnsi="Times New Roman" w:cs="Times New Roman"/>
          <w:sz w:val="22"/>
        </w:rPr>
        <w:t>:</w:t>
      </w:r>
    </w:p>
    <w:p w14:paraId="68BF5871" w14:textId="199C2E11" w:rsidR="00D36524" w:rsidRPr="004C1919" w:rsidRDefault="00D36524" w:rsidP="00D36524">
      <w:pPr>
        <w:pStyle w:val="Bezatstarpm"/>
        <w:spacing w:line="293" w:lineRule="auto"/>
        <w:jc w:val="both"/>
        <w:rPr>
          <w:rFonts w:ascii="Times New Roman" w:hAnsi="Times New Roman" w:cs="Times New Roman"/>
          <w:sz w:val="22"/>
        </w:rPr>
      </w:pPr>
      <w:r w:rsidRPr="004C1919">
        <w:rPr>
          <w:rFonts w:ascii="Times New Roman" w:hAnsi="Times New Roman" w:cs="Times New Roman"/>
          <w:sz w:val="22"/>
        </w:rPr>
        <w:t>Atklāta konkursa 2. iepirkuma daļas Darbu daudzumu saraksta pozīcijā Nr. 1.3 ir paredzēts veikt “</w:t>
      </w:r>
      <w:r w:rsidRPr="004C1919">
        <w:rPr>
          <w:rFonts w:ascii="Times New Roman" w:hAnsi="Times New Roman" w:cs="Times New Roman"/>
          <w:i/>
          <w:iCs/>
          <w:sz w:val="22"/>
        </w:rPr>
        <w:t xml:space="preserve">Brauktuves seguma demontāža vidēji 26 cm biezumā un transports uz izpildītāja </w:t>
      </w:r>
      <w:proofErr w:type="spellStart"/>
      <w:r w:rsidRPr="004C1919">
        <w:rPr>
          <w:rFonts w:ascii="Times New Roman" w:hAnsi="Times New Roman" w:cs="Times New Roman"/>
          <w:i/>
          <w:iCs/>
          <w:sz w:val="22"/>
        </w:rPr>
        <w:t>atbērtni</w:t>
      </w:r>
      <w:proofErr w:type="spellEnd"/>
      <w:r w:rsidRPr="004C1919">
        <w:rPr>
          <w:rFonts w:ascii="Times New Roman" w:hAnsi="Times New Roman" w:cs="Times New Roman"/>
          <w:i/>
          <w:iCs/>
          <w:sz w:val="22"/>
        </w:rPr>
        <w:t xml:space="preserve"> (pieturvieta "Brīvības iela")</w:t>
      </w:r>
      <w:r w:rsidRPr="004C1919">
        <w:rPr>
          <w:rFonts w:ascii="Times New Roman" w:hAnsi="Times New Roman" w:cs="Times New Roman"/>
          <w:sz w:val="22"/>
        </w:rPr>
        <w:t>” 44 m</w:t>
      </w:r>
      <w:r w:rsidRPr="004C1919">
        <w:rPr>
          <w:rFonts w:ascii="Times New Roman" w:hAnsi="Times New Roman" w:cs="Times New Roman"/>
          <w:sz w:val="22"/>
          <w:vertAlign w:val="superscript"/>
        </w:rPr>
        <w:t>2</w:t>
      </w:r>
      <w:r w:rsidRPr="004C1919">
        <w:rPr>
          <w:rFonts w:ascii="Times New Roman" w:hAnsi="Times New Roman" w:cs="Times New Roman"/>
          <w:sz w:val="22"/>
        </w:rPr>
        <w:t xml:space="preserve"> apjomā, savukārt pozīcijā Nr. 2.2.1 norādīts “</w:t>
      </w:r>
      <w:r w:rsidRPr="004C1919">
        <w:rPr>
          <w:rFonts w:ascii="Times New Roman" w:hAnsi="Times New Roman" w:cs="Times New Roman"/>
          <w:i/>
          <w:iCs/>
          <w:sz w:val="22"/>
        </w:rPr>
        <w:t>Betona C35/45 seguma būvniecība 20 cm biezumā, tai skaitā betona seguma šuvju izbūve</w:t>
      </w:r>
      <w:r w:rsidRPr="004C1919">
        <w:rPr>
          <w:rFonts w:ascii="Times New Roman" w:hAnsi="Times New Roman" w:cs="Times New Roman"/>
          <w:sz w:val="22"/>
        </w:rPr>
        <w:t>” 60 m</w:t>
      </w:r>
      <w:r w:rsidRPr="004C1919">
        <w:rPr>
          <w:rFonts w:ascii="Times New Roman" w:hAnsi="Times New Roman" w:cs="Times New Roman"/>
          <w:sz w:val="22"/>
          <w:vertAlign w:val="superscript"/>
        </w:rPr>
        <w:t>2</w:t>
      </w:r>
      <w:r w:rsidRPr="004C1919">
        <w:rPr>
          <w:rFonts w:ascii="Times New Roman" w:hAnsi="Times New Roman" w:cs="Times New Roman"/>
          <w:sz w:val="22"/>
        </w:rPr>
        <w:t xml:space="preserve"> apjomā: </w:t>
      </w:r>
    </w:p>
    <w:p w14:paraId="0FB0CE88" w14:textId="77777777" w:rsidR="00D36524" w:rsidRPr="004C1919" w:rsidRDefault="00D36524" w:rsidP="00D36524">
      <w:pPr>
        <w:pStyle w:val="Bezatstarpm"/>
        <w:spacing w:line="293" w:lineRule="auto"/>
        <w:jc w:val="both"/>
        <w:rPr>
          <w:rFonts w:ascii="Times New Roman" w:hAnsi="Times New Roman" w:cs="Times New Roman"/>
          <w:sz w:val="22"/>
        </w:rPr>
      </w:pPr>
    </w:p>
    <w:p w14:paraId="0CEFE4F7" w14:textId="72EFA7AD" w:rsidR="00D36524" w:rsidRPr="004C1919" w:rsidRDefault="00D36524" w:rsidP="00D36524">
      <w:pPr>
        <w:pStyle w:val="Bezatstarpm"/>
        <w:numPr>
          <w:ilvl w:val="0"/>
          <w:numId w:val="27"/>
        </w:numPr>
        <w:spacing w:line="293" w:lineRule="auto"/>
        <w:jc w:val="both"/>
        <w:rPr>
          <w:rFonts w:ascii="Times New Roman" w:hAnsi="Times New Roman" w:cs="Times New Roman"/>
          <w:sz w:val="22"/>
        </w:rPr>
      </w:pPr>
      <w:r w:rsidRPr="004C1919">
        <w:rPr>
          <w:rFonts w:ascii="Times New Roman" w:hAnsi="Times New Roman" w:cs="Times New Roman"/>
          <w:sz w:val="22"/>
        </w:rPr>
        <w:t>Lūdzam Pasūtītāju koriģēt tāmes pozīcijas Nr.1.3. apjomu uz 60 m</w:t>
      </w:r>
      <w:r w:rsidRPr="004C1919">
        <w:rPr>
          <w:rFonts w:ascii="Times New Roman" w:hAnsi="Times New Roman" w:cs="Times New Roman"/>
          <w:sz w:val="22"/>
          <w:vertAlign w:val="superscript"/>
        </w:rPr>
        <w:t>2</w:t>
      </w:r>
      <w:r w:rsidRPr="004C1919">
        <w:rPr>
          <w:rFonts w:ascii="Times New Roman" w:hAnsi="Times New Roman" w:cs="Times New Roman"/>
          <w:sz w:val="22"/>
        </w:rPr>
        <w:t>;</w:t>
      </w:r>
    </w:p>
    <w:p w14:paraId="6A2F9BFD" w14:textId="77777777" w:rsidR="00D36524" w:rsidRPr="004C1919" w:rsidRDefault="00D36524" w:rsidP="00D36524">
      <w:pPr>
        <w:pStyle w:val="Bezatstarpm"/>
        <w:spacing w:line="293" w:lineRule="auto"/>
        <w:ind w:left="720"/>
        <w:jc w:val="both"/>
        <w:rPr>
          <w:rFonts w:ascii="Times New Roman" w:hAnsi="Times New Roman" w:cs="Times New Roman"/>
          <w:sz w:val="22"/>
        </w:rPr>
      </w:pPr>
    </w:p>
    <w:p w14:paraId="3F8024F5" w14:textId="77777777" w:rsidR="00D36524" w:rsidRPr="004C1919" w:rsidRDefault="00D36524" w:rsidP="00D36524">
      <w:pPr>
        <w:pStyle w:val="Bezatstarpm"/>
        <w:numPr>
          <w:ilvl w:val="0"/>
          <w:numId w:val="27"/>
        </w:numPr>
        <w:spacing w:line="293" w:lineRule="auto"/>
        <w:jc w:val="both"/>
        <w:rPr>
          <w:rFonts w:ascii="Times New Roman" w:hAnsi="Times New Roman" w:cs="Times New Roman"/>
          <w:sz w:val="22"/>
        </w:rPr>
      </w:pPr>
      <w:r w:rsidRPr="004C1919">
        <w:rPr>
          <w:rFonts w:ascii="Times New Roman" w:hAnsi="Times New Roman" w:cs="Times New Roman"/>
          <w:sz w:val="22"/>
        </w:rPr>
        <w:t xml:space="preserve">Ņemot vērā, ka pozīcijā Nr. 1.3. segums ir jādemontē 26 cm biezumā, bet pozīcijā Nr. 2.2.1. betona segums jāizbūvē tikai 20 cm biezumā un būvdarbu veicējam nav jāveic pamatu pārbūves darbi, radīsies situācija, ka pieturvietas segums būs zemāks nekā </w:t>
      </w:r>
      <w:proofErr w:type="spellStart"/>
      <w:r w:rsidRPr="004C1919">
        <w:rPr>
          <w:rFonts w:ascii="Times New Roman" w:hAnsi="Times New Roman" w:cs="Times New Roman"/>
          <w:sz w:val="22"/>
        </w:rPr>
        <w:t>Cēsu</w:t>
      </w:r>
      <w:proofErr w:type="spellEnd"/>
      <w:r w:rsidRPr="004C1919">
        <w:rPr>
          <w:rFonts w:ascii="Times New Roman" w:hAnsi="Times New Roman" w:cs="Times New Roman"/>
          <w:sz w:val="22"/>
        </w:rPr>
        <w:t xml:space="preserve"> ielas brauktuves līmenis.  Lūdzam Pasūtītāju precizēt pozīcijā Nr. 1.3. demontējamo kārtas biezumu.</w:t>
      </w:r>
    </w:p>
    <w:p w14:paraId="55A56D80" w14:textId="77777777" w:rsidR="00D36524" w:rsidRPr="004C1919" w:rsidRDefault="00D36524" w:rsidP="005005F7">
      <w:pPr>
        <w:spacing w:line="276" w:lineRule="auto"/>
        <w:jc w:val="both"/>
        <w:rPr>
          <w:rFonts w:ascii="Times New Roman" w:hAnsi="Times New Roman" w:cs="Times New Roman"/>
          <w:sz w:val="22"/>
        </w:rPr>
      </w:pPr>
    </w:p>
    <w:p w14:paraId="15A661F9" w14:textId="77777777" w:rsidR="005005F7" w:rsidRPr="004C1919" w:rsidRDefault="005005F7" w:rsidP="00AC5164">
      <w:pPr>
        <w:spacing w:after="0" w:line="240" w:lineRule="auto"/>
        <w:jc w:val="both"/>
        <w:rPr>
          <w:rFonts w:ascii="Times New Roman" w:hAnsi="Times New Roman" w:cs="Times New Roman"/>
          <w:b/>
          <w:bCs/>
          <w:sz w:val="22"/>
        </w:rPr>
      </w:pPr>
    </w:p>
    <w:p w14:paraId="6DE30AD4" w14:textId="77777777" w:rsidR="00AC5164" w:rsidRPr="004C1919" w:rsidRDefault="00AC5164" w:rsidP="006E3C58">
      <w:pPr>
        <w:spacing w:after="0" w:line="240" w:lineRule="auto"/>
        <w:ind w:left="340"/>
        <w:jc w:val="both"/>
        <w:rPr>
          <w:rFonts w:ascii="Times New Roman" w:hAnsi="Times New Roman" w:cs="Times New Roman"/>
          <w:sz w:val="22"/>
        </w:rPr>
      </w:pPr>
      <w:r w:rsidRPr="004C1919">
        <w:rPr>
          <w:rFonts w:ascii="Times New Roman" w:hAnsi="Times New Roman" w:cs="Times New Roman"/>
          <w:b/>
          <w:bCs/>
          <w:sz w:val="22"/>
        </w:rPr>
        <w:t>Atbilde</w:t>
      </w:r>
      <w:r w:rsidRPr="004C1919">
        <w:rPr>
          <w:rFonts w:ascii="Times New Roman" w:hAnsi="Times New Roman" w:cs="Times New Roman"/>
          <w:sz w:val="22"/>
        </w:rPr>
        <w:t>:</w:t>
      </w:r>
    </w:p>
    <w:p w14:paraId="228A773E" w14:textId="3EBA76FB" w:rsidR="000C4404" w:rsidRPr="004C1919" w:rsidRDefault="000C4404" w:rsidP="000C4404">
      <w:pPr>
        <w:pStyle w:val="Bezatstarpm"/>
        <w:spacing w:line="293" w:lineRule="auto"/>
        <w:jc w:val="both"/>
        <w:rPr>
          <w:rFonts w:ascii="Times New Roman" w:hAnsi="Times New Roman" w:cs="Times New Roman"/>
          <w:sz w:val="22"/>
        </w:rPr>
      </w:pPr>
      <w:r w:rsidRPr="004C1919">
        <w:rPr>
          <w:rFonts w:ascii="Times New Roman" w:hAnsi="Times New Roman" w:cs="Times New Roman"/>
          <w:sz w:val="22"/>
        </w:rPr>
        <w:t xml:space="preserve">Komisija norāda, ka </w:t>
      </w:r>
      <w:r w:rsidR="004C1919">
        <w:rPr>
          <w:rFonts w:ascii="Times New Roman" w:hAnsi="Times New Roman" w:cs="Times New Roman"/>
          <w:sz w:val="22"/>
        </w:rPr>
        <w:t>K</w:t>
      </w:r>
      <w:r w:rsidRPr="004C1919">
        <w:rPr>
          <w:rFonts w:ascii="Times New Roman" w:hAnsi="Times New Roman" w:cs="Times New Roman"/>
          <w:sz w:val="22"/>
        </w:rPr>
        <w:t xml:space="preserve">onkursa 2. iepirkuma daļas Darbu daudzumu saraksta </w:t>
      </w:r>
      <w:r w:rsidR="004C1919">
        <w:rPr>
          <w:rFonts w:ascii="Times New Roman" w:hAnsi="Times New Roman" w:cs="Times New Roman"/>
          <w:sz w:val="22"/>
        </w:rPr>
        <w:t xml:space="preserve">(DDS) </w:t>
      </w:r>
      <w:r w:rsidRPr="004C1919">
        <w:rPr>
          <w:rFonts w:ascii="Times New Roman" w:hAnsi="Times New Roman" w:cs="Times New Roman"/>
          <w:sz w:val="22"/>
        </w:rPr>
        <w:t xml:space="preserve">pozīcijā Nr. 1.3 ir paredzēts veikt brauktuves seguma demontāžu </w:t>
      </w:r>
      <w:r w:rsidRPr="004C1919">
        <w:rPr>
          <w:rFonts w:ascii="Times New Roman" w:hAnsi="Times New Roman" w:cs="Times New Roman"/>
          <w:b/>
          <w:bCs/>
          <w:sz w:val="22"/>
        </w:rPr>
        <w:t xml:space="preserve">vidēji </w:t>
      </w:r>
      <w:r w:rsidRPr="004C1919">
        <w:rPr>
          <w:rFonts w:ascii="Times New Roman" w:hAnsi="Times New Roman" w:cs="Times New Roman"/>
          <w:sz w:val="22"/>
        </w:rPr>
        <w:t xml:space="preserve">26 cm biezumā. Pieturvietas segums izbūvējams vienā līmenī ar brauktuvi. Betona seguma izbūve atbilstoši </w:t>
      </w:r>
      <w:proofErr w:type="spellStart"/>
      <w:r w:rsidRPr="004C1919">
        <w:rPr>
          <w:rFonts w:ascii="Times New Roman" w:hAnsi="Times New Roman" w:cs="Times New Roman"/>
          <w:sz w:val="22"/>
        </w:rPr>
        <w:t>Ārtelpas</w:t>
      </w:r>
      <w:proofErr w:type="spellEnd"/>
      <w:r w:rsidRPr="004C1919">
        <w:rPr>
          <w:rFonts w:ascii="Times New Roman" w:hAnsi="Times New Roman" w:cs="Times New Roman"/>
          <w:sz w:val="22"/>
        </w:rPr>
        <w:t xml:space="preserve"> un mobilitātes departamenta </w:t>
      </w:r>
      <w:r w:rsidR="004C1919" w:rsidRPr="004C1919">
        <w:rPr>
          <w:rFonts w:ascii="Times New Roman" w:hAnsi="Times New Roman" w:cs="Times New Roman"/>
          <w:sz w:val="22"/>
        </w:rPr>
        <w:t xml:space="preserve">Tehnisko </w:t>
      </w:r>
      <w:r w:rsidRPr="004C1919">
        <w:rPr>
          <w:rFonts w:ascii="Times New Roman" w:hAnsi="Times New Roman" w:cs="Times New Roman"/>
          <w:sz w:val="22"/>
        </w:rPr>
        <w:t>specifikāciju punktam “Betona seguma izbūve”. Brauktuves seguma demontāžas darba apjoms vidēji 26 cm biezumā 44 m</w:t>
      </w:r>
      <w:r w:rsidRPr="004C1919">
        <w:rPr>
          <w:rFonts w:ascii="Times New Roman" w:hAnsi="Times New Roman" w:cs="Times New Roman"/>
          <w:sz w:val="22"/>
          <w:vertAlign w:val="superscript"/>
        </w:rPr>
        <w:t>2</w:t>
      </w:r>
      <w:r w:rsidRPr="004C1919">
        <w:rPr>
          <w:rFonts w:ascii="Times New Roman" w:hAnsi="Times New Roman" w:cs="Times New Roman"/>
          <w:sz w:val="22"/>
        </w:rPr>
        <w:t xml:space="preserve"> platībā ir pielīdzināms darba apjomam vidēji 20 cm biezumā 60 m</w:t>
      </w:r>
      <w:r w:rsidR="004C1919" w:rsidRPr="004C1919">
        <w:rPr>
          <w:rFonts w:ascii="Times New Roman" w:hAnsi="Times New Roman" w:cs="Times New Roman"/>
          <w:sz w:val="22"/>
          <w:vertAlign w:val="superscript"/>
        </w:rPr>
        <w:t>2</w:t>
      </w:r>
      <w:r w:rsidR="004C1919" w:rsidRPr="004C1919">
        <w:rPr>
          <w:rFonts w:ascii="Times New Roman" w:hAnsi="Times New Roman" w:cs="Times New Roman"/>
          <w:sz w:val="22"/>
          <w:vertAlign w:val="superscript"/>
        </w:rPr>
        <w:t xml:space="preserve"> </w:t>
      </w:r>
      <w:r w:rsidRPr="004C1919">
        <w:rPr>
          <w:rFonts w:ascii="Times New Roman" w:hAnsi="Times New Roman" w:cs="Times New Roman"/>
          <w:sz w:val="22"/>
        </w:rPr>
        <w:t>platībā. Līdz ar to informācija ir pietiekama, lai Būvuzņēmējs iesniegtu vienības cenas piedāvājumu atbilstoši DDS norādītajiem pozīciju darbu daudzumiem. Esošā seguma demontāžas apjoms atbilstoši DDS piezīmei Nr.5: “</w:t>
      </w:r>
      <w:r w:rsidRPr="004C1919">
        <w:rPr>
          <w:rFonts w:ascii="Times New Roman" w:hAnsi="Times New Roman" w:cs="Times New Roman"/>
          <w:i/>
          <w:iCs/>
          <w:sz w:val="22"/>
        </w:rPr>
        <w:t>Visus būvdarbus veikt ielu sarkano līniju robežās. Shēmā dotās darba robežas ir orientējošas. Precizēt atbilstoši situācijai dabā, iepriekš saskaņojot ar Pasūtītāju</w:t>
      </w:r>
      <w:r w:rsidRPr="004C1919">
        <w:rPr>
          <w:rFonts w:ascii="Times New Roman" w:hAnsi="Times New Roman" w:cs="Times New Roman"/>
          <w:sz w:val="22"/>
        </w:rPr>
        <w:t>” precizējams atbilstoši faktiskajam seguma stāvoklim uz darbu uzsākšanas brīdi. Darbu apjoms atbilstoši DDS piezīmei Nr.4 – “</w:t>
      </w:r>
      <w:r w:rsidRPr="004C1919">
        <w:rPr>
          <w:rFonts w:ascii="Times New Roman" w:hAnsi="Times New Roman" w:cs="Times New Roman"/>
          <w:i/>
          <w:iCs/>
          <w:sz w:val="22"/>
        </w:rPr>
        <w:t>Uzrādītie darbu veidi un to apjomi var tikt precizēti būvniecības laikā. Papildus veicamo darbu apjomus saskaņot ar Pasūtītāju</w:t>
      </w:r>
      <w:r w:rsidRPr="004C1919">
        <w:rPr>
          <w:rFonts w:ascii="Times New Roman" w:hAnsi="Times New Roman" w:cs="Times New Roman"/>
          <w:sz w:val="22"/>
        </w:rPr>
        <w:t>” var tikt precizēts būvdarbu laikā.</w:t>
      </w:r>
    </w:p>
    <w:p w14:paraId="350D46B6" w14:textId="77777777" w:rsidR="000C4404" w:rsidRPr="004C1919" w:rsidRDefault="000C4404" w:rsidP="000C4404">
      <w:pPr>
        <w:rPr>
          <w:sz w:val="24"/>
          <w:szCs w:val="24"/>
        </w:rPr>
      </w:pPr>
    </w:p>
    <w:p w14:paraId="40C6A65A" w14:textId="77777777" w:rsidR="007E0B71" w:rsidRPr="004C1919" w:rsidRDefault="007E0B71" w:rsidP="000C4404">
      <w:pPr>
        <w:pStyle w:val="Bezatstarpm"/>
        <w:ind w:left="360"/>
        <w:jc w:val="both"/>
        <w:rPr>
          <w:sz w:val="24"/>
          <w:szCs w:val="24"/>
        </w:rPr>
      </w:pPr>
    </w:p>
    <w:sectPr w:rsidR="007E0B71" w:rsidRPr="004C1919" w:rsidSect="00BA6724">
      <w:pgSz w:w="11906" w:h="16838"/>
      <w:pgMar w:top="1440" w:right="849" w:bottom="851"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A1AF92" w14:textId="77777777" w:rsidR="00426D5F" w:rsidRDefault="00426D5F" w:rsidP="009160AC">
      <w:pPr>
        <w:spacing w:after="0" w:line="240" w:lineRule="auto"/>
      </w:pPr>
      <w:r>
        <w:separator/>
      </w:r>
    </w:p>
  </w:endnote>
  <w:endnote w:type="continuationSeparator" w:id="0">
    <w:p w14:paraId="6FE05C21" w14:textId="77777777" w:rsidR="00426D5F" w:rsidRDefault="00426D5F" w:rsidP="009160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86B776" w14:textId="77777777" w:rsidR="00426D5F" w:rsidRDefault="00426D5F" w:rsidP="009160AC">
      <w:pPr>
        <w:spacing w:after="0" w:line="240" w:lineRule="auto"/>
      </w:pPr>
      <w:r>
        <w:separator/>
      </w:r>
    </w:p>
  </w:footnote>
  <w:footnote w:type="continuationSeparator" w:id="0">
    <w:p w14:paraId="1267B56F" w14:textId="77777777" w:rsidR="00426D5F" w:rsidRDefault="00426D5F" w:rsidP="009160A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DF035A"/>
    <w:multiLevelType w:val="hybridMultilevel"/>
    <w:tmpl w:val="CF103EF0"/>
    <w:lvl w:ilvl="0" w:tplc="D50CBFF6">
      <w:start w:val="1"/>
      <w:numFmt w:val="lowerLetter"/>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 w15:restartNumberingAfterBreak="0">
    <w:nsid w:val="031A3EB3"/>
    <w:multiLevelType w:val="hybridMultilevel"/>
    <w:tmpl w:val="1ACC65C0"/>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04544A8C"/>
    <w:multiLevelType w:val="hybridMultilevel"/>
    <w:tmpl w:val="CDD4FC06"/>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0F1123BB"/>
    <w:multiLevelType w:val="hybridMultilevel"/>
    <w:tmpl w:val="8DEAABC2"/>
    <w:lvl w:ilvl="0" w:tplc="04090011">
      <w:start w:val="1"/>
      <w:numFmt w:val="decimal"/>
      <w:lvlText w:val="%1)"/>
      <w:lvlJc w:val="left"/>
      <w:pPr>
        <w:ind w:left="928"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54D6FA2"/>
    <w:multiLevelType w:val="hybridMultilevel"/>
    <w:tmpl w:val="4BBCDE3C"/>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18104C13"/>
    <w:multiLevelType w:val="multilevel"/>
    <w:tmpl w:val="482AC0D4"/>
    <w:lvl w:ilvl="0">
      <w:start w:val="2"/>
      <w:numFmt w:val="decimal"/>
      <w:lvlText w:val="%1."/>
      <w:lvlJc w:val="left"/>
      <w:pPr>
        <w:ind w:left="360" w:hanging="360"/>
      </w:pPr>
      <w:rPr>
        <w:rFonts w:hint="default"/>
        <w:b/>
      </w:rPr>
    </w:lvl>
    <w:lvl w:ilvl="1">
      <w:start w:val="1"/>
      <w:numFmt w:val="decimal"/>
      <w:lvlText w:val="%1.%2."/>
      <w:lvlJc w:val="left"/>
      <w:pPr>
        <w:ind w:left="70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1740" w:hanging="720"/>
      </w:pPr>
      <w:rPr>
        <w:rFonts w:hint="default"/>
        <w:b w:val="0"/>
      </w:rPr>
    </w:lvl>
    <w:lvl w:ilvl="4">
      <w:start w:val="1"/>
      <w:numFmt w:val="decimal"/>
      <w:lvlText w:val="%1.%2.%3.%4.%5."/>
      <w:lvlJc w:val="left"/>
      <w:pPr>
        <w:ind w:left="2440" w:hanging="1080"/>
      </w:pPr>
      <w:rPr>
        <w:rFonts w:hint="default"/>
        <w:b/>
      </w:rPr>
    </w:lvl>
    <w:lvl w:ilvl="5">
      <w:start w:val="1"/>
      <w:numFmt w:val="decimal"/>
      <w:lvlText w:val="%1.%2.%3.%4.%5.%6."/>
      <w:lvlJc w:val="left"/>
      <w:pPr>
        <w:ind w:left="2780" w:hanging="1080"/>
      </w:pPr>
      <w:rPr>
        <w:rFonts w:hint="default"/>
        <w:b/>
      </w:rPr>
    </w:lvl>
    <w:lvl w:ilvl="6">
      <w:start w:val="1"/>
      <w:numFmt w:val="decimal"/>
      <w:lvlText w:val="%1.%2.%3.%4.%5.%6.%7."/>
      <w:lvlJc w:val="left"/>
      <w:pPr>
        <w:ind w:left="3480" w:hanging="1440"/>
      </w:pPr>
      <w:rPr>
        <w:rFonts w:hint="default"/>
        <w:b/>
      </w:rPr>
    </w:lvl>
    <w:lvl w:ilvl="7">
      <w:start w:val="1"/>
      <w:numFmt w:val="decimal"/>
      <w:lvlText w:val="%1.%2.%3.%4.%5.%6.%7.%8."/>
      <w:lvlJc w:val="left"/>
      <w:pPr>
        <w:ind w:left="3820" w:hanging="1440"/>
      </w:pPr>
      <w:rPr>
        <w:rFonts w:hint="default"/>
        <w:b/>
      </w:rPr>
    </w:lvl>
    <w:lvl w:ilvl="8">
      <w:start w:val="1"/>
      <w:numFmt w:val="decimal"/>
      <w:lvlText w:val="%1.%2.%3.%4.%5.%6.%7.%8.%9."/>
      <w:lvlJc w:val="left"/>
      <w:pPr>
        <w:ind w:left="4520" w:hanging="1800"/>
      </w:pPr>
      <w:rPr>
        <w:rFonts w:hint="default"/>
        <w:b/>
      </w:rPr>
    </w:lvl>
  </w:abstractNum>
  <w:abstractNum w:abstractNumId="6" w15:restartNumberingAfterBreak="0">
    <w:nsid w:val="1C297E31"/>
    <w:multiLevelType w:val="hybridMultilevel"/>
    <w:tmpl w:val="F42E47A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2A8C07DC"/>
    <w:multiLevelType w:val="hybridMultilevel"/>
    <w:tmpl w:val="B98E0220"/>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368D0270"/>
    <w:multiLevelType w:val="hybridMultilevel"/>
    <w:tmpl w:val="4FF03616"/>
    <w:lvl w:ilvl="0" w:tplc="B46632B2">
      <w:start w:val="1"/>
      <w:numFmt w:val="lowerLetter"/>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9" w15:restartNumberingAfterBreak="0">
    <w:nsid w:val="370861EA"/>
    <w:multiLevelType w:val="hybridMultilevel"/>
    <w:tmpl w:val="149A95A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397F0C7A"/>
    <w:multiLevelType w:val="hybridMultilevel"/>
    <w:tmpl w:val="54523352"/>
    <w:lvl w:ilvl="0" w:tplc="93BAC998">
      <w:start w:val="1"/>
      <w:numFmt w:val="lowerLetter"/>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1" w15:restartNumberingAfterBreak="0">
    <w:nsid w:val="42237E62"/>
    <w:multiLevelType w:val="hybridMultilevel"/>
    <w:tmpl w:val="149A95A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50632637"/>
    <w:multiLevelType w:val="hybridMultilevel"/>
    <w:tmpl w:val="A2D0B16A"/>
    <w:lvl w:ilvl="0" w:tplc="0426000F">
      <w:start w:val="1"/>
      <w:numFmt w:val="decimal"/>
      <w:lvlText w:val="%1."/>
      <w:lvlJc w:val="left"/>
      <w:pPr>
        <w:ind w:left="720" w:hanging="360"/>
      </w:pPr>
      <w:rPr>
        <w:rFonts w:hint="default"/>
        <w:i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51C11A11"/>
    <w:multiLevelType w:val="hybridMultilevel"/>
    <w:tmpl w:val="67246E90"/>
    <w:lvl w:ilvl="0" w:tplc="ADCA914A">
      <w:start w:val="1"/>
      <w:numFmt w:val="lowerLetter"/>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4" w15:restartNumberingAfterBreak="0">
    <w:nsid w:val="525F57CE"/>
    <w:multiLevelType w:val="multilevel"/>
    <w:tmpl w:val="2462120E"/>
    <w:lvl w:ilvl="0">
      <w:start w:val="7"/>
      <w:numFmt w:val="decimal"/>
      <w:lvlText w:val="%1."/>
      <w:lvlJc w:val="left"/>
      <w:pPr>
        <w:ind w:left="360" w:hanging="360"/>
      </w:pPr>
    </w:lvl>
    <w:lvl w:ilvl="1">
      <w:start w:val="1"/>
      <w:numFmt w:val="decimal"/>
      <w:lvlText w:val="%1.%2."/>
      <w:lvlJc w:val="left"/>
      <w:pPr>
        <w:ind w:left="360" w:hanging="360"/>
      </w:pPr>
      <w:rPr>
        <w:b w:val="0"/>
        <w:i w:val="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5" w15:restartNumberingAfterBreak="0">
    <w:nsid w:val="56432380"/>
    <w:multiLevelType w:val="hybridMultilevel"/>
    <w:tmpl w:val="BB0AFE20"/>
    <w:lvl w:ilvl="0" w:tplc="B51A3CFA">
      <w:start w:val="2"/>
      <w:numFmt w:val="bullet"/>
      <w:lvlText w:val="-"/>
      <w:lvlJc w:val="left"/>
      <w:pPr>
        <w:ind w:left="1004" w:hanging="360"/>
      </w:pPr>
      <w:rPr>
        <w:rFonts w:ascii="Times New Roman" w:eastAsiaTheme="minorHAnsi" w:hAnsi="Times New Roman" w:cs="Times New Roman" w:hint="default"/>
      </w:rPr>
    </w:lvl>
    <w:lvl w:ilvl="1" w:tplc="04260003" w:tentative="1">
      <w:start w:val="1"/>
      <w:numFmt w:val="bullet"/>
      <w:lvlText w:val="o"/>
      <w:lvlJc w:val="left"/>
      <w:pPr>
        <w:ind w:left="1724" w:hanging="360"/>
      </w:pPr>
      <w:rPr>
        <w:rFonts w:ascii="Courier New" w:hAnsi="Courier New" w:cs="Courier New" w:hint="default"/>
      </w:rPr>
    </w:lvl>
    <w:lvl w:ilvl="2" w:tplc="04260005" w:tentative="1">
      <w:start w:val="1"/>
      <w:numFmt w:val="bullet"/>
      <w:lvlText w:val=""/>
      <w:lvlJc w:val="left"/>
      <w:pPr>
        <w:ind w:left="2444" w:hanging="360"/>
      </w:pPr>
      <w:rPr>
        <w:rFonts w:ascii="Wingdings" w:hAnsi="Wingdings" w:hint="default"/>
      </w:rPr>
    </w:lvl>
    <w:lvl w:ilvl="3" w:tplc="04260001" w:tentative="1">
      <w:start w:val="1"/>
      <w:numFmt w:val="bullet"/>
      <w:lvlText w:val=""/>
      <w:lvlJc w:val="left"/>
      <w:pPr>
        <w:ind w:left="3164" w:hanging="360"/>
      </w:pPr>
      <w:rPr>
        <w:rFonts w:ascii="Symbol" w:hAnsi="Symbol" w:hint="default"/>
      </w:rPr>
    </w:lvl>
    <w:lvl w:ilvl="4" w:tplc="04260003" w:tentative="1">
      <w:start w:val="1"/>
      <w:numFmt w:val="bullet"/>
      <w:lvlText w:val="o"/>
      <w:lvlJc w:val="left"/>
      <w:pPr>
        <w:ind w:left="3884" w:hanging="360"/>
      </w:pPr>
      <w:rPr>
        <w:rFonts w:ascii="Courier New" w:hAnsi="Courier New" w:cs="Courier New" w:hint="default"/>
      </w:rPr>
    </w:lvl>
    <w:lvl w:ilvl="5" w:tplc="04260005" w:tentative="1">
      <w:start w:val="1"/>
      <w:numFmt w:val="bullet"/>
      <w:lvlText w:val=""/>
      <w:lvlJc w:val="left"/>
      <w:pPr>
        <w:ind w:left="4604" w:hanging="360"/>
      </w:pPr>
      <w:rPr>
        <w:rFonts w:ascii="Wingdings" w:hAnsi="Wingdings" w:hint="default"/>
      </w:rPr>
    </w:lvl>
    <w:lvl w:ilvl="6" w:tplc="04260001" w:tentative="1">
      <w:start w:val="1"/>
      <w:numFmt w:val="bullet"/>
      <w:lvlText w:val=""/>
      <w:lvlJc w:val="left"/>
      <w:pPr>
        <w:ind w:left="5324" w:hanging="360"/>
      </w:pPr>
      <w:rPr>
        <w:rFonts w:ascii="Symbol" w:hAnsi="Symbol" w:hint="default"/>
      </w:rPr>
    </w:lvl>
    <w:lvl w:ilvl="7" w:tplc="04260003" w:tentative="1">
      <w:start w:val="1"/>
      <w:numFmt w:val="bullet"/>
      <w:lvlText w:val="o"/>
      <w:lvlJc w:val="left"/>
      <w:pPr>
        <w:ind w:left="6044" w:hanging="360"/>
      </w:pPr>
      <w:rPr>
        <w:rFonts w:ascii="Courier New" w:hAnsi="Courier New" w:cs="Courier New" w:hint="default"/>
      </w:rPr>
    </w:lvl>
    <w:lvl w:ilvl="8" w:tplc="04260005" w:tentative="1">
      <w:start w:val="1"/>
      <w:numFmt w:val="bullet"/>
      <w:lvlText w:val=""/>
      <w:lvlJc w:val="left"/>
      <w:pPr>
        <w:ind w:left="6764" w:hanging="360"/>
      </w:pPr>
      <w:rPr>
        <w:rFonts w:ascii="Wingdings" w:hAnsi="Wingdings" w:hint="default"/>
      </w:rPr>
    </w:lvl>
  </w:abstractNum>
  <w:abstractNum w:abstractNumId="16" w15:restartNumberingAfterBreak="0">
    <w:nsid w:val="59EB5387"/>
    <w:multiLevelType w:val="hybridMultilevel"/>
    <w:tmpl w:val="24C4D4FC"/>
    <w:lvl w:ilvl="0" w:tplc="5516BF80">
      <w:start w:val="1"/>
      <w:numFmt w:val="lowerLetter"/>
      <w:lvlText w:val="%1)"/>
      <w:lvlJc w:val="left"/>
      <w:pPr>
        <w:ind w:left="1080" w:hanging="360"/>
      </w:pPr>
      <w:rPr>
        <w:rFonts w:hint="default"/>
        <w:i w:val="0"/>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7" w15:restartNumberingAfterBreak="0">
    <w:nsid w:val="5D222A04"/>
    <w:multiLevelType w:val="hybridMultilevel"/>
    <w:tmpl w:val="942E527A"/>
    <w:lvl w:ilvl="0" w:tplc="96D8880C">
      <w:start w:val="1"/>
      <w:numFmt w:val="lowerLetter"/>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8" w15:restartNumberingAfterBreak="0">
    <w:nsid w:val="601F49CB"/>
    <w:multiLevelType w:val="hybridMultilevel"/>
    <w:tmpl w:val="141CC700"/>
    <w:lvl w:ilvl="0" w:tplc="36F262EA">
      <w:start w:val="1"/>
      <w:numFmt w:val="lowerLetter"/>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9" w15:restartNumberingAfterBreak="0">
    <w:nsid w:val="63770550"/>
    <w:multiLevelType w:val="hybridMultilevel"/>
    <w:tmpl w:val="E19E00DE"/>
    <w:lvl w:ilvl="0" w:tplc="42A88ABC">
      <w:start w:val="1"/>
      <w:numFmt w:val="lowerLetter"/>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20" w15:restartNumberingAfterBreak="0">
    <w:nsid w:val="6FF025CA"/>
    <w:multiLevelType w:val="hybridMultilevel"/>
    <w:tmpl w:val="56BCE408"/>
    <w:lvl w:ilvl="0" w:tplc="047C75B0">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1" w15:restartNumberingAfterBreak="0">
    <w:nsid w:val="73E142C8"/>
    <w:multiLevelType w:val="hybridMultilevel"/>
    <w:tmpl w:val="3CB07864"/>
    <w:lvl w:ilvl="0" w:tplc="BEFC3B74">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2" w15:restartNumberingAfterBreak="0">
    <w:nsid w:val="74F103B7"/>
    <w:multiLevelType w:val="hybridMultilevel"/>
    <w:tmpl w:val="149A95A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78A80D28"/>
    <w:multiLevelType w:val="hybridMultilevel"/>
    <w:tmpl w:val="A71A008C"/>
    <w:lvl w:ilvl="0" w:tplc="F884776A">
      <w:start w:val="1"/>
      <w:numFmt w:val="lowerLetter"/>
      <w:lvlText w:val="%1)"/>
      <w:lvlJc w:val="left"/>
      <w:pPr>
        <w:ind w:left="720" w:hanging="360"/>
      </w:pPr>
      <w:rPr>
        <w:rFonts w:ascii="Calibri" w:hAnsi="Calibri" w:cs="Calibri" w:hint="default"/>
        <w:b w:val="0"/>
        <w:color w:val="000000"/>
        <w:sz w:val="22"/>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4" w15:restartNumberingAfterBreak="0">
    <w:nsid w:val="7A4F7D6F"/>
    <w:multiLevelType w:val="hybridMultilevel"/>
    <w:tmpl w:val="38825FF8"/>
    <w:lvl w:ilvl="0" w:tplc="67A0C51C">
      <w:start w:val="1"/>
      <w:numFmt w:val="lowerLetter"/>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25" w15:restartNumberingAfterBreak="0">
    <w:nsid w:val="7BA12627"/>
    <w:multiLevelType w:val="hybridMultilevel"/>
    <w:tmpl w:val="149A95A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7F430F8E"/>
    <w:multiLevelType w:val="hybridMultilevel"/>
    <w:tmpl w:val="BE7E5836"/>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408258757">
    <w:abstractNumId w:val="1"/>
  </w:num>
  <w:num w:numId="2" w16cid:durableId="1255019166">
    <w:abstractNumId w:val="2"/>
  </w:num>
  <w:num w:numId="3" w16cid:durableId="922757431">
    <w:abstractNumId w:val="26"/>
  </w:num>
  <w:num w:numId="4" w16cid:durableId="1937210401">
    <w:abstractNumId w:val="12"/>
  </w:num>
  <w:num w:numId="5" w16cid:durableId="190841310">
    <w:abstractNumId w:val="7"/>
  </w:num>
  <w:num w:numId="6" w16cid:durableId="808401699">
    <w:abstractNumId w:val="15"/>
  </w:num>
  <w:num w:numId="7" w16cid:durableId="308830484">
    <w:abstractNumId w:val="9"/>
  </w:num>
  <w:num w:numId="8" w16cid:durableId="1771730384">
    <w:abstractNumId w:val="25"/>
  </w:num>
  <w:num w:numId="9" w16cid:durableId="1781414101">
    <w:abstractNumId w:val="5"/>
  </w:num>
  <w:num w:numId="10" w16cid:durableId="102655186">
    <w:abstractNumId w:val="23"/>
  </w:num>
  <w:num w:numId="11" w16cid:durableId="1316183936">
    <w:abstractNumId w:val="20"/>
  </w:num>
  <w:num w:numId="12" w16cid:durableId="1582448332">
    <w:abstractNumId w:val="21"/>
  </w:num>
  <w:num w:numId="13" w16cid:durableId="1328092757">
    <w:abstractNumId w:val="14"/>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529952144">
    <w:abstractNumId w:val="11"/>
  </w:num>
  <w:num w:numId="15" w16cid:durableId="585187579">
    <w:abstractNumId w:val="22"/>
  </w:num>
  <w:num w:numId="16" w16cid:durableId="297103227">
    <w:abstractNumId w:val="6"/>
  </w:num>
  <w:num w:numId="17" w16cid:durableId="679815541">
    <w:abstractNumId w:val="18"/>
  </w:num>
  <w:num w:numId="18" w16cid:durableId="1872498105">
    <w:abstractNumId w:val="17"/>
  </w:num>
  <w:num w:numId="19" w16cid:durableId="1526553434">
    <w:abstractNumId w:val="19"/>
  </w:num>
  <w:num w:numId="20" w16cid:durableId="1304698636">
    <w:abstractNumId w:val="0"/>
  </w:num>
  <w:num w:numId="21" w16cid:durableId="362480196">
    <w:abstractNumId w:val="10"/>
  </w:num>
  <w:num w:numId="22" w16cid:durableId="1396660391">
    <w:abstractNumId w:val="16"/>
  </w:num>
  <w:num w:numId="23" w16cid:durableId="691420953">
    <w:abstractNumId w:val="13"/>
  </w:num>
  <w:num w:numId="24" w16cid:durableId="272321248">
    <w:abstractNumId w:val="24"/>
  </w:num>
  <w:num w:numId="25" w16cid:durableId="1816944346">
    <w:abstractNumId w:val="8"/>
  </w:num>
  <w:num w:numId="26" w16cid:durableId="1055395992">
    <w:abstractNumId w:val="3"/>
  </w:num>
  <w:num w:numId="27" w16cid:durableId="169360419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38B0"/>
    <w:rsid w:val="00003EE2"/>
    <w:rsid w:val="00025E77"/>
    <w:rsid w:val="0002631B"/>
    <w:rsid w:val="00060238"/>
    <w:rsid w:val="00060972"/>
    <w:rsid w:val="00092585"/>
    <w:rsid w:val="00093194"/>
    <w:rsid w:val="00094A5B"/>
    <w:rsid w:val="000C4404"/>
    <w:rsid w:val="000C72F3"/>
    <w:rsid w:val="000D4D5F"/>
    <w:rsid w:val="00117CCF"/>
    <w:rsid w:val="00132222"/>
    <w:rsid w:val="001622A4"/>
    <w:rsid w:val="001A2DEF"/>
    <w:rsid w:val="001B1596"/>
    <w:rsid w:val="001C2ECD"/>
    <w:rsid w:val="0020581C"/>
    <w:rsid w:val="00214776"/>
    <w:rsid w:val="002254A2"/>
    <w:rsid w:val="00227142"/>
    <w:rsid w:val="0025032E"/>
    <w:rsid w:val="00256E02"/>
    <w:rsid w:val="00284129"/>
    <w:rsid w:val="00292D0E"/>
    <w:rsid w:val="002E02C0"/>
    <w:rsid w:val="002F261D"/>
    <w:rsid w:val="0032097A"/>
    <w:rsid w:val="00324E20"/>
    <w:rsid w:val="00330351"/>
    <w:rsid w:val="00332EDC"/>
    <w:rsid w:val="00363B15"/>
    <w:rsid w:val="00370098"/>
    <w:rsid w:val="003939A4"/>
    <w:rsid w:val="00394A44"/>
    <w:rsid w:val="003A7964"/>
    <w:rsid w:val="003E2D67"/>
    <w:rsid w:val="00407131"/>
    <w:rsid w:val="00426D5F"/>
    <w:rsid w:val="00441CB1"/>
    <w:rsid w:val="00461E4C"/>
    <w:rsid w:val="004938B0"/>
    <w:rsid w:val="004A1FC7"/>
    <w:rsid w:val="004C1919"/>
    <w:rsid w:val="004C64A7"/>
    <w:rsid w:val="004D3BE8"/>
    <w:rsid w:val="005005F7"/>
    <w:rsid w:val="00515C7C"/>
    <w:rsid w:val="005162FC"/>
    <w:rsid w:val="00553813"/>
    <w:rsid w:val="0055775B"/>
    <w:rsid w:val="00595988"/>
    <w:rsid w:val="00596A2E"/>
    <w:rsid w:val="005B08CB"/>
    <w:rsid w:val="005C5477"/>
    <w:rsid w:val="0062292B"/>
    <w:rsid w:val="00675CA4"/>
    <w:rsid w:val="006952F8"/>
    <w:rsid w:val="006B4CC9"/>
    <w:rsid w:val="006E3C58"/>
    <w:rsid w:val="00700740"/>
    <w:rsid w:val="00715181"/>
    <w:rsid w:val="007159CA"/>
    <w:rsid w:val="00796CF2"/>
    <w:rsid w:val="007A3914"/>
    <w:rsid w:val="007B010A"/>
    <w:rsid w:val="007E0B71"/>
    <w:rsid w:val="007F7274"/>
    <w:rsid w:val="008067C1"/>
    <w:rsid w:val="00851A35"/>
    <w:rsid w:val="00861E5A"/>
    <w:rsid w:val="008706F6"/>
    <w:rsid w:val="00892424"/>
    <w:rsid w:val="00893E7C"/>
    <w:rsid w:val="008975B0"/>
    <w:rsid w:val="008B0062"/>
    <w:rsid w:val="008D2661"/>
    <w:rsid w:val="008F66CF"/>
    <w:rsid w:val="009160AC"/>
    <w:rsid w:val="0092297F"/>
    <w:rsid w:val="00976DF7"/>
    <w:rsid w:val="00981DC3"/>
    <w:rsid w:val="009B58AB"/>
    <w:rsid w:val="009D2D93"/>
    <w:rsid w:val="009F3407"/>
    <w:rsid w:val="00A020A7"/>
    <w:rsid w:val="00A36CFE"/>
    <w:rsid w:val="00A40DCE"/>
    <w:rsid w:val="00A566A7"/>
    <w:rsid w:val="00A7037C"/>
    <w:rsid w:val="00A8103C"/>
    <w:rsid w:val="00A829D8"/>
    <w:rsid w:val="00A86FD1"/>
    <w:rsid w:val="00AA3B15"/>
    <w:rsid w:val="00AA6EC9"/>
    <w:rsid w:val="00AB26B0"/>
    <w:rsid w:val="00AC1A65"/>
    <w:rsid w:val="00AC5164"/>
    <w:rsid w:val="00AF5BE1"/>
    <w:rsid w:val="00AF71C5"/>
    <w:rsid w:val="00B03D6C"/>
    <w:rsid w:val="00B06DFC"/>
    <w:rsid w:val="00B205DD"/>
    <w:rsid w:val="00B32FF9"/>
    <w:rsid w:val="00B34EE4"/>
    <w:rsid w:val="00B53989"/>
    <w:rsid w:val="00B64C45"/>
    <w:rsid w:val="00BA3E76"/>
    <w:rsid w:val="00BA6724"/>
    <w:rsid w:val="00BD250A"/>
    <w:rsid w:val="00BF3653"/>
    <w:rsid w:val="00C00E4D"/>
    <w:rsid w:val="00C322A0"/>
    <w:rsid w:val="00C75889"/>
    <w:rsid w:val="00CC3C7F"/>
    <w:rsid w:val="00CC5028"/>
    <w:rsid w:val="00CF1E5D"/>
    <w:rsid w:val="00CF4789"/>
    <w:rsid w:val="00CF7F75"/>
    <w:rsid w:val="00D203CE"/>
    <w:rsid w:val="00D206A7"/>
    <w:rsid w:val="00D35263"/>
    <w:rsid w:val="00D36524"/>
    <w:rsid w:val="00D41BE1"/>
    <w:rsid w:val="00D5189E"/>
    <w:rsid w:val="00D57FE7"/>
    <w:rsid w:val="00D622A1"/>
    <w:rsid w:val="00DB1915"/>
    <w:rsid w:val="00DC4051"/>
    <w:rsid w:val="00DD3850"/>
    <w:rsid w:val="00DD5E0F"/>
    <w:rsid w:val="00DF1F3C"/>
    <w:rsid w:val="00E07ACC"/>
    <w:rsid w:val="00E15208"/>
    <w:rsid w:val="00E3427D"/>
    <w:rsid w:val="00E775C6"/>
    <w:rsid w:val="00EA4B35"/>
    <w:rsid w:val="00EC119F"/>
    <w:rsid w:val="00EF5E34"/>
    <w:rsid w:val="00F01714"/>
    <w:rsid w:val="00F05B41"/>
    <w:rsid w:val="00F12365"/>
    <w:rsid w:val="00F42565"/>
    <w:rsid w:val="00F56B83"/>
    <w:rsid w:val="00F62AB6"/>
    <w:rsid w:val="00F62FF1"/>
    <w:rsid w:val="00FC7957"/>
    <w:rsid w:val="00FD2511"/>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1DF992"/>
  <w15:chartTrackingRefBased/>
  <w15:docId w15:val="{D6334732-9C47-4B3E-ACE3-07B742152D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Arial"/>
        <w:kern w:val="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paragraph" w:styleId="Virsraksts1">
    <w:name w:val="heading 1"/>
    <w:basedOn w:val="Parasts"/>
    <w:link w:val="Virsraksts1Rakstz"/>
    <w:uiPriority w:val="9"/>
    <w:qFormat/>
    <w:rsid w:val="00E775C6"/>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lv-LV"/>
      <w14:ligatures w14:val="none"/>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Sarakstarindkopa">
    <w:name w:val="List Paragraph"/>
    <w:aliases w:val="1st level - Bullet List Paragraph,2,Bullet list,Bullet point 1,Bullets,H&amp;P List Paragraph,List Paragraph1,Normal bullet 2,Numbered List,Numurets,PPS_Bullet,Paragraph,Saistīto dokumentu saraksts,Strip,Syle 1,Virsraksti,list paragraph"/>
    <w:basedOn w:val="Parasts"/>
    <w:link w:val="SarakstarindkopaRakstz"/>
    <w:uiPriority w:val="34"/>
    <w:qFormat/>
    <w:rsid w:val="004938B0"/>
    <w:pPr>
      <w:ind w:left="720"/>
      <w:contextualSpacing/>
    </w:pPr>
  </w:style>
  <w:style w:type="paragraph" w:styleId="Bezatstarpm">
    <w:name w:val="No Spacing"/>
    <w:uiPriority w:val="1"/>
    <w:qFormat/>
    <w:rsid w:val="00F12365"/>
    <w:pPr>
      <w:spacing w:after="0" w:line="240" w:lineRule="auto"/>
    </w:pPr>
  </w:style>
  <w:style w:type="character" w:customStyle="1" w:styleId="SarakstarindkopaRakstz">
    <w:name w:val="Saraksta rindkopa Rakstz."/>
    <w:aliases w:val="1st level - Bullet List Paragraph Rakstz.,2 Rakstz.,Bullet list Rakstz.,Bullet point 1 Rakstz.,Bullets Rakstz.,H&amp;P List Paragraph Rakstz.,List Paragraph1 Rakstz.,Normal bullet 2 Rakstz.,Numbered List Rakstz.,Numurets Rakstz."/>
    <w:link w:val="Sarakstarindkopa"/>
    <w:uiPriority w:val="34"/>
    <w:qFormat/>
    <w:locked/>
    <w:rsid w:val="00B32FF9"/>
  </w:style>
  <w:style w:type="character" w:customStyle="1" w:styleId="Virsraksts1Rakstz">
    <w:name w:val="Virsraksts 1 Rakstz."/>
    <w:basedOn w:val="Noklusjumarindkopasfonts"/>
    <w:link w:val="Virsraksts1"/>
    <w:uiPriority w:val="9"/>
    <w:rsid w:val="00E775C6"/>
    <w:rPr>
      <w:rFonts w:ascii="Times New Roman" w:eastAsia="Times New Roman" w:hAnsi="Times New Roman" w:cs="Times New Roman"/>
      <w:b/>
      <w:bCs/>
      <w:kern w:val="36"/>
      <w:sz w:val="48"/>
      <w:szCs w:val="48"/>
      <w:lang w:eastAsia="lv-LV"/>
      <w14:ligatures w14:val="none"/>
    </w:rPr>
  </w:style>
  <w:style w:type="character" w:styleId="Komentraatsauce">
    <w:name w:val="annotation reference"/>
    <w:basedOn w:val="Noklusjumarindkopasfonts"/>
    <w:uiPriority w:val="99"/>
    <w:semiHidden/>
    <w:unhideWhenUsed/>
    <w:rsid w:val="000C72F3"/>
    <w:rPr>
      <w:sz w:val="16"/>
      <w:szCs w:val="16"/>
    </w:rPr>
  </w:style>
  <w:style w:type="paragraph" w:styleId="Komentrateksts">
    <w:name w:val="annotation text"/>
    <w:basedOn w:val="Parasts"/>
    <w:link w:val="KomentratekstsRakstz"/>
    <w:uiPriority w:val="99"/>
    <w:unhideWhenUsed/>
    <w:rsid w:val="000C72F3"/>
    <w:pPr>
      <w:spacing w:line="240" w:lineRule="auto"/>
    </w:pPr>
    <w:rPr>
      <w:szCs w:val="20"/>
    </w:rPr>
  </w:style>
  <w:style w:type="character" w:customStyle="1" w:styleId="KomentratekstsRakstz">
    <w:name w:val="Komentāra teksts Rakstz."/>
    <w:basedOn w:val="Noklusjumarindkopasfonts"/>
    <w:link w:val="Komentrateksts"/>
    <w:uiPriority w:val="99"/>
    <w:rsid w:val="000C72F3"/>
    <w:rPr>
      <w:szCs w:val="20"/>
    </w:rPr>
  </w:style>
  <w:style w:type="paragraph" w:styleId="Komentratma">
    <w:name w:val="annotation subject"/>
    <w:basedOn w:val="Komentrateksts"/>
    <w:next w:val="Komentrateksts"/>
    <w:link w:val="KomentratmaRakstz"/>
    <w:uiPriority w:val="99"/>
    <w:semiHidden/>
    <w:unhideWhenUsed/>
    <w:rsid w:val="000C72F3"/>
    <w:rPr>
      <w:b/>
      <w:bCs/>
    </w:rPr>
  </w:style>
  <w:style w:type="character" w:customStyle="1" w:styleId="KomentratmaRakstz">
    <w:name w:val="Komentāra tēma Rakstz."/>
    <w:basedOn w:val="KomentratekstsRakstz"/>
    <w:link w:val="Komentratma"/>
    <w:uiPriority w:val="99"/>
    <w:semiHidden/>
    <w:rsid w:val="000C72F3"/>
    <w:rPr>
      <w:b/>
      <w:bCs/>
      <w:szCs w:val="20"/>
    </w:rPr>
  </w:style>
  <w:style w:type="character" w:customStyle="1" w:styleId="normaltextrun">
    <w:name w:val="normaltextrun"/>
    <w:basedOn w:val="Noklusjumarindkopasfonts"/>
    <w:rsid w:val="000C72F3"/>
  </w:style>
  <w:style w:type="character" w:customStyle="1" w:styleId="eop">
    <w:name w:val="eop"/>
    <w:basedOn w:val="Noklusjumarindkopasfonts"/>
    <w:rsid w:val="000C72F3"/>
  </w:style>
  <w:style w:type="paragraph" w:styleId="Vresteksts">
    <w:name w:val="footnote text"/>
    <w:basedOn w:val="Parasts"/>
    <w:link w:val="VrestekstsRakstz"/>
    <w:uiPriority w:val="99"/>
    <w:semiHidden/>
    <w:unhideWhenUsed/>
    <w:rsid w:val="009160AC"/>
    <w:pPr>
      <w:spacing w:after="0" w:line="240" w:lineRule="auto"/>
    </w:pPr>
    <w:rPr>
      <w:szCs w:val="20"/>
    </w:rPr>
  </w:style>
  <w:style w:type="character" w:customStyle="1" w:styleId="VrestekstsRakstz">
    <w:name w:val="Vēres teksts Rakstz."/>
    <w:basedOn w:val="Noklusjumarindkopasfonts"/>
    <w:link w:val="Vresteksts"/>
    <w:uiPriority w:val="99"/>
    <w:semiHidden/>
    <w:rsid w:val="009160AC"/>
    <w:rPr>
      <w:szCs w:val="20"/>
    </w:rPr>
  </w:style>
  <w:style w:type="character" w:styleId="Vresatsauce">
    <w:name w:val="footnote reference"/>
    <w:basedOn w:val="Noklusjumarindkopasfonts"/>
    <w:uiPriority w:val="99"/>
    <w:semiHidden/>
    <w:unhideWhenUsed/>
    <w:rsid w:val="009160AC"/>
    <w:rPr>
      <w:vertAlign w:val="superscript"/>
    </w:rPr>
  </w:style>
  <w:style w:type="paragraph" w:styleId="Prskatjums">
    <w:name w:val="Revision"/>
    <w:hidden/>
    <w:uiPriority w:val="99"/>
    <w:semiHidden/>
    <w:rsid w:val="00060238"/>
    <w:pPr>
      <w:spacing w:after="0" w:line="240" w:lineRule="auto"/>
    </w:pPr>
  </w:style>
  <w:style w:type="character" w:styleId="Hipersaite">
    <w:name w:val="Hyperlink"/>
    <w:basedOn w:val="Noklusjumarindkopasfonts"/>
    <w:uiPriority w:val="99"/>
    <w:semiHidden/>
    <w:unhideWhenUsed/>
    <w:rsid w:val="007E0B71"/>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4739139">
      <w:bodyDiv w:val="1"/>
      <w:marLeft w:val="0"/>
      <w:marRight w:val="0"/>
      <w:marTop w:val="0"/>
      <w:marBottom w:val="0"/>
      <w:divBdr>
        <w:top w:val="none" w:sz="0" w:space="0" w:color="auto"/>
        <w:left w:val="none" w:sz="0" w:space="0" w:color="auto"/>
        <w:bottom w:val="none" w:sz="0" w:space="0" w:color="auto"/>
        <w:right w:val="none" w:sz="0" w:space="0" w:color="auto"/>
      </w:divBdr>
    </w:div>
    <w:div w:id="606425934">
      <w:bodyDiv w:val="1"/>
      <w:marLeft w:val="0"/>
      <w:marRight w:val="0"/>
      <w:marTop w:val="0"/>
      <w:marBottom w:val="0"/>
      <w:divBdr>
        <w:top w:val="none" w:sz="0" w:space="0" w:color="auto"/>
        <w:left w:val="none" w:sz="0" w:space="0" w:color="auto"/>
        <w:bottom w:val="none" w:sz="0" w:space="0" w:color="auto"/>
        <w:right w:val="none" w:sz="0" w:space="0" w:color="auto"/>
      </w:divBdr>
    </w:div>
    <w:div w:id="737246874">
      <w:bodyDiv w:val="1"/>
      <w:marLeft w:val="0"/>
      <w:marRight w:val="0"/>
      <w:marTop w:val="0"/>
      <w:marBottom w:val="0"/>
      <w:divBdr>
        <w:top w:val="none" w:sz="0" w:space="0" w:color="auto"/>
        <w:left w:val="none" w:sz="0" w:space="0" w:color="auto"/>
        <w:bottom w:val="none" w:sz="0" w:space="0" w:color="auto"/>
        <w:right w:val="none" w:sz="0" w:space="0" w:color="auto"/>
      </w:divBdr>
    </w:div>
    <w:div w:id="861430372">
      <w:bodyDiv w:val="1"/>
      <w:marLeft w:val="0"/>
      <w:marRight w:val="0"/>
      <w:marTop w:val="0"/>
      <w:marBottom w:val="0"/>
      <w:divBdr>
        <w:top w:val="none" w:sz="0" w:space="0" w:color="auto"/>
        <w:left w:val="none" w:sz="0" w:space="0" w:color="auto"/>
        <w:bottom w:val="none" w:sz="0" w:space="0" w:color="auto"/>
        <w:right w:val="none" w:sz="0" w:space="0" w:color="auto"/>
      </w:divBdr>
    </w:div>
    <w:div w:id="1214199235">
      <w:bodyDiv w:val="1"/>
      <w:marLeft w:val="0"/>
      <w:marRight w:val="0"/>
      <w:marTop w:val="0"/>
      <w:marBottom w:val="0"/>
      <w:divBdr>
        <w:top w:val="none" w:sz="0" w:space="0" w:color="auto"/>
        <w:left w:val="none" w:sz="0" w:space="0" w:color="auto"/>
        <w:bottom w:val="none" w:sz="0" w:space="0" w:color="auto"/>
        <w:right w:val="none" w:sz="0" w:space="0" w:color="auto"/>
      </w:divBdr>
    </w:div>
    <w:div w:id="1810592181">
      <w:bodyDiv w:val="1"/>
      <w:marLeft w:val="0"/>
      <w:marRight w:val="0"/>
      <w:marTop w:val="0"/>
      <w:marBottom w:val="0"/>
      <w:divBdr>
        <w:top w:val="none" w:sz="0" w:space="0" w:color="auto"/>
        <w:left w:val="none" w:sz="0" w:space="0" w:color="auto"/>
        <w:bottom w:val="none" w:sz="0" w:space="0" w:color="auto"/>
        <w:right w:val="none" w:sz="0" w:space="0" w:color="auto"/>
      </w:divBdr>
    </w:div>
    <w:div w:id="18364149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DFE90C-DD28-4E29-8F08-84A9C69602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1</Pages>
  <Words>1349</Words>
  <Characters>769</Characters>
  <Application>Microsoft Office Word</Application>
  <DocSecurity>0</DocSecurity>
  <Lines>6</Lines>
  <Paragraphs>4</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2114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Ronis, Kārlis</dc:creator>
  <cp:keywords/>
  <dc:description/>
  <cp:lastModifiedBy>Evija Nagle</cp:lastModifiedBy>
  <cp:revision>9</cp:revision>
  <cp:lastPrinted>2024-03-06T07:58:00Z</cp:lastPrinted>
  <dcterms:created xsi:type="dcterms:W3CDTF">2024-03-21T14:41:00Z</dcterms:created>
  <dcterms:modified xsi:type="dcterms:W3CDTF">2024-03-27T13:19:00Z</dcterms:modified>
</cp:coreProperties>
</file>