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A5F17A0"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Pr="004A1FC7">
        <w:rPr>
          <w:rFonts w:ascii="Times New Roman" w:hAnsi="Times New Roman" w:cs="Times New Roman"/>
          <w:b/>
          <w:bCs/>
          <w:sz w:val="24"/>
          <w:szCs w:val="24"/>
          <w:u w:val="single"/>
        </w:rPr>
        <w:t>0</w:t>
      </w:r>
      <w:r w:rsidR="006952F8">
        <w:rPr>
          <w:rFonts w:ascii="Times New Roman" w:hAnsi="Times New Roman" w:cs="Times New Roman"/>
          <w:b/>
          <w:bCs/>
          <w:sz w:val="24"/>
          <w:szCs w:val="24"/>
          <w:u w:val="single"/>
        </w:rPr>
        <w:t>5</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60DBDA7C" w14:textId="6A72A97B" w:rsidR="004A1FC7" w:rsidRPr="006952F8" w:rsidRDefault="006952F8" w:rsidP="004A1FC7">
      <w:pPr>
        <w:spacing w:after="0" w:line="240" w:lineRule="auto"/>
        <w:jc w:val="both"/>
        <w:rPr>
          <w:rFonts w:ascii="Times New Roman" w:hAnsi="Times New Roman" w:cs="Times New Roman"/>
          <w:sz w:val="22"/>
        </w:rPr>
      </w:pPr>
      <w:r w:rsidRPr="006952F8">
        <w:rPr>
          <w:rFonts w:ascii="Times New Roman" w:hAnsi="Times New Roman" w:cs="Times New Roman"/>
          <w:b/>
          <w:bCs/>
          <w:sz w:val="22"/>
        </w:rPr>
        <w:t>1.j</w:t>
      </w:r>
      <w:r w:rsidR="004A1FC7" w:rsidRPr="006952F8">
        <w:rPr>
          <w:rFonts w:ascii="Times New Roman" w:hAnsi="Times New Roman" w:cs="Times New Roman"/>
          <w:b/>
          <w:bCs/>
          <w:sz w:val="22"/>
        </w:rPr>
        <w:t>autājums</w:t>
      </w:r>
      <w:r w:rsidR="004A1FC7" w:rsidRPr="006952F8">
        <w:rPr>
          <w:rFonts w:ascii="Times New Roman" w:hAnsi="Times New Roman" w:cs="Times New Roman"/>
          <w:sz w:val="22"/>
        </w:rPr>
        <w:t>:</w:t>
      </w:r>
    </w:p>
    <w:p w14:paraId="23202910" w14:textId="77777777" w:rsidR="006952F8" w:rsidRPr="006952F8" w:rsidRDefault="006952F8" w:rsidP="006952F8">
      <w:pPr>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Iepirkuma 1.daļa “Puškina iela no Maskavas līdz Dzirnavu ielai” </w:t>
      </w:r>
    </w:p>
    <w:p w14:paraId="1AA92233"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Darbu daudzumu sarakstā norādītas sekojošas pozīcijas:</w:t>
      </w:r>
    </w:p>
    <w:p w14:paraId="6591B779"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2.3.1. Betona bruģa (plātnīšu) 160*160*60 mm seguma būvniecība (salizturība 3D, slīdes pretestība USURV &gt;=45);</w:t>
      </w:r>
    </w:p>
    <w:p w14:paraId="22387899"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2.3.2.Betona bruģa (</w:t>
      </w:r>
      <w:proofErr w:type="spellStart"/>
      <w:r w:rsidRPr="006952F8">
        <w:rPr>
          <w:rFonts w:ascii="Times New Roman" w:eastAsia="Calibri" w:hAnsi="Times New Roman" w:cs="Times New Roman"/>
          <w:i/>
          <w:iCs/>
          <w:kern w:val="0"/>
          <w:sz w:val="22"/>
          <w14:ligatures w14:val="none"/>
        </w:rPr>
        <w:t>taktilās</w:t>
      </w:r>
      <w:proofErr w:type="spellEnd"/>
      <w:r w:rsidRPr="006952F8">
        <w:rPr>
          <w:rFonts w:ascii="Times New Roman" w:eastAsia="Calibri" w:hAnsi="Times New Roman" w:cs="Times New Roman"/>
          <w:i/>
          <w:iCs/>
          <w:kern w:val="0"/>
          <w:sz w:val="22"/>
          <w14:ligatures w14:val="none"/>
        </w:rPr>
        <w:t xml:space="preserve"> rievotās un </w:t>
      </w:r>
      <w:proofErr w:type="spellStart"/>
      <w:r w:rsidRPr="006952F8">
        <w:rPr>
          <w:rFonts w:ascii="Times New Roman" w:eastAsia="Calibri" w:hAnsi="Times New Roman" w:cs="Times New Roman"/>
          <w:i/>
          <w:iCs/>
          <w:kern w:val="0"/>
          <w:sz w:val="22"/>
          <w14:ligatures w14:val="none"/>
        </w:rPr>
        <w:t>pumpotās</w:t>
      </w:r>
      <w:proofErr w:type="spellEnd"/>
      <w:r w:rsidRPr="006952F8">
        <w:rPr>
          <w:rFonts w:ascii="Times New Roman" w:eastAsia="Calibri" w:hAnsi="Times New Roman" w:cs="Times New Roman"/>
          <w:i/>
          <w:iCs/>
          <w:kern w:val="0"/>
          <w:sz w:val="22"/>
          <w14:ligatures w14:val="none"/>
        </w:rPr>
        <w:t xml:space="preserve"> joslas) seguma būvniecība.</w:t>
      </w:r>
    </w:p>
    <w:p w14:paraId="58AC5C6C"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izbūvējamo betona bruģa krāsas. </w:t>
      </w:r>
    </w:p>
    <w:p w14:paraId="2137F627" w14:textId="5C56A0C1" w:rsidR="004A1FC7" w:rsidRPr="006952F8" w:rsidRDefault="004A1FC7" w:rsidP="004A1FC7">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2DE560A4" w14:textId="672170F0" w:rsidR="00363B15" w:rsidRPr="006952F8" w:rsidRDefault="000C72F3" w:rsidP="006952F8">
      <w:pPr>
        <w:pStyle w:val="Bezatstarpm"/>
        <w:ind w:left="360"/>
        <w:jc w:val="both"/>
        <w:rPr>
          <w:rFonts w:ascii="Times New Roman" w:hAnsi="Times New Roman" w:cs="Times New Roman"/>
          <w:sz w:val="22"/>
        </w:rPr>
      </w:pPr>
      <w:r w:rsidRPr="00A40DCE">
        <w:rPr>
          <w:rFonts w:ascii="Times New Roman" w:hAnsi="Times New Roman" w:cs="Times New Roman"/>
          <w:sz w:val="22"/>
        </w:rPr>
        <w:t>Komisija skaidro, ka</w:t>
      </w:r>
      <w:r w:rsidR="00227142" w:rsidRPr="00A40DCE">
        <w:t xml:space="preserve"> </w:t>
      </w:r>
      <w:r w:rsidR="00A40DCE" w:rsidRPr="00A40DCE">
        <w:rPr>
          <w:rFonts w:ascii="Times New Roman" w:hAnsi="Times New Roman" w:cs="Times New Roman"/>
          <w:sz w:val="22"/>
        </w:rPr>
        <w:t xml:space="preserve">nepieciešams izmantot pelēkas krāsas </w:t>
      </w:r>
      <w:r w:rsidR="00227142" w:rsidRPr="00A40DCE">
        <w:rPr>
          <w:rFonts w:ascii="Times New Roman" w:hAnsi="Times New Roman" w:cs="Times New Roman"/>
          <w:sz w:val="22"/>
        </w:rPr>
        <w:t>betona bruģ</w:t>
      </w:r>
      <w:r w:rsidR="00A40DCE" w:rsidRPr="00A40DCE">
        <w:rPr>
          <w:rFonts w:ascii="Times New Roman" w:hAnsi="Times New Roman" w:cs="Times New Roman"/>
          <w:sz w:val="22"/>
        </w:rPr>
        <w:t>i</w:t>
      </w:r>
      <w:r w:rsidR="00227142" w:rsidRPr="00A40DCE">
        <w:rPr>
          <w:rFonts w:ascii="Times New Roman" w:hAnsi="Times New Roman" w:cs="Times New Roman"/>
          <w:sz w:val="22"/>
        </w:rPr>
        <w:t xml:space="preserve"> (plātnī</w:t>
      </w:r>
      <w:r w:rsidR="00A40DCE" w:rsidRPr="00A40DCE">
        <w:rPr>
          <w:rFonts w:ascii="Times New Roman" w:hAnsi="Times New Roman" w:cs="Times New Roman"/>
          <w:sz w:val="22"/>
        </w:rPr>
        <w:t>tes</w:t>
      </w:r>
      <w:r w:rsidR="00227142" w:rsidRPr="00A40DCE">
        <w:rPr>
          <w:rFonts w:ascii="Times New Roman" w:hAnsi="Times New Roman" w:cs="Times New Roman"/>
          <w:sz w:val="22"/>
        </w:rPr>
        <w:t>) 160*160*60 mm</w:t>
      </w:r>
      <w:r w:rsidR="00093194">
        <w:rPr>
          <w:rFonts w:ascii="Times New Roman" w:hAnsi="Times New Roman" w:cs="Times New Roman"/>
          <w:sz w:val="22"/>
        </w:rPr>
        <w:t xml:space="preserve">. </w:t>
      </w:r>
      <w:r w:rsidR="00093194" w:rsidRPr="00093194">
        <w:rPr>
          <w:rFonts w:ascii="Times New Roman" w:hAnsi="Times New Roman" w:cs="Times New Roman"/>
          <w:sz w:val="22"/>
        </w:rPr>
        <w:t>Betona bruģa (</w:t>
      </w:r>
      <w:proofErr w:type="spellStart"/>
      <w:r w:rsidR="00093194" w:rsidRPr="00093194">
        <w:rPr>
          <w:rFonts w:ascii="Times New Roman" w:hAnsi="Times New Roman" w:cs="Times New Roman"/>
          <w:sz w:val="22"/>
        </w:rPr>
        <w:t>taktilās</w:t>
      </w:r>
      <w:proofErr w:type="spellEnd"/>
      <w:r w:rsidR="00093194" w:rsidRPr="00093194">
        <w:rPr>
          <w:rFonts w:ascii="Times New Roman" w:hAnsi="Times New Roman" w:cs="Times New Roman"/>
          <w:sz w:val="22"/>
        </w:rPr>
        <w:t xml:space="preserve"> rievotās un </w:t>
      </w:r>
      <w:proofErr w:type="spellStart"/>
      <w:r w:rsidR="00093194" w:rsidRPr="00093194">
        <w:rPr>
          <w:rFonts w:ascii="Times New Roman" w:hAnsi="Times New Roman" w:cs="Times New Roman"/>
          <w:sz w:val="22"/>
        </w:rPr>
        <w:t>pumpotās</w:t>
      </w:r>
      <w:proofErr w:type="spellEnd"/>
      <w:r w:rsidR="00093194" w:rsidRPr="00093194">
        <w:rPr>
          <w:rFonts w:ascii="Times New Roman" w:hAnsi="Times New Roman" w:cs="Times New Roman"/>
          <w:sz w:val="22"/>
        </w:rPr>
        <w:t xml:space="preserve"> joslas) </w:t>
      </w:r>
      <w:r w:rsidR="00093194">
        <w:rPr>
          <w:rFonts w:ascii="Times New Roman" w:hAnsi="Times New Roman" w:cs="Times New Roman"/>
          <w:sz w:val="22"/>
        </w:rPr>
        <w:t xml:space="preserve">krāsa atbilstoši </w:t>
      </w:r>
      <w:r w:rsidR="00093194" w:rsidRPr="00093194">
        <w:rPr>
          <w:rFonts w:ascii="Times New Roman" w:hAnsi="Times New Roman" w:cs="Times New Roman"/>
          <w:sz w:val="22"/>
        </w:rPr>
        <w:t xml:space="preserve">Rīgas </w:t>
      </w:r>
      <w:proofErr w:type="spellStart"/>
      <w:r w:rsidR="00093194" w:rsidRPr="00093194">
        <w:rPr>
          <w:rFonts w:ascii="Times New Roman" w:hAnsi="Times New Roman" w:cs="Times New Roman"/>
          <w:sz w:val="22"/>
        </w:rPr>
        <w:t>valstspilsētas</w:t>
      </w:r>
      <w:proofErr w:type="spellEnd"/>
      <w:r w:rsidR="00093194" w:rsidRPr="00093194">
        <w:rPr>
          <w:rFonts w:ascii="Times New Roman" w:hAnsi="Times New Roman" w:cs="Times New Roman"/>
          <w:sz w:val="22"/>
        </w:rPr>
        <w:t xml:space="preserve"> pašvaldības </w:t>
      </w:r>
      <w:proofErr w:type="spellStart"/>
      <w:r w:rsidR="00093194" w:rsidRPr="00093194">
        <w:rPr>
          <w:rFonts w:ascii="Times New Roman" w:hAnsi="Times New Roman" w:cs="Times New Roman"/>
          <w:sz w:val="22"/>
        </w:rPr>
        <w:t>Ārtelpas</w:t>
      </w:r>
      <w:proofErr w:type="spellEnd"/>
      <w:r w:rsidR="00093194" w:rsidRPr="00093194">
        <w:rPr>
          <w:rFonts w:ascii="Times New Roman" w:hAnsi="Times New Roman" w:cs="Times New Roman"/>
          <w:sz w:val="22"/>
        </w:rPr>
        <w:t xml:space="preserve"> un mobilitātes departamenta ceļu specifikācij</w:t>
      </w:r>
      <w:r w:rsidR="00093194">
        <w:rPr>
          <w:rFonts w:ascii="Times New Roman" w:hAnsi="Times New Roman" w:cs="Times New Roman"/>
          <w:sz w:val="22"/>
        </w:rPr>
        <w:t>u</w:t>
      </w:r>
      <w:r w:rsidR="00E3427D">
        <w:rPr>
          <w:rFonts w:ascii="Times New Roman" w:hAnsi="Times New Roman" w:cs="Times New Roman"/>
          <w:sz w:val="22"/>
        </w:rPr>
        <w:t xml:space="preserve"> (Konkursa nolikuma 1.pielikums)</w:t>
      </w:r>
      <w:r w:rsidR="00093194">
        <w:rPr>
          <w:rFonts w:ascii="Times New Roman" w:hAnsi="Times New Roman" w:cs="Times New Roman"/>
          <w:sz w:val="22"/>
        </w:rPr>
        <w:t xml:space="preserve"> 10.punktam.</w:t>
      </w:r>
    </w:p>
    <w:p w14:paraId="5C15DE8F" w14:textId="77777777" w:rsidR="006952F8" w:rsidRPr="006952F8" w:rsidRDefault="006952F8" w:rsidP="006952F8">
      <w:pPr>
        <w:pStyle w:val="Bezatstarpm"/>
        <w:ind w:left="360"/>
        <w:jc w:val="both"/>
        <w:rPr>
          <w:rFonts w:ascii="Times New Roman" w:hAnsi="Times New Roman" w:cs="Times New Roman"/>
          <w:sz w:val="22"/>
        </w:rPr>
      </w:pPr>
    </w:p>
    <w:p w14:paraId="2142CFAB" w14:textId="77777777" w:rsidR="006952F8" w:rsidRPr="006952F8" w:rsidRDefault="006952F8" w:rsidP="006952F8">
      <w:pPr>
        <w:pStyle w:val="Bezatstarpm"/>
        <w:ind w:left="360"/>
        <w:jc w:val="both"/>
        <w:rPr>
          <w:rFonts w:ascii="Times New Roman" w:hAnsi="Times New Roman" w:cs="Times New Roman"/>
          <w:sz w:val="22"/>
        </w:rPr>
      </w:pPr>
    </w:p>
    <w:p w14:paraId="0D7DA128" w14:textId="77777777" w:rsidR="006952F8" w:rsidRPr="006952F8" w:rsidRDefault="006952F8" w:rsidP="006952F8">
      <w:pPr>
        <w:pStyle w:val="Bezatstarpm"/>
        <w:ind w:left="360"/>
        <w:jc w:val="both"/>
        <w:rPr>
          <w:rFonts w:ascii="Times New Roman" w:hAnsi="Times New Roman" w:cs="Times New Roman"/>
          <w:sz w:val="22"/>
        </w:rPr>
      </w:pPr>
    </w:p>
    <w:p w14:paraId="5F34D542" w14:textId="0919958B" w:rsidR="004A1FC7" w:rsidRPr="006952F8" w:rsidRDefault="006952F8" w:rsidP="004A1FC7">
      <w:pPr>
        <w:spacing w:after="0" w:line="240" w:lineRule="auto"/>
        <w:jc w:val="both"/>
        <w:rPr>
          <w:rFonts w:ascii="Times New Roman" w:hAnsi="Times New Roman" w:cs="Times New Roman"/>
          <w:sz w:val="22"/>
        </w:rPr>
      </w:pPr>
      <w:r w:rsidRPr="006952F8">
        <w:rPr>
          <w:rFonts w:ascii="Times New Roman" w:hAnsi="Times New Roman" w:cs="Times New Roman"/>
          <w:b/>
          <w:bCs/>
          <w:sz w:val="22"/>
        </w:rPr>
        <w:t>2.j</w:t>
      </w:r>
      <w:r w:rsidR="004A1FC7" w:rsidRPr="006952F8">
        <w:rPr>
          <w:rFonts w:ascii="Times New Roman" w:hAnsi="Times New Roman" w:cs="Times New Roman"/>
          <w:b/>
          <w:bCs/>
          <w:sz w:val="22"/>
        </w:rPr>
        <w:t>autājums</w:t>
      </w:r>
      <w:r w:rsidR="004A1FC7" w:rsidRPr="006952F8">
        <w:rPr>
          <w:rFonts w:ascii="Times New Roman" w:hAnsi="Times New Roman" w:cs="Times New Roman"/>
          <w:sz w:val="22"/>
        </w:rPr>
        <w:t>:</w:t>
      </w:r>
    </w:p>
    <w:p w14:paraId="12875A71"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Darbu daudzumu saraksta pozīcijā nr. 3.4. norādīts: Rīgas tipa apmales uzstādīšana nobrauktuvēs 60m.  Pie iepirkuma tehniskās dokumentācijas nav norādīts Rīgas tipa apmaļu ģeometriskie  izmēri.</w:t>
      </w:r>
    </w:p>
    <w:p w14:paraId="7A6393D1"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Rīgas tipa apmaļu ģeometriskos izmērus.  </w:t>
      </w:r>
    </w:p>
    <w:p w14:paraId="1CFB12EF"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67120AA0" w14:textId="549119F7" w:rsidR="006952F8" w:rsidRPr="006952F8" w:rsidRDefault="006952F8" w:rsidP="006952F8">
      <w:pPr>
        <w:pStyle w:val="Bezatstarpm"/>
        <w:ind w:left="360"/>
        <w:jc w:val="both"/>
        <w:rPr>
          <w:rFonts w:ascii="Times New Roman" w:hAnsi="Times New Roman" w:cs="Times New Roman"/>
          <w:sz w:val="22"/>
        </w:rPr>
      </w:pPr>
      <w:r w:rsidRPr="00093194">
        <w:rPr>
          <w:rFonts w:ascii="Times New Roman" w:hAnsi="Times New Roman" w:cs="Times New Roman"/>
          <w:sz w:val="22"/>
        </w:rPr>
        <w:t xml:space="preserve">Komisija skaidro, ka </w:t>
      </w:r>
      <w:r w:rsidR="00093194" w:rsidRPr="00093194">
        <w:rPr>
          <w:rFonts w:ascii="Times New Roman" w:hAnsi="Times New Roman" w:cs="Times New Roman"/>
          <w:sz w:val="22"/>
        </w:rPr>
        <w:t xml:space="preserve">nobrauktuvju betona apmaļu izmēri ir </w:t>
      </w:r>
      <w:r w:rsidR="00A40DCE" w:rsidRPr="00093194">
        <w:rPr>
          <w:rFonts w:ascii="Times New Roman" w:hAnsi="Times New Roman" w:cs="Times New Roman"/>
          <w:sz w:val="22"/>
        </w:rPr>
        <w:t>30x50x16/26</w:t>
      </w:r>
      <w:r w:rsidR="00003EE2">
        <w:rPr>
          <w:rFonts w:ascii="Times New Roman" w:hAnsi="Times New Roman" w:cs="Times New Roman"/>
          <w:sz w:val="22"/>
        </w:rPr>
        <w:t xml:space="preserve">. </w:t>
      </w:r>
      <w:r w:rsidR="00CF1E5D">
        <w:rPr>
          <w:rFonts w:ascii="Times New Roman" w:hAnsi="Times New Roman" w:cs="Times New Roman"/>
          <w:sz w:val="22"/>
        </w:rPr>
        <w:t>Paredzēts izbūvēt 11 iebrauktuves, kurās jāparedz labās un kreisās puses apmales.</w:t>
      </w:r>
    </w:p>
    <w:p w14:paraId="59E5E6E6" w14:textId="77777777" w:rsidR="006952F8" w:rsidRPr="006952F8" w:rsidRDefault="006952F8" w:rsidP="006952F8">
      <w:pPr>
        <w:pStyle w:val="Sarakstarindkopa"/>
        <w:jc w:val="both"/>
        <w:rPr>
          <w:rFonts w:ascii="Times New Roman" w:eastAsia="Calibri" w:hAnsi="Times New Roman" w:cs="Times New Roman"/>
          <w:i/>
          <w:iCs/>
          <w:kern w:val="0"/>
          <w:sz w:val="22"/>
          <w14:ligatures w14:val="none"/>
        </w:rPr>
      </w:pPr>
    </w:p>
    <w:p w14:paraId="6C3490C4" w14:textId="77777777" w:rsidR="006952F8" w:rsidRPr="006952F8" w:rsidRDefault="006952F8" w:rsidP="006952F8">
      <w:pPr>
        <w:pStyle w:val="Sarakstarindkopa"/>
        <w:jc w:val="both"/>
        <w:rPr>
          <w:rFonts w:ascii="Times New Roman" w:eastAsia="Calibri" w:hAnsi="Times New Roman" w:cs="Times New Roman"/>
          <w:i/>
          <w:iCs/>
          <w:kern w:val="0"/>
          <w:sz w:val="22"/>
          <w14:ligatures w14:val="none"/>
        </w:rPr>
      </w:pPr>
    </w:p>
    <w:p w14:paraId="388F512B" w14:textId="7556EFDF" w:rsid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3.jautājums</w:t>
      </w:r>
      <w:r w:rsidRPr="006952F8">
        <w:rPr>
          <w:rFonts w:ascii="Times New Roman" w:hAnsi="Times New Roman" w:cs="Times New Roman"/>
          <w:sz w:val="22"/>
        </w:rPr>
        <w:t>:</w:t>
      </w:r>
    </w:p>
    <w:p w14:paraId="50D22B7D" w14:textId="77777777" w:rsidR="006952F8" w:rsidRPr="006952F8" w:rsidRDefault="006952F8" w:rsidP="006952F8">
      <w:pPr>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Iepirkuma 2.daļa “</w:t>
      </w:r>
      <w:proofErr w:type="spellStart"/>
      <w:r w:rsidRPr="006952F8">
        <w:rPr>
          <w:rFonts w:ascii="Times New Roman" w:eastAsia="Calibri" w:hAnsi="Times New Roman" w:cs="Times New Roman"/>
          <w:i/>
          <w:iCs/>
          <w:kern w:val="0"/>
          <w:sz w:val="22"/>
          <w14:ligatures w14:val="none"/>
        </w:rPr>
        <w:t>Cēsu</w:t>
      </w:r>
      <w:proofErr w:type="spellEnd"/>
      <w:r w:rsidRPr="006952F8">
        <w:rPr>
          <w:rFonts w:ascii="Times New Roman" w:eastAsia="Calibri" w:hAnsi="Times New Roman" w:cs="Times New Roman"/>
          <w:i/>
          <w:iCs/>
          <w:kern w:val="0"/>
          <w:sz w:val="22"/>
          <w14:ligatures w14:val="none"/>
        </w:rPr>
        <w:t xml:space="preserve"> iela no </w:t>
      </w:r>
      <w:proofErr w:type="spellStart"/>
      <w:r w:rsidRPr="006952F8">
        <w:rPr>
          <w:rFonts w:ascii="Times New Roman" w:eastAsia="Calibri" w:hAnsi="Times New Roman" w:cs="Times New Roman"/>
          <w:i/>
          <w:iCs/>
          <w:kern w:val="0"/>
          <w:sz w:val="22"/>
          <w14:ligatures w14:val="none"/>
        </w:rPr>
        <w:t>Pieslēgums</w:t>
      </w:r>
      <w:proofErr w:type="spellEnd"/>
      <w:r w:rsidRPr="006952F8">
        <w:rPr>
          <w:rFonts w:ascii="Times New Roman" w:eastAsia="Calibri" w:hAnsi="Times New Roman" w:cs="Times New Roman"/>
          <w:i/>
          <w:iCs/>
          <w:kern w:val="0"/>
          <w:sz w:val="22"/>
          <w14:ligatures w14:val="none"/>
        </w:rPr>
        <w:t xml:space="preserve"> pie Brīvības ielas (Brīvības iela 111) līdz </w:t>
      </w:r>
      <w:proofErr w:type="spellStart"/>
      <w:r w:rsidRPr="006952F8">
        <w:rPr>
          <w:rFonts w:ascii="Times New Roman" w:eastAsia="Calibri" w:hAnsi="Times New Roman" w:cs="Times New Roman"/>
          <w:i/>
          <w:iCs/>
          <w:kern w:val="0"/>
          <w:sz w:val="22"/>
          <w14:ligatures w14:val="none"/>
        </w:rPr>
        <w:t>Pieslēgums</w:t>
      </w:r>
      <w:proofErr w:type="spellEnd"/>
      <w:r w:rsidRPr="006952F8">
        <w:rPr>
          <w:rFonts w:ascii="Times New Roman" w:eastAsia="Calibri" w:hAnsi="Times New Roman" w:cs="Times New Roman"/>
          <w:i/>
          <w:iCs/>
          <w:kern w:val="0"/>
          <w:sz w:val="22"/>
          <w14:ligatures w14:val="none"/>
        </w:rPr>
        <w:t xml:space="preserve"> pie Brīvības ielas (</w:t>
      </w:r>
      <w:proofErr w:type="spellStart"/>
      <w:r w:rsidRPr="006952F8">
        <w:rPr>
          <w:rFonts w:ascii="Times New Roman" w:eastAsia="Calibri" w:hAnsi="Times New Roman" w:cs="Times New Roman"/>
          <w:i/>
          <w:iCs/>
          <w:kern w:val="0"/>
          <w:sz w:val="22"/>
          <w14:ligatures w14:val="none"/>
        </w:rPr>
        <w:t>Cēsu</w:t>
      </w:r>
      <w:proofErr w:type="spellEnd"/>
      <w:r w:rsidRPr="006952F8">
        <w:rPr>
          <w:rFonts w:ascii="Times New Roman" w:eastAsia="Calibri" w:hAnsi="Times New Roman" w:cs="Times New Roman"/>
          <w:i/>
          <w:iCs/>
          <w:kern w:val="0"/>
          <w:sz w:val="22"/>
          <w14:ligatures w14:val="none"/>
        </w:rPr>
        <w:t xml:space="preserve"> iela 43)”</w:t>
      </w:r>
    </w:p>
    <w:p w14:paraId="2F891E87"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Darbu daudzumu saraksta pozīcijā nr. 2.2.1 norādīts: Saliekamu betona plākšņu ar izceltu apmali seguma būvniecība  16m.  Pie iepirkuma tehniskās dokumentācijas nav norādīts saliekamo betona plākšņu ar izceltu apmali  ģeometriskie  izmēri.</w:t>
      </w:r>
    </w:p>
    <w:p w14:paraId="4E0AEC82"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saliekamo betonu plākšņu ar izceltu apmali ģeometriskos izmērus.  </w:t>
      </w:r>
    </w:p>
    <w:p w14:paraId="14200D66"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pievienot pie iepirkuma dokumentācijas Saliekamu betona plākšņu ar izceltu apmali </w:t>
      </w:r>
      <w:proofErr w:type="spellStart"/>
      <w:r w:rsidRPr="006952F8">
        <w:rPr>
          <w:rFonts w:ascii="Times New Roman" w:eastAsia="Calibri" w:hAnsi="Times New Roman" w:cs="Times New Roman"/>
          <w:i/>
          <w:iCs/>
          <w:kern w:val="0"/>
          <w:sz w:val="22"/>
          <w14:ligatures w14:val="none"/>
        </w:rPr>
        <w:t>vizualizāciju</w:t>
      </w:r>
      <w:proofErr w:type="spellEnd"/>
      <w:r w:rsidRPr="006952F8">
        <w:rPr>
          <w:rFonts w:ascii="Times New Roman" w:eastAsia="Calibri" w:hAnsi="Times New Roman" w:cs="Times New Roman"/>
          <w:i/>
          <w:iCs/>
          <w:kern w:val="0"/>
          <w:sz w:val="22"/>
          <w14:ligatures w14:val="none"/>
        </w:rPr>
        <w:t>.</w:t>
      </w:r>
    </w:p>
    <w:p w14:paraId="114DFA18"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696234A7" w14:textId="77777777" w:rsidR="00CC5028" w:rsidRPr="00CC5028" w:rsidRDefault="006952F8" w:rsidP="00CC5028">
      <w:pPr>
        <w:rPr>
          <w:rFonts w:ascii="Times New Roman" w:hAnsi="Times New Roman" w:cs="Times New Roman"/>
          <w:sz w:val="22"/>
        </w:rPr>
      </w:pPr>
      <w:r w:rsidRPr="00CC5028">
        <w:rPr>
          <w:rFonts w:ascii="Times New Roman" w:hAnsi="Times New Roman" w:cs="Times New Roman"/>
          <w:sz w:val="22"/>
        </w:rPr>
        <w:t xml:space="preserve">Komisija skaidro, ka </w:t>
      </w:r>
      <w:r w:rsidR="00CC5028" w:rsidRPr="00CC5028">
        <w:rPr>
          <w:rFonts w:ascii="Times New Roman" w:hAnsi="Times New Roman" w:cs="Times New Roman"/>
          <w:sz w:val="22"/>
        </w:rPr>
        <w:t>nolemts nomainīt objekta “</w:t>
      </w:r>
      <w:proofErr w:type="spellStart"/>
      <w:r w:rsidR="00CC5028" w:rsidRPr="00CC5028">
        <w:rPr>
          <w:rFonts w:ascii="Times New Roman" w:hAnsi="Times New Roman" w:cs="Times New Roman"/>
          <w:sz w:val="22"/>
        </w:rPr>
        <w:t>Cēsu</w:t>
      </w:r>
      <w:proofErr w:type="spellEnd"/>
      <w:r w:rsidR="00CC5028" w:rsidRPr="00CC5028">
        <w:rPr>
          <w:rFonts w:ascii="Times New Roman" w:hAnsi="Times New Roman" w:cs="Times New Roman"/>
          <w:sz w:val="22"/>
        </w:rPr>
        <w:t xml:space="preserve"> ielas seguma un ietvju atjaunošana” pieturvietas “Brīvības iela” seguma veidu. Darbu daudzumu sarakstā aizvietot 2.2 un 2.2.1 punktus</w:t>
      </w:r>
    </w:p>
    <w:p w14:paraId="778ADAC2" w14:textId="3F88C51C" w:rsidR="00CC5028" w:rsidRPr="00CC5028" w:rsidRDefault="00CC5028" w:rsidP="00CC5028">
      <w:pPr>
        <w:rPr>
          <w:rFonts w:ascii="Times New Roman" w:hAnsi="Times New Roman" w:cs="Times New Roman"/>
          <w:sz w:val="22"/>
        </w:rPr>
      </w:pPr>
      <w:r w:rsidRPr="00CC5028">
        <w:rPr>
          <w:rFonts w:ascii="Times New Roman" w:hAnsi="Times New Roman" w:cs="Times New Roman"/>
          <w:noProof/>
          <w:sz w:val="22"/>
        </w:rPr>
        <w:drawing>
          <wp:inline distT="0" distB="0" distL="0" distR="0" wp14:anchorId="7C7194E2" wp14:editId="5E8215BC">
            <wp:extent cx="6301105" cy="324485"/>
            <wp:effectExtent l="0" t="0" r="4445" b="1841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301105" cy="324485"/>
                    </a:xfrm>
                    <a:prstGeom prst="rect">
                      <a:avLst/>
                    </a:prstGeom>
                    <a:noFill/>
                    <a:ln>
                      <a:noFill/>
                    </a:ln>
                  </pic:spPr>
                </pic:pic>
              </a:graphicData>
            </a:graphic>
          </wp:inline>
        </w:drawing>
      </w:r>
    </w:p>
    <w:p w14:paraId="24F73A7E" w14:textId="77777777" w:rsidR="00CC5028" w:rsidRPr="00CC5028" w:rsidRDefault="00CC5028" w:rsidP="00CC5028">
      <w:pPr>
        <w:rPr>
          <w:rFonts w:ascii="Times New Roman" w:hAnsi="Times New Roman" w:cs="Times New Roman"/>
          <w:sz w:val="22"/>
        </w:rPr>
      </w:pPr>
      <w:r w:rsidRPr="00CC5028">
        <w:rPr>
          <w:rFonts w:ascii="Times New Roman" w:hAnsi="Times New Roman" w:cs="Times New Roman"/>
          <w:sz w:val="22"/>
        </w:rPr>
        <w:t>ar sekojošiem:</w:t>
      </w:r>
    </w:p>
    <w:p w14:paraId="3B8BAA8C" w14:textId="4A237890" w:rsidR="00CC5028" w:rsidRPr="00CC5028" w:rsidRDefault="00CC5028" w:rsidP="00CC5028">
      <w:pPr>
        <w:rPr>
          <w:rFonts w:ascii="Times New Roman" w:hAnsi="Times New Roman" w:cs="Times New Roman"/>
        </w:rPr>
      </w:pPr>
      <w:r w:rsidRPr="00CC5028">
        <w:rPr>
          <w:rFonts w:ascii="Times New Roman" w:hAnsi="Times New Roman" w:cs="Times New Roman"/>
          <w:noProof/>
        </w:rPr>
        <w:lastRenderedPageBreak/>
        <w:drawing>
          <wp:inline distT="0" distB="0" distL="0" distR="0" wp14:anchorId="2C699412" wp14:editId="64CDE6FE">
            <wp:extent cx="6301105" cy="481965"/>
            <wp:effectExtent l="0" t="0" r="444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301105" cy="481965"/>
                    </a:xfrm>
                    <a:prstGeom prst="rect">
                      <a:avLst/>
                    </a:prstGeom>
                    <a:noFill/>
                    <a:ln>
                      <a:noFill/>
                    </a:ln>
                  </pic:spPr>
                </pic:pic>
              </a:graphicData>
            </a:graphic>
          </wp:inline>
        </w:drawing>
      </w:r>
    </w:p>
    <w:p w14:paraId="16652600" w14:textId="77777777" w:rsidR="006952F8" w:rsidRDefault="006952F8" w:rsidP="006952F8">
      <w:pPr>
        <w:pStyle w:val="Bezatstarpm"/>
        <w:ind w:left="360"/>
        <w:jc w:val="both"/>
        <w:rPr>
          <w:rFonts w:ascii="Times New Roman" w:hAnsi="Times New Roman" w:cs="Times New Roman"/>
          <w:sz w:val="22"/>
        </w:rPr>
      </w:pPr>
    </w:p>
    <w:p w14:paraId="67844C4B" w14:textId="77777777" w:rsidR="006952F8" w:rsidRDefault="006952F8" w:rsidP="006952F8">
      <w:pPr>
        <w:pStyle w:val="Bezatstarpm"/>
        <w:ind w:left="360"/>
        <w:jc w:val="both"/>
        <w:rPr>
          <w:rFonts w:ascii="Times New Roman" w:hAnsi="Times New Roman" w:cs="Times New Roman"/>
          <w:sz w:val="22"/>
        </w:rPr>
      </w:pPr>
    </w:p>
    <w:p w14:paraId="5C43E19F" w14:textId="3F0D9A32"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4</w:t>
      </w:r>
      <w:r w:rsidRPr="006952F8">
        <w:rPr>
          <w:rFonts w:ascii="Times New Roman" w:hAnsi="Times New Roman" w:cs="Times New Roman"/>
          <w:b/>
          <w:bCs/>
          <w:sz w:val="22"/>
        </w:rPr>
        <w:t>.jautājums</w:t>
      </w:r>
      <w:r w:rsidRPr="006952F8">
        <w:rPr>
          <w:rFonts w:ascii="Times New Roman" w:hAnsi="Times New Roman" w:cs="Times New Roman"/>
          <w:sz w:val="22"/>
        </w:rPr>
        <w:t>:</w:t>
      </w:r>
    </w:p>
    <w:p w14:paraId="761CAD3F"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Darbu daudzumu sarakstā norādītas sekojošas pozīcijas:</w:t>
      </w:r>
    </w:p>
    <w:p w14:paraId="452F3F00"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2.3.1. Betona bruģa (plātnīšu) 300*300*80 mm seguma būvniecība (salizturība 3D, slīdes pretestība USURV &gt;=45);</w:t>
      </w:r>
    </w:p>
    <w:p w14:paraId="4090B93E"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Betona bruģa (</w:t>
      </w:r>
      <w:proofErr w:type="spellStart"/>
      <w:r w:rsidRPr="006952F8">
        <w:rPr>
          <w:rFonts w:ascii="Times New Roman" w:eastAsia="Calibri" w:hAnsi="Times New Roman" w:cs="Times New Roman"/>
          <w:i/>
          <w:iCs/>
          <w:kern w:val="0"/>
          <w:sz w:val="22"/>
          <w14:ligatures w14:val="none"/>
        </w:rPr>
        <w:t>taktilās</w:t>
      </w:r>
      <w:proofErr w:type="spellEnd"/>
      <w:r w:rsidRPr="006952F8">
        <w:rPr>
          <w:rFonts w:ascii="Times New Roman" w:eastAsia="Calibri" w:hAnsi="Times New Roman" w:cs="Times New Roman"/>
          <w:i/>
          <w:iCs/>
          <w:kern w:val="0"/>
          <w:sz w:val="22"/>
          <w14:ligatures w14:val="none"/>
        </w:rPr>
        <w:t xml:space="preserve"> rievotās un </w:t>
      </w:r>
      <w:proofErr w:type="spellStart"/>
      <w:r w:rsidRPr="006952F8">
        <w:rPr>
          <w:rFonts w:ascii="Times New Roman" w:eastAsia="Calibri" w:hAnsi="Times New Roman" w:cs="Times New Roman"/>
          <w:i/>
          <w:iCs/>
          <w:kern w:val="0"/>
          <w:sz w:val="22"/>
          <w14:ligatures w14:val="none"/>
        </w:rPr>
        <w:t>pumpotās</w:t>
      </w:r>
      <w:proofErr w:type="spellEnd"/>
      <w:r w:rsidRPr="006952F8">
        <w:rPr>
          <w:rFonts w:ascii="Times New Roman" w:eastAsia="Calibri" w:hAnsi="Times New Roman" w:cs="Times New Roman"/>
          <w:i/>
          <w:iCs/>
          <w:kern w:val="0"/>
          <w:sz w:val="22"/>
          <w14:ligatures w14:val="none"/>
        </w:rPr>
        <w:t xml:space="preserve"> joslas) seguma būvniecība.</w:t>
      </w:r>
    </w:p>
    <w:p w14:paraId="4D18B1EE"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izbūvējamo betona bruģa krāsas. </w:t>
      </w:r>
    </w:p>
    <w:p w14:paraId="75E79BDC"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70E1FEB1" w14:textId="2AA3476A" w:rsidR="00093194" w:rsidRPr="006952F8" w:rsidRDefault="006952F8" w:rsidP="00093194">
      <w:pPr>
        <w:pStyle w:val="Bezatstarpm"/>
        <w:ind w:left="360"/>
        <w:jc w:val="both"/>
        <w:rPr>
          <w:rFonts w:ascii="Times New Roman" w:hAnsi="Times New Roman" w:cs="Times New Roman"/>
          <w:sz w:val="22"/>
        </w:rPr>
      </w:pPr>
      <w:r w:rsidRPr="00E3427D">
        <w:rPr>
          <w:rFonts w:ascii="Times New Roman" w:hAnsi="Times New Roman" w:cs="Times New Roman"/>
          <w:sz w:val="22"/>
        </w:rPr>
        <w:t xml:space="preserve">Komisija skaidro, ka </w:t>
      </w:r>
      <w:r w:rsidR="00093194" w:rsidRPr="00E3427D">
        <w:rPr>
          <w:rFonts w:ascii="Times New Roman" w:hAnsi="Times New Roman" w:cs="Times New Roman"/>
          <w:sz w:val="22"/>
        </w:rPr>
        <w:t xml:space="preserve">nepieciešams izmantot pelēkas krāsas betona bruģi (plātnītes) </w:t>
      </w:r>
      <w:r w:rsidR="00441CB1" w:rsidRPr="00E3427D">
        <w:rPr>
          <w:rFonts w:ascii="Times New Roman" w:eastAsia="Calibri" w:hAnsi="Times New Roman" w:cs="Times New Roman"/>
          <w:i/>
          <w:iCs/>
          <w:kern w:val="0"/>
          <w:sz w:val="22"/>
          <w14:ligatures w14:val="none"/>
        </w:rPr>
        <w:t xml:space="preserve">300*300*80 </w:t>
      </w:r>
      <w:r w:rsidR="00093194" w:rsidRPr="00E3427D">
        <w:rPr>
          <w:rFonts w:ascii="Times New Roman" w:hAnsi="Times New Roman" w:cs="Times New Roman"/>
          <w:sz w:val="22"/>
        </w:rPr>
        <w:t>mm. Betona bruģa (</w:t>
      </w:r>
      <w:proofErr w:type="spellStart"/>
      <w:r w:rsidR="00093194" w:rsidRPr="00E3427D">
        <w:rPr>
          <w:rFonts w:ascii="Times New Roman" w:hAnsi="Times New Roman" w:cs="Times New Roman"/>
          <w:sz w:val="22"/>
        </w:rPr>
        <w:t>taktilās</w:t>
      </w:r>
      <w:proofErr w:type="spellEnd"/>
      <w:r w:rsidR="00093194" w:rsidRPr="00E3427D">
        <w:rPr>
          <w:rFonts w:ascii="Times New Roman" w:hAnsi="Times New Roman" w:cs="Times New Roman"/>
          <w:sz w:val="22"/>
        </w:rPr>
        <w:t xml:space="preserve"> rievotās un </w:t>
      </w:r>
      <w:proofErr w:type="spellStart"/>
      <w:r w:rsidR="00093194" w:rsidRPr="00E3427D">
        <w:rPr>
          <w:rFonts w:ascii="Times New Roman" w:hAnsi="Times New Roman" w:cs="Times New Roman"/>
          <w:sz w:val="22"/>
        </w:rPr>
        <w:t>pumpotās</w:t>
      </w:r>
      <w:proofErr w:type="spellEnd"/>
      <w:r w:rsidR="00093194" w:rsidRPr="00E3427D">
        <w:rPr>
          <w:rFonts w:ascii="Times New Roman" w:hAnsi="Times New Roman" w:cs="Times New Roman"/>
          <w:sz w:val="22"/>
        </w:rPr>
        <w:t xml:space="preserve"> joslas) krāsa atbilstoši Rīgas </w:t>
      </w:r>
      <w:proofErr w:type="spellStart"/>
      <w:r w:rsidR="00093194" w:rsidRPr="00E3427D">
        <w:rPr>
          <w:rFonts w:ascii="Times New Roman" w:hAnsi="Times New Roman" w:cs="Times New Roman"/>
          <w:sz w:val="22"/>
        </w:rPr>
        <w:t>valstspilsētas</w:t>
      </w:r>
      <w:proofErr w:type="spellEnd"/>
      <w:r w:rsidR="00093194" w:rsidRPr="00E3427D">
        <w:rPr>
          <w:rFonts w:ascii="Times New Roman" w:hAnsi="Times New Roman" w:cs="Times New Roman"/>
          <w:sz w:val="22"/>
        </w:rPr>
        <w:t xml:space="preserve"> pašvaldības </w:t>
      </w:r>
      <w:proofErr w:type="spellStart"/>
      <w:r w:rsidR="00093194" w:rsidRPr="00E3427D">
        <w:rPr>
          <w:rFonts w:ascii="Times New Roman" w:hAnsi="Times New Roman" w:cs="Times New Roman"/>
          <w:sz w:val="22"/>
        </w:rPr>
        <w:t>Ārtelpas</w:t>
      </w:r>
      <w:proofErr w:type="spellEnd"/>
      <w:r w:rsidR="00093194" w:rsidRPr="00E3427D">
        <w:rPr>
          <w:rFonts w:ascii="Times New Roman" w:hAnsi="Times New Roman" w:cs="Times New Roman"/>
          <w:sz w:val="22"/>
        </w:rPr>
        <w:t xml:space="preserve"> un mobilitātes departamenta ceļu specifikāciju </w:t>
      </w:r>
      <w:r w:rsidR="00E3427D">
        <w:rPr>
          <w:rFonts w:ascii="Times New Roman" w:hAnsi="Times New Roman" w:cs="Times New Roman"/>
          <w:sz w:val="22"/>
        </w:rPr>
        <w:t xml:space="preserve">(Konkursa nolikuma 1.pielikums) </w:t>
      </w:r>
      <w:r w:rsidR="00093194" w:rsidRPr="00E3427D">
        <w:rPr>
          <w:rFonts w:ascii="Times New Roman" w:hAnsi="Times New Roman" w:cs="Times New Roman"/>
          <w:sz w:val="22"/>
        </w:rPr>
        <w:t>10.punktam.</w:t>
      </w:r>
    </w:p>
    <w:p w14:paraId="643C24F8" w14:textId="28F4B3C7" w:rsidR="00093194" w:rsidRPr="006952F8" w:rsidRDefault="00093194" w:rsidP="00093194">
      <w:pPr>
        <w:pStyle w:val="Bezatstarpm"/>
        <w:ind w:left="360"/>
        <w:jc w:val="both"/>
        <w:rPr>
          <w:rFonts w:ascii="Times New Roman" w:hAnsi="Times New Roman" w:cs="Times New Roman"/>
          <w:sz w:val="22"/>
        </w:rPr>
      </w:pPr>
    </w:p>
    <w:p w14:paraId="0388E09E" w14:textId="77777777" w:rsidR="006952F8" w:rsidRPr="006952F8" w:rsidRDefault="006952F8" w:rsidP="00093194">
      <w:pPr>
        <w:pStyle w:val="Bezatstarpm"/>
        <w:jc w:val="both"/>
        <w:rPr>
          <w:rFonts w:ascii="Times New Roman" w:hAnsi="Times New Roman" w:cs="Times New Roman"/>
          <w:sz w:val="22"/>
        </w:rPr>
      </w:pPr>
    </w:p>
    <w:p w14:paraId="347B10C0" w14:textId="77777777" w:rsidR="00E3427D" w:rsidRDefault="00E3427D" w:rsidP="006952F8">
      <w:pPr>
        <w:spacing w:after="0" w:line="240" w:lineRule="auto"/>
        <w:jc w:val="both"/>
        <w:rPr>
          <w:rFonts w:ascii="Times New Roman" w:hAnsi="Times New Roman" w:cs="Times New Roman"/>
          <w:b/>
          <w:bCs/>
          <w:sz w:val="22"/>
        </w:rPr>
      </w:pPr>
    </w:p>
    <w:p w14:paraId="07E13939" w14:textId="54F7761D"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5</w:t>
      </w:r>
      <w:r w:rsidRPr="006952F8">
        <w:rPr>
          <w:rFonts w:ascii="Times New Roman" w:hAnsi="Times New Roman" w:cs="Times New Roman"/>
          <w:b/>
          <w:bCs/>
          <w:sz w:val="22"/>
        </w:rPr>
        <w:t>.jautājums</w:t>
      </w:r>
      <w:r w:rsidRPr="006952F8">
        <w:rPr>
          <w:rFonts w:ascii="Times New Roman" w:hAnsi="Times New Roman" w:cs="Times New Roman"/>
          <w:sz w:val="22"/>
        </w:rPr>
        <w:t>:</w:t>
      </w:r>
    </w:p>
    <w:p w14:paraId="02B09984" w14:textId="77777777" w:rsidR="006952F8" w:rsidRPr="006952F8" w:rsidRDefault="006952F8" w:rsidP="006952F8">
      <w:pPr>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Iepirkuma 9.daļa “Sesku iela no Ilūkstes ielas līdz Dārzciema ielai”</w:t>
      </w:r>
    </w:p>
    <w:p w14:paraId="6F3321D4"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Pēc darbu daudzumu saraksta poz. 4.2. Sesku ielā ir paredzēts </w:t>
      </w:r>
      <w:proofErr w:type="spellStart"/>
      <w:r w:rsidRPr="006952F8">
        <w:rPr>
          <w:rFonts w:ascii="Times New Roman" w:eastAsia="Calibri" w:hAnsi="Times New Roman" w:cs="Times New Roman"/>
          <w:i/>
          <w:iCs/>
          <w:kern w:val="0"/>
          <w:sz w:val="22"/>
          <w14:ligatures w14:val="none"/>
        </w:rPr>
        <w:t>ātrumvalņu</w:t>
      </w:r>
      <w:proofErr w:type="spellEnd"/>
      <w:r w:rsidRPr="006952F8">
        <w:rPr>
          <w:rFonts w:ascii="Times New Roman" w:eastAsia="Calibri" w:hAnsi="Times New Roman" w:cs="Times New Roman"/>
          <w:i/>
          <w:iCs/>
          <w:kern w:val="0"/>
          <w:sz w:val="22"/>
          <w14:ligatures w14:val="none"/>
        </w:rPr>
        <w:t xml:space="preserve"> atjaunošana – 2 </w:t>
      </w:r>
      <w:proofErr w:type="spellStart"/>
      <w:r w:rsidRPr="006952F8">
        <w:rPr>
          <w:rFonts w:ascii="Times New Roman" w:eastAsia="Calibri" w:hAnsi="Times New Roman" w:cs="Times New Roman"/>
          <w:i/>
          <w:iCs/>
          <w:kern w:val="0"/>
          <w:sz w:val="22"/>
          <w14:ligatures w14:val="none"/>
        </w:rPr>
        <w:t>kompl</w:t>
      </w:r>
      <w:proofErr w:type="spellEnd"/>
      <w:r w:rsidRPr="006952F8">
        <w:rPr>
          <w:rFonts w:ascii="Times New Roman" w:eastAsia="Calibri" w:hAnsi="Times New Roman" w:cs="Times New Roman"/>
          <w:i/>
          <w:iCs/>
          <w:kern w:val="0"/>
          <w:sz w:val="22"/>
          <w14:ligatures w14:val="none"/>
        </w:rPr>
        <w:t xml:space="preserve">. </w:t>
      </w:r>
    </w:p>
    <w:p w14:paraId="4A2D51B7" w14:textId="77777777" w:rsid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vai pozīcijā 4.2 ir jāiekļauj arī horizontālais marķējums un signālstabiņu nomaiņa? </w:t>
      </w:r>
    </w:p>
    <w:p w14:paraId="351DB64F"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4FE7D548" w14:textId="5549D05C" w:rsidR="006952F8" w:rsidRPr="006952F8" w:rsidRDefault="006952F8" w:rsidP="006952F8">
      <w:pPr>
        <w:pStyle w:val="Bezatstarpm"/>
        <w:ind w:left="360"/>
        <w:jc w:val="both"/>
        <w:rPr>
          <w:rFonts w:ascii="Times New Roman" w:hAnsi="Times New Roman" w:cs="Times New Roman"/>
          <w:sz w:val="22"/>
        </w:rPr>
      </w:pPr>
      <w:r w:rsidRPr="00A36CFE">
        <w:rPr>
          <w:rFonts w:ascii="Times New Roman" w:hAnsi="Times New Roman" w:cs="Times New Roman"/>
          <w:sz w:val="22"/>
        </w:rPr>
        <w:t xml:space="preserve">Komisija skaidro, ka </w:t>
      </w:r>
      <w:r w:rsidR="00A36CFE" w:rsidRPr="00A36CFE">
        <w:rPr>
          <w:rFonts w:ascii="Times New Roman" w:hAnsi="Times New Roman" w:cs="Times New Roman"/>
          <w:sz w:val="22"/>
        </w:rPr>
        <w:t>pozīcijā</w:t>
      </w:r>
      <w:r w:rsidR="00A36CFE">
        <w:rPr>
          <w:rFonts w:ascii="Times New Roman" w:hAnsi="Times New Roman" w:cs="Times New Roman"/>
          <w:sz w:val="22"/>
        </w:rPr>
        <w:t xml:space="preserve"> 4.2 ir jāiekļauj signālstabiņu nomaiņa. Horizontālais marķējums ir iekļauts pozīcijā 4.1.</w:t>
      </w:r>
    </w:p>
    <w:p w14:paraId="0BEE0A2B" w14:textId="77777777" w:rsidR="006952F8" w:rsidRPr="006952F8" w:rsidRDefault="006952F8" w:rsidP="006952F8">
      <w:pPr>
        <w:pStyle w:val="Bezatstarpm"/>
        <w:ind w:left="360"/>
        <w:jc w:val="both"/>
        <w:rPr>
          <w:rFonts w:ascii="Times New Roman" w:hAnsi="Times New Roman" w:cs="Times New Roman"/>
          <w:sz w:val="22"/>
        </w:rPr>
      </w:pPr>
    </w:p>
    <w:p w14:paraId="4F79A8E3" w14:textId="77777777" w:rsidR="006952F8" w:rsidRDefault="006952F8" w:rsidP="006952F8">
      <w:pPr>
        <w:ind w:left="360"/>
        <w:jc w:val="both"/>
        <w:rPr>
          <w:rFonts w:ascii="Times New Roman" w:eastAsia="Calibri" w:hAnsi="Times New Roman" w:cs="Times New Roman"/>
          <w:i/>
          <w:iCs/>
          <w:kern w:val="0"/>
          <w:sz w:val="22"/>
          <w14:ligatures w14:val="none"/>
        </w:rPr>
      </w:pPr>
    </w:p>
    <w:p w14:paraId="27714834" w14:textId="010A3FB8"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6</w:t>
      </w:r>
      <w:r w:rsidRPr="006952F8">
        <w:rPr>
          <w:rFonts w:ascii="Times New Roman" w:hAnsi="Times New Roman" w:cs="Times New Roman"/>
          <w:b/>
          <w:bCs/>
          <w:sz w:val="22"/>
        </w:rPr>
        <w:t>.jautājums</w:t>
      </w:r>
      <w:r w:rsidRPr="006952F8">
        <w:rPr>
          <w:rFonts w:ascii="Times New Roman" w:hAnsi="Times New Roman" w:cs="Times New Roman"/>
          <w:sz w:val="22"/>
        </w:rPr>
        <w:t>:</w:t>
      </w:r>
    </w:p>
    <w:p w14:paraId="1512BBDE" w14:textId="77777777" w:rsidR="006952F8" w:rsidRPr="006952F8" w:rsidRDefault="006952F8" w:rsidP="006952F8">
      <w:pPr>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Iepirkuma 11.daļa “Dārziņu iela no Cidoniju ielas līdz Dārziņu 1.līnijai”</w:t>
      </w:r>
    </w:p>
    <w:p w14:paraId="3546C68B"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Pēc darbu daudzumu saraksta poz. 4.2. ir paredzēts </w:t>
      </w:r>
      <w:proofErr w:type="spellStart"/>
      <w:r w:rsidRPr="006952F8">
        <w:rPr>
          <w:rFonts w:ascii="Times New Roman" w:eastAsia="Calibri" w:hAnsi="Times New Roman" w:cs="Times New Roman"/>
          <w:i/>
          <w:iCs/>
          <w:kern w:val="0"/>
          <w:sz w:val="22"/>
          <w14:ligatures w14:val="none"/>
        </w:rPr>
        <w:t>ātrumvaļņu</w:t>
      </w:r>
      <w:proofErr w:type="spellEnd"/>
      <w:r w:rsidRPr="006952F8">
        <w:rPr>
          <w:rFonts w:ascii="Times New Roman" w:eastAsia="Calibri" w:hAnsi="Times New Roman" w:cs="Times New Roman"/>
          <w:i/>
          <w:iCs/>
          <w:kern w:val="0"/>
          <w:sz w:val="22"/>
          <w14:ligatures w14:val="none"/>
        </w:rPr>
        <w:t xml:space="preserve"> atjaunošana – 3 </w:t>
      </w:r>
      <w:proofErr w:type="spellStart"/>
      <w:r w:rsidRPr="006952F8">
        <w:rPr>
          <w:rFonts w:ascii="Times New Roman" w:eastAsia="Calibri" w:hAnsi="Times New Roman" w:cs="Times New Roman"/>
          <w:i/>
          <w:iCs/>
          <w:kern w:val="0"/>
          <w:sz w:val="22"/>
          <w14:ligatures w14:val="none"/>
        </w:rPr>
        <w:t>kompl</w:t>
      </w:r>
      <w:proofErr w:type="spellEnd"/>
      <w:r w:rsidRPr="006952F8">
        <w:rPr>
          <w:rFonts w:ascii="Times New Roman" w:eastAsia="Calibri" w:hAnsi="Times New Roman" w:cs="Times New Roman"/>
          <w:i/>
          <w:iCs/>
          <w:kern w:val="0"/>
          <w:sz w:val="22"/>
          <w14:ligatures w14:val="none"/>
        </w:rPr>
        <w:t xml:space="preserve">. </w:t>
      </w:r>
    </w:p>
    <w:p w14:paraId="44A18426" w14:textId="77777777" w:rsid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vai pozīcijā 4.2 ir jāiekļauj arī horizontālais marķējums un signālstabiņu nomaiņa? </w:t>
      </w:r>
    </w:p>
    <w:p w14:paraId="4608D363"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5BA2468B" w14:textId="2A66A73E" w:rsidR="006952F8" w:rsidRPr="006952F8" w:rsidRDefault="006952F8" w:rsidP="006952F8">
      <w:pPr>
        <w:pStyle w:val="Bezatstarpm"/>
        <w:ind w:left="360"/>
        <w:jc w:val="both"/>
        <w:rPr>
          <w:rFonts w:ascii="Times New Roman" w:hAnsi="Times New Roman" w:cs="Times New Roman"/>
          <w:sz w:val="22"/>
        </w:rPr>
      </w:pPr>
      <w:r w:rsidRPr="00A36CFE">
        <w:rPr>
          <w:rFonts w:ascii="Times New Roman" w:hAnsi="Times New Roman" w:cs="Times New Roman"/>
          <w:sz w:val="22"/>
        </w:rPr>
        <w:t xml:space="preserve">Komisija skaidro, </w:t>
      </w:r>
      <w:r w:rsidR="00A36CFE" w:rsidRPr="00A36CFE">
        <w:rPr>
          <w:rFonts w:ascii="Times New Roman" w:hAnsi="Times New Roman" w:cs="Times New Roman"/>
          <w:sz w:val="22"/>
        </w:rPr>
        <w:t>ka pozīcijā</w:t>
      </w:r>
      <w:r w:rsidR="00A36CFE">
        <w:rPr>
          <w:rFonts w:ascii="Times New Roman" w:hAnsi="Times New Roman" w:cs="Times New Roman"/>
          <w:sz w:val="22"/>
        </w:rPr>
        <w:t xml:space="preserve"> 4.2 ir jāiekļauj signālstabiņu nomaiņa. Horizontālais marķējums ir iekļauts pozīcijā 4.1.</w:t>
      </w:r>
    </w:p>
    <w:p w14:paraId="7B792A91" w14:textId="77777777" w:rsidR="006952F8" w:rsidRPr="006952F8" w:rsidRDefault="006952F8" w:rsidP="006952F8">
      <w:pPr>
        <w:pStyle w:val="Bezatstarpm"/>
        <w:ind w:left="360"/>
        <w:jc w:val="both"/>
        <w:rPr>
          <w:rFonts w:ascii="Times New Roman" w:hAnsi="Times New Roman" w:cs="Times New Roman"/>
          <w:sz w:val="22"/>
        </w:rPr>
      </w:pPr>
    </w:p>
    <w:p w14:paraId="5E508FC0" w14:textId="77777777" w:rsidR="006952F8" w:rsidRDefault="006952F8" w:rsidP="006952F8">
      <w:pPr>
        <w:spacing w:after="0" w:line="240" w:lineRule="auto"/>
        <w:jc w:val="both"/>
        <w:rPr>
          <w:rFonts w:ascii="Times New Roman" w:hAnsi="Times New Roman" w:cs="Times New Roman"/>
          <w:b/>
          <w:bCs/>
          <w:sz w:val="22"/>
        </w:rPr>
      </w:pPr>
    </w:p>
    <w:p w14:paraId="21C8640E" w14:textId="77777777" w:rsidR="00DC4051" w:rsidRDefault="00DC4051" w:rsidP="006952F8">
      <w:pPr>
        <w:spacing w:after="0" w:line="240" w:lineRule="auto"/>
        <w:jc w:val="both"/>
        <w:rPr>
          <w:rFonts w:ascii="Times New Roman" w:hAnsi="Times New Roman" w:cs="Times New Roman"/>
          <w:b/>
          <w:bCs/>
          <w:sz w:val="22"/>
        </w:rPr>
      </w:pPr>
    </w:p>
    <w:p w14:paraId="528824AC" w14:textId="4E5CEF2E"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7</w:t>
      </w:r>
      <w:r w:rsidRPr="006952F8">
        <w:rPr>
          <w:rFonts w:ascii="Times New Roman" w:hAnsi="Times New Roman" w:cs="Times New Roman"/>
          <w:b/>
          <w:bCs/>
          <w:sz w:val="22"/>
        </w:rPr>
        <w:t>.jautājums</w:t>
      </w:r>
      <w:r w:rsidRPr="006952F8">
        <w:rPr>
          <w:rFonts w:ascii="Times New Roman" w:hAnsi="Times New Roman" w:cs="Times New Roman"/>
          <w:sz w:val="22"/>
        </w:rPr>
        <w:t>:</w:t>
      </w:r>
    </w:p>
    <w:p w14:paraId="4CEB8415" w14:textId="77777777" w:rsidR="006952F8" w:rsidRDefault="006952F8" w:rsidP="006952F8">
      <w:pPr>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Iepirkuma 15.daļa “</w:t>
      </w:r>
      <w:proofErr w:type="spellStart"/>
      <w:r w:rsidRPr="006952F8">
        <w:rPr>
          <w:rFonts w:ascii="Times New Roman" w:eastAsia="Calibri" w:hAnsi="Times New Roman" w:cs="Times New Roman"/>
          <w:i/>
          <w:iCs/>
          <w:kern w:val="0"/>
          <w:sz w:val="22"/>
          <w14:ligatures w14:val="none"/>
        </w:rPr>
        <w:t>Biksēres</w:t>
      </w:r>
      <w:proofErr w:type="spellEnd"/>
      <w:r w:rsidRPr="006952F8">
        <w:rPr>
          <w:rFonts w:ascii="Times New Roman" w:eastAsia="Calibri" w:hAnsi="Times New Roman" w:cs="Times New Roman"/>
          <w:i/>
          <w:iCs/>
          <w:kern w:val="0"/>
          <w:sz w:val="22"/>
          <w14:ligatures w14:val="none"/>
        </w:rPr>
        <w:t xml:space="preserve"> iela no Katlakalna ielas līdz Cesvaines ielai”</w:t>
      </w:r>
    </w:p>
    <w:p w14:paraId="357CCD4F"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Pēc darbu daudzumu saraksta poz. 5.3 ir paredzēts </w:t>
      </w:r>
      <w:proofErr w:type="spellStart"/>
      <w:r w:rsidRPr="006952F8">
        <w:rPr>
          <w:rFonts w:ascii="Times New Roman" w:eastAsia="Calibri" w:hAnsi="Times New Roman" w:cs="Times New Roman"/>
          <w:i/>
          <w:iCs/>
          <w:kern w:val="0"/>
          <w:sz w:val="22"/>
          <w14:ligatures w14:val="none"/>
        </w:rPr>
        <w:t>Gūliju</w:t>
      </w:r>
      <w:proofErr w:type="spellEnd"/>
      <w:r w:rsidRPr="006952F8">
        <w:rPr>
          <w:rFonts w:ascii="Times New Roman" w:eastAsia="Calibri" w:hAnsi="Times New Roman" w:cs="Times New Roman"/>
          <w:i/>
          <w:iCs/>
          <w:kern w:val="0"/>
          <w:sz w:val="22"/>
          <w14:ligatures w14:val="none"/>
        </w:rPr>
        <w:t xml:space="preserve"> pievadu pārbūve- 105m.  Pie iepirkuma dokumentācijas nav pievienotas nekādas detalizētas informācijas, piemēram, kādā dziļumā atrodas šie pievadi, kā arī, cik vietās pievadi ir jāpārbūvē, pasūtītājs ir noradījis tikai kopējo pievadu apjomu -105m, </w:t>
      </w:r>
    </w:p>
    <w:p w14:paraId="31CECD78"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Lūdzam pasūtītāju precizēt sekojošo:</w:t>
      </w:r>
    </w:p>
    <w:p w14:paraId="65AD558D"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Orientējošais dziļums kādā jāveic pievadu pārbūve;</w:t>
      </w:r>
    </w:p>
    <w:p w14:paraId="45B7DDB6" w14:textId="77777777" w:rsid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lastRenderedPageBreak/>
        <w:t>Orientējošais vietu skaits, kur jāveic pievadu pārbūve.</w:t>
      </w:r>
    </w:p>
    <w:p w14:paraId="594AE687"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297AA967" w14:textId="65D38BF5" w:rsidR="006952F8" w:rsidRPr="006952F8" w:rsidRDefault="006952F8" w:rsidP="006952F8">
      <w:pPr>
        <w:pStyle w:val="Bezatstarpm"/>
        <w:ind w:left="360"/>
        <w:jc w:val="both"/>
        <w:rPr>
          <w:rFonts w:ascii="Times New Roman" w:hAnsi="Times New Roman" w:cs="Times New Roman"/>
          <w:sz w:val="22"/>
        </w:rPr>
      </w:pPr>
      <w:r w:rsidRPr="00A36CFE">
        <w:rPr>
          <w:rFonts w:ascii="Times New Roman" w:hAnsi="Times New Roman" w:cs="Times New Roman"/>
          <w:sz w:val="22"/>
        </w:rPr>
        <w:t xml:space="preserve">Komisija skaidro, ka </w:t>
      </w:r>
      <w:r w:rsidR="00A36CFE" w:rsidRPr="00A36CFE">
        <w:rPr>
          <w:rFonts w:ascii="Times New Roman" w:hAnsi="Times New Roman" w:cs="Times New Roman"/>
          <w:sz w:val="22"/>
        </w:rPr>
        <w:t xml:space="preserve">pievadu vidējais dziļums pie </w:t>
      </w:r>
      <w:proofErr w:type="spellStart"/>
      <w:r w:rsidR="00A36CFE" w:rsidRPr="00A36CFE">
        <w:rPr>
          <w:rFonts w:ascii="Times New Roman" w:hAnsi="Times New Roman" w:cs="Times New Roman"/>
          <w:sz w:val="22"/>
        </w:rPr>
        <w:t>gūlijām</w:t>
      </w:r>
      <w:proofErr w:type="spellEnd"/>
      <w:r w:rsidR="00A36CFE" w:rsidRPr="00A36CFE">
        <w:rPr>
          <w:rFonts w:ascii="Times New Roman" w:hAnsi="Times New Roman" w:cs="Times New Roman"/>
          <w:sz w:val="22"/>
        </w:rPr>
        <w:t xml:space="preserve"> ir 1.20m un to pārbūve jāveic 11 vietās.</w:t>
      </w:r>
    </w:p>
    <w:p w14:paraId="55C26563" w14:textId="77777777" w:rsidR="006952F8" w:rsidRDefault="006952F8" w:rsidP="006952F8">
      <w:pPr>
        <w:pStyle w:val="Sarakstarindkopa"/>
        <w:jc w:val="both"/>
        <w:rPr>
          <w:rFonts w:ascii="Times New Roman" w:eastAsia="Calibri" w:hAnsi="Times New Roman" w:cs="Times New Roman"/>
          <w:i/>
          <w:iCs/>
          <w:kern w:val="0"/>
          <w:sz w:val="22"/>
          <w14:ligatures w14:val="none"/>
        </w:rPr>
      </w:pPr>
    </w:p>
    <w:p w14:paraId="12E56850" w14:textId="77777777" w:rsidR="006952F8" w:rsidRDefault="006952F8" w:rsidP="006952F8">
      <w:pPr>
        <w:pStyle w:val="Sarakstarindkopa"/>
        <w:jc w:val="both"/>
        <w:rPr>
          <w:rFonts w:ascii="Times New Roman" w:eastAsia="Calibri" w:hAnsi="Times New Roman" w:cs="Times New Roman"/>
          <w:i/>
          <w:iCs/>
          <w:kern w:val="0"/>
          <w:sz w:val="22"/>
          <w14:ligatures w14:val="none"/>
        </w:rPr>
      </w:pPr>
    </w:p>
    <w:p w14:paraId="3B4C6C4B" w14:textId="06A567CE"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8</w:t>
      </w:r>
      <w:r w:rsidRPr="006952F8">
        <w:rPr>
          <w:rFonts w:ascii="Times New Roman" w:hAnsi="Times New Roman" w:cs="Times New Roman"/>
          <w:b/>
          <w:bCs/>
          <w:sz w:val="22"/>
        </w:rPr>
        <w:t>.jautājums</w:t>
      </w:r>
      <w:r w:rsidRPr="006952F8">
        <w:rPr>
          <w:rFonts w:ascii="Times New Roman" w:hAnsi="Times New Roman" w:cs="Times New Roman"/>
          <w:sz w:val="22"/>
        </w:rPr>
        <w:t>:</w:t>
      </w:r>
    </w:p>
    <w:p w14:paraId="4AA53F08"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Visās iepirkuma daļās no 1.-19. Pasūtītājs ir norādījis: Ceļa horizontālie apzīmējumi ar plastiskiem materiāliem, uzklāšana ar mehānismiem vai roku darbu. Ņemot vērā, ka ir atšķirīgas tehnoloģijas, vai ceļa horizontālais marķējums tiek uzklāts ar mehānismiem, vai roku darbiem, līdz ar to izmaksas ir ļoti dažādas. </w:t>
      </w:r>
    </w:p>
    <w:p w14:paraId="20CBE9E1"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Lai iespējamie pretendenti sagatavotu labāku un finansiāli izdevīgāku piedāvājumu Pasūtītājam, lūdzam Pasūtītāju atsevišķi izdalīt apjomu ceļa horizontālajam marķējumam, kas ir jāveic ar mehānismiem, un, kas ir jāveic ar roku darbu.  </w:t>
      </w:r>
    </w:p>
    <w:p w14:paraId="05DF753F" w14:textId="77777777" w:rsidR="006952F8" w:rsidRPr="006952F8" w:rsidRDefault="006952F8" w:rsidP="006952F8">
      <w:pPr>
        <w:spacing w:after="0" w:line="240" w:lineRule="auto"/>
        <w:jc w:val="both"/>
        <w:rPr>
          <w:rFonts w:ascii="Times New Roman" w:hAnsi="Times New Roman" w:cs="Times New Roman"/>
          <w:sz w:val="22"/>
        </w:rPr>
      </w:pPr>
      <w:r w:rsidRPr="006952F8">
        <w:rPr>
          <w:rFonts w:ascii="Times New Roman" w:hAnsi="Times New Roman" w:cs="Times New Roman"/>
          <w:b/>
          <w:bCs/>
          <w:sz w:val="22"/>
        </w:rPr>
        <w:t>Atbilde</w:t>
      </w:r>
      <w:r w:rsidRPr="006952F8">
        <w:rPr>
          <w:rFonts w:ascii="Times New Roman" w:hAnsi="Times New Roman" w:cs="Times New Roman"/>
          <w:sz w:val="22"/>
        </w:rPr>
        <w:t>:</w:t>
      </w:r>
    </w:p>
    <w:p w14:paraId="151A5D1C" w14:textId="1B1CC032" w:rsidR="00003EE2" w:rsidRPr="006952F8" w:rsidRDefault="006952F8" w:rsidP="00003EE2">
      <w:pPr>
        <w:pStyle w:val="Bezatstarpm"/>
        <w:ind w:left="360"/>
        <w:jc w:val="both"/>
        <w:rPr>
          <w:rFonts w:ascii="Times New Roman" w:hAnsi="Times New Roman" w:cs="Times New Roman"/>
          <w:sz w:val="22"/>
        </w:rPr>
      </w:pPr>
      <w:r w:rsidRPr="00003EE2">
        <w:rPr>
          <w:rFonts w:ascii="Times New Roman" w:hAnsi="Times New Roman" w:cs="Times New Roman"/>
          <w:sz w:val="22"/>
        </w:rPr>
        <w:t xml:space="preserve">Komisija skaidro, ka </w:t>
      </w:r>
      <w:r w:rsidR="00A36CFE" w:rsidRPr="00003EE2">
        <w:rPr>
          <w:rFonts w:ascii="Times New Roman" w:hAnsi="Times New Roman" w:cs="Times New Roman"/>
          <w:sz w:val="22"/>
        </w:rPr>
        <w:t>Pretendentam pašam ir jāizvērtē</w:t>
      </w:r>
      <w:r w:rsidR="00E3427D">
        <w:rPr>
          <w:rFonts w:ascii="Times New Roman" w:hAnsi="Times New Roman" w:cs="Times New Roman"/>
          <w:sz w:val="22"/>
        </w:rPr>
        <w:t>,</w:t>
      </w:r>
      <w:r w:rsidR="00003EE2" w:rsidRPr="00003EE2">
        <w:rPr>
          <w:rFonts w:ascii="Times New Roman" w:hAnsi="Times New Roman" w:cs="Times New Roman"/>
          <w:sz w:val="22"/>
        </w:rPr>
        <w:t xml:space="preserve"> kāda horizontālo marķējumu uzklāšanas tehnoloģija ir jāizmanto, lai nodrošinātu horizontālo marķējum</w:t>
      </w:r>
      <w:r w:rsidR="00003EE2">
        <w:rPr>
          <w:rFonts w:ascii="Times New Roman" w:hAnsi="Times New Roman" w:cs="Times New Roman"/>
          <w:sz w:val="22"/>
        </w:rPr>
        <w:t xml:space="preserve">a uzklāšanu atbilstoši </w:t>
      </w:r>
      <w:r w:rsidR="00003EE2" w:rsidRPr="00093194">
        <w:rPr>
          <w:rFonts w:ascii="Times New Roman" w:hAnsi="Times New Roman" w:cs="Times New Roman"/>
          <w:sz w:val="22"/>
        </w:rPr>
        <w:t xml:space="preserve">Rīgas </w:t>
      </w:r>
      <w:proofErr w:type="spellStart"/>
      <w:r w:rsidR="00003EE2" w:rsidRPr="00093194">
        <w:rPr>
          <w:rFonts w:ascii="Times New Roman" w:hAnsi="Times New Roman" w:cs="Times New Roman"/>
          <w:sz w:val="22"/>
        </w:rPr>
        <w:t>valstspilsētas</w:t>
      </w:r>
      <w:proofErr w:type="spellEnd"/>
      <w:r w:rsidR="00003EE2" w:rsidRPr="00093194">
        <w:rPr>
          <w:rFonts w:ascii="Times New Roman" w:hAnsi="Times New Roman" w:cs="Times New Roman"/>
          <w:sz w:val="22"/>
        </w:rPr>
        <w:t xml:space="preserve"> pašvaldības </w:t>
      </w:r>
      <w:proofErr w:type="spellStart"/>
      <w:r w:rsidR="00003EE2" w:rsidRPr="00093194">
        <w:rPr>
          <w:rFonts w:ascii="Times New Roman" w:hAnsi="Times New Roman" w:cs="Times New Roman"/>
          <w:sz w:val="22"/>
        </w:rPr>
        <w:t>Ārtelpas</w:t>
      </w:r>
      <w:proofErr w:type="spellEnd"/>
      <w:r w:rsidR="00003EE2" w:rsidRPr="00093194">
        <w:rPr>
          <w:rFonts w:ascii="Times New Roman" w:hAnsi="Times New Roman" w:cs="Times New Roman"/>
          <w:sz w:val="22"/>
        </w:rPr>
        <w:t xml:space="preserve"> un mobilitātes departamenta ceļu specifikācij</w:t>
      </w:r>
      <w:r w:rsidR="00003EE2">
        <w:rPr>
          <w:rFonts w:ascii="Times New Roman" w:hAnsi="Times New Roman" w:cs="Times New Roman"/>
          <w:sz w:val="22"/>
        </w:rPr>
        <w:t xml:space="preserve">u </w:t>
      </w:r>
      <w:r w:rsidR="00E3427D">
        <w:rPr>
          <w:rFonts w:ascii="Times New Roman" w:hAnsi="Times New Roman" w:cs="Times New Roman"/>
          <w:sz w:val="22"/>
        </w:rPr>
        <w:t xml:space="preserve">(Konkursa nolikuma 1.pielikums) </w:t>
      </w:r>
      <w:r w:rsidR="00003EE2">
        <w:rPr>
          <w:rFonts w:ascii="Times New Roman" w:hAnsi="Times New Roman" w:cs="Times New Roman"/>
          <w:sz w:val="22"/>
        </w:rPr>
        <w:t>12.1.punkta prasībām.</w:t>
      </w:r>
    </w:p>
    <w:p w14:paraId="68A19D7E" w14:textId="2F72AFD9" w:rsidR="006952F8" w:rsidRPr="006952F8" w:rsidRDefault="006952F8" w:rsidP="006952F8">
      <w:pPr>
        <w:pStyle w:val="Bezatstarpm"/>
        <w:ind w:left="360"/>
        <w:jc w:val="both"/>
        <w:rPr>
          <w:rFonts w:ascii="Times New Roman" w:hAnsi="Times New Roman" w:cs="Times New Roman"/>
          <w:sz w:val="22"/>
        </w:rPr>
      </w:pPr>
    </w:p>
    <w:p w14:paraId="49D82FC2" w14:textId="77777777" w:rsidR="006952F8" w:rsidRDefault="006952F8" w:rsidP="006952F8">
      <w:pPr>
        <w:pStyle w:val="Sarakstarindkopa"/>
        <w:jc w:val="both"/>
        <w:rPr>
          <w:rFonts w:ascii="Times New Roman" w:eastAsia="Calibri" w:hAnsi="Times New Roman" w:cs="Times New Roman"/>
          <w:i/>
          <w:iCs/>
          <w:kern w:val="0"/>
          <w:sz w:val="22"/>
          <w14:ligatures w14:val="none"/>
        </w:rPr>
      </w:pPr>
    </w:p>
    <w:p w14:paraId="34A3DE61" w14:textId="77777777" w:rsidR="006952F8" w:rsidRDefault="006952F8" w:rsidP="006952F8">
      <w:pPr>
        <w:pStyle w:val="Sarakstarindkopa"/>
        <w:jc w:val="both"/>
        <w:rPr>
          <w:rFonts w:ascii="Times New Roman" w:eastAsia="Calibri" w:hAnsi="Times New Roman" w:cs="Times New Roman"/>
          <w:i/>
          <w:iCs/>
          <w:kern w:val="0"/>
          <w:sz w:val="22"/>
          <w14:ligatures w14:val="none"/>
        </w:rPr>
      </w:pPr>
    </w:p>
    <w:p w14:paraId="7DE3540E" w14:textId="1F8A5759" w:rsidR="006952F8" w:rsidRDefault="006952F8" w:rsidP="006952F8">
      <w:pPr>
        <w:spacing w:after="0" w:line="240" w:lineRule="auto"/>
        <w:jc w:val="both"/>
        <w:rPr>
          <w:rFonts w:ascii="Times New Roman" w:hAnsi="Times New Roman" w:cs="Times New Roman"/>
          <w:sz w:val="22"/>
        </w:rPr>
      </w:pPr>
      <w:r>
        <w:rPr>
          <w:rFonts w:ascii="Times New Roman" w:hAnsi="Times New Roman" w:cs="Times New Roman"/>
          <w:b/>
          <w:bCs/>
          <w:sz w:val="22"/>
        </w:rPr>
        <w:t>9</w:t>
      </w:r>
      <w:r w:rsidRPr="006952F8">
        <w:rPr>
          <w:rFonts w:ascii="Times New Roman" w:hAnsi="Times New Roman" w:cs="Times New Roman"/>
          <w:b/>
          <w:bCs/>
          <w:sz w:val="22"/>
        </w:rPr>
        <w:t>.jautājums</w:t>
      </w:r>
      <w:r w:rsidRPr="006952F8">
        <w:rPr>
          <w:rFonts w:ascii="Times New Roman" w:hAnsi="Times New Roman" w:cs="Times New Roman"/>
          <w:sz w:val="22"/>
        </w:rPr>
        <w:t>:</w:t>
      </w:r>
    </w:p>
    <w:p w14:paraId="05AD0936" w14:textId="77777777" w:rsidR="006952F8" w:rsidRPr="006952F8" w:rsidRDefault="006952F8" w:rsidP="006952F8">
      <w:pPr>
        <w:ind w:left="360"/>
        <w:jc w:val="both"/>
        <w:rPr>
          <w:rFonts w:ascii="Times New Roman" w:eastAsia="Calibri" w:hAnsi="Times New Roman" w:cs="Times New Roman"/>
          <w:i/>
          <w:iCs/>
          <w:kern w:val="0"/>
          <w:sz w:val="22"/>
          <w14:ligatures w14:val="none"/>
        </w:rPr>
      </w:pPr>
      <w:r w:rsidRPr="006952F8">
        <w:rPr>
          <w:rFonts w:ascii="Times New Roman" w:eastAsia="Calibri" w:hAnsi="Times New Roman" w:cs="Times New Roman"/>
          <w:i/>
          <w:iCs/>
          <w:kern w:val="0"/>
          <w:sz w:val="22"/>
          <w14:ligatures w14:val="none"/>
        </w:rPr>
        <w:t xml:space="preserve">Lūdzam Pasūtītāju precizēt, vai pirms darbu uzsākšanas būvdarbu veicējiem ir nepieciešams uzstādīt informatīvo plakātu (1400x 1400mm)? </w:t>
      </w:r>
    </w:p>
    <w:p w14:paraId="1B23E00A" w14:textId="77777777" w:rsidR="006952F8" w:rsidRPr="00A36CFE" w:rsidRDefault="006952F8" w:rsidP="006952F8">
      <w:pPr>
        <w:spacing w:after="0" w:line="240" w:lineRule="auto"/>
        <w:jc w:val="both"/>
        <w:rPr>
          <w:rFonts w:ascii="Times New Roman" w:hAnsi="Times New Roman" w:cs="Times New Roman"/>
          <w:sz w:val="22"/>
        </w:rPr>
      </w:pPr>
      <w:r w:rsidRPr="00A36CFE">
        <w:rPr>
          <w:rFonts w:ascii="Times New Roman" w:hAnsi="Times New Roman" w:cs="Times New Roman"/>
          <w:b/>
          <w:bCs/>
          <w:sz w:val="22"/>
        </w:rPr>
        <w:t>Atbilde</w:t>
      </w:r>
      <w:r w:rsidRPr="00A36CFE">
        <w:rPr>
          <w:rFonts w:ascii="Times New Roman" w:hAnsi="Times New Roman" w:cs="Times New Roman"/>
          <w:sz w:val="22"/>
        </w:rPr>
        <w:t>:</w:t>
      </w:r>
    </w:p>
    <w:p w14:paraId="7930ACDA" w14:textId="6FD20215" w:rsidR="00A36CFE" w:rsidRPr="006952F8" w:rsidRDefault="006952F8" w:rsidP="00A36CFE">
      <w:pPr>
        <w:pStyle w:val="Bezatstarpm"/>
        <w:ind w:left="360"/>
        <w:jc w:val="both"/>
        <w:rPr>
          <w:rFonts w:ascii="Times New Roman" w:hAnsi="Times New Roman" w:cs="Times New Roman"/>
          <w:sz w:val="22"/>
        </w:rPr>
      </w:pPr>
      <w:r w:rsidRPr="00A36CFE">
        <w:rPr>
          <w:rFonts w:ascii="Times New Roman" w:hAnsi="Times New Roman" w:cs="Times New Roman"/>
          <w:sz w:val="22"/>
        </w:rPr>
        <w:t xml:space="preserve">Komisija skaidro, ka </w:t>
      </w:r>
      <w:r w:rsidR="00A36CFE" w:rsidRPr="00A36CFE">
        <w:rPr>
          <w:rFonts w:ascii="Times New Roman" w:hAnsi="Times New Roman" w:cs="Times New Roman"/>
          <w:sz w:val="22"/>
        </w:rPr>
        <w:t>ir nepieciešams uzstādīt informatīvos</w:t>
      </w:r>
      <w:r w:rsidR="00A36CFE">
        <w:rPr>
          <w:rFonts w:ascii="Times New Roman" w:hAnsi="Times New Roman" w:cs="Times New Roman"/>
          <w:sz w:val="22"/>
        </w:rPr>
        <w:t xml:space="preserve"> plakātus atbilstoši </w:t>
      </w:r>
      <w:r w:rsidR="00A36CFE" w:rsidRPr="00093194">
        <w:rPr>
          <w:rFonts w:ascii="Times New Roman" w:hAnsi="Times New Roman" w:cs="Times New Roman"/>
          <w:sz w:val="22"/>
        </w:rPr>
        <w:t xml:space="preserve">Rīgas </w:t>
      </w:r>
      <w:proofErr w:type="spellStart"/>
      <w:r w:rsidR="00A36CFE" w:rsidRPr="00093194">
        <w:rPr>
          <w:rFonts w:ascii="Times New Roman" w:hAnsi="Times New Roman" w:cs="Times New Roman"/>
          <w:sz w:val="22"/>
        </w:rPr>
        <w:t>valstspilsētas</w:t>
      </w:r>
      <w:proofErr w:type="spellEnd"/>
      <w:r w:rsidR="00A36CFE" w:rsidRPr="00093194">
        <w:rPr>
          <w:rFonts w:ascii="Times New Roman" w:hAnsi="Times New Roman" w:cs="Times New Roman"/>
          <w:sz w:val="22"/>
        </w:rPr>
        <w:t xml:space="preserve"> pašvaldības </w:t>
      </w:r>
      <w:proofErr w:type="spellStart"/>
      <w:r w:rsidR="00A36CFE" w:rsidRPr="00093194">
        <w:rPr>
          <w:rFonts w:ascii="Times New Roman" w:hAnsi="Times New Roman" w:cs="Times New Roman"/>
          <w:sz w:val="22"/>
        </w:rPr>
        <w:t>Ārtelpas</w:t>
      </w:r>
      <w:proofErr w:type="spellEnd"/>
      <w:r w:rsidR="00A36CFE" w:rsidRPr="00093194">
        <w:rPr>
          <w:rFonts w:ascii="Times New Roman" w:hAnsi="Times New Roman" w:cs="Times New Roman"/>
          <w:sz w:val="22"/>
        </w:rPr>
        <w:t xml:space="preserve"> un mobilitātes departamenta ceļu specifikācij</w:t>
      </w:r>
      <w:r w:rsidR="00A36CFE">
        <w:rPr>
          <w:rFonts w:ascii="Times New Roman" w:hAnsi="Times New Roman" w:cs="Times New Roman"/>
          <w:sz w:val="22"/>
        </w:rPr>
        <w:t>u 12.3.punktam.</w:t>
      </w:r>
    </w:p>
    <w:p w14:paraId="4A569D60" w14:textId="5B643123" w:rsidR="006952F8" w:rsidRPr="006952F8" w:rsidRDefault="006952F8" w:rsidP="006952F8">
      <w:pPr>
        <w:pStyle w:val="Bezatstarpm"/>
        <w:ind w:left="360"/>
        <w:jc w:val="both"/>
        <w:rPr>
          <w:rFonts w:ascii="Times New Roman" w:hAnsi="Times New Roman" w:cs="Times New Roman"/>
          <w:sz w:val="22"/>
        </w:rPr>
      </w:pPr>
    </w:p>
    <w:p w14:paraId="1BAC210E" w14:textId="77777777" w:rsidR="006952F8" w:rsidRDefault="006952F8" w:rsidP="006952F8">
      <w:pPr>
        <w:jc w:val="both"/>
        <w:rPr>
          <w:rFonts w:ascii="Times New Roman" w:eastAsia="Calibri" w:hAnsi="Times New Roman" w:cs="Times New Roman"/>
          <w:i/>
          <w:iCs/>
          <w:kern w:val="0"/>
          <w:sz w:val="22"/>
          <w14:ligatures w14:val="none"/>
        </w:rPr>
      </w:pPr>
    </w:p>
    <w:p w14:paraId="2F247F3D" w14:textId="77777777" w:rsidR="006952F8" w:rsidRDefault="006952F8" w:rsidP="006952F8">
      <w:pPr>
        <w:jc w:val="both"/>
        <w:rPr>
          <w:rFonts w:ascii="Times New Roman" w:eastAsia="Calibri" w:hAnsi="Times New Roman" w:cs="Times New Roman"/>
          <w:i/>
          <w:iCs/>
          <w:kern w:val="0"/>
          <w:sz w:val="22"/>
          <w14:ligatures w14:val="none"/>
        </w:rPr>
      </w:pPr>
    </w:p>
    <w:p w14:paraId="6AE3FD49" w14:textId="77777777" w:rsidR="006952F8" w:rsidRDefault="006952F8" w:rsidP="006952F8">
      <w:pPr>
        <w:jc w:val="both"/>
        <w:rPr>
          <w:rFonts w:ascii="Times New Roman" w:eastAsia="Calibri" w:hAnsi="Times New Roman" w:cs="Times New Roman"/>
          <w:i/>
          <w:iCs/>
          <w:kern w:val="0"/>
          <w:sz w:val="22"/>
          <w14:ligatures w14:val="none"/>
        </w:rPr>
      </w:pPr>
    </w:p>
    <w:p w14:paraId="7D4079AF" w14:textId="77777777" w:rsidR="006952F8" w:rsidRPr="006952F8" w:rsidRDefault="006952F8" w:rsidP="006952F8">
      <w:pPr>
        <w:jc w:val="both"/>
        <w:rPr>
          <w:rFonts w:ascii="Times New Roman" w:eastAsia="Calibri" w:hAnsi="Times New Roman" w:cs="Times New Roman"/>
          <w:i/>
          <w:iCs/>
          <w:kern w:val="0"/>
          <w:sz w:val="22"/>
          <w14:ligatures w14:val="none"/>
        </w:rPr>
      </w:pPr>
    </w:p>
    <w:p w14:paraId="310BA750" w14:textId="77777777" w:rsidR="006952F8" w:rsidRPr="006952F8" w:rsidRDefault="006952F8" w:rsidP="006952F8">
      <w:pPr>
        <w:pStyle w:val="Bezatstarpm"/>
        <w:ind w:left="360"/>
        <w:jc w:val="both"/>
        <w:rPr>
          <w:rFonts w:ascii="Times New Roman" w:hAnsi="Times New Roman" w:cs="Times New Roman"/>
          <w:i/>
          <w:iCs/>
          <w:sz w:val="22"/>
        </w:rPr>
      </w:pPr>
    </w:p>
    <w:p w14:paraId="4BDD1D7C" w14:textId="77777777" w:rsidR="006952F8" w:rsidRDefault="006952F8" w:rsidP="006952F8">
      <w:pPr>
        <w:pStyle w:val="Bezatstarpm"/>
        <w:ind w:left="360"/>
        <w:jc w:val="both"/>
        <w:rPr>
          <w:rFonts w:ascii="Times New Roman" w:hAnsi="Times New Roman" w:cs="Times New Roman"/>
          <w:sz w:val="22"/>
        </w:rPr>
      </w:pPr>
    </w:p>
    <w:p w14:paraId="1248CD43" w14:textId="77777777" w:rsidR="006952F8" w:rsidRDefault="006952F8" w:rsidP="006952F8">
      <w:pPr>
        <w:pStyle w:val="Bezatstarpm"/>
        <w:ind w:left="360"/>
        <w:jc w:val="both"/>
        <w:rPr>
          <w:rFonts w:ascii="Times New Roman" w:hAnsi="Times New Roman" w:cs="Times New Roman"/>
          <w:sz w:val="22"/>
        </w:rPr>
      </w:pPr>
    </w:p>
    <w:p w14:paraId="5EA5D11D" w14:textId="77777777" w:rsidR="006952F8" w:rsidRPr="006952F8" w:rsidRDefault="006952F8" w:rsidP="006952F8">
      <w:pPr>
        <w:pStyle w:val="Bezatstarpm"/>
        <w:ind w:left="360"/>
        <w:jc w:val="both"/>
        <w:rPr>
          <w:rFonts w:ascii="Times New Roman" w:hAnsi="Times New Roman" w:cs="Times New Roman"/>
          <w:sz w:val="22"/>
        </w:rPr>
      </w:pPr>
    </w:p>
    <w:sectPr w:rsidR="006952F8" w:rsidRPr="006952F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8E270" w14:textId="77777777" w:rsidR="00407131" w:rsidRDefault="00407131" w:rsidP="009160AC">
      <w:pPr>
        <w:spacing w:after="0" w:line="240" w:lineRule="auto"/>
      </w:pPr>
      <w:r>
        <w:separator/>
      </w:r>
    </w:p>
  </w:endnote>
  <w:endnote w:type="continuationSeparator" w:id="0">
    <w:p w14:paraId="449A1CC8" w14:textId="77777777" w:rsidR="00407131" w:rsidRDefault="0040713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EC897" w14:textId="77777777" w:rsidR="00407131" w:rsidRDefault="00407131" w:rsidP="009160AC">
      <w:pPr>
        <w:spacing w:after="0" w:line="240" w:lineRule="auto"/>
      </w:pPr>
      <w:r>
        <w:separator/>
      </w:r>
    </w:p>
  </w:footnote>
  <w:footnote w:type="continuationSeparator" w:id="0">
    <w:p w14:paraId="39943DF4" w14:textId="77777777" w:rsidR="00407131" w:rsidRDefault="0040713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4"/>
  </w:num>
  <w:num w:numId="4" w16cid:durableId="1937210401">
    <w:abstractNumId w:val="6"/>
  </w:num>
  <w:num w:numId="5" w16cid:durableId="190841310">
    <w:abstractNumId w:val="3"/>
  </w:num>
  <w:num w:numId="6" w16cid:durableId="808401699">
    <w:abstractNumId w:val="8"/>
  </w:num>
  <w:num w:numId="7" w16cid:durableId="308830484">
    <w:abstractNumId w:val="4"/>
  </w:num>
  <w:num w:numId="8" w16cid:durableId="1771730384">
    <w:abstractNumId w:val="13"/>
  </w:num>
  <w:num w:numId="9" w16cid:durableId="1781414101">
    <w:abstractNumId w:val="2"/>
  </w:num>
  <w:num w:numId="10" w16cid:durableId="102655186">
    <w:abstractNumId w:val="12"/>
  </w:num>
  <w:num w:numId="11" w16cid:durableId="1316183936">
    <w:abstractNumId w:val="9"/>
  </w:num>
  <w:num w:numId="12" w16cid:durableId="1582448332">
    <w:abstractNumId w:val="10"/>
  </w:num>
  <w:num w:numId="13" w16cid:durableId="132809275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5"/>
  </w:num>
  <w:num w:numId="15" w16cid:durableId="5851875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631B"/>
    <w:rsid w:val="00060238"/>
    <w:rsid w:val="00060972"/>
    <w:rsid w:val="00092585"/>
    <w:rsid w:val="00093194"/>
    <w:rsid w:val="00094A5B"/>
    <w:rsid w:val="000C72F3"/>
    <w:rsid w:val="000D4D5F"/>
    <w:rsid w:val="00132222"/>
    <w:rsid w:val="001B1596"/>
    <w:rsid w:val="001C2ECD"/>
    <w:rsid w:val="0020581C"/>
    <w:rsid w:val="00214776"/>
    <w:rsid w:val="002254A2"/>
    <w:rsid w:val="00227142"/>
    <w:rsid w:val="0025032E"/>
    <w:rsid w:val="00256E02"/>
    <w:rsid w:val="00284129"/>
    <w:rsid w:val="00292D0E"/>
    <w:rsid w:val="002E02C0"/>
    <w:rsid w:val="002F261D"/>
    <w:rsid w:val="00330351"/>
    <w:rsid w:val="00363B15"/>
    <w:rsid w:val="003939A4"/>
    <w:rsid w:val="00394A44"/>
    <w:rsid w:val="003A7964"/>
    <w:rsid w:val="003E2D67"/>
    <w:rsid w:val="00407131"/>
    <w:rsid w:val="00441CB1"/>
    <w:rsid w:val="00461E4C"/>
    <w:rsid w:val="004938B0"/>
    <w:rsid w:val="004A1FC7"/>
    <w:rsid w:val="004C64A7"/>
    <w:rsid w:val="004D3BE8"/>
    <w:rsid w:val="00553813"/>
    <w:rsid w:val="0055775B"/>
    <w:rsid w:val="00595988"/>
    <w:rsid w:val="00596A2E"/>
    <w:rsid w:val="005B08CB"/>
    <w:rsid w:val="005C5477"/>
    <w:rsid w:val="0062292B"/>
    <w:rsid w:val="00675CA4"/>
    <w:rsid w:val="006952F8"/>
    <w:rsid w:val="006B4CC9"/>
    <w:rsid w:val="00700740"/>
    <w:rsid w:val="00715181"/>
    <w:rsid w:val="00796CF2"/>
    <w:rsid w:val="007A3914"/>
    <w:rsid w:val="007B010A"/>
    <w:rsid w:val="007F7274"/>
    <w:rsid w:val="00851A35"/>
    <w:rsid w:val="00861E5A"/>
    <w:rsid w:val="008706F6"/>
    <w:rsid w:val="00892424"/>
    <w:rsid w:val="00893E7C"/>
    <w:rsid w:val="008975B0"/>
    <w:rsid w:val="008B0062"/>
    <w:rsid w:val="008D2661"/>
    <w:rsid w:val="008F66CF"/>
    <w:rsid w:val="009160AC"/>
    <w:rsid w:val="0092297F"/>
    <w:rsid w:val="00981DC3"/>
    <w:rsid w:val="009B58AB"/>
    <w:rsid w:val="00A020A7"/>
    <w:rsid w:val="00A36CFE"/>
    <w:rsid w:val="00A40DCE"/>
    <w:rsid w:val="00A566A7"/>
    <w:rsid w:val="00A829D8"/>
    <w:rsid w:val="00A86FD1"/>
    <w:rsid w:val="00AA3B15"/>
    <w:rsid w:val="00AB26B0"/>
    <w:rsid w:val="00AC1A65"/>
    <w:rsid w:val="00AF71C5"/>
    <w:rsid w:val="00B03D6C"/>
    <w:rsid w:val="00B06DFC"/>
    <w:rsid w:val="00B205DD"/>
    <w:rsid w:val="00B32FF9"/>
    <w:rsid w:val="00B53989"/>
    <w:rsid w:val="00BA3E76"/>
    <w:rsid w:val="00BA6724"/>
    <w:rsid w:val="00BD250A"/>
    <w:rsid w:val="00C00E4D"/>
    <w:rsid w:val="00C75889"/>
    <w:rsid w:val="00CC5028"/>
    <w:rsid w:val="00CF1E5D"/>
    <w:rsid w:val="00CF7F75"/>
    <w:rsid w:val="00D206A7"/>
    <w:rsid w:val="00D35263"/>
    <w:rsid w:val="00D41BE1"/>
    <w:rsid w:val="00D5189E"/>
    <w:rsid w:val="00D622A1"/>
    <w:rsid w:val="00DB1915"/>
    <w:rsid w:val="00DC4051"/>
    <w:rsid w:val="00DD5E0F"/>
    <w:rsid w:val="00DF1F3C"/>
    <w:rsid w:val="00E07ACC"/>
    <w:rsid w:val="00E15208"/>
    <w:rsid w:val="00E3427D"/>
    <w:rsid w:val="00E775C6"/>
    <w:rsid w:val="00EA4B35"/>
    <w:rsid w:val="00EC119F"/>
    <w:rsid w:val="00EF5E34"/>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7.png@01DA7070.4F258D00"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5.png@01DA7070.4F258D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3474</Words>
  <Characters>1981</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6</cp:revision>
  <cp:lastPrinted>2024-03-06T07:58:00Z</cp:lastPrinted>
  <dcterms:created xsi:type="dcterms:W3CDTF">2024-03-07T08:18:00Z</dcterms:created>
  <dcterms:modified xsi:type="dcterms:W3CDTF">2024-03-08T10:13:00Z</dcterms:modified>
</cp:coreProperties>
</file>