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74A49" w14:textId="48BEB6B5" w:rsidR="00E4325C" w:rsidRDefault="00E4325C" w:rsidP="00E4325C">
      <w:pPr>
        <w:spacing w:after="0" w:line="240" w:lineRule="auto"/>
        <w:jc w:val="right"/>
        <w:rPr>
          <w:b/>
        </w:rPr>
      </w:pPr>
      <w:r>
        <w:rPr>
          <w:b/>
        </w:rPr>
        <w:t>Izraksts</w:t>
      </w:r>
    </w:p>
    <w:p w14:paraId="577407C8" w14:textId="77777777" w:rsidR="00E4325C" w:rsidRDefault="00E4325C">
      <w:pPr>
        <w:spacing w:after="0" w:line="240" w:lineRule="auto"/>
        <w:jc w:val="center"/>
        <w:rPr>
          <w:b/>
        </w:rPr>
      </w:pPr>
    </w:p>
    <w:p w14:paraId="2EDEEDBF" w14:textId="0EE96FEB" w:rsidR="002D556C" w:rsidRPr="005A3E3E" w:rsidRDefault="0011424B">
      <w:pPr>
        <w:spacing w:after="0" w:line="240" w:lineRule="auto"/>
        <w:jc w:val="center"/>
        <w:rPr>
          <w:b/>
        </w:rPr>
      </w:pPr>
      <w:r>
        <w:rPr>
          <w:b/>
        </w:rPr>
        <w:t>Līgums Nr.</w:t>
      </w:r>
      <w:r w:rsidR="000C2104">
        <w:rPr>
          <w:b/>
        </w:rPr>
        <w:t xml:space="preserve"> </w:t>
      </w:r>
      <w:bookmarkStart w:id="0" w:name="_Hlk195509723"/>
      <w:r w:rsidR="005A3E3E" w:rsidRPr="005A3E3E">
        <w:rPr>
          <w:b/>
          <w:noProof/>
        </w:rPr>
        <w:t>IeM_NVA_2026/202-Pak</w:t>
      </w:r>
      <w:bookmarkEnd w:id="0"/>
    </w:p>
    <w:p w14:paraId="1B0B2058" w14:textId="14E49475" w:rsidR="009D3843" w:rsidRDefault="0011424B" w:rsidP="000C1AD2">
      <w:pPr>
        <w:spacing w:after="0" w:line="240" w:lineRule="auto"/>
        <w:jc w:val="center"/>
        <w:rPr>
          <w:b/>
        </w:rPr>
      </w:pPr>
      <w:r>
        <w:rPr>
          <w:b/>
        </w:rPr>
        <w:t>p</w:t>
      </w:r>
      <w:r w:rsidRPr="00A714C4">
        <w:rPr>
          <w:b/>
        </w:rPr>
        <w:t xml:space="preserve">ar </w:t>
      </w:r>
      <w:r w:rsidR="000C1AD2" w:rsidRPr="00A513EE">
        <w:rPr>
          <w:b/>
          <w:color w:val="000000"/>
          <w:shd w:val="clear" w:color="auto" w:fill="FFFFFF"/>
        </w:rPr>
        <w:t>inženiertīklu un inženiertehniskās sistēma</w:t>
      </w:r>
      <w:r w:rsidR="000C1AD2" w:rsidRPr="001E5D39">
        <w:rPr>
          <w:b/>
          <w:color w:val="000000"/>
          <w:shd w:val="clear" w:color="auto" w:fill="FFFFFF"/>
        </w:rPr>
        <w:t>s</w:t>
      </w:r>
      <w:r w:rsidR="00224235" w:rsidRPr="00A714C4">
        <w:rPr>
          <w:b/>
        </w:rPr>
        <w:t xml:space="preserve"> </w:t>
      </w:r>
      <w:r w:rsidR="000C1AD2" w:rsidRPr="00A714C4">
        <w:rPr>
          <w:b/>
        </w:rPr>
        <w:t>apkopes</w:t>
      </w:r>
      <w:r w:rsidR="000C1AD2">
        <w:rPr>
          <w:b/>
        </w:rPr>
        <w:t xml:space="preserve"> </w:t>
      </w:r>
      <w:r w:rsidR="000C1AD2" w:rsidRPr="00A714C4">
        <w:rPr>
          <w:b/>
        </w:rPr>
        <w:t xml:space="preserve">un remontdarbu </w:t>
      </w:r>
    </w:p>
    <w:p w14:paraId="51CDBE67" w14:textId="3E926784" w:rsidR="002D556C" w:rsidRPr="000C1AD2" w:rsidRDefault="0011424B" w:rsidP="000C1AD2">
      <w:pPr>
        <w:spacing w:after="0" w:line="240" w:lineRule="auto"/>
        <w:jc w:val="center"/>
        <w:rPr>
          <w:b/>
        </w:rPr>
      </w:pPr>
      <w:r w:rsidRPr="00A714C4">
        <w:rPr>
          <w:b/>
        </w:rPr>
        <w:t>pakalpojumiem</w:t>
      </w:r>
      <w:r>
        <w:rPr>
          <w:b/>
        </w:rPr>
        <w:t xml:space="preserve"> </w:t>
      </w:r>
      <w:bookmarkStart w:id="1" w:name="_Hlk227265037"/>
      <w:r w:rsidRPr="000C1AD2">
        <w:rPr>
          <w:b/>
        </w:rPr>
        <w:t xml:space="preserve">katastrofu pārvaldības </w:t>
      </w:r>
      <w:r w:rsidR="00E272FA" w:rsidRPr="000C1AD2">
        <w:rPr>
          <w:b/>
        </w:rPr>
        <w:t>centr</w:t>
      </w:r>
      <w:r w:rsidR="00E272FA">
        <w:rPr>
          <w:b/>
        </w:rPr>
        <w:t>ā</w:t>
      </w:r>
      <w:r w:rsidR="00E272FA" w:rsidRPr="000C1AD2">
        <w:rPr>
          <w:b/>
        </w:rPr>
        <w:t xml:space="preserve"> </w:t>
      </w:r>
      <w:bookmarkEnd w:id="1"/>
      <w:r w:rsidR="00AA4967" w:rsidRPr="00AA4967">
        <w:rPr>
          <w:b/>
        </w:rPr>
        <w:t>Piestātnes ielā 14</w:t>
      </w:r>
      <w:r w:rsidR="007A4E2D">
        <w:rPr>
          <w:b/>
        </w:rPr>
        <w:t>A</w:t>
      </w:r>
      <w:r w:rsidR="00AA4967" w:rsidRPr="00AA4967">
        <w:rPr>
          <w:b/>
        </w:rPr>
        <w:t>, Jūrmalā</w:t>
      </w:r>
    </w:p>
    <w:p w14:paraId="1F321C52" w14:textId="73E7C57F" w:rsidR="00AA196A" w:rsidRPr="00224235" w:rsidRDefault="0011424B" w:rsidP="00A714C4">
      <w:pPr>
        <w:spacing w:before="120" w:after="0" w:line="240" w:lineRule="auto"/>
        <w:ind w:left="720"/>
        <w:jc w:val="center"/>
        <w:rPr>
          <w:sz w:val="22"/>
          <w:szCs w:val="22"/>
        </w:rPr>
      </w:pPr>
      <w:r w:rsidRPr="00224235">
        <w:rPr>
          <w:sz w:val="22"/>
          <w:szCs w:val="22"/>
        </w:rPr>
        <w:t xml:space="preserve"> (</w:t>
      </w:r>
      <w:r w:rsidRPr="000C1AD2">
        <w:rPr>
          <w:i/>
          <w:sz w:val="22"/>
          <w:szCs w:val="22"/>
        </w:rPr>
        <w:t xml:space="preserve">Iepirkuma identifikācijas Nr. </w:t>
      </w:r>
      <w:r w:rsidR="00072999" w:rsidRPr="000C1AD2">
        <w:rPr>
          <w:i/>
          <w:sz w:val="22"/>
          <w:szCs w:val="22"/>
        </w:rPr>
        <w:t>IeM NVA 202</w:t>
      </w:r>
      <w:r w:rsidR="00310438" w:rsidRPr="000C1AD2">
        <w:rPr>
          <w:i/>
          <w:sz w:val="22"/>
          <w:szCs w:val="22"/>
        </w:rPr>
        <w:t>3</w:t>
      </w:r>
      <w:r w:rsidR="00072999" w:rsidRPr="000C1AD2">
        <w:rPr>
          <w:i/>
          <w:sz w:val="22"/>
          <w:szCs w:val="22"/>
        </w:rPr>
        <w:t>/</w:t>
      </w:r>
      <w:r w:rsidR="00224235" w:rsidRPr="000C1AD2">
        <w:rPr>
          <w:i/>
          <w:sz w:val="22"/>
          <w:szCs w:val="22"/>
        </w:rPr>
        <w:t>7</w:t>
      </w:r>
      <w:r w:rsidR="00442E2B" w:rsidRPr="000C1AD2">
        <w:rPr>
          <w:i/>
          <w:sz w:val="22"/>
          <w:szCs w:val="22"/>
        </w:rPr>
        <w:t>5</w:t>
      </w:r>
      <w:r w:rsidRPr="00224235">
        <w:rPr>
          <w:sz w:val="22"/>
          <w:szCs w:val="22"/>
        </w:rPr>
        <w:t>)</w:t>
      </w:r>
    </w:p>
    <w:p w14:paraId="0A6218E0" w14:textId="77777777" w:rsidR="002D556C" w:rsidRDefault="002D556C" w:rsidP="0042131E">
      <w:pPr>
        <w:spacing w:after="0" w:line="240" w:lineRule="auto"/>
        <w:jc w:val="center"/>
      </w:pPr>
    </w:p>
    <w:p w14:paraId="344B9C49" w14:textId="77777777" w:rsidR="00D34919" w:rsidRPr="000C1AD2" w:rsidRDefault="0011424B" w:rsidP="00D34919">
      <w:pPr>
        <w:spacing w:after="0" w:line="240" w:lineRule="auto"/>
        <w:jc w:val="right"/>
        <w:rPr>
          <w:i/>
        </w:rPr>
      </w:pPr>
      <w:r w:rsidRPr="000C1AD2">
        <w:rPr>
          <w:i/>
        </w:rPr>
        <w:t xml:space="preserve">Dokumenta datums ir tā </w:t>
      </w:r>
    </w:p>
    <w:p w14:paraId="7060F85A" w14:textId="53B774A3" w:rsidR="002D556C" w:rsidRDefault="0011424B" w:rsidP="00D34919">
      <w:pPr>
        <w:spacing w:after="0" w:line="240" w:lineRule="auto"/>
        <w:jc w:val="right"/>
      </w:pPr>
      <w:r w:rsidRPr="000C1AD2">
        <w:rPr>
          <w:i/>
        </w:rPr>
        <w:t>elektroniskās parakstīšanas datums</w:t>
      </w:r>
    </w:p>
    <w:p w14:paraId="7A628D87" w14:textId="77777777" w:rsidR="0042131E" w:rsidRDefault="0042131E" w:rsidP="0042131E">
      <w:pPr>
        <w:spacing w:after="0" w:line="240" w:lineRule="auto"/>
        <w:jc w:val="both"/>
      </w:pPr>
    </w:p>
    <w:p w14:paraId="532490A0" w14:textId="7AF8A1F2" w:rsidR="002D556C" w:rsidRDefault="0011424B" w:rsidP="0042131E">
      <w:pPr>
        <w:spacing w:after="0" w:line="240" w:lineRule="auto"/>
        <w:jc w:val="both"/>
      </w:pPr>
      <w:r w:rsidRPr="00A714C4">
        <w:rPr>
          <w:b/>
        </w:rPr>
        <w:t>Nodrošinājuma valsts aģentūra</w:t>
      </w:r>
      <w:r>
        <w:t xml:space="preserve">, </w:t>
      </w:r>
      <w:r w:rsidR="000C1AD2">
        <w:t xml:space="preserve">ko saskaņā ar </w:t>
      </w:r>
      <w:r w:rsidR="00E4325C">
        <w:t xml:space="preserve">[..] </w:t>
      </w:r>
      <w:r w:rsidR="000C1AD2">
        <w:t>pārstāv tās</w:t>
      </w:r>
      <w:r w:rsidR="00E4325C">
        <w:t xml:space="preserve"> [..]</w:t>
      </w:r>
      <w:r>
        <w:t>, no vienas puses, un</w:t>
      </w:r>
    </w:p>
    <w:p w14:paraId="514FDDF2" w14:textId="30C2AA5C" w:rsidR="0055789F" w:rsidRPr="00072999" w:rsidRDefault="0011424B" w:rsidP="0042131E">
      <w:pPr>
        <w:spacing w:after="0" w:line="240" w:lineRule="auto"/>
        <w:jc w:val="both"/>
      </w:pPr>
      <w:r w:rsidRPr="00285C7E">
        <w:rPr>
          <w:b/>
          <w:bCs/>
          <w:iCs/>
        </w:rPr>
        <w:t>Sabiedrība ar ierobežotu atbildību</w:t>
      </w:r>
      <w:r>
        <w:rPr>
          <w:b/>
          <w:bCs/>
          <w:iCs/>
        </w:rPr>
        <w:t xml:space="preserve"> </w:t>
      </w:r>
      <w:r w:rsidRPr="00285C7E">
        <w:rPr>
          <w:b/>
          <w:bCs/>
          <w:iCs/>
        </w:rPr>
        <w:t>„Selva Būve”</w:t>
      </w:r>
      <w:r w:rsidR="000A1B50">
        <w:t xml:space="preserve">, ko saskaņā ar </w:t>
      </w:r>
      <w:r w:rsidR="00E4325C">
        <w:t xml:space="preserve">[..] </w:t>
      </w:r>
      <w:r w:rsidR="000A1B50">
        <w:t>pārstāv tās</w:t>
      </w:r>
      <w:r w:rsidR="00E4325C">
        <w:t xml:space="preserve"> [..]</w:t>
      </w:r>
      <w:r w:rsidR="000A1B50">
        <w:t>, no otras puses,</w:t>
      </w:r>
      <w:r w:rsidR="00072999">
        <w:t xml:space="preserve"> </w:t>
      </w:r>
      <w:r w:rsidR="000A1B50">
        <w:t xml:space="preserve">pamatojoties uz </w:t>
      </w:r>
      <w:r w:rsidR="00D97243">
        <w:t>Iepirkuma</w:t>
      </w:r>
      <w:r w:rsidR="000A1B50" w:rsidRPr="00072999">
        <w:rPr>
          <w:iCs/>
        </w:rPr>
        <w:t xml:space="preserve"> rezultātiem</w:t>
      </w:r>
      <w:r w:rsidR="00072999">
        <w:rPr>
          <w:iCs/>
        </w:rPr>
        <w:t>,</w:t>
      </w:r>
      <w:r w:rsidR="000A1B50" w:rsidRPr="00072999">
        <w:rPr>
          <w:iCs/>
        </w:rPr>
        <w:t xml:space="preserve"> noslēdz šādu līgumu:</w:t>
      </w:r>
    </w:p>
    <w:p w14:paraId="05017DEF" w14:textId="77777777" w:rsidR="0042131E" w:rsidRDefault="0042131E" w:rsidP="0042131E">
      <w:pPr>
        <w:spacing w:after="0" w:line="240" w:lineRule="auto"/>
        <w:jc w:val="both"/>
      </w:pPr>
    </w:p>
    <w:p w14:paraId="78495EFB" w14:textId="2222F3E8" w:rsidR="0055789F" w:rsidRDefault="0011424B" w:rsidP="0042131E">
      <w:pPr>
        <w:pStyle w:val="ListParagraph"/>
        <w:numPr>
          <w:ilvl w:val="0"/>
          <w:numId w:val="1"/>
        </w:numPr>
        <w:spacing w:after="0" w:line="240" w:lineRule="auto"/>
        <w:ind w:left="284" w:hanging="284"/>
        <w:jc w:val="center"/>
        <w:rPr>
          <w:b/>
          <w:bCs/>
        </w:rPr>
      </w:pPr>
      <w:r w:rsidRPr="0055789F">
        <w:rPr>
          <w:b/>
          <w:bCs/>
        </w:rPr>
        <w:t xml:space="preserve">LĪGUMĀ </w:t>
      </w:r>
      <w:r w:rsidRPr="0055789F">
        <w:rPr>
          <w:b/>
          <w:bCs/>
        </w:rPr>
        <w:t>LIETOTIE TERMINI</w:t>
      </w:r>
    </w:p>
    <w:p w14:paraId="40000C34"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b/>
          <w:color w:val="000000"/>
        </w:rPr>
        <w:t>Pasūtītājs</w:t>
      </w:r>
      <w:r>
        <w:rPr>
          <w:rFonts w:eastAsia="Times New Roman"/>
          <w:color w:val="000000"/>
        </w:rPr>
        <w:t xml:space="preserve"> – Nodrošinājuma valsts aģentūra, reģistrācijas Nr.90009112024.</w:t>
      </w:r>
    </w:p>
    <w:p w14:paraId="5CE0FA22" w14:textId="5A2A353B"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b/>
          <w:color w:val="000000"/>
        </w:rPr>
        <w:t>Izpildītājs</w:t>
      </w:r>
      <w:r>
        <w:rPr>
          <w:rFonts w:eastAsia="Times New Roman"/>
          <w:color w:val="000000"/>
        </w:rPr>
        <w:t xml:space="preserve"> – </w:t>
      </w:r>
      <w:r w:rsidR="00F12E45">
        <w:rPr>
          <w:b/>
          <w:bCs/>
          <w:iCs/>
        </w:rPr>
        <w:t>s</w:t>
      </w:r>
      <w:r w:rsidR="00F12E45" w:rsidRPr="00285C7E">
        <w:rPr>
          <w:b/>
          <w:bCs/>
          <w:iCs/>
        </w:rPr>
        <w:t>abiedrība ar ierobežotu atbildību</w:t>
      </w:r>
      <w:r w:rsidR="00F12E45">
        <w:rPr>
          <w:b/>
          <w:bCs/>
          <w:iCs/>
        </w:rPr>
        <w:t xml:space="preserve"> </w:t>
      </w:r>
      <w:r w:rsidR="00F12E45" w:rsidRPr="00285C7E">
        <w:rPr>
          <w:b/>
          <w:bCs/>
          <w:iCs/>
        </w:rPr>
        <w:t>„Selva Būve”</w:t>
      </w:r>
      <w:r w:rsidR="00F12E45" w:rsidRPr="00595393">
        <w:rPr>
          <w:rFonts w:eastAsia="Arial"/>
        </w:rPr>
        <w:t xml:space="preserve">, </w:t>
      </w:r>
      <w:r w:rsidR="00F12E45" w:rsidRPr="00595393">
        <w:t>reģistrācijas numurs</w:t>
      </w:r>
      <w:r w:rsidR="00F12E45" w:rsidRPr="00595393">
        <w:rPr>
          <w:rFonts w:eastAsia="Arial"/>
        </w:rPr>
        <w:t xml:space="preserve"> </w:t>
      </w:r>
      <w:r w:rsidR="00F12E45" w:rsidRPr="00285C7E">
        <w:t>40003683071</w:t>
      </w:r>
      <w:r>
        <w:rPr>
          <w:rFonts w:eastAsia="Times New Roman"/>
          <w:color w:val="000000"/>
        </w:rPr>
        <w:t>.</w:t>
      </w:r>
    </w:p>
    <w:p w14:paraId="3DE8E2FD"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b/>
          <w:color w:val="000000"/>
        </w:rPr>
        <w:t>Līgums</w:t>
      </w:r>
      <w:r>
        <w:rPr>
          <w:rFonts w:eastAsia="Times New Roman"/>
          <w:color w:val="000000"/>
        </w:rPr>
        <w:t xml:space="preserve"> – šis, starp Pusēm noslēgtais līgums un visi tā pielikumi.</w:t>
      </w:r>
    </w:p>
    <w:p w14:paraId="2A58C852" w14:textId="77777777" w:rsidR="0055789F" w:rsidRDefault="0011424B"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Puse/Puses</w:t>
      </w:r>
      <w:r>
        <w:rPr>
          <w:rFonts w:eastAsia="Times New Roman"/>
          <w:color w:val="000000"/>
        </w:rPr>
        <w:t xml:space="preserve"> – Pasūtītājs vai Izpildītājs, vai abi kopā.</w:t>
      </w:r>
    </w:p>
    <w:p w14:paraId="2B09C569" w14:textId="24B7D7D1" w:rsidR="0055789F" w:rsidRDefault="0011424B" w:rsidP="0055789F">
      <w:pPr>
        <w:numPr>
          <w:ilvl w:val="1"/>
          <w:numId w:val="1"/>
        </w:numPr>
        <w:pBdr>
          <w:top w:val="nil"/>
          <w:left w:val="nil"/>
          <w:bottom w:val="nil"/>
          <w:right w:val="nil"/>
          <w:between w:val="nil"/>
        </w:pBdr>
        <w:spacing w:after="0" w:line="240" w:lineRule="auto"/>
        <w:jc w:val="both"/>
      </w:pPr>
      <w:bookmarkStart w:id="2" w:name="_heading=h.30j0zll" w:colFirst="0" w:colLast="0"/>
      <w:bookmarkEnd w:id="2"/>
      <w:r>
        <w:rPr>
          <w:rFonts w:eastAsia="Times New Roman"/>
          <w:b/>
          <w:color w:val="000000"/>
        </w:rPr>
        <w:t>Objekts/Objekti</w:t>
      </w:r>
      <w:r>
        <w:rPr>
          <w:rFonts w:eastAsia="Times New Roman"/>
          <w:color w:val="000000"/>
        </w:rPr>
        <w:t xml:space="preserve"> – </w:t>
      </w:r>
      <w:r w:rsidR="000C1AD2" w:rsidRPr="00486DE4">
        <w:rPr>
          <w:rFonts w:eastAsia="Times New Roman"/>
          <w:color w:val="000000"/>
        </w:rPr>
        <w:t>nekustamais īpašums</w:t>
      </w:r>
      <w:r w:rsidR="000C1AD2">
        <w:rPr>
          <w:rFonts w:eastAsia="Times New Roman"/>
          <w:color w:val="000000"/>
        </w:rPr>
        <w:t xml:space="preserve">/ </w:t>
      </w:r>
      <w:bookmarkStart w:id="3" w:name="_Hlk227259016"/>
      <w:r w:rsidR="000C1AD2">
        <w:rPr>
          <w:rFonts w:eastAsia="Times New Roman"/>
          <w:color w:val="000000"/>
        </w:rPr>
        <w:t xml:space="preserve">katastrofu pārvaldības centrs </w:t>
      </w:r>
      <w:r w:rsidR="00F12E45" w:rsidRPr="00F12E45">
        <w:t>Piestātnes ielā 14</w:t>
      </w:r>
      <w:r w:rsidR="006F729B">
        <w:t>A</w:t>
      </w:r>
      <w:r w:rsidR="00F12E45" w:rsidRPr="00F12E45">
        <w:t>, Jūrmalā</w:t>
      </w:r>
      <w:r w:rsidR="000C1AD2">
        <w:rPr>
          <w:rFonts w:eastAsia="Times New Roman"/>
          <w:color w:val="000000"/>
        </w:rPr>
        <w:t xml:space="preserve"> (būves kadastra apzīmējums</w:t>
      </w:r>
      <w:r w:rsidR="000C1AD2" w:rsidRPr="00E40799">
        <w:t xml:space="preserve"> </w:t>
      </w:r>
      <w:r w:rsidR="00F12E45" w:rsidRPr="00B42616">
        <w:rPr>
          <w:bCs/>
          <w:color w:val="000000"/>
          <w:shd w:val="clear" w:color="auto" w:fill="FFFFFF"/>
        </w:rPr>
        <w:t>13000080224</w:t>
      </w:r>
      <w:r w:rsidR="00805CCF" w:rsidRPr="00B42616">
        <w:t>001</w:t>
      </w:r>
      <w:r w:rsidR="008174C5" w:rsidRPr="00B42616">
        <w:t xml:space="preserve">, </w:t>
      </w:r>
      <w:r w:rsidR="00F12E45" w:rsidRPr="00B42616">
        <w:rPr>
          <w:bCs/>
          <w:color w:val="000000"/>
          <w:shd w:val="clear" w:color="auto" w:fill="FFFFFF"/>
        </w:rPr>
        <w:t>13000080224</w:t>
      </w:r>
      <w:r w:rsidR="00F12E45" w:rsidRPr="00B42616">
        <w:t>002</w:t>
      </w:r>
      <w:r w:rsidR="000C1AD2">
        <w:t>)</w:t>
      </w:r>
      <w:r w:rsidR="000C1AD2" w:rsidRPr="008626B9">
        <w:t xml:space="preserve">, </w:t>
      </w:r>
      <w:r w:rsidR="000C1AD2" w:rsidRPr="00515D2C">
        <w:t>ko Izpildītājs uzbūvējis saskaņā ar</w:t>
      </w:r>
      <w:r w:rsidR="000C1AD2" w:rsidRPr="003E31AA">
        <w:t xml:space="preserve"> </w:t>
      </w:r>
      <w:r w:rsidR="000C1AD2">
        <w:t xml:space="preserve">Iepirkuma rezultātā </w:t>
      </w:r>
      <w:r w:rsidR="000C1AD2" w:rsidRPr="00FB7682">
        <w:rPr>
          <w:rFonts w:eastAsia="Times New Roman"/>
          <w:color w:val="000000"/>
        </w:rPr>
        <w:t>Pušu starpā</w:t>
      </w:r>
      <w:r w:rsidR="000C1AD2" w:rsidRPr="00910CD7">
        <w:t xml:space="preserve"> </w:t>
      </w:r>
      <w:r w:rsidR="00242036" w:rsidRPr="00910CD7">
        <w:t>202</w:t>
      </w:r>
      <w:r w:rsidR="00242036">
        <w:t>4</w:t>
      </w:r>
      <w:r w:rsidR="000C1AD2" w:rsidRPr="00910CD7">
        <w:t xml:space="preserve">. gada </w:t>
      </w:r>
      <w:r w:rsidR="00F12E45">
        <w:t>6</w:t>
      </w:r>
      <w:r w:rsidR="000C1AD2" w:rsidRPr="00910CD7">
        <w:t>. </w:t>
      </w:r>
      <w:r w:rsidR="00242036">
        <w:t>septe</w:t>
      </w:r>
      <w:r w:rsidR="00242036" w:rsidRPr="00910CD7">
        <w:t xml:space="preserve">mbrī </w:t>
      </w:r>
      <w:r w:rsidR="000C1AD2" w:rsidRPr="00910CD7">
        <w:t xml:space="preserve">noslēgto </w:t>
      </w:r>
      <w:r w:rsidR="000C1AD2">
        <w:t>L</w:t>
      </w:r>
      <w:r w:rsidR="000C1AD2" w:rsidRPr="00910CD7">
        <w:t>īguma vienoš</w:t>
      </w:r>
      <w:r w:rsidR="000C1AD2" w:rsidRPr="00CC0486">
        <w:t>an</w:t>
      </w:r>
      <w:r w:rsidR="000C1AD2">
        <w:t>o</w:t>
      </w:r>
      <w:r w:rsidR="000C1AD2" w:rsidRPr="00CC0486">
        <w:t>s</w:t>
      </w:r>
      <w:r w:rsidR="000C1AD2">
        <w:t> </w:t>
      </w:r>
      <w:r w:rsidR="000C1AD2" w:rsidRPr="00CC0486">
        <w:t>Nr.</w:t>
      </w:r>
      <w:r w:rsidR="000C1AD2">
        <w:t> </w:t>
      </w:r>
      <w:r w:rsidR="000C1AD2" w:rsidRPr="00CC0486">
        <w:t>IeM_NVA_</w:t>
      </w:r>
      <w:r w:rsidR="00242036" w:rsidRPr="00CC0486">
        <w:t>202</w:t>
      </w:r>
      <w:r w:rsidR="00242036">
        <w:t>4</w:t>
      </w:r>
      <w:r w:rsidR="000C1AD2" w:rsidRPr="00CC0486">
        <w:t>/</w:t>
      </w:r>
      <w:r w:rsidR="00242036">
        <w:t>10</w:t>
      </w:r>
      <w:r w:rsidR="00F12E45">
        <w:t>5</w:t>
      </w:r>
      <w:r w:rsidR="000C1AD2" w:rsidRPr="00CC0486">
        <w:t>-Buv:</w:t>
      </w:r>
      <w:r w:rsidR="000C1AD2">
        <w:t xml:space="preserve"> </w:t>
      </w:r>
      <w:r w:rsidR="000C1AD2" w:rsidRPr="00CC0486">
        <w:t xml:space="preserve">Katastrofu pārvaldības centra </w:t>
      </w:r>
      <w:r w:rsidR="00F12E45" w:rsidRPr="008D7F26">
        <w:t xml:space="preserve">Piestātnes ielā 14A, Jūrmalā (kad. </w:t>
      </w:r>
      <w:proofErr w:type="spellStart"/>
      <w:r w:rsidR="00F12E45" w:rsidRPr="008D7F26">
        <w:t>apz</w:t>
      </w:r>
      <w:proofErr w:type="spellEnd"/>
      <w:r w:rsidR="00F12E45" w:rsidRPr="008D7F26">
        <w:t>. 1300 008 0224)</w:t>
      </w:r>
      <w:r w:rsidR="000C1AD2" w:rsidRPr="00CC0486">
        <w:t xml:space="preserve"> projektēšana, </w:t>
      </w:r>
      <w:r w:rsidR="00242036" w:rsidRPr="00CC0486">
        <w:t>būv</w:t>
      </w:r>
      <w:r w:rsidR="00242036">
        <w:t>darbi</w:t>
      </w:r>
      <w:r w:rsidR="00242036" w:rsidRPr="00CC0486">
        <w:t xml:space="preserve"> </w:t>
      </w:r>
      <w:r w:rsidR="000C1AD2" w:rsidRPr="00CC0486">
        <w:t>un autoruzraudzība</w:t>
      </w:r>
      <w:bookmarkEnd w:id="3"/>
      <w:r w:rsidR="000C1AD2" w:rsidRPr="00CC0486">
        <w:t xml:space="preserve"> </w:t>
      </w:r>
      <w:bookmarkStart w:id="4" w:name="_Hlk227259568"/>
      <w:r w:rsidR="000C1AD2" w:rsidRPr="00CC0486">
        <w:t xml:space="preserve">(turpmāk – </w:t>
      </w:r>
      <w:r w:rsidR="000C1AD2" w:rsidRPr="003E31AA">
        <w:rPr>
          <w:b/>
        </w:rPr>
        <w:t>Būvdarbu līgums</w:t>
      </w:r>
      <w:r w:rsidR="000C1AD2" w:rsidRPr="00CC0486">
        <w:t>)</w:t>
      </w:r>
      <w:bookmarkEnd w:id="4"/>
      <w:r>
        <w:rPr>
          <w:rFonts w:eastAsia="Times New Roman"/>
          <w:color w:val="000000"/>
        </w:rPr>
        <w:t>.</w:t>
      </w:r>
    </w:p>
    <w:p w14:paraId="30E71BE5" w14:textId="57CFC8A1"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b/>
          <w:color w:val="000000"/>
        </w:rPr>
        <w:t>Inženierkomunikācijas</w:t>
      </w:r>
      <w:r>
        <w:rPr>
          <w:rFonts w:eastAsia="Times New Roman"/>
          <w:color w:val="000000"/>
        </w:rPr>
        <w:t xml:space="preserve"> – Tehniskajā specifikācijā norādītie </w:t>
      </w:r>
      <w:r w:rsidRPr="009E6941">
        <w:rPr>
          <w:color w:val="000000"/>
          <w:shd w:val="clear" w:color="auto" w:fill="FFFFFF"/>
        </w:rPr>
        <w:t>inženiertīkl</w:t>
      </w:r>
      <w:r>
        <w:rPr>
          <w:color w:val="000000"/>
          <w:shd w:val="clear" w:color="auto" w:fill="FFFFFF"/>
        </w:rPr>
        <w:t>i</w:t>
      </w:r>
      <w:r w:rsidRPr="009E6941">
        <w:rPr>
          <w:color w:val="000000"/>
          <w:shd w:val="clear" w:color="auto" w:fill="FFFFFF"/>
        </w:rPr>
        <w:t xml:space="preserve"> un inženiertehniskās sistēmas</w:t>
      </w:r>
      <w:r w:rsidRPr="00BA3B0E">
        <w:rPr>
          <w:bCs/>
          <w:color w:val="000000"/>
          <w:shd w:val="clear" w:color="auto" w:fill="FFFFFF"/>
        </w:rPr>
        <w:t>,</w:t>
      </w:r>
      <w:r>
        <w:rPr>
          <w:b/>
          <w:color w:val="000000"/>
          <w:shd w:val="clear" w:color="auto" w:fill="FFFFFF"/>
        </w:rPr>
        <w:t xml:space="preserve"> </w:t>
      </w:r>
      <w:r w:rsidRPr="009E6941">
        <w:rPr>
          <w:color w:val="000000"/>
          <w:shd w:val="clear" w:color="auto" w:fill="FFFFFF"/>
        </w:rPr>
        <w:t>iekārtas</w:t>
      </w:r>
      <w:r>
        <w:rPr>
          <w:rFonts w:eastAsia="Times New Roman"/>
          <w:color w:val="000000"/>
        </w:rPr>
        <w:t xml:space="preserve"> un to elementi Objektā/Objektos.</w:t>
      </w:r>
    </w:p>
    <w:p w14:paraId="2D25F65C" w14:textId="4A69A88B" w:rsidR="0055789F" w:rsidRDefault="0011424B"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 xml:space="preserve">Pakalpojumi </w:t>
      </w:r>
      <w:r>
        <w:rPr>
          <w:rFonts w:eastAsia="Times New Roman"/>
          <w:color w:val="000000"/>
        </w:rPr>
        <w:t>– Tehniskajā specifikācijā noteikto</w:t>
      </w:r>
      <w:r w:rsidR="001B5977">
        <w:rPr>
          <w:rFonts w:eastAsia="Times New Roman"/>
          <w:color w:val="000000"/>
        </w:rPr>
        <w:t xml:space="preserve"> </w:t>
      </w:r>
      <w:r w:rsidR="001B5977" w:rsidRPr="001B5977">
        <w:rPr>
          <w:rFonts w:eastAsia="Times New Roman"/>
          <w:color w:val="000000"/>
        </w:rPr>
        <w:t>Inženierkomunikācij</w:t>
      </w:r>
      <w:r w:rsidR="001B5977">
        <w:rPr>
          <w:rFonts w:eastAsia="Times New Roman"/>
          <w:color w:val="000000"/>
        </w:rPr>
        <w:t>u</w:t>
      </w:r>
      <w:r>
        <w:rPr>
          <w:rFonts w:eastAsia="Times New Roman"/>
          <w:color w:val="000000"/>
        </w:rPr>
        <w:t xml:space="preserve"> apkopes un remontdarbu veikšana </w:t>
      </w:r>
      <w:r>
        <w:rPr>
          <w:rFonts w:eastAsia="Times New Roman"/>
          <w:color w:val="000000"/>
        </w:rPr>
        <w:t>Tehniskajā specifikācijā un Līgumā noteiktajā kārtībā.</w:t>
      </w:r>
    </w:p>
    <w:p w14:paraId="2468FCEB" w14:textId="77777777" w:rsidR="0055789F" w:rsidRDefault="0011424B"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Līguma kopējā summa</w:t>
      </w:r>
      <w:r>
        <w:rPr>
          <w:rFonts w:eastAsia="Times New Roman"/>
          <w:color w:val="000000"/>
        </w:rPr>
        <w:t xml:space="preserve"> – Līgumā noteiktajā kārtībā sniegto un pieņemto Pakalpojumu apmaksai paredzēta summa. Līguma kopējā summa neietver PVN.</w:t>
      </w:r>
    </w:p>
    <w:p w14:paraId="6ABB8083" w14:textId="18E3C75D" w:rsidR="0055789F" w:rsidRPr="0055789F" w:rsidRDefault="0011424B" w:rsidP="0055789F">
      <w:pPr>
        <w:numPr>
          <w:ilvl w:val="1"/>
          <w:numId w:val="1"/>
        </w:numPr>
        <w:pBdr>
          <w:top w:val="nil"/>
          <w:left w:val="nil"/>
          <w:bottom w:val="nil"/>
          <w:right w:val="nil"/>
          <w:between w:val="nil"/>
        </w:pBdr>
        <w:spacing w:after="0" w:line="240" w:lineRule="auto"/>
        <w:jc w:val="both"/>
      </w:pPr>
      <w:r>
        <w:rPr>
          <w:rFonts w:eastAsia="Times New Roman"/>
          <w:b/>
          <w:color w:val="000000"/>
        </w:rPr>
        <w:t>PVN</w:t>
      </w:r>
      <w:r>
        <w:rPr>
          <w:rFonts w:eastAsia="Times New Roman"/>
          <w:color w:val="000000"/>
        </w:rPr>
        <w:t xml:space="preserve"> – pievienotās vērtības nodoklis.</w:t>
      </w:r>
    </w:p>
    <w:p w14:paraId="363E03D2" w14:textId="285952CD" w:rsidR="0055789F" w:rsidRPr="0055789F" w:rsidRDefault="0011424B"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 xml:space="preserve">Pakalpojumu nodošanas – </w:t>
      </w:r>
      <w:r w:rsidRPr="0055789F">
        <w:rPr>
          <w:rFonts w:eastAsia="Times New Roman"/>
          <w:b/>
          <w:color w:val="000000"/>
        </w:rPr>
        <w:t>pieņemšanas akti</w:t>
      </w:r>
      <w:r w:rsidRPr="0055789F">
        <w:rPr>
          <w:rFonts w:eastAsia="Times New Roman"/>
          <w:color w:val="000000"/>
        </w:rPr>
        <w:t xml:space="preserve"> – Tehniskajā specifikācijā un/vai Līgumā noteiktie akti, kas apliecina noteiktā laika periodā (mēnesī) vai pēc konkrēta Pasūtītāja pieteikuma Izpildītāja sniegt</w:t>
      </w:r>
      <w:r w:rsidR="001B5977">
        <w:rPr>
          <w:rFonts w:eastAsia="Times New Roman"/>
          <w:color w:val="000000"/>
        </w:rPr>
        <w:t>o</w:t>
      </w:r>
      <w:r w:rsidRPr="0055789F">
        <w:rPr>
          <w:rFonts w:eastAsia="Times New Roman"/>
          <w:color w:val="000000"/>
        </w:rPr>
        <w:t xml:space="preserve"> Pakalpojum</w:t>
      </w:r>
      <w:r w:rsidR="001B5977">
        <w:rPr>
          <w:rFonts w:eastAsia="Times New Roman"/>
          <w:color w:val="000000"/>
        </w:rPr>
        <w:t>u</w:t>
      </w:r>
      <w:r w:rsidRPr="0055789F">
        <w:rPr>
          <w:rFonts w:eastAsia="Times New Roman"/>
          <w:color w:val="000000"/>
        </w:rPr>
        <w:t xml:space="preserve"> pieņemšanu. Minēto aktu aizpildīšanas noteikumi ir noteikti Tehniskajā specifikācijā un/vai Līgumā un to paraugi ir pievienoti Tehniskās specifikācijas un/vai Līguma pielikumā.</w:t>
      </w:r>
    </w:p>
    <w:p w14:paraId="04256E27" w14:textId="1FDB82DD" w:rsidR="0055789F" w:rsidRPr="0055789F" w:rsidRDefault="0011424B"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Tehniskā specifikācija</w:t>
      </w:r>
      <w:r w:rsidRPr="0055789F">
        <w:rPr>
          <w:rFonts w:eastAsia="Times New Roman"/>
          <w:color w:val="000000"/>
        </w:rPr>
        <w:t xml:space="preserve"> – dokuments, kas ir Līguma 1.pielikums un neatņemama sa</w:t>
      </w:r>
      <w:r w:rsidRPr="0055789F">
        <w:rPr>
          <w:rFonts w:eastAsia="Times New Roman"/>
          <w:color w:val="000000"/>
        </w:rPr>
        <w:t>stāvdaļa, un kas nosaka Pakalpojumu sniegšanas un pieņemšanas kārtību un nosacījumus.</w:t>
      </w:r>
    </w:p>
    <w:p w14:paraId="2AFF7FFF" w14:textId="10F1B55A" w:rsidR="0055789F" w:rsidRPr="0055789F" w:rsidRDefault="0011424B" w:rsidP="0055789F">
      <w:pPr>
        <w:numPr>
          <w:ilvl w:val="1"/>
          <w:numId w:val="1"/>
        </w:numPr>
        <w:pBdr>
          <w:top w:val="nil"/>
          <w:left w:val="nil"/>
          <w:bottom w:val="nil"/>
          <w:right w:val="nil"/>
          <w:between w:val="nil"/>
        </w:pBdr>
        <w:spacing w:after="0" w:line="240" w:lineRule="auto"/>
        <w:ind w:left="851" w:hanging="491"/>
        <w:jc w:val="both"/>
      </w:pPr>
      <w:bookmarkStart w:id="5" w:name="_heading=h.1fob9te" w:colFirst="0" w:colLast="0"/>
      <w:bookmarkEnd w:id="5"/>
      <w:r w:rsidRPr="0055789F">
        <w:rPr>
          <w:rFonts w:eastAsia="Times New Roman"/>
          <w:b/>
          <w:color w:val="000000"/>
        </w:rPr>
        <w:t>Finanšu piedāvājums</w:t>
      </w:r>
      <w:r w:rsidRPr="0055789F">
        <w:rPr>
          <w:rFonts w:eastAsia="Times New Roman"/>
          <w:color w:val="000000"/>
        </w:rPr>
        <w:t xml:space="preserve"> – dokuments, kas ir Līguma 2.pielikums, kurā ir noteiktas Pakalpojumu cenas. Pakalpojumu cenā</w:t>
      </w:r>
      <w:r w:rsidR="004B0D76">
        <w:rPr>
          <w:rFonts w:eastAsia="Times New Roman"/>
          <w:color w:val="000000"/>
        </w:rPr>
        <w:t>s</w:t>
      </w:r>
      <w:r w:rsidRPr="0055789F">
        <w:rPr>
          <w:rFonts w:eastAsia="Times New Roman"/>
          <w:color w:val="000000"/>
        </w:rPr>
        <w:t xml:space="preserve"> ir ietvertas visas </w:t>
      </w:r>
      <w:r w:rsidR="004B0D76">
        <w:rPr>
          <w:rFonts w:eastAsia="Times New Roman"/>
          <w:color w:val="000000"/>
        </w:rPr>
        <w:t xml:space="preserve">ar </w:t>
      </w:r>
      <w:r w:rsidRPr="0055789F">
        <w:rPr>
          <w:rFonts w:eastAsia="Times New Roman"/>
          <w:color w:val="000000"/>
        </w:rPr>
        <w:t>Pakalpojumu sniegšan</w:t>
      </w:r>
      <w:r w:rsidR="004B0D76">
        <w:rPr>
          <w:rFonts w:eastAsia="Times New Roman"/>
          <w:color w:val="000000"/>
        </w:rPr>
        <w:t>u saistītās</w:t>
      </w:r>
      <w:r w:rsidRPr="0055789F">
        <w:rPr>
          <w:rFonts w:eastAsia="Times New Roman"/>
          <w:color w:val="000000"/>
        </w:rPr>
        <w:t xml:space="preserve"> i</w:t>
      </w:r>
      <w:r w:rsidRPr="0055789F">
        <w:rPr>
          <w:rFonts w:eastAsia="Times New Roman"/>
          <w:color w:val="000000"/>
        </w:rPr>
        <w:t>zmaksas.</w:t>
      </w:r>
    </w:p>
    <w:p w14:paraId="26DE2B76" w14:textId="3F14B994" w:rsidR="0055789F" w:rsidRPr="0055789F" w:rsidRDefault="0011424B"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Apakšuzņēmējs</w:t>
      </w:r>
      <w:r w:rsidRPr="0055789F">
        <w:rPr>
          <w:rFonts w:eastAsia="Times New Roman"/>
          <w:color w:val="000000"/>
        </w:rPr>
        <w:t xml:space="preserve"> – Izpildītāja nolīgta persona vai savukārt tās nolīgta persona, kura veic darbus vai sniedz pakalpojumus Pakalpojumu </w:t>
      </w:r>
      <w:r w:rsidR="00BA3B0E">
        <w:rPr>
          <w:rFonts w:eastAsia="Times New Roman"/>
          <w:color w:val="000000"/>
        </w:rPr>
        <w:t>nodrošināšanai</w:t>
      </w:r>
      <w:r w:rsidRPr="0055789F">
        <w:rPr>
          <w:rFonts w:eastAsia="Times New Roman"/>
          <w:color w:val="000000"/>
        </w:rPr>
        <w:t>.</w:t>
      </w:r>
    </w:p>
    <w:p w14:paraId="31F3C1E8" w14:textId="31C54696" w:rsidR="0055789F" w:rsidRPr="00D97243" w:rsidRDefault="0011424B"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Nepārvarama vara</w:t>
      </w:r>
      <w:r w:rsidRPr="0055789F">
        <w:rPr>
          <w:rFonts w:eastAsia="Times New Roman"/>
          <w:color w:val="000000"/>
        </w:rPr>
        <w:t xml:space="preserve"> – notikumi, kuri iziet ārpus Pušu kontroles un atbildības (dabas katastrofas, ūdens</w:t>
      </w:r>
      <w:r w:rsidRPr="0055789F">
        <w:rPr>
          <w:rFonts w:eastAsia="Times New Roman"/>
          <w:color w:val="000000"/>
        </w:rPr>
        <w:t xml:space="preserve"> plūdi, ugunsgrēks, zemestrīce un citas stihiskas nelaimes, kā arī karš un karadarbība, streiki un citi apstākļi, kas neiekļaujas Pušu iespējamās kontroles robežās u.c.).</w:t>
      </w:r>
    </w:p>
    <w:p w14:paraId="7831C720" w14:textId="769FD2CD" w:rsidR="00D97243" w:rsidRPr="00CE5C59" w:rsidRDefault="0011424B" w:rsidP="0055789F">
      <w:pPr>
        <w:numPr>
          <w:ilvl w:val="1"/>
          <w:numId w:val="1"/>
        </w:numPr>
        <w:pBdr>
          <w:top w:val="nil"/>
          <w:left w:val="nil"/>
          <w:bottom w:val="nil"/>
          <w:right w:val="nil"/>
          <w:between w:val="nil"/>
        </w:pBdr>
        <w:spacing w:after="0" w:line="240" w:lineRule="auto"/>
        <w:ind w:left="851" w:hanging="491"/>
        <w:jc w:val="both"/>
      </w:pPr>
      <w:r>
        <w:rPr>
          <w:rFonts w:eastAsia="Times New Roman"/>
          <w:b/>
          <w:color w:val="000000"/>
        </w:rPr>
        <w:t>Iepirkums</w:t>
      </w:r>
      <w:r>
        <w:rPr>
          <w:rFonts w:eastAsia="Times New Roman"/>
          <w:bCs/>
          <w:color w:val="000000"/>
        </w:rPr>
        <w:t xml:space="preserve"> – atklāts konkurss “</w:t>
      </w:r>
      <w:r w:rsidR="00224235" w:rsidRPr="00C82F02">
        <w:rPr>
          <w:noProof/>
        </w:rPr>
        <w:t>K</w:t>
      </w:r>
      <w:r w:rsidR="00224235" w:rsidRPr="00C82F02">
        <w:rPr>
          <w:bCs/>
        </w:rPr>
        <w:t>atastrofu pārvaldības centru jaunbūvju būvniecība Bolderājā, Dzintaros, Kuldīgā</w:t>
      </w:r>
      <w:r>
        <w:rPr>
          <w:rFonts w:eastAsia="Times New Roman"/>
          <w:bCs/>
          <w:color w:val="000000"/>
        </w:rPr>
        <w:t xml:space="preserve">” </w:t>
      </w:r>
      <w:r w:rsidRPr="00072999">
        <w:rPr>
          <w:iCs/>
        </w:rPr>
        <w:t>(identifikācijas Nr.</w:t>
      </w:r>
      <w:r w:rsidRPr="00072999">
        <w:t xml:space="preserve"> </w:t>
      </w:r>
      <w:r w:rsidRPr="00072999">
        <w:rPr>
          <w:iCs/>
        </w:rPr>
        <w:t>IeM NVA 202</w:t>
      </w:r>
      <w:r w:rsidR="00310438">
        <w:rPr>
          <w:iCs/>
        </w:rPr>
        <w:t>3</w:t>
      </w:r>
      <w:r w:rsidRPr="00072999">
        <w:rPr>
          <w:iCs/>
        </w:rPr>
        <w:t>/</w:t>
      </w:r>
      <w:r w:rsidR="00224235">
        <w:rPr>
          <w:iCs/>
        </w:rPr>
        <w:t>7</w:t>
      </w:r>
      <w:r w:rsidR="00442E2B">
        <w:rPr>
          <w:iCs/>
        </w:rPr>
        <w:t>5</w:t>
      </w:r>
      <w:r w:rsidRPr="00072999">
        <w:rPr>
          <w:iCs/>
        </w:rPr>
        <w:t>)</w:t>
      </w:r>
      <w:r>
        <w:rPr>
          <w:iCs/>
        </w:rPr>
        <w:t>.</w:t>
      </w:r>
    </w:p>
    <w:p w14:paraId="6C66F1AA" w14:textId="77777777" w:rsidR="00242036" w:rsidRPr="004B0D76" w:rsidRDefault="00242036" w:rsidP="00CE5C59">
      <w:pPr>
        <w:pBdr>
          <w:top w:val="nil"/>
          <w:left w:val="nil"/>
          <w:bottom w:val="nil"/>
          <w:right w:val="nil"/>
          <w:between w:val="nil"/>
        </w:pBdr>
        <w:spacing w:after="0" w:line="240" w:lineRule="auto"/>
        <w:ind w:left="851"/>
        <w:jc w:val="both"/>
      </w:pPr>
    </w:p>
    <w:p w14:paraId="24CB17E1" w14:textId="77777777" w:rsidR="004B0D76" w:rsidRPr="0055789F" w:rsidRDefault="004B0D76" w:rsidP="004B0D76">
      <w:pPr>
        <w:pBdr>
          <w:top w:val="nil"/>
          <w:left w:val="nil"/>
          <w:bottom w:val="nil"/>
          <w:right w:val="nil"/>
          <w:between w:val="nil"/>
        </w:pBdr>
        <w:spacing w:after="0" w:line="240" w:lineRule="auto"/>
        <w:ind w:left="851"/>
        <w:jc w:val="both"/>
      </w:pPr>
    </w:p>
    <w:p w14:paraId="4151A7C3" w14:textId="674E7C27" w:rsidR="002D556C" w:rsidRPr="00224235" w:rsidRDefault="0011424B" w:rsidP="0055789F">
      <w:pPr>
        <w:pStyle w:val="ListParagraph"/>
        <w:numPr>
          <w:ilvl w:val="0"/>
          <w:numId w:val="1"/>
        </w:numPr>
        <w:spacing w:after="0" w:line="240" w:lineRule="auto"/>
        <w:ind w:left="284" w:hanging="284"/>
        <w:jc w:val="center"/>
        <w:rPr>
          <w:b/>
          <w:bCs/>
        </w:rPr>
      </w:pPr>
      <w:r w:rsidRPr="00224235">
        <w:rPr>
          <w:rFonts w:eastAsia="Times"/>
          <w:b/>
          <w:smallCaps/>
          <w:color w:val="000000"/>
        </w:rPr>
        <w:lastRenderedPageBreak/>
        <w:t>LĪGUMA PRIEKŠMETS</w:t>
      </w:r>
    </w:p>
    <w:p w14:paraId="547E6A3F"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uzdod un apmaksā, un Izpildītājs sniedz Objektā/Objektos Pakalpojumus.</w:t>
      </w:r>
    </w:p>
    <w:p w14:paraId="48FDDEC0" w14:textId="77777777" w:rsidR="0055789F" w:rsidRPr="0055789F" w:rsidRDefault="0055789F" w:rsidP="0055789F">
      <w:pPr>
        <w:pStyle w:val="ListParagraph"/>
        <w:spacing w:after="0" w:line="240" w:lineRule="auto"/>
        <w:ind w:left="284"/>
        <w:rPr>
          <w:b/>
          <w:bCs/>
        </w:rPr>
      </w:pPr>
    </w:p>
    <w:p w14:paraId="5F693193" w14:textId="06EC8B95" w:rsidR="002D556C" w:rsidRPr="0055789F" w:rsidRDefault="0011424B"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LĪGUMA KOPĒJĀ SUMMA UN NORĒĶINU KĀRTĪBA</w:t>
      </w:r>
    </w:p>
    <w:p w14:paraId="3633240B" w14:textId="3E2B29A0" w:rsidR="00837D0F" w:rsidRDefault="0011424B" w:rsidP="00837D0F">
      <w:pPr>
        <w:numPr>
          <w:ilvl w:val="1"/>
          <w:numId w:val="1"/>
        </w:numPr>
        <w:pBdr>
          <w:top w:val="nil"/>
          <w:left w:val="nil"/>
          <w:bottom w:val="nil"/>
          <w:right w:val="nil"/>
          <w:between w:val="nil"/>
        </w:pBdr>
        <w:spacing w:after="0" w:line="240" w:lineRule="auto"/>
        <w:jc w:val="both"/>
      </w:pPr>
      <w:r>
        <w:rPr>
          <w:rFonts w:eastAsia="Times New Roman"/>
          <w:color w:val="000000"/>
        </w:rPr>
        <w:t xml:space="preserve">Līguma kopējā summa ir </w:t>
      </w:r>
      <w:r w:rsidR="00F12E45">
        <w:rPr>
          <w:rFonts w:eastAsia="Times New Roman"/>
          <w:b/>
          <w:color w:val="000000"/>
        </w:rPr>
        <w:t>73</w:t>
      </w:r>
      <w:r w:rsidR="0069112F">
        <w:rPr>
          <w:rFonts w:eastAsia="Times New Roman"/>
          <w:b/>
          <w:color w:val="000000"/>
        </w:rPr>
        <w:t> </w:t>
      </w:r>
      <w:r w:rsidR="00F12E45">
        <w:rPr>
          <w:rFonts w:eastAsia="Times New Roman"/>
          <w:b/>
          <w:color w:val="000000"/>
        </w:rPr>
        <w:t>672</w:t>
      </w:r>
      <w:r w:rsidR="0069112F">
        <w:rPr>
          <w:rFonts w:eastAsia="Times New Roman"/>
          <w:b/>
          <w:color w:val="000000"/>
        </w:rPr>
        <w:t>,82</w:t>
      </w:r>
      <w:r w:rsidR="00242036" w:rsidRPr="00CE5C59">
        <w:rPr>
          <w:rFonts w:eastAsia="Times New Roman"/>
          <w:b/>
          <w:color w:val="000000"/>
        </w:rPr>
        <w:t> </w:t>
      </w:r>
      <w:r w:rsidRPr="00CE5C59">
        <w:rPr>
          <w:rFonts w:eastAsia="Times New Roman"/>
          <w:b/>
          <w:color w:val="000000"/>
        </w:rPr>
        <w:t>EUR</w:t>
      </w:r>
      <w:r>
        <w:rPr>
          <w:rFonts w:eastAsia="Times New Roman"/>
          <w:i/>
          <w:color w:val="000000"/>
        </w:rPr>
        <w:t xml:space="preserve"> </w:t>
      </w:r>
      <w:r w:rsidR="00242036" w:rsidRPr="0097165E">
        <w:rPr>
          <w:rFonts w:eastAsia="Times New Roman"/>
          <w:iCs/>
          <w:color w:val="000000"/>
        </w:rPr>
        <w:t>(</w:t>
      </w:r>
      <w:r w:rsidR="0069112F">
        <w:rPr>
          <w:rFonts w:eastAsia="Times New Roman"/>
          <w:color w:val="000000"/>
        </w:rPr>
        <w:t>septi</w:t>
      </w:r>
      <w:r w:rsidR="00242036" w:rsidRPr="00CE5C59">
        <w:rPr>
          <w:rFonts w:eastAsia="Times New Roman"/>
          <w:color w:val="000000"/>
        </w:rPr>
        <w:t xml:space="preserve">ņdesmit </w:t>
      </w:r>
      <w:r w:rsidR="0069112F">
        <w:rPr>
          <w:rFonts w:eastAsia="Times New Roman"/>
          <w:color w:val="000000"/>
        </w:rPr>
        <w:t>trīs</w:t>
      </w:r>
      <w:r w:rsidR="00242036" w:rsidRPr="00CE5C59">
        <w:rPr>
          <w:rFonts w:eastAsia="Times New Roman"/>
          <w:color w:val="000000"/>
        </w:rPr>
        <w:t xml:space="preserve"> tūkstoši </w:t>
      </w:r>
      <w:r w:rsidR="0069112F">
        <w:rPr>
          <w:rFonts w:eastAsia="Times New Roman"/>
          <w:color w:val="000000"/>
        </w:rPr>
        <w:t>seši</w:t>
      </w:r>
      <w:r w:rsidR="00242036" w:rsidRPr="00CE5C59">
        <w:rPr>
          <w:rFonts w:eastAsia="Times New Roman"/>
          <w:color w:val="000000"/>
        </w:rPr>
        <w:t xml:space="preserve"> simti </w:t>
      </w:r>
      <w:r w:rsidR="0069112F">
        <w:rPr>
          <w:rFonts w:eastAsia="Times New Roman"/>
          <w:color w:val="000000"/>
        </w:rPr>
        <w:t>sep</w:t>
      </w:r>
      <w:r w:rsidR="00B42616">
        <w:rPr>
          <w:rFonts w:eastAsia="Times New Roman"/>
          <w:color w:val="000000"/>
        </w:rPr>
        <w:t>t</w:t>
      </w:r>
      <w:r w:rsidR="0069112F">
        <w:rPr>
          <w:rFonts w:eastAsia="Times New Roman"/>
          <w:color w:val="000000"/>
        </w:rPr>
        <w:t>iņ</w:t>
      </w:r>
      <w:r w:rsidR="00242036" w:rsidRPr="00CE5C59">
        <w:rPr>
          <w:rFonts w:eastAsia="Times New Roman"/>
          <w:color w:val="000000"/>
        </w:rPr>
        <w:t>desmit</w:t>
      </w:r>
      <w:r w:rsidR="00242036">
        <w:rPr>
          <w:rFonts w:eastAsia="Times New Roman"/>
          <w:i/>
          <w:color w:val="000000"/>
        </w:rPr>
        <w:t xml:space="preserve"> </w:t>
      </w:r>
      <w:r w:rsidR="00B42616" w:rsidRPr="00B42616">
        <w:rPr>
          <w:rFonts w:eastAsia="Times New Roman"/>
          <w:color w:val="000000"/>
        </w:rPr>
        <w:t>divi</w:t>
      </w:r>
      <w:r w:rsidR="00B42616">
        <w:rPr>
          <w:rFonts w:eastAsia="Times New Roman"/>
          <w:i/>
          <w:color w:val="000000"/>
        </w:rPr>
        <w:t xml:space="preserve"> </w:t>
      </w:r>
      <w:proofErr w:type="spellStart"/>
      <w:r w:rsidR="00242036" w:rsidRPr="00CE5C59">
        <w:rPr>
          <w:rFonts w:eastAsia="Times New Roman"/>
          <w:i/>
          <w:iCs/>
          <w:color w:val="000000"/>
        </w:rPr>
        <w:t>euro</w:t>
      </w:r>
      <w:proofErr w:type="spellEnd"/>
      <w:r>
        <w:rPr>
          <w:rFonts w:eastAsia="Times New Roman"/>
          <w:iCs/>
          <w:color w:val="000000"/>
        </w:rPr>
        <w:t xml:space="preserve">, </w:t>
      </w:r>
      <w:r w:rsidR="0069112F">
        <w:rPr>
          <w:rFonts w:eastAsia="Times New Roman"/>
          <w:color w:val="000000"/>
        </w:rPr>
        <w:t>82</w:t>
      </w:r>
      <w:r w:rsidR="00242036">
        <w:rPr>
          <w:rFonts w:eastAsia="Times New Roman"/>
          <w:color w:val="000000"/>
        </w:rPr>
        <w:t xml:space="preserve"> </w:t>
      </w:r>
      <w:r>
        <w:rPr>
          <w:rFonts w:eastAsia="Times New Roman"/>
          <w:color w:val="000000"/>
        </w:rPr>
        <w:t>centi)</w:t>
      </w:r>
      <w:r w:rsidR="00BC7ED7">
        <w:rPr>
          <w:rFonts w:eastAsia="Times New Roman"/>
          <w:color w:val="000000"/>
        </w:rPr>
        <w:t xml:space="preserve"> bez PVN</w:t>
      </w:r>
      <w:r w:rsidR="00242036">
        <w:rPr>
          <w:rFonts w:eastAsia="Times New Roman"/>
          <w:color w:val="000000"/>
        </w:rPr>
        <w:t xml:space="preserve"> (</w:t>
      </w:r>
      <w:r w:rsidR="00242036" w:rsidRPr="0055789F">
        <w:rPr>
          <w:rFonts w:eastAsia="Times New Roman"/>
          <w:color w:val="000000"/>
        </w:rPr>
        <w:t>Līguma 2.pielikums</w:t>
      </w:r>
      <w:r w:rsidR="00242036">
        <w:rPr>
          <w:rFonts w:eastAsia="Times New Roman"/>
          <w:color w:val="000000"/>
        </w:rPr>
        <w:t>)</w:t>
      </w:r>
      <w:r>
        <w:rPr>
          <w:rFonts w:eastAsia="Times New Roman"/>
          <w:i/>
          <w:color w:val="000000"/>
        </w:rPr>
        <w:t>.</w:t>
      </w:r>
      <w:r w:rsidR="00BC7ED7" w:rsidRPr="00BC7ED7">
        <w:t xml:space="preserve"> </w:t>
      </w:r>
      <w:r w:rsidR="00BC7ED7" w:rsidRPr="001A3C4B">
        <w:t>PVN tiek aprēķināts un maksāts papildus normatīvajos aktos noteiktā apmērā un kārtībā.</w:t>
      </w:r>
    </w:p>
    <w:p w14:paraId="22290CE1" w14:textId="5572914B"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Samaksu par Pakalpojum</w:t>
      </w:r>
      <w:r w:rsidR="0042131E">
        <w:rPr>
          <w:rFonts w:eastAsia="Times New Roman"/>
          <w:color w:val="000000"/>
        </w:rPr>
        <w:t>u</w:t>
      </w:r>
      <w:r>
        <w:rPr>
          <w:rFonts w:eastAsia="Times New Roman"/>
          <w:color w:val="000000"/>
        </w:rPr>
        <w:t xml:space="preserve"> sniegšanu Pasūtītājs veic vienu reizi mēnesī, atbilstoši iepriekšējā kalendārajā mēnesī Izpildītāja faktiski sniegtajam Pakalpojum</w:t>
      </w:r>
      <w:r w:rsidR="0042131E">
        <w:rPr>
          <w:rFonts w:eastAsia="Times New Roman"/>
          <w:color w:val="000000"/>
        </w:rPr>
        <w:t>u</w:t>
      </w:r>
      <w:r>
        <w:rPr>
          <w:rFonts w:eastAsia="Times New Roman"/>
          <w:color w:val="000000"/>
        </w:rPr>
        <w:t xml:space="preserve"> apjomam.</w:t>
      </w:r>
    </w:p>
    <w:p w14:paraId="1BDFE064" w14:textId="33B85A4D"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Par Līguma noteikumiem atbilstoš</w:t>
      </w:r>
      <w:r w:rsidR="0042131E">
        <w:rPr>
          <w:rFonts w:eastAsia="Times New Roman"/>
          <w:color w:val="000000"/>
        </w:rPr>
        <w:t>iem</w:t>
      </w:r>
      <w:r>
        <w:rPr>
          <w:rFonts w:eastAsia="Times New Roman"/>
          <w:color w:val="000000"/>
        </w:rPr>
        <w:t xml:space="preserve"> un faktiski saņemt</w:t>
      </w:r>
      <w:r w:rsidR="0042131E">
        <w:rPr>
          <w:rFonts w:eastAsia="Times New Roman"/>
          <w:color w:val="000000"/>
        </w:rPr>
        <w:t>iem</w:t>
      </w:r>
      <w:r>
        <w:rPr>
          <w:rFonts w:eastAsia="Times New Roman"/>
          <w:color w:val="000000"/>
        </w:rPr>
        <w:t xml:space="preserve"> Pakalpojum</w:t>
      </w:r>
      <w:r w:rsidR="0042131E">
        <w:rPr>
          <w:rFonts w:eastAsia="Times New Roman"/>
          <w:color w:val="000000"/>
        </w:rPr>
        <w:t>iem</w:t>
      </w:r>
      <w:r>
        <w:rPr>
          <w:rFonts w:eastAsia="Times New Roman"/>
          <w:color w:val="000000"/>
        </w:rPr>
        <w:t xml:space="preserve"> Pasūtītājs samaksā Izpildītājam Pakalpojum</w:t>
      </w:r>
      <w:r w:rsidR="0042131E">
        <w:rPr>
          <w:rFonts w:eastAsia="Times New Roman"/>
          <w:color w:val="000000"/>
        </w:rPr>
        <w:t>u</w:t>
      </w:r>
      <w:r>
        <w:rPr>
          <w:rFonts w:eastAsia="Times New Roman"/>
          <w:color w:val="000000"/>
        </w:rPr>
        <w:t xml:space="preserve"> maksu 30 (trīsdesmit) dienu laikā pēc tam, kad ir izpildījušies visi turpmākie nosacījumi: </w:t>
      </w:r>
    </w:p>
    <w:p w14:paraId="76B02F32" w14:textId="69DA0D0C"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Pasūtītājs ir parakstījis Izpildītāja sagatavoto, parakstīto un iesniegto ikmēneša</w:t>
      </w:r>
      <w:r>
        <w:rPr>
          <w:rFonts w:eastAsia="Times New Roman"/>
          <w:b/>
          <w:color w:val="000000"/>
        </w:rPr>
        <w:t xml:space="preserve"> </w:t>
      </w:r>
      <w:r>
        <w:rPr>
          <w:rFonts w:eastAsia="Times New Roman"/>
          <w:color w:val="000000"/>
        </w:rPr>
        <w:t>Pakalpojum</w:t>
      </w:r>
      <w:r w:rsidR="0042131E">
        <w:rPr>
          <w:rFonts w:eastAsia="Times New Roman"/>
          <w:color w:val="000000"/>
        </w:rPr>
        <w:t>u</w:t>
      </w:r>
      <w:r>
        <w:rPr>
          <w:rFonts w:eastAsia="Times New Roman"/>
          <w:color w:val="000000"/>
        </w:rPr>
        <w:t xml:space="preserve"> nodošanas – pieņemšanas aktu;</w:t>
      </w:r>
    </w:p>
    <w:p w14:paraId="600F8D52" w14:textId="6BDFBF42" w:rsidR="0055789F" w:rsidRDefault="0011424B" w:rsidP="0055789F">
      <w:pPr>
        <w:numPr>
          <w:ilvl w:val="2"/>
          <w:numId w:val="1"/>
        </w:numPr>
        <w:pBdr>
          <w:top w:val="nil"/>
          <w:left w:val="nil"/>
          <w:bottom w:val="nil"/>
          <w:right w:val="nil"/>
          <w:between w:val="nil"/>
        </w:pBdr>
        <w:spacing w:after="0" w:line="240" w:lineRule="auto"/>
        <w:ind w:left="1418" w:hanging="568"/>
        <w:jc w:val="both"/>
      </w:pPr>
      <w:bookmarkStart w:id="6" w:name="_heading=h.3znysh7" w:colFirst="0" w:colLast="0"/>
      <w:bookmarkEnd w:id="6"/>
      <w:r w:rsidRPr="0055789F">
        <w:rPr>
          <w:rFonts w:eastAsia="Times New Roman"/>
          <w:color w:val="000000"/>
        </w:rPr>
        <w:t>Izpildītājs ir iesniedzis Pasūtītājam</w:t>
      </w:r>
      <w:r w:rsidRPr="0055789F">
        <w:rPr>
          <w:rFonts w:eastAsia="Times New Roman"/>
          <w:color w:val="000000"/>
        </w:rPr>
        <w:t xml:space="preserve"> atbilstošu rēķinu. Rēķina izrakstīšanas pamats ir Pušu parakstīts ikmēneša Pakalpojum</w:t>
      </w:r>
      <w:r w:rsidR="0042131E">
        <w:rPr>
          <w:rFonts w:eastAsia="Times New Roman"/>
          <w:color w:val="000000"/>
        </w:rPr>
        <w:t>u</w:t>
      </w:r>
      <w:r w:rsidRPr="0055789F">
        <w:rPr>
          <w:rFonts w:eastAsia="Times New Roman"/>
          <w:color w:val="000000"/>
        </w:rPr>
        <w:t xml:space="preserve"> nodošanas – pieņemšanas akts.</w:t>
      </w:r>
    </w:p>
    <w:p w14:paraId="4FAD5BE1" w14:textId="77777777" w:rsidR="0055789F" w:rsidRDefault="0011424B" w:rsidP="0055789F">
      <w:pPr>
        <w:numPr>
          <w:ilvl w:val="1"/>
          <w:numId w:val="1"/>
        </w:numPr>
        <w:pBdr>
          <w:top w:val="nil"/>
          <w:left w:val="nil"/>
          <w:bottom w:val="nil"/>
          <w:right w:val="nil"/>
          <w:between w:val="nil"/>
        </w:pBdr>
        <w:spacing w:after="0" w:line="240" w:lineRule="auto"/>
        <w:jc w:val="both"/>
        <w:rPr>
          <w:rFonts w:eastAsia="Times New Roman"/>
          <w:color w:val="000000"/>
        </w:rPr>
      </w:pPr>
      <w:r>
        <w:rPr>
          <w:rFonts w:eastAsia="Times New Roman"/>
          <w:color w:val="000000"/>
        </w:rPr>
        <w:t>Samaksa par Inženierkomunikāciju mazvērtīgo remonta darbu izpildi un Inženierkomunikāciju remontdarbu un papildu darbu izpildi, notiek Teh</w:t>
      </w:r>
      <w:r>
        <w:rPr>
          <w:rFonts w:eastAsia="Times New Roman"/>
          <w:color w:val="000000"/>
        </w:rPr>
        <w:t>niskajā specifikācijā norādītajā kārtībā.</w:t>
      </w:r>
    </w:p>
    <w:p w14:paraId="48AA9F74" w14:textId="3FA34B43" w:rsidR="0055789F" w:rsidRDefault="0011424B" w:rsidP="0055789F">
      <w:pPr>
        <w:numPr>
          <w:ilvl w:val="1"/>
          <w:numId w:val="1"/>
        </w:numPr>
        <w:pBdr>
          <w:top w:val="nil"/>
          <w:left w:val="nil"/>
          <w:bottom w:val="nil"/>
          <w:right w:val="nil"/>
          <w:between w:val="nil"/>
        </w:pBdr>
        <w:spacing w:after="0" w:line="240" w:lineRule="auto"/>
        <w:jc w:val="both"/>
      </w:pPr>
      <w:r w:rsidRPr="00360D54">
        <w:rPr>
          <w:color w:val="000000"/>
        </w:rPr>
        <w:t xml:space="preserve">Puses vienojas, ka Izpildītājs </w:t>
      </w:r>
      <w:r w:rsidRPr="009A4ED0">
        <w:t xml:space="preserve">Pušu kontaktpersonu abpusēji parakstītu Pakalpojuma nodošanas-pieņemšanas aktu iesniedz, nosūtot to uz Pasūtītāja e-pasta adresi: </w:t>
      </w:r>
      <w:r w:rsidR="00E4325C">
        <w:t xml:space="preserve">[..] </w:t>
      </w:r>
      <w:r w:rsidRPr="009A4ED0">
        <w:rPr>
          <w:rStyle w:val="Hyperlink"/>
          <w:color w:val="auto"/>
          <w:u w:val="none"/>
        </w:rPr>
        <w:t>un</w:t>
      </w:r>
      <w:r w:rsidRPr="009A4ED0">
        <w:rPr>
          <w:color w:val="000000"/>
        </w:rPr>
        <w:t xml:space="preserve"> </w:t>
      </w:r>
      <w:r w:rsidRPr="009A4ED0">
        <w:t xml:space="preserve">strukturētu elektronisku rēķinu iesniedz, nosūtot to uz Pasūtītāja oficiālās e-adreses </w:t>
      </w:r>
      <w:proofErr w:type="spellStart"/>
      <w:r w:rsidRPr="009A4ED0">
        <w:t>apakšadresi</w:t>
      </w:r>
      <w:proofErr w:type="spellEnd"/>
      <w:r w:rsidRPr="009A4ED0">
        <w:t>:</w:t>
      </w:r>
      <w:r w:rsidR="00E4325C">
        <w:rPr>
          <w:b/>
        </w:rPr>
        <w:t>[..]</w:t>
      </w:r>
      <w:r w:rsidRPr="009A4ED0">
        <w:t>.</w:t>
      </w:r>
      <w:r w:rsidRPr="009A4ED0">
        <w:rPr>
          <w:b/>
        </w:rPr>
        <w:t xml:space="preserve"> </w:t>
      </w:r>
      <w:r w:rsidRPr="009A4ED0">
        <w:rPr>
          <w:color w:val="000000"/>
        </w:rPr>
        <w:t xml:space="preserve">Informāciju par rēķina iesniegšanu </w:t>
      </w:r>
      <w:proofErr w:type="spellStart"/>
      <w:r w:rsidRPr="009A4ED0">
        <w:rPr>
          <w:color w:val="000000"/>
        </w:rPr>
        <w:t>nosūta</w:t>
      </w:r>
      <w:proofErr w:type="spellEnd"/>
      <w:r w:rsidRPr="009A4ED0">
        <w:rPr>
          <w:color w:val="000000"/>
        </w:rPr>
        <w:t xml:space="preserve"> arī Pasūtītāja kontaktpersonai uz 14.1.punktā norādīto e-p</w:t>
      </w:r>
      <w:r w:rsidRPr="009A4ED0">
        <w:rPr>
          <w:color w:val="000000"/>
        </w:rPr>
        <w:t>asta adresi</w:t>
      </w:r>
      <w:r w:rsidRPr="009A4ED0">
        <w:t>.</w:t>
      </w:r>
      <w:r w:rsidRPr="009A4ED0">
        <w:rPr>
          <w:rFonts w:eastAsia="Times New Roman"/>
          <w:color w:val="000000"/>
        </w:rPr>
        <w:t xml:space="preserve"> Izpildītājs, sagatavojot rēķinu, tajā iekļauj informāciju par Līguma datumu, numuru, Iepirkuma identifikācijas numuru</w:t>
      </w:r>
      <w:r w:rsidRPr="00651D40">
        <w:rPr>
          <w:rFonts w:eastAsia="Times New Roman"/>
          <w:color w:val="000000"/>
        </w:rPr>
        <w:t xml:space="preserve"> un Objekt</w:t>
      </w:r>
      <w:r>
        <w:rPr>
          <w:rFonts w:eastAsia="Times New Roman"/>
          <w:color w:val="000000"/>
        </w:rPr>
        <w:t>u</w:t>
      </w:r>
      <w:r w:rsidRPr="00651D40">
        <w:rPr>
          <w:rFonts w:eastAsia="Times New Roman"/>
          <w:color w:val="000000"/>
        </w:rPr>
        <w:t>, norādot t</w:t>
      </w:r>
      <w:r>
        <w:rPr>
          <w:rFonts w:eastAsia="Times New Roman"/>
          <w:color w:val="000000"/>
        </w:rPr>
        <w:t>ā</w:t>
      </w:r>
      <w:r w:rsidRPr="00651D40">
        <w:rPr>
          <w:rFonts w:eastAsia="Times New Roman"/>
          <w:color w:val="000000"/>
        </w:rPr>
        <w:t xml:space="preserve"> kadastra apzīmējumu. Līdz brīdim, kamēr Izpildītājs nav iekļāvis rēķinā šajā punktā noteikto informāci</w:t>
      </w:r>
      <w:r w:rsidRPr="00651D40">
        <w:rPr>
          <w:rFonts w:eastAsia="Times New Roman"/>
          <w:color w:val="000000"/>
        </w:rPr>
        <w:t>ju, uzskatāms, ka Izpildītājs rēķinu nav iesniedzis</w:t>
      </w:r>
      <w:r>
        <w:rPr>
          <w:rFonts w:eastAsia="Times New Roman"/>
          <w:color w:val="000000"/>
        </w:rPr>
        <w:t>.</w:t>
      </w:r>
    </w:p>
    <w:p w14:paraId="54B40160" w14:textId="36864AF3" w:rsidR="0055789F" w:rsidRPr="00837D0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Par rēķina apmaksas dienu tiek uzskatīta diena, kad Pasūtītājs ir pārskaitījis naudu uz Izpildītāja bankas norēķinu kontu.</w:t>
      </w:r>
    </w:p>
    <w:p w14:paraId="58F61ACD" w14:textId="1EF0DDD1" w:rsidR="00837D0F" w:rsidRPr="000903F3" w:rsidRDefault="0011424B" w:rsidP="0055789F">
      <w:pPr>
        <w:numPr>
          <w:ilvl w:val="1"/>
          <w:numId w:val="1"/>
        </w:numPr>
        <w:pBdr>
          <w:top w:val="nil"/>
          <w:left w:val="nil"/>
          <w:bottom w:val="nil"/>
          <w:right w:val="nil"/>
          <w:between w:val="nil"/>
        </w:pBdr>
        <w:spacing w:after="0" w:line="240" w:lineRule="auto"/>
        <w:jc w:val="both"/>
      </w:pPr>
      <w:r w:rsidRPr="000903F3">
        <w:t>Pasūtītājam ir tiesības, pēc Izpildītāja rakstiska un pamatota aprēķina saņemšan</w:t>
      </w:r>
      <w:r w:rsidRPr="000903F3">
        <w:t>as, kas iesniegts par Līguma darbības iepriekšējo gadu</w:t>
      </w:r>
      <w:r w:rsidR="006B2C87" w:rsidRPr="000903F3">
        <w:t xml:space="preserve"> (12 mēnešiem)</w:t>
      </w:r>
      <w:r w:rsidRPr="000903F3">
        <w:t xml:space="preserve"> kopā ar Centrālās statistikas pārvaldes izsniegtu izziņu, izskatīt Izpildītāja sniegto Pakalpojumu cenu izmaiņas un attiecīgi </w:t>
      </w:r>
      <w:r w:rsidR="00875B58" w:rsidRPr="000903F3">
        <w:t>veikt Pakalpojumu</w:t>
      </w:r>
      <w:r w:rsidRPr="000903F3">
        <w:t xml:space="preserve"> cenu </w:t>
      </w:r>
      <w:r w:rsidR="00875B58" w:rsidRPr="000903F3">
        <w:t>indeksāciju</w:t>
      </w:r>
      <w:r w:rsidRPr="000903F3">
        <w:t xml:space="preserve">. </w:t>
      </w:r>
      <w:r w:rsidR="00875B58" w:rsidRPr="000903F3">
        <w:t>Indeksācijas rezultātā Pakalpojumu</w:t>
      </w:r>
      <w:r w:rsidRPr="000903F3">
        <w:t xml:space="preserve"> cenu palielinājums nedrīkst pārsniegt Centrālās statistikas pārvaldes fiksēto vidējo gada patēriņa cenu pārmaiņu indeksu (gada inflāciju), vienlaikus nepārsniedzot 5% palielinājumu. Izpildītājam minētos dokumentus ir tiesības iesniegt Pasūtītāj</w:t>
      </w:r>
      <w:r w:rsidRPr="000903F3">
        <w:t xml:space="preserve">am ne biežāk, kā vienu reizi gadā. Pasūtītājs izvērtē saņemtos dokumentus par Pakalpojumu cenu izmaiņu pamatotību un </w:t>
      </w:r>
      <w:r w:rsidR="000903F3" w:rsidRPr="000903F3">
        <w:t>1</w:t>
      </w:r>
      <w:r w:rsidRPr="000903F3">
        <w:t>5 (</w:t>
      </w:r>
      <w:r w:rsidR="000903F3" w:rsidRPr="000903F3">
        <w:t>piecpadsmit</w:t>
      </w:r>
      <w:r w:rsidRPr="000903F3">
        <w:t>) darba dienu laikā par pieņemto lēmumu rakstiski informē Izpildītāju.</w:t>
      </w:r>
    </w:p>
    <w:p w14:paraId="18A5B0B8"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Pasūtītājam nav pienākums Līguma spēkā esamības laikā</w:t>
      </w:r>
      <w:r>
        <w:rPr>
          <w:rFonts w:eastAsia="Times New Roman"/>
          <w:color w:val="000000"/>
        </w:rPr>
        <w:t xml:space="preserve"> izlietot visu Līguma 3.1.punktā noteikto Līguma kopējo summu.</w:t>
      </w:r>
    </w:p>
    <w:p w14:paraId="3BB38B7A" w14:textId="77777777" w:rsidR="0055789F" w:rsidRPr="0055789F" w:rsidRDefault="0055789F" w:rsidP="0055789F">
      <w:pPr>
        <w:pStyle w:val="ListParagraph"/>
        <w:spacing w:after="0" w:line="240" w:lineRule="auto"/>
        <w:ind w:left="284"/>
      </w:pPr>
    </w:p>
    <w:p w14:paraId="01999EC7" w14:textId="5EA9C0FE" w:rsidR="002D556C" w:rsidRPr="0055789F" w:rsidRDefault="0011424B"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PAKALPOJUMU NODOŠANAS UN PIEŅEMŠANAS KĀRTĪBA</w:t>
      </w:r>
    </w:p>
    <w:p w14:paraId="69497FD6" w14:textId="77777777" w:rsidR="0055789F" w:rsidRDefault="0011424B" w:rsidP="0055789F">
      <w:pPr>
        <w:numPr>
          <w:ilvl w:val="1"/>
          <w:numId w:val="1"/>
        </w:numPr>
        <w:pBdr>
          <w:top w:val="nil"/>
          <w:left w:val="nil"/>
          <w:bottom w:val="nil"/>
          <w:right w:val="nil"/>
          <w:between w:val="nil"/>
        </w:pBdr>
        <w:spacing w:after="0" w:line="240" w:lineRule="auto"/>
        <w:jc w:val="both"/>
        <w:rPr>
          <w:rFonts w:eastAsia="Times New Roman"/>
          <w:color w:val="000000"/>
        </w:rPr>
      </w:pPr>
      <w:r>
        <w:rPr>
          <w:rFonts w:eastAsia="Times New Roman"/>
          <w:color w:val="000000"/>
        </w:rPr>
        <w:t>Pakalpojumu sniegšanas un pieņemšanas nosacījumi un kārtība ir noteikta Tehniskajā specifikācijā.</w:t>
      </w:r>
    </w:p>
    <w:p w14:paraId="43BA21C3" w14:textId="31801980"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 xml:space="preserve">Izpildītie Pakalpojumi tiek pieņemti ar </w:t>
      </w:r>
      <w:r>
        <w:rPr>
          <w:rFonts w:eastAsia="Times New Roman"/>
          <w:color w:val="000000"/>
        </w:rPr>
        <w:t>Pakalpojumu nodošanas – pieņemšanas aktiem.</w:t>
      </w:r>
    </w:p>
    <w:p w14:paraId="56AE1AB1" w14:textId="6F1228AB"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Izpildītājs līdz katra mēneša 5. (piektajam) datumam, saskaņā ar Līguma noteikumiem, iesniedz Pasūtītājam ikmēneša Pakalpojumu nodošanas – pieņemšanas aktu par iepriekšējā mēneša laikā sniegtajiem Pakalpojumiem u</w:t>
      </w:r>
      <w:r>
        <w:rPr>
          <w:rFonts w:eastAsia="Times New Roman"/>
          <w:color w:val="000000"/>
        </w:rPr>
        <w:t xml:space="preserve">n to izmaksām. </w:t>
      </w:r>
    </w:p>
    <w:p w14:paraId="7042E4DF"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saņemot Izpildītāja Līguma 4.3.punktā noteiktajā kārtībā iesniegtos dokumentus, 10 (desmit) dienu laikā izvērtē iesniegto dokumentu atbilstību Līguma noteikumiem.</w:t>
      </w:r>
    </w:p>
    <w:p w14:paraId="5153206B" w14:textId="250D338B"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lastRenderedPageBreak/>
        <w:t>Ja Pasūtītājs konstatē, ka sniegtie Pakalpojumi, dokumenti un/vai</w:t>
      </w:r>
      <w:r>
        <w:rPr>
          <w:rFonts w:eastAsia="Times New Roman"/>
          <w:color w:val="000000"/>
        </w:rPr>
        <w:t xml:space="preserve"> attiecīgie akti atbilst Līguma noteikumiem, Pasūtītājs pieņem Pakalpojumus, parakstot attiecīgos Pakalpojumu nodošanas – pieņemšanas aktus.</w:t>
      </w:r>
    </w:p>
    <w:p w14:paraId="7D0F87CD"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Ja Pasūtītājs konstatē, ka sniegtie Pakalpojumi, dokumenti un/vai attiecīgie akti neatbilst Līguma noteikumiem, Pas</w:t>
      </w:r>
      <w:r>
        <w:rPr>
          <w:rFonts w:eastAsia="Times New Roman"/>
          <w:color w:val="000000"/>
        </w:rPr>
        <w:t>ūtītājs nepieņem Pakalpojumus:</w:t>
      </w:r>
    </w:p>
    <w:p w14:paraId="57D9C8FE" w14:textId="067F2C1F"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ja Pasūtītāja konstatētās sniegto Pakalpojumu neatbilstības nav novēršamas, Pasūtītājs neapmaksā tos, piemērojot līgumsodu Līgumā noteiktajā kārtībā;</w:t>
      </w:r>
    </w:p>
    <w:p w14:paraId="5900AC7C" w14:textId="77777777" w:rsidR="0055789F" w:rsidRDefault="0011424B"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ja Pasūtītāja konstatētās Pakalpojumu, iesniegto dokumentu un/vai aktu neat</w:t>
      </w:r>
      <w:r w:rsidRPr="0055789F">
        <w:rPr>
          <w:rFonts w:eastAsia="Times New Roman"/>
          <w:color w:val="000000"/>
        </w:rPr>
        <w:t>bilstības ir novēršamas, Pasūtītājs iesniedz rakstisku pretenziju Izpildītājam.</w:t>
      </w:r>
    </w:p>
    <w:p w14:paraId="09E606B0" w14:textId="7FBF7BDF"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Izpildītājs, saņemot Pasūtītāja Līguma 4.6.2.punktā noteiktajā kartībā iesniegto pretenziju, Pasūtītāja pretenzijā norādītājā termiņā par saviem līdzekļiem novērš pretenzijā no</w:t>
      </w:r>
      <w:r>
        <w:rPr>
          <w:rFonts w:eastAsia="Times New Roman"/>
          <w:color w:val="000000"/>
        </w:rPr>
        <w:t>teiktās neatbilstības un iesniedz Pasūtītājam Līgumā noteiktos dokumentus un aktus, ko Pasūtītājs izvērtē, pieņemot vienu no Līguma 4.5. vai 4.6.punktā noteiktajiem lēmumiem. Ja Pasūtītājs atkārtoti pieņem Līguma 4.6.</w:t>
      </w:r>
      <w:r w:rsidR="00BA3B0E">
        <w:rPr>
          <w:rFonts w:eastAsia="Times New Roman"/>
          <w:color w:val="000000"/>
        </w:rPr>
        <w:t>2.</w:t>
      </w:r>
      <w:r>
        <w:rPr>
          <w:rFonts w:eastAsia="Times New Roman"/>
          <w:color w:val="000000"/>
        </w:rPr>
        <w:t>punktā noteikto lēmumu, Izpildītājs a</w:t>
      </w:r>
      <w:r>
        <w:rPr>
          <w:rFonts w:eastAsia="Times New Roman"/>
          <w:color w:val="000000"/>
        </w:rPr>
        <w:t>tkārtoti veic šajā punktā noteiktos pienākumus.</w:t>
      </w:r>
    </w:p>
    <w:p w14:paraId="589B4828" w14:textId="61D6C055"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ir tiesīgs nepieņemt Pakalpojumus, kamēr Izpildītājs nav novērsis visas Pasūtītāja pretenzijā noteiktās neatbilstības.</w:t>
      </w:r>
    </w:p>
    <w:p w14:paraId="582C058A" w14:textId="77777777" w:rsidR="0055789F" w:rsidRDefault="0011424B" w:rsidP="0055789F">
      <w:pPr>
        <w:numPr>
          <w:ilvl w:val="1"/>
          <w:numId w:val="1"/>
        </w:numPr>
        <w:pBdr>
          <w:top w:val="nil"/>
          <w:left w:val="nil"/>
          <w:bottom w:val="nil"/>
          <w:right w:val="nil"/>
          <w:between w:val="nil"/>
        </w:pBdr>
        <w:spacing w:after="0" w:line="240" w:lineRule="auto"/>
        <w:jc w:val="both"/>
      </w:pPr>
      <w:bookmarkStart w:id="7" w:name="_heading=h.2et92p0" w:colFirst="0" w:colLast="0"/>
      <w:bookmarkEnd w:id="7"/>
      <w:r>
        <w:rPr>
          <w:rFonts w:eastAsia="Times New Roman"/>
          <w:color w:val="000000"/>
        </w:rPr>
        <w:t>Ja Izpildītājs ilgāk par 10 (desmit) dienām pēc pretenzijā noteiktā termiņa be</w:t>
      </w:r>
      <w:r>
        <w:rPr>
          <w:rFonts w:eastAsia="Times New Roman"/>
          <w:color w:val="000000"/>
        </w:rPr>
        <w:t>igām nenovērš Pasūtītāja pretenzijā noteiktās neatbilstības, Pasūtītājs ir tiesīgs attiecīgo neatbilstību novēršanai pieaicināt trešās personas. Izdevumus, kas saistīti ar trešo personu pieaicināšanu Pakalpojumu un attiecīgo dokumentu neatbilstību novēršan</w:t>
      </w:r>
      <w:r>
        <w:rPr>
          <w:rFonts w:eastAsia="Times New Roman"/>
          <w:color w:val="000000"/>
        </w:rPr>
        <w:t xml:space="preserve">ai, Pasūtītājs ietur no Izpildītājam izmaksājamiem maksājumiem. Ja Izpildītājam izmaksājamo maksājumu nav vai ar tiem nepietiek, Pasūtītājs </w:t>
      </w:r>
      <w:proofErr w:type="spellStart"/>
      <w:r>
        <w:rPr>
          <w:rFonts w:eastAsia="Times New Roman"/>
          <w:color w:val="000000"/>
        </w:rPr>
        <w:t>nosūta</w:t>
      </w:r>
      <w:proofErr w:type="spellEnd"/>
      <w:r>
        <w:rPr>
          <w:rFonts w:eastAsia="Times New Roman"/>
          <w:color w:val="000000"/>
        </w:rPr>
        <w:t xml:space="preserve"> Izpildītājam rēķinu, ko Izpildītājs apmaksā 10 (desmit) dienu laikā no rēķina nosūtīšanas dienas.</w:t>
      </w:r>
    </w:p>
    <w:p w14:paraId="2BDD6543" w14:textId="64224C6D" w:rsidR="0055789F" w:rsidRDefault="0011424B" w:rsidP="0055789F">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Par </w:t>
      </w:r>
      <w:r>
        <w:rPr>
          <w:rFonts w:eastAsia="Times New Roman"/>
          <w:color w:val="000000"/>
        </w:rPr>
        <w:t>Pakalpojumu izpildes dienu ir atzīstama diena, kad Pasūtītājs ir parakstījis Pakalpojumu nodošanas – pieņemšanas aktu.</w:t>
      </w:r>
    </w:p>
    <w:p w14:paraId="315DB6B4" w14:textId="77777777" w:rsidR="0055789F" w:rsidRPr="0055789F" w:rsidRDefault="0055789F" w:rsidP="0055789F">
      <w:pPr>
        <w:pStyle w:val="ListParagraph"/>
        <w:spacing w:after="0" w:line="240" w:lineRule="auto"/>
        <w:ind w:left="284"/>
      </w:pPr>
    </w:p>
    <w:p w14:paraId="4FB90C9B" w14:textId="4CE0188C" w:rsidR="002D556C" w:rsidRPr="0055789F" w:rsidRDefault="0011424B"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IZPILDĪTĀJA PIENĀKUMI UN TIESĪBAS</w:t>
      </w:r>
    </w:p>
    <w:p w14:paraId="0C2B28A4"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Izpildītāja pienākumi:</w:t>
      </w:r>
    </w:p>
    <w:p w14:paraId="6EC2D066" w14:textId="26406C3F"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 xml:space="preserve">sniegt Pakalpojumus saskaņā ar Līguma noteikumiem, nodrošinot netraucētu </w:t>
      </w:r>
      <w:r>
        <w:rPr>
          <w:rFonts w:eastAsia="Times New Roman"/>
          <w:color w:val="000000"/>
        </w:rPr>
        <w:t>Objektu lietošanu. Ja Pakalpojumu ietvaros ir veicami darbi, kas traucē vai varētu traucēt Objekta lietošanu, saskaņot to veikšanas laiku ar Pasūtītāju;</w:t>
      </w:r>
    </w:p>
    <w:p w14:paraId="42C1DB6E" w14:textId="4A0B12E5"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 xml:space="preserve">pirms Pakalpojuma sniegšanas Objektā saskaņot ar Pasūtītāju Pakalpojumu veikšanas laiku un Pakalpojumu </w:t>
      </w:r>
      <w:r w:rsidRPr="0055789F">
        <w:rPr>
          <w:rFonts w:eastAsia="Times New Roman"/>
          <w:color w:val="000000"/>
        </w:rPr>
        <w:t>izpildes organizatoriskos jautājumus</w:t>
      </w:r>
      <w:r>
        <w:rPr>
          <w:rFonts w:eastAsia="Times New Roman"/>
          <w:color w:val="000000"/>
        </w:rPr>
        <w:t xml:space="preserve">, .sk. </w:t>
      </w:r>
      <w:r w:rsidRPr="00F16336">
        <w:t xml:space="preserve">jebkuru darbu veikšanu (arī mazvērtīgu remontu veikšanu), kas saistīti ar papildu izmaksām Pasūtītājam ārpus ikmēneša apkopes izmaksām, pirms to uzsākšanas jāsaskaņo ar Līgumā noteikto Pasūtītāja </w:t>
      </w:r>
      <w:r w:rsidRPr="00F16336">
        <w:rPr>
          <w:rFonts w:eastAsia="Times New Roman"/>
        </w:rPr>
        <w:t>kontaktperson</w:t>
      </w:r>
      <w:r w:rsidRPr="00F16336">
        <w:t>u. J</w:t>
      </w:r>
      <w:r w:rsidRPr="00F16336">
        <w:t>a darbi iepriekš netiks saskaņoti, Pasūtītājs patur tiesības tos neapmaksāt</w:t>
      </w:r>
      <w:r w:rsidRPr="0055789F">
        <w:rPr>
          <w:rFonts w:eastAsia="Times New Roman"/>
          <w:color w:val="000000"/>
        </w:rPr>
        <w:t>;</w:t>
      </w:r>
    </w:p>
    <w:p w14:paraId="220BE6E6" w14:textId="74726C3C"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pieņemt Objektu un parakstīt Objekta pieņemšanas un nodošanas aktu 5 (piecu) dienu laikā no minētā akta saņemšanas saskaņā ar Tehniskajā specifikācijā noteikto;</w:t>
      </w:r>
    </w:p>
    <w:p w14:paraId="3DA5DA86" w14:textId="65D7B007"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nodrošināt, ka Izp</w:t>
      </w:r>
      <w:r w:rsidRPr="0055789F">
        <w:rPr>
          <w:rFonts w:eastAsia="Times New Roman"/>
          <w:color w:val="000000"/>
        </w:rPr>
        <w:t>ildītāja rīcībā ir kvalitatīvai Pakalpojum</w:t>
      </w:r>
      <w:r>
        <w:rPr>
          <w:rFonts w:eastAsia="Times New Roman"/>
          <w:color w:val="000000"/>
        </w:rPr>
        <w:t>u</w:t>
      </w:r>
      <w:r w:rsidRPr="0055789F">
        <w:rPr>
          <w:rFonts w:eastAsia="Times New Roman"/>
          <w:color w:val="000000"/>
        </w:rPr>
        <w:t xml:space="preserve"> sniegšanai nepieciešamais tehniskais aprīkojums (instrumenti, mēraparāti, nepieciešamā tehnika, līdzekļi, licencētas programmatūras u.c.), nepieciešamās profesionālās un organizatoriskās spējas;</w:t>
      </w:r>
    </w:p>
    <w:p w14:paraId="1EBD1FC6" w14:textId="688E9E38"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bookmarkStart w:id="8" w:name="_heading=h.tyjcwt" w:colFirst="0" w:colLast="0"/>
      <w:bookmarkEnd w:id="8"/>
      <w:r w:rsidRPr="0055789F">
        <w:rPr>
          <w:rFonts w:eastAsia="Times New Roman"/>
          <w:color w:val="000000"/>
        </w:rPr>
        <w:t xml:space="preserve">nodrošināt, ka </w:t>
      </w:r>
      <w:r w:rsidRPr="0055789F">
        <w:rPr>
          <w:rFonts w:eastAsia="Times New Roman"/>
          <w:color w:val="000000"/>
        </w:rPr>
        <w:t>Pakalpojumus sniegs augsti kvalificēti un attiecīgajā jomā sertificēti speciālisti, kuriem ir visas nepieciešamās atļaujas/sertifikāti/licences, ja tādas nepieciešamas saskaņā ar Latvijas Republikas un Eiropas Savienības normatīvajiem aktiem un standartiem</w:t>
      </w:r>
      <w:r w:rsidRPr="0055789F">
        <w:rPr>
          <w:rFonts w:eastAsia="Times New Roman"/>
          <w:color w:val="000000"/>
        </w:rPr>
        <w:t>;</w:t>
      </w:r>
    </w:p>
    <w:p w14:paraId="5878A148" w14:textId="35CBE93F" w:rsidR="0055789F" w:rsidRPr="009C7CE8" w:rsidRDefault="0011424B"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Līguma parakstīšanas dienā nodrošināt spēkā esošus Izpildītāja, tā Apakšuzņēmēju un to darbinieku sertifikātus un licences, kas ir nepieciešami Pakalpojumu sniegšanai saskaņā ar normatīvajiem aktiem un visā Līguma spēkā esamības laikā nodrošināt šajā apa</w:t>
      </w:r>
      <w:r w:rsidRPr="0055789F">
        <w:rPr>
          <w:rFonts w:eastAsia="Times New Roman"/>
          <w:color w:val="000000"/>
        </w:rPr>
        <w:t>kšpunktā minēto sertifikātu un licences spēkā esamību;</w:t>
      </w:r>
    </w:p>
    <w:p w14:paraId="26D02365" w14:textId="1AF79EFB" w:rsidR="0055789F" w:rsidRPr="00B73E5A" w:rsidRDefault="0011424B" w:rsidP="00B73E5A">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lastRenderedPageBreak/>
        <w:t>sniedzot Pakalpojumus, ievērot ugunsdrošības prasības, darba drošības noteikumus, Pasūtītāja iekšējās kārtības noteikumus, Objekta lietotāju iekšējos noteikumus un apsardzes noteikumus, tajā skaitā fiz</w:t>
      </w:r>
      <w:r w:rsidRPr="0055789F">
        <w:rPr>
          <w:rFonts w:eastAsia="Times New Roman"/>
          <w:color w:val="000000"/>
        </w:rPr>
        <w:t>iskās apsardzes prasības;</w:t>
      </w:r>
    </w:p>
    <w:p w14:paraId="242913A0" w14:textId="12E5C9B2" w:rsidR="006E56E3" w:rsidRDefault="0011424B" w:rsidP="00B73E5A">
      <w:pPr>
        <w:numPr>
          <w:ilvl w:val="2"/>
          <w:numId w:val="1"/>
        </w:numPr>
        <w:pBdr>
          <w:top w:val="nil"/>
          <w:left w:val="nil"/>
          <w:bottom w:val="nil"/>
          <w:right w:val="nil"/>
          <w:between w:val="nil"/>
        </w:pBdr>
        <w:spacing w:after="0" w:line="240" w:lineRule="auto"/>
        <w:ind w:left="1418" w:hanging="568"/>
        <w:jc w:val="both"/>
      </w:pPr>
      <w:r w:rsidRPr="000903F3">
        <w:t xml:space="preserve">ievērot pilnu konfidencialitāti attiecībā pret jebkuru Objekta telpās esošo informāciju, kuru Izpildītāja darbinieki var tieši vai netieši iegūt Pakalpojumu sniegšanas procesā. Ir aizliegta jebkuru Objekta telpās esošo dokumentu, </w:t>
      </w:r>
      <w:r w:rsidRPr="000903F3">
        <w:t>informācijas nesēju vai to saturu kopēšana, fotografēšana, filmēšana vai to izņemšana. Izpildītājs nodrošina Pakalpojumu sniegšanas laikā tieši vai netieši iegūtās informācijas neizpaušanu trešajām personām;</w:t>
      </w:r>
    </w:p>
    <w:p w14:paraId="19EAA42C" w14:textId="6D16F104" w:rsidR="0055789F" w:rsidRPr="008913CB" w:rsidRDefault="0011424B" w:rsidP="00B73E5A">
      <w:pPr>
        <w:numPr>
          <w:ilvl w:val="2"/>
          <w:numId w:val="1"/>
        </w:numPr>
        <w:pBdr>
          <w:top w:val="nil"/>
          <w:left w:val="nil"/>
          <w:bottom w:val="nil"/>
          <w:right w:val="nil"/>
          <w:between w:val="nil"/>
        </w:pBdr>
        <w:spacing w:after="0" w:line="240" w:lineRule="auto"/>
        <w:ind w:left="1418" w:hanging="568"/>
        <w:jc w:val="both"/>
      </w:pPr>
      <w:r w:rsidRPr="00B73E5A">
        <w:rPr>
          <w:rFonts w:eastAsia="Times New Roman"/>
          <w:color w:val="000000"/>
        </w:rPr>
        <w:t>segt visus zaudējumus, kā arī par saviem līdzekļ</w:t>
      </w:r>
      <w:r w:rsidRPr="00B73E5A">
        <w:rPr>
          <w:rFonts w:eastAsia="Times New Roman"/>
          <w:color w:val="000000"/>
        </w:rPr>
        <w:t>iem novērst visus bojājumus, kas Izpildītāja, tā Apakšuzņēmēju un to darbinieku vai citas Pakalpojumu izpildē Izpildītāja iesaistītās personas darbības vai bezdarbības rezultātā radušies Pasūtītājam vai trešajām personām;</w:t>
      </w:r>
    </w:p>
    <w:p w14:paraId="59A8F497" w14:textId="16E2E73A" w:rsidR="0055789F" w:rsidRDefault="0011424B" w:rsidP="008913CB">
      <w:pPr>
        <w:numPr>
          <w:ilvl w:val="2"/>
          <w:numId w:val="1"/>
        </w:numPr>
        <w:pBdr>
          <w:top w:val="nil"/>
          <w:left w:val="nil"/>
          <w:bottom w:val="nil"/>
          <w:right w:val="nil"/>
          <w:between w:val="nil"/>
        </w:pBdr>
        <w:spacing w:after="0" w:line="240" w:lineRule="auto"/>
        <w:ind w:left="1560" w:hanging="710"/>
        <w:jc w:val="both"/>
      </w:pPr>
      <w:r w:rsidRPr="008913CB">
        <w:rPr>
          <w:rFonts w:eastAsia="Times New Roman"/>
          <w:color w:val="000000"/>
        </w:rPr>
        <w:t xml:space="preserve">informēt Pasūtītāju par </w:t>
      </w:r>
      <w:r w:rsidRPr="008913CB">
        <w:rPr>
          <w:rFonts w:eastAsia="Times New Roman"/>
          <w:color w:val="000000"/>
        </w:rPr>
        <w:t>Pakalpojumu sniegšanas laikā konstatētajiem Pakalpojumu/ Objekta/tā daļas defektiem, bojājumiem un nepilnībām;</w:t>
      </w:r>
    </w:p>
    <w:p w14:paraId="41BC1F12" w14:textId="19CD4B5A" w:rsidR="0055789F" w:rsidRPr="0055789F" w:rsidRDefault="0011424B" w:rsidP="0055789F">
      <w:pPr>
        <w:numPr>
          <w:ilvl w:val="2"/>
          <w:numId w:val="1"/>
        </w:numPr>
        <w:pBdr>
          <w:top w:val="nil"/>
          <w:left w:val="nil"/>
          <w:bottom w:val="nil"/>
          <w:right w:val="nil"/>
          <w:between w:val="nil"/>
        </w:pBdr>
        <w:tabs>
          <w:tab w:val="left" w:pos="1560"/>
        </w:tabs>
        <w:spacing w:after="0" w:line="240" w:lineRule="auto"/>
        <w:jc w:val="both"/>
      </w:pPr>
      <w:r>
        <w:rPr>
          <w:rFonts w:eastAsia="Times New Roman"/>
          <w:color w:val="000000"/>
        </w:rPr>
        <w:t>sniegt Pasūtītājam Pasūtītāja pieprasīto informāciju par Pakalpojumu izpildi;</w:t>
      </w:r>
    </w:p>
    <w:p w14:paraId="6900C3B0" w14:textId="2086EB91" w:rsidR="0055789F" w:rsidRPr="0055789F" w:rsidRDefault="0011424B"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Pakalpojumu sniegšanas atstāt tīru un sakārtotu Pakalpojumu sni</w:t>
      </w:r>
      <w:r w:rsidRPr="0055789F">
        <w:rPr>
          <w:rFonts w:eastAsia="Times New Roman"/>
          <w:color w:val="000000"/>
        </w:rPr>
        <w:t>egšanas vietu Objektā;</w:t>
      </w:r>
    </w:p>
    <w:p w14:paraId="5D602215" w14:textId="107F7C0F" w:rsidR="0055789F" w:rsidRPr="0055789F" w:rsidRDefault="0011424B"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uzņemties Pasūtītāja Līguma noteiktajā kārtībā pieteikto papildu Pakalpojumu apjomu;</w:t>
      </w:r>
    </w:p>
    <w:p w14:paraId="4C087617" w14:textId="7E8FA78C" w:rsidR="0055789F" w:rsidRPr="0055789F" w:rsidRDefault="0011424B"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pamatota Pasūtītāja rakstveida pieprasījuma saņemšanas, nekavējoties nodrošināt jebkura Izpildītāja vai tā Apakšuzņēmēja darbinieka nomaiņu ar c</w:t>
      </w:r>
      <w:r w:rsidRPr="0055789F">
        <w:rPr>
          <w:rFonts w:eastAsia="Times New Roman"/>
          <w:color w:val="000000"/>
        </w:rPr>
        <w:t>itu Līguma nosacījumiem atbilstošo darbinieku;</w:t>
      </w:r>
    </w:p>
    <w:p w14:paraId="7BA730DC" w14:textId="0BFE18EA" w:rsidR="0055789F" w:rsidRPr="0055789F" w:rsidRDefault="0011424B"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Pasūtītāja pieprasījuma nodot Izpildītāja darbinieku/speciālistu datus to apstrādei ar mērķi nodrošināt Objekta drošības prasību ievērošanu, sniedzot Pakalpojumus Objektā</w:t>
      </w:r>
      <w:r>
        <w:rPr>
          <w:rFonts w:eastAsia="Times New Roman"/>
          <w:color w:val="000000"/>
        </w:rPr>
        <w:t>;</w:t>
      </w:r>
    </w:p>
    <w:p w14:paraId="580A6653" w14:textId="761DB8AD" w:rsidR="0055789F" w:rsidRPr="0055789F" w:rsidRDefault="0011424B"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 xml:space="preserve">uzņemties pilnu materiālo </w:t>
      </w:r>
      <w:r w:rsidRPr="0055789F">
        <w:rPr>
          <w:rFonts w:eastAsia="Times New Roman"/>
          <w:color w:val="000000"/>
        </w:rPr>
        <w:t>atbildību par Objektam, Pasūtītājam vai trešajām personām nodarītajiem zaudējumiem un segt visus zaudējumus, kas Izpildītāja, tā speciālistu vai Apakšuzņēmēju darbības vai bezdarbības rezultātā radušies;</w:t>
      </w:r>
    </w:p>
    <w:p w14:paraId="2204687A" w14:textId="17A45FA0" w:rsidR="0055789F" w:rsidRPr="0055789F" w:rsidRDefault="0011424B"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nodrošināt telefona numuru un e-pasta adresi (sasnie</w:t>
      </w:r>
      <w:r w:rsidRPr="0055789F">
        <w:rPr>
          <w:rFonts w:eastAsia="Times New Roman"/>
          <w:color w:val="000000"/>
        </w:rPr>
        <w:t xml:space="preserve">dzama/darbojas diennakts režīmā 24 h/7d), uz kuru Pasūtītājs, Objekta </w:t>
      </w:r>
      <w:r>
        <w:rPr>
          <w:rFonts w:eastAsia="Times New Roman"/>
          <w:color w:val="000000"/>
        </w:rPr>
        <w:t>lietotāji</w:t>
      </w:r>
      <w:r w:rsidRPr="0055789F">
        <w:rPr>
          <w:rFonts w:eastAsia="Times New Roman"/>
          <w:color w:val="000000"/>
        </w:rPr>
        <w:t xml:space="preserve"> un to darbinieki ziņo par avārijām, piesaka pretenzijas/sūdzības/ieteikumus (turpmāk – Pieteikumi). Visus saņemtos Pieteikumus Izpildītājam jāreģistrē uzskaites sistēmā, norādo</w:t>
      </w:r>
      <w:r w:rsidRPr="0055789F">
        <w:rPr>
          <w:rFonts w:eastAsia="Times New Roman"/>
          <w:color w:val="000000"/>
        </w:rPr>
        <w:t xml:space="preserve">t pieteicēja telefona numuru vai e-pasta adresi, pieteikuma datumu, laiku, īsu problēmas aprakstu, maksimāli pieļaujamo izpildes laiku pēc līguma. Saņemot Pieteikumu par avārijas gadījumu, Izpildītājam jānodod informācija telefoniski un </w:t>
      </w:r>
      <w:proofErr w:type="spellStart"/>
      <w:r w:rsidRPr="0055789F">
        <w:rPr>
          <w:rFonts w:eastAsia="Times New Roman"/>
          <w:color w:val="000000"/>
        </w:rPr>
        <w:t>jānosūta</w:t>
      </w:r>
      <w:proofErr w:type="spellEnd"/>
      <w:r w:rsidRPr="0055789F">
        <w:rPr>
          <w:rFonts w:eastAsia="Times New Roman"/>
          <w:color w:val="000000"/>
        </w:rPr>
        <w:t xml:space="preserve"> e-pasta zi</w:t>
      </w:r>
      <w:r w:rsidRPr="0055789F">
        <w:rPr>
          <w:rFonts w:eastAsia="Times New Roman"/>
          <w:color w:val="000000"/>
        </w:rPr>
        <w:t>ņojums Pasūtītāja norādītajām personām ne vēlāk kā 15 (piecpadsmit) minūšu laikā no pieteikuma saņemšanas brīža. Izpildītājam katru darba dienu jānodrošina Pieteikuma izpildes norises fiksēšana uzskaites sistēmā, norādot tā statusu – “izpildīts, datums”; “</w:t>
      </w:r>
      <w:r w:rsidRPr="0055789F">
        <w:rPr>
          <w:rFonts w:eastAsia="Times New Roman"/>
          <w:color w:val="000000"/>
        </w:rPr>
        <w:t>neizpildīts, pamatojums, prognozētais izpildes datums”.</w:t>
      </w:r>
    </w:p>
    <w:p w14:paraId="1E28E07F" w14:textId="77777777" w:rsidR="0055789F" w:rsidRDefault="0011424B"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Izpildītāja tiesības:</w:t>
      </w:r>
    </w:p>
    <w:p w14:paraId="21392940" w14:textId="17F52DC2" w:rsidR="0055789F" w:rsidRPr="0055789F" w:rsidRDefault="0011424B"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saņemt samaksu par Pasūtītājam atbilstoši Līgumam kvalitatīvi un pilnā apmērā sniegtiem Pakalpojumiem saskaņā ar Līgumu;</w:t>
      </w:r>
    </w:p>
    <w:p w14:paraId="28F0502C" w14:textId="77777777" w:rsidR="0055789F" w:rsidRDefault="0011424B"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saņemt no Pasūtītāja tā rīcībā esošo informāciju un dokum</w:t>
      </w:r>
      <w:r w:rsidRPr="0055789F">
        <w:rPr>
          <w:rFonts w:eastAsia="Times New Roman"/>
          <w:color w:val="000000"/>
        </w:rPr>
        <w:t>entus, kas nepieciešami Pakalpojumu sniegšanai.</w:t>
      </w:r>
    </w:p>
    <w:p w14:paraId="4C1A9889" w14:textId="77777777" w:rsidR="0055789F" w:rsidRPr="00FD5550" w:rsidRDefault="0055789F" w:rsidP="0055789F">
      <w:pPr>
        <w:pStyle w:val="ListParagraph"/>
        <w:spacing w:after="0" w:line="240" w:lineRule="auto"/>
        <w:ind w:left="284"/>
      </w:pPr>
    </w:p>
    <w:p w14:paraId="59977F0E" w14:textId="37BDDE15" w:rsidR="002D556C" w:rsidRPr="00FD5550" w:rsidRDefault="0011424B"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PASŪTĪTĀJA PIENĀKUMI UN TIESĪBAS</w:t>
      </w:r>
    </w:p>
    <w:p w14:paraId="2694922A" w14:textId="77777777"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Pasūtītāja pienākumi:</w:t>
      </w:r>
    </w:p>
    <w:p w14:paraId="2CB80AD5" w14:textId="0699028E" w:rsidR="00FD5550" w:rsidRPr="00FD5550" w:rsidRDefault="0011424B" w:rsidP="00FD5550">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sniegt Izpildītājam Pakalpojumu sniegšanai nepieciešamo un Pasūtītāja rīcībā esošo informāciju un dokumentus;</w:t>
      </w:r>
    </w:p>
    <w:p w14:paraId="2B846259" w14:textId="0CF51D95" w:rsidR="00FD5550" w:rsidRPr="00FD5550" w:rsidRDefault="0011424B"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nodrošināt Izpildītāja, tā Apakšuzņēmēju </w:t>
      </w:r>
      <w:r w:rsidRPr="00FD5550">
        <w:rPr>
          <w:rFonts w:eastAsia="Times New Roman"/>
          <w:color w:val="000000"/>
        </w:rPr>
        <w:t>un darbinieku iekļūšanu Objektā Pakalpojumu sniegšanai;</w:t>
      </w:r>
    </w:p>
    <w:p w14:paraId="10BDC96D" w14:textId="590A4C66" w:rsidR="00FD5550" w:rsidRPr="00FD5550" w:rsidRDefault="0011424B"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lastRenderedPageBreak/>
        <w:t>informēt Izpildītāju par konstatētajiem Inženierkomunikāciju defektiem, bojājumiem un nepilnībām;</w:t>
      </w:r>
    </w:p>
    <w:p w14:paraId="5BE50CF3" w14:textId="2C61FD82" w:rsidR="00FD5550" w:rsidRDefault="0011424B"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veikt savlaicīgu samaksu par Līgumā noteiktajā kārtībā sniegtajiem Pakalpojumiem atbilstoši Līgumā </w:t>
      </w:r>
      <w:r w:rsidRPr="00FD5550">
        <w:rPr>
          <w:rFonts w:eastAsia="Times New Roman"/>
          <w:color w:val="000000"/>
        </w:rPr>
        <w:t>paredzētiem termiņiem un apjomiem</w:t>
      </w:r>
      <w:r>
        <w:rPr>
          <w:rFonts w:eastAsia="Times New Roman"/>
          <w:color w:val="000000"/>
        </w:rPr>
        <w:t>.</w:t>
      </w:r>
    </w:p>
    <w:p w14:paraId="7D2EA283" w14:textId="77777777"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Pasūtītāja tiesības:</w:t>
      </w:r>
    </w:p>
    <w:p w14:paraId="011D6C70" w14:textId="46472D6E" w:rsidR="00FD5550" w:rsidRPr="00FD5550" w:rsidRDefault="0011424B" w:rsidP="00FD5550">
      <w:pPr>
        <w:numPr>
          <w:ilvl w:val="2"/>
          <w:numId w:val="1"/>
        </w:numPr>
        <w:pBdr>
          <w:top w:val="nil"/>
          <w:left w:val="nil"/>
          <w:bottom w:val="nil"/>
          <w:right w:val="nil"/>
          <w:between w:val="nil"/>
        </w:pBdr>
        <w:spacing w:after="0" w:line="240" w:lineRule="auto"/>
        <w:ind w:left="1418" w:hanging="568"/>
        <w:jc w:val="both"/>
      </w:pPr>
      <w:bookmarkStart w:id="9" w:name="_heading=h.3dy6vkm" w:colFirst="0" w:colLast="0"/>
      <w:bookmarkEnd w:id="9"/>
      <w:r>
        <w:rPr>
          <w:rFonts w:eastAsia="Times New Roman"/>
          <w:color w:val="000000"/>
        </w:rPr>
        <w:t>papildināt vai samazināt Pakalpojumu ietvaros veicamo darbu apjomu vai Inženierkomunikāciju skaitu, atbilstoši veiktajām izmaiņām Objekta būvprojektā un Objekta faktiskajam stāvoklim pēc būvniecības p</w:t>
      </w:r>
      <w:r>
        <w:rPr>
          <w:rFonts w:eastAsia="Times New Roman"/>
          <w:color w:val="000000"/>
        </w:rPr>
        <w:t>rocesa pabeigšanas, parakstot attiecīgu vienošanos, kas kļūst par Līguma neatņemamu sastāvdaļu. Šajā punktā noteiktajā gadījumā Pakalpojumu izmaksas tiek noteiktas proporcionāli veiktajām izmaiņām Pakalpojumu ietvaros veicamo darbu apjomā un Objektu vai In</w:t>
      </w:r>
      <w:r>
        <w:rPr>
          <w:rFonts w:eastAsia="Times New Roman"/>
          <w:color w:val="000000"/>
        </w:rPr>
        <w:t>ženierkomunikāciju skaitā. Finanšu piedāvājumā nenoteiktas papildu Pakalpojumu apjomā ietilpstošo darbu un materiālu cenas tiek noteiktas pēc vidējām  tirgus cenām uz attiecīgās vienošanās parakstīšanas dienu;</w:t>
      </w:r>
    </w:p>
    <w:p w14:paraId="60D5A714" w14:textId="321DF8C3" w:rsidR="00FD5550" w:rsidRPr="00FD5550" w:rsidRDefault="0011424B"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veikt Pakalpojumu sniegšanas uzraudzību un kon</w:t>
      </w:r>
      <w:r w:rsidRPr="00FD5550">
        <w:rPr>
          <w:rFonts w:eastAsia="Times New Roman"/>
          <w:color w:val="000000"/>
        </w:rPr>
        <w:t>troli, apturēt Pakalpojumu sniegšanu;</w:t>
      </w:r>
    </w:p>
    <w:p w14:paraId="7F77926A" w14:textId="2C124982" w:rsidR="00FD5550" w:rsidRPr="00FD5550" w:rsidRDefault="0011424B"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pieaicināt trešo personu Pakalpojumu sastāvā ietilpstošu darbu veikšanai, ja Izpildītāja piedāvātās Pakalpojumu izmaksas neatbilst vidējam tirgus cenas līmenim vai Pasūtītājs nepiekrīt Izpildītāja piedāvātajiem </w:t>
      </w:r>
      <w:r w:rsidRPr="00FD5550">
        <w:rPr>
          <w:rFonts w:eastAsia="Times New Roman"/>
          <w:color w:val="000000"/>
        </w:rPr>
        <w:t>tehniskajiem risinājumiem;</w:t>
      </w:r>
    </w:p>
    <w:p w14:paraId="2938E43F" w14:textId="77777777" w:rsidR="00FD5550" w:rsidRDefault="0011424B"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nepieņemt Pakalpojumus, ja tie ir sniegti neatbilstoši Līguma nosacījumiem.</w:t>
      </w:r>
    </w:p>
    <w:p w14:paraId="09FD9D14" w14:textId="77777777" w:rsidR="00FD5550" w:rsidRPr="00FD5550" w:rsidRDefault="00FD5550" w:rsidP="00FD5550">
      <w:pPr>
        <w:pStyle w:val="ListParagraph"/>
        <w:spacing w:after="0" w:line="240" w:lineRule="auto"/>
        <w:ind w:left="284"/>
      </w:pPr>
    </w:p>
    <w:p w14:paraId="78755518" w14:textId="71BE2CE4" w:rsidR="002D556C" w:rsidRPr="00FD5550" w:rsidRDefault="0011424B"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APDROŠINĀŠANA</w:t>
      </w:r>
    </w:p>
    <w:p w14:paraId="38C92F46" w14:textId="46648EFB"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Izpildītājs pirms Pakalpojumu uzsākšanas iesniedz Pasūtītājam Izpildītāja un Līguma izpildes laikā Izpildītāja piesaistīto Apakšuzņēmēju, </w:t>
      </w:r>
      <w:r>
        <w:rPr>
          <w:rFonts w:eastAsia="Times New Roman"/>
          <w:color w:val="000000"/>
        </w:rPr>
        <w:t>ja tādi tiks piesaistīti</w:t>
      </w:r>
      <w:r>
        <w:rPr>
          <w:rFonts w:eastAsia="Times New Roman"/>
          <w:color w:val="000000"/>
          <w:vertAlign w:val="superscript"/>
        </w:rPr>
        <w:footnoteReference w:id="1"/>
      </w:r>
      <w:r>
        <w:rPr>
          <w:rFonts w:eastAsia="Times New Roman"/>
          <w:color w:val="000000"/>
        </w:rPr>
        <w:t xml:space="preserve">, vispārējās civiltiesiskās atbildības apdrošināšanas polises, apdrošināšanas līguma un dokumentu, kas apliecina apdrošināšanas prēmijas apmaksu, apliecinātas kopijas, uzrādot minēto dokumentu oriģinālus, kas apliecina Izpildītāja </w:t>
      </w:r>
      <w:r>
        <w:rPr>
          <w:rFonts w:eastAsia="Times New Roman"/>
          <w:color w:val="000000"/>
        </w:rPr>
        <w:t xml:space="preserve">un Līguma izpildes laikā Izpildītāja piesaistīto Apakšuzņēmēju, ja tādi tiks piesaistīti, civiltiesiskās atbildības apdrošināšanu konkrētajā Objektā ar kopējo atbildības limitu un atbildības limitu par katru gadījumu ne mazāku kā </w:t>
      </w:r>
      <w:r w:rsidR="00D256DB">
        <w:t>200</w:t>
      </w:r>
      <w:r w:rsidR="00D256DB">
        <w:rPr>
          <w:rFonts w:eastAsia="Times New Roman"/>
          <w:color w:val="000000"/>
        </w:rPr>
        <w:t> </w:t>
      </w:r>
      <w:r>
        <w:rPr>
          <w:rFonts w:eastAsia="Times New Roman"/>
          <w:color w:val="000000"/>
        </w:rPr>
        <w:t>000</w:t>
      </w:r>
      <w:r w:rsidR="00D256DB">
        <w:rPr>
          <w:rFonts w:eastAsia="Times New Roman"/>
          <w:color w:val="000000"/>
        </w:rPr>
        <w:t>,00 </w:t>
      </w:r>
      <w:r>
        <w:rPr>
          <w:rFonts w:eastAsia="Times New Roman"/>
          <w:color w:val="000000"/>
        </w:rPr>
        <w:t>EUR (</w:t>
      </w:r>
      <w:r>
        <w:t>divi simti</w:t>
      </w:r>
      <w:r>
        <w:t xml:space="preserve"> tūkstoši</w:t>
      </w:r>
      <w:r>
        <w:rPr>
          <w:rFonts w:eastAsia="Times New Roman"/>
          <w:color w:val="000000"/>
        </w:rPr>
        <w:t xml:space="preserve"> </w:t>
      </w:r>
      <w:proofErr w:type="spellStart"/>
      <w:r w:rsidR="00D256DB" w:rsidRPr="00CE5C59">
        <w:rPr>
          <w:rFonts w:eastAsia="Times New Roman"/>
          <w:i/>
          <w:color w:val="000000"/>
        </w:rPr>
        <w:t>euro</w:t>
      </w:r>
      <w:proofErr w:type="spellEnd"/>
      <w:r>
        <w:rPr>
          <w:rFonts w:eastAsia="Times New Roman"/>
          <w:color w:val="000000"/>
        </w:rPr>
        <w:t xml:space="preserve">, 00 centi) un pašrisku ne lielāku kā </w:t>
      </w:r>
      <w:r>
        <w:t>2</w:t>
      </w:r>
      <w:r>
        <w:rPr>
          <w:rFonts w:eastAsia="Times New Roman"/>
          <w:color w:val="000000"/>
        </w:rPr>
        <w:t>00</w:t>
      </w:r>
      <w:r w:rsidR="00D256DB">
        <w:rPr>
          <w:rFonts w:eastAsia="Times New Roman"/>
          <w:color w:val="000000"/>
        </w:rPr>
        <w:t>,00 </w:t>
      </w:r>
      <w:r>
        <w:rPr>
          <w:rFonts w:eastAsia="Times New Roman"/>
          <w:color w:val="000000"/>
        </w:rPr>
        <w:t>EUR (</w:t>
      </w:r>
      <w:r>
        <w:t>divi</w:t>
      </w:r>
      <w:r>
        <w:rPr>
          <w:rFonts w:eastAsia="Times New Roman"/>
          <w:color w:val="000000"/>
        </w:rPr>
        <w:t xml:space="preserve"> simti </w:t>
      </w:r>
      <w:proofErr w:type="spellStart"/>
      <w:r w:rsidR="00D256DB" w:rsidRPr="00CE5C59">
        <w:rPr>
          <w:rFonts w:eastAsia="Times New Roman"/>
          <w:i/>
          <w:color w:val="000000"/>
        </w:rPr>
        <w:t>euro</w:t>
      </w:r>
      <w:proofErr w:type="spellEnd"/>
      <w:r>
        <w:rPr>
          <w:rFonts w:eastAsia="Times New Roman"/>
          <w:color w:val="000000"/>
        </w:rPr>
        <w:t>, 00 centi) par zaudējumiem. Izpildītājam vispārējās civiltiesiskās apdrošināšanas polisē jāiekļauj sekojošais:</w:t>
      </w:r>
    </w:p>
    <w:p w14:paraId="19277057" w14:textId="5FACBE91" w:rsidR="00FD5550" w:rsidRPr="00FD5550" w:rsidRDefault="0011424B" w:rsidP="00FD5550">
      <w:pPr>
        <w:numPr>
          <w:ilvl w:val="2"/>
          <w:numId w:val="1"/>
        </w:numPr>
        <w:pBdr>
          <w:top w:val="nil"/>
          <w:left w:val="nil"/>
          <w:bottom w:val="nil"/>
          <w:right w:val="nil"/>
          <w:between w:val="nil"/>
        </w:pBdr>
        <w:spacing w:after="0" w:line="240" w:lineRule="auto"/>
        <w:ind w:left="1418" w:hanging="567"/>
        <w:jc w:val="both"/>
      </w:pPr>
      <w:r>
        <w:rPr>
          <w:rFonts w:eastAsia="Times New Roman"/>
          <w:color w:val="000000"/>
        </w:rPr>
        <w:t xml:space="preserve">kā trešajai personai ir jābūt minētai – Nodrošinājuma valsts </w:t>
      </w:r>
      <w:r>
        <w:rPr>
          <w:rFonts w:eastAsia="Times New Roman"/>
          <w:color w:val="000000"/>
        </w:rPr>
        <w:t>aģentūrai;</w:t>
      </w:r>
    </w:p>
    <w:p w14:paraId="190D8044" w14:textId="62F6A8AB" w:rsidR="00FD5550" w:rsidRPr="00FD5550" w:rsidRDefault="0011424B"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atlīdzināmie zaudējumi – zaudējumi trešo personu veselībai, dzīvībai vai mantai, tieši izrietoši finansiāli zaudējumi no kaitējuma trešo personu veselībai, dzīvībai vai mantai, kā arī ietverot glābšanas, ekspertīzes un juridiskos izdevumus;</w:t>
      </w:r>
    </w:p>
    <w:p w14:paraId="35FE6F32" w14:textId="5487FBBF" w:rsidR="00FD5550" w:rsidRPr="00FD5550" w:rsidRDefault="0011424B"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atbi</w:t>
      </w:r>
      <w:r w:rsidRPr="00FD5550">
        <w:rPr>
          <w:rFonts w:eastAsia="Times New Roman"/>
          <w:color w:val="000000"/>
        </w:rPr>
        <w:t xml:space="preserve">ldība par īpašumu, kas nodots Izpildītāja uzraudzībā vai kontrolē, vai ar kuru Izpildītājs strādā, </w:t>
      </w:r>
      <w:r w:rsidR="00BE54F0">
        <w:rPr>
          <w:rFonts w:eastAsia="Times New Roman"/>
          <w:color w:val="000000"/>
        </w:rPr>
        <w:t>sniedzot</w:t>
      </w:r>
      <w:r w:rsidRPr="00FD5550">
        <w:rPr>
          <w:rFonts w:eastAsia="Times New Roman"/>
          <w:color w:val="000000"/>
        </w:rPr>
        <w:t xml:space="preserve"> Pakalpojumu</w:t>
      </w:r>
      <w:r>
        <w:rPr>
          <w:rFonts w:eastAsia="Times New Roman"/>
          <w:color w:val="000000"/>
        </w:rPr>
        <w:t>s</w:t>
      </w:r>
      <w:r w:rsidRPr="00FD5550">
        <w:rPr>
          <w:rFonts w:eastAsia="Times New Roman"/>
          <w:color w:val="000000"/>
        </w:rPr>
        <w:t>;</w:t>
      </w:r>
    </w:p>
    <w:p w14:paraId="7CFC975E" w14:textId="2AA69C5C" w:rsidR="00FD5550" w:rsidRPr="00FD5550" w:rsidRDefault="0011424B"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apdrošināšanas periods ietver Pakalpojum</w:t>
      </w:r>
      <w:r>
        <w:rPr>
          <w:rFonts w:eastAsia="Times New Roman"/>
          <w:color w:val="000000"/>
        </w:rPr>
        <w:t>u</w:t>
      </w:r>
      <w:r w:rsidRPr="00FD5550">
        <w:rPr>
          <w:rFonts w:eastAsia="Times New Roman"/>
          <w:color w:val="000000"/>
        </w:rPr>
        <w:t xml:space="preserve"> izpildes periodu;</w:t>
      </w:r>
    </w:p>
    <w:p w14:paraId="0147F8EC" w14:textId="649C3B59" w:rsidR="00FD5550" w:rsidRPr="00FD5550" w:rsidRDefault="0011424B"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apdrošināšanas segumā jāiekļauj visi Apakšuzņēmēji;</w:t>
      </w:r>
    </w:p>
    <w:p w14:paraId="41252E4E" w14:textId="21E0FBFE" w:rsidR="00FD5550" w:rsidRDefault="0011424B"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apdrošinātā teritorija</w:t>
      </w:r>
      <w:r w:rsidRPr="00FD5550">
        <w:rPr>
          <w:rFonts w:eastAsia="Times New Roman"/>
          <w:color w:val="000000"/>
        </w:rPr>
        <w:t xml:space="preserve"> – visi Objekti, kuros tiek veikta Pakalpojum</w:t>
      </w:r>
      <w:r>
        <w:rPr>
          <w:rFonts w:eastAsia="Times New Roman"/>
          <w:color w:val="000000"/>
        </w:rPr>
        <w:t>u</w:t>
      </w:r>
      <w:r w:rsidRPr="00FD5550">
        <w:rPr>
          <w:rFonts w:eastAsia="Times New Roman"/>
          <w:color w:val="000000"/>
        </w:rPr>
        <w:t xml:space="preserve"> izpilde. </w:t>
      </w:r>
    </w:p>
    <w:p w14:paraId="4A6E457F" w14:textId="77777777"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Izpildītājam jānodrošina, ka vispārējās civiltiesiskās atbildības apdrošināšanas polisēs norādītais atbildības limits, tiek saglabāts nemainīgs visu apdrošināšanas periodu.</w:t>
      </w:r>
    </w:p>
    <w:p w14:paraId="036CF24E" w14:textId="7FB10833" w:rsidR="00FD5550" w:rsidRDefault="0011424B" w:rsidP="00FD5550">
      <w:pPr>
        <w:numPr>
          <w:ilvl w:val="1"/>
          <w:numId w:val="1"/>
        </w:numPr>
        <w:pBdr>
          <w:top w:val="nil"/>
          <w:left w:val="nil"/>
          <w:bottom w:val="nil"/>
          <w:right w:val="nil"/>
          <w:between w:val="nil"/>
        </w:pBdr>
        <w:spacing w:after="0" w:line="240" w:lineRule="auto"/>
        <w:jc w:val="both"/>
        <w:rPr>
          <w:color w:val="000000"/>
        </w:rPr>
      </w:pPr>
      <w:r>
        <w:rPr>
          <w:rFonts w:eastAsia="Times New Roman"/>
          <w:color w:val="000000"/>
        </w:rPr>
        <w:t xml:space="preserve">Izpildītājs nodrošina </w:t>
      </w:r>
      <w:r>
        <w:rPr>
          <w:rFonts w:eastAsia="Times New Roman"/>
          <w:color w:val="000000"/>
        </w:rPr>
        <w:t>Līguma 7.1.punktā minētās apdrošināšanas esamību no Pakalpojumu sniegšanas uzsākšanas visu Līguma spēkā esamības laiku.</w:t>
      </w:r>
    </w:p>
    <w:p w14:paraId="059853A9" w14:textId="77777777"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Izpildītājam ir pienākums iepriekš saskaņot apdrošināšanas līguma un apdrošināšanas polises projektus ar Pasūtītāju. Jebkādi grozījumi a</w:t>
      </w:r>
      <w:r>
        <w:rPr>
          <w:rFonts w:eastAsia="Times New Roman"/>
          <w:color w:val="000000"/>
        </w:rPr>
        <w:t xml:space="preserve">pdrošināšanas polisē ir iepriekš </w:t>
      </w:r>
      <w:proofErr w:type="spellStart"/>
      <w:r>
        <w:rPr>
          <w:rFonts w:eastAsia="Times New Roman"/>
          <w:color w:val="000000"/>
        </w:rPr>
        <w:t>rakstveidā</w:t>
      </w:r>
      <w:proofErr w:type="spellEnd"/>
      <w:r>
        <w:rPr>
          <w:rFonts w:eastAsia="Times New Roman"/>
          <w:color w:val="000000"/>
        </w:rPr>
        <w:t xml:space="preserve"> jāsaskaņo ar Pasūtītāju. Gadījumā, ja Izpildītājs neievēro šajā punktā noteikto, uzskatāms, ka Izpildītājs nav izpildījis Līgumā noteikto pienākumu par apdrošināšanas polises nodrošināšanu un uzturēšanu Līgumā no</w:t>
      </w:r>
      <w:r>
        <w:rPr>
          <w:rFonts w:eastAsia="Times New Roman"/>
          <w:color w:val="000000"/>
        </w:rPr>
        <w:t>teiktajā kārtībā un termiņā.</w:t>
      </w:r>
    </w:p>
    <w:p w14:paraId="3FCE2C26" w14:textId="77777777"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Ja apdrošināšanas polisei Līguma 7.3.punktā minētajā laikā beidzas termiņš, Izpildītājs iesniedz Pasūtītajam jaunus tāda paša veida un satura Līguma 7.1.punktā noteiktos </w:t>
      </w:r>
      <w:r>
        <w:rPr>
          <w:rFonts w:eastAsia="Times New Roman"/>
          <w:color w:val="000000"/>
        </w:rPr>
        <w:lastRenderedPageBreak/>
        <w:t>dokumentus ne vēlāk kā 10 (desmit) darba dienas pirms iep</w:t>
      </w:r>
      <w:r>
        <w:rPr>
          <w:rFonts w:eastAsia="Times New Roman"/>
          <w:color w:val="000000"/>
        </w:rPr>
        <w:t>riekšējās civiltiesiskās atbildības apdrošināšanas polises termiņa pēdējās dienas, uzrādot minēto dokumentu oriģinālus.</w:t>
      </w:r>
    </w:p>
    <w:p w14:paraId="27CD2CF4" w14:textId="7BCC70C8" w:rsidR="00FD5550" w:rsidRDefault="00FD5550" w:rsidP="0069112F">
      <w:pPr>
        <w:pStyle w:val="ListParagraph"/>
        <w:spacing w:after="0" w:line="240" w:lineRule="auto"/>
        <w:ind w:left="284"/>
      </w:pPr>
    </w:p>
    <w:p w14:paraId="0075112A" w14:textId="51D8F35A" w:rsidR="002D556C" w:rsidRPr="00FD5550" w:rsidRDefault="0011424B" w:rsidP="00FD5550">
      <w:pPr>
        <w:pStyle w:val="ListParagraph"/>
        <w:numPr>
          <w:ilvl w:val="0"/>
          <w:numId w:val="1"/>
        </w:numPr>
        <w:spacing w:after="0" w:line="240" w:lineRule="auto"/>
        <w:ind w:left="284" w:hanging="284"/>
        <w:jc w:val="center"/>
        <w:rPr>
          <w:b/>
          <w:bCs/>
        </w:rPr>
      </w:pPr>
      <w:bookmarkStart w:id="10" w:name="_heading=h.1t3h5sf" w:colFirst="0" w:colLast="0"/>
      <w:bookmarkEnd w:id="10"/>
      <w:r w:rsidRPr="00FD5550">
        <w:rPr>
          <w:rFonts w:ascii="Times" w:eastAsia="Times" w:hAnsi="Times" w:cs="Times"/>
          <w:b/>
          <w:smallCaps/>
          <w:color w:val="000000"/>
        </w:rPr>
        <w:t>PUŠU ATBILDĪBA UN LĪGUMSODS</w:t>
      </w:r>
    </w:p>
    <w:p w14:paraId="1CBF934A" w14:textId="414BB0B1" w:rsidR="00FD5550" w:rsidRP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Puses ir savstarpēji atbildīgas par kaitējumu un zaudējumiem, kas viņu darbības vai bezdarbības dēļ Līguma </w:t>
      </w:r>
      <w:r>
        <w:rPr>
          <w:rFonts w:eastAsia="Times New Roman"/>
          <w:color w:val="000000"/>
        </w:rPr>
        <w:t>izpildes gaitā/rezultātā nodarīts otrai Pusei vai trešajām personām.</w:t>
      </w:r>
    </w:p>
    <w:p w14:paraId="0FC64F2B" w14:textId="6D2438DE" w:rsidR="00FD5550" w:rsidRP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Ja Pasūtītāja vainas dēļ tiek novilcināti Līgumā noteiktie maksājumi, Izpildītājs ir tiesīgs piemērot Pasūtītājam līgumsodu 0,1</w:t>
      </w:r>
      <w:r w:rsidR="00D256DB">
        <w:rPr>
          <w:rFonts w:eastAsia="Times New Roman"/>
          <w:color w:val="000000"/>
        </w:rPr>
        <w:t> % </w:t>
      </w:r>
      <w:r>
        <w:rPr>
          <w:rFonts w:eastAsia="Times New Roman"/>
          <w:color w:val="000000"/>
        </w:rPr>
        <w:t>(procenta desmitās daļas) apmērā no savlaicīgi nesamaksāt</w:t>
      </w:r>
      <w:r>
        <w:rPr>
          <w:rFonts w:eastAsia="Times New Roman"/>
          <w:color w:val="000000"/>
        </w:rPr>
        <w:t>ās summas par katru nokavēto dienu, bet ne vairāk kā 10</w:t>
      </w:r>
      <w:r w:rsidR="00D256DB">
        <w:rPr>
          <w:rFonts w:eastAsia="Times New Roman"/>
          <w:color w:val="000000"/>
        </w:rPr>
        <w:t> % </w:t>
      </w:r>
      <w:r>
        <w:rPr>
          <w:rFonts w:eastAsia="Times New Roman"/>
          <w:color w:val="000000"/>
        </w:rPr>
        <w:t>(desmit procenti) no pamatparāda.</w:t>
      </w:r>
    </w:p>
    <w:p w14:paraId="5E26F43A" w14:textId="0DD6C039" w:rsidR="00FD5550" w:rsidRP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Par Izpildītājam Līgumā noteikto termiņu neievērošanu, izņemot Līguma 8.6.punktā noteikto gadījumu, Pasūtītājam ir tiesības piemērot Izpildītājam līgumsodu 0,1</w:t>
      </w:r>
      <w:r w:rsidR="00D256DB">
        <w:rPr>
          <w:rFonts w:eastAsia="Times New Roman"/>
          <w:color w:val="000000"/>
        </w:rPr>
        <w:t> % </w:t>
      </w:r>
      <w:r>
        <w:rPr>
          <w:rFonts w:eastAsia="Times New Roman"/>
          <w:color w:val="000000"/>
        </w:rPr>
        <w:t>(p</w:t>
      </w:r>
      <w:r>
        <w:rPr>
          <w:rFonts w:eastAsia="Times New Roman"/>
          <w:color w:val="000000"/>
        </w:rPr>
        <w:t>rocenta desmitās daļas) apmērā no Līguma kopējās summas</w:t>
      </w:r>
      <w:r w:rsidR="00D81A4E">
        <w:rPr>
          <w:rFonts w:eastAsia="Times New Roman"/>
          <w:color w:val="000000"/>
        </w:rPr>
        <w:t xml:space="preserve"> par katru nokavēto dienu</w:t>
      </w:r>
      <w:r>
        <w:rPr>
          <w:rFonts w:eastAsia="Times New Roman"/>
          <w:color w:val="000000"/>
        </w:rPr>
        <w:t>, bet ne vairāk kā 10</w:t>
      </w:r>
      <w:r w:rsidR="00D256DB">
        <w:rPr>
          <w:rFonts w:eastAsia="Times New Roman"/>
          <w:color w:val="000000"/>
        </w:rPr>
        <w:t> </w:t>
      </w:r>
      <w:r>
        <w:rPr>
          <w:rFonts w:eastAsia="Times New Roman"/>
          <w:color w:val="000000"/>
        </w:rPr>
        <w:t>%</w:t>
      </w:r>
      <w:r w:rsidR="00D256DB">
        <w:rPr>
          <w:rFonts w:eastAsia="Times New Roman"/>
          <w:color w:val="000000"/>
        </w:rPr>
        <w:t> </w:t>
      </w:r>
      <w:r>
        <w:rPr>
          <w:rFonts w:eastAsia="Times New Roman"/>
          <w:color w:val="000000"/>
        </w:rPr>
        <w:t>(desmit procenti) no Līguma kopējās summas.</w:t>
      </w:r>
    </w:p>
    <w:p w14:paraId="103123FD" w14:textId="4B0D1916" w:rsidR="00FD5550" w:rsidRP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Ja Izpildītājs neiesniedz Līguma 7.1.punktā noteiktās un Līguma noteikumiem atbilstošas apdrošināšanas polis</w:t>
      </w:r>
      <w:r>
        <w:rPr>
          <w:rFonts w:eastAsia="Times New Roman"/>
          <w:color w:val="000000"/>
        </w:rPr>
        <w:t xml:space="preserve">es Līgumā noteiktajā kārtībā un termiņā, vai Līguma 7.1.punktā noteikto polišu termiņa izbeigšanās gadījumā nenoslēdz jaunu apdrošināšanas līgumu un neiesniedz Pasūtītājam Līguma noteiktajā kārtībā attiecīgo polisi, vai neatjauno civiltiesiskās atbildības </w:t>
      </w:r>
      <w:r>
        <w:rPr>
          <w:rFonts w:eastAsia="Times New Roman"/>
          <w:color w:val="000000"/>
        </w:rPr>
        <w:t>limitu Līguma 7.1.punktā noteiktajā apmērā, Pasūtītājam ir tiesības piemērot Izpildītājam līgumsodu 50</w:t>
      </w:r>
      <w:r w:rsidR="00D256DB">
        <w:rPr>
          <w:rFonts w:eastAsia="Times New Roman"/>
          <w:color w:val="000000"/>
        </w:rPr>
        <w:t>,00 </w:t>
      </w:r>
      <w:r>
        <w:rPr>
          <w:rFonts w:eastAsia="Times New Roman"/>
          <w:color w:val="000000"/>
        </w:rPr>
        <w:t>EUR (</w:t>
      </w:r>
      <w:r w:rsidRPr="00FD5550">
        <w:rPr>
          <w:rFonts w:eastAsia="Times New Roman"/>
          <w:iCs/>
          <w:color w:val="000000"/>
        </w:rPr>
        <w:t>piecdesmit</w:t>
      </w:r>
      <w:r>
        <w:rPr>
          <w:rFonts w:eastAsia="Times New Roman"/>
          <w:iCs/>
          <w:color w:val="000000"/>
        </w:rPr>
        <w:t xml:space="preserve"> </w:t>
      </w:r>
      <w:proofErr w:type="spellStart"/>
      <w:r w:rsidR="00D256DB" w:rsidRPr="00CE5C59">
        <w:rPr>
          <w:rFonts w:eastAsia="Times New Roman"/>
          <w:i/>
          <w:iCs/>
          <w:color w:val="000000"/>
        </w:rPr>
        <w:t>euro</w:t>
      </w:r>
      <w:proofErr w:type="spellEnd"/>
      <w:r>
        <w:rPr>
          <w:rFonts w:eastAsia="Times New Roman"/>
          <w:iCs/>
          <w:color w:val="000000"/>
        </w:rPr>
        <w:t xml:space="preserve">, </w:t>
      </w:r>
      <w:r w:rsidRPr="00FD5550">
        <w:rPr>
          <w:rFonts w:eastAsia="Times New Roman"/>
          <w:iCs/>
          <w:color w:val="000000"/>
        </w:rPr>
        <w:t>00</w:t>
      </w:r>
      <w:r>
        <w:rPr>
          <w:rFonts w:eastAsia="Times New Roman"/>
          <w:color w:val="000000"/>
        </w:rPr>
        <w:t xml:space="preserve"> centi) apmērā par katru nokavēto dienu līdz minēto Līguma noteikumu izpildei, bet ne vairāk kā 10</w:t>
      </w:r>
      <w:r w:rsidR="00D256DB">
        <w:rPr>
          <w:rFonts w:eastAsia="Times New Roman"/>
          <w:color w:val="000000"/>
        </w:rPr>
        <w:t> % </w:t>
      </w:r>
      <w:r>
        <w:rPr>
          <w:rFonts w:eastAsia="Times New Roman"/>
          <w:color w:val="000000"/>
        </w:rPr>
        <w:t>(desmit procenti) no Līgu</w:t>
      </w:r>
      <w:r>
        <w:rPr>
          <w:rFonts w:eastAsia="Times New Roman"/>
          <w:color w:val="000000"/>
        </w:rPr>
        <w:t>ma kopējās summas.</w:t>
      </w:r>
    </w:p>
    <w:p w14:paraId="7D05B080" w14:textId="3E0ACBEC" w:rsidR="00FD5550" w:rsidRPr="000903F3" w:rsidRDefault="0011424B" w:rsidP="00FD5550">
      <w:pPr>
        <w:numPr>
          <w:ilvl w:val="1"/>
          <w:numId w:val="1"/>
        </w:numPr>
        <w:pBdr>
          <w:top w:val="nil"/>
          <w:left w:val="nil"/>
          <w:bottom w:val="nil"/>
          <w:right w:val="nil"/>
          <w:between w:val="nil"/>
        </w:pBdr>
        <w:spacing w:after="0" w:line="240" w:lineRule="auto"/>
        <w:jc w:val="both"/>
      </w:pPr>
      <w:r w:rsidRPr="000903F3">
        <w:rPr>
          <w:rFonts w:eastAsia="Times New Roman"/>
          <w:color w:val="000000"/>
        </w:rPr>
        <w:t>Par Līguma</w:t>
      </w:r>
      <w:r w:rsidR="00BF0793" w:rsidRPr="000903F3">
        <w:rPr>
          <w:rFonts w:eastAsia="Times New Roman"/>
          <w:color w:val="000000"/>
        </w:rPr>
        <w:t xml:space="preserve"> 5.1.</w:t>
      </w:r>
      <w:r w:rsidR="00B73E5A">
        <w:rPr>
          <w:rFonts w:eastAsia="Times New Roman"/>
          <w:color w:val="000000"/>
        </w:rPr>
        <w:t>8</w:t>
      </w:r>
      <w:r w:rsidR="00BF0793" w:rsidRPr="000903F3">
        <w:rPr>
          <w:rFonts w:eastAsia="Times New Roman"/>
          <w:color w:val="000000"/>
        </w:rPr>
        <w:t>.punktā noteikto saistību pārkāpumu, kā arī par Līguma</w:t>
      </w:r>
      <w:r w:rsidRPr="000903F3">
        <w:rPr>
          <w:rFonts w:eastAsia="Times New Roman"/>
          <w:color w:val="000000"/>
        </w:rPr>
        <w:t xml:space="preserve"> 11.nodaļā minētās informācijas izpaušanu, ja to izdarījis Izpildītājs vai tā nodarbinātie speciālisti, vai tā piesaistītie Apakšuzņēmēji vai to personāls, Pasūtītājs ir tiesīgs piemērot Izpildītājam līgumsodu 1000</w:t>
      </w:r>
      <w:r w:rsidR="00D256DB">
        <w:rPr>
          <w:rFonts w:eastAsia="Times New Roman"/>
          <w:color w:val="000000"/>
        </w:rPr>
        <w:t>,</w:t>
      </w:r>
      <w:r w:rsidR="00D256DB" w:rsidRPr="000903F3">
        <w:rPr>
          <w:rFonts w:eastAsia="Times New Roman"/>
          <w:color w:val="000000"/>
        </w:rPr>
        <w:t>00</w:t>
      </w:r>
      <w:r w:rsidR="00D256DB">
        <w:rPr>
          <w:rFonts w:eastAsia="Times New Roman"/>
          <w:color w:val="000000"/>
        </w:rPr>
        <w:t> </w:t>
      </w:r>
      <w:r w:rsidRPr="000903F3">
        <w:rPr>
          <w:rFonts w:eastAsia="Times New Roman"/>
          <w:color w:val="000000"/>
        </w:rPr>
        <w:t xml:space="preserve">EUR (viens tūkstotis </w:t>
      </w:r>
      <w:proofErr w:type="spellStart"/>
      <w:r w:rsidR="00D256DB" w:rsidRPr="00F16336">
        <w:rPr>
          <w:rFonts w:eastAsia="Times New Roman"/>
          <w:i/>
          <w:iCs/>
          <w:color w:val="000000"/>
        </w:rPr>
        <w:t>euro</w:t>
      </w:r>
      <w:proofErr w:type="spellEnd"/>
      <w:r w:rsidRPr="000903F3">
        <w:rPr>
          <w:rFonts w:eastAsia="Times New Roman"/>
          <w:color w:val="000000"/>
        </w:rPr>
        <w:t>, 00 centi) a</w:t>
      </w:r>
      <w:r w:rsidRPr="000903F3">
        <w:rPr>
          <w:rFonts w:eastAsia="Times New Roman"/>
          <w:color w:val="000000"/>
        </w:rPr>
        <w:t>pmērā par katru gadījumu.</w:t>
      </w:r>
    </w:p>
    <w:p w14:paraId="3D564B37" w14:textId="5E05D040" w:rsidR="00FD5550" w:rsidRPr="00851408"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Ja Izpildītājs neievēro Tehniskajā specifikācijā noteikto reaģēšanas laiku Objektā, Pasūtītājam ir tiesības piemērot Izpildītājam līgumsodu 30</w:t>
      </w:r>
      <w:r w:rsidR="00D256DB">
        <w:rPr>
          <w:rFonts w:eastAsia="Times New Roman"/>
          <w:color w:val="000000"/>
        </w:rPr>
        <w:t>,00 </w:t>
      </w:r>
      <w:r>
        <w:rPr>
          <w:rFonts w:eastAsia="Times New Roman"/>
          <w:color w:val="000000"/>
        </w:rPr>
        <w:t xml:space="preserve">EUR (trīsdesmit </w:t>
      </w:r>
      <w:proofErr w:type="spellStart"/>
      <w:r w:rsidR="00D256DB" w:rsidRPr="00F16336">
        <w:rPr>
          <w:rFonts w:eastAsia="Times New Roman"/>
          <w:i/>
          <w:iCs/>
          <w:color w:val="000000"/>
        </w:rPr>
        <w:t>euro</w:t>
      </w:r>
      <w:proofErr w:type="spellEnd"/>
      <w:r>
        <w:rPr>
          <w:rFonts w:eastAsia="Times New Roman"/>
          <w:color w:val="000000"/>
        </w:rPr>
        <w:t>, 00 centi) apmērā par katru stundu, kas pārsniedz Pasūtītāja no</w:t>
      </w:r>
      <w:r>
        <w:rPr>
          <w:rFonts w:eastAsia="Times New Roman"/>
          <w:color w:val="000000"/>
        </w:rPr>
        <w:t>rādīto termiņu, bet ne vairāk kā 10</w:t>
      </w:r>
      <w:r w:rsidR="00D256DB">
        <w:rPr>
          <w:rFonts w:eastAsia="Times New Roman"/>
          <w:color w:val="000000"/>
        </w:rPr>
        <w:t> % </w:t>
      </w:r>
      <w:r>
        <w:rPr>
          <w:rFonts w:eastAsia="Times New Roman"/>
          <w:color w:val="000000"/>
        </w:rPr>
        <w:t>(desmit procenti) no Līguma kopējās summas.</w:t>
      </w:r>
    </w:p>
    <w:p w14:paraId="2B05B4FA" w14:textId="4DB161C3" w:rsidR="00FD5550" w:rsidRPr="00851408" w:rsidRDefault="0011424B" w:rsidP="00851408">
      <w:pPr>
        <w:numPr>
          <w:ilvl w:val="1"/>
          <w:numId w:val="1"/>
        </w:numPr>
        <w:pBdr>
          <w:top w:val="nil"/>
          <w:left w:val="nil"/>
          <w:bottom w:val="nil"/>
          <w:right w:val="nil"/>
          <w:between w:val="nil"/>
        </w:pBdr>
        <w:spacing w:after="0" w:line="240" w:lineRule="auto"/>
        <w:jc w:val="both"/>
      </w:pPr>
      <w:r w:rsidRPr="00851408">
        <w:rPr>
          <w:rFonts w:eastAsia="Times New Roman"/>
          <w:color w:val="000000"/>
        </w:rPr>
        <w:t>Ja Izpildītājs nepilda kādu no Līguma vai tā pielikumu noteikumiem, izņemot gadījumos, kas minēti citos Līguma 8.nodaļas punktos, Pasūtītājs ir tiesīgs piemērot līgumsodu 400</w:t>
      </w:r>
      <w:r w:rsidR="00D256DB">
        <w:rPr>
          <w:rFonts w:eastAsia="Times New Roman"/>
          <w:color w:val="000000"/>
        </w:rPr>
        <w:t>,</w:t>
      </w:r>
      <w:r w:rsidR="00D256DB" w:rsidRPr="00851408">
        <w:rPr>
          <w:rFonts w:eastAsia="Times New Roman"/>
          <w:color w:val="000000"/>
        </w:rPr>
        <w:t>00</w:t>
      </w:r>
      <w:r w:rsidR="00D256DB">
        <w:rPr>
          <w:rFonts w:eastAsia="Times New Roman"/>
          <w:color w:val="000000"/>
        </w:rPr>
        <w:t> </w:t>
      </w:r>
      <w:r w:rsidRPr="00851408">
        <w:rPr>
          <w:rFonts w:eastAsia="Times New Roman"/>
          <w:color w:val="000000"/>
        </w:rPr>
        <w:t xml:space="preserve">EUR (četri simti </w:t>
      </w:r>
      <w:proofErr w:type="spellStart"/>
      <w:r w:rsidR="00D256DB" w:rsidRPr="00F16336">
        <w:rPr>
          <w:rFonts w:eastAsia="Times New Roman"/>
          <w:i/>
          <w:iCs/>
          <w:color w:val="000000"/>
        </w:rPr>
        <w:t>euro</w:t>
      </w:r>
      <w:proofErr w:type="spellEnd"/>
      <w:r w:rsidRPr="00851408">
        <w:rPr>
          <w:rFonts w:eastAsia="Times New Roman"/>
          <w:color w:val="000000"/>
        </w:rPr>
        <w:t>, 00 centi) apmērā par katru gadījumu.</w:t>
      </w:r>
    </w:p>
    <w:p w14:paraId="22562F69" w14:textId="5B40BD4E" w:rsidR="00FD5550" w:rsidRPr="006660EC"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Puses vienojas, ka Pasūtītājam saskaņā ar Līgumu pienākošos līgumsodus un zaudējumus Pasūtītājs ir tiesīgs vienpusēji aprēķināt un atskaitīt no jebkura maksājuma, kas, pamatojoties uz Līgumu, </w:t>
      </w:r>
      <w:r>
        <w:rPr>
          <w:rFonts w:eastAsia="Times New Roman"/>
          <w:color w:val="000000"/>
        </w:rPr>
        <w:t>pienākas Izpildītājam, pirms tā izmaksas Izpildītājam.</w:t>
      </w:r>
    </w:p>
    <w:p w14:paraId="7909C65B" w14:textId="36B89991" w:rsidR="00FD5550" w:rsidRPr="00851408" w:rsidRDefault="0011424B" w:rsidP="006660EC">
      <w:pPr>
        <w:numPr>
          <w:ilvl w:val="1"/>
          <w:numId w:val="1"/>
        </w:numPr>
        <w:pBdr>
          <w:top w:val="nil"/>
          <w:left w:val="nil"/>
          <w:bottom w:val="nil"/>
          <w:right w:val="nil"/>
          <w:between w:val="nil"/>
        </w:pBdr>
        <w:spacing w:after="0" w:line="240" w:lineRule="auto"/>
        <w:jc w:val="both"/>
      </w:pPr>
      <w:r w:rsidRPr="006660EC">
        <w:rPr>
          <w:rFonts w:eastAsia="Times New Roman"/>
          <w:color w:val="000000"/>
        </w:rPr>
        <w:t>Līgumsoda samaksa neatbrīvo Puses no Līguma saistību pilnīgas izpildes un izdevumu un/vai zaudējumu atlīdzināšanas pienākuma.</w:t>
      </w:r>
    </w:p>
    <w:p w14:paraId="01FE62F3" w14:textId="12D6DA0B" w:rsidR="00FD5550" w:rsidRDefault="0011424B" w:rsidP="00851408">
      <w:pPr>
        <w:numPr>
          <w:ilvl w:val="1"/>
          <w:numId w:val="1"/>
        </w:numPr>
        <w:pBdr>
          <w:top w:val="nil"/>
          <w:left w:val="nil"/>
          <w:bottom w:val="nil"/>
          <w:right w:val="nil"/>
          <w:between w:val="nil"/>
        </w:pBdr>
        <w:spacing w:after="0" w:line="240" w:lineRule="auto"/>
        <w:ind w:left="851" w:hanging="491"/>
        <w:jc w:val="both"/>
      </w:pPr>
      <w:r w:rsidRPr="00851408">
        <w:rPr>
          <w:rFonts w:eastAsia="Times New Roman"/>
          <w:color w:val="000000"/>
        </w:rPr>
        <w:t>Izpildītājs par Apakšuzņēmēju un to personāla rīcību Līguma ietvaros atbild</w:t>
      </w:r>
      <w:r w:rsidRPr="00851408">
        <w:rPr>
          <w:rFonts w:eastAsia="Times New Roman"/>
          <w:color w:val="000000"/>
        </w:rPr>
        <w:t xml:space="preserve"> kā par savu</w:t>
      </w:r>
      <w:r w:rsidR="00851408">
        <w:rPr>
          <w:rFonts w:eastAsia="Times New Roman"/>
          <w:color w:val="000000"/>
        </w:rPr>
        <w:t xml:space="preserve"> rīcību</w:t>
      </w:r>
      <w:r w:rsidRPr="00851408">
        <w:rPr>
          <w:rFonts w:eastAsia="Times New Roman"/>
          <w:color w:val="000000"/>
        </w:rPr>
        <w:t>.</w:t>
      </w:r>
    </w:p>
    <w:p w14:paraId="46828D50" w14:textId="77777777" w:rsidR="00D81A4E" w:rsidRPr="00B73E5A" w:rsidRDefault="00D81A4E" w:rsidP="00B73E5A">
      <w:pPr>
        <w:spacing w:after="0" w:line="240" w:lineRule="auto"/>
        <w:rPr>
          <w:b/>
          <w:bCs/>
        </w:rPr>
      </w:pPr>
    </w:p>
    <w:p w14:paraId="579A4850" w14:textId="4916448D" w:rsidR="002D556C" w:rsidRPr="00FD5550" w:rsidRDefault="0011424B"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NEPĀRVARAMA VARA</w:t>
      </w:r>
    </w:p>
    <w:p w14:paraId="7372C4AF" w14:textId="77777777"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 tiek atbrīvota no atbildības par pilnīgu vai daļēju Līgumā paredzēto saistību neizpildi, ja neizpilde notikusi nepārvaramas varas apstākļu iestāšanās rezultātā pēc Līguma spēkā stāšanās dienas, ko nebija </w:t>
      </w:r>
      <w:r>
        <w:rPr>
          <w:rFonts w:eastAsia="Times New Roman"/>
          <w:color w:val="000000"/>
        </w:rPr>
        <w:t xml:space="preserve">iespējams ne paredzēt, ne novērst. Par nepārvaramas varas apstākli nav uzskatāma Izpildītāja darbinieku un citu Līguma izpildē Izpildītāja iesaistīto personu (t.sk. Apakšuzņēmēju) saistību neizpilde, nesavlaicīga vai nepienācīga izpilde, kā arī apstāklis, </w:t>
      </w:r>
      <w:r>
        <w:rPr>
          <w:rFonts w:eastAsia="Times New Roman"/>
          <w:color w:val="000000"/>
        </w:rPr>
        <w:t>kad Izpildītājam vai tā nodarbinātajiem speciālistiem un/vai Apakšuzņēmējiem vairs nav spēkā esoši sertifikāti, kas nepieciešamas Līguma saistību izpildei.</w:t>
      </w:r>
    </w:p>
    <w:p w14:paraId="14F07366" w14:textId="77777777"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Pusei, kas nokļuvusi nepārvaramas varas apstākļos, nekavējoties rakstiski jāinformē par to otra Puse</w:t>
      </w:r>
      <w:r>
        <w:rPr>
          <w:rFonts w:eastAsia="Times New Roman"/>
          <w:color w:val="000000"/>
        </w:rPr>
        <w:t xml:space="preserve"> un, ja iespējams, ziņojumam jāpievieno kompetentas iestādes izziņa, kas satur nepārvaramas varas apstākļu apstiprinājumu un raksturojumu.</w:t>
      </w:r>
    </w:p>
    <w:p w14:paraId="6787D36A" w14:textId="29004EEE" w:rsidR="00FD5550"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lastRenderedPageBreak/>
        <w:t>Ja nepārvaramas varas apstākļu dēļ Līguma saistības netiek pildītas ilgāk par 3 (trīs) mēnešiem, katrai Pusei ir ties</w:t>
      </w:r>
      <w:r>
        <w:rPr>
          <w:rFonts w:eastAsia="Times New Roman"/>
          <w:color w:val="000000"/>
        </w:rPr>
        <w:t xml:space="preserve">ības izbeigt Līgumu, par to </w:t>
      </w:r>
      <w:proofErr w:type="spellStart"/>
      <w:r>
        <w:rPr>
          <w:rFonts w:eastAsia="Times New Roman"/>
          <w:color w:val="000000"/>
        </w:rPr>
        <w:t>rakstveidā</w:t>
      </w:r>
      <w:proofErr w:type="spellEnd"/>
      <w:r>
        <w:rPr>
          <w:rFonts w:eastAsia="Times New Roman"/>
          <w:color w:val="000000"/>
        </w:rPr>
        <w:t xml:space="preserve"> paziņojot otrai Pusei vismaz </w:t>
      </w:r>
      <w:r w:rsidR="00D256DB">
        <w:rPr>
          <w:rFonts w:eastAsia="Times New Roman"/>
          <w:color w:val="000000"/>
        </w:rPr>
        <w:t>15 </w:t>
      </w:r>
      <w:r>
        <w:rPr>
          <w:rFonts w:eastAsia="Times New Roman"/>
          <w:color w:val="000000"/>
        </w:rPr>
        <w:t>(piecpadsmit) dienas iepriekš.</w:t>
      </w:r>
    </w:p>
    <w:p w14:paraId="60C66EA9" w14:textId="2523BBE7" w:rsidR="00FD5550" w:rsidRPr="00224235" w:rsidRDefault="0011424B" w:rsidP="00FD5550">
      <w:pPr>
        <w:numPr>
          <w:ilvl w:val="1"/>
          <w:numId w:val="1"/>
        </w:numPr>
        <w:pBdr>
          <w:top w:val="nil"/>
          <w:left w:val="nil"/>
          <w:bottom w:val="nil"/>
          <w:right w:val="nil"/>
          <w:between w:val="nil"/>
        </w:pBdr>
        <w:spacing w:after="0" w:line="240" w:lineRule="auto"/>
        <w:jc w:val="both"/>
      </w:pPr>
      <w:r>
        <w:rPr>
          <w:rFonts w:eastAsia="Times New Roman"/>
          <w:color w:val="000000"/>
        </w:rPr>
        <w:t>Par zaudējumiem, kas radušies nepārvaramas varas apstākļu dēļ, neviena no Pusēm nav atbildīga, ja Puse ir informējusi otru Pusi atbilstoši Līguma 9.2.punk</w:t>
      </w:r>
      <w:r>
        <w:rPr>
          <w:rFonts w:eastAsia="Times New Roman"/>
          <w:color w:val="000000"/>
        </w:rPr>
        <w:t>tam.</w:t>
      </w:r>
    </w:p>
    <w:p w14:paraId="7650B521" w14:textId="77777777" w:rsidR="00FD5550" w:rsidRPr="00FD5550" w:rsidRDefault="00FD5550" w:rsidP="00FD5550">
      <w:pPr>
        <w:pStyle w:val="ListParagraph"/>
        <w:spacing w:after="0" w:line="240" w:lineRule="auto"/>
        <w:ind w:left="284"/>
        <w:rPr>
          <w:b/>
          <w:bCs/>
        </w:rPr>
      </w:pPr>
    </w:p>
    <w:p w14:paraId="3E320248" w14:textId="24F16812" w:rsidR="002D556C" w:rsidRPr="00FD5550" w:rsidRDefault="0011424B"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STRĪDI</w:t>
      </w:r>
    </w:p>
    <w:p w14:paraId="34C6A498" w14:textId="3025BDD6" w:rsidR="00FD5550" w:rsidRPr="00FD5550" w:rsidRDefault="0011424B" w:rsidP="00FD5550">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Visi strīdi, kas rodas Līguma sakarā, vispirms tiek risināti Pušu savstarpējās sarunās. Ja sarunas strīdus neatrisina, tie tiks izšķirti Latvijas Republikas tiesā, piemērojot Latvijas Republikā spēkā esošos normatīvos aktus.</w:t>
      </w:r>
    </w:p>
    <w:p w14:paraId="43A51BBB" w14:textId="5EFB2C4F" w:rsidR="00FD5550" w:rsidRDefault="0011424B" w:rsidP="00FD5550">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Ja sakarā ar Līgum</w:t>
      </w:r>
      <w:r w:rsidRPr="00FD5550">
        <w:rPr>
          <w:rFonts w:eastAsia="Times New Roman"/>
          <w:color w:val="000000"/>
        </w:rPr>
        <w:t>u vai tā izpildi starp Pusēm pastāv strīds vai kāda no Pusēm ir iesniegusi prasību tiesā, tas nav pamats Izpildītājam pārtraukt un/vai apturēt Pakalpojum</w:t>
      </w:r>
      <w:r>
        <w:rPr>
          <w:rFonts w:eastAsia="Times New Roman"/>
          <w:color w:val="000000"/>
        </w:rPr>
        <w:t>u</w:t>
      </w:r>
      <w:r w:rsidRPr="00FD5550">
        <w:rPr>
          <w:rFonts w:eastAsia="Times New Roman"/>
          <w:color w:val="000000"/>
        </w:rPr>
        <w:t xml:space="preserve"> sniegšanu vai kā citādi kavēt Pakalpojumu sniegšanu, kā arī Pasūtītājam aizturēt maksājumus vai kā ci</w:t>
      </w:r>
      <w:r w:rsidRPr="00FD5550">
        <w:rPr>
          <w:rFonts w:eastAsia="Times New Roman"/>
          <w:color w:val="000000"/>
        </w:rPr>
        <w:t>tādi Pusēm nepildīt tos pienākumus, kuri tieši nav saistīti ar strīdu, izņemot ja šāda Līguma izpildes pārtraukšana vai maksājuma aizturēšana noteikta Līgumā.</w:t>
      </w:r>
    </w:p>
    <w:p w14:paraId="77DECE47" w14:textId="77777777" w:rsidR="00FD5550" w:rsidRPr="00FB28DE" w:rsidRDefault="00FD5550" w:rsidP="00FB28DE">
      <w:pPr>
        <w:spacing w:after="0" w:line="240" w:lineRule="auto"/>
        <w:rPr>
          <w:b/>
          <w:bCs/>
        </w:rPr>
      </w:pPr>
    </w:p>
    <w:p w14:paraId="134F2B0F" w14:textId="5B4FC544" w:rsidR="002D556C" w:rsidRPr="00D83866" w:rsidRDefault="0011424B"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KONFIDENCIALITĀTE</w:t>
      </w:r>
    </w:p>
    <w:p w14:paraId="62F3F267" w14:textId="3CD5C1C0"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ievēro konfidencialitāti, tajā skaitā:</w:t>
      </w:r>
    </w:p>
    <w:p w14:paraId="580903FC" w14:textId="6CEAC95D" w:rsidR="00D83866" w:rsidRPr="00D83866" w:rsidRDefault="0011424B"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nodrošina Līgumā minētās </w:t>
      </w:r>
      <w:r>
        <w:rPr>
          <w:rFonts w:eastAsia="Times New Roman"/>
          <w:color w:val="000000"/>
        </w:rPr>
        <w:t>informācijas neizpaušanu, tajā skaitā no trešo personu puses, kas piedalās vai ir iesaistītas Līguma izpildē;</w:t>
      </w:r>
    </w:p>
    <w:p w14:paraId="063BE76E" w14:textId="48B1EFE6" w:rsidR="00D83866" w:rsidRPr="00D83866" w:rsidRDefault="0011424B" w:rsidP="00D83866">
      <w:pPr>
        <w:numPr>
          <w:ilvl w:val="2"/>
          <w:numId w:val="1"/>
        </w:numPr>
        <w:pBdr>
          <w:top w:val="nil"/>
          <w:left w:val="nil"/>
          <w:bottom w:val="nil"/>
          <w:right w:val="nil"/>
          <w:between w:val="nil"/>
        </w:pBdr>
        <w:spacing w:after="0" w:line="240" w:lineRule="auto"/>
        <w:ind w:left="1560" w:hanging="710"/>
        <w:jc w:val="both"/>
      </w:pPr>
      <w:r w:rsidRPr="00FD5550">
        <w:rPr>
          <w:rFonts w:eastAsia="Times New Roman"/>
          <w:color w:val="000000"/>
        </w:rPr>
        <w:t>aizsargā, neizplata un, bez iepriekšējas Pasūtītāja rakstiskas atļaujas saņemšanas, neizpauž trešajām personām pilnīgi vai daļēji ar Līgumu vai ci</w:t>
      </w:r>
      <w:r w:rsidRPr="00FD5550">
        <w:rPr>
          <w:rFonts w:eastAsia="Times New Roman"/>
          <w:color w:val="000000"/>
        </w:rPr>
        <w:t>tu ar to izpildi saistītu dokumentu saturu, kā arī tehniska, komerciāla un jebkāda cita rakstura informāciju par Pasūtītāja darbību, kas kļuvusi Izpildītājam pieejama Līguma izpildes gaitā</w:t>
      </w:r>
      <w:r>
        <w:rPr>
          <w:rFonts w:eastAsia="Times New Roman"/>
          <w:color w:val="000000"/>
        </w:rPr>
        <w:t>;</w:t>
      </w:r>
    </w:p>
    <w:p w14:paraId="6F76AB6E" w14:textId="4F71F899" w:rsidR="00D83866" w:rsidRPr="00D83866" w:rsidRDefault="0011424B" w:rsidP="00D83866">
      <w:pPr>
        <w:numPr>
          <w:ilvl w:val="2"/>
          <w:numId w:val="1"/>
        </w:numPr>
        <w:pBdr>
          <w:top w:val="nil"/>
          <w:left w:val="nil"/>
          <w:bottom w:val="nil"/>
          <w:right w:val="nil"/>
          <w:between w:val="nil"/>
        </w:pBdr>
        <w:spacing w:after="0" w:line="240" w:lineRule="auto"/>
        <w:ind w:left="1560" w:hanging="710"/>
        <w:jc w:val="both"/>
      </w:pPr>
      <w:r w:rsidRPr="00FD5550">
        <w:rPr>
          <w:rFonts w:eastAsia="Times New Roman"/>
          <w:color w:val="000000"/>
        </w:rPr>
        <w:t>Izpildītājam bez Pasūtītāja rakstveida piekrišanas ir aizliegts pu</w:t>
      </w:r>
      <w:r w:rsidRPr="00FD5550">
        <w:rPr>
          <w:rFonts w:eastAsia="Times New Roman"/>
          <w:color w:val="000000"/>
        </w:rPr>
        <w:t>bliskot vai jebkādā citā veidā trešajām personām, tajā skaitā, plašsaziņas līdzekļiem, sniegt informāciju vai paust viedokli par Līguma izpildes gaitu. Izpildītājs nodrošina, ka tā Apakšuzņēmēji un darbinieki ievēro un izpilda minēto nosacījumu</w:t>
      </w:r>
      <w:r>
        <w:rPr>
          <w:rFonts w:eastAsia="Times New Roman"/>
          <w:color w:val="000000"/>
        </w:rPr>
        <w:t>.</w:t>
      </w:r>
    </w:p>
    <w:p w14:paraId="289A26F8" w14:textId="5C1632AC"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Pasūtītājs</w:t>
      </w:r>
      <w:r>
        <w:rPr>
          <w:rFonts w:eastAsia="Times New Roman"/>
          <w:color w:val="000000"/>
        </w:rPr>
        <w:t xml:space="preserve"> ievēro konfidencialitāti un bez Izpildītāja rakstiskas atļaujas saņemšanas neizpauž trešajām personām pilnīgi vai daļēji ar Līgumu vai citu ar to izpildi saistītu dokumentus, kurus pirms šā Līguma noslēgšanas Izpildītājs ir noteicis kā komercnoslēpumu un </w:t>
      </w:r>
      <w:r>
        <w:rPr>
          <w:rFonts w:eastAsia="Times New Roman"/>
          <w:color w:val="000000"/>
        </w:rPr>
        <w:t>attiecīgi par to pirms Līguma noslēgšanas ir informējis Pasūtītāju. Jebkurā gadījumā, Izpildītājs nevar noteikt par komercnoslēpumu Līguma priekšmetu un tā izpildes rezultātu.</w:t>
      </w:r>
    </w:p>
    <w:p w14:paraId="5AA2DE67" w14:textId="64F463BE"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Konfidencialitātes ierobežojumi neattiecas uz publisku un vispārpieejamu informā</w:t>
      </w:r>
      <w:r w:rsidRPr="00FD5550">
        <w:rPr>
          <w:rFonts w:eastAsia="Times New Roman"/>
          <w:color w:val="000000"/>
        </w:rPr>
        <w:t>ciju, kā arī uz informāciju, kuru saskaņā ar Līguma noteikumiem ir paredzēts darīt zināmu trešajām personām vai kas saskaņā ar normatīviem aktiem tiek klasificēta kā vispārpieejama informācija</w:t>
      </w:r>
      <w:r>
        <w:rPr>
          <w:rFonts w:eastAsia="Times New Roman"/>
          <w:color w:val="000000"/>
        </w:rPr>
        <w:t>.</w:t>
      </w:r>
    </w:p>
    <w:p w14:paraId="0EA36A9C" w14:textId="5C05D266"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Konfidencialitātes noteikumi neattiecas uz gadījumiem, kad inf</w:t>
      </w:r>
      <w:r w:rsidRPr="00FD5550">
        <w:rPr>
          <w:rFonts w:eastAsia="Times New Roman"/>
          <w:color w:val="000000"/>
        </w:rPr>
        <w:t>ormāciju pieprasa valsts vai pašvaldību iestādes, kurām šādas tiesības ir noteiktas Latvijas Republikas normatīvajos aktos</w:t>
      </w:r>
      <w:r>
        <w:rPr>
          <w:rFonts w:eastAsia="Times New Roman"/>
          <w:color w:val="000000"/>
        </w:rPr>
        <w:t>.</w:t>
      </w:r>
    </w:p>
    <w:p w14:paraId="1E4F9E04" w14:textId="0E2B14D7" w:rsidR="00D83866" w:rsidRPr="00B73E5A" w:rsidRDefault="0011424B" w:rsidP="00D81A4E">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Līguma nodaļas noteikumiem nav laika ierobežojuma un uz to neattiecas Līguma spēkā esamības termiņš</w:t>
      </w:r>
      <w:r>
        <w:rPr>
          <w:rFonts w:eastAsia="Times New Roman"/>
          <w:color w:val="000000"/>
        </w:rPr>
        <w:t>.</w:t>
      </w:r>
    </w:p>
    <w:p w14:paraId="25CB2278" w14:textId="77777777" w:rsidR="00B73E5A" w:rsidRPr="00D81A4E" w:rsidRDefault="00B73E5A" w:rsidP="00B73E5A">
      <w:pPr>
        <w:pBdr>
          <w:top w:val="nil"/>
          <w:left w:val="nil"/>
          <w:bottom w:val="nil"/>
          <w:right w:val="nil"/>
          <w:between w:val="nil"/>
        </w:pBdr>
        <w:spacing w:after="0" w:line="240" w:lineRule="auto"/>
        <w:ind w:left="851"/>
        <w:jc w:val="both"/>
      </w:pPr>
    </w:p>
    <w:p w14:paraId="16289864" w14:textId="50098816" w:rsidR="002D556C" w:rsidRPr="00D83866" w:rsidRDefault="0011424B"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 xml:space="preserve">FIZISKO PERSONU DATU </w:t>
      </w:r>
      <w:r w:rsidRPr="00D83866">
        <w:rPr>
          <w:rFonts w:ascii="Times" w:eastAsia="Times" w:hAnsi="Times" w:cs="Times"/>
          <w:b/>
          <w:smallCaps/>
          <w:color w:val="000000"/>
        </w:rPr>
        <w:t>AIZSARDZĪBA</w:t>
      </w:r>
    </w:p>
    <w:p w14:paraId="22E32589" w14:textId="12FB8452"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sidRPr="00B64F70">
        <w:t>Līguma izpildes ietvaros, tai skaitā, veicot savstarpēju fizisko personu datu nodošanu – pieņemšanu un secīgu apstrādi nolūkā nodrošināt Līguma izpildi, Izpildītājs un Pasūtītājs fizisko personu datu apstrādi regulējošo normatīvo aktu kontekstā</w:t>
      </w:r>
      <w:r w:rsidRPr="00B64F70">
        <w:t xml:space="preserve"> ir atsevišķi personas datu apstrādes pārziņi</w:t>
      </w:r>
      <w:r>
        <w:t>.</w:t>
      </w:r>
    </w:p>
    <w:p w14:paraId="3F374D8E" w14:textId="77777777" w:rsidR="000B488A" w:rsidRPr="00B64F70" w:rsidRDefault="0011424B" w:rsidP="000B488A">
      <w:pPr>
        <w:numPr>
          <w:ilvl w:val="1"/>
          <w:numId w:val="1"/>
        </w:numPr>
        <w:spacing w:after="0" w:line="240" w:lineRule="auto"/>
        <w:ind w:left="851" w:hanging="567"/>
        <w:jc w:val="both"/>
      </w:pPr>
      <w:r w:rsidRPr="00B64F70">
        <w:t>Izpildītājs un Pasūtītājs nodrošina fizisko personu datu apstrādi saskaņā ar Līgumu un fizisko personu datu apstrādi regulējošiem normatīviem aktiem, tai skaitā:</w:t>
      </w:r>
    </w:p>
    <w:p w14:paraId="47A70E70" w14:textId="77777777" w:rsidR="000B488A" w:rsidRPr="00B64F70" w:rsidRDefault="0011424B" w:rsidP="000B488A">
      <w:pPr>
        <w:pStyle w:val="Style222"/>
        <w:ind w:left="1560" w:hanging="710"/>
      </w:pPr>
      <w:r w:rsidRPr="00B64F70">
        <w:t xml:space="preserve">datu subjektu atbilstoši regulas “EIROPAS PARLAMENTA UN PADOMES REGULA (ES) 2016/679 (2016.gada 27.aprīlis) par fizisku personu aizsardzību attiecībā uz personas datu apstrādi un šādu datu brīvu apriti un ar ko atceļ Direktīvu </w:t>
      </w:r>
      <w:r w:rsidRPr="00B64F70">
        <w:lastRenderedPageBreak/>
        <w:t>95/46/EK (Vispārīgā datu aizs</w:t>
      </w:r>
      <w:r w:rsidRPr="00B64F70">
        <w:t>ardzības regula)” 13. un 14.pantam informē tā Puse, kas personas datus iegūst;</w:t>
      </w:r>
    </w:p>
    <w:p w14:paraId="6EE1ADF6" w14:textId="77777777" w:rsidR="000B488A" w:rsidRPr="00B64F70" w:rsidRDefault="0011424B" w:rsidP="000B488A">
      <w:pPr>
        <w:pStyle w:val="Style222"/>
        <w:ind w:left="1560" w:hanging="710"/>
      </w:pPr>
      <w:r w:rsidRPr="00B64F70">
        <w:t>datu subjekta pieprasījuma gadījumā, atbildi noteiktajā termiņā gatavo tā Puse, kura ir saņēmusi datu subjekta pieprasījumu;</w:t>
      </w:r>
    </w:p>
    <w:p w14:paraId="62DB96F3" w14:textId="0ED7C403" w:rsidR="000B488A" w:rsidRDefault="0011424B" w:rsidP="000B488A">
      <w:pPr>
        <w:pStyle w:val="Style222"/>
        <w:ind w:left="1560" w:hanging="710"/>
      </w:pPr>
      <w:r w:rsidRPr="00B64F70">
        <w:t>datu subjekta tiesību īstenošanu katra Puse nodrošin</w:t>
      </w:r>
      <w:r w:rsidRPr="00B64F70">
        <w:t>a attiecībā uz to personas datu apstrādi, ko tā veic līdz personas datu nodošanai otrai Pusei;</w:t>
      </w:r>
    </w:p>
    <w:p w14:paraId="06875DCB" w14:textId="538C001C" w:rsidR="000B488A" w:rsidRPr="00B64F70" w:rsidRDefault="0011424B" w:rsidP="000B488A">
      <w:pPr>
        <w:pStyle w:val="Style222"/>
        <w:ind w:left="1560" w:hanging="710"/>
      </w:pPr>
      <w:r w:rsidRPr="00B64F70">
        <w:t>katra Līguma puse īsteno atbilstošus tehniskus un organizatoriskus pasākumus, lai nodrošinātu un spētu uzskatāmi parādīt, ka apstrāde notiek saskaņa ar fizisko p</w:t>
      </w:r>
      <w:r w:rsidRPr="00B64F70">
        <w:t>ersonu datu apstrādi regulējošiem normatīviem aktiem</w:t>
      </w:r>
      <w:r>
        <w:t>.</w:t>
      </w:r>
    </w:p>
    <w:p w14:paraId="4DC8438C" w14:textId="39242A79"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sidRPr="00B64F70">
        <w:t>Puses pēc attiecīga otras Puses rakstiska pieprasījuma nodrošina viena otrai nepieciešamo atbalstu personas datu aizsardzības pārkāpumu un datu subjektu pieprasījumu gadījumos (personas datu aizsardzība</w:t>
      </w:r>
      <w:r w:rsidRPr="00B64F70">
        <w:t>s pārkāpuma gadījumā – ne vēlāk kā 24 (</w:t>
      </w:r>
      <w:r w:rsidRPr="00B64F70">
        <w:rPr>
          <w:i/>
        </w:rPr>
        <w:t>divdesmit četru</w:t>
      </w:r>
      <w:r w:rsidRPr="00B64F70">
        <w:t>)  stundu laikā, citos gadījumos – ne vēlāk kā 2 (</w:t>
      </w:r>
      <w:r w:rsidRPr="00B64F70">
        <w:rPr>
          <w:i/>
        </w:rPr>
        <w:t>divu</w:t>
      </w:r>
      <w:r w:rsidRPr="00B64F70">
        <w:t>) nedēļu laikā)</w:t>
      </w:r>
      <w:r>
        <w:rPr>
          <w:rFonts w:eastAsia="Times New Roman"/>
          <w:color w:val="000000"/>
        </w:rPr>
        <w:t>.</w:t>
      </w:r>
    </w:p>
    <w:p w14:paraId="052D55C1" w14:textId="4497B2C8"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sidRPr="00B64F70">
        <w:t>Izpildītājs un Pasūtītājs nav atbildīgi par iespējamiem otras Puses personas datu aizsardzības pārkāpumiem, kas saistībā ar Līguma </w:t>
      </w:r>
      <w:r w:rsidRPr="00B64F70">
        <w:t xml:space="preserve"> izpildi notikuši līdz brīdim, kad otra Puse personas datus ir nodevusi attiecīgi Pasūtītājam vai Projektētājam</w:t>
      </w:r>
      <w:r>
        <w:rPr>
          <w:rFonts w:eastAsia="Times New Roman"/>
          <w:color w:val="000000"/>
        </w:rPr>
        <w:t>.</w:t>
      </w:r>
    </w:p>
    <w:p w14:paraId="18B6928E" w14:textId="77777777" w:rsidR="00D83866" w:rsidRPr="00D83866" w:rsidRDefault="00D83866" w:rsidP="00D83866">
      <w:pPr>
        <w:pStyle w:val="ListParagraph"/>
        <w:spacing w:after="0" w:line="240" w:lineRule="auto"/>
        <w:ind w:left="284"/>
        <w:rPr>
          <w:b/>
          <w:bCs/>
        </w:rPr>
      </w:pPr>
    </w:p>
    <w:p w14:paraId="03C43C62" w14:textId="276396F1" w:rsidR="002D556C" w:rsidRPr="00D83866" w:rsidRDefault="0011424B"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APAKŠUZŅĒMĒJU UN SPECIĀLISTU MAIŅA UN PIESAISTĪŠANA</w:t>
      </w:r>
    </w:p>
    <w:p w14:paraId="2AAE76B8" w14:textId="4E9E093C"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pēc Līguma noslēgšanas, bet ne vēlāk kā uzsākot Pakalpojumu izpildi iesniedz P</w:t>
      </w:r>
      <w:r>
        <w:rPr>
          <w:rFonts w:eastAsia="Times New Roman"/>
          <w:color w:val="000000"/>
        </w:rPr>
        <w:t xml:space="preserve">asūtītājam Pakalpojumu sniegšanā iesaistīto </w:t>
      </w:r>
      <w:r w:rsidR="00D256DB">
        <w:rPr>
          <w:rFonts w:eastAsia="Times New Roman"/>
          <w:color w:val="000000"/>
        </w:rPr>
        <w:t xml:space="preserve">aktuālo Apakšuzņēmēju un Speciālistu sarakstu </w:t>
      </w:r>
      <w:r>
        <w:rPr>
          <w:rFonts w:eastAsia="Times New Roman"/>
          <w:color w:val="000000"/>
        </w:rPr>
        <w:t>(3.pielikums). Apakšuzņēmēju un Speciālistu sarakstā  Izpildītājs norāda Līguma izpildē iesaistītos Apakšuzņēmējus (t.sk. Apakšuzņēmēju apakšuzņēmējus) un Speciālistu</w:t>
      </w:r>
      <w:r>
        <w:rPr>
          <w:rFonts w:eastAsia="Times New Roman"/>
          <w:color w:val="000000"/>
        </w:rPr>
        <w:t xml:space="preserve">s. Apakšuzņēmēju sarakstā Izpildītājs norāda apakšuzņēmēja nosaukumu, kontaktinformāciju, </w:t>
      </w:r>
      <w:proofErr w:type="spellStart"/>
      <w:r>
        <w:rPr>
          <w:rFonts w:eastAsia="Times New Roman"/>
          <w:color w:val="000000"/>
        </w:rPr>
        <w:t>pārstāvēttiesīgo</w:t>
      </w:r>
      <w:proofErr w:type="spellEnd"/>
      <w:r>
        <w:rPr>
          <w:rFonts w:eastAsia="Times New Roman"/>
          <w:color w:val="000000"/>
        </w:rPr>
        <w:t xml:space="preserve"> personu, nododamo darbu apjomu un apakšuzņēmēja veicamo darbu aprakstu.</w:t>
      </w:r>
    </w:p>
    <w:p w14:paraId="43695D09" w14:textId="51E0D384"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Izpildītājam ir pienākums nekavējoties informēt Pasūtītāju par jebkurām izmai</w:t>
      </w:r>
      <w:r>
        <w:rPr>
          <w:rFonts w:eastAsia="Times New Roman"/>
          <w:color w:val="000000"/>
        </w:rPr>
        <w:t>ņām Apakšuzņēmēju sarakstā un Speciālistu sarakstā norādītajā informācijā.</w:t>
      </w:r>
    </w:p>
    <w:p w14:paraId="391F5335" w14:textId="2C2EAEB2"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Izpildītājs nav tiesīgs bez saskaņošanas ar Pasūtītāju veikt </w:t>
      </w:r>
      <w:r w:rsidR="00C43A56">
        <w:rPr>
          <w:rFonts w:eastAsia="Times New Roman"/>
          <w:color w:val="000000"/>
        </w:rPr>
        <w:t xml:space="preserve">Apakšuzņēmēju un Speciālistu </w:t>
      </w:r>
      <w:r>
        <w:rPr>
          <w:rFonts w:eastAsia="Times New Roman"/>
          <w:color w:val="000000"/>
        </w:rPr>
        <w:t>sarakstā norādīto speciālistu un apakšuzņēmēju nomaiņu un/vai iesaistīt papildu Apakšuzņēmē</w:t>
      </w:r>
      <w:r>
        <w:rPr>
          <w:rFonts w:eastAsia="Times New Roman"/>
          <w:color w:val="000000"/>
        </w:rPr>
        <w:t>jus</w:t>
      </w:r>
      <w:r w:rsidR="00C43A56">
        <w:rPr>
          <w:rFonts w:eastAsia="Times New Roman"/>
          <w:color w:val="000000"/>
        </w:rPr>
        <w:t xml:space="preserve"> un Speciālistus</w:t>
      </w:r>
      <w:r>
        <w:rPr>
          <w:rFonts w:eastAsia="Times New Roman"/>
          <w:color w:val="000000"/>
        </w:rPr>
        <w:t xml:space="preserve"> Līguma izpildē. Pasūtītājs ir tiesīgs pirms lēmuma pieņemšanas par </w:t>
      </w:r>
      <w:r w:rsidR="00C43A56">
        <w:rPr>
          <w:rFonts w:eastAsia="Times New Roman"/>
          <w:color w:val="000000"/>
        </w:rPr>
        <w:t xml:space="preserve">Apakšuzņēmēju un Speciālistu </w:t>
      </w:r>
      <w:r>
        <w:rPr>
          <w:rFonts w:eastAsia="Times New Roman"/>
          <w:color w:val="000000"/>
        </w:rPr>
        <w:t>sarakstā norādīto speciālistu un/vai Apakšuzņēmēju nomaiņu prasīt nomaināmo speciālistu un/vai Apakšuzņēmēja viedokli par nomaiņas iemesliem</w:t>
      </w:r>
      <w:r>
        <w:rPr>
          <w:rFonts w:eastAsia="Times New Roman"/>
          <w:color w:val="000000"/>
        </w:rPr>
        <w:t>.</w:t>
      </w:r>
    </w:p>
    <w:p w14:paraId="4F7EDD9E" w14:textId="4C54B6E0"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nepiekrīt </w:t>
      </w:r>
      <w:r w:rsidR="00C43A56">
        <w:rPr>
          <w:rFonts w:eastAsia="Times New Roman"/>
          <w:color w:val="000000"/>
        </w:rPr>
        <w:t xml:space="preserve">Apakšuzņēmēju un Speciālistu </w:t>
      </w:r>
      <w:r>
        <w:rPr>
          <w:rFonts w:eastAsia="Times New Roman"/>
          <w:color w:val="000000"/>
        </w:rPr>
        <w:t>sarakstā norādītā personāla un/vai Apakšuzņēmēju nomaiņai Līgumā norādītajos gadījumos un gadījumos, kad Speciālistu sarakstā norādītā personāla un/vai Apakšuzņēmēju sarakstā norādīto Apakšuzņēmēju nomaiņ</w:t>
      </w:r>
      <w:r>
        <w:rPr>
          <w:rFonts w:eastAsia="Times New Roman"/>
          <w:color w:val="000000"/>
        </w:rPr>
        <w:t xml:space="preserve">ai piedāvātais personāls un/vai piedāvātie Apakšuzņēmēji neatbilst </w:t>
      </w:r>
      <w:r>
        <w:t>Iepirkuma nolikumā</w:t>
      </w:r>
      <w:r>
        <w:rPr>
          <w:rFonts w:eastAsia="Times New Roman"/>
          <w:color w:val="000000"/>
        </w:rPr>
        <w:t xml:space="preserve"> Izpildītāja piesaistītajiem speciālistiem izvirzītajām prasībām vai tam nav vismaz tādas pašas kvalifikācijas un pieredzes kā personālam un/vai Apakšuzņēmējiem, kas tika </w:t>
      </w:r>
      <w:r>
        <w:rPr>
          <w:rFonts w:eastAsia="Times New Roman"/>
          <w:color w:val="000000"/>
        </w:rPr>
        <w:t xml:space="preserve">vērtēts </w:t>
      </w:r>
      <w:r w:rsidR="00990E90">
        <w:rPr>
          <w:rFonts w:eastAsia="Times New Roman"/>
          <w:color w:val="000000"/>
        </w:rPr>
        <w:t>I</w:t>
      </w:r>
      <w:r>
        <w:rPr>
          <w:rFonts w:eastAsia="Times New Roman"/>
          <w:color w:val="000000"/>
        </w:rPr>
        <w:t>epirkuma norises laikā.</w:t>
      </w:r>
    </w:p>
    <w:p w14:paraId="6DEA8F41" w14:textId="68F88FE1"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nepiekrīt </w:t>
      </w:r>
      <w:r w:rsidR="00C43A56">
        <w:rPr>
          <w:rFonts w:eastAsia="Times New Roman"/>
          <w:color w:val="000000"/>
        </w:rPr>
        <w:t xml:space="preserve">Apakšuzņēmēju un Speciālistu </w:t>
      </w:r>
      <w:r>
        <w:rPr>
          <w:rFonts w:eastAsia="Times New Roman"/>
          <w:color w:val="000000"/>
        </w:rPr>
        <w:t>sarakstā norādīto Apakšuzņēmēju nomaiņai, ja pastāv kāds no šādiem nosacījumiem:</w:t>
      </w:r>
    </w:p>
    <w:p w14:paraId="19B501A3" w14:textId="377BA155" w:rsidR="00D83866" w:rsidRPr="00D83866" w:rsidRDefault="0011424B"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piedāvātais Apakšuzņēmējs neatbilst </w:t>
      </w:r>
      <w:r>
        <w:t xml:space="preserve">Iepirkuma nolikumā </w:t>
      </w:r>
      <w:r>
        <w:rPr>
          <w:rFonts w:eastAsia="Times New Roman"/>
          <w:color w:val="000000"/>
        </w:rPr>
        <w:t xml:space="preserve">Apakšuzņēmējiem izvirzītajām </w:t>
      </w:r>
      <w:r>
        <w:rPr>
          <w:rFonts w:eastAsia="Times New Roman"/>
          <w:color w:val="000000"/>
        </w:rPr>
        <w:t>prasībām;</w:t>
      </w:r>
    </w:p>
    <w:p w14:paraId="1CE90509" w14:textId="25297725" w:rsidR="00D83866" w:rsidRPr="00442E2B" w:rsidRDefault="0011424B"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tiek nomainīts Apakšuzņēmējs, uz kura iespējām Izpildītājs balstījies, lai apliecinātu savas kvalifikācijas atbilstību </w:t>
      </w:r>
      <w:r w:rsidR="00990E90">
        <w:rPr>
          <w:rFonts w:eastAsia="Times New Roman"/>
          <w:color w:val="000000"/>
        </w:rPr>
        <w:t>I</w:t>
      </w:r>
      <w:r>
        <w:rPr>
          <w:rFonts w:eastAsia="Times New Roman"/>
          <w:color w:val="000000"/>
        </w:rPr>
        <w:t xml:space="preserve">epirkuma dokumentos noteiktajām prasībām, un </w:t>
      </w:r>
      <w:r w:rsidRPr="00442E2B">
        <w:rPr>
          <w:rFonts w:eastAsia="Times New Roman"/>
          <w:color w:val="000000"/>
        </w:rPr>
        <w:t xml:space="preserve">piedāvātajam Apakšuzņēmējam nav vismaz tādas pašas kvalifikācijas, uz kādu Izpildītājs atsaucies, apliecinot savu atbilstību </w:t>
      </w:r>
      <w:r w:rsidR="00990E90" w:rsidRPr="00442E2B">
        <w:rPr>
          <w:rFonts w:eastAsia="Times New Roman"/>
          <w:color w:val="000000"/>
        </w:rPr>
        <w:t>I</w:t>
      </w:r>
      <w:r w:rsidRPr="00442E2B">
        <w:rPr>
          <w:rFonts w:eastAsia="Times New Roman"/>
          <w:color w:val="000000"/>
        </w:rPr>
        <w:t>epirkum</w:t>
      </w:r>
      <w:r w:rsidR="00990E90" w:rsidRPr="00442E2B">
        <w:rPr>
          <w:rFonts w:eastAsia="Times New Roman"/>
          <w:color w:val="000000"/>
        </w:rPr>
        <w:t>ā</w:t>
      </w:r>
      <w:r w:rsidRPr="00442E2B">
        <w:rPr>
          <w:rFonts w:eastAsia="Times New Roman"/>
          <w:color w:val="000000"/>
        </w:rPr>
        <w:t xml:space="preserve"> noteiktajām prasībām, vai tas atbilst Publisko iepirkumu likuma 42.panta </w:t>
      </w:r>
      <w:r w:rsidR="00B73E5A" w:rsidRPr="00442E2B">
        <w:rPr>
          <w:rFonts w:eastAsia="Times New Roman"/>
          <w:color w:val="000000"/>
        </w:rPr>
        <w:t>otrajā</w:t>
      </w:r>
      <w:r w:rsidRPr="00442E2B">
        <w:rPr>
          <w:rFonts w:eastAsia="Times New Roman"/>
          <w:color w:val="000000"/>
        </w:rPr>
        <w:t xml:space="preserve"> daļā minētajiem pretendentu izslēgšanas </w:t>
      </w:r>
      <w:r w:rsidR="00B73E5A" w:rsidRPr="00442E2B">
        <w:rPr>
          <w:rFonts w:eastAsia="Times New Roman"/>
          <w:color w:val="000000"/>
        </w:rPr>
        <w:t>iemesliem</w:t>
      </w:r>
      <w:r w:rsidRPr="00442E2B">
        <w:rPr>
          <w:rFonts w:eastAsia="Times New Roman"/>
          <w:color w:val="000000"/>
        </w:rPr>
        <w:t>;</w:t>
      </w:r>
    </w:p>
    <w:p w14:paraId="02243A30" w14:textId="0ABC5572" w:rsidR="00D83866" w:rsidRPr="00D83866" w:rsidRDefault="0011424B" w:rsidP="00D83866">
      <w:pPr>
        <w:numPr>
          <w:ilvl w:val="2"/>
          <w:numId w:val="1"/>
        </w:numPr>
        <w:pBdr>
          <w:top w:val="nil"/>
          <w:left w:val="nil"/>
          <w:bottom w:val="nil"/>
          <w:right w:val="nil"/>
          <w:between w:val="nil"/>
        </w:pBdr>
        <w:spacing w:after="0" w:line="240" w:lineRule="auto"/>
        <w:ind w:left="1560" w:hanging="710"/>
        <w:jc w:val="both"/>
      </w:pPr>
      <w:r w:rsidRPr="00442E2B">
        <w:rPr>
          <w:rFonts w:eastAsia="Times New Roman"/>
          <w:color w:val="000000"/>
        </w:rPr>
        <w:t xml:space="preserve">piedāvātais Apakšuzņēmējs, kura veicamo darbu vai sniedzamo pakalpojumu vērtība ir vismaz </w:t>
      </w:r>
      <w:r w:rsidR="00C43A56" w:rsidRPr="00442E2B">
        <w:rPr>
          <w:color w:val="000000"/>
        </w:rPr>
        <w:t>10</w:t>
      </w:r>
      <w:r w:rsidR="00C43A56">
        <w:rPr>
          <w:color w:val="000000"/>
        </w:rPr>
        <w:t> </w:t>
      </w:r>
      <w:r w:rsidR="00C43A56" w:rsidRPr="00442E2B">
        <w:rPr>
          <w:color w:val="000000"/>
        </w:rPr>
        <w:t>000</w:t>
      </w:r>
      <w:r w:rsidR="00C43A56">
        <w:rPr>
          <w:color w:val="000000"/>
        </w:rPr>
        <w:t> </w:t>
      </w:r>
      <w:r w:rsidR="00C43A56" w:rsidRPr="00CE5C59">
        <w:rPr>
          <w:iCs/>
          <w:color w:val="000000"/>
        </w:rPr>
        <w:t>EUR</w:t>
      </w:r>
      <w:r w:rsidR="00C43A56" w:rsidRPr="00442E2B">
        <w:rPr>
          <w:rFonts w:eastAsia="Times New Roman"/>
          <w:color w:val="000000"/>
        </w:rPr>
        <w:t xml:space="preserve"> </w:t>
      </w:r>
      <w:r w:rsidRPr="00442E2B">
        <w:rPr>
          <w:rFonts w:eastAsia="Times New Roman"/>
          <w:color w:val="000000"/>
        </w:rPr>
        <w:t xml:space="preserve">(Apakšuzņēmēja veicamo darbu vai sniedzamo pakalpojumu </w:t>
      </w:r>
      <w:r w:rsidRPr="00442E2B">
        <w:rPr>
          <w:rFonts w:eastAsia="Times New Roman"/>
          <w:color w:val="000000"/>
        </w:rPr>
        <w:lastRenderedPageBreak/>
        <w:t>vērtība tiek noteikta Publisko iepirkumu likuma 63.panta trešajā daļā noteiktajā kārtībā),</w:t>
      </w:r>
      <w:r w:rsidRPr="00442E2B">
        <w:rPr>
          <w:rFonts w:eastAsia="Times New Roman"/>
          <w:color w:val="000000"/>
        </w:rPr>
        <w:t xml:space="preserve"> atbilst Publisko iepirkumu likuma 42.panta </w:t>
      </w:r>
      <w:r w:rsidR="007F608F" w:rsidRPr="00442E2B">
        <w:rPr>
          <w:rFonts w:eastAsia="Times New Roman"/>
          <w:color w:val="000000"/>
        </w:rPr>
        <w:t>otrajā</w:t>
      </w:r>
      <w:r w:rsidRPr="00442E2B">
        <w:rPr>
          <w:rFonts w:eastAsia="Times New Roman"/>
          <w:color w:val="000000"/>
        </w:rPr>
        <w:t xml:space="preserve"> daļā minētajiem</w:t>
      </w:r>
      <w:r>
        <w:rPr>
          <w:rFonts w:eastAsia="Times New Roman"/>
          <w:color w:val="000000"/>
        </w:rPr>
        <w:t xml:space="preserve"> pretendentu izslēgšanas </w:t>
      </w:r>
      <w:r w:rsidR="007F608F">
        <w:rPr>
          <w:rFonts w:eastAsia="Times New Roman"/>
          <w:color w:val="000000"/>
        </w:rPr>
        <w:t>iemesliem</w:t>
      </w:r>
      <w:r>
        <w:rPr>
          <w:rFonts w:eastAsia="Times New Roman"/>
          <w:color w:val="000000"/>
        </w:rPr>
        <w:t>;</w:t>
      </w:r>
    </w:p>
    <w:p w14:paraId="270FC91A" w14:textId="5387C294" w:rsidR="00D83866" w:rsidRPr="00D83866" w:rsidRDefault="0011424B"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Apakšuzņēmēja maiņas rezultātā tiktu izdarīti tādi grozījumi Izpildītāja piedāvājumā, kuri, ja sākotnēji būtu tajā iekļauti, ietekmētu piedāvājuma izvēli </w:t>
      </w:r>
      <w:r>
        <w:rPr>
          <w:rFonts w:eastAsia="Times New Roman"/>
          <w:color w:val="000000"/>
        </w:rPr>
        <w:t xml:space="preserve">atbilstoši </w:t>
      </w:r>
      <w:r w:rsidR="00990E90">
        <w:rPr>
          <w:rFonts w:eastAsia="Times New Roman"/>
          <w:color w:val="000000"/>
        </w:rPr>
        <w:t>I</w:t>
      </w:r>
      <w:r>
        <w:rPr>
          <w:rFonts w:eastAsia="Times New Roman"/>
          <w:color w:val="000000"/>
        </w:rPr>
        <w:t>epirkuma dokumentos noteiktajiem piedāvājuma izvērtēšanas kritērijiem;</w:t>
      </w:r>
    </w:p>
    <w:p w14:paraId="3282DDFF" w14:textId="7B089A7E" w:rsidR="00D83866" w:rsidRPr="00D83866" w:rsidRDefault="0011424B"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Pasūtītājs nepiekrīt jauna Apakšuzņēmēja piesaistei gadījumā, kad šādas izmaiņas, ja tās tiktu veiktas sākotnējā piedāvājumā, būtu ietekmējušas piedāvājuma izvēli atbilstoši</w:t>
      </w:r>
      <w:r>
        <w:rPr>
          <w:rFonts w:eastAsia="Times New Roman"/>
          <w:color w:val="000000"/>
        </w:rPr>
        <w:t xml:space="preserve"> </w:t>
      </w:r>
      <w:r w:rsidR="00990E90">
        <w:rPr>
          <w:rFonts w:eastAsia="Times New Roman"/>
          <w:color w:val="000000"/>
        </w:rPr>
        <w:t>I</w:t>
      </w:r>
      <w:r>
        <w:rPr>
          <w:rFonts w:eastAsia="Times New Roman"/>
          <w:color w:val="000000"/>
        </w:rPr>
        <w:t>epirkuma dokumentos noteiktajiem piedāvājuma izvērtēšanas kritērijiem;</w:t>
      </w:r>
    </w:p>
    <w:p w14:paraId="55631EED" w14:textId="7626A398" w:rsidR="00D83866" w:rsidRPr="00442E2B" w:rsidRDefault="0011424B"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w:t>
      </w:r>
      <w:r w:rsidRPr="00442E2B">
        <w:rPr>
          <w:rFonts w:eastAsia="Times New Roman"/>
          <w:color w:val="000000"/>
        </w:rPr>
        <w:t>ārbaudot jaunā Apakšuzņēmēja atbilstību, Pasūtītājs piemēro Publisko iepirkumu likuma 42.panta noteikumus</w:t>
      </w:r>
      <w:r w:rsidR="007F608F" w:rsidRPr="00442E2B">
        <w:rPr>
          <w:rFonts w:eastAsia="Times New Roman"/>
          <w:color w:val="000000"/>
        </w:rPr>
        <w:t xml:space="preserve"> </w:t>
      </w:r>
      <w:r w:rsidR="007F608F" w:rsidRPr="00442E2B">
        <w:rPr>
          <w:color w:val="000000"/>
        </w:rPr>
        <w:t>un izslēgšanas iemeslu pārbaudi veic tajā datumā, kad Pasūtītājs lemj par atļaujas sniegšanu piegādātājam nomainīt apakšuzņēmēju vai piesaistīt jaunu apakšuzņēmēju iepirkuma līguma izpildes nodrošināšanai</w:t>
      </w:r>
      <w:r w:rsidRPr="00442E2B">
        <w:rPr>
          <w:rFonts w:eastAsia="Times New Roman"/>
          <w:color w:val="000000"/>
        </w:rPr>
        <w:t>.</w:t>
      </w:r>
    </w:p>
    <w:p w14:paraId="009F664E" w14:textId="2B9E863A"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pieņem lēmumu atļaut vai atteikt </w:t>
      </w:r>
      <w:r w:rsidR="00C43A56">
        <w:rPr>
          <w:rFonts w:eastAsia="Times New Roman"/>
          <w:color w:val="000000"/>
        </w:rPr>
        <w:t xml:space="preserve">Apakšuzņēmēju un Speciālistu </w:t>
      </w:r>
      <w:r>
        <w:rPr>
          <w:rFonts w:eastAsia="Times New Roman"/>
          <w:color w:val="000000"/>
        </w:rPr>
        <w:t>sarakstā norādīto speciālistu un/vai Apakšuzņēmēju nomaiņai vai jaunu Apakšuzņēmēju iesaistīšanu Līguma izpildē, ne vēlāk kā 5 (piecu) darba dienu laikā no dienas, kad Pasūtītājs ir saņēmis visu informāciju un dokumentus, kas nepieciešami lēmuma pieņemšana</w:t>
      </w:r>
      <w:r>
        <w:rPr>
          <w:rFonts w:eastAsia="Times New Roman"/>
          <w:color w:val="000000"/>
        </w:rPr>
        <w:t xml:space="preserve">i saskaņā ar Līguma un Publisko iepirkumu likuma noteikumiem. Par pieņemto lēmumu Pasūtītājs </w:t>
      </w:r>
      <w:proofErr w:type="spellStart"/>
      <w:r>
        <w:rPr>
          <w:rFonts w:eastAsia="Times New Roman"/>
          <w:color w:val="000000"/>
        </w:rPr>
        <w:t>rakstveidā</w:t>
      </w:r>
      <w:proofErr w:type="spellEnd"/>
      <w:r>
        <w:rPr>
          <w:rFonts w:eastAsia="Times New Roman"/>
          <w:color w:val="000000"/>
        </w:rPr>
        <w:t xml:space="preserve"> </w:t>
      </w:r>
      <w:r w:rsidRPr="00CE5C59">
        <w:rPr>
          <w:rFonts w:eastAsia="Times New Roman"/>
          <w:color w:val="000000"/>
          <w:u w:val="single"/>
        </w:rPr>
        <w:t>paziņo</w:t>
      </w:r>
      <w:r>
        <w:rPr>
          <w:rFonts w:eastAsia="Times New Roman"/>
          <w:color w:val="000000"/>
        </w:rPr>
        <w:t xml:space="preserve"> Izpildītājam.</w:t>
      </w:r>
    </w:p>
    <w:p w14:paraId="32A269A1" w14:textId="77777777" w:rsidR="00D83866" w:rsidRPr="00884A0F" w:rsidRDefault="00D83866" w:rsidP="00884A0F">
      <w:pPr>
        <w:spacing w:after="0" w:line="240" w:lineRule="auto"/>
        <w:rPr>
          <w:b/>
          <w:bCs/>
        </w:rPr>
      </w:pPr>
    </w:p>
    <w:p w14:paraId="02B173A4" w14:textId="3DBF42DC" w:rsidR="002D556C" w:rsidRPr="00D83866" w:rsidRDefault="0011424B"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PUŠU PĀRSTĀVJI</w:t>
      </w:r>
    </w:p>
    <w:p w14:paraId="55282738" w14:textId="20F90F37" w:rsidR="00D83866" w:rsidRPr="007A63D8" w:rsidRDefault="0011424B" w:rsidP="00D83866">
      <w:pPr>
        <w:numPr>
          <w:ilvl w:val="1"/>
          <w:numId w:val="1"/>
        </w:numPr>
        <w:pBdr>
          <w:top w:val="nil"/>
          <w:left w:val="nil"/>
          <w:bottom w:val="nil"/>
          <w:right w:val="nil"/>
          <w:between w:val="nil"/>
        </w:pBdr>
        <w:spacing w:after="0" w:line="240" w:lineRule="auto"/>
        <w:ind w:left="851" w:hanging="491"/>
        <w:jc w:val="both"/>
      </w:pPr>
      <w:r w:rsidRPr="00D359DD">
        <w:rPr>
          <w:rFonts w:eastAsia="Times New Roman"/>
          <w:color w:val="000000"/>
        </w:rPr>
        <w:t>Pasūtītāja kontaktpersonai ir tiesības, nepārkāpjot Līguma robežas, pieņemt lēmumus un risināt visus ar Līguma izpildi saistītos operatīvos jautājumus, organizēt un kontrolēt Līguma izpildes gaitu, tajā skaitā, bet ne tikai veikt komunikāciju starp Pasūtīt</w:t>
      </w:r>
      <w:r w:rsidRPr="00D359DD">
        <w:rPr>
          <w:rFonts w:eastAsia="Times New Roman"/>
          <w:color w:val="000000"/>
        </w:rPr>
        <w:t xml:space="preserve">āju un Izpildītāju, pieprasīt no Izpildītāja informāciju, sniegt informāciju Izpildītājam, nodrošināt ar Līgumu saistītās dokumentācijas nodošanu/pieņemšanu, organizēt Pakalpojumu pieņemšanu, dot norādījumus par Līguma un Pakalpojumu izpildi, kā arī veikt </w:t>
      </w:r>
      <w:r w:rsidRPr="00D359DD">
        <w:rPr>
          <w:rFonts w:eastAsia="Times New Roman"/>
          <w:color w:val="000000"/>
        </w:rPr>
        <w:t>citas darbības, kas saistītas ar pienācīgu Līgumā paredzēto saistību izpildi, bet viņa nav pilnvarota izdarīt grozījumus un papildinājumus Līgumā, ieskaitot, grozīt Līguma summas un/vai Pakalpojumu izpildes termiņus. Pasūtītāja kontaktpersonas:</w:t>
      </w:r>
      <w:r w:rsidR="00E4325C">
        <w:rPr>
          <w:b/>
        </w:rPr>
        <w:t>[..]</w:t>
      </w:r>
      <w:r w:rsidR="00D359DD" w:rsidRPr="007A63D8">
        <w:rPr>
          <w:rStyle w:val="Hyperlink"/>
          <w:color w:val="auto"/>
          <w:u w:val="none"/>
        </w:rPr>
        <w:t>.</w:t>
      </w:r>
    </w:p>
    <w:p w14:paraId="4D12E37D" w14:textId="07F7C331"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sidRPr="007A63D8">
        <w:rPr>
          <w:rFonts w:eastAsia="Times New Roman"/>
        </w:rPr>
        <w:t xml:space="preserve">Pasūtītāja kontakttālrunis: </w:t>
      </w:r>
      <w:r w:rsidR="00E4325C">
        <w:rPr>
          <w:rFonts w:eastAsia="Times New Roman"/>
        </w:rPr>
        <w:t>[..]</w:t>
      </w:r>
      <w:r w:rsidRPr="007A63D8">
        <w:rPr>
          <w:rFonts w:eastAsia="Times New Roman"/>
          <w:i/>
          <w:color w:val="000000"/>
        </w:rPr>
        <w:t>(izņemot avārijas gadījumus)</w:t>
      </w:r>
      <w:r w:rsidRPr="007A63D8">
        <w:rPr>
          <w:rFonts w:eastAsia="Times New Roman"/>
          <w:color w:val="000000"/>
        </w:rPr>
        <w:t>, kurā tiek reģistrētas</w:t>
      </w:r>
      <w:r>
        <w:rPr>
          <w:rFonts w:eastAsia="Times New Roman"/>
          <w:color w:val="000000"/>
        </w:rPr>
        <w:t xml:space="preserve"> visas Izpildītāja pr</w:t>
      </w:r>
      <w:r>
        <w:rPr>
          <w:rFonts w:eastAsia="Times New Roman"/>
          <w:color w:val="000000"/>
        </w:rPr>
        <w:t>etenzijas/pieteikumi un atzīmes par to pieteikšanas laiku.</w:t>
      </w:r>
    </w:p>
    <w:p w14:paraId="26CE2E58" w14:textId="687EAF9B" w:rsidR="00D83866" w:rsidRPr="00B4261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Izpildītāja kontaktpersonai ir tiesības, nepārkāpjot Līguma robežas, pieņemt lēmumus un risināt visus ar Līguma izpildi saistītos jautājumus, parakstīt Līgumā noteiktos aktus, pretenzijas, pieņemt </w:t>
      </w:r>
      <w:r>
        <w:rPr>
          <w:rFonts w:eastAsia="Times New Roman"/>
          <w:color w:val="000000"/>
        </w:rPr>
        <w:t>darbus, organizēt un kontrolēt Līguma izpildes gaitu, tajā skaitā, bet ne tikai veikt komunikāciju starp Pasūtītāju un Izpildītāju, pieprasīt no Pasūtītāja informāciju, sniegt informāciju Pasūtītājam, nodrošināt ar Līgumu saistītās dokumentācijas nodošanu/</w:t>
      </w:r>
      <w:r>
        <w:rPr>
          <w:rFonts w:eastAsia="Times New Roman"/>
          <w:color w:val="000000"/>
        </w:rPr>
        <w:t>pieņemšanu, nodrošināt Pakalpojumu pieņemšanu, dot norādījumus par Līguma un Pakalpojumu izpildi, kā arī veikt citas darbības, kas saistītas ar pienācīgu Līgumā paredzēto saistību izpildi, bet viņa ir/nav pilnvarota izdarīt grozījumus un papildinājumus Līg</w:t>
      </w:r>
      <w:r>
        <w:rPr>
          <w:rFonts w:eastAsia="Times New Roman"/>
          <w:color w:val="000000"/>
        </w:rPr>
        <w:t xml:space="preserve">umā, </w:t>
      </w:r>
      <w:r w:rsidR="009E13DF">
        <w:rPr>
          <w:rFonts w:eastAsia="Times New Roman"/>
          <w:color w:val="000000"/>
        </w:rPr>
        <w:t>t.sk</w:t>
      </w:r>
      <w:r>
        <w:rPr>
          <w:rFonts w:eastAsia="Times New Roman"/>
          <w:color w:val="000000"/>
        </w:rPr>
        <w:t xml:space="preserve">, grozīt Līguma summas un/vai Pakalpojumu izpildes termiņus vai Pakalpojumu apjomus. </w:t>
      </w:r>
      <w:r w:rsidRPr="00B42616">
        <w:rPr>
          <w:rFonts w:eastAsia="Times New Roman"/>
          <w:color w:val="000000"/>
        </w:rPr>
        <w:t>Izpildītāja kontaktpersona:</w:t>
      </w:r>
      <w:r w:rsidR="00E4325C">
        <w:rPr>
          <w:rFonts w:eastAsia="Times New Roman"/>
          <w:b/>
          <w:color w:val="000000"/>
        </w:rPr>
        <w:t>[..]</w:t>
      </w:r>
      <w:r w:rsidRPr="00B42616">
        <w:rPr>
          <w:rFonts w:eastAsia="Times New Roman"/>
          <w:iCs/>
          <w:color w:val="000000"/>
        </w:rPr>
        <w:t>.</w:t>
      </w:r>
    </w:p>
    <w:p w14:paraId="44B6BCD9" w14:textId="3CD0A086" w:rsidR="00D83866" w:rsidRPr="00B32A15" w:rsidRDefault="0011424B" w:rsidP="00D83866">
      <w:pPr>
        <w:numPr>
          <w:ilvl w:val="1"/>
          <w:numId w:val="1"/>
        </w:numPr>
        <w:pBdr>
          <w:top w:val="nil"/>
          <w:left w:val="nil"/>
          <w:bottom w:val="nil"/>
          <w:right w:val="nil"/>
          <w:between w:val="nil"/>
        </w:pBdr>
        <w:spacing w:after="0" w:line="240" w:lineRule="auto"/>
        <w:ind w:left="851" w:hanging="491"/>
        <w:jc w:val="both"/>
      </w:pPr>
      <w:r w:rsidRPr="00B42616">
        <w:rPr>
          <w:rFonts w:eastAsia="Times New Roman"/>
          <w:color w:val="000000"/>
        </w:rPr>
        <w:t xml:space="preserve">Izpildītājs Līguma darbības laikā nodrošina diennakts zvanu </w:t>
      </w:r>
      <w:r w:rsidRPr="00B42616">
        <w:rPr>
          <w:rFonts w:eastAsia="Times New Roman"/>
          <w:color w:val="000000"/>
        </w:rPr>
        <w:t>centra darbību, tālr.</w:t>
      </w:r>
      <w:r w:rsidR="00167A1A" w:rsidRPr="00B42616">
        <w:rPr>
          <w:rFonts w:ascii="Aptos" w:eastAsia="Times New Roman" w:hAnsi="Aptos" w:cs="Calibri"/>
          <w:color w:val="000000"/>
        </w:rPr>
        <w:t xml:space="preserve"> </w:t>
      </w:r>
      <w:r w:rsidR="00002E22">
        <w:rPr>
          <w:rFonts w:eastAsia="Times New Roman"/>
          <w:color w:val="000000"/>
        </w:rPr>
        <w:t xml:space="preserve">[..] </w:t>
      </w:r>
      <w:r w:rsidRPr="00B42616">
        <w:rPr>
          <w:rFonts w:eastAsia="Times New Roman"/>
          <w:color w:val="000000"/>
        </w:rPr>
        <w:t>un e-pasts:</w:t>
      </w:r>
      <w:r w:rsidR="00002E22">
        <w:t>[..]</w:t>
      </w:r>
      <w:r w:rsidRPr="00B42616">
        <w:rPr>
          <w:rFonts w:eastAsia="Times New Roman"/>
          <w:color w:val="000000"/>
        </w:rPr>
        <w:t>, kurā tiek reģistrētas</w:t>
      </w:r>
      <w:r w:rsidRPr="00B32A15">
        <w:rPr>
          <w:rFonts w:eastAsia="Times New Roman"/>
          <w:color w:val="000000"/>
        </w:rPr>
        <w:t xml:space="preserve"> visas Pasūtītāja pretenzijas/pieteikumi/sūdzības, un atzīmes par to novēršanas laiku.</w:t>
      </w:r>
    </w:p>
    <w:p w14:paraId="62DD73A9" w14:textId="04F58657" w:rsidR="00D83866" w:rsidRPr="00D8386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Puses var nomainīt šajā nodaļā norādīt</w:t>
      </w:r>
      <w:r>
        <w:rPr>
          <w:rFonts w:eastAsia="Times New Roman"/>
          <w:color w:val="000000"/>
        </w:rPr>
        <w:t>ās personas, par to rakstiski informējot otru Pusi 3 (trīs) darba dienas iepriekš. Šādā gadījumā nav nepieciešams veikt grozījumus Līgumā.</w:t>
      </w:r>
    </w:p>
    <w:p w14:paraId="5A2F641D" w14:textId="52538214" w:rsidR="00D83866" w:rsidRPr="00923D86" w:rsidRDefault="0011424B"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Visi paziņojumi Līguma sakarā izdarāmi rakstiski un nosūtāmi otrajai Pusei uz Līguma 17.nodaļā norādīto oficiālo elek</w:t>
      </w:r>
      <w:r>
        <w:rPr>
          <w:rFonts w:eastAsia="Times New Roman"/>
          <w:color w:val="000000"/>
        </w:rPr>
        <w:t xml:space="preserve">tronisko adresi (e-adresi) vai pa pastu. Elektroniskā pasta vēstulēm jābūt parakstītām ar elektronisko parakstu un apstiprinātām ar laika zīmogu atbilstoši normatīvo aktu prasībām. </w:t>
      </w:r>
      <w:r w:rsidRPr="009A4ED0">
        <w:t>Ja tehnisku iemeslu dēļ nav iespējams paziņojumu nosūtīt uz e-Adresi,</w:t>
      </w:r>
      <w:r w:rsidRPr="009A4ED0">
        <w:rPr>
          <w:color w:val="000000"/>
        </w:rPr>
        <w:t xml:space="preserve"> tad t</w:t>
      </w:r>
      <w:r w:rsidRPr="009A4ED0">
        <w:rPr>
          <w:color w:val="000000"/>
        </w:rPr>
        <w:t xml:space="preserve">o </w:t>
      </w:r>
      <w:proofErr w:type="spellStart"/>
      <w:r w:rsidRPr="009A4ED0">
        <w:rPr>
          <w:color w:val="000000"/>
        </w:rPr>
        <w:t>sūta</w:t>
      </w:r>
      <w:proofErr w:type="spellEnd"/>
      <w:r w:rsidRPr="009A4ED0">
        <w:rPr>
          <w:color w:val="000000"/>
        </w:rPr>
        <w:t xml:space="preserve">  uz Pasūtītāja e-pasta adresi</w:t>
      </w:r>
      <w:r w:rsidRPr="009A4ED0">
        <w:rPr>
          <w:i/>
        </w:rPr>
        <w:t>:</w:t>
      </w:r>
      <w:r w:rsidR="00002E22">
        <w:t>[..]</w:t>
      </w:r>
      <w:r>
        <w:rPr>
          <w:rFonts w:eastAsia="Times New Roman"/>
          <w:color w:val="000000"/>
        </w:rPr>
        <w:t xml:space="preserve">. Elektroniskā pasta paziņojumi, kas </w:t>
      </w:r>
      <w:r>
        <w:rPr>
          <w:rFonts w:eastAsia="Times New Roman"/>
          <w:color w:val="000000"/>
        </w:rPr>
        <w:lastRenderedPageBreak/>
        <w:t xml:space="preserve">nosūtīti uz Līguma kontaktpersonu elektroniskā pasta adresēm, domāti vienīgi saziņas ērtībai un nav </w:t>
      </w:r>
      <w:r>
        <w:rPr>
          <w:rFonts w:eastAsia="Times New Roman"/>
          <w:color w:val="000000"/>
        </w:rPr>
        <w:t>uzskatāmi par pienācīgi veiktu oficiālu paziņojumu.</w:t>
      </w:r>
    </w:p>
    <w:p w14:paraId="4687D1BB" w14:textId="77777777" w:rsidR="006C0F72" w:rsidRPr="00D83866" w:rsidRDefault="006C0F72" w:rsidP="00D83866">
      <w:pPr>
        <w:pStyle w:val="ListParagraph"/>
        <w:spacing w:after="0" w:line="240" w:lineRule="auto"/>
        <w:ind w:left="284"/>
      </w:pPr>
    </w:p>
    <w:p w14:paraId="3C5B164E" w14:textId="31E908A4" w:rsidR="002D556C" w:rsidRPr="00C60795" w:rsidRDefault="0011424B"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LĪGUMA SPĒKĀ STĀŠANĀS UN IZBEIGŠANA</w:t>
      </w:r>
    </w:p>
    <w:p w14:paraId="0092625B" w14:textId="0C7C2981" w:rsidR="00C60795" w:rsidRPr="00C60795" w:rsidRDefault="0011424B"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Līgums stājas spēkā dienā, kad Līgumu ir parakstījušas abas Puses, un ir noslēgts uz laiku līdz Pušu saistību pilnīgai izpildei.</w:t>
      </w:r>
    </w:p>
    <w:p w14:paraId="1250FF8D" w14:textId="2D764B5A" w:rsidR="00C60795" w:rsidRPr="00C60795" w:rsidRDefault="0011424B"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Izpildītājs uzsāk Pakalpojumu </w:t>
      </w:r>
      <w:r>
        <w:rPr>
          <w:rFonts w:eastAsia="Times New Roman"/>
          <w:color w:val="000000"/>
        </w:rPr>
        <w:t>sniegšanu dienā, kad Pasūtītājs ir nodevis Izpildītājam Objektu ar abpusēji parakstītu Objekta pieņemšanas un nodošanas aktu.</w:t>
      </w:r>
    </w:p>
    <w:p w14:paraId="2E3582BB" w14:textId="22E4FC8F" w:rsidR="00C60795" w:rsidRPr="003E5AD5" w:rsidRDefault="0011424B" w:rsidP="00C60795">
      <w:pPr>
        <w:numPr>
          <w:ilvl w:val="1"/>
          <w:numId w:val="1"/>
        </w:numPr>
        <w:pBdr>
          <w:top w:val="nil"/>
          <w:left w:val="nil"/>
          <w:bottom w:val="nil"/>
          <w:right w:val="nil"/>
          <w:between w:val="nil"/>
        </w:pBdr>
        <w:spacing w:after="0" w:line="240" w:lineRule="auto"/>
        <w:ind w:left="851" w:hanging="491"/>
        <w:jc w:val="both"/>
      </w:pPr>
      <w:r w:rsidRPr="003E5AD5">
        <w:rPr>
          <w:rFonts w:eastAsia="Times New Roman"/>
          <w:color w:val="000000"/>
        </w:rPr>
        <w:t xml:space="preserve">Pasūtītājs ir tiesīgs pasūtīt Pakalpojumus </w:t>
      </w:r>
      <w:r w:rsidR="004D239C" w:rsidRPr="004D239C">
        <w:rPr>
          <w:b/>
          <w:bCs/>
          <w:color w:val="000000"/>
        </w:rPr>
        <w:t>līdz 2029.gada 6.septembrim</w:t>
      </w:r>
      <w:r w:rsidRPr="003E5AD5">
        <w:rPr>
          <w:rFonts w:eastAsia="Times New Roman"/>
          <w:color w:val="000000"/>
        </w:rPr>
        <w:t xml:space="preserve"> no Objekta pieņemšanas un nodošanas akta abpusējas parakstī</w:t>
      </w:r>
      <w:r w:rsidRPr="003E5AD5">
        <w:rPr>
          <w:rFonts w:eastAsia="Times New Roman"/>
          <w:color w:val="000000"/>
        </w:rPr>
        <w:t>šanas dienas vai līdz brīdim, kad Pasūtītāja saņemto Pakalpojumu summa ir sasniegusi Līguma 3.1.punktā noteikto Līguma kopējo summu (atkarībā no tā, kurš no nosacījumiem iestājas pirmais).</w:t>
      </w:r>
    </w:p>
    <w:p w14:paraId="4A9C2D18" w14:textId="7571F1A2" w:rsidR="00C60795" w:rsidRPr="00C60795" w:rsidRDefault="0011424B"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Līgums var tikt izbeigts pirms termiņa jebkurā brīdī, Pusēm par to </w:t>
      </w:r>
      <w:r>
        <w:rPr>
          <w:rFonts w:eastAsia="Times New Roman"/>
          <w:color w:val="000000"/>
        </w:rPr>
        <w:t>rakstiski vienojoties vai vienpusēji Līgumā noteiktajā kārtībā.</w:t>
      </w:r>
    </w:p>
    <w:p w14:paraId="2F4FDCE6" w14:textId="7AEA8A5E" w:rsidR="00C60795" w:rsidRPr="00C60795" w:rsidRDefault="0011424B"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Pasūtītājam ir tiesības vienpusēji atkāpties no Līguma, par to rakstiski paziņojot Izpildītājam 10 (desmit) darba dienas iepriekš un neatlīdzinot tādējādi radušos zaudējumus, ja:</w:t>
      </w:r>
    </w:p>
    <w:p w14:paraId="5F8F56B1" w14:textId="17C02823"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Izpildītājam </w:t>
      </w:r>
      <w:r>
        <w:rPr>
          <w:rFonts w:eastAsia="Times New Roman"/>
          <w:color w:val="000000"/>
        </w:rPr>
        <w:t xml:space="preserve">ir uzsākts maksātnespējas process, likvidācija, uzsākts tiesiskās aizsardzības vai </w:t>
      </w:r>
      <w:proofErr w:type="spellStart"/>
      <w:r>
        <w:rPr>
          <w:rFonts w:eastAsia="Times New Roman"/>
          <w:color w:val="000000"/>
        </w:rPr>
        <w:t>ārpustiesas</w:t>
      </w:r>
      <w:proofErr w:type="spellEnd"/>
      <w:r>
        <w:rPr>
          <w:rFonts w:eastAsia="Times New Roman"/>
          <w:color w:val="000000"/>
        </w:rPr>
        <w:t xml:space="preserve"> tiesiskās aizsardzības process;</w:t>
      </w:r>
    </w:p>
    <w:p w14:paraId="41D088BA" w14:textId="4CF1C0A9"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Izpildītājs tiek aizstāts ar citu uzņēmēju atbilstoši normatīvo aktu noteikumiem par komersantu reorganizāciju un uzņēmēju parēju</w:t>
      </w:r>
      <w:r>
        <w:rPr>
          <w:rFonts w:eastAsia="Times New Roman"/>
          <w:color w:val="000000"/>
        </w:rPr>
        <w:t>, un šis uzņēmējs neatbilst Publisko iepirkumu likuma 61.panta trešās daļas 4.punktā noteiktajam;</w:t>
      </w:r>
    </w:p>
    <w:p w14:paraId="71790116" w14:textId="1E49D0FC"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Pakalpojumi tiek sniegti neatbilstoši Latvijas Republikā spēkā esošo normatīvo aktu prasībām vai Līguma prasībām, Izpildītājs neievēro Pasūtītāja norādījumus </w:t>
      </w:r>
      <w:r>
        <w:rPr>
          <w:rFonts w:eastAsia="Times New Roman"/>
          <w:color w:val="000000"/>
        </w:rPr>
        <w:t>vai arī nepilda kādas Līgumā noteiktās saistības vai pienākumus un, ja Izpildītājs šādu neizpildi nav novērsis 10 (desmit) darba dienu laikā pēc attiecīga rakstiska Pasūtītāja paziņojuma nosūtīšanas;</w:t>
      </w:r>
    </w:p>
    <w:p w14:paraId="10E318DC" w14:textId="26688CCC"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Pasūtītājs ir iesniedzis Izpildītājam pretenziju saskaņā</w:t>
      </w:r>
      <w:r>
        <w:rPr>
          <w:rFonts w:eastAsia="Times New Roman"/>
          <w:color w:val="000000"/>
        </w:rPr>
        <w:t xml:space="preserve"> ar kādu no Līguma 4.nodaļas punktiem;</w:t>
      </w:r>
    </w:p>
    <w:p w14:paraId="13EE35F8" w14:textId="204AECFA"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Pasūtītājam ir zudusi nepieciešamība saņemt Pakalpojumus Objektā;</w:t>
      </w:r>
    </w:p>
    <w:p w14:paraId="12CB3548" w14:textId="2B580211" w:rsidR="00C60795" w:rsidRPr="00C6079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līdz Līguma 15.2.punktā noteiktajai Pakalpojumu sniegšanas uzsākšanas dienai Pasūtītājam nav piešķirts finansējums Līgumā noteikto Pakalpojumu izpildes</w:t>
      </w:r>
      <w:r>
        <w:rPr>
          <w:rFonts w:eastAsia="Times New Roman"/>
          <w:color w:val="000000"/>
        </w:rPr>
        <w:t xml:space="preserve"> nodrošināšanai Līguma 3.1.punktā noteiktajā apmērā.</w:t>
      </w:r>
    </w:p>
    <w:p w14:paraId="373B59A3" w14:textId="2A2AD350" w:rsidR="00C60795" w:rsidRPr="001C3935" w:rsidRDefault="0011424B"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Pasūtītājam ir tiesības nekavējoties vienpusēji atkāpties no Līguma, par to rakstiski paziņojot Izpildītājam, un neatlīdzinot tādējādi radušos zaudējumus, ja:</w:t>
      </w:r>
    </w:p>
    <w:p w14:paraId="45CBC4ED" w14:textId="1EA3ADA5"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Izpildītāja darbība ir izbeigta vai pārtrauk</w:t>
      </w:r>
      <w:r>
        <w:rPr>
          <w:rFonts w:eastAsia="Times New Roman"/>
          <w:color w:val="000000"/>
        </w:rPr>
        <w:t>ta, ir apturēta tā saimnieciskā darbība;</w:t>
      </w:r>
    </w:p>
    <w:p w14:paraId="47F97EA7" w14:textId="546AD653"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Līgumu nav iespējams izpildīt tādēļ, ka Līguma izpildes laikā ir piemērotas starptautiskās vai nacionālās sankcijas vai būtiskas finanšu un kapitāla tirgus intereses ietekmējošas ES vai Ziemeļatlantijas līguma organ</w:t>
      </w:r>
      <w:r>
        <w:rPr>
          <w:rFonts w:eastAsia="Times New Roman"/>
          <w:color w:val="000000"/>
        </w:rPr>
        <w:t>izācijas dalībvalsts noteiktās sankcijas.</w:t>
      </w:r>
    </w:p>
    <w:p w14:paraId="2EE534E4" w14:textId="2577CCFC" w:rsidR="001C3935" w:rsidRPr="001C3935" w:rsidRDefault="0011424B"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ir tiesīgs vienpusēji atkāpties no Līguma, neatlīdzinot nekādus zaudējumus un nosūtot par to rakstisku paziņojumu uz Pasūtītāja juridisko adresi 10 (desmit) dienas iepriekš, ja ir iestājies vismaz viens</w:t>
      </w:r>
      <w:r>
        <w:rPr>
          <w:rFonts w:eastAsia="Times New Roman"/>
          <w:color w:val="000000"/>
        </w:rPr>
        <w:t xml:space="preserve"> no šādiem gadījumiem:</w:t>
      </w:r>
    </w:p>
    <w:p w14:paraId="6831A8C3" w14:textId="65F5AE2D"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Pasūtītājs savas vainas dēļ Līgumā noteiktajos termiņos nav veicis Līgumā noteiktos maksājumus un maksājumu kavējums pārsniedz 45 (četrdesmit piecas) dienas;</w:t>
      </w:r>
    </w:p>
    <w:p w14:paraId="53FD3809" w14:textId="6385DC22" w:rsidR="00C60795" w:rsidRPr="006C0F72"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Pasūtītājam ir uzsākts maksātnespējas process, likvidācija, tā darbība tiek</w:t>
      </w:r>
      <w:r>
        <w:rPr>
          <w:rFonts w:eastAsia="Times New Roman"/>
          <w:color w:val="000000"/>
        </w:rPr>
        <w:t xml:space="preserve"> izbeigta vai pārtraukta, ir apturēta tā saimnieciskā darbība.</w:t>
      </w:r>
    </w:p>
    <w:p w14:paraId="215ADF18" w14:textId="07E554F6" w:rsidR="006C0F72" w:rsidRDefault="006C0F72" w:rsidP="006C0F72">
      <w:pPr>
        <w:pBdr>
          <w:top w:val="nil"/>
          <w:left w:val="nil"/>
          <w:bottom w:val="nil"/>
          <w:right w:val="nil"/>
          <w:between w:val="nil"/>
        </w:pBdr>
        <w:spacing w:after="0" w:line="240" w:lineRule="auto"/>
        <w:ind w:left="1560"/>
        <w:jc w:val="both"/>
      </w:pPr>
    </w:p>
    <w:p w14:paraId="5294D18A" w14:textId="6FBFD010" w:rsidR="002D556C" w:rsidRPr="001C3935" w:rsidRDefault="0011424B" w:rsidP="001C3935">
      <w:pPr>
        <w:pStyle w:val="ListParagraph"/>
        <w:numPr>
          <w:ilvl w:val="0"/>
          <w:numId w:val="1"/>
        </w:numPr>
        <w:spacing w:after="0" w:line="240" w:lineRule="auto"/>
        <w:ind w:left="284" w:hanging="284"/>
        <w:jc w:val="center"/>
        <w:rPr>
          <w:b/>
          <w:bCs/>
        </w:rPr>
      </w:pPr>
      <w:r w:rsidRPr="001C3935">
        <w:rPr>
          <w:rFonts w:ascii="Times" w:eastAsia="Times" w:hAnsi="Times" w:cs="Times"/>
          <w:b/>
          <w:smallCaps/>
          <w:color w:val="000000"/>
        </w:rPr>
        <w:t>CITI NOTEIKUMI</w:t>
      </w:r>
    </w:p>
    <w:p w14:paraId="01636F9F" w14:textId="0CE612CF"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Jebkuri grozījumi vai papildinājumi Līgumā, izņemot Līguma 14.nodaļā un Līguma 16.5.punktā minētajos gadījumos, izdarāmi </w:t>
      </w:r>
      <w:proofErr w:type="spellStart"/>
      <w:r>
        <w:rPr>
          <w:rFonts w:eastAsia="Times New Roman"/>
          <w:color w:val="000000"/>
        </w:rPr>
        <w:t>rakstveidā</w:t>
      </w:r>
      <w:proofErr w:type="spellEnd"/>
      <w:r>
        <w:rPr>
          <w:rFonts w:eastAsia="Times New Roman"/>
          <w:color w:val="000000"/>
        </w:rPr>
        <w:t xml:space="preserve"> un tie kļūst par Līguma neatņemamu sastāvdaļu pēc tam, kad tos ir parakstījušas abas Puses.</w:t>
      </w:r>
    </w:p>
    <w:p w14:paraId="716C4E23" w14:textId="4B7ACA24"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lastRenderedPageBreak/>
        <w:t>Līguma nodaļu virsraksti ir lietoti vienīgi ērtībai un nevar tikt izmantoti Līguma noteikumu interpretācijai.</w:t>
      </w:r>
    </w:p>
    <w:p w14:paraId="40A9A4BD" w14:textId="20A540D6"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kāds no Līguma noteikumiem zaudē spēku normatīvo a</w:t>
      </w:r>
      <w:r>
        <w:rPr>
          <w:rFonts w:eastAsia="Times New Roman"/>
          <w:color w:val="000000"/>
        </w:rPr>
        <w:t>ktu grozījumu rezultātā, pārējie Līguma noteikumi nezaudē spēku un šajā gadījumā Pušu pienākums ir piemērot Līgumu atbilstoši spēkā esošajiem normatīvajiem aktiem.</w:t>
      </w:r>
    </w:p>
    <w:p w14:paraId="7EB512DA" w14:textId="7696B253"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kāds no Līgumā vai tā pielikumos norādītajiem normatīvajiem aktiem zaudē spēku un tā viet</w:t>
      </w:r>
      <w:r>
        <w:rPr>
          <w:rFonts w:eastAsia="Times New Roman"/>
          <w:color w:val="000000"/>
        </w:rPr>
        <w:t>ā tiek pieņemts jauns normatīvais akts, kurš regulē tos pašus jautājumus, kurus regulēja spēku zaudējušais akts, ar tā spēkā stāšanās brīdi piemēro jauno, spēkā esošo normatīvo aktu.</w:t>
      </w:r>
    </w:p>
    <w:p w14:paraId="0E440F32" w14:textId="103246A4"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kādai no Pusēm tiek mainīts juridiskais statuss vai kādi Līgumā minēti</w:t>
      </w:r>
      <w:r>
        <w:rPr>
          <w:rFonts w:eastAsia="Times New Roman"/>
          <w:color w:val="000000"/>
        </w:rPr>
        <w:t>e Pušu rekvizīti (tālruņa numurs, e-pasts, adreses, u.c.), tad tā Puse nekavējoties rakstiski paziņo par to otrai Pusei, atbilstoši Līguma 14.6.punktam. Ja saistītā Puse neizpilda šī punkta noteikumus, uzskatāms, ka otra Puse ir pilnībā izpildījusi savas s</w:t>
      </w:r>
      <w:r>
        <w:rPr>
          <w:rFonts w:eastAsia="Times New Roman"/>
          <w:color w:val="000000"/>
        </w:rPr>
        <w:t>aistības, lietojot Līgumā esošo informāciju par saistīto Pusi.</w:t>
      </w:r>
    </w:p>
    <w:p w14:paraId="73CCB99F" w14:textId="1FB869A7"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kādā no Līguma un tā pielikumu noteikumiem ir pretruna, Puses piemēro Līguma noteikumus.</w:t>
      </w:r>
    </w:p>
    <w:p w14:paraId="00B9EC1C" w14:textId="17DC4557"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sidRPr="00577FDF">
        <w:rPr>
          <w:rFonts w:eastAsia="Times New Roman"/>
          <w:color w:val="000000"/>
        </w:rPr>
        <w:t>Līgum</w:t>
      </w:r>
      <w:r>
        <w:rPr>
          <w:rFonts w:eastAsia="Times New Roman"/>
          <w:color w:val="000000"/>
        </w:rPr>
        <w:t xml:space="preserve">s </w:t>
      </w:r>
      <w:r w:rsidRPr="00577FDF">
        <w:rPr>
          <w:rFonts w:eastAsia="Times New Roman"/>
          <w:color w:val="000000"/>
        </w:rPr>
        <w:t>ir sagatavot</w:t>
      </w:r>
      <w:r>
        <w:rPr>
          <w:rFonts w:eastAsia="Times New Roman"/>
          <w:color w:val="000000"/>
        </w:rPr>
        <w:t>s</w:t>
      </w:r>
      <w:r w:rsidRPr="00577FDF">
        <w:rPr>
          <w:rFonts w:eastAsia="Times New Roman"/>
          <w:color w:val="000000"/>
        </w:rPr>
        <w:t xml:space="preserve"> elektroniska dokumenta veidā un parakstīt</w:t>
      </w:r>
      <w:r>
        <w:rPr>
          <w:rFonts w:eastAsia="Times New Roman"/>
          <w:color w:val="000000"/>
        </w:rPr>
        <w:t>s</w:t>
      </w:r>
      <w:r w:rsidRPr="00577FDF">
        <w:rPr>
          <w:rFonts w:eastAsia="Times New Roman"/>
          <w:color w:val="000000"/>
        </w:rPr>
        <w:t xml:space="preserve"> ar drošu elektronisko parakstu</w:t>
      </w:r>
      <w:r>
        <w:rPr>
          <w:rFonts w:eastAsia="Times New Roman"/>
          <w:color w:val="000000"/>
        </w:rPr>
        <w:t>.</w:t>
      </w:r>
    </w:p>
    <w:p w14:paraId="5775049D" w14:textId="11B879EE" w:rsidR="001C3935" w:rsidRPr="001C3935" w:rsidRDefault="0011424B"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Līgum</w:t>
      </w:r>
      <w:r>
        <w:rPr>
          <w:rFonts w:eastAsia="Times New Roman"/>
          <w:color w:val="000000"/>
        </w:rPr>
        <w:t>am tā parakstīšanas brīdī tiek pievienoti šādi pielikumi, kas ir Līguma neatņemamas sastāvdaļas:</w:t>
      </w:r>
    </w:p>
    <w:p w14:paraId="6C8DE6B5" w14:textId="5547230C"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1.pielikums – Tehniskā specifikācija </w:t>
      </w:r>
      <w:r w:rsidR="008B51B1" w:rsidRPr="00FD505B">
        <w:rPr>
          <w:bCs/>
        </w:rPr>
        <w:t>inženiertīklu tehniskās apkopes un remontdarbu pakalpojumiem</w:t>
      </w:r>
      <w:r>
        <w:rPr>
          <w:rFonts w:eastAsia="Times New Roman"/>
          <w:color w:val="000000"/>
        </w:rPr>
        <w:t>;</w:t>
      </w:r>
    </w:p>
    <w:p w14:paraId="416F4413" w14:textId="76C2A2A3"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2.pielikums – Finanšu piedāvājums;</w:t>
      </w:r>
    </w:p>
    <w:p w14:paraId="37A3B6D7" w14:textId="158A567D" w:rsidR="001C3935" w:rsidRPr="001C3935" w:rsidRDefault="0011424B"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3.pielikums – </w:t>
      </w:r>
      <w:r w:rsidR="009E13DF">
        <w:rPr>
          <w:rFonts w:eastAsia="Times New Roman"/>
          <w:color w:val="000000"/>
        </w:rPr>
        <w:t>Apakšuzņēmēju  un Speciālistu saraksts</w:t>
      </w:r>
      <w:r>
        <w:rPr>
          <w:rFonts w:eastAsia="Times New Roman"/>
          <w:color w:val="000000"/>
        </w:rPr>
        <w:t>;</w:t>
      </w:r>
    </w:p>
    <w:p w14:paraId="0B1400C6" w14:textId="0F470E01" w:rsidR="001C3935" w:rsidRPr="001C3935" w:rsidRDefault="0011424B" w:rsidP="00CE5C59">
      <w:pPr>
        <w:numPr>
          <w:ilvl w:val="2"/>
          <w:numId w:val="1"/>
        </w:numPr>
        <w:pBdr>
          <w:top w:val="nil"/>
          <w:left w:val="nil"/>
          <w:bottom w:val="nil"/>
          <w:right w:val="nil"/>
          <w:between w:val="nil"/>
        </w:pBdr>
        <w:spacing w:after="0" w:line="240" w:lineRule="auto"/>
        <w:ind w:left="1560" w:hanging="710"/>
        <w:jc w:val="both"/>
      </w:pPr>
      <w:r w:rsidRPr="00CE5C59">
        <w:rPr>
          <w:rFonts w:eastAsia="Times New Roman"/>
          <w:color w:val="000000"/>
        </w:rPr>
        <w:t xml:space="preserve">4.pielikums – Objekta pieņemšanas un nodošanas </w:t>
      </w:r>
      <w:r w:rsidR="00DD0700" w:rsidRPr="00CE5C59">
        <w:rPr>
          <w:rFonts w:eastAsia="Times New Roman"/>
          <w:color w:val="000000"/>
        </w:rPr>
        <w:t>akt</w:t>
      </w:r>
      <w:r w:rsidR="00DD0700">
        <w:rPr>
          <w:rFonts w:eastAsia="Times New Roman"/>
          <w:color w:val="000000"/>
        </w:rPr>
        <w:t>a paraugs</w:t>
      </w:r>
      <w:r w:rsidRPr="00CE5C59">
        <w:rPr>
          <w:rFonts w:eastAsia="Times New Roman"/>
          <w:color w:val="000000"/>
        </w:rPr>
        <w:t>.</w:t>
      </w:r>
    </w:p>
    <w:p w14:paraId="2C9DDF2A" w14:textId="77777777" w:rsidR="001C3935" w:rsidRPr="001C3935" w:rsidRDefault="001C3935" w:rsidP="001C3935">
      <w:pPr>
        <w:spacing w:after="0" w:line="240" w:lineRule="auto"/>
        <w:rPr>
          <w:b/>
          <w:bCs/>
        </w:rPr>
      </w:pPr>
    </w:p>
    <w:p w14:paraId="611C67EC" w14:textId="77777777" w:rsidR="002D556C" w:rsidRPr="001C3935" w:rsidRDefault="0011424B" w:rsidP="00577FDF">
      <w:pPr>
        <w:pStyle w:val="ListParagraph"/>
        <w:numPr>
          <w:ilvl w:val="0"/>
          <w:numId w:val="1"/>
        </w:numPr>
        <w:spacing w:after="0" w:line="240" w:lineRule="auto"/>
        <w:ind w:left="284" w:hanging="284"/>
        <w:jc w:val="center"/>
        <w:rPr>
          <w:b/>
          <w:bCs/>
        </w:rPr>
      </w:pPr>
      <w:r w:rsidRPr="001C3935">
        <w:rPr>
          <w:rFonts w:ascii="Times" w:eastAsia="Times" w:hAnsi="Times" w:cs="Times"/>
          <w:b/>
          <w:smallCaps/>
          <w:color w:val="000000"/>
        </w:rPr>
        <w:t>PUŠU REKVIZĪTI UN PARAKSTI</w:t>
      </w:r>
    </w:p>
    <w:tbl>
      <w:tblPr>
        <w:tblStyle w:val="a"/>
        <w:tblW w:w="5000" w:type="pct"/>
        <w:tblLook w:val="0000" w:firstRow="0" w:lastRow="0" w:firstColumn="0" w:lastColumn="0" w:noHBand="0" w:noVBand="0"/>
      </w:tblPr>
      <w:tblGrid>
        <w:gridCol w:w="4950"/>
        <w:gridCol w:w="4829"/>
      </w:tblGrid>
      <w:tr w:rsidR="005F2233" w14:paraId="75BC4450" w14:textId="77777777" w:rsidTr="00577FDF">
        <w:trPr>
          <w:trHeight w:val="1978"/>
        </w:trPr>
        <w:tc>
          <w:tcPr>
            <w:tcW w:w="2531" w:type="pct"/>
          </w:tcPr>
          <w:p w14:paraId="19CBB0E3" w14:textId="77777777" w:rsidR="002D556C" w:rsidRPr="001C3935" w:rsidRDefault="0011424B" w:rsidP="00577FDF">
            <w:pPr>
              <w:spacing w:after="0" w:line="240" w:lineRule="auto"/>
              <w:jc w:val="both"/>
              <w:rPr>
                <w:b/>
                <w:bCs/>
              </w:rPr>
            </w:pPr>
            <w:r w:rsidRPr="001C3935">
              <w:rPr>
                <w:b/>
                <w:bCs/>
              </w:rPr>
              <w:t>Pasūtītājs:</w:t>
            </w:r>
          </w:p>
          <w:p w14:paraId="364DBA60" w14:textId="77777777" w:rsidR="002D556C" w:rsidRPr="001C3935" w:rsidRDefault="0011424B" w:rsidP="00577FDF">
            <w:pPr>
              <w:spacing w:after="0" w:line="240" w:lineRule="auto"/>
              <w:jc w:val="both"/>
              <w:rPr>
                <w:b/>
                <w:bCs/>
              </w:rPr>
            </w:pPr>
            <w:r w:rsidRPr="001C3935">
              <w:rPr>
                <w:b/>
                <w:bCs/>
              </w:rPr>
              <w:t xml:space="preserve">Nodrošinājuma valsts aģentūra </w:t>
            </w:r>
          </w:p>
          <w:p w14:paraId="5EF3BA68" w14:textId="5397B27E" w:rsidR="002D556C" w:rsidRDefault="0011424B" w:rsidP="00577FDF">
            <w:pPr>
              <w:spacing w:after="0" w:line="240" w:lineRule="auto"/>
              <w:jc w:val="both"/>
            </w:pPr>
            <w:r>
              <w:t>reģistrācijas Nr.90009112024</w:t>
            </w:r>
          </w:p>
          <w:p w14:paraId="433C9D58" w14:textId="73C40C9E" w:rsidR="00577FDF" w:rsidRDefault="00002E22" w:rsidP="00577FDF">
            <w:pPr>
              <w:spacing w:after="0" w:line="240" w:lineRule="auto"/>
              <w:jc w:val="both"/>
            </w:pPr>
            <w:r>
              <w:rPr>
                <w:highlight w:val="white"/>
              </w:rPr>
              <w:t>[..]</w:t>
            </w:r>
          </w:p>
          <w:p w14:paraId="27C8FDB1" w14:textId="5742EEA1" w:rsidR="00DD0700" w:rsidRDefault="00DD0700" w:rsidP="00DD0700">
            <w:pPr>
              <w:spacing w:after="0" w:line="240" w:lineRule="auto"/>
              <w:jc w:val="both"/>
              <w:rPr>
                <w:b/>
              </w:rPr>
            </w:pPr>
          </w:p>
          <w:p w14:paraId="3DC97E0A" w14:textId="77777777" w:rsidR="004D239C" w:rsidRDefault="004D239C" w:rsidP="00DD0700">
            <w:pPr>
              <w:spacing w:after="0" w:line="240" w:lineRule="auto"/>
              <w:jc w:val="both"/>
              <w:rPr>
                <w:b/>
              </w:rPr>
            </w:pPr>
          </w:p>
          <w:p w14:paraId="3BA76BFE" w14:textId="10ABBEF2" w:rsidR="00DD0700" w:rsidRDefault="0011424B" w:rsidP="00DD0700">
            <w:pPr>
              <w:spacing w:after="0" w:line="240" w:lineRule="auto"/>
              <w:jc w:val="both"/>
            </w:pPr>
            <w:r w:rsidRPr="00CC0486">
              <w:rPr>
                <w:b/>
              </w:rPr>
              <w:t>Pasūtītāja vārdā:</w:t>
            </w:r>
          </w:p>
          <w:p w14:paraId="18EEDD76" w14:textId="657EA087" w:rsidR="00577FDF" w:rsidRDefault="00002E22" w:rsidP="00577FDF">
            <w:pPr>
              <w:spacing w:after="0" w:line="240" w:lineRule="auto"/>
              <w:jc w:val="both"/>
            </w:pPr>
            <w:r>
              <w:t>[..]</w:t>
            </w:r>
          </w:p>
        </w:tc>
        <w:tc>
          <w:tcPr>
            <w:tcW w:w="2469" w:type="pct"/>
          </w:tcPr>
          <w:p w14:paraId="1EB2C1AD" w14:textId="77777777" w:rsidR="002D556C" w:rsidRPr="001C3935" w:rsidRDefault="0011424B" w:rsidP="00577FDF">
            <w:pPr>
              <w:spacing w:after="0" w:line="240" w:lineRule="auto"/>
              <w:rPr>
                <w:b/>
                <w:bCs/>
              </w:rPr>
            </w:pPr>
            <w:r w:rsidRPr="001C3935">
              <w:rPr>
                <w:b/>
                <w:bCs/>
              </w:rPr>
              <w:t>Izpildītājs:</w:t>
            </w:r>
          </w:p>
          <w:p w14:paraId="42FEBC77" w14:textId="77777777" w:rsidR="004D239C" w:rsidRPr="002E084A" w:rsidRDefault="0011424B" w:rsidP="004D239C">
            <w:pPr>
              <w:tabs>
                <w:tab w:val="left" w:pos="2835"/>
                <w:tab w:val="left" w:pos="8364"/>
              </w:tabs>
              <w:spacing w:after="0" w:line="240" w:lineRule="auto"/>
              <w:rPr>
                <w:b/>
              </w:rPr>
            </w:pPr>
            <w:r w:rsidRPr="002E084A">
              <w:rPr>
                <w:b/>
              </w:rPr>
              <w:t xml:space="preserve">Sabiedrība ar ierobežotu atbildību </w:t>
            </w:r>
          </w:p>
          <w:p w14:paraId="7269734C" w14:textId="4190F60D" w:rsidR="00DD0700" w:rsidRDefault="0011424B" w:rsidP="004D239C">
            <w:pPr>
              <w:spacing w:after="0" w:line="240" w:lineRule="auto"/>
            </w:pPr>
            <w:r w:rsidRPr="002E084A">
              <w:rPr>
                <w:b/>
              </w:rPr>
              <w:t>„Selva Būve”</w:t>
            </w:r>
          </w:p>
          <w:p w14:paraId="453C5063" w14:textId="3E84B82B" w:rsidR="002D556C" w:rsidRDefault="0011424B" w:rsidP="00577FDF">
            <w:pPr>
              <w:spacing w:after="0" w:line="240" w:lineRule="auto"/>
            </w:pPr>
            <w:r>
              <w:t>reģistrācijas Nr.</w:t>
            </w:r>
            <w:r w:rsidR="00DD0700">
              <w:rPr>
                <w:rFonts w:eastAsia="Times New Roman"/>
              </w:rPr>
              <w:t xml:space="preserve"> </w:t>
            </w:r>
            <w:r w:rsidR="004D239C" w:rsidRPr="002E084A">
              <w:t>40003683071</w:t>
            </w:r>
          </w:p>
          <w:p w14:paraId="5E28D978" w14:textId="01005CC0" w:rsidR="00577FDF" w:rsidRDefault="00002E22" w:rsidP="00577FDF">
            <w:pPr>
              <w:spacing w:after="0" w:line="240" w:lineRule="auto"/>
            </w:pPr>
            <w:r>
              <w:t>[..]</w:t>
            </w:r>
          </w:p>
          <w:p w14:paraId="05F2D306" w14:textId="77777777" w:rsidR="00002E22" w:rsidRDefault="00002E22" w:rsidP="00577FDF">
            <w:pPr>
              <w:spacing w:after="0" w:line="240" w:lineRule="auto"/>
            </w:pPr>
          </w:p>
          <w:p w14:paraId="54D9D356" w14:textId="0C360D5F" w:rsidR="00DD0700" w:rsidRPr="0000766C" w:rsidRDefault="0011424B" w:rsidP="00CE5C59">
            <w:pPr>
              <w:tabs>
                <w:tab w:val="left" w:pos="561"/>
              </w:tabs>
              <w:spacing w:after="0" w:line="240" w:lineRule="auto"/>
              <w:jc w:val="both"/>
              <w:rPr>
                <w:b/>
              </w:rPr>
            </w:pPr>
            <w:r w:rsidRPr="0000766C">
              <w:rPr>
                <w:b/>
              </w:rPr>
              <w:t>Izpildītāja</w:t>
            </w:r>
            <w:r>
              <w:rPr>
                <w:b/>
              </w:rPr>
              <w:t xml:space="preserve"> </w:t>
            </w:r>
            <w:r w:rsidRPr="0000766C">
              <w:rPr>
                <w:b/>
              </w:rPr>
              <w:t>vārdā:</w:t>
            </w:r>
          </w:p>
          <w:p w14:paraId="12B64686" w14:textId="280272F1" w:rsidR="00577FDF" w:rsidRDefault="00002E22" w:rsidP="00DD0700">
            <w:pPr>
              <w:spacing w:after="0" w:line="240" w:lineRule="auto"/>
            </w:pPr>
            <w:r>
              <w:t>[..]</w:t>
            </w:r>
          </w:p>
        </w:tc>
      </w:tr>
    </w:tbl>
    <w:p w14:paraId="5295B5C2" w14:textId="4F96332B" w:rsidR="002D556C" w:rsidRDefault="002D556C" w:rsidP="00577FDF">
      <w:pPr>
        <w:spacing w:after="0"/>
      </w:pPr>
    </w:p>
    <w:p w14:paraId="5035E17A" w14:textId="77777777" w:rsidR="00002E22" w:rsidRDefault="00002E22" w:rsidP="00577FDF">
      <w:pPr>
        <w:spacing w:after="0"/>
      </w:pPr>
    </w:p>
    <w:p w14:paraId="0A5A5CDD" w14:textId="3C521EA0" w:rsidR="00577FDF" w:rsidRPr="00AF6ED2" w:rsidRDefault="0011424B" w:rsidP="00577FDF">
      <w:pPr>
        <w:spacing w:after="0"/>
        <w:jc w:val="center"/>
        <w:rPr>
          <w:color w:val="000000"/>
          <w:spacing w:val="-1"/>
          <w:sz w:val="22"/>
          <w:szCs w:val="22"/>
        </w:rPr>
      </w:pPr>
      <w:r w:rsidRPr="00AF6ED2">
        <w:rPr>
          <w:color w:val="000000"/>
          <w:spacing w:val="-1"/>
          <w:sz w:val="22"/>
          <w:szCs w:val="22"/>
        </w:rPr>
        <w:t>DOKUMENTS PARAKSTĪTS ELEKTRONISKI AR DROŠU ELEKTRONISKO PARAKSTU, KAS SATUR LAIKA ZĪMOGU</w:t>
      </w:r>
      <w:r w:rsidR="006E672D" w:rsidRPr="00AF6ED2">
        <w:rPr>
          <w:color w:val="000000"/>
          <w:spacing w:val="-1"/>
          <w:sz w:val="22"/>
          <w:szCs w:val="22"/>
        </w:rPr>
        <w:t>*</w:t>
      </w:r>
      <w:r w:rsidRPr="00AF6ED2">
        <w:rPr>
          <w:color w:val="000000"/>
          <w:spacing w:val="-1"/>
          <w:sz w:val="22"/>
          <w:szCs w:val="22"/>
        </w:rPr>
        <w:t>.</w:t>
      </w:r>
    </w:p>
    <w:p w14:paraId="546AC7B0" w14:textId="47A9518B" w:rsidR="002D556C" w:rsidRDefault="0011424B" w:rsidP="00577FDF">
      <w:pPr>
        <w:spacing w:after="0"/>
        <w:jc w:val="center"/>
      </w:pPr>
      <w:r w:rsidRPr="00AF6ED2">
        <w:rPr>
          <w:color w:val="000000"/>
          <w:spacing w:val="-1"/>
          <w:sz w:val="22"/>
          <w:szCs w:val="22"/>
        </w:rPr>
        <w:t>DOKUMENTA PARAKSTĪŠANAS DATUMS IR PĒDĒJĀ PARAKSTĪTĀJA LAIKA ZĪMOGA DATUMS.</w:t>
      </w:r>
    </w:p>
    <w:p w14:paraId="4D680DDD" w14:textId="77777777" w:rsidR="00884A0F" w:rsidRDefault="00884A0F">
      <w:pPr>
        <w:spacing w:after="0"/>
        <w:jc w:val="right"/>
      </w:pPr>
    </w:p>
    <w:p w14:paraId="4CF20015" w14:textId="77777777" w:rsidR="004D239C" w:rsidRDefault="004D239C" w:rsidP="00DD0700">
      <w:pPr>
        <w:spacing w:after="0"/>
        <w:jc w:val="right"/>
        <w:rPr>
          <w:b/>
        </w:rPr>
      </w:pPr>
    </w:p>
    <w:p w14:paraId="331A9A5B" w14:textId="77777777" w:rsidR="00FB26B1" w:rsidRDefault="00FB26B1" w:rsidP="00DD0700">
      <w:pPr>
        <w:spacing w:after="0"/>
        <w:jc w:val="right"/>
        <w:rPr>
          <w:b/>
        </w:rPr>
      </w:pPr>
    </w:p>
    <w:p w14:paraId="0ACE4A9C" w14:textId="77777777" w:rsidR="00FB26B1" w:rsidRDefault="00FB26B1" w:rsidP="00DD0700">
      <w:pPr>
        <w:spacing w:after="0"/>
        <w:jc w:val="right"/>
        <w:rPr>
          <w:b/>
        </w:rPr>
      </w:pPr>
      <w:bookmarkStart w:id="11" w:name="_GoBack"/>
      <w:bookmarkEnd w:id="11"/>
    </w:p>
    <w:sectPr w:rsidR="00FB26B1" w:rsidSect="001D4E01">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993"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546E3" w14:textId="77777777" w:rsidR="0011424B" w:rsidRDefault="0011424B">
      <w:pPr>
        <w:spacing w:after="0" w:line="240" w:lineRule="auto"/>
      </w:pPr>
      <w:r>
        <w:separator/>
      </w:r>
    </w:p>
  </w:endnote>
  <w:endnote w:type="continuationSeparator" w:id="0">
    <w:p w14:paraId="2A77D885" w14:textId="77777777" w:rsidR="0011424B" w:rsidRDefault="00114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75187"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7CBFE" w14:textId="757832FF" w:rsidR="00B05157" w:rsidRPr="00FD5550" w:rsidRDefault="0011424B">
    <w:pPr>
      <w:pBdr>
        <w:top w:val="nil"/>
        <w:left w:val="nil"/>
        <w:bottom w:val="nil"/>
        <w:right w:val="nil"/>
        <w:between w:val="nil"/>
      </w:pBdr>
      <w:tabs>
        <w:tab w:val="center" w:pos="4153"/>
        <w:tab w:val="right" w:pos="8306"/>
      </w:tabs>
      <w:spacing w:after="0" w:line="240" w:lineRule="auto"/>
      <w:jc w:val="right"/>
      <w:rPr>
        <w:rFonts w:eastAsia="Times New Roman"/>
        <w:color w:val="000000"/>
        <w:sz w:val="20"/>
        <w:szCs w:val="20"/>
      </w:rPr>
    </w:pPr>
    <w:r w:rsidRPr="00FD5550">
      <w:rPr>
        <w:rFonts w:eastAsia="Times New Roman"/>
        <w:color w:val="000000"/>
        <w:sz w:val="20"/>
        <w:szCs w:val="20"/>
      </w:rPr>
      <w:fldChar w:fldCharType="begin"/>
    </w:r>
    <w:r w:rsidRPr="00FD5550">
      <w:rPr>
        <w:rFonts w:eastAsia="Times New Roman"/>
        <w:color w:val="000000"/>
        <w:sz w:val="20"/>
        <w:szCs w:val="20"/>
      </w:rPr>
      <w:instrText>PAGE</w:instrText>
    </w:r>
    <w:r w:rsidRPr="00FD5550">
      <w:rPr>
        <w:rFonts w:eastAsia="Times New Roman"/>
        <w:color w:val="000000"/>
        <w:sz w:val="20"/>
        <w:szCs w:val="20"/>
      </w:rPr>
      <w:fldChar w:fldCharType="separate"/>
    </w:r>
    <w:r w:rsidRPr="00FD5550">
      <w:rPr>
        <w:rFonts w:eastAsia="Times New Roman"/>
        <w:color w:val="000000"/>
        <w:sz w:val="20"/>
        <w:szCs w:val="20"/>
      </w:rPr>
      <w:t>13</w:t>
    </w:r>
    <w:r w:rsidRPr="00FD5550">
      <w:rPr>
        <w:rFonts w:eastAsia="Times New Roman"/>
        <w:color w:val="000000"/>
        <w:sz w:val="20"/>
        <w:szCs w:val="20"/>
      </w:rPr>
      <w:fldChar w:fldCharType="end"/>
    </w:r>
  </w:p>
  <w:p w14:paraId="77D9DCA9"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A7235"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29F14" w14:textId="77777777" w:rsidR="0011424B" w:rsidRDefault="0011424B">
      <w:pPr>
        <w:spacing w:after="0" w:line="240" w:lineRule="auto"/>
      </w:pPr>
      <w:r>
        <w:separator/>
      </w:r>
    </w:p>
  </w:footnote>
  <w:footnote w:type="continuationSeparator" w:id="0">
    <w:p w14:paraId="263F0E53" w14:textId="77777777" w:rsidR="0011424B" w:rsidRDefault="0011424B">
      <w:pPr>
        <w:spacing w:after="0" w:line="240" w:lineRule="auto"/>
      </w:pPr>
      <w:r>
        <w:continuationSeparator/>
      </w:r>
    </w:p>
  </w:footnote>
  <w:footnote w:id="1">
    <w:p w14:paraId="638078A8" w14:textId="77777777" w:rsidR="00B05157" w:rsidRPr="00FD5550" w:rsidRDefault="0011424B" w:rsidP="00FD5550">
      <w:pPr>
        <w:pBdr>
          <w:top w:val="nil"/>
          <w:left w:val="nil"/>
          <w:bottom w:val="nil"/>
          <w:right w:val="nil"/>
          <w:between w:val="nil"/>
        </w:pBdr>
        <w:spacing w:after="0" w:line="240" w:lineRule="auto"/>
        <w:rPr>
          <w:rFonts w:eastAsia="Times New Roman"/>
          <w:color w:val="000000"/>
          <w:sz w:val="20"/>
          <w:szCs w:val="20"/>
        </w:rPr>
      </w:pPr>
      <w:r w:rsidRPr="00FD5550">
        <w:rPr>
          <w:rStyle w:val="FootnoteReference"/>
          <w:sz w:val="20"/>
          <w:szCs w:val="20"/>
        </w:rPr>
        <w:footnoteRef/>
      </w:r>
      <w:r w:rsidRPr="00FD5550">
        <w:rPr>
          <w:rFonts w:eastAsia="Times New Roman"/>
          <w:color w:val="000000"/>
          <w:sz w:val="20"/>
          <w:szCs w:val="20"/>
        </w:rPr>
        <w:t xml:space="preserve"> Piezīme. Ja Izpildītājs ir piegādātāju apvienība, prasība par apdrošināšanu tiek attiecināta uz personālsabiedrību.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4D9B5"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750D5"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7325E"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85E04"/>
    <w:multiLevelType w:val="multilevel"/>
    <w:tmpl w:val="F9D26EF8"/>
    <w:lvl w:ilvl="0">
      <w:start w:val="1"/>
      <w:numFmt w:val="decimal"/>
      <w:lvlText w:val="%1."/>
      <w:lvlJc w:val="left"/>
      <w:pPr>
        <w:ind w:left="2911" w:hanging="360"/>
      </w:pPr>
      <w:rPr>
        <w:b/>
      </w:rPr>
    </w:lvl>
    <w:lvl w:ilvl="1">
      <w:start w:val="1"/>
      <w:numFmt w:val="decimal"/>
      <w:lvlText w:val="%1.%2."/>
      <w:lvlJc w:val="left"/>
      <w:pPr>
        <w:ind w:left="792" w:hanging="432"/>
      </w:pPr>
      <w:rPr>
        <w:b w:val="0"/>
        <w:strike w:val="0"/>
      </w:rPr>
    </w:lvl>
    <w:lvl w:ilvl="2">
      <w:start w:val="1"/>
      <w:numFmt w:val="decimal"/>
      <w:pStyle w:val="Style222"/>
      <w:lvlText w:val="%1.%2.%3."/>
      <w:lvlJc w:val="left"/>
      <w:pPr>
        <w:ind w:left="1354" w:hanging="504"/>
      </w:pPr>
      <w:rPr>
        <w:b w:val="0"/>
        <w:i w:val="0"/>
        <w:strike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05E30DC"/>
    <w:multiLevelType w:val="multilevel"/>
    <w:tmpl w:val="6A0CD884"/>
    <w:lvl w:ilvl="0">
      <w:start w:val="13"/>
      <w:numFmt w:val="decimal"/>
      <w:lvlText w:val="%1."/>
      <w:lvlJc w:val="left"/>
      <w:pPr>
        <w:ind w:left="480" w:hanging="480"/>
      </w:pPr>
    </w:lvl>
    <w:lvl w:ilvl="1">
      <w:start w:val="1"/>
      <w:numFmt w:val="decimal"/>
      <w:pStyle w:val="Parastaisteksts11"/>
      <w:lvlText w:val="%1.%2."/>
      <w:lvlJc w:val="left"/>
      <w:pPr>
        <w:ind w:left="1560" w:hanging="480"/>
      </w:pPr>
    </w:lvl>
    <w:lvl w:ilvl="2">
      <w:start w:val="1"/>
      <w:numFmt w:val="decimal"/>
      <w:pStyle w:val="Parastaisteksts"/>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 w15:restartNumberingAfterBreak="0">
    <w:nsid w:val="50564456"/>
    <w:multiLevelType w:val="multilevel"/>
    <w:tmpl w:val="D908C230"/>
    <w:lvl w:ilvl="0">
      <w:start w:val="1"/>
      <w:numFmt w:val="decimal"/>
      <w:pStyle w:val="nodaa"/>
      <w:lvlText w:val="%1."/>
      <w:lvlJc w:val="left"/>
      <w:pPr>
        <w:tabs>
          <w:tab w:val="num" w:pos="720"/>
        </w:tabs>
        <w:ind w:left="720" w:hanging="720"/>
      </w:pPr>
    </w:lvl>
    <w:lvl w:ilvl="1">
      <w:start w:val="1"/>
      <w:numFmt w:val="decimal"/>
      <w:pStyle w:val="Style11"/>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43252BC"/>
    <w:multiLevelType w:val="hybridMultilevel"/>
    <w:tmpl w:val="1F8244DC"/>
    <w:lvl w:ilvl="0" w:tplc="25E8AB98">
      <w:start w:val="1"/>
      <w:numFmt w:val="decimal"/>
      <w:lvlText w:val="%1."/>
      <w:lvlJc w:val="left"/>
      <w:pPr>
        <w:ind w:left="1720" w:hanging="1440"/>
      </w:pPr>
      <w:rPr>
        <w:rFonts w:hint="default"/>
      </w:rPr>
    </w:lvl>
    <w:lvl w:ilvl="1" w:tplc="52DEA8E0" w:tentative="1">
      <w:start w:val="1"/>
      <w:numFmt w:val="lowerLetter"/>
      <w:lvlText w:val="%2."/>
      <w:lvlJc w:val="left"/>
      <w:pPr>
        <w:ind w:left="1360" w:hanging="360"/>
      </w:pPr>
    </w:lvl>
    <w:lvl w:ilvl="2" w:tplc="3F9215C8" w:tentative="1">
      <w:start w:val="1"/>
      <w:numFmt w:val="lowerRoman"/>
      <w:lvlText w:val="%3."/>
      <w:lvlJc w:val="right"/>
      <w:pPr>
        <w:ind w:left="2080" w:hanging="180"/>
      </w:pPr>
    </w:lvl>
    <w:lvl w:ilvl="3" w:tplc="DC0C45E8" w:tentative="1">
      <w:start w:val="1"/>
      <w:numFmt w:val="decimal"/>
      <w:lvlText w:val="%4."/>
      <w:lvlJc w:val="left"/>
      <w:pPr>
        <w:ind w:left="2800" w:hanging="360"/>
      </w:pPr>
    </w:lvl>
    <w:lvl w:ilvl="4" w:tplc="63FE7180" w:tentative="1">
      <w:start w:val="1"/>
      <w:numFmt w:val="lowerLetter"/>
      <w:lvlText w:val="%5."/>
      <w:lvlJc w:val="left"/>
      <w:pPr>
        <w:ind w:left="3520" w:hanging="360"/>
      </w:pPr>
    </w:lvl>
    <w:lvl w:ilvl="5" w:tplc="CDC22726" w:tentative="1">
      <w:start w:val="1"/>
      <w:numFmt w:val="lowerRoman"/>
      <w:lvlText w:val="%6."/>
      <w:lvlJc w:val="right"/>
      <w:pPr>
        <w:ind w:left="4240" w:hanging="180"/>
      </w:pPr>
    </w:lvl>
    <w:lvl w:ilvl="6" w:tplc="251AD29C" w:tentative="1">
      <w:start w:val="1"/>
      <w:numFmt w:val="decimal"/>
      <w:lvlText w:val="%7."/>
      <w:lvlJc w:val="left"/>
      <w:pPr>
        <w:ind w:left="4960" w:hanging="360"/>
      </w:pPr>
    </w:lvl>
    <w:lvl w:ilvl="7" w:tplc="62B2D050" w:tentative="1">
      <w:start w:val="1"/>
      <w:numFmt w:val="lowerLetter"/>
      <w:lvlText w:val="%8."/>
      <w:lvlJc w:val="left"/>
      <w:pPr>
        <w:ind w:left="5680" w:hanging="360"/>
      </w:pPr>
    </w:lvl>
    <w:lvl w:ilvl="8" w:tplc="44248BFA" w:tentative="1">
      <w:start w:val="1"/>
      <w:numFmt w:val="lowerRoman"/>
      <w:lvlText w:val="%9."/>
      <w:lvlJc w:val="right"/>
      <w:pPr>
        <w:ind w:left="6400" w:hanging="180"/>
      </w:p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56C"/>
    <w:rsid w:val="00002E22"/>
    <w:rsid w:val="0000766C"/>
    <w:rsid w:val="00044BDB"/>
    <w:rsid w:val="000712D7"/>
    <w:rsid w:val="00072999"/>
    <w:rsid w:val="000766B1"/>
    <w:rsid w:val="000903F3"/>
    <w:rsid w:val="000A1B50"/>
    <w:rsid w:val="000B488A"/>
    <w:rsid w:val="000B70FA"/>
    <w:rsid w:val="000C1AD2"/>
    <w:rsid w:val="000C2104"/>
    <w:rsid w:val="000C56A9"/>
    <w:rsid w:val="000F2CDE"/>
    <w:rsid w:val="0011424B"/>
    <w:rsid w:val="0012716F"/>
    <w:rsid w:val="00167A1A"/>
    <w:rsid w:val="00175752"/>
    <w:rsid w:val="001775A5"/>
    <w:rsid w:val="001A3C4B"/>
    <w:rsid w:val="001B5977"/>
    <w:rsid w:val="001C14EA"/>
    <w:rsid w:val="001C3403"/>
    <w:rsid w:val="001C3935"/>
    <w:rsid w:val="001D45D8"/>
    <w:rsid w:val="001D4E01"/>
    <w:rsid w:val="001E5D39"/>
    <w:rsid w:val="002134B7"/>
    <w:rsid w:val="002156D6"/>
    <w:rsid w:val="00224235"/>
    <w:rsid w:val="00234314"/>
    <w:rsid w:val="00242036"/>
    <w:rsid w:val="00251C34"/>
    <w:rsid w:val="002622A1"/>
    <w:rsid w:val="00285C7E"/>
    <w:rsid w:val="002A532F"/>
    <w:rsid w:val="002D556C"/>
    <w:rsid w:val="002E084A"/>
    <w:rsid w:val="00306D3D"/>
    <w:rsid w:val="00310438"/>
    <w:rsid w:val="00316785"/>
    <w:rsid w:val="00317172"/>
    <w:rsid w:val="00324384"/>
    <w:rsid w:val="00351BAC"/>
    <w:rsid w:val="00355150"/>
    <w:rsid w:val="00360D54"/>
    <w:rsid w:val="00367D40"/>
    <w:rsid w:val="003A3591"/>
    <w:rsid w:val="003B11F0"/>
    <w:rsid w:val="003B5F24"/>
    <w:rsid w:val="003C10A6"/>
    <w:rsid w:val="003C5365"/>
    <w:rsid w:val="003D2FDE"/>
    <w:rsid w:val="003E31AA"/>
    <w:rsid w:val="003E5AD5"/>
    <w:rsid w:val="004161FD"/>
    <w:rsid w:val="0042131E"/>
    <w:rsid w:val="00442E2B"/>
    <w:rsid w:val="0045004A"/>
    <w:rsid w:val="00457507"/>
    <w:rsid w:val="00486DE4"/>
    <w:rsid w:val="004B0D76"/>
    <w:rsid w:val="004B51EB"/>
    <w:rsid w:val="004C4B31"/>
    <w:rsid w:val="004D239C"/>
    <w:rsid w:val="004E4F6D"/>
    <w:rsid w:val="004F13AE"/>
    <w:rsid w:val="00502408"/>
    <w:rsid w:val="00513E5F"/>
    <w:rsid w:val="00515D2C"/>
    <w:rsid w:val="005559FE"/>
    <w:rsid w:val="0055789F"/>
    <w:rsid w:val="00563F5C"/>
    <w:rsid w:val="00577FDF"/>
    <w:rsid w:val="005916C7"/>
    <w:rsid w:val="00595393"/>
    <w:rsid w:val="005A3E3E"/>
    <w:rsid w:val="005C26B8"/>
    <w:rsid w:val="005C7E69"/>
    <w:rsid w:val="005F0803"/>
    <w:rsid w:val="005F2233"/>
    <w:rsid w:val="00616FDE"/>
    <w:rsid w:val="0064259C"/>
    <w:rsid w:val="00651D40"/>
    <w:rsid w:val="006660EC"/>
    <w:rsid w:val="0069112F"/>
    <w:rsid w:val="006B2C87"/>
    <w:rsid w:val="006C0F72"/>
    <w:rsid w:val="006C214D"/>
    <w:rsid w:val="006E56E3"/>
    <w:rsid w:val="006E672D"/>
    <w:rsid w:val="006F729B"/>
    <w:rsid w:val="00731DF6"/>
    <w:rsid w:val="00743FF5"/>
    <w:rsid w:val="00760156"/>
    <w:rsid w:val="00764934"/>
    <w:rsid w:val="0076663A"/>
    <w:rsid w:val="00793EA2"/>
    <w:rsid w:val="007A1B77"/>
    <w:rsid w:val="007A4E2D"/>
    <w:rsid w:val="007A63D8"/>
    <w:rsid w:val="007B6504"/>
    <w:rsid w:val="007C7867"/>
    <w:rsid w:val="007D46CF"/>
    <w:rsid w:val="007F608F"/>
    <w:rsid w:val="00805CCF"/>
    <w:rsid w:val="008174C5"/>
    <w:rsid w:val="00820463"/>
    <w:rsid w:val="00837D0F"/>
    <w:rsid w:val="00851408"/>
    <w:rsid w:val="00857A94"/>
    <w:rsid w:val="008626B9"/>
    <w:rsid w:val="00875B58"/>
    <w:rsid w:val="008760B2"/>
    <w:rsid w:val="00881D45"/>
    <w:rsid w:val="00884A0F"/>
    <w:rsid w:val="008913CB"/>
    <w:rsid w:val="008A384E"/>
    <w:rsid w:val="008B51B1"/>
    <w:rsid w:val="008D7F26"/>
    <w:rsid w:val="008E6BA9"/>
    <w:rsid w:val="009105DF"/>
    <w:rsid w:val="00910CD7"/>
    <w:rsid w:val="0091226A"/>
    <w:rsid w:val="00923D86"/>
    <w:rsid w:val="00962770"/>
    <w:rsid w:val="00965CB2"/>
    <w:rsid w:val="0097165E"/>
    <w:rsid w:val="00981CCC"/>
    <w:rsid w:val="00990E90"/>
    <w:rsid w:val="009A4ED0"/>
    <w:rsid w:val="009C7CE8"/>
    <w:rsid w:val="009D3843"/>
    <w:rsid w:val="009E13DF"/>
    <w:rsid w:val="009E4764"/>
    <w:rsid w:val="009E6941"/>
    <w:rsid w:val="00A10D85"/>
    <w:rsid w:val="00A12E23"/>
    <w:rsid w:val="00A14CC4"/>
    <w:rsid w:val="00A16450"/>
    <w:rsid w:val="00A17D4B"/>
    <w:rsid w:val="00A32854"/>
    <w:rsid w:val="00A43235"/>
    <w:rsid w:val="00A513EE"/>
    <w:rsid w:val="00A632E6"/>
    <w:rsid w:val="00A714C4"/>
    <w:rsid w:val="00A72501"/>
    <w:rsid w:val="00A84E65"/>
    <w:rsid w:val="00A85C8B"/>
    <w:rsid w:val="00AA196A"/>
    <w:rsid w:val="00AA4967"/>
    <w:rsid w:val="00AA61E7"/>
    <w:rsid w:val="00AB1D51"/>
    <w:rsid w:val="00AF2345"/>
    <w:rsid w:val="00AF6ED2"/>
    <w:rsid w:val="00B05157"/>
    <w:rsid w:val="00B32A15"/>
    <w:rsid w:val="00B32FDC"/>
    <w:rsid w:val="00B42616"/>
    <w:rsid w:val="00B45C12"/>
    <w:rsid w:val="00B64F70"/>
    <w:rsid w:val="00B73E5A"/>
    <w:rsid w:val="00B92B61"/>
    <w:rsid w:val="00BA3B0E"/>
    <w:rsid w:val="00BC283E"/>
    <w:rsid w:val="00BC7ED7"/>
    <w:rsid w:val="00BE54F0"/>
    <w:rsid w:val="00BF0793"/>
    <w:rsid w:val="00C43A56"/>
    <w:rsid w:val="00C51897"/>
    <w:rsid w:val="00C60795"/>
    <w:rsid w:val="00C82F02"/>
    <w:rsid w:val="00C97197"/>
    <w:rsid w:val="00CB68B3"/>
    <w:rsid w:val="00CC0486"/>
    <w:rsid w:val="00CD0FFE"/>
    <w:rsid w:val="00CE5C59"/>
    <w:rsid w:val="00D06FC8"/>
    <w:rsid w:val="00D15B37"/>
    <w:rsid w:val="00D256DB"/>
    <w:rsid w:val="00D34919"/>
    <w:rsid w:val="00D359DD"/>
    <w:rsid w:val="00D45412"/>
    <w:rsid w:val="00D70121"/>
    <w:rsid w:val="00D75147"/>
    <w:rsid w:val="00D81A4E"/>
    <w:rsid w:val="00D83866"/>
    <w:rsid w:val="00D97243"/>
    <w:rsid w:val="00DD0700"/>
    <w:rsid w:val="00DE79FE"/>
    <w:rsid w:val="00DE7E57"/>
    <w:rsid w:val="00E0069B"/>
    <w:rsid w:val="00E17473"/>
    <w:rsid w:val="00E272FA"/>
    <w:rsid w:val="00E40799"/>
    <w:rsid w:val="00E4325C"/>
    <w:rsid w:val="00E52C24"/>
    <w:rsid w:val="00EE404E"/>
    <w:rsid w:val="00F12E45"/>
    <w:rsid w:val="00F16336"/>
    <w:rsid w:val="00F17E83"/>
    <w:rsid w:val="00F35ED9"/>
    <w:rsid w:val="00F71577"/>
    <w:rsid w:val="00F730E1"/>
    <w:rsid w:val="00FA3F3B"/>
    <w:rsid w:val="00FB26B1"/>
    <w:rsid w:val="00FB28DE"/>
    <w:rsid w:val="00FB7682"/>
    <w:rsid w:val="00FD505B"/>
    <w:rsid w:val="00FD5550"/>
    <w:rsid w:val="00FE2344"/>
    <w:rsid w:val="00FF0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B52B"/>
  <w15:docId w15:val="{9E1289C9-83BD-4314-8EE5-E9A2BC1B6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6C7A"/>
    <w:rPr>
      <w:rFonts w:eastAsia="Calibri"/>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Style11">
    <w:name w:val="Style 1.1."/>
    <w:basedOn w:val="Heading1"/>
    <w:link w:val="Style11Char"/>
    <w:qFormat/>
    <w:rsid w:val="00E12D88"/>
    <w:pPr>
      <w:keepNext w:val="0"/>
      <w:widowControl w:val="0"/>
      <w:numPr>
        <w:ilvl w:val="1"/>
        <w:numId w:val="2"/>
      </w:numPr>
      <w:overflowPunct w:val="0"/>
      <w:adjustRightInd w:val="0"/>
      <w:spacing w:before="0" w:line="240" w:lineRule="auto"/>
      <w:jc w:val="both"/>
    </w:pPr>
    <w:rPr>
      <w:rFonts w:ascii="Times New Roman" w:eastAsia="Times New Roman" w:hAnsi="Times New Roman"/>
      <w:bCs/>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2"/>
      </w:numPr>
      <w:spacing w:line="240" w:lineRule="auto"/>
      <w:jc w:val="center"/>
    </w:pPr>
    <w:rPr>
      <w:rFonts w:ascii="Times New Roman Bold" w:eastAsia="Times New Roman" w:hAnsi="Times New Roman Bold"/>
      <w:b/>
      <w:bCs/>
      <w:caps/>
      <w:color w:val="auto"/>
      <w:sz w:val="22"/>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ListContinue3"/>
    <w:link w:val="Style222Char"/>
    <w:qFormat/>
    <w:rsid w:val="00F430AC"/>
    <w:pPr>
      <w:widowControl w:val="0"/>
      <w:numPr>
        <w:ilvl w:val="2"/>
        <w:numId w:val="1"/>
      </w:numPr>
      <w:overflowPunct w:val="0"/>
      <w:autoSpaceDE w:val="0"/>
      <w:autoSpaceDN w:val="0"/>
      <w:adjustRightInd w:val="0"/>
      <w:spacing w:after="0" w:line="240" w:lineRule="auto"/>
      <w:jc w:val="both"/>
      <w:outlineLvl w:val="1"/>
    </w:pPr>
    <w:rPr>
      <w:rFonts w:eastAsiaTheme="minorHAnsi"/>
    </w:rPr>
  </w:style>
  <w:style w:type="character" w:customStyle="1" w:styleId="Style222Char">
    <w:name w:val="Style 2.2.2. Char"/>
    <w:basedOn w:val="DefaultParagraphFont"/>
    <w:link w:val="Style222"/>
    <w:rsid w:val="00F430AC"/>
    <w:rPr>
      <w:rFonts w:ascii="Times New Roman" w:hAnsi="Times New Roman" w:cs="Times New Roman"/>
      <w:sz w:val="24"/>
      <w:lang w:eastAsia="lv-LV"/>
    </w:rPr>
  </w:style>
  <w:style w:type="paragraph" w:customStyle="1" w:styleId="11punkts">
    <w:name w:val="1.1. punkts"/>
    <w:basedOn w:val="ListContinue2"/>
    <w:link w:val="11punktsChar"/>
    <w:qFormat/>
    <w:rsid w:val="00BB1D4E"/>
    <w:pPr>
      <w:tabs>
        <w:tab w:val="num" w:pos="1440"/>
      </w:tabs>
      <w:spacing w:after="0" w:line="240" w:lineRule="auto"/>
      <w:ind w:left="567" w:hanging="567"/>
      <w:contextualSpacing w:val="0"/>
      <w:jc w:val="both"/>
    </w:pPr>
    <w:rPr>
      <w:rFonts w:eastAsia="Times New Roman"/>
    </w:rPr>
  </w:style>
  <w:style w:type="character" w:customStyle="1" w:styleId="11punktsChar">
    <w:name w:val="1.1. punkts Char"/>
    <w:basedOn w:val="DefaultParagraphFont"/>
    <w:link w:val="11punkts"/>
    <w:rsid w:val="00BB1D4E"/>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autoRedefine/>
    <w:qFormat/>
    <w:rsid w:val="004B07E3"/>
    <w:pPr>
      <w:tabs>
        <w:tab w:val="num" w:pos="720"/>
      </w:tabs>
      <w:spacing w:line="240" w:lineRule="auto"/>
      <w:ind w:left="426" w:hanging="720"/>
      <w:jc w:val="center"/>
    </w:pPr>
    <w:rPr>
      <w:rFonts w:ascii="Times New Roman Bold" w:hAnsi="Times New Roman Bold"/>
      <w:b/>
      <w:caps/>
      <w:color w:val="000000"/>
      <w:sz w:val="24"/>
    </w:rPr>
  </w:style>
  <w:style w:type="character" w:customStyle="1" w:styleId="1NODAUVIRSRAKSTIChar">
    <w:name w:val="1. NODAĻU VIRSRAKSTI Char"/>
    <w:basedOn w:val="Heading1Char"/>
    <w:link w:val="1NODAUVIRSRAKSTI"/>
    <w:rsid w:val="004B07E3"/>
    <w:rPr>
      <w:rFonts w:ascii="Times New Roman Bold" w:eastAsiaTheme="majorEastAsia" w:hAnsi="Times New Roman Bold" w:cstheme="majorBidi"/>
      <w:b/>
      <w:caps/>
      <w:color w:val="000000"/>
      <w:sz w:val="32"/>
      <w:szCs w:val="32"/>
    </w:rPr>
  </w:style>
  <w:style w:type="paragraph" w:customStyle="1" w:styleId="211apakpunkts">
    <w:name w:val="2.1.1. apakšpunkts"/>
    <w:basedOn w:val="ListContinue2"/>
    <w:link w:val="211apakpunktsChar"/>
    <w:rsid w:val="00AD54D3"/>
    <w:pPr>
      <w:numPr>
        <w:ilvl w:val="2"/>
        <w:numId w:val="4"/>
      </w:numPr>
      <w:spacing w:line="240" w:lineRule="auto"/>
      <w:ind w:left="964" w:hanging="680"/>
      <w:jc w:val="both"/>
    </w:pPr>
    <w:rPr>
      <w:rFonts w:eastAsia="Times New Roman"/>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3"/>
    <w:next w:val="211apakpunkts"/>
    <w:link w:val="211apakapunktsChar"/>
    <w:autoRedefine/>
    <w:rsid w:val="00F430AC"/>
    <w:pPr>
      <w:spacing w:line="240" w:lineRule="auto"/>
    </w:pPr>
    <w:rPr>
      <w:rFonts w:eastAsia="Times New Roman"/>
    </w:rPr>
  </w:style>
  <w:style w:type="character" w:customStyle="1" w:styleId="211apakapunktsChar">
    <w:name w:val="2.1.1. apakašpunkts Char"/>
    <w:basedOn w:val="DefaultParagraphFont"/>
    <w:link w:val="211apakapunkts"/>
    <w:rsid w:val="00F430AC"/>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6F6C7A"/>
    <w:pPr>
      <w:tabs>
        <w:tab w:val="center" w:pos="4153"/>
        <w:tab w:val="right" w:pos="8306"/>
      </w:tabs>
      <w:spacing w:after="0" w:line="240" w:lineRule="auto"/>
    </w:pPr>
    <w:rPr>
      <w:szCs w:val="20"/>
      <w:lang w:val="x-none" w:eastAsia="x-none"/>
    </w:rPr>
  </w:style>
  <w:style w:type="character" w:customStyle="1" w:styleId="FooterChar">
    <w:name w:val="Footer Char"/>
    <w:basedOn w:val="DefaultParagraphFont"/>
    <w:link w:val="Footer"/>
    <w:uiPriority w:val="99"/>
    <w:rsid w:val="006F6C7A"/>
    <w:rPr>
      <w:rFonts w:ascii="Times New Roman" w:eastAsia="Calibri" w:hAnsi="Times New Roman" w:cs="Times New Roman"/>
      <w:sz w:val="24"/>
      <w:szCs w:val="20"/>
      <w:lang w:val="x-none" w:eastAsia="x-none"/>
    </w:rPr>
  </w:style>
  <w:style w:type="character" w:styleId="CommentReference">
    <w:name w:val="annotation reference"/>
    <w:uiPriority w:val="99"/>
    <w:unhideWhenUsed/>
    <w:rsid w:val="006F6C7A"/>
    <w:rPr>
      <w:sz w:val="16"/>
      <w:szCs w:val="16"/>
    </w:rPr>
  </w:style>
  <w:style w:type="paragraph" w:styleId="CommentText">
    <w:name w:val="annotation text"/>
    <w:basedOn w:val="Normal"/>
    <w:link w:val="CommentTextChar"/>
    <w:uiPriority w:val="99"/>
    <w:unhideWhenUsed/>
    <w:rsid w:val="006F6C7A"/>
    <w:pPr>
      <w:spacing w:line="240" w:lineRule="auto"/>
    </w:pPr>
    <w:rPr>
      <w:sz w:val="20"/>
      <w:szCs w:val="20"/>
      <w:lang w:val="x-none" w:eastAsia="x-none"/>
    </w:rPr>
  </w:style>
  <w:style w:type="character" w:customStyle="1" w:styleId="CommentTextChar">
    <w:name w:val="Comment Text Char"/>
    <w:basedOn w:val="DefaultParagraphFont"/>
    <w:link w:val="CommentText"/>
    <w:uiPriority w:val="99"/>
    <w:rsid w:val="006F6C7A"/>
    <w:rPr>
      <w:rFonts w:ascii="Times New Roman" w:eastAsia="Calibri" w:hAnsi="Times New Roman" w:cs="Times New Roman"/>
      <w:sz w:val="20"/>
      <w:szCs w:val="20"/>
      <w:lang w:val="x-none" w:eastAsia="x-none"/>
    </w:rPr>
  </w:style>
  <w:style w:type="paragraph" w:styleId="BalloonText">
    <w:name w:val="Balloon Text"/>
    <w:basedOn w:val="Normal"/>
    <w:link w:val="BalloonTextChar"/>
    <w:uiPriority w:val="99"/>
    <w:semiHidden/>
    <w:unhideWhenUsed/>
    <w:rsid w:val="006F6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C7A"/>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6F6C7A"/>
    <w:rPr>
      <w:b/>
      <w:bCs/>
      <w:lang w:val="lv-LV" w:eastAsia="en-US"/>
    </w:rPr>
  </w:style>
  <w:style w:type="character" w:customStyle="1" w:styleId="CommentSubjectChar">
    <w:name w:val="Comment Subject Char"/>
    <w:basedOn w:val="CommentTextChar"/>
    <w:link w:val="CommentSubject"/>
    <w:uiPriority w:val="99"/>
    <w:semiHidden/>
    <w:rsid w:val="006F6C7A"/>
    <w:rPr>
      <w:rFonts w:ascii="Times New Roman" w:eastAsia="Calibri" w:hAnsi="Times New Roman" w:cs="Times New Roman"/>
      <w:b/>
      <w:bCs/>
      <w:sz w:val="20"/>
      <w:szCs w:val="20"/>
      <w:lang w:val="x-none" w:eastAsia="x-none"/>
    </w:rPr>
  </w:style>
  <w:style w:type="paragraph" w:styleId="BodyText">
    <w:name w:val="Body Text"/>
    <w:basedOn w:val="Normal"/>
    <w:link w:val="BodyTextChar"/>
    <w:uiPriority w:val="99"/>
    <w:rsid w:val="006F6C7A"/>
    <w:pPr>
      <w:spacing w:after="0" w:line="240" w:lineRule="auto"/>
    </w:pPr>
    <w:rPr>
      <w:rFonts w:eastAsia="Times New Roman"/>
      <w:szCs w:val="20"/>
    </w:rPr>
  </w:style>
  <w:style w:type="character" w:customStyle="1" w:styleId="BodyTextChar">
    <w:name w:val="Body Text Char"/>
    <w:basedOn w:val="DefaultParagraphFont"/>
    <w:link w:val="BodyText"/>
    <w:uiPriority w:val="99"/>
    <w:rsid w:val="006F6C7A"/>
    <w:rPr>
      <w:rFonts w:ascii="Times New Roman" w:eastAsia="Times New Roman" w:hAnsi="Times New Roman" w:cs="Times New Roman"/>
      <w:sz w:val="24"/>
      <w:szCs w:val="20"/>
    </w:rPr>
  </w:style>
  <w:style w:type="paragraph" w:customStyle="1" w:styleId="Default">
    <w:name w:val="Default"/>
    <w:rsid w:val="006F6C7A"/>
    <w:pPr>
      <w:autoSpaceDE w:val="0"/>
      <w:autoSpaceDN w:val="0"/>
      <w:adjustRightInd w:val="0"/>
      <w:spacing w:after="0" w:line="240" w:lineRule="auto"/>
    </w:pPr>
    <w:rPr>
      <w:rFonts w:eastAsiaTheme="minorEastAsia"/>
      <w:color w:val="000000"/>
      <w:lang w:eastAsia="zh-CN"/>
    </w:rPr>
  </w:style>
  <w:style w:type="paragraph" w:customStyle="1" w:styleId="tv2132">
    <w:name w:val="tv2132"/>
    <w:basedOn w:val="Normal"/>
    <w:rsid w:val="006F6C7A"/>
    <w:pPr>
      <w:spacing w:after="0" w:line="360" w:lineRule="auto"/>
      <w:ind w:firstLine="300"/>
    </w:pPr>
    <w:rPr>
      <w:rFonts w:eastAsia="Times New Roman"/>
      <w:color w:val="414142"/>
      <w:sz w:val="20"/>
      <w:szCs w:val="20"/>
    </w:rPr>
  </w:style>
  <w:style w:type="paragraph" w:styleId="ListParagraph">
    <w:name w:val="List Paragraph"/>
    <w:aliases w:val="Normal bullet 2,Bullet list,Strip,H&amp;P List Paragraph,Syle 1,Virsraksti,2,Saistīto dokumentu saraksts,Numurets,PPS_Bullet"/>
    <w:basedOn w:val="Normal"/>
    <w:link w:val="ListParagraphChar"/>
    <w:uiPriority w:val="34"/>
    <w:qFormat/>
    <w:rsid w:val="006F6C7A"/>
    <w:pPr>
      <w:ind w:left="720"/>
      <w:contextualSpacing/>
    </w:pPr>
  </w:style>
  <w:style w:type="character" w:customStyle="1" w:styleId="ListParagraphChar">
    <w:name w:val="List Paragraph Char"/>
    <w:aliases w:val="Normal bullet 2 Char,Bullet list Char,Strip Char,H&amp;P List Paragraph Char,Syle 1 Char,Virsraksti Char,2 Char,Saistīto dokumentu saraksts Char,Numurets Char,PPS_Bullet Char"/>
    <w:link w:val="ListParagraph"/>
    <w:uiPriority w:val="34"/>
    <w:qFormat/>
    <w:rsid w:val="006F6C7A"/>
    <w:rPr>
      <w:rFonts w:ascii="Times New Roman" w:eastAsia="Calibri" w:hAnsi="Times New Roman" w:cs="Times New Roman"/>
      <w:sz w:val="24"/>
    </w:rPr>
  </w:style>
  <w:style w:type="character" w:styleId="Hyperlink">
    <w:name w:val="Hyperlink"/>
    <w:basedOn w:val="DefaultParagraphFont"/>
    <w:uiPriority w:val="99"/>
    <w:unhideWhenUsed/>
    <w:rsid w:val="006F6C7A"/>
    <w:rPr>
      <w:color w:val="0563C1" w:themeColor="hyperlink"/>
      <w:u w:val="single"/>
    </w:rPr>
  </w:style>
  <w:style w:type="paragraph" w:styleId="Index1">
    <w:name w:val="index 1"/>
    <w:basedOn w:val="Normal"/>
    <w:next w:val="Normal"/>
    <w:autoRedefine/>
    <w:uiPriority w:val="99"/>
    <w:unhideWhenUsed/>
    <w:rsid w:val="006F6C7A"/>
    <w:pPr>
      <w:spacing w:after="0" w:line="240" w:lineRule="auto"/>
      <w:ind w:left="851" w:hanging="709"/>
    </w:pPr>
    <w:rPr>
      <w:rFonts w:eastAsia="Times New Roman"/>
      <w:sz w:val="22"/>
    </w:rPr>
  </w:style>
  <w:style w:type="paragraph" w:styleId="Header">
    <w:name w:val="header"/>
    <w:basedOn w:val="Normal"/>
    <w:link w:val="HeaderChar"/>
    <w:uiPriority w:val="99"/>
    <w:unhideWhenUsed/>
    <w:rsid w:val="006F6C7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F6C7A"/>
    <w:rPr>
      <w:rFonts w:ascii="Times New Roman" w:eastAsia="Calibri" w:hAnsi="Times New Roman" w:cs="Times New Roman"/>
      <w:sz w:val="24"/>
    </w:rPr>
  </w:style>
  <w:style w:type="paragraph" w:styleId="FootnoteText">
    <w:name w:val="footnote text"/>
    <w:basedOn w:val="Normal"/>
    <w:link w:val="FootnoteTextChar"/>
    <w:uiPriority w:val="99"/>
    <w:semiHidden/>
    <w:unhideWhenUsed/>
    <w:rsid w:val="006F6C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6C7A"/>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6F6C7A"/>
    <w:rPr>
      <w:vertAlign w:val="superscript"/>
    </w:rPr>
  </w:style>
  <w:style w:type="paragraph" w:styleId="ListBullet2">
    <w:name w:val="List Bullet 2"/>
    <w:basedOn w:val="Normal"/>
    <w:uiPriority w:val="99"/>
    <w:unhideWhenUsed/>
    <w:rsid w:val="006F6C7A"/>
    <w:pPr>
      <w:tabs>
        <w:tab w:val="num" w:pos="720"/>
      </w:tabs>
      <w:spacing w:after="0" w:line="240" w:lineRule="auto"/>
      <w:ind w:left="720" w:hanging="720"/>
      <w:contextualSpacing/>
    </w:pPr>
    <w:rPr>
      <w:rFonts w:ascii="Arial Unicode MS" w:eastAsia="Arial Unicode MS" w:hAnsi="Arial Unicode MS" w:cs="Arial Unicode MS"/>
      <w:color w:val="000000"/>
    </w:rPr>
  </w:style>
  <w:style w:type="paragraph" w:styleId="ListBullet">
    <w:name w:val="List Bullet"/>
    <w:basedOn w:val="Normal"/>
    <w:uiPriority w:val="99"/>
    <w:unhideWhenUsed/>
    <w:rsid w:val="006F6C7A"/>
    <w:pPr>
      <w:tabs>
        <w:tab w:val="num" w:pos="720"/>
      </w:tabs>
      <w:ind w:left="720" w:hanging="720"/>
      <w:contextualSpacing/>
    </w:pPr>
  </w:style>
  <w:style w:type="character" w:styleId="Strong">
    <w:name w:val="Strong"/>
    <w:basedOn w:val="DefaultParagraphFont"/>
    <w:uiPriority w:val="22"/>
    <w:qFormat/>
    <w:rsid w:val="006F6C7A"/>
    <w:rPr>
      <w:b/>
      <w:bCs/>
    </w:rPr>
  </w:style>
  <w:style w:type="character" w:customStyle="1" w:styleId="UnresolvedMention1">
    <w:name w:val="Unresolved Mention1"/>
    <w:basedOn w:val="DefaultParagraphFont"/>
    <w:uiPriority w:val="99"/>
    <w:semiHidden/>
    <w:unhideWhenUsed/>
    <w:rsid w:val="006F6C7A"/>
    <w:rPr>
      <w:color w:val="605E5C"/>
      <w:shd w:val="clear" w:color="auto" w:fill="E1DFDD"/>
    </w:rPr>
  </w:style>
  <w:style w:type="table" w:styleId="TableGrid">
    <w:name w:val="Table Grid"/>
    <w:basedOn w:val="TableNormal"/>
    <w:uiPriority w:val="39"/>
    <w:rsid w:val="006F6C7A"/>
    <w:pPr>
      <w:spacing w:after="0"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1punkts">
    <w:name w:val="1.2.1.punkts"/>
    <w:basedOn w:val="ListContinue3"/>
    <w:link w:val="121punktsChar"/>
    <w:qFormat/>
    <w:rsid w:val="00D64B67"/>
    <w:pPr>
      <w:tabs>
        <w:tab w:val="num" w:pos="2160"/>
      </w:tabs>
      <w:spacing w:after="0" w:line="240" w:lineRule="auto"/>
      <w:ind w:left="964" w:hanging="680"/>
      <w:contextualSpacing w:val="0"/>
      <w:jc w:val="both"/>
    </w:pPr>
    <w:rPr>
      <w:bCs/>
    </w:rPr>
  </w:style>
  <w:style w:type="paragraph" w:styleId="ListContinue3">
    <w:name w:val="List Continue 3"/>
    <w:basedOn w:val="Normal"/>
    <w:link w:val="ListContinue3Char"/>
    <w:uiPriority w:val="99"/>
    <w:semiHidden/>
    <w:unhideWhenUsed/>
    <w:rsid w:val="00F430AC"/>
    <w:pPr>
      <w:spacing w:after="120"/>
      <w:ind w:left="849"/>
      <w:contextualSpacing/>
    </w:pPr>
  </w:style>
  <w:style w:type="character" w:customStyle="1" w:styleId="ListContinue3Char">
    <w:name w:val="List Continue 3 Char"/>
    <w:basedOn w:val="DefaultParagraphFont"/>
    <w:link w:val="ListContinue3"/>
    <w:uiPriority w:val="99"/>
    <w:semiHidden/>
    <w:rsid w:val="00F430AC"/>
    <w:rPr>
      <w:rFonts w:ascii="Times New Roman" w:eastAsia="Calibri" w:hAnsi="Times New Roman" w:cs="Times New Roman"/>
      <w:sz w:val="24"/>
    </w:rPr>
  </w:style>
  <w:style w:type="character" w:customStyle="1" w:styleId="121punktsChar">
    <w:name w:val="1.2.1.punkts Char"/>
    <w:basedOn w:val="ListContinue3Char"/>
    <w:link w:val="121punkts"/>
    <w:rsid w:val="00D64B67"/>
    <w:rPr>
      <w:rFonts w:ascii="Times New Roman" w:eastAsia="Calibri" w:hAnsi="Times New Roman" w:cs="Times New Roman"/>
      <w:bCs/>
      <w:sz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1E5D39"/>
    <w:pPr>
      <w:spacing w:after="0" w:line="240" w:lineRule="auto"/>
    </w:pPr>
    <w:rPr>
      <w:rFonts w:eastAsia="Calibri"/>
    </w:rPr>
  </w:style>
  <w:style w:type="character" w:customStyle="1" w:styleId="UnresolvedMention2">
    <w:name w:val="Unresolved Mention2"/>
    <w:basedOn w:val="DefaultParagraphFont"/>
    <w:uiPriority w:val="99"/>
    <w:semiHidden/>
    <w:unhideWhenUsed/>
    <w:rsid w:val="004B0D76"/>
    <w:rPr>
      <w:color w:val="605E5C"/>
      <w:shd w:val="clear" w:color="auto" w:fill="E1DFDD"/>
    </w:rPr>
  </w:style>
  <w:style w:type="paragraph" w:customStyle="1" w:styleId="Parastaisteksts">
    <w:name w:val="Parastais teksts"/>
    <w:basedOn w:val="ListParagraph"/>
    <w:uiPriority w:val="99"/>
    <w:rsid w:val="000B488A"/>
    <w:pPr>
      <w:numPr>
        <w:ilvl w:val="2"/>
        <w:numId w:val="9"/>
      </w:numPr>
      <w:tabs>
        <w:tab w:val="num" w:pos="360"/>
      </w:tabs>
      <w:spacing w:after="0" w:line="240" w:lineRule="auto"/>
      <w:ind w:left="720" w:firstLine="0"/>
      <w:jc w:val="both"/>
    </w:pPr>
    <w:rPr>
      <w:rFonts w:eastAsia="Times New Roman"/>
    </w:rPr>
  </w:style>
  <w:style w:type="paragraph" w:customStyle="1" w:styleId="Parastaisteksts11">
    <w:name w:val="Parastais teksts 1.1."/>
    <w:basedOn w:val="ListParagraph"/>
    <w:uiPriority w:val="99"/>
    <w:qFormat/>
    <w:rsid w:val="000B488A"/>
    <w:pPr>
      <w:numPr>
        <w:ilvl w:val="1"/>
        <w:numId w:val="9"/>
      </w:numPr>
      <w:tabs>
        <w:tab w:val="num" w:pos="360"/>
      </w:tabs>
      <w:spacing w:after="0" w:line="240" w:lineRule="auto"/>
      <w:ind w:left="720" w:firstLine="0"/>
      <w:jc w:val="both"/>
    </w:pPr>
    <w:rPr>
      <w:rFonts w:eastAsia="Times New Roman"/>
    </w:rPr>
  </w:style>
  <w:style w:type="character" w:styleId="UnresolvedMention">
    <w:name w:val="Unresolved Mention"/>
    <w:basedOn w:val="DefaultParagraphFont"/>
    <w:uiPriority w:val="99"/>
    <w:semiHidden/>
    <w:unhideWhenUsed/>
    <w:rsid w:val="00691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du6ljznXJE7eAkj0UlGgoyehPA==">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47A5D4-FF20-4946-8161-EC731CDCF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24212</Words>
  <Characters>13801</Characters>
  <Application>Microsoft Office Word</Application>
  <DocSecurity>0</DocSecurity>
  <Lines>115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Inga Belka</cp:lastModifiedBy>
  <cp:revision>2</cp:revision>
  <dcterms:created xsi:type="dcterms:W3CDTF">2026-07-22T09:56:00Z</dcterms:created>
  <dcterms:modified xsi:type="dcterms:W3CDTF">2026-07-22T09:56:00Z</dcterms:modified>
</cp:coreProperties>
</file>