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243862" w:rsidRDefault="005D3016" w:rsidP="005D3016">
      <w:pPr>
        <w:spacing w:after="0" w:line="240" w:lineRule="auto"/>
        <w:jc w:val="right"/>
        <w:rPr>
          <w:rFonts w:ascii="Times New Roman" w:eastAsia="Times New Roman" w:hAnsi="Times New Roman" w:cs="Times New Roman"/>
          <w:sz w:val="24"/>
          <w:szCs w:val="24"/>
        </w:rPr>
      </w:pPr>
      <w:r w:rsidRPr="00243862">
        <w:rPr>
          <w:rFonts w:ascii="Times New Roman" w:eastAsia="Times New Roman" w:hAnsi="Times New Roman" w:cs="Times New Roman"/>
          <w:sz w:val="24"/>
          <w:szCs w:val="24"/>
        </w:rPr>
        <w:t>“APSTIPRINĀTS”</w:t>
      </w:r>
    </w:p>
    <w:p w14:paraId="7969ED45" w14:textId="52000219" w:rsidR="005D3016" w:rsidRPr="00D13FAB" w:rsidRDefault="005D3016" w:rsidP="005D3016">
      <w:pPr>
        <w:spacing w:after="0" w:line="240" w:lineRule="auto"/>
        <w:jc w:val="right"/>
        <w:rPr>
          <w:rFonts w:ascii="Times New Roman" w:eastAsia="Times New Roman" w:hAnsi="Times New Roman" w:cs="Times New Roman"/>
          <w:sz w:val="24"/>
          <w:szCs w:val="24"/>
        </w:rPr>
      </w:pPr>
      <w:r w:rsidRPr="00D13FAB">
        <w:rPr>
          <w:rFonts w:ascii="Times New Roman" w:eastAsia="Times New Roman" w:hAnsi="Times New Roman" w:cs="Times New Roman"/>
          <w:sz w:val="24"/>
          <w:szCs w:val="24"/>
        </w:rPr>
        <w:t>Ar iepirkuma komisijas 202</w:t>
      </w:r>
      <w:r w:rsidR="00CA770B" w:rsidRPr="00D13FAB">
        <w:rPr>
          <w:rFonts w:ascii="Times New Roman" w:eastAsia="Times New Roman" w:hAnsi="Times New Roman" w:cs="Times New Roman"/>
          <w:sz w:val="24"/>
          <w:szCs w:val="24"/>
        </w:rPr>
        <w:t>3</w:t>
      </w:r>
      <w:r w:rsidRPr="00D13FAB">
        <w:rPr>
          <w:rFonts w:ascii="Times New Roman" w:eastAsia="Times New Roman" w:hAnsi="Times New Roman" w:cs="Times New Roman"/>
          <w:sz w:val="24"/>
          <w:szCs w:val="24"/>
        </w:rPr>
        <w:t>.gada</w:t>
      </w:r>
      <w:r w:rsidR="001C0374" w:rsidRPr="00D13FAB">
        <w:rPr>
          <w:rFonts w:ascii="Times New Roman" w:eastAsia="Times New Roman" w:hAnsi="Times New Roman" w:cs="Times New Roman"/>
          <w:sz w:val="24"/>
          <w:szCs w:val="24"/>
        </w:rPr>
        <w:t xml:space="preserve"> </w:t>
      </w:r>
      <w:r w:rsidR="007D6D15" w:rsidRPr="00D13FAB">
        <w:rPr>
          <w:rFonts w:ascii="Times New Roman" w:eastAsia="Times New Roman" w:hAnsi="Times New Roman" w:cs="Times New Roman"/>
          <w:sz w:val="24"/>
          <w:szCs w:val="24"/>
        </w:rPr>
        <w:softHyphen/>
      </w:r>
      <w:r w:rsidR="007D6D15" w:rsidRPr="00D13FAB">
        <w:rPr>
          <w:rFonts w:ascii="Times New Roman" w:eastAsia="Times New Roman" w:hAnsi="Times New Roman" w:cs="Times New Roman"/>
          <w:sz w:val="24"/>
          <w:szCs w:val="24"/>
        </w:rPr>
        <w:softHyphen/>
      </w:r>
      <w:r w:rsidR="001C0374" w:rsidRPr="00D13FAB">
        <w:rPr>
          <w:rFonts w:ascii="Times New Roman" w:eastAsia="Times New Roman" w:hAnsi="Times New Roman" w:cs="Times New Roman"/>
          <w:sz w:val="24"/>
          <w:szCs w:val="24"/>
        </w:rPr>
        <w:t>8</w:t>
      </w:r>
      <w:r w:rsidRPr="00D13FAB">
        <w:rPr>
          <w:rFonts w:ascii="Times New Roman" w:eastAsia="Times New Roman" w:hAnsi="Times New Roman" w:cs="Times New Roman"/>
          <w:sz w:val="24"/>
          <w:szCs w:val="24"/>
        </w:rPr>
        <w:t>.</w:t>
      </w:r>
      <w:r w:rsidR="001C0374" w:rsidRPr="00D13FAB">
        <w:rPr>
          <w:rFonts w:ascii="Times New Roman" w:eastAsia="Times New Roman" w:hAnsi="Times New Roman" w:cs="Times New Roman"/>
          <w:sz w:val="24"/>
          <w:szCs w:val="24"/>
        </w:rPr>
        <w:t>janvāra</w:t>
      </w:r>
    </w:p>
    <w:p w14:paraId="6FC07942" w14:textId="29FC04E9" w:rsidR="005D3016" w:rsidRPr="0042278E" w:rsidRDefault="005D3016" w:rsidP="005D3016">
      <w:pPr>
        <w:spacing w:after="0" w:line="240" w:lineRule="auto"/>
        <w:jc w:val="right"/>
        <w:rPr>
          <w:rFonts w:ascii="Times New Roman" w:eastAsia="Times New Roman" w:hAnsi="Times New Roman" w:cs="Times New Roman"/>
          <w:sz w:val="24"/>
          <w:szCs w:val="24"/>
        </w:rPr>
      </w:pPr>
      <w:bookmarkStart w:id="0" w:name="_GoBack"/>
      <w:bookmarkEnd w:id="0"/>
      <w:r w:rsidRPr="00D13FAB">
        <w:rPr>
          <w:rFonts w:ascii="Times New Roman" w:eastAsia="Times New Roman" w:hAnsi="Times New Roman" w:cs="Times New Roman"/>
          <w:sz w:val="24"/>
          <w:szCs w:val="24"/>
        </w:rPr>
        <w:t>sēdes protokolu Nr.</w:t>
      </w:r>
      <w:r w:rsidR="00D13FAB" w:rsidRPr="00D13FAB">
        <w:rPr>
          <w:rFonts w:ascii="Times New Roman" w:eastAsia="Times New Roman" w:hAnsi="Times New Roman" w:cs="Times New Roman"/>
          <w:sz w:val="24"/>
          <w:szCs w:val="24"/>
        </w:rPr>
        <w:t>8</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066AA3ED"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8A5135" w:rsidRPr="008A5135">
        <w:rPr>
          <w:rFonts w:ascii="Times New Roman" w:eastAsia="Times New Roman" w:hAnsi="Times New Roman" w:cs="Times New Roman"/>
          <w:sz w:val="24"/>
          <w:szCs w:val="24"/>
        </w:rPr>
        <w:t>Katastrofu pārvaldības centru jaunbūvju būvniecība Bolderājā, Dzintaros, Kuldīgā</w:t>
      </w:r>
      <w:r w:rsidR="005D3016" w:rsidRPr="0042278E">
        <w:rPr>
          <w:rFonts w:ascii="Times New Roman" w:eastAsia="Times New Roman" w:hAnsi="Times New Roman" w:cs="Times New Roman"/>
          <w:sz w:val="24"/>
          <w:szCs w:val="24"/>
        </w:rPr>
        <w:t>”</w:t>
      </w:r>
    </w:p>
    <w:p w14:paraId="79B3688D" w14:textId="38F22B7F"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8A5135">
        <w:rPr>
          <w:rFonts w:ascii="Times New Roman" w:eastAsia="Times New Roman" w:hAnsi="Times New Roman" w:cs="Times New Roman"/>
          <w:i/>
          <w:sz w:val="24"/>
          <w:szCs w:val="24"/>
        </w:rPr>
        <w:t>75</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5063"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122"/>
        <w:gridCol w:w="6095"/>
      </w:tblGrid>
      <w:tr w:rsidR="005D3016" w:rsidRPr="00945280" w14:paraId="1D951A40" w14:textId="77777777" w:rsidTr="00E6790D">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8122"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095"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C74526" w:rsidRPr="00C74526" w14:paraId="6131BC80" w14:textId="77777777" w:rsidTr="00E6790D">
        <w:tc>
          <w:tcPr>
            <w:tcW w:w="846" w:type="dxa"/>
          </w:tcPr>
          <w:p w14:paraId="34C7F9A9" w14:textId="7B840016" w:rsidR="00C74526" w:rsidRPr="00C74526" w:rsidRDefault="00C74526" w:rsidP="00F40758">
            <w:pPr>
              <w:spacing w:after="0"/>
              <w:jc w:val="center"/>
              <w:rPr>
                <w:rFonts w:ascii="Times New Roman" w:eastAsia="Times New Roman" w:hAnsi="Times New Roman" w:cs="Times New Roman"/>
                <w:sz w:val="24"/>
                <w:szCs w:val="24"/>
              </w:rPr>
            </w:pPr>
            <w:r w:rsidRPr="00C74526">
              <w:rPr>
                <w:rFonts w:ascii="Times New Roman" w:eastAsia="Times New Roman" w:hAnsi="Times New Roman" w:cs="Times New Roman"/>
                <w:sz w:val="24"/>
                <w:szCs w:val="24"/>
              </w:rPr>
              <w:t>1.</w:t>
            </w:r>
          </w:p>
        </w:tc>
        <w:tc>
          <w:tcPr>
            <w:tcW w:w="8122" w:type="dxa"/>
          </w:tcPr>
          <w:p w14:paraId="02448F6F" w14:textId="77777777" w:rsidR="008B3852" w:rsidRPr="00426EB6" w:rsidRDefault="008B3852" w:rsidP="00D84C0C">
            <w:pPr>
              <w:spacing w:line="240" w:lineRule="auto"/>
              <w:jc w:val="both"/>
              <w:rPr>
                <w:rFonts w:ascii="Times New Roman" w:hAnsi="Times New Roman" w:cs="Times New Roman"/>
                <w:bCs/>
              </w:rPr>
            </w:pPr>
            <w:r w:rsidRPr="00426EB6">
              <w:rPr>
                <w:rFonts w:ascii="Times New Roman" w:hAnsi="Times New Roman" w:cs="Times New Roman"/>
                <w:bCs/>
              </w:rPr>
              <w:t>Pretendenta ieskatā 1.7.1.3.punktā norādītie termiņi projektēšanas darbu veikšanai ir nesamērīgi īsi, jo saskaņā ar iepirkuma tehniskajām specifikācijām divi no trijiem plānotajiem objektiem ir III grupas būves, kas nozīmē, ka tām saskaņā ar normatīvajiem aktiem ir veicamas ekspertīzes, kam pasūtītājs paredzējis termiņu 28 dienas, tātad faktiski vienu mēnesi, kas nozīmē, ka projektēšanas darbi jāpabeidz ne vēlāk kā 8 mēnešu laikā. Pretendents vēlas norādīt, ka pēc satura līdzīgā iepirkumā ar Iepirkuma identifikācijas Nr. IeM NVA 2022/49,</w:t>
            </w:r>
            <w:r w:rsidRPr="00426EB6">
              <w:rPr>
                <w:rFonts w:ascii="Times New Roman" w:hAnsi="Times New Roman" w:cs="Times New Roman"/>
                <w:b/>
              </w:rPr>
              <w:t xml:space="preserve"> </w:t>
            </w:r>
            <w:r w:rsidRPr="00426EB6">
              <w:rPr>
                <w:rFonts w:ascii="Times New Roman" w:hAnsi="Times New Roman" w:cs="Times New Roman"/>
                <w:bCs/>
              </w:rPr>
              <w:t>1.psoma ietvaros veicamie darbi bija jāpabeidz 5 mēnešu laikā, savukārt visi projektēšanas darbi bija jāpabeidz 11 mēnešu laikā, kas nozīmē, ka projektēšanas darbu izpildei bija paredzēts par 2 mēnešiem ilgāks termiņš. Ņemot vērā minēto, īpaši to, ka šī iepirkuma ietvaros būvprojektiem veicama ekspertīze, kam Pasūtītājs paredzējis aptuveni 1 mēnesi, Pretendents lūdz Pasūtītāju pagarināt nolikuma 1.7.1.3.punktā noteikto 1.posma termiņu uz 5 mēnešiem un 2.posma 3.apakšposma termiņu uz 11 mēnešiem, kā arī 3.posma termiņu uz 23 mēnešiem, papildinot līgumu ar nosacījumu, ka uzņēmējam netiek piemērots līgumsods par atsevišķu posmu kavējumu, ja visi darbi (būvprojekta izstrāde un būvdarbi) tiek pabeigti līgumā noteiktajā (3.posma) termiņā, jo tiek sasniegts mērķis – objekta savlaicīga izbūve un zūd līgumsoda piemērošanas pamatnosacījums – gala saistību izpildes kavējums.</w:t>
            </w:r>
          </w:p>
          <w:p w14:paraId="76C195A5" w14:textId="69F23143" w:rsidR="00C74526" w:rsidRPr="00C74526" w:rsidRDefault="00C74526" w:rsidP="00243862">
            <w:pPr>
              <w:spacing w:after="0"/>
              <w:rPr>
                <w:rFonts w:ascii="Times New Roman" w:eastAsia="Times New Roman" w:hAnsi="Times New Roman" w:cs="Times New Roman"/>
                <w:sz w:val="24"/>
                <w:szCs w:val="24"/>
              </w:rPr>
            </w:pPr>
          </w:p>
        </w:tc>
        <w:tc>
          <w:tcPr>
            <w:tcW w:w="6095" w:type="dxa"/>
          </w:tcPr>
          <w:p w14:paraId="1D7F2238" w14:textId="77777777" w:rsidR="001546B8" w:rsidRDefault="001546B8" w:rsidP="008B3852">
            <w:pPr>
              <w:spacing w:after="0"/>
              <w:jc w:val="both"/>
              <w:rPr>
                <w:rFonts w:ascii="Times New Roman" w:eastAsia="Times New Roman" w:hAnsi="Times New Roman" w:cs="Times New Roman"/>
                <w:sz w:val="24"/>
                <w:szCs w:val="24"/>
              </w:rPr>
            </w:pPr>
          </w:p>
          <w:p w14:paraId="4EC6EF47" w14:textId="68A9D292" w:rsidR="00A76C60" w:rsidRPr="00B4472B" w:rsidRDefault="00B4472B" w:rsidP="008B3852">
            <w:pPr>
              <w:spacing w:after="0"/>
              <w:jc w:val="both"/>
              <w:rPr>
                <w:rFonts w:ascii="Times New Roman" w:eastAsia="Times New Roman" w:hAnsi="Times New Roman" w:cs="Times New Roman"/>
                <w:sz w:val="24"/>
                <w:szCs w:val="24"/>
              </w:rPr>
            </w:pPr>
            <w:r w:rsidRPr="00B4472B">
              <w:rPr>
                <w:rFonts w:ascii="Times New Roman" w:eastAsia="Times New Roman" w:hAnsi="Times New Roman" w:cs="Times New Roman"/>
                <w:sz w:val="24"/>
                <w:szCs w:val="24"/>
              </w:rPr>
              <w:t>Tā kā</w:t>
            </w:r>
            <w:r w:rsidR="00A76C60" w:rsidRPr="00B4472B">
              <w:rPr>
                <w:rFonts w:ascii="Times New Roman" w:eastAsia="Times New Roman" w:hAnsi="Times New Roman" w:cs="Times New Roman"/>
                <w:sz w:val="24"/>
                <w:szCs w:val="24"/>
              </w:rPr>
              <w:t xml:space="preserve"> projekts jāizstrādā uz iepirkuma dokumentācijā pievienotā tipveida skiču projekta bāzes, to pielāgojot reālajai zemes gabala konfigurācijai un papildus jāizstrādā tikai dažu Lietotāju funkcionāli vienkāršas telpu grupas, kuras tiek piebloķētas galvenajam (VUGD depo) </w:t>
            </w:r>
            <w:proofErr w:type="spellStart"/>
            <w:r w:rsidR="00A76C60" w:rsidRPr="00B4472B">
              <w:rPr>
                <w:rFonts w:ascii="Times New Roman" w:eastAsia="Times New Roman" w:hAnsi="Times New Roman" w:cs="Times New Roman"/>
                <w:sz w:val="24"/>
                <w:szCs w:val="24"/>
              </w:rPr>
              <w:t>būvapjomam</w:t>
            </w:r>
            <w:proofErr w:type="spellEnd"/>
            <w:r w:rsidR="00A76C60" w:rsidRPr="00B4472B">
              <w:rPr>
                <w:rFonts w:ascii="Times New Roman" w:eastAsia="Times New Roman" w:hAnsi="Times New Roman" w:cs="Times New Roman"/>
                <w:sz w:val="24"/>
                <w:szCs w:val="24"/>
              </w:rPr>
              <w:t>,</w:t>
            </w:r>
            <w:r w:rsidRPr="00B4472B">
              <w:rPr>
                <w:rFonts w:ascii="Times New Roman" w:eastAsia="Times New Roman" w:hAnsi="Times New Roman" w:cs="Times New Roman"/>
                <w:sz w:val="24"/>
                <w:szCs w:val="24"/>
              </w:rPr>
              <w:t xml:space="preserve"> Pasūtītāja ieskatā norādītie termiņi</w:t>
            </w:r>
            <w:r w:rsidR="00A76C60" w:rsidRPr="00B4472B">
              <w:rPr>
                <w:rFonts w:ascii="Times New Roman" w:eastAsia="Times New Roman" w:hAnsi="Times New Roman" w:cs="Times New Roman"/>
                <w:sz w:val="24"/>
                <w:szCs w:val="24"/>
              </w:rPr>
              <w:t xml:space="preserve"> projektēšanai</w:t>
            </w:r>
            <w:r w:rsidRPr="00B4472B">
              <w:rPr>
                <w:rFonts w:ascii="Times New Roman" w:eastAsia="Times New Roman" w:hAnsi="Times New Roman" w:cs="Times New Roman"/>
                <w:sz w:val="24"/>
                <w:szCs w:val="24"/>
              </w:rPr>
              <w:t xml:space="preserve"> un </w:t>
            </w:r>
            <w:r w:rsidR="00A76C60" w:rsidRPr="00B4472B">
              <w:rPr>
                <w:rFonts w:ascii="Times New Roman" w:eastAsia="Times New Roman" w:hAnsi="Times New Roman" w:cs="Times New Roman"/>
                <w:sz w:val="24"/>
                <w:szCs w:val="24"/>
              </w:rPr>
              <w:t>ekspertīzei (Objektiem, kuriem tā ir nepieciešama</w:t>
            </w:r>
            <w:r w:rsidRPr="00B4472B">
              <w:rPr>
                <w:rFonts w:ascii="Times New Roman" w:eastAsia="Times New Roman" w:hAnsi="Times New Roman" w:cs="Times New Roman"/>
                <w:sz w:val="24"/>
                <w:szCs w:val="24"/>
              </w:rPr>
              <w:t>)</w:t>
            </w:r>
            <w:r w:rsidR="00A76C60" w:rsidRPr="00B4472B">
              <w:rPr>
                <w:rFonts w:ascii="Times New Roman" w:eastAsia="Times New Roman" w:hAnsi="Times New Roman" w:cs="Times New Roman"/>
                <w:sz w:val="24"/>
                <w:szCs w:val="24"/>
              </w:rPr>
              <w:t xml:space="preserve"> ir samērīgi</w:t>
            </w:r>
            <w:r w:rsidRPr="00B4472B">
              <w:rPr>
                <w:rFonts w:ascii="Times New Roman" w:eastAsia="Times New Roman" w:hAnsi="Times New Roman" w:cs="Times New Roman"/>
                <w:sz w:val="24"/>
                <w:szCs w:val="24"/>
              </w:rPr>
              <w:t xml:space="preserve">, ja </w:t>
            </w:r>
            <w:r w:rsidR="00A76C60" w:rsidRPr="00B4472B">
              <w:rPr>
                <w:rFonts w:ascii="Times New Roman" w:eastAsia="Times New Roman" w:hAnsi="Times New Roman" w:cs="Times New Roman"/>
                <w:sz w:val="24"/>
                <w:szCs w:val="24"/>
              </w:rPr>
              <w:t xml:space="preserve">Pretendents darbu izpildei piesaistījis kvalificētus </w:t>
            </w:r>
            <w:proofErr w:type="spellStart"/>
            <w:r w:rsidR="00A76C60" w:rsidRPr="00B4472B">
              <w:rPr>
                <w:rFonts w:ascii="Times New Roman" w:eastAsia="Times New Roman" w:hAnsi="Times New Roman" w:cs="Times New Roman"/>
                <w:sz w:val="24"/>
                <w:szCs w:val="24"/>
              </w:rPr>
              <w:t>būvspeciālistus</w:t>
            </w:r>
            <w:proofErr w:type="spellEnd"/>
            <w:r w:rsidR="00A76C60" w:rsidRPr="00B4472B">
              <w:rPr>
                <w:rFonts w:ascii="Times New Roman" w:eastAsia="Times New Roman" w:hAnsi="Times New Roman" w:cs="Times New Roman"/>
                <w:sz w:val="24"/>
                <w:szCs w:val="24"/>
              </w:rPr>
              <w:t xml:space="preserve"> un pēc Līguma noslēgšanas tie tiek nodarbināti tikai Līgumā paredzētā Objekta projektēšanas darbu veikšanai.</w:t>
            </w:r>
          </w:p>
          <w:p w14:paraId="7B96BF31" w14:textId="02173132" w:rsidR="001546B8" w:rsidRPr="001546B8" w:rsidRDefault="00C44BE7" w:rsidP="008B3852">
            <w:pPr>
              <w:spacing w:after="0"/>
              <w:jc w:val="both"/>
              <w:rPr>
                <w:rFonts w:ascii="Times New Roman" w:eastAsia="Times New Roman" w:hAnsi="Times New Roman" w:cs="Times New Roman"/>
                <w:color w:val="FF0000"/>
                <w:sz w:val="24"/>
                <w:szCs w:val="24"/>
              </w:rPr>
            </w:pPr>
            <w:r w:rsidRPr="00B4472B">
              <w:rPr>
                <w:rFonts w:ascii="Times New Roman" w:eastAsia="Times New Roman" w:hAnsi="Times New Roman" w:cs="Times New Roman"/>
                <w:sz w:val="24"/>
                <w:szCs w:val="24"/>
              </w:rPr>
              <w:t>Līgumsoda piemērošanas kārtība netiek pārskatīta</w:t>
            </w:r>
            <w:r w:rsidR="00DF6EED" w:rsidRPr="00B4472B">
              <w:rPr>
                <w:rFonts w:ascii="Times New Roman" w:eastAsia="Times New Roman" w:hAnsi="Times New Roman" w:cs="Times New Roman"/>
                <w:sz w:val="24"/>
                <w:szCs w:val="24"/>
              </w:rPr>
              <w:t>.</w:t>
            </w:r>
          </w:p>
        </w:tc>
      </w:tr>
      <w:tr w:rsidR="00C74526" w:rsidRPr="00C74526" w14:paraId="2D8AF5FA" w14:textId="77777777" w:rsidTr="00E6790D">
        <w:tc>
          <w:tcPr>
            <w:tcW w:w="846" w:type="dxa"/>
          </w:tcPr>
          <w:p w14:paraId="7CA88518" w14:textId="478A8754" w:rsidR="00C74526" w:rsidRPr="00C74526" w:rsidRDefault="00C74526" w:rsidP="00F40758">
            <w:pPr>
              <w:spacing w:after="0"/>
              <w:jc w:val="center"/>
              <w:rPr>
                <w:rFonts w:ascii="Times New Roman" w:eastAsia="Times New Roman" w:hAnsi="Times New Roman" w:cs="Times New Roman"/>
                <w:sz w:val="24"/>
                <w:szCs w:val="24"/>
              </w:rPr>
            </w:pPr>
            <w:r w:rsidRPr="00C74526">
              <w:rPr>
                <w:rFonts w:ascii="Times New Roman" w:eastAsia="Times New Roman" w:hAnsi="Times New Roman" w:cs="Times New Roman"/>
                <w:sz w:val="24"/>
                <w:szCs w:val="24"/>
              </w:rPr>
              <w:t>2.</w:t>
            </w:r>
          </w:p>
        </w:tc>
        <w:tc>
          <w:tcPr>
            <w:tcW w:w="8122" w:type="dxa"/>
          </w:tcPr>
          <w:p w14:paraId="6806E26D" w14:textId="62CAD552" w:rsidR="00C74526" w:rsidRPr="00426EB6" w:rsidRDefault="008B3852" w:rsidP="00D84C0C">
            <w:pPr>
              <w:spacing w:after="0" w:line="240" w:lineRule="auto"/>
              <w:rPr>
                <w:rFonts w:ascii="Times New Roman" w:eastAsia="Times New Roman" w:hAnsi="Times New Roman" w:cs="Times New Roman"/>
                <w:sz w:val="24"/>
                <w:szCs w:val="24"/>
              </w:rPr>
            </w:pPr>
            <w:r w:rsidRPr="00426EB6">
              <w:rPr>
                <w:rFonts w:ascii="Times New Roman" w:hAnsi="Times New Roman" w:cs="Times New Roman"/>
                <w:bCs/>
                <w:sz w:val="24"/>
                <w:szCs w:val="24"/>
              </w:rPr>
              <w:t xml:space="preserve">Ņemot vērā minēto, kas attiecas uz projektēšanas darbu termiņiem un to, ka projekta risinājumi jāsaskaņo ar Pasūtītāju un objektu lietotājiem, lūdzam paredzēt iepirkuma dokumentāciju ar to, ka objektu lietotājiem un pasūtītājam atbilde uzņēmējam uz tā iesniegtajiem pieprasījumiem jāsniedz ne vēlāk kā 3 (trīs) darba dienu laikā no pieprasījuma saņemšanas dienas. Ja Pasūtītājs noraida </w:t>
            </w:r>
            <w:r w:rsidRPr="00426EB6">
              <w:rPr>
                <w:rFonts w:ascii="Times New Roman" w:hAnsi="Times New Roman" w:cs="Times New Roman"/>
                <w:bCs/>
                <w:sz w:val="24"/>
                <w:szCs w:val="24"/>
              </w:rPr>
              <w:lastRenderedPageBreak/>
              <w:t>šādu lūgumu, lūdzam sniegt atbildi, kādā termiņā objektu lietotāji sniegs uzņēmējam atbildes uz pieprasīto informāciju, lai maksimāli ātri varētu nodrošināt informācijas apriti.</w:t>
            </w:r>
          </w:p>
        </w:tc>
        <w:tc>
          <w:tcPr>
            <w:tcW w:w="6095" w:type="dxa"/>
          </w:tcPr>
          <w:p w14:paraId="6B296169" w14:textId="738A6ADF" w:rsidR="00C74526" w:rsidRPr="001C0374" w:rsidRDefault="00B4472B" w:rsidP="00243862">
            <w:pPr>
              <w:spacing w:after="0"/>
              <w:rPr>
                <w:rFonts w:ascii="Times New Roman" w:eastAsia="Times New Roman" w:hAnsi="Times New Roman" w:cs="Times New Roman"/>
                <w:sz w:val="24"/>
                <w:szCs w:val="24"/>
              </w:rPr>
            </w:pPr>
            <w:r w:rsidRPr="001C0374">
              <w:rPr>
                <w:rFonts w:ascii="Times New Roman" w:eastAsia="Times New Roman" w:hAnsi="Times New Roman" w:cs="Times New Roman"/>
                <w:sz w:val="24"/>
                <w:szCs w:val="24"/>
              </w:rPr>
              <w:lastRenderedPageBreak/>
              <w:t xml:space="preserve">Pasūtītāja pieredze šādu Objektu projektu izstrādē un ar to saistīto dokumentācijas saskaņošanā un informācijas apritē liecina, ka bieži vien projekta risinājumi tiek saskaņoti jau </w:t>
            </w:r>
            <w:proofErr w:type="spellStart"/>
            <w:r w:rsidRPr="001C0374">
              <w:rPr>
                <w:rFonts w:ascii="Times New Roman" w:eastAsia="Times New Roman" w:hAnsi="Times New Roman" w:cs="Times New Roman"/>
                <w:sz w:val="24"/>
                <w:szCs w:val="24"/>
              </w:rPr>
              <w:t>būvsapulču</w:t>
            </w:r>
            <w:proofErr w:type="spellEnd"/>
            <w:r w:rsidRPr="001C0374">
              <w:rPr>
                <w:rFonts w:ascii="Times New Roman" w:eastAsia="Times New Roman" w:hAnsi="Times New Roman" w:cs="Times New Roman"/>
                <w:sz w:val="24"/>
                <w:szCs w:val="24"/>
              </w:rPr>
              <w:t xml:space="preserve"> sēžu laikā (to attiecīgi ieprotokolējot). Sarežģītākus piedāvātos risinājumus  vispirms pārbauda </w:t>
            </w:r>
            <w:proofErr w:type="spellStart"/>
            <w:r w:rsidRPr="001C0374">
              <w:rPr>
                <w:rFonts w:ascii="Times New Roman" w:eastAsia="Times New Roman" w:hAnsi="Times New Roman" w:cs="Times New Roman"/>
                <w:sz w:val="24"/>
                <w:szCs w:val="24"/>
              </w:rPr>
              <w:lastRenderedPageBreak/>
              <w:t>inženierkonsultanti</w:t>
            </w:r>
            <w:proofErr w:type="spellEnd"/>
            <w:r w:rsidRPr="001C0374">
              <w:rPr>
                <w:rFonts w:ascii="Times New Roman" w:eastAsia="Times New Roman" w:hAnsi="Times New Roman" w:cs="Times New Roman"/>
                <w:sz w:val="24"/>
                <w:szCs w:val="24"/>
              </w:rPr>
              <w:t xml:space="preserve">, sniedzot ziņojumu </w:t>
            </w:r>
            <w:proofErr w:type="spellStart"/>
            <w:r w:rsidRPr="001C0374">
              <w:rPr>
                <w:rFonts w:ascii="Times New Roman" w:eastAsia="Times New Roman" w:hAnsi="Times New Roman" w:cs="Times New Roman"/>
                <w:sz w:val="24"/>
                <w:szCs w:val="24"/>
              </w:rPr>
              <w:t>Pasūtītājam,lai</w:t>
            </w:r>
            <w:proofErr w:type="spellEnd"/>
            <w:r w:rsidRPr="001C0374">
              <w:rPr>
                <w:rFonts w:ascii="Times New Roman" w:eastAsia="Times New Roman" w:hAnsi="Times New Roman" w:cs="Times New Roman"/>
                <w:sz w:val="24"/>
                <w:szCs w:val="24"/>
              </w:rPr>
              <w:t xml:space="preserve"> lēmumu par saskaņošanu vai nepieciešamo korekciju veikšanu varētu  pieņemt </w:t>
            </w:r>
            <w:r w:rsidR="00364BD8" w:rsidRPr="001C0374">
              <w:rPr>
                <w:rFonts w:ascii="Times New Roman" w:eastAsia="Times New Roman" w:hAnsi="Times New Roman" w:cs="Times New Roman"/>
                <w:sz w:val="24"/>
                <w:szCs w:val="24"/>
              </w:rPr>
              <w:t>pēc iespējas ātrāk</w:t>
            </w:r>
            <w:r w:rsidRPr="001C0374">
              <w:rPr>
                <w:rFonts w:ascii="Times New Roman" w:eastAsia="Times New Roman" w:hAnsi="Times New Roman" w:cs="Times New Roman"/>
                <w:sz w:val="24"/>
                <w:szCs w:val="24"/>
              </w:rPr>
              <w:t xml:space="preserve"> – kas </w:t>
            </w:r>
            <w:r w:rsidRPr="001C0374">
              <w:rPr>
                <w:rFonts w:ascii="Times New Roman" w:eastAsia="Times New Roman" w:hAnsi="Times New Roman" w:cs="Times New Roman"/>
                <w:b/>
                <w:sz w:val="24"/>
                <w:szCs w:val="24"/>
              </w:rPr>
              <w:t>parasti</w:t>
            </w:r>
            <w:r w:rsidRPr="001C0374">
              <w:rPr>
                <w:rFonts w:ascii="Times New Roman" w:eastAsia="Times New Roman" w:hAnsi="Times New Roman" w:cs="Times New Roman"/>
                <w:sz w:val="24"/>
                <w:szCs w:val="24"/>
              </w:rPr>
              <w:t xml:space="preserve"> arī ir 3 darba dienas </w:t>
            </w:r>
            <w:r w:rsidRPr="001C0374">
              <w:rPr>
                <w:rFonts w:ascii="Times New Roman" w:eastAsia="Times New Roman" w:hAnsi="Times New Roman" w:cs="Times New Roman"/>
                <w:b/>
                <w:sz w:val="24"/>
                <w:szCs w:val="24"/>
              </w:rPr>
              <w:t>(atkarīgs no jautājuma sarežģītības).</w:t>
            </w:r>
          </w:p>
        </w:tc>
      </w:tr>
      <w:tr w:rsidR="008B3852" w:rsidRPr="00C74526" w14:paraId="56506C2A" w14:textId="77777777" w:rsidTr="00E6790D">
        <w:tc>
          <w:tcPr>
            <w:tcW w:w="846" w:type="dxa"/>
          </w:tcPr>
          <w:p w14:paraId="209BFEA4" w14:textId="36053B64" w:rsidR="008B3852" w:rsidRPr="00C74526" w:rsidRDefault="008B3852"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8122" w:type="dxa"/>
          </w:tcPr>
          <w:p w14:paraId="1B849047" w14:textId="3C193F32" w:rsidR="008B3852" w:rsidRPr="00426EB6" w:rsidRDefault="008B3852" w:rsidP="00D84C0C">
            <w:pPr>
              <w:spacing w:after="0" w:line="240" w:lineRule="auto"/>
              <w:rPr>
                <w:rFonts w:ascii="Times New Roman" w:hAnsi="Times New Roman" w:cs="Times New Roman"/>
                <w:bCs/>
                <w:sz w:val="24"/>
                <w:szCs w:val="24"/>
              </w:rPr>
            </w:pPr>
            <w:r w:rsidRPr="00426EB6">
              <w:rPr>
                <w:rFonts w:ascii="Times New Roman" w:hAnsi="Times New Roman" w:cs="Times New Roman"/>
                <w:bCs/>
                <w:sz w:val="24"/>
                <w:szCs w:val="24"/>
              </w:rPr>
              <w:t xml:space="preserve">Attiecībā par koriģēto līguma projekta 4.2.punktu, kas paredz līguma izpildes nodrošinājumu samazināt par 50% pēc </w:t>
            </w:r>
            <w:r w:rsidRPr="00426EB6">
              <w:rPr>
                <w:rFonts w:ascii="Times New Roman" w:eastAsia="Arial" w:hAnsi="Times New Roman" w:cs="Times New Roman"/>
                <w:sz w:val="24"/>
                <w:szCs w:val="24"/>
              </w:rPr>
              <w:t>Darbu Pieņemšanas-nodošanas apstiprinājuma izsniegšanas vai Objekta nodošanas un pieņemšanas akta parakstīšanas, Pretendents vēlas norādīt, ka garantijas ieturējuma procentuālais apmērs uz Defektu paziņošanas periodu ir attiecināms uz būvdarbu summu, nevis visu līguma summu. Ņemot vērā minēto, Pretendents lūdz precizēt iepirkuma dokumentāciju, tajā skaitā līguma projekta 4.2.punktu, paredzot, ka uz Defektu paziņošanas periodu nodrošinājums ir 5% no būvdarbu summas, neskaitot tajā līguma summas daļu par projektēšanu.</w:t>
            </w:r>
          </w:p>
        </w:tc>
        <w:tc>
          <w:tcPr>
            <w:tcW w:w="6095" w:type="dxa"/>
          </w:tcPr>
          <w:p w14:paraId="479FBE32" w14:textId="17D37F09" w:rsidR="008B3852" w:rsidRPr="00DF6EED" w:rsidRDefault="00DF6EED" w:rsidP="00243862">
            <w:pPr>
              <w:spacing w:after="0"/>
              <w:rPr>
                <w:rFonts w:ascii="Times New Roman" w:eastAsia="Times New Roman" w:hAnsi="Times New Roman" w:cs="Times New Roman"/>
                <w:sz w:val="24"/>
                <w:szCs w:val="24"/>
              </w:rPr>
            </w:pPr>
            <w:r w:rsidRPr="00DF6EED">
              <w:rPr>
                <w:rFonts w:ascii="Times New Roman" w:eastAsia="Times New Roman" w:hAnsi="Times New Roman" w:cs="Times New Roman"/>
                <w:color w:val="000000" w:themeColor="text1"/>
                <w:sz w:val="24"/>
                <w:szCs w:val="24"/>
              </w:rPr>
              <w:t xml:space="preserve">Līguma Speciālo noteikumu 4.2.apakšpunkta </w:t>
            </w:r>
            <w:r w:rsidRPr="00DF6EED">
              <w:rPr>
                <w:rFonts w:ascii="Times New Roman" w:eastAsia="Times New Roman" w:hAnsi="Times New Roman" w:cs="Times New Roman"/>
                <w:i/>
                <w:color w:val="000000" w:themeColor="text1"/>
                <w:sz w:val="24"/>
                <w:szCs w:val="24"/>
              </w:rPr>
              <w:t>[</w:t>
            </w:r>
            <w:r w:rsidRPr="00DF6EED">
              <w:rPr>
                <w:rFonts w:ascii="Times New Roman" w:eastAsia="Arial" w:hAnsi="Times New Roman" w:cs="Times New Roman"/>
                <w:i/>
                <w:color w:val="000000" w:themeColor="text1"/>
                <w:sz w:val="24"/>
                <w:szCs w:val="24"/>
              </w:rPr>
              <w:t>Līguma izpildes nodrošinājums</w:t>
            </w:r>
            <w:r w:rsidRPr="00DF6EED">
              <w:rPr>
                <w:rFonts w:ascii="Times New Roman" w:eastAsia="Times New Roman" w:hAnsi="Times New Roman" w:cs="Times New Roman"/>
                <w:i/>
                <w:color w:val="000000" w:themeColor="text1"/>
                <w:sz w:val="24"/>
                <w:szCs w:val="24"/>
              </w:rPr>
              <w:t>]</w:t>
            </w:r>
            <w:r w:rsidRPr="00DF6EED">
              <w:rPr>
                <w:rFonts w:ascii="Times New Roman" w:eastAsia="Times New Roman" w:hAnsi="Times New Roman" w:cs="Times New Roman"/>
                <w:color w:val="000000" w:themeColor="text1"/>
                <w:sz w:val="24"/>
                <w:szCs w:val="24"/>
              </w:rPr>
              <w:t xml:space="preserve"> </w:t>
            </w:r>
            <w:r w:rsidRPr="00DF6EED">
              <w:rPr>
                <w:rFonts w:ascii="Times New Roman" w:eastAsia="Times New Roman" w:hAnsi="Times New Roman" w:cs="Times New Roman"/>
                <w:color w:val="000000" w:themeColor="text1"/>
                <w:sz w:val="24"/>
                <w:szCs w:val="24"/>
                <w:u w:val="single"/>
              </w:rPr>
              <w:t>redakcija netiek mainīta</w:t>
            </w:r>
            <w:r w:rsidRPr="00DF6EED">
              <w:rPr>
                <w:rFonts w:ascii="Times New Roman" w:eastAsia="Times New Roman" w:hAnsi="Times New Roman" w:cs="Times New Roman"/>
                <w:color w:val="000000" w:themeColor="text1"/>
                <w:sz w:val="24"/>
                <w:szCs w:val="24"/>
              </w:rPr>
              <w:t>.</w:t>
            </w:r>
          </w:p>
        </w:tc>
      </w:tr>
      <w:tr w:rsidR="008B3852" w:rsidRPr="00C74526" w14:paraId="0E0DD964" w14:textId="77777777" w:rsidTr="00E6790D">
        <w:tc>
          <w:tcPr>
            <w:tcW w:w="846" w:type="dxa"/>
          </w:tcPr>
          <w:p w14:paraId="2B227542" w14:textId="6161F702" w:rsidR="008B3852" w:rsidRPr="00C74526" w:rsidRDefault="008B3852"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8122" w:type="dxa"/>
          </w:tcPr>
          <w:p w14:paraId="5BDDBBFD" w14:textId="77777777" w:rsidR="008B3852" w:rsidRPr="00426EB6" w:rsidRDefault="008B3852" w:rsidP="00D84C0C">
            <w:pPr>
              <w:spacing w:line="240" w:lineRule="auto"/>
              <w:jc w:val="both"/>
              <w:rPr>
                <w:rFonts w:ascii="Times New Roman" w:eastAsia="Arial" w:hAnsi="Times New Roman" w:cs="Times New Roman"/>
                <w:sz w:val="24"/>
                <w:szCs w:val="24"/>
              </w:rPr>
            </w:pPr>
            <w:r w:rsidRPr="00426EB6">
              <w:rPr>
                <w:rFonts w:ascii="Times New Roman" w:eastAsia="Arial" w:hAnsi="Times New Roman" w:cs="Times New Roman"/>
                <w:sz w:val="24"/>
                <w:szCs w:val="24"/>
              </w:rPr>
              <w:t>Pretendents vēlas norādīt, ka Pasūtītājs, papildinot līguma projekta 2.2.punktu ar divām jaunām rindkopām, faktiski ir pilnībā izmainījis līguma projekta 2.2.punkta sākotnējo redakciju un mērķi. Uzņēmējs nav un nevar būt atbildīgs par normatīvajos aktos paredzētu  Pasūtītāja pienākumu izpildi, tajā skaitā uzņēmējs nevar būt atbildīgs, piemēram, par nepieciešamo saskaņojumu iegūšanu no kaimiņiem, jo uzņēmējam nav juridisku instrumentu kā ietekmēt kaimiņus, lai tie paraksta nepieciešamos saskaņojumus vai piekrišanas. Likums skaidri to nosaka par nekustamā īpašnieka pienākumu. Ņemot vērā minēto, lūdzam dzēst līguma projektā papildinātās divas jaunās rindkopas un atstāt līguma projekta 2.2.punktu tā sākotnējā redakcijā. Ja Pasūtītājs noraida šādu Pretendenta lūgumu, lūdzam sniegt skaidrojumu, ar kādiem tiesiskiem līdzekļiem uzņēmējam ir iespējams ietekmēt trešās personas, ar kurām uzņēmējām nav noslēgti civiltiesiski līgumi, tajā skaitā ar izbūvējamo objektu kaimiņiem, lai nepieciešamības gadījumā saņemtu šo personu piekrišanas un atļaujas.</w:t>
            </w:r>
          </w:p>
          <w:p w14:paraId="63F93440" w14:textId="77777777" w:rsidR="008B3852" w:rsidRPr="005E6E36" w:rsidRDefault="008B3852" w:rsidP="008B3852">
            <w:pPr>
              <w:spacing w:after="0" w:line="276" w:lineRule="auto"/>
              <w:rPr>
                <w:rFonts w:ascii="Verdana" w:hAnsi="Verdana" w:cs="Arial"/>
                <w:bCs/>
                <w:sz w:val="18"/>
                <w:szCs w:val="18"/>
              </w:rPr>
            </w:pPr>
          </w:p>
        </w:tc>
        <w:tc>
          <w:tcPr>
            <w:tcW w:w="6095" w:type="dxa"/>
          </w:tcPr>
          <w:p w14:paraId="55AC8207" w14:textId="6107239D" w:rsidR="00593EC9" w:rsidRPr="00D84C0C" w:rsidRDefault="002570C4" w:rsidP="00D84C0C">
            <w:pPr>
              <w:keepLines/>
              <w:tabs>
                <w:tab w:val="left" w:pos="8364"/>
              </w:tabs>
              <w:spacing w:after="0" w:line="240" w:lineRule="auto"/>
              <w:ind w:right="-429"/>
              <w:rPr>
                <w:rFonts w:ascii="Times New Roman" w:eastAsia="Times New Roman" w:hAnsi="Times New Roman" w:cs="Times New Roman"/>
                <w:sz w:val="24"/>
                <w:szCs w:val="24"/>
              </w:rPr>
            </w:pPr>
            <w:r w:rsidRPr="00D84C0C">
              <w:rPr>
                <w:rFonts w:ascii="Times New Roman" w:eastAsia="Times New Roman" w:hAnsi="Times New Roman" w:cs="Times New Roman"/>
                <w:sz w:val="24"/>
                <w:szCs w:val="24"/>
              </w:rPr>
              <w:t>Būvniecības likum</w:t>
            </w:r>
            <w:r w:rsidR="00B926D6" w:rsidRPr="00D84C0C">
              <w:rPr>
                <w:rFonts w:ascii="Times New Roman" w:eastAsia="Times New Roman" w:hAnsi="Times New Roman" w:cs="Times New Roman"/>
                <w:sz w:val="24"/>
                <w:szCs w:val="24"/>
              </w:rPr>
              <w:t xml:space="preserve">a </w:t>
            </w:r>
            <w:r w:rsidR="00593EC9" w:rsidRPr="00D84C0C">
              <w:rPr>
                <w:rFonts w:ascii="Times New Roman" w:hAnsi="Times New Roman" w:cs="Times New Roman"/>
                <w:b/>
                <w:bCs/>
                <w:sz w:val="24"/>
                <w:szCs w:val="24"/>
              </w:rPr>
              <w:t>19.</w:t>
            </w:r>
            <w:r w:rsidR="00593EC9" w:rsidRPr="00D84C0C">
              <w:rPr>
                <w:rFonts w:ascii="Times New Roman" w:hAnsi="Times New Roman" w:cs="Times New Roman"/>
                <w:b/>
                <w:bCs/>
                <w:sz w:val="24"/>
                <w:szCs w:val="24"/>
                <w:vertAlign w:val="superscript"/>
              </w:rPr>
              <w:t>1</w:t>
            </w:r>
            <w:r w:rsidR="00593EC9" w:rsidRPr="00D84C0C">
              <w:rPr>
                <w:rFonts w:ascii="Times New Roman" w:hAnsi="Times New Roman" w:cs="Times New Roman"/>
                <w:b/>
                <w:bCs/>
                <w:sz w:val="24"/>
                <w:szCs w:val="24"/>
              </w:rPr>
              <w:t> pant</w:t>
            </w:r>
            <w:r w:rsidR="00C313BD" w:rsidRPr="00D84C0C">
              <w:rPr>
                <w:rFonts w:ascii="Times New Roman" w:hAnsi="Times New Roman" w:cs="Times New Roman"/>
                <w:b/>
                <w:bCs/>
                <w:sz w:val="24"/>
                <w:szCs w:val="24"/>
              </w:rPr>
              <w:t>a</w:t>
            </w:r>
            <w:r w:rsidR="00593EC9" w:rsidRPr="00D84C0C">
              <w:rPr>
                <w:rFonts w:ascii="Times New Roman" w:hAnsi="Times New Roman" w:cs="Times New Roman"/>
                <w:b/>
                <w:bCs/>
                <w:sz w:val="24"/>
                <w:szCs w:val="24"/>
              </w:rPr>
              <w:t xml:space="preserve">. </w:t>
            </w:r>
            <w:r w:rsidR="00C313BD" w:rsidRPr="00D84C0C">
              <w:rPr>
                <w:rFonts w:ascii="Times New Roman" w:hAnsi="Times New Roman" w:cs="Times New Roman"/>
                <w:b/>
                <w:bCs/>
                <w:sz w:val="24"/>
                <w:szCs w:val="24"/>
              </w:rPr>
              <w:t>[</w:t>
            </w:r>
            <w:r w:rsidR="00593EC9" w:rsidRPr="00D84C0C">
              <w:rPr>
                <w:rFonts w:ascii="Times New Roman" w:hAnsi="Times New Roman" w:cs="Times New Roman"/>
                <w:b/>
                <w:bCs/>
                <w:sz w:val="24"/>
                <w:szCs w:val="24"/>
              </w:rPr>
              <w:t>Būvniecības ierosinātāja pienākumi un atbildība</w:t>
            </w:r>
            <w:r w:rsidR="00C313BD" w:rsidRPr="00D84C0C">
              <w:rPr>
                <w:rFonts w:ascii="Times New Roman" w:hAnsi="Times New Roman" w:cs="Times New Roman"/>
                <w:b/>
                <w:bCs/>
                <w:sz w:val="24"/>
                <w:szCs w:val="24"/>
              </w:rPr>
              <w:t>] otrā daļa noteic:</w:t>
            </w:r>
          </w:p>
          <w:p w14:paraId="1D0E88E8" w14:textId="1B86220D" w:rsidR="00593EC9" w:rsidRPr="00D84C0C" w:rsidRDefault="00C313BD" w:rsidP="00D84C0C">
            <w:pPr>
              <w:pStyle w:val="tv213"/>
              <w:shd w:val="clear" w:color="auto" w:fill="FFFFFF"/>
              <w:spacing w:before="0" w:beforeAutospacing="0" w:after="0" w:afterAutospacing="0"/>
              <w:ind w:firstLine="300"/>
              <w:jc w:val="both"/>
            </w:pPr>
            <w:r w:rsidRPr="00D84C0C">
              <w:t>“</w:t>
            </w:r>
            <w:r w:rsidR="00593EC9" w:rsidRPr="00D84C0C">
              <w:t xml:space="preserve">(2) Būvniecības ierosinātājam ir pienākums sagatavot projektēšanas uzdevumu un sniegt būvprojekta izstrādātājam savā rīcībā esošu informāciju par objektu atbilstoši līgumam, kā arī pēc būvprojekta izstrādātāja pieprasījuma nodrošināt </w:t>
            </w:r>
            <w:proofErr w:type="spellStart"/>
            <w:r w:rsidR="00593EC9" w:rsidRPr="00D84C0C">
              <w:t>priekšizpētes</w:t>
            </w:r>
            <w:proofErr w:type="spellEnd"/>
            <w:r w:rsidR="00593EC9" w:rsidRPr="00D84C0C">
              <w:t xml:space="preserve"> darbu veikšanu un projektēšanas veikšanai nepieciešamās informācijas iegūšanu, </w:t>
            </w:r>
            <w:r w:rsidR="00593EC9" w:rsidRPr="00D84C0C">
              <w:rPr>
                <w:b/>
              </w:rPr>
              <w:t>izņemot gadījumu, kad līgumā par projektēšanu pienākumu</w:t>
            </w:r>
            <w:r w:rsidR="00593EC9" w:rsidRPr="00D84C0C">
              <w:t xml:space="preserve"> </w:t>
            </w:r>
            <w:r w:rsidR="00593EC9" w:rsidRPr="00D84C0C">
              <w:rPr>
                <w:b/>
              </w:rPr>
              <w:t xml:space="preserve">veikt </w:t>
            </w:r>
            <w:proofErr w:type="spellStart"/>
            <w:r w:rsidR="00593EC9" w:rsidRPr="00D84C0C">
              <w:rPr>
                <w:b/>
              </w:rPr>
              <w:t>priekšizpēti</w:t>
            </w:r>
            <w:proofErr w:type="spellEnd"/>
            <w:r w:rsidR="00593EC9" w:rsidRPr="00D84C0C">
              <w:rPr>
                <w:b/>
              </w:rPr>
              <w:t xml:space="preserve"> un iegūt informāciju ir uzņēmies būvprojekta izstrādātājs</w:t>
            </w:r>
            <w:r w:rsidR="00593EC9" w:rsidRPr="00D84C0C">
              <w:t>.</w:t>
            </w:r>
            <w:r w:rsidRPr="00D84C0C">
              <w:t>”</w:t>
            </w:r>
          </w:p>
          <w:p w14:paraId="03D50B84" w14:textId="77777777" w:rsidR="00C313BD" w:rsidRDefault="00C313BD" w:rsidP="00D84C0C">
            <w:pPr>
              <w:pStyle w:val="tv213"/>
              <w:shd w:val="clear" w:color="auto" w:fill="FFFFFF"/>
              <w:spacing w:before="0" w:beforeAutospacing="0" w:after="0" w:afterAutospacing="0"/>
              <w:ind w:firstLine="300"/>
              <w:jc w:val="both"/>
              <w:rPr>
                <w:rFonts w:ascii="Arial" w:hAnsi="Arial" w:cs="Arial"/>
                <w:color w:val="414142"/>
                <w:sz w:val="20"/>
                <w:szCs w:val="20"/>
              </w:rPr>
            </w:pPr>
          </w:p>
          <w:p w14:paraId="27EB2921" w14:textId="3F0B9272" w:rsidR="00C313BD" w:rsidRPr="00426EB6" w:rsidRDefault="002570C4" w:rsidP="00D84C0C">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w:t>
            </w:r>
            <w:r w:rsidR="00C313BD" w:rsidRPr="00426EB6">
              <w:rPr>
                <w:rFonts w:ascii="Times New Roman" w:eastAsia="Times New Roman" w:hAnsi="Times New Roman" w:cs="Times New Roman"/>
                <w:sz w:val="24"/>
                <w:szCs w:val="24"/>
              </w:rPr>
              <w:t>Savukārt Tehniskās specifikācijas 4.17.punkts nosaka:</w:t>
            </w:r>
          </w:p>
          <w:p w14:paraId="03958E70" w14:textId="3FFA1DD8" w:rsidR="00C313BD" w:rsidRDefault="00C313BD" w:rsidP="00D84C0C">
            <w:pPr>
              <w:numPr>
                <w:ilvl w:val="1"/>
                <w:numId w:val="14"/>
              </w:numPr>
              <w:pBdr>
                <w:top w:val="nil"/>
                <w:left w:val="nil"/>
                <w:bottom w:val="nil"/>
                <w:right w:val="nil"/>
                <w:between w:val="nil"/>
              </w:pBdr>
              <w:spacing w:after="0" w:line="240" w:lineRule="auto"/>
              <w:ind w:left="36" w:hanging="568"/>
              <w:jc w:val="both"/>
              <w:rPr>
                <w:rFonts w:ascii="Times New Roman" w:hAnsi="Times New Roman" w:cs="Times New Roman"/>
                <w:color w:val="000000"/>
                <w:sz w:val="24"/>
                <w:szCs w:val="24"/>
              </w:rPr>
            </w:pPr>
            <w:r w:rsidRPr="00426EB6">
              <w:rPr>
                <w:rFonts w:ascii="Times New Roman" w:hAnsi="Times New Roman" w:cs="Times New Roman"/>
                <w:color w:val="000000"/>
                <w:sz w:val="24"/>
                <w:szCs w:val="24"/>
              </w:rPr>
              <w:t>“Uzņēmējs savā finanšu piedāvājumā iekļauj visas izmaksas, kas saistītas ar būvatļaujas saskaņošanu un saņemšanu.”</w:t>
            </w:r>
          </w:p>
          <w:p w14:paraId="7957B11F" w14:textId="77777777" w:rsidR="00D84C0C" w:rsidRPr="00426EB6" w:rsidRDefault="00D84C0C" w:rsidP="00D84C0C">
            <w:pPr>
              <w:numPr>
                <w:ilvl w:val="1"/>
                <w:numId w:val="14"/>
              </w:numPr>
              <w:pBdr>
                <w:top w:val="nil"/>
                <w:left w:val="nil"/>
                <w:bottom w:val="nil"/>
                <w:right w:val="nil"/>
                <w:between w:val="nil"/>
              </w:pBdr>
              <w:spacing w:after="0" w:line="240" w:lineRule="auto"/>
              <w:ind w:left="36" w:hanging="568"/>
              <w:jc w:val="both"/>
              <w:rPr>
                <w:rFonts w:ascii="Times New Roman" w:hAnsi="Times New Roman" w:cs="Times New Roman"/>
                <w:color w:val="000000"/>
                <w:sz w:val="24"/>
                <w:szCs w:val="24"/>
              </w:rPr>
            </w:pPr>
          </w:p>
          <w:p w14:paraId="6BA4CE6B" w14:textId="0964B68D" w:rsidR="00D93A73" w:rsidRPr="00426EB6" w:rsidRDefault="00D93A73" w:rsidP="00D84C0C">
            <w:pPr>
              <w:keepLines/>
              <w:tabs>
                <w:tab w:val="left" w:pos="8364"/>
              </w:tabs>
              <w:spacing w:after="0" w:line="240" w:lineRule="auto"/>
              <w:ind w:right="-431"/>
              <w:rPr>
                <w:rFonts w:ascii="Times New Roman" w:eastAsia="Times New Roman" w:hAnsi="Times New Roman" w:cs="Times New Roman"/>
                <w:sz w:val="24"/>
                <w:szCs w:val="24"/>
              </w:rPr>
            </w:pPr>
            <w:r w:rsidRPr="00426EB6">
              <w:rPr>
                <w:rFonts w:ascii="Times New Roman" w:eastAsia="Times New Roman" w:hAnsi="Times New Roman" w:cs="Times New Roman"/>
                <w:sz w:val="24"/>
                <w:szCs w:val="24"/>
              </w:rPr>
              <w:t xml:space="preserve">Līguma Speciālo noteikumu 5.1.apakšpunkta </w:t>
            </w:r>
            <w:r w:rsidR="0075333B" w:rsidRPr="00426EB6">
              <w:rPr>
                <w:rFonts w:ascii="Times New Roman" w:eastAsia="Times New Roman" w:hAnsi="Times New Roman" w:cs="Times New Roman"/>
                <w:i/>
                <w:sz w:val="24"/>
                <w:szCs w:val="24"/>
              </w:rPr>
              <w:t>[</w:t>
            </w:r>
            <w:r w:rsidR="0075333B" w:rsidRPr="00426EB6">
              <w:rPr>
                <w:rFonts w:ascii="Times New Roman" w:eastAsia="Arial" w:hAnsi="Times New Roman" w:cs="Times New Roman"/>
                <w:i/>
                <w:sz w:val="24"/>
                <w:szCs w:val="24"/>
              </w:rPr>
              <w:t>Vispārējās projektēšanas saistības</w:t>
            </w:r>
            <w:r w:rsidR="0075333B" w:rsidRPr="00426EB6">
              <w:rPr>
                <w:rFonts w:ascii="Times New Roman" w:eastAsia="Times New Roman" w:hAnsi="Times New Roman" w:cs="Times New Roman"/>
                <w:i/>
                <w:sz w:val="24"/>
                <w:szCs w:val="24"/>
              </w:rPr>
              <w:t>]</w:t>
            </w:r>
            <w:r w:rsidR="0075333B" w:rsidRPr="00426EB6">
              <w:rPr>
                <w:rFonts w:ascii="Times New Roman" w:eastAsia="Times New Roman" w:hAnsi="Times New Roman" w:cs="Times New Roman"/>
                <w:sz w:val="24"/>
                <w:szCs w:val="24"/>
              </w:rPr>
              <w:t xml:space="preserve"> </w:t>
            </w:r>
            <w:r w:rsidRPr="00426EB6">
              <w:rPr>
                <w:rFonts w:ascii="Times New Roman" w:eastAsia="Times New Roman" w:hAnsi="Times New Roman" w:cs="Times New Roman"/>
                <w:sz w:val="24"/>
                <w:szCs w:val="24"/>
              </w:rPr>
              <w:t>piektā rindkopa nosaka:</w:t>
            </w:r>
          </w:p>
          <w:p w14:paraId="4985F77C" w14:textId="2C7506B5" w:rsidR="00C313BD" w:rsidRDefault="00C313BD" w:rsidP="00D84C0C">
            <w:pPr>
              <w:tabs>
                <w:tab w:val="left" w:pos="8364"/>
              </w:tabs>
              <w:spacing w:after="0" w:line="240" w:lineRule="auto"/>
              <w:ind w:right="285"/>
              <w:jc w:val="both"/>
              <w:rPr>
                <w:rFonts w:ascii="Times New Roman" w:eastAsia="Arial" w:hAnsi="Times New Roman" w:cs="Times New Roman"/>
                <w:sz w:val="24"/>
                <w:szCs w:val="24"/>
              </w:rPr>
            </w:pPr>
            <w:r w:rsidRPr="00426EB6">
              <w:rPr>
                <w:rFonts w:ascii="Times New Roman" w:hAnsi="Times New Roman" w:cs="Times New Roman"/>
                <w:sz w:val="24"/>
                <w:szCs w:val="24"/>
                <w:lang w:eastAsia="en-US"/>
              </w:rPr>
              <w:t>“</w:t>
            </w:r>
            <w:r w:rsidR="00D93A73" w:rsidRPr="00426EB6">
              <w:rPr>
                <w:rFonts w:ascii="Times New Roman" w:hAnsi="Times New Roman" w:cs="Times New Roman"/>
                <w:sz w:val="24"/>
                <w:szCs w:val="24"/>
                <w:lang w:eastAsia="en-US"/>
              </w:rPr>
              <w:t xml:space="preserve">Uzņēmējs veic visu būvniecības ieceres  izstrādei nepieciešamo tehnisko un/ vai īpašo noteikumu, atļauju vai </w:t>
            </w:r>
            <w:r w:rsidR="00D93A73" w:rsidRPr="00426EB6">
              <w:rPr>
                <w:rFonts w:ascii="Times New Roman" w:hAnsi="Times New Roman" w:cs="Times New Roman"/>
                <w:sz w:val="24"/>
                <w:szCs w:val="24"/>
                <w:lang w:eastAsia="en-US"/>
              </w:rPr>
              <w:lastRenderedPageBreak/>
              <w:t>saskaņojumu pieprasīšanu un saņemšanu, kas atbilstoši normatīvajiem aktiem ir nepieciešami, lai saskaņotu būvniecības ieceres dokumentāciju būvvaldē (t.sk., ja attiecas, saņemtu būvatļauju ar nosacījumiem, kurā veikta atzīme par nosacījumu izpildi), topogrāfiskā plāna izstrādi, inženierizpētes, ģeoloģijas un nepieciešamos mērniecības darbus (ja tas izriet no normatīvajiem aktiem vai Pasūtītāja prasībām)</w:t>
            </w:r>
            <w:r w:rsidR="00D93A73" w:rsidRPr="00426EB6">
              <w:rPr>
                <w:rFonts w:ascii="Times New Roman" w:eastAsia="Arial" w:hAnsi="Times New Roman" w:cs="Times New Roman"/>
                <w:sz w:val="24"/>
                <w:szCs w:val="24"/>
              </w:rPr>
              <w:t>.</w:t>
            </w:r>
            <w:r w:rsidRPr="00426EB6">
              <w:rPr>
                <w:rFonts w:ascii="Times New Roman" w:eastAsia="Arial" w:hAnsi="Times New Roman" w:cs="Times New Roman"/>
                <w:sz w:val="24"/>
                <w:szCs w:val="24"/>
              </w:rPr>
              <w:t xml:space="preserve">” </w:t>
            </w:r>
          </w:p>
          <w:p w14:paraId="208F1C35" w14:textId="77777777" w:rsidR="00426EB6" w:rsidRPr="00426EB6" w:rsidRDefault="00426EB6" w:rsidP="00D84C0C">
            <w:pPr>
              <w:tabs>
                <w:tab w:val="left" w:pos="8364"/>
              </w:tabs>
              <w:spacing w:after="0" w:line="240" w:lineRule="auto"/>
              <w:ind w:right="285"/>
              <w:jc w:val="both"/>
              <w:rPr>
                <w:rFonts w:ascii="Times New Roman" w:eastAsia="Arial" w:hAnsi="Times New Roman" w:cs="Times New Roman"/>
                <w:sz w:val="24"/>
                <w:szCs w:val="24"/>
              </w:rPr>
            </w:pPr>
          </w:p>
          <w:p w14:paraId="6718931B" w14:textId="1F0EFBD7" w:rsidR="00D93A73" w:rsidRPr="00426EB6" w:rsidRDefault="00426EB6" w:rsidP="00D84C0C">
            <w:pPr>
              <w:tabs>
                <w:tab w:val="left" w:pos="8364"/>
              </w:tabs>
              <w:spacing w:after="0" w:line="240" w:lineRule="auto"/>
              <w:ind w:left="36" w:right="285" w:hanging="36"/>
              <w:jc w:val="both"/>
              <w:rPr>
                <w:rFonts w:ascii="Times New Roman" w:eastAsia="Arial" w:hAnsi="Times New Roman" w:cs="Times New Roman"/>
                <w:sz w:val="24"/>
                <w:szCs w:val="24"/>
              </w:rPr>
            </w:pPr>
            <w:r w:rsidRPr="00426EB6">
              <w:rPr>
                <w:rFonts w:ascii="Times New Roman" w:eastAsia="Arial" w:hAnsi="Times New Roman" w:cs="Times New Roman"/>
                <w:sz w:val="24"/>
                <w:szCs w:val="24"/>
              </w:rPr>
              <w:t>K</w:t>
            </w:r>
            <w:r w:rsidR="00C313BD" w:rsidRPr="00426EB6">
              <w:rPr>
                <w:rFonts w:ascii="Times New Roman" w:eastAsia="Arial" w:hAnsi="Times New Roman" w:cs="Times New Roman"/>
                <w:sz w:val="24"/>
                <w:szCs w:val="24"/>
              </w:rPr>
              <w:t xml:space="preserve">ā arī </w:t>
            </w:r>
            <w:r w:rsidR="00C313BD" w:rsidRPr="00426EB6">
              <w:rPr>
                <w:rFonts w:ascii="Times New Roman" w:eastAsia="Times New Roman" w:hAnsi="Times New Roman" w:cs="Times New Roman"/>
                <w:sz w:val="24"/>
                <w:szCs w:val="24"/>
              </w:rPr>
              <w:t xml:space="preserve">Līguma Speciālo noteikumu 2.2.apakšpunkta </w:t>
            </w:r>
            <w:r w:rsidR="00C313BD" w:rsidRPr="00426EB6">
              <w:rPr>
                <w:rFonts w:ascii="Times New Roman" w:eastAsia="Times New Roman" w:hAnsi="Times New Roman" w:cs="Times New Roman"/>
                <w:i/>
                <w:sz w:val="24"/>
                <w:szCs w:val="24"/>
              </w:rPr>
              <w:t>[</w:t>
            </w:r>
            <w:r w:rsidR="00C313BD" w:rsidRPr="00426EB6">
              <w:rPr>
                <w:rFonts w:ascii="Times New Roman" w:eastAsia="Arial" w:hAnsi="Times New Roman" w:cs="Times New Roman"/>
                <w:i/>
                <w:sz w:val="24"/>
                <w:szCs w:val="24"/>
              </w:rPr>
              <w:t>Atļaujas licences vai saskaņojumi]</w:t>
            </w:r>
            <w:r w:rsidR="00C313BD" w:rsidRPr="00426EB6">
              <w:rPr>
                <w:rFonts w:ascii="Times New Roman" w:eastAsia="Arial" w:hAnsi="Times New Roman" w:cs="Times New Roman"/>
                <w:b/>
                <w:sz w:val="24"/>
                <w:szCs w:val="24"/>
              </w:rPr>
              <w:t xml:space="preserve"> </w:t>
            </w:r>
            <w:r w:rsidR="00C313BD" w:rsidRPr="00426EB6">
              <w:rPr>
                <w:rFonts w:ascii="Times New Roman" w:eastAsia="Arial" w:hAnsi="Times New Roman" w:cs="Times New Roman"/>
                <w:sz w:val="24"/>
                <w:szCs w:val="24"/>
              </w:rPr>
              <w:t>otrās rindkopas pirmais teikums nosaka:</w:t>
            </w:r>
          </w:p>
          <w:p w14:paraId="3BF4AD19" w14:textId="068D81A3" w:rsidR="00C313BD" w:rsidRDefault="00C313BD" w:rsidP="00D84C0C">
            <w:pPr>
              <w:tabs>
                <w:tab w:val="left" w:pos="8364"/>
              </w:tabs>
              <w:spacing w:after="0" w:line="240" w:lineRule="auto"/>
              <w:ind w:left="36" w:right="285" w:hanging="36"/>
              <w:jc w:val="both"/>
              <w:rPr>
                <w:rFonts w:ascii="Times New Roman" w:eastAsia="Arial" w:hAnsi="Times New Roman" w:cs="Times New Roman"/>
                <w:sz w:val="24"/>
                <w:szCs w:val="24"/>
              </w:rPr>
            </w:pPr>
            <w:r w:rsidRPr="00426EB6">
              <w:rPr>
                <w:rFonts w:ascii="Times New Roman" w:eastAsia="Arial" w:hAnsi="Times New Roman" w:cs="Times New Roman"/>
                <w:sz w:val="24"/>
                <w:szCs w:val="24"/>
              </w:rPr>
              <w:t>“Skaidrības labad – visas Līgumā paredzētās darbības Uzņēmējs ir tiesīgs veikt uz Līguma pamata, t.i., Līgums ietver nepieciešamo pilnvarojumu.”.</w:t>
            </w:r>
          </w:p>
          <w:p w14:paraId="7DB2F73E" w14:textId="77777777" w:rsidR="00426EB6" w:rsidRPr="00426EB6" w:rsidRDefault="00426EB6" w:rsidP="00426EB6">
            <w:pPr>
              <w:tabs>
                <w:tab w:val="left" w:pos="8364"/>
              </w:tabs>
              <w:spacing w:after="0"/>
              <w:ind w:left="36" w:right="285" w:hanging="36"/>
              <w:jc w:val="both"/>
              <w:rPr>
                <w:rFonts w:ascii="Times New Roman" w:eastAsia="Times New Roman" w:hAnsi="Times New Roman" w:cs="Times New Roman"/>
                <w:sz w:val="24"/>
                <w:szCs w:val="24"/>
              </w:rPr>
            </w:pPr>
          </w:p>
          <w:p w14:paraId="1DC61534" w14:textId="77777777" w:rsidR="00156822" w:rsidRPr="00DF6EED" w:rsidRDefault="00156822" w:rsidP="00DF6EED">
            <w:pPr>
              <w:spacing w:after="0"/>
              <w:jc w:val="both"/>
              <w:rPr>
                <w:rFonts w:ascii="Times New Roman" w:eastAsia="Times New Roman" w:hAnsi="Times New Roman" w:cs="Times New Roman"/>
                <w:color w:val="000000" w:themeColor="text1"/>
                <w:sz w:val="24"/>
                <w:szCs w:val="24"/>
                <w:u w:val="single"/>
              </w:rPr>
            </w:pPr>
            <w:r w:rsidRPr="00DF6EED">
              <w:rPr>
                <w:rFonts w:ascii="Times New Roman" w:eastAsia="Times New Roman" w:hAnsi="Times New Roman" w:cs="Times New Roman"/>
                <w:color w:val="000000" w:themeColor="text1"/>
                <w:sz w:val="24"/>
                <w:szCs w:val="24"/>
                <w:u w:val="single"/>
              </w:rPr>
              <w:t xml:space="preserve">Līguma Speciālo noteikumu 2.2.apakšpunkta redakcija netiek mainīta. </w:t>
            </w:r>
          </w:p>
          <w:p w14:paraId="6A565BD5" w14:textId="7BF5BFA5" w:rsidR="00426EB6" w:rsidRPr="00156822" w:rsidRDefault="00426EB6" w:rsidP="00243862">
            <w:pPr>
              <w:spacing w:after="0"/>
              <w:rPr>
                <w:rFonts w:ascii="Times New Roman" w:eastAsia="Times New Roman" w:hAnsi="Times New Roman" w:cs="Times New Roman"/>
                <w:color w:val="FF0000"/>
                <w:sz w:val="24"/>
                <w:szCs w:val="24"/>
              </w:rPr>
            </w:pPr>
          </w:p>
        </w:tc>
      </w:tr>
      <w:tr w:rsidR="008B3852" w:rsidRPr="00C74526" w14:paraId="14C979B3" w14:textId="77777777" w:rsidTr="00E6790D">
        <w:tc>
          <w:tcPr>
            <w:tcW w:w="846" w:type="dxa"/>
          </w:tcPr>
          <w:p w14:paraId="565B24E0" w14:textId="763AB02F" w:rsidR="008B3852" w:rsidRPr="00C74526" w:rsidRDefault="008B3852" w:rsidP="008B385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8122" w:type="dxa"/>
          </w:tcPr>
          <w:p w14:paraId="01A29566" w14:textId="6253B7A6" w:rsidR="008B3852" w:rsidRPr="00426EB6" w:rsidRDefault="008B3852" w:rsidP="00D84C0C">
            <w:pPr>
              <w:spacing w:after="0" w:line="240" w:lineRule="auto"/>
              <w:rPr>
                <w:rFonts w:ascii="Times New Roman" w:hAnsi="Times New Roman" w:cs="Times New Roman"/>
                <w:bCs/>
                <w:sz w:val="24"/>
                <w:szCs w:val="24"/>
              </w:rPr>
            </w:pPr>
            <w:r w:rsidRPr="00426EB6">
              <w:rPr>
                <w:rFonts w:ascii="Times New Roman" w:eastAsia="Arial" w:hAnsi="Times New Roman" w:cs="Times New Roman"/>
                <w:sz w:val="24"/>
                <w:szCs w:val="24"/>
              </w:rPr>
              <w:t>Līdzīga situācija ir arī saistībā ar līguma projekta 4.12.punktu. Pretendenta ieskatā līguma punkta sākotnējā redakcijā ir samērīga un atbilstoša, taču Pasūtītājs šobrīd ir grozījis minēto punktu un veidojas situācija, ka uzņēmējam ir jāuzņemas visi neparedzami fiziskie apstākļi, kā arī nelabvēlīgi fiziskie apstākļi, kurus šobrīd, pirms netiek veiktas izpētes un netiek uzsākti būvdarbi, nav objektīvi iespējams paredzēt un ievērtēt savā finanšu piedāvājumā. Līdz ar to veidojas situācija, ka Pasūtītāja izvirzītajai prasībai (riska ievērtēšanai) nav iespējams noteikt cenu. Tādējādi Pretendents lūdz Pasūtītāju grozīt līguma projekta 4.12.punktu, atstājot to sākotnējā redakcijā. Ja Pasūtītājs noraida šādu Pretendenta lūgumu, lūdzam sniegt skaidrojumu, pamatojoties uz kādiem apstākļiem uzņēmēji var apzināties šādus riskus un kādi tieši riski ietilpst šajā apakšpunktā un kādas tieši izpētes uzņēmēji var veikt, ņemot vērā samērīgumu, lai iepirkuma laikā apzinātu šādus riskus.</w:t>
            </w:r>
          </w:p>
        </w:tc>
        <w:tc>
          <w:tcPr>
            <w:tcW w:w="6095" w:type="dxa"/>
          </w:tcPr>
          <w:p w14:paraId="67A6C6B4" w14:textId="77777777" w:rsidR="000F02A0" w:rsidRPr="00426EB6" w:rsidRDefault="000F02A0" w:rsidP="00D84C0C">
            <w:pPr>
              <w:keepLines/>
              <w:tabs>
                <w:tab w:val="left" w:pos="8364"/>
              </w:tabs>
              <w:spacing w:after="0" w:line="240" w:lineRule="auto"/>
              <w:ind w:right="-429"/>
              <w:rPr>
                <w:rFonts w:ascii="Times New Roman" w:eastAsia="Times New Roman" w:hAnsi="Times New Roman" w:cs="Times New Roman"/>
                <w:sz w:val="24"/>
                <w:szCs w:val="24"/>
              </w:rPr>
            </w:pPr>
            <w:r w:rsidRPr="00426EB6">
              <w:rPr>
                <w:rFonts w:ascii="Times New Roman" w:eastAsia="Times New Roman" w:hAnsi="Times New Roman" w:cs="Times New Roman"/>
                <w:sz w:val="24"/>
                <w:szCs w:val="24"/>
              </w:rPr>
              <w:t xml:space="preserve">Būvniecības likuma </w:t>
            </w:r>
            <w:r w:rsidRPr="00426EB6">
              <w:rPr>
                <w:rFonts w:ascii="Times New Roman" w:hAnsi="Times New Roman" w:cs="Times New Roman"/>
                <w:bCs/>
                <w:sz w:val="24"/>
                <w:szCs w:val="24"/>
              </w:rPr>
              <w:t>19.</w:t>
            </w:r>
            <w:r w:rsidRPr="00426EB6">
              <w:rPr>
                <w:rFonts w:ascii="Times New Roman" w:hAnsi="Times New Roman" w:cs="Times New Roman"/>
                <w:bCs/>
                <w:sz w:val="24"/>
                <w:szCs w:val="24"/>
                <w:vertAlign w:val="superscript"/>
              </w:rPr>
              <w:t>1</w:t>
            </w:r>
            <w:r w:rsidRPr="00426EB6">
              <w:rPr>
                <w:rFonts w:ascii="Times New Roman" w:hAnsi="Times New Roman" w:cs="Times New Roman"/>
                <w:bCs/>
                <w:sz w:val="24"/>
                <w:szCs w:val="24"/>
              </w:rPr>
              <w:t> panta. [Būvniecības ierosinātāja pienākumi un atbildība] otrā daļa noteic</w:t>
            </w:r>
            <w:r w:rsidRPr="00426EB6">
              <w:rPr>
                <w:rFonts w:ascii="Times New Roman" w:hAnsi="Times New Roman" w:cs="Times New Roman"/>
                <w:b/>
                <w:bCs/>
                <w:sz w:val="24"/>
                <w:szCs w:val="24"/>
              </w:rPr>
              <w:t>:</w:t>
            </w:r>
          </w:p>
          <w:p w14:paraId="77A748F5" w14:textId="203DAC3E" w:rsidR="000F02A0" w:rsidRPr="00426EB6" w:rsidRDefault="000F02A0" w:rsidP="00D84C0C">
            <w:pPr>
              <w:spacing w:after="0" w:line="240" w:lineRule="auto"/>
              <w:jc w:val="both"/>
              <w:rPr>
                <w:rFonts w:ascii="Times New Roman" w:hAnsi="Times New Roman" w:cs="Times New Roman"/>
                <w:sz w:val="24"/>
                <w:szCs w:val="24"/>
              </w:rPr>
            </w:pPr>
            <w:r w:rsidRPr="00426EB6">
              <w:rPr>
                <w:rFonts w:ascii="Times New Roman" w:hAnsi="Times New Roman" w:cs="Times New Roman"/>
                <w:sz w:val="24"/>
                <w:szCs w:val="24"/>
              </w:rPr>
              <w:t xml:space="preserve">“(2) Būvniecības ierosinātājam ir pienākums sagatavot projektēšanas uzdevumu un sniegt būvprojekta izstrādātājam savā rīcībā esošu informāciju par objektu atbilstoši līgumam, kā arī pēc būvprojekta izstrādātāja pieprasījuma nodrošināt </w:t>
            </w:r>
            <w:proofErr w:type="spellStart"/>
            <w:r w:rsidRPr="00426EB6">
              <w:rPr>
                <w:rFonts w:ascii="Times New Roman" w:hAnsi="Times New Roman" w:cs="Times New Roman"/>
                <w:sz w:val="24"/>
                <w:szCs w:val="24"/>
              </w:rPr>
              <w:t>priekšizpētes</w:t>
            </w:r>
            <w:proofErr w:type="spellEnd"/>
            <w:r w:rsidRPr="00426EB6">
              <w:rPr>
                <w:rFonts w:ascii="Times New Roman" w:hAnsi="Times New Roman" w:cs="Times New Roman"/>
                <w:sz w:val="24"/>
                <w:szCs w:val="24"/>
              </w:rPr>
              <w:t xml:space="preserve"> darbu veikšanu un projektēšanas veikšanai nepieciešamās informācijas iegūšanu, </w:t>
            </w:r>
            <w:r w:rsidRPr="00426EB6">
              <w:rPr>
                <w:rFonts w:ascii="Times New Roman" w:hAnsi="Times New Roman" w:cs="Times New Roman"/>
                <w:b/>
                <w:sz w:val="24"/>
                <w:szCs w:val="24"/>
              </w:rPr>
              <w:t>izņemot gadījumu, kad līgumā par projektēšanu pienākumu</w:t>
            </w:r>
            <w:r w:rsidRPr="00426EB6">
              <w:rPr>
                <w:rFonts w:ascii="Times New Roman" w:hAnsi="Times New Roman" w:cs="Times New Roman"/>
                <w:sz w:val="24"/>
                <w:szCs w:val="24"/>
              </w:rPr>
              <w:t xml:space="preserve"> </w:t>
            </w:r>
            <w:r w:rsidRPr="00426EB6">
              <w:rPr>
                <w:rFonts w:ascii="Times New Roman" w:hAnsi="Times New Roman" w:cs="Times New Roman"/>
                <w:b/>
                <w:sz w:val="24"/>
                <w:szCs w:val="24"/>
              </w:rPr>
              <w:t xml:space="preserve">veikt </w:t>
            </w:r>
            <w:proofErr w:type="spellStart"/>
            <w:r w:rsidRPr="00426EB6">
              <w:rPr>
                <w:rFonts w:ascii="Times New Roman" w:hAnsi="Times New Roman" w:cs="Times New Roman"/>
                <w:b/>
                <w:sz w:val="24"/>
                <w:szCs w:val="24"/>
              </w:rPr>
              <w:t>priekšizpēti</w:t>
            </w:r>
            <w:proofErr w:type="spellEnd"/>
            <w:r w:rsidRPr="00426EB6">
              <w:rPr>
                <w:rFonts w:ascii="Times New Roman" w:hAnsi="Times New Roman" w:cs="Times New Roman"/>
                <w:b/>
                <w:sz w:val="24"/>
                <w:szCs w:val="24"/>
              </w:rPr>
              <w:t xml:space="preserve"> un iegūt informāciju ir uzņēmies būvprojekta izstrādātājs</w:t>
            </w:r>
            <w:r w:rsidRPr="00426EB6">
              <w:rPr>
                <w:rFonts w:ascii="Times New Roman" w:hAnsi="Times New Roman" w:cs="Times New Roman"/>
                <w:sz w:val="24"/>
                <w:szCs w:val="24"/>
              </w:rPr>
              <w:t>.”</w:t>
            </w:r>
          </w:p>
          <w:p w14:paraId="79058D54" w14:textId="77777777" w:rsidR="000F02A0" w:rsidRPr="00426EB6" w:rsidRDefault="000F02A0" w:rsidP="000F02A0">
            <w:pPr>
              <w:spacing w:after="0"/>
              <w:rPr>
                <w:rFonts w:ascii="Times New Roman" w:eastAsia="Times New Roman" w:hAnsi="Times New Roman" w:cs="Times New Roman"/>
                <w:sz w:val="24"/>
                <w:szCs w:val="24"/>
              </w:rPr>
            </w:pPr>
          </w:p>
          <w:p w14:paraId="6F92D74E" w14:textId="3741F02A" w:rsidR="0075333B" w:rsidRPr="00426EB6" w:rsidRDefault="0075333B" w:rsidP="00D84C0C">
            <w:pPr>
              <w:spacing w:after="0" w:line="240" w:lineRule="auto"/>
              <w:rPr>
                <w:rFonts w:ascii="Times New Roman" w:eastAsia="Times New Roman" w:hAnsi="Times New Roman" w:cs="Times New Roman"/>
                <w:sz w:val="24"/>
                <w:szCs w:val="24"/>
              </w:rPr>
            </w:pPr>
            <w:r w:rsidRPr="00426EB6">
              <w:rPr>
                <w:rFonts w:ascii="Times New Roman" w:eastAsia="Times New Roman" w:hAnsi="Times New Roman" w:cs="Times New Roman"/>
                <w:sz w:val="24"/>
                <w:szCs w:val="24"/>
              </w:rPr>
              <w:t xml:space="preserve">Līguma Speciālo noteikumu 4.1.apakšpunkta </w:t>
            </w:r>
            <w:r w:rsidRPr="00426EB6">
              <w:rPr>
                <w:rFonts w:ascii="Times New Roman" w:eastAsia="Times New Roman" w:hAnsi="Times New Roman" w:cs="Times New Roman"/>
                <w:i/>
                <w:sz w:val="24"/>
                <w:szCs w:val="24"/>
              </w:rPr>
              <w:t>[</w:t>
            </w:r>
            <w:r w:rsidRPr="00426EB6">
              <w:rPr>
                <w:rFonts w:ascii="Times New Roman" w:eastAsia="Arial" w:hAnsi="Times New Roman" w:cs="Times New Roman"/>
                <w:i/>
                <w:sz w:val="24"/>
                <w:szCs w:val="24"/>
              </w:rPr>
              <w:t>Uzņēmēja vispārējās saistības]</w:t>
            </w:r>
            <w:r w:rsidRPr="00426EB6">
              <w:rPr>
                <w:rFonts w:ascii="Times New Roman" w:eastAsia="Times New Roman" w:hAnsi="Times New Roman" w:cs="Times New Roman"/>
                <w:i/>
                <w:sz w:val="24"/>
                <w:szCs w:val="24"/>
              </w:rPr>
              <w:t xml:space="preserve"> </w:t>
            </w:r>
            <w:r w:rsidRPr="00426EB6">
              <w:rPr>
                <w:rFonts w:ascii="Times New Roman" w:eastAsia="Times New Roman" w:hAnsi="Times New Roman" w:cs="Times New Roman"/>
                <w:sz w:val="24"/>
                <w:szCs w:val="24"/>
              </w:rPr>
              <w:t>devītā rindkopa nosaka:</w:t>
            </w:r>
          </w:p>
          <w:p w14:paraId="45BEC655" w14:textId="352EBCDE" w:rsidR="0075333B" w:rsidRPr="00426EB6" w:rsidRDefault="00426EB6" w:rsidP="00D84C0C">
            <w:pPr>
              <w:keepLines/>
              <w:pBdr>
                <w:top w:val="nil"/>
                <w:left w:val="nil"/>
                <w:bottom w:val="nil"/>
                <w:right w:val="nil"/>
                <w:between w:val="nil"/>
              </w:pBdr>
              <w:tabs>
                <w:tab w:val="left" w:pos="2835"/>
                <w:tab w:val="left" w:pos="8364"/>
              </w:tabs>
              <w:spacing w:after="0" w:line="240" w:lineRule="auto"/>
              <w:ind w:left="36"/>
              <w:jc w:val="both"/>
              <w:rPr>
                <w:rFonts w:ascii="Times New Roman" w:eastAsia="Arial" w:hAnsi="Times New Roman" w:cs="Times New Roman"/>
                <w:sz w:val="24"/>
                <w:szCs w:val="24"/>
              </w:rPr>
            </w:pPr>
            <w:r w:rsidRPr="00426EB6">
              <w:rPr>
                <w:rFonts w:ascii="Times New Roman" w:eastAsia="Arial" w:hAnsi="Times New Roman" w:cs="Times New Roman"/>
                <w:sz w:val="24"/>
                <w:szCs w:val="24"/>
              </w:rPr>
              <w:lastRenderedPageBreak/>
              <w:t>“</w:t>
            </w:r>
            <w:r w:rsidR="0075333B" w:rsidRPr="00426EB6">
              <w:rPr>
                <w:rFonts w:ascii="Times New Roman" w:eastAsia="Arial" w:hAnsi="Times New Roman" w:cs="Times New Roman"/>
                <w:sz w:val="24"/>
                <w:szCs w:val="24"/>
              </w:rPr>
              <w:t>Parakstot Līgumu Uzņēmējs apliecina, ka iepirkuma procedūras laikā ir pienācīgi apsekojis Objektu, un apliecina, ka tas nekādā veidā nekavēs Uzņēmēju izpildīt Darbus Līgumā tā parakstīšanas brīdī noteikto termiņu un Akceptētās Līguma summas ietvaros.</w:t>
            </w:r>
            <w:r w:rsidRPr="00426EB6">
              <w:rPr>
                <w:rFonts w:ascii="Times New Roman" w:eastAsia="Arial" w:hAnsi="Times New Roman" w:cs="Times New Roman"/>
                <w:sz w:val="24"/>
                <w:szCs w:val="24"/>
              </w:rPr>
              <w:t>”</w:t>
            </w:r>
          </w:p>
          <w:p w14:paraId="7B16CA2D" w14:textId="77777777" w:rsidR="0075333B" w:rsidRPr="00426EB6" w:rsidRDefault="0075333B" w:rsidP="00D84C0C">
            <w:pPr>
              <w:spacing w:after="0" w:line="240" w:lineRule="auto"/>
              <w:rPr>
                <w:rFonts w:ascii="Times New Roman" w:eastAsia="Times New Roman" w:hAnsi="Times New Roman" w:cs="Times New Roman"/>
                <w:sz w:val="24"/>
                <w:szCs w:val="24"/>
              </w:rPr>
            </w:pPr>
          </w:p>
          <w:p w14:paraId="0A8A829F" w14:textId="5EAE0A40" w:rsidR="00DA2E1D" w:rsidRPr="00426EB6" w:rsidRDefault="00D5210B" w:rsidP="00D84C0C">
            <w:pPr>
              <w:spacing w:after="0" w:line="240" w:lineRule="auto"/>
              <w:rPr>
                <w:rFonts w:ascii="Times New Roman" w:eastAsia="Times New Roman" w:hAnsi="Times New Roman" w:cs="Times New Roman"/>
                <w:sz w:val="24"/>
                <w:szCs w:val="24"/>
              </w:rPr>
            </w:pPr>
            <w:r w:rsidRPr="00426EB6">
              <w:rPr>
                <w:rFonts w:ascii="Times New Roman" w:eastAsia="Times New Roman" w:hAnsi="Times New Roman" w:cs="Times New Roman"/>
                <w:sz w:val="24"/>
                <w:szCs w:val="24"/>
              </w:rPr>
              <w:t>Savukārt</w:t>
            </w:r>
            <w:r w:rsidR="00DA2E1D" w:rsidRPr="00426EB6">
              <w:rPr>
                <w:rFonts w:ascii="Times New Roman" w:eastAsia="Times New Roman" w:hAnsi="Times New Roman" w:cs="Times New Roman"/>
                <w:sz w:val="24"/>
                <w:szCs w:val="24"/>
              </w:rPr>
              <w:t xml:space="preserve"> Tehniskās specifikācijas 4.</w:t>
            </w:r>
            <w:r w:rsidR="0075333B" w:rsidRPr="00426EB6">
              <w:rPr>
                <w:rFonts w:ascii="Times New Roman" w:eastAsia="Times New Roman" w:hAnsi="Times New Roman" w:cs="Times New Roman"/>
                <w:sz w:val="24"/>
                <w:szCs w:val="24"/>
              </w:rPr>
              <w:t>22</w:t>
            </w:r>
            <w:r w:rsidR="00DA2E1D" w:rsidRPr="00426EB6">
              <w:rPr>
                <w:rFonts w:ascii="Times New Roman" w:eastAsia="Times New Roman" w:hAnsi="Times New Roman" w:cs="Times New Roman"/>
                <w:sz w:val="24"/>
                <w:szCs w:val="24"/>
              </w:rPr>
              <w:t>.punkts nosaka:</w:t>
            </w:r>
          </w:p>
          <w:p w14:paraId="4A180E1D" w14:textId="6BCBC781" w:rsidR="00DA2E1D" w:rsidRPr="00426EB6" w:rsidRDefault="00D5210B" w:rsidP="00D84C0C">
            <w:pPr>
              <w:pBdr>
                <w:top w:val="nil"/>
                <w:left w:val="nil"/>
                <w:bottom w:val="nil"/>
                <w:right w:val="nil"/>
                <w:between w:val="nil"/>
              </w:pBdr>
              <w:spacing w:after="0" w:line="240" w:lineRule="auto"/>
              <w:jc w:val="both"/>
              <w:rPr>
                <w:rFonts w:ascii="Times New Roman" w:hAnsi="Times New Roman" w:cs="Times New Roman"/>
                <w:sz w:val="24"/>
                <w:szCs w:val="24"/>
              </w:rPr>
            </w:pPr>
            <w:r w:rsidRPr="00426EB6">
              <w:rPr>
                <w:rFonts w:ascii="Times New Roman" w:hAnsi="Times New Roman" w:cs="Times New Roman"/>
                <w:sz w:val="24"/>
                <w:szCs w:val="24"/>
              </w:rPr>
              <w:t>“</w:t>
            </w:r>
            <w:r w:rsidR="00DA2E1D" w:rsidRPr="00426EB6">
              <w:rPr>
                <w:rFonts w:ascii="Times New Roman" w:hAnsi="Times New Roman" w:cs="Times New Roman"/>
                <w:sz w:val="24"/>
                <w:szCs w:val="24"/>
              </w:rPr>
              <w:t xml:space="preserve">Uzņēmējam </w:t>
            </w:r>
            <w:r w:rsidR="00DA2E1D" w:rsidRPr="00426EB6">
              <w:rPr>
                <w:rFonts w:ascii="Times New Roman" w:hAnsi="Times New Roman" w:cs="Times New Roman"/>
                <w:b/>
                <w:sz w:val="24"/>
                <w:szCs w:val="24"/>
              </w:rPr>
              <w:t>pirms finanšu piedāvājuma iesniegšanas jāveic zemes gabala izpēte, apgrūtinājumu izvērtēšana un citas izpētes</w:t>
            </w:r>
            <w:r w:rsidR="00DA2E1D" w:rsidRPr="00426EB6">
              <w:rPr>
                <w:rFonts w:ascii="Times New Roman" w:hAnsi="Times New Roman" w:cs="Times New Roman"/>
                <w:sz w:val="24"/>
                <w:szCs w:val="24"/>
              </w:rPr>
              <w:t xml:space="preserve"> (piemēram, esošo būvju vai būves elementu demontāža, pievedceļu izbūves nepieciešamība un cita infrastruktūra), </w:t>
            </w:r>
            <w:r w:rsidR="00DA2E1D" w:rsidRPr="00426EB6">
              <w:rPr>
                <w:rFonts w:ascii="Times New Roman" w:hAnsi="Times New Roman" w:cs="Times New Roman"/>
                <w:b/>
                <w:sz w:val="24"/>
                <w:szCs w:val="24"/>
              </w:rPr>
              <w:t>un tās jāiekļauj finanšu piedāvājumā</w:t>
            </w:r>
            <w:r w:rsidR="00DA2E1D" w:rsidRPr="00426EB6">
              <w:rPr>
                <w:rFonts w:ascii="Times New Roman" w:hAnsi="Times New Roman" w:cs="Times New Roman"/>
                <w:sz w:val="24"/>
                <w:szCs w:val="24"/>
              </w:rPr>
              <w:t>. Pasūtītājs pēc finanšu piedāvājuma iesniegšanas nepieņems papildus izmaksas, kas būs saistītas ar zemes gabala apgrūtinājumiem, pašvaldības apbūves noteikumiem un izpētes trūkumiem.</w:t>
            </w:r>
            <w:r w:rsidRPr="00426EB6">
              <w:rPr>
                <w:rFonts w:ascii="Times New Roman" w:hAnsi="Times New Roman" w:cs="Times New Roman"/>
                <w:sz w:val="24"/>
                <w:szCs w:val="24"/>
              </w:rPr>
              <w:t>”</w:t>
            </w:r>
          </w:p>
          <w:p w14:paraId="4930FB4F" w14:textId="77777777" w:rsidR="00DA2E1D" w:rsidRPr="00426EB6" w:rsidRDefault="00DA2E1D" w:rsidP="00D84C0C">
            <w:pPr>
              <w:spacing w:after="0" w:line="240" w:lineRule="auto"/>
              <w:rPr>
                <w:rFonts w:ascii="Times New Roman" w:eastAsia="Times New Roman" w:hAnsi="Times New Roman" w:cs="Times New Roman"/>
                <w:sz w:val="24"/>
                <w:szCs w:val="24"/>
              </w:rPr>
            </w:pPr>
          </w:p>
          <w:p w14:paraId="554A0C5F" w14:textId="74515142" w:rsidR="008B3852" w:rsidRPr="00DF6EED" w:rsidRDefault="00D93A73" w:rsidP="00DF6EED">
            <w:pPr>
              <w:spacing w:after="0"/>
              <w:jc w:val="both"/>
              <w:rPr>
                <w:rFonts w:ascii="Times New Roman" w:eastAsia="Times New Roman" w:hAnsi="Times New Roman" w:cs="Times New Roman"/>
                <w:sz w:val="24"/>
                <w:szCs w:val="24"/>
                <w:u w:val="single"/>
              </w:rPr>
            </w:pPr>
            <w:r w:rsidRPr="00DF6EED">
              <w:rPr>
                <w:rFonts w:ascii="Times New Roman" w:eastAsia="Times New Roman" w:hAnsi="Times New Roman" w:cs="Times New Roman"/>
                <w:color w:val="000000" w:themeColor="text1"/>
                <w:sz w:val="24"/>
                <w:szCs w:val="24"/>
                <w:u w:val="single"/>
              </w:rPr>
              <w:t>Līguma Speciālo noteikumu 4.12.apakšpunkta redakcija netiek mainīta.</w:t>
            </w:r>
          </w:p>
        </w:tc>
      </w:tr>
      <w:tr w:rsidR="008B3852" w:rsidRPr="00C74526" w14:paraId="71683847" w14:textId="77777777" w:rsidTr="00E6790D">
        <w:tc>
          <w:tcPr>
            <w:tcW w:w="846" w:type="dxa"/>
          </w:tcPr>
          <w:p w14:paraId="6439DEDB" w14:textId="5F231149" w:rsidR="008B3852" w:rsidRPr="00C74526" w:rsidRDefault="008B3852" w:rsidP="008B385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8122" w:type="dxa"/>
          </w:tcPr>
          <w:p w14:paraId="1B275EE3" w14:textId="721239A1" w:rsidR="008B3852" w:rsidRPr="00D84C0C" w:rsidRDefault="008B3852" w:rsidP="00D84C0C">
            <w:pPr>
              <w:spacing w:after="0" w:line="240" w:lineRule="auto"/>
              <w:rPr>
                <w:rFonts w:ascii="Times New Roman" w:hAnsi="Times New Roman" w:cs="Times New Roman"/>
                <w:bCs/>
                <w:sz w:val="24"/>
                <w:szCs w:val="24"/>
              </w:rPr>
            </w:pPr>
            <w:r w:rsidRPr="00D84C0C">
              <w:rPr>
                <w:rFonts w:ascii="Times New Roman" w:hAnsi="Times New Roman" w:cs="Times New Roman"/>
                <w:bCs/>
                <w:sz w:val="24"/>
                <w:szCs w:val="24"/>
              </w:rPr>
              <w:t xml:space="preserve">No grozītajiem līguma projekta 14.6. līdz 14.7.punktiem izriet, ka </w:t>
            </w:r>
            <w:r w:rsidRPr="00D84C0C">
              <w:rPr>
                <w:rFonts w:ascii="Times New Roman" w:eastAsia="Arial" w:hAnsi="Times New Roman" w:cs="Times New Roman"/>
                <w:sz w:val="24"/>
                <w:szCs w:val="24"/>
              </w:rPr>
              <w:t>Inženierim 14 dienu laikā no darbu izpildes akta un pavadošo dokumentu saņemšanas brīža jāiesniedz Pasūtītājam Starpmaksājuma apstiprinājums, Pasūtītājs to izskata 14 dienu laikā un starpmaksājuma apstiprinājumā norādīto summu samaksā uzņēmējam arī 14 dienu laikā. Lūdzam Pasūtītāju samazināt minētajos punktos norādītos termiņus, lai uzņēmējam būtu iespējams saņemt starpmaksājuma apstiprinājumā norādīto summu 30 dienu laikā no ikmēneša darbu izpildes akta iesniegšanas inženierim.</w:t>
            </w:r>
          </w:p>
        </w:tc>
        <w:tc>
          <w:tcPr>
            <w:tcW w:w="6095" w:type="dxa"/>
          </w:tcPr>
          <w:p w14:paraId="3E1ACDF2" w14:textId="439567B1" w:rsidR="0075333B" w:rsidRDefault="0075333B" w:rsidP="00D84C0C">
            <w:pPr>
              <w:keepLines/>
              <w:tabs>
                <w:tab w:val="left" w:pos="2835"/>
                <w:tab w:val="left" w:pos="8364"/>
              </w:tabs>
              <w:spacing w:after="0" w:line="240" w:lineRule="auto"/>
              <w:jc w:val="both"/>
              <w:rPr>
                <w:rFonts w:ascii="Times New Roman" w:eastAsia="Arial" w:hAnsi="Times New Roman" w:cs="Times New Roman"/>
                <w:sz w:val="24"/>
                <w:szCs w:val="24"/>
              </w:rPr>
            </w:pPr>
            <w:r w:rsidRPr="00D84C0C">
              <w:rPr>
                <w:rFonts w:ascii="Times New Roman" w:eastAsia="Times New Roman" w:hAnsi="Times New Roman" w:cs="Times New Roman"/>
                <w:sz w:val="24"/>
                <w:szCs w:val="24"/>
              </w:rPr>
              <w:t>Līguma Vispārīgo noteikumu 14.6.</w:t>
            </w:r>
            <w:r w:rsidRPr="00D84C0C">
              <w:rPr>
                <w:rFonts w:ascii="Times New Roman" w:eastAsia="Times New Roman" w:hAnsi="Times New Roman" w:cs="Times New Roman"/>
                <w:i/>
                <w:sz w:val="24"/>
                <w:szCs w:val="24"/>
              </w:rPr>
              <w:t xml:space="preserve">apakšpunkta </w:t>
            </w:r>
            <w:r w:rsidR="00206B7F" w:rsidRPr="00D84C0C">
              <w:rPr>
                <w:rFonts w:ascii="Times New Roman" w:eastAsia="Times New Roman" w:hAnsi="Times New Roman" w:cs="Times New Roman"/>
                <w:i/>
                <w:sz w:val="24"/>
                <w:szCs w:val="24"/>
              </w:rPr>
              <w:t>[</w:t>
            </w:r>
            <w:r w:rsidR="00206B7F" w:rsidRPr="00D84C0C">
              <w:rPr>
                <w:rFonts w:ascii="Times New Roman" w:eastAsia="Arial" w:hAnsi="Times New Roman" w:cs="Times New Roman"/>
                <w:i/>
                <w:sz w:val="24"/>
                <w:szCs w:val="24"/>
              </w:rPr>
              <w:t xml:space="preserve">Starpmaksājumu apstiprinājumu izsniegšana] </w:t>
            </w:r>
            <w:r w:rsidR="00206B7F" w:rsidRPr="00D84C0C">
              <w:rPr>
                <w:rFonts w:ascii="Times New Roman" w:eastAsia="Arial" w:hAnsi="Times New Roman" w:cs="Times New Roman"/>
                <w:sz w:val="24"/>
                <w:szCs w:val="24"/>
              </w:rPr>
              <w:t xml:space="preserve">un 14.7. </w:t>
            </w:r>
            <w:r w:rsidR="00206B7F" w:rsidRPr="00D84C0C">
              <w:rPr>
                <w:rFonts w:ascii="Times New Roman" w:eastAsia="Times New Roman" w:hAnsi="Times New Roman" w:cs="Times New Roman"/>
                <w:sz w:val="24"/>
                <w:szCs w:val="24"/>
              </w:rPr>
              <w:t xml:space="preserve">apakšpunkta </w:t>
            </w:r>
            <w:r w:rsidR="00206B7F" w:rsidRPr="00D84C0C">
              <w:rPr>
                <w:rFonts w:ascii="Times New Roman" w:eastAsia="Times New Roman" w:hAnsi="Times New Roman" w:cs="Times New Roman"/>
                <w:i/>
                <w:sz w:val="24"/>
                <w:szCs w:val="24"/>
              </w:rPr>
              <w:t>[</w:t>
            </w:r>
            <w:r w:rsidR="00206B7F" w:rsidRPr="00D84C0C">
              <w:rPr>
                <w:rFonts w:ascii="Times New Roman" w:eastAsia="Arial" w:hAnsi="Times New Roman" w:cs="Times New Roman"/>
                <w:i/>
                <w:sz w:val="24"/>
                <w:szCs w:val="24"/>
              </w:rPr>
              <w:t>Samaksa]</w:t>
            </w:r>
            <w:r w:rsidR="00206B7F" w:rsidRPr="00D84C0C">
              <w:rPr>
                <w:rFonts w:ascii="Times New Roman" w:eastAsia="Arial" w:hAnsi="Times New Roman" w:cs="Times New Roman"/>
                <w:sz w:val="24"/>
                <w:szCs w:val="24"/>
              </w:rPr>
              <w:t xml:space="preserve"> redakcija nosaka garākus termiņus nekā Speciālo noteikumu redakcija, turklāt Speciālo noteikumu 14.6. un 14.7.apakšpunktos termiņi ir saskaņoti ar </w:t>
            </w:r>
            <w:r w:rsidRPr="00D84C0C">
              <w:rPr>
                <w:rFonts w:ascii="Times New Roman" w:eastAsia="Arial" w:hAnsi="Times New Roman" w:cs="Times New Roman"/>
                <w:sz w:val="24"/>
                <w:szCs w:val="24"/>
              </w:rPr>
              <w:t>Ministru kabineta 2022.gada 5.jūlija  noteikumu Nr.419 “Noteikumi par publisko būvdarbu līgumos obligāti ietveramajiem noteikumiem un to saturu”</w:t>
            </w:r>
            <w:r w:rsidR="00206B7F" w:rsidRPr="00D84C0C">
              <w:rPr>
                <w:rFonts w:ascii="Times New Roman" w:eastAsia="Arial" w:hAnsi="Times New Roman" w:cs="Times New Roman"/>
                <w:sz w:val="24"/>
                <w:szCs w:val="24"/>
              </w:rPr>
              <w:t xml:space="preserve"> prasībām.</w:t>
            </w:r>
          </w:p>
          <w:p w14:paraId="55B7DB06" w14:textId="77777777" w:rsidR="00DF6EED" w:rsidRPr="00D84C0C" w:rsidRDefault="00DF6EED" w:rsidP="00D84C0C">
            <w:pPr>
              <w:keepLines/>
              <w:tabs>
                <w:tab w:val="left" w:pos="2835"/>
                <w:tab w:val="left" w:pos="8364"/>
              </w:tabs>
              <w:spacing w:after="0" w:line="240" w:lineRule="auto"/>
              <w:jc w:val="both"/>
              <w:rPr>
                <w:rFonts w:ascii="Times New Roman" w:eastAsia="Arial" w:hAnsi="Times New Roman" w:cs="Times New Roman"/>
                <w:sz w:val="24"/>
                <w:szCs w:val="24"/>
              </w:rPr>
            </w:pPr>
          </w:p>
          <w:p w14:paraId="506FF072" w14:textId="16055448" w:rsidR="00206B7F" w:rsidRPr="00DF6EED" w:rsidRDefault="00206B7F" w:rsidP="00DF6EED">
            <w:pPr>
              <w:keepLines/>
              <w:tabs>
                <w:tab w:val="left" w:pos="2835"/>
                <w:tab w:val="left" w:pos="8364"/>
              </w:tabs>
              <w:spacing w:line="240" w:lineRule="auto"/>
              <w:jc w:val="both"/>
              <w:rPr>
                <w:rFonts w:ascii="Times New Roman" w:eastAsia="Times New Roman" w:hAnsi="Times New Roman" w:cs="Times New Roman"/>
                <w:u w:val="single"/>
              </w:rPr>
            </w:pPr>
            <w:r w:rsidRPr="00DF6EED">
              <w:rPr>
                <w:rFonts w:ascii="Times New Roman" w:eastAsia="Times New Roman" w:hAnsi="Times New Roman" w:cs="Times New Roman"/>
                <w:color w:val="000000" w:themeColor="text1"/>
                <w:sz w:val="24"/>
                <w:szCs w:val="24"/>
                <w:u w:val="single"/>
              </w:rPr>
              <w:t>Līguma Speciālo noteikumu 14.6. un 14.7.apakšpunkta redakcija netiek mainīta.</w:t>
            </w:r>
          </w:p>
        </w:tc>
      </w:tr>
      <w:tr w:rsidR="008B3852" w:rsidRPr="00C74526" w14:paraId="370CEF60" w14:textId="77777777" w:rsidTr="00E6790D">
        <w:tc>
          <w:tcPr>
            <w:tcW w:w="846" w:type="dxa"/>
          </w:tcPr>
          <w:p w14:paraId="22AA89C4" w14:textId="5A1B9ED3" w:rsidR="008B3852" w:rsidRDefault="008B3852" w:rsidP="008B385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8122" w:type="dxa"/>
          </w:tcPr>
          <w:p w14:paraId="0373EA44" w14:textId="1450DA08" w:rsidR="008B3852" w:rsidRPr="00D84C0C" w:rsidRDefault="008B3852" w:rsidP="00D84C0C">
            <w:pPr>
              <w:spacing w:after="0" w:line="240" w:lineRule="auto"/>
              <w:rPr>
                <w:rFonts w:ascii="Times New Roman" w:hAnsi="Times New Roman" w:cs="Times New Roman"/>
                <w:bCs/>
                <w:sz w:val="24"/>
                <w:szCs w:val="24"/>
              </w:rPr>
            </w:pPr>
            <w:r w:rsidRPr="00D84C0C">
              <w:rPr>
                <w:rFonts w:ascii="Times New Roman" w:hAnsi="Times New Roman" w:cs="Times New Roman"/>
                <w:bCs/>
                <w:sz w:val="24"/>
                <w:szCs w:val="24"/>
              </w:rPr>
              <w:t xml:space="preserve">no Iepirkuma tehniskām specifikācijām izriet, ka projektēšanas laikā var tik mainīts telpu izkārtojums un palielināties ēkas kopējais apjoms, </w:t>
            </w:r>
            <w:proofErr w:type="spellStart"/>
            <w:r w:rsidRPr="00D84C0C">
              <w:rPr>
                <w:rFonts w:ascii="Times New Roman" w:hAnsi="Times New Roman" w:cs="Times New Roman"/>
                <w:bCs/>
                <w:sz w:val="24"/>
                <w:szCs w:val="24"/>
              </w:rPr>
              <w:t>būvapjoma</w:t>
            </w:r>
            <w:proofErr w:type="spellEnd"/>
            <w:r w:rsidRPr="00D84C0C">
              <w:rPr>
                <w:rFonts w:ascii="Times New Roman" w:hAnsi="Times New Roman" w:cs="Times New Roman"/>
                <w:bCs/>
                <w:sz w:val="24"/>
                <w:szCs w:val="24"/>
              </w:rPr>
              <w:t xml:space="preserve"> izmaiņu dēļ līguma cena netiek mainīta. Pretendents vēlas vērst uzmanību, ka </w:t>
            </w:r>
            <w:r w:rsidRPr="00D84C0C">
              <w:rPr>
                <w:rFonts w:ascii="Times New Roman" w:hAnsi="Times New Roman" w:cs="Times New Roman"/>
                <w:bCs/>
                <w:sz w:val="24"/>
                <w:szCs w:val="24"/>
              </w:rPr>
              <w:lastRenderedPageBreak/>
              <w:t xml:space="preserve">būvniecības izmaksas tiek noteiktas, vadoties no </w:t>
            </w:r>
            <w:proofErr w:type="spellStart"/>
            <w:r w:rsidRPr="00D84C0C">
              <w:rPr>
                <w:rFonts w:ascii="Times New Roman" w:hAnsi="Times New Roman" w:cs="Times New Roman"/>
                <w:bCs/>
                <w:sz w:val="24"/>
                <w:szCs w:val="24"/>
              </w:rPr>
              <w:t>būvapjoma</w:t>
            </w:r>
            <w:proofErr w:type="spellEnd"/>
            <w:r w:rsidRPr="00D84C0C">
              <w:rPr>
                <w:rFonts w:ascii="Times New Roman" w:hAnsi="Times New Roman" w:cs="Times New Roman"/>
                <w:bCs/>
                <w:sz w:val="24"/>
                <w:szCs w:val="24"/>
              </w:rPr>
              <w:t xml:space="preserve">, tajā skaitā objekta kvadratūras un Pasūtītāja izvirzītajām prasībām. Mainoties </w:t>
            </w:r>
            <w:proofErr w:type="spellStart"/>
            <w:r w:rsidRPr="00D84C0C">
              <w:rPr>
                <w:rFonts w:ascii="Times New Roman" w:hAnsi="Times New Roman" w:cs="Times New Roman"/>
                <w:bCs/>
                <w:sz w:val="24"/>
                <w:szCs w:val="24"/>
              </w:rPr>
              <w:t>būvapjomam</w:t>
            </w:r>
            <w:proofErr w:type="spellEnd"/>
            <w:r w:rsidRPr="00D84C0C">
              <w:rPr>
                <w:rFonts w:ascii="Times New Roman" w:hAnsi="Times New Roman" w:cs="Times New Roman"/>
                <w:bCs/>
                <w:sz w:val="24"/>
                <w:szCs w:val="24"/>
              </w:rPr>
              <w:t xml:space="preserve"> vai objektu izvirzītajām prasībām, automātiski mainās arī cena. Līdz ar to Pretendenta ieskatā minētais nosacījums tehniskajās specifikācijās ir dzēšams, jo tas ir pretējs Publisko iepirkumu likuma 61.pantam un līguma 13.9.punktam, jo gadījumā, ja mainās </w:t>
            </w:r>
            <w:proofErr w:type="spellStart"/>
            <w:r w:rsidRPr="00D84C0C">
              <w:rPr>
                <w:rFonts w:ascii="Times New Roman" w:hAnsi="Times New Roman" w:cs="Times New Roman"/>
                <w:bCs/>
                <w:sz w:val="24"/>
                <w:szCs w:val="24"/>
              </w:rPr>
              <w:t>būvapjoms</w:t>
            </w:r>
            <w:proofErr w:type="spellEnd"/>
            <w:r w:rsidRPr="00D84C0C">
              <w:rPr>
                <w:rFonts w:ascii="Times New Roman" w:hAnsi="Times New Roman" w:cs="Times New Roman"/>
                <w:bCs/>
                <w:sz w:val="24"/>
                <w:szCs w:val="24"/>
              </w:rPr>
              <w:t xml:space="preserve">, tad mainās arī cena, jo tie uzskatāmi par papildus darbiem. Pie šī brīža tehniskajās specifikācijās ietvertajiem nosacījumiem nav objektīvi ievērtējamas izmaksas, nezinot, kādā apjomā var mainīties </w:t>
            </w:r>
            <w:proofErr w:type="spellStart"/>
            <w:r w:rsidRPr="00D84C0C">
              <w:rPr>
                <w:rFonts w:ascii="Times New Roman" w:hAnsi="Times New Roman" w:cs="Times New Roman"/>
                <w:bCs/>
                <w:sz w:val="24"/>
                <w:szCs w:val="24"/>
              </w:rPr>
              <w:t>būvapjoms</w:t>
            </w:r>
            <w:proofErr w:type="spellEnd"/>
            <w:r w:rsidRPr="00D84C0C">
              <w:rPr>
                <w:rFonts w:ascii="Times New Roman" w:hAnsi="Times New Roman" w:cs="Times New Roman"/>
                <w:bCs/>
                <w:sz w:val="24"/>
                <w:szCs w:val="24"/>
              </w:rPr>
              <w:t xml:space="preserve"> katram konkrētajam objektam un tajā projektējamiem un izbūvējamiem risinājumiem.</w:t>
            </w:r>
          </w:p>
        </w:tc>
        <w:tc>
          <w:tcPr>
            <w:tcW w:w="6095" w:type="dxa"/>
          </w:tcPr>
          <w:p w14:paraId="6D228652" w14:textId="726B3ED6" w:rsidR="00364BD8" w:rsidRPr="00364BD8" w:rsidRDefault="00364BD8" w:rsidP="00243862">
            <w:pPr>
              <w:spacing w:after="0"/>
              <w:rPr>
                <w:rFonts w:ascii="Times New Roman" w:eastAsia="Times New Roman" w:hAnsi="Times New Roman" w:cs="Times New Roman"/>
                <w:sz w:val="24"/>
                <w:szCs w:val="24"/>
              </w:rPr>
            </w:pPr>
            <w:r w:rsidRPr="00364BD8">
              <w:rPr>
                <w:rFonts w:ascii="Times New Roman" w:eastAsia="Times New Roman" w:hAnsi="Times New Roman" w:cs="Times New Roman"/>
                <w:sz w:val="24"/>
                <w:szCs w:val="24"/>
              </w:rPr>
              <w:lastRenderedPageBreak/>
              <w:t xml:space="preserve">Telpu izkārtojuma (t.sk. platību) un ēkas apjoma izmaiņas, salīdzinājumā ar pievienoto tipveida skiču projektu (attiecībā </w:t>
            </w:r>
            <w:r w:rsidRPr="00364BD8">
              <w:rPr>
                <w:rFonts w:ascii="Times New Roman" w:eastAsia="Times New Roman" w:hAnsi="Times New Roman" w:cs="Times New Roman"/>
                <w:sz w:val="24"/>
                <w:szCs w:val="24"/>
              </w:rPr>
              <w:lastRenderedPageBreak/>
              <w:t xml:space="preserve">uz VUGD depo </w:t>
            </w:r>
            <w:proofErr w:type="spellStart"/>
            <w:r w:rsidRPr="00364BD8">
              <w:rPr>
                <w:rFonts w:ascii="Times New Roman" w:eastAsia="Times New Roman" w:hAnsi="Times New Roman" w:cs="Times New Roman"/>
                <w:sz w:val="24"/>
                <w:szCs w:val="24"/>
              </w:rPr>
              <w:t>būvapjomu</w:t>
            </w:r>
            <w:proofErr w:type="spellEnd"/>
            <w:r w:rsidRPr="00364BD8">
              <w:rPr>
                <w:rFonts w:ascii="Times New Roman" w:eastAsia="Times New Roman" w:hAnsi="Times New Roman" w:cs="Times New Roman"/>
                <w:sz w:val="24"/>
                <w:szCs w:val="24"/>
              </w:rPr>
              <w:t xml:space="preserve">) var būt, bet nebūtiskas, t.sk. samazinājuma virzienā. Papildus Lietotāju prasības telpu, aprīkojuma, inženiertehnisko risinājumu, ģenerālplāna risinājumu aspektā tehniskajā specifikācijā ir maksimāli detalizētas un </w:t>
            </w:r>
            <w:proofErr w:type="spellStart"/>
            <w:r w:rsidRPr="00364BD8">
              <w:rPr>
                <w:rFonts w:ascii="Times New Roman" w:eastAsia="Times New Roman" w:hAnsi="Times New Roman" w:cs="Times New Roman"/>
                <w:sz w:val="24"/>
                <w:szCs w:val="24"/>
              </w:rPr>
              <w:t>būvapjoma</w:t>
            </w:r>
            <w:proofErr w:type="spellEnd"/>
            <w:r w:rsidRPr="00364BD8">
              <w:rPr>
                <w:rFonts w:ascii="Times New Roman" w:eastAsia="Times New Roman" w:hAnsi="Times New Roman" w:cs="Times New Roman"/>
                <w:sz w:val="24"/>
                <w:szCs w:val="24"/>
              </w:rPr>
              <w:t xml:space="preserve"> izmaiņas iespējamas </w:t>
            </w:r>
            <w:r w:rsidRPr="00364BD8">
              <w:rPr>
                <w:rFonts w:ascii="Times New Roman" w:eastAsia="Times New Roman" w:hAnsi="Times New Roman" w:cs="Times New Roman"/>
                <w:b/>
                <w:sz w:val="24"/>
                <w:szCs w:val="24"/>
              </w:rPr>
              <w:t>nebūtiskas</w:t>
            </w:r>
            <w:r w:rsidRPr="00364BD8">
              <w:rPr>
                <w:rFonts w:ascii="Times New Roman" w:eastAsia="Times New Roman" w:hAnsi="Times New Roman" w:cs="Times New Roman"/>
                <w:sz w:val="24"/>
                <w:szCs w:val="24"/>
              </w:rPr>
              <w:t xml:space="preserve"> (arī samazinājuma virzienā). </w:t>
            </w:r>
          </w:p>
          <w:p w14:paraId="10EEDFD0" w14:textId="17567E3F" w:rsidR="008B3852" w:rsidRPr="00C74526" w:rsidRDefault="008B3852" w:rsidP="00243862">
            <w:pPr>
              <w:spacing w:after="0"/>
              <w:rPr>
                <w:rFonts w:ascii="Times New Roman" w:eastAsia="Times New Roman" w:hAnsi="Times New Roman" w:cs="Times New Roman"/>
                <w:sz w:val="24"/>
                <w:szCs w:val="24"/>
              </w:rPr>
            </w:pPr>
          </w:p>
        </w:tc>
      </w:tr>
      <w:tr w:rsidR="008B3852" w:rsidRPr="00C74526" w14:paraId="27A60A8A" w14:textId="77777777" w:rsidTr="00E6790D">
        <w:tc>
          <w:tcPr>
            <w:tcW w:w="846" w:type="dxa"/>
          </w:tcPr>
          <w:p w14:paraId="12E09E8C" w14:textId="18DC9FEA" w:rsidR="008B3852" w:rsidRDefault="008B3852" w:rsidP="008B385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w:t>
            </w:r>
          </w:p>
        </w:tc>
        <w:tc>
          <w:tcPr>
            <w:tcW w:w="8122" w:type="dxa"/>
          </w:tcPr>
          <w:p w14:paraId="4E2F159C" w14:textId="247327DA" w:rsidR="008B3852" w:rsidRPr="00D84C0C" w:rsidRDefault="008B3852" w:rsidP="00D84C0C">
            <w:pPr>
              <w:spacing w:after="0" w:line="240" w:lineRule="auto"/>
              <w:rPr>
                <w:rFonts w:ascii="Times New Roman" w:hAnsi="Times New Roman" w:cs="Times New Roman"/>
                <w:bCs/>
                <w:sz w:val="24"/>
                <w:szCs w:val="24"/>
              </w:rPr>
            </w:pPr>
            <w:r w:rsidRPr="00D84C0C">
              <w:rPr>
                <w:rFonts w:ascii="Times New Roman" w:hAnsi="Times New Roman" w:cs="Times New Roman"/>
                <w:bCs/>
                <w:sz w:val="24"/>
                <w:szCs w:val="24"/>
              </w:rPr>
              <w:t xml:space="preserve">Līguma 4.1.punktā Pasūtītājs veicis grozījumus, paredzot, ka, </w:t>
            </w:r>
            <w:r w:rsidRPr="00D84C0C">
              <w:rPr>
                <w:rFonts w:ascii="Times New Roman" w:eastAsia="Arial" w:hAnsi="Times New Roman" w:cs="Times New Roman"/>
                <w:sz w:val="24"/>
                <w:szCs w:val="24"/>
              </w:rPr>
              <w:t xml:space="preserve">ja Pasūtītājs vienpusēji atkāpjas vai pārtrauc Līgumu saskaņā ar 15.2. apakšpunktu </w:t>
            </w:r>
            <w:r w:rsidRPr="00D84C0C">
              <w:rPr>
                <w:rFonts w:ascii="Times New Roman" w:eastAsia="Arial" w:hAnsi="Times New Roman" w:cs="Times New Roman"/>
                <w:i/>
                <w:iCs/>
                <w:sz w:val="24"/>
                <w:szCs w:val="24"/>
              </w:rPr>
              <w:t>[Līguma pārtraukšana no Pasūtītāja puses]</w:t>
            </w:r>
            <w:r w:rsidRPr="00D84C0C">
              <w:rPr>
                <w:rFonts w:ascii="Times New Roman" w:eastAsia="Arial" w:hAnsi="Times New Roman" w:cs="Times New Roman"/>
                <w:sz w:val="24"/>
                <w:szCs w:val="24"/>
              </w:rPr>
              <w:t xml:space="preserve">, Uzņēmējs apņemas necelt prasību tiesā par līguma izpildi veikt Darbus (t.i., strīds var būt tikai par maksājumiem). </w:t>
            </w:r>
            <w:r w:rsidRPr="00D84C0C">
              <w:rPr>
                <w:rFonts w:ascii="Times New Roman" w:hAnsi="Times New Roman" w:cs="Times New Roman"/>
                <w:sz w:val="24"/>
                <w:szCs w:val="24"/>
              </w:rPr>
              <w:t xml:space="preserve">Pretendenta ieskatā šāda atruna līguma nosacījumos ir pretēja Civilprocesa likuma 1.pantā noteiktajam, ka </w:t>
            </w:r>
            <w:r w:rsidRPr="00D84C0C">
              <w:rPr>
                <w:rFonts w:ascii="Times New Roman" w:hAnsi="Times New Roman" w:cs="Times New Roman"/>
                <w:i/>
                <w:iCs/>
                <w:sz w:val="24"/>
                <w:szCs w:val="24"/>
              </w:rPr>
              <w:t>“katrai fiziskajai un juridiskajai personai ir tiesības uz savu aizskarto vai apstrīdēto civilo tiesību vai ar likumu aizsargāto interešu aizsardzību tiesā.”</w:t>
            </w:r>
            <w:r w:rsidRPr="00D84C0C">
              <w:rPr>
                <w:rFonts w:ascii="Times New Roman" w:hAnsi="Times New Roman" w:cs="Times New Roman"/>
                <w:sz w:val="24"/>
                <w:szCs w:val="24"/>
              </w:rPr>
              <w:t xml:space="preserve"> Līdz ar to Pasūtītājs nav tiesīgs šādu atrunu iekļaut slēdzamā līguma noteikumos, kas nepamatoti ierobežo personas tiesības vērsties tiesā, ja tā uzskatītu, ka Pasūtītājs līguma izpildes procesā būtu nepamatoti vienpusēji atkāpies no līguma.</w:t>
            </w:r>
          </w:p>
        </w:tc>
        <w:tc>
          <w:tcPr>
            <w:tcW w:w="6095" w:type="dxa"/>
          </w:tcPr>
          <w:p w14:paraId="74ADF41B" w14:textId="04CE0E81" w:rsidR="001A6230" w:rsidRPr="00D84C0C" w:rsidRDefault="001A6230" w:rsidP="00D84C0C">
            <w:pPr>
              <w:keepLines/>
              <w:tabs>
                <w:tab w:val="left" w:pos="2835"/>
                <w:tab w:val="left" w:pos="8364"/>
              </w:tabs>
              <w:spacing w:line="240" w:lineRule="auto"/>
              <w:jc w:val="both"/>
              <w:rPr>
                <w:rFonts w:ascii="Times New Roman" w:hAnsi="Times New Roman" w:cs="Times New Roman"/>
                <w:sz w:val="24"/>
                <w:szCs w:val="24"/>
                <w:highlight w:val="yellow"/>
              </w:rPr>
            </w:pPr>
            <w:r w:rsidRPr="00D84C0C">
              <w:rPr>
                <w:rFonts w:ascii="Times New Roman" w:eastAsia="Times New Roman" w:hAnsi="Times New Roman" w:cs="Times New Roman"/>
                <w:sz w:val="24"/>
                <w:szCs w:val="24"/>
              </w:rPr>
              <w:t>Pasūtītājs vērš uzmanību</w:t>
            </w:r>
            <w:r w:rsidR="009F06AB" w:rsidRPr="00D84C0C">
              <w:rPr>
                <w:rFonts w:ascii="Times New Roman" w:eastAsia="Times New Roman" w:hAnsi="Times New Roman" w:cs="Times New Roman"/>
                <w:sz w:val="24"/>
                <w:szCs w:val="24"/>
              </w:rPr>
              <w:t xml:space="preserve">, ka </w:t>
            </w:r>
            <w:r w:rsidRPr="00D84C0C">
              <w:rPr>
                <w:rFonts w:ascii="Times New Roman" w:eastAsia="Times New Roman" w:hAnsi="Times New Roman" w:cs="Times New Roman"/>
                <w:sz w:val="24"/>
                <w:szCs w:val="24"/>
              </w:rPr>
              <w:t xml:space="preserve"> </w:t>
            </w:r>
            <w:r w:rsidR="009F06AB" w:rsidRPr="00D84C0C">
              <w:rPr>
                <w:rFonts w:ascii="Times New Roman" w:eastAsia="Times New Roman" w:hAnsi="Times New Roman" w:cs="Times New Roman"/>
                <w:sz w:val="24"/>
                <w:szCs w:val="24"/>
              </w:rPr>
              <w:t xml:space="preserve">gadījumi, kad Pasūtītājam ir tiesības atkāpties no līguma vai līgumu pārtraukt noteikti </w:t>
            </w:r>
            <w:r w:rsidRPr="00D84C0C">
              <w:rPr>
                <w:rFonts w:ascii="Times New Roman" w:eastAsia="Times New Roman" w:hAnsi="Times New Roman" w:cs="Times New Roman"/>
                <w:sz w:val="24"/>
                <w:szCs w:val="24"/>
              </w:rPr>
              <w:t xml:space="preserve">Līguma </w:t>
            </w:r>
            <w:r w:rsidR="009F06AB" w:rsidRPr="00D84C0C">
              <w:rPr>
                <w:rFonts w:ascii="Times New Roman" w:eastAsia="Times New Roman" w:hAnsi="Times New Roman" w:cs="Times New Roman"/>
                <w:sz w:val="24"/>
                <w:szCs w:val="24"/>
              </w:rPr>
              <w:t xml:space="preserve">Vispārīgo un </w:t>
            </w:r>
            <w:r w:rsidRPr="00D84C0C">
              <w:rPr>
                <w:rFonts w:ascii="Times New Roman" w:eastAsia="Times New Roman" w:hAnsi="Times New Roman" w:cs="Times New Roman"/>
                <w:sz w:val="24"/>
                <w:szCs w:val="24"/>
              </w:rPr>
              <w:t>Speciālo noteikumu 15.2.apakšpunkt</w:t>
            </w:r>
            <w:r w:rsidR="009F06AB" w:rsidRPr="00D84C0C">
              <w:rPr>
                <w:rFonts w:ascii="Times New Roman" w:eastAsia="Times New Roman" w:hAnsi="Times New Roman" w:cs="Times New Roman"/>
                <w:sz w:val="24"/>
                <w:szCs w:val="24"/>
              </w:rPr>
              <w:t>ā</w:t>
            </w:r>
            <w:r w:rsidRPr="00D84C0C">
              <w:rPr>
                <w:rFonts w:ascii="Times New Roman" w:eastAsia="Times New Roman" w:hAnsi="Times New Roman" w:cs="Times New Roman"/>
                <w:sz w:val="24"/>
                <w:szCs w:val="24"/>
              </w:rPr>
              <w:t xml:space="preserve"> </w:t>
            </w:r>
            <w:r w:rsidRPr="00D84C0C">
              <w:rPr>
                <w:rFonts w:ascii="Times New Roman" w:eastAsia="Times New Roman" w:hAnsi="Times New Roman" w:cs="Times New Roman"/>
                <w:i/>
                <w:sz w:val="24"/>
                <w:szCs w:val="24"/>
              </w:rPr>
              <w:t>[</w:t>
            </w:r>
            <w:r w:rsidRPr="00D84C0C">
              <w:rPr>
                <w:rFonts w:ascii="Times New Roman" w:eastAsia="Arial" w:hAnsi="Times New Roman" w:cs="Times New Roman"/>
                <w:i/>
                <w:sz w:val="24"/>
                <w:szCs w:val="24"/>
              </w:rPr>
              <w:t>Līguma pārtraukšana no Pasūtītāja puses</w:t>
            </w:r>
            <w:r w:rsidRPr="00D84C0C">
              <w:rPr>
                <w:rFonts w:ascii="Times New Roman" w:eastAsia="Times New Roman" w:hAnsi="Times New Roman" w:cs="Times New Roman"/>
                <w:i/>
                <w:sz w:val="24"/>
                <w:szCs w:val="24"/>
              </w:rPr>
              <w:t>]</w:t>
            </w:r>
            <w:r w:rsidRPr="00D84C0C">
              <w:rPr>
                <w:rFonts w:ascii="Times New Roman" w:eastAsia="Times New Roman" w:hAnsi="Times New Roman" w:cs="Times New Roman"/>
                <w:sz w:val="24"/>
                <w:szCs w:val="24"/>
              </w:rPr>
              <w:t xml:space="preserve"> un</w:t>
            </w:r>
            <w:r w:rsidR="009F06AB" w:rsidRPr="00D84C0C">
              <w:rPr>
                <w:rFonts w:ascii="Times New Roman" w:eastAsia="Times New Roman" w:hAnsi="Times New Roman" w:cs="Times New Roman"/>
                <w:sz w:val="24"/>
                <w:szCs w:val="24"/>
              </w:rPr>
              <w:t>/vai Līguma Speciālo noteikumu</w:t>
            </w:r>
            <w:r w:rsidRPr="00D84C0C">
              <w:rPr>
                <w:rFonts w:ascii="Times New Roman" w:eastAsia="Times New Roman" w:hAnsi="Times New Roman" w:cs="Times New Roman"/>
                <w:sz w:val="24"/>
                <w:szCs w:val="24"/>
              </w:rPr>
              <w:t xml:space="preserve"> </w:t>
            </w:r>
            <w:r w:rsidRPr="00D84C0C">
              <w:rPr>
                <w:rFonts w:ascii="Times New Roman" w:eastAsia="Arial" w:hAnsi="Times New Roman" w:cs="Times New Roman"/>
                <w:sz w:val="24"/>
                <w:szCs w:val="24"/>
              </w:rPr>
              <w:t>1.15.apakšpunkt</w:t>
            </w:r>
            <w:r w:rsidR="009F06AB" w:rsidRPr="00D84C0C">
              <w:rPr>
                <w:rFonts w:ascii="Times New Roman" w:eastAsia="Arial" w:hAnsi="Times New Roman" w:cs="Times New Roman"/>
                <w:sz w:val="24"/>
                <w:szCs w:val="24"/>
              </w:rPr>
              <w:t>ā</w:t>
            </w:r>
            <w:r w:rsidR="009F06AB" w:rsidRPr="00D84C0C">
              <w:rPr>
                <w:rFonts w:ascii="Times New Roman" w:eastAsia="Arial" w:hAnsi="Times New Roman" w:cs="Times New Roman"/>
                <w:b/>
                <w:sz w:val="24"/>
                <w:szCs w:val="24"/>
              </w:rPr>
              <w:t xml:space="preserve"> </w:t>
            </w:r>
            <w:r w:rsidRPr="00D84C0C">
              <w:rPr>
                <w:rFonts w:ascii="Times New Roman" w:hAnsi="Times New Roman" w:cs="Times New Roman"/>
                <w:i/>
                <w:spacing w:val="-2"/>
                <w:sz w:val="24"/>
                <w:szCs w:val="24"/>
              </w:rPr>
              <w:t>[Ārvalstu finanšu instrumentu finansējums]</w:t>
            </w:r>
            <w:r w:rsidRPr="00D84C0C">
              <w:rPr>
                <w:rFonts w:ascii="Times New Roman" w:eastAsia="Times New Roman" w:hAnsi="Times New Roman" w:cs="Times New Roman"/>
                <w:sz w:val="24"/>
                <w:szCs w:val="24"/>
              </w:rPr>
              <w:t xml:space="preserve"> (ja attiecināms uz konkrētu objektu)</w:t>
            </w:r>
            <w:r w:rsidR="009F06AB" w:rsidRPr="00D84C0C">
              <w:rPr>
                <w:rFonts w:ascii="Times New Roman" w:eastAsia="Times New Roman" w:hAnsi="Times New Roman" w:cs="Times New Roman"/>
                <w:sz w:val="24"/>
                <w:szCs w:val="24"/>
              </w:rPr>
              <w:t>.</w:t>
            </w:r>
          </w:p>
          <w:p w14:paraId="48DFA46F" w14:textId="5D2F63ED" w:rsidR="008B3852" w:rsidRPr="00C67BAB" w:rsidRDefault="00D84C0C" w:rsidP="00D84C0C">
            <w:pPr>
              <w:spacing w:after="0" w:line="240" w:lineRule="auto"/>
              <w:jc w:val="both"/>
              <w:rPr>
                <w:rFonts w:ascii="Times New Roman" w:hAnsi="Times New Roman" w:cs="Times New Roman"/>
                <w:color w:val="000000" w:themeColor="text1"/>
                <w:sz w:val="24"/>
                <w:szCs w:val="24"/>
                <w:u w:val="single"/>
              </w:rPr>
            </w:pPr>
            <w:r w:rsidRPr="00C67BAB">
              <w:rPr>
                <w:rFonts w:ascii="Times New Roman" w:hAnsi="Times New Roman" w:cs="Times New Roman"/>
                <w:color w:val="000000" w:themeColor="text1"/>
                <w:sz w:val="24"/>
                <w:szCs w:val="24"/>
                <w:u w:val="single"/>
              </w:rPr>
              <w:t>V</w:t>
            </w:r>
            <w:r w:rsidR="009F06AB" w:rsidRPr="00C67BAB">
              <w:rPr>
                <w:rFonts w:ascii="Times New Roman" w:hAnsi="Times New Roman" w:cs="Times New Roman"/>
                <w:color w:val="000000" w:themeColor="text1"/>
                <w:sz w:val="24"/>
                <w:szCs w:val="24"/>
                <w:u w:val="single"/>
              </w:rPr>
              <w:t xml:space="preserve">eikti redakcionāli precizējumi  </w:t>
            </w:r>
            <w:r w:rsidR="00BF4D80" w:rsidRPr="00C67BAB">
              <w:rPr>
                <w:rFonts w:ascii="Times New Roman" w:hAnsi="Times New Roman" w:cs="Times New Roman"/>
                <w:color w:val="000000" w:themeColor="text1"/>
                <w:sz w:val="24"/>
                <w:szCs w:val="24"/>
                <w:u w:val="single"/>
              </w:rPr>
              <w:t>Līguma</w:t>
            </w:r>
            <w:r w:rsidR="00583909" w:rsidRPr="00C67BAB">
              <w:rPr>
                <w:rFonts w:ascii="Times New Roman" w:hAnsi="Times New Roman" w:cs="Times New Roman"/>
                <w:color w:val="000000" w:themeColor="text1"/>
                <w:sz w:val="24"/>
                <w:szCs w:val="24"/>
                <w:u w:val="single"/>
              </w:rPr>
              <w:t xml:space="preserve"> speciālo</w:t>
            </w:r>
            <w:r w:rsidR="00BF4D80" w:rsidRPr="00C67BAB">
              <w:rPr>
                <w:rFonts w:ascii="Times New Roman" w:hAnsi="Times New Roman" w:cs="Times New Roman"/>
                <w:color w:val="000000" w:themeColor="text1"/>
                <w:sz w:val="24"/>
                <w:szCs w:val="24"/>
                <w:u w:val="single"/>
              </w:rPr>
              <w:t xml:space="preserve"> noteikumu 4.1.</w:t>
            </w:r>
            <w:r w:rsidR="00777BFF" w:rsidRPr="00C67BAB">
              <w:rPr>
                <w:rFonts w:ascii="Times New Roman" w:hAnsi="Times New Roman" w:cs="Times New Roman"/>
                <w:color w:val="000000" w:themeColor="text1"/>
                <w:sz w:val="24"/>
                <w:szCs w:val="24"/>
                <w:u w:val="single"/>
              </w:rPr>
              <w:t>apakšpunkt</w:t>
            </w:r>
            <w:r w:rsidR="00583909" w:rsidRPr="00C67BAB">
              <w:rPr>
                <w:rFonts w:ascii="Times New Roman" w:hAnsi="Times New Roman" w:cs="Times New Roman"/>
                <w:color w:val="000000" w:themeColor="text1"/>
                <w:sz w:val="24"/>
                <w:szCs w:val="24"/>
                <w:u w:val="single"/>
              </w:rPr>
              <w:t xml:space="preserve">a </w:t>
            </w:r>
            <w:r w:rsidR="00583909" w:rsidRPr="00C67BAB">
              <w:rPr>
                <w:rFonts w:ascii="Times New Roman" w:hAnsi="Times New Roman" w:cs="Times New Roman"/>
                <w:i/>
                <w:color w:val="000000" w:themeColor="text1"/>
                <w:sz w:val="24"/>
                <w:szCs w:val="24"/>
                <w:u w:val="single"/>
              </w:rPr>
              <w:t>[</w:t>
            </w:r>
            <w:r w:rsidR="00583909" w:rsidRPr="00C67BAB">
              <w:rPr>
                <w:rFonts w:ascii="Times New Roman" w:eastAsia="Arial" w:hAnsi="Times New Roman" w:cs="Times New Roman"/>
                <w:i/>
                <w:color w:val="000000" w:themeColor="text1"/>
                <w:sz w:val="24"/>
                <w:szCs w:val="24"/>
                <w:u w:val="single"/>
              </w:rPr>
              <w:t>Uzņēmēja vispārējās saistības]</w:t>
            </w:r>
            <w:r w:rsidR="00777BFF" w:rsidRPr="00C67BAB">
              <w:rPr>
                <w:rFonts w:ascii="Times New Roman" w:hAnsi="Times New Roman" w:cs="Times New Roman"/>
                <w:color w:val="000000" w:themeColor="text1"/>
                <w:sz w:val="24"/>
                <w:szCs w:val="24"/>
                <w:u w:val="single"/>
              </w:rPr>
              <w:t xml:space="preserve"> </w:t>
            </w:r>
            <w:r w:rsidR="00794DE7" w:rsidRPr="00C67BAB">
              <w:rPr>
                <w:rFonts w:ascii="Times New Roman" w:eastAsia="Arial" w:hAnsi="Times New Roman" w:cs="Times New Roman"/>
                <w:color w:val="000000" w:themeColor="text1"/>
                <w:sz w:val="24"/>
                <w:szCs w:val="24"/>
                <w:u w:val="single"/>
              </w:rPr>
              <w:t xml:space="preserve">papildinātajā piektajā jaunajā </w:t>
            </w:r>
            <w:r w:rsidR="00583909" w:rsidRPr="00C67BAB">
              <w:rPr>
                <w:rFonts w:ascii="Times New Roman" w:hAnsi="Times New Roman" w:cs="Times New Roman"/>
                <w:color w:val="000000" w:themeColor="text1"/>
                <w:sz w:val="24"/>
                <w:szCs w:val="24"/>
                <w:u w:val="single"/>
              </w:rPr>
              <w:t>rindkop</w:t>
            </w:r>
            <w:r w:rsidR="009F06AB" w:rsidRPr="00C67BAB">
              <w:rPr>
                <w:rFonts w:ascii="Times New Roman" w:hAnsi="Times New Roman" w:cs="Times New Roman"/>
                <w:color w:val="000000" w:themeColor="text1"/>
                <w:sz w:val="24"/>
                <w:szCs w:val="24"/>
                <w:u w:val="single"/>
              </w:rPr>
              <w:t>ā</w:t>
            </w:r>
            <w:r w:rsidR="00794DE7" w:rsidRPr="00C67BAB">
              <w:rPr>
                <w:rFonts w:ascii="Times New Roman" w:hAnsi="Times New Roman" w:cs="Times New Roman"/>
                <w:color w:val="000000" w:themeColor="text1"/>
                <w:sz w:val="24"/>
                <w:szCs w:val="24"/>
                <w:u w:val="single"/>
              </w:rPr>
              <w:t>, kas izteikta šādā redakcijā</w:t>
            </w:r>
            <w:r w:rsidR="00583909" w:rsidRPr="00C67BAB">
              <w:rPr>
                <w:rFonts w:ascii="Times New Roman" w:hAnsi="Times New Roman" w:cs="Times New Roman"/>
                <w:color w:val="000000" w:themeColor="text1"/>
                <w:sz w:val="24"/>
                <w:szCs w:val="24"/>
                <w:u w:val="single"/>
              </w:rPr>
              <w:t>:</w:t>
            </w:r>
          </w:p>
          <w:p w14:paraId="290A2F0D" w14:textId="4075FA5E" w:rsidR="00583909" w:rsidRPr="00D84C0C" w:rsidRDefault="00D5210B" w:rsidP="00D84C0C">
            <w:pPr>
              <w:spacing w:after="0" w:line="240" w:lineRule="auto"/>
              <w:jc w:val="both"/>
              <w:rPr>
                <w:rFonts w:ascii="Times New Roman" w:hAnsi="Times New Roman" w:cs="Times New Roman"/>
                <w:sz w:val="24"/>
                <w:szCs w:val="24"/>
              </w:rPr>
            </w:pPr>
            <w:r w:rsidRPr="00D84C0C">
              <w:rPr>
                <w:rFonts w:ascii="Times New Roman" w:eastAsia="Arial" w:hAnsi="Times New Roman" w:cs="Times New Roman"/>
                <w:color w:val="000000"/>
                <w:sz w:val="24"/>
                <w:szCs w:val="24"/>
              </w:rPr>
              <w:t>“</w:t>
            </w:r>
            <w:r w:rsidR="00583909" w:rsidRPr="00D84C0C">
              <w:rPr>
                <w:rFonts w:ascii="Times New Roman" w:eastAsia="Arial" w:hAnsi="Times New Roman" w:cs="Times New Roman"/>
                <w:color w:val="000000"/>
                <w:sz w:val="24"/>
                <w:szCs w:val="24"/>
              </w:rPr>
              <w:t xml:space="preserve">Līguma vienpusējas izbeigšanas vai pārtraukšanas gadījumā Pasūtītājs rīkojas atbilstoši 15. punktā </w:t>
            </w:r>
            <w:r w:rsidR="00583909" w:rsidRPr="00D84C0C">
              <w:rPr>
                <w:rFonts w:ascii="Times New Roman" w:eastAsia="Arial" w:hAnsi="Times New Roman" w:cs="Times New Roman"/>
                <w:i/>
                <w:iCs/>
                <w:color w:val="000000"/>
                <w:sz w:val="24"/>
                <w:szCs w:val="24"/>
              </w:rPr>
              <w:t>[Līguma pārtraukšana no Pasūtītāja puses]</w:t>
            </w:r>
            <w:r w:rsidR="00583909" w:rsidRPr="00D84C0C">
              <w:rPr>
                <w:rFonts w:ascii="Times New Roman" w:eastAsia="Arial" w:hAnsi="Times New Roman" w:cs="Times New Roman"/>
                <w:color w:val="000000"/>
                <w:sz w:val="24"/>
                <w:szCs w:val="24"/>
              </w:rPr>
              <w:t xml:space="preserve"> noteiktajai kārtībai. No šī punkta izrietošais risks ir pilnībā ietverts Akceptētajā Līguma summā.</w:t>
            </w:r>
            <w:r w:rsidRPr="00D84C0C">
              <w:rPr>
                <w:rFonts w:ascii="Times New Roman" w:eastAsia="Arial" w:hAnsi="Times New Roman" w:cs="Times New Roman"/>
                <w:color w:val="000000"/>
                <w:sz w:val="24"/>
                <w:szCs w:val="24"/>
              </w:rPr>
              <w:t>”</w:t>
            </w:r>
          </w:p>
          <w:p w14:paraId="7F5CD6B6" w14:textId="1CF046FA" w:rsidR="00583909" w:rsidRPr="00D84C0C" w:rsidRDefault="00583909" w:rsidP="00243862">
            <w:pPr>
              <w:spacing w:after="0"/>
              <w:rPr>
                <w:rFonts w:ascii="Times New Roman" w:eastAsia="Times New Roman" w:hAnsi="Times New Roman" w:cs="Times New Roman"/>
                <w:sz w:val="24"/>
                <w:szCs w:val="24"/>
              </w:rPr>
            </w:pPr>
          </w:p>
        </w:tc>
      </w:tr>
      <w:tr w:rsidR="008B3852" w:rsidRPr="00C74526" w14:paraId="6D22670E" w14:textId="77777777" w:rsidTr="00E6790D">
        <w:tc>
          <w:tcPr>
            <w:tcW w:w="846" w:type="dxa"/>
          </w:tcPr>
          <w:p w14:paraId="5A9947AD" w14:textId="1C3E59ED" w:rsidR="008B3852" w:rsidRDefault="008B3852" w:rsidP="008B385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8122" w:type="dxa"/>
          </w:tcPr>
          <w:p w14:paraId="7A4F84DE" w14:textId="77777777" w:rsidR="008B3852" w:rsidRPr="00D84C0C" w:rsidRDefault="008B3852" w:rsidP="00D84C0C">
            <w:pPr>
              <w:spacing w:line="240" w:lineRule="auto"/>
              <w:jc w:val="both"/>
              <w:rPr>
                <w:rFonts w:ascii="Times New Roman" w:eastAsia="Arial" w:hAnsi="Times New Roman" w:cs="Times New Roman"/>
                <w:sz w:val="24"/>
                <w:szCs w:val="24"/>
              </w:rPr>
            </w:pPr>
            <w:r w:rsidRPr="00D84C0C">
              <w:rPr>
                <w:rFonts w:ascii="Times New Roman" w:hAnsi="Times New Roman" w:cs="Times New Roman"/>
                <w:bCs/>
                <w:sz w:val="24"/>
                <w:szCs w:val="24"/>
              </w:rPr>
              <w:t xml:space="preserve">Pretendents vēlas vērst Pasūtītāja uzmanību, ka līguma projekta 4.10.punkts pēc to grozījumiem būtiski maina FIDIC līguma sākotnējā redakcijā ietverto līgumslēdzēj pušu pienākumu sadali. Proti, līguma 4.10.punkta sākotnējā redakcija paredzēja Pasūtītāja pienākumu </w:t>
            </w:r>
            <w:r w:rsidRPr="00D84C0C">
              <w:rPr>
                <w:rFonts w:ascii="Times New Roman" w:eastAsia="Arial" w:hAnsi="Times New Roman" w:cs="Times New Roman"/>
                <w:sz w:val="24"/>
                <w:szCs w:val="24"/>
              </w:rPr>
              <w:t xml:space="preserve">iesniegt uzņēmējam visu pasūtītāja rīcībā esošo būtisko informāciju/dokumentāciju par </w:t>
            </w:r>
            <w:r w:rsidRPr="00D84C0C">
              <w:rPr>
                <w:rFonts w:ascii="Times New Roman" w:eastAsia="Arial" w:hAnsi="Times New Roman" w:cs="Times New Roman"/>
                <w:sz w:val="24"/>
                <w:szCs w:val="24"/>
                <w:u w:val="single"/>
              </w:rPr>
              <w:t>apakšzemes un hidroloģiskajiem</w:t>
            </w:r>
            <w:r w:rsidRPr="00D84C0C">
              <w:rPr>
                <w:rFonts w:ascii="Times New Roman" w:eastAsia="Arial" w:hAnsi="Times New Roman" w:cs="Times New Roman"/>
                <w:sz w:val="24"/>
                <w:szCs w:val="24"/>
              </w:rPr>
              <w:t xml:space="preserve"> apstākļiem, savukārt uzņēmējam bija pienākums iespēju robežās savākt un pārbaudīt šo informāciju. Savukārt pēc šī brīža līguma 4.10.punkta redakcijas, kā arī citiem </w:t>
            </w:r>
            <w:r w:rsidRPr="00D84C0C">
              <w:rPr>
                <w:rFonts w:ascii="Times New Roman" w:eastAsia="Arial" w:hAnsi="Times New Roman" w:cs="Times New Roman"/>
                <w:sz w:val="24"/>
                <w:szCs w:val="24"/>
              </w:rPr>
              <w:lastRenderedPageBreak/>
              <w:t xml:space="preserve">līguma nosacījumiem un tehniskajās specifikācijās ietvertajiem nosacījumiem izriet, ka visi riski par apakšzemes un hidroloģiskajiem apstākļiem ir uzņēmēja risks, tajā skaitā uzņēmējam ir pienākums veikt visas nepieciešamās izpētes. </w:t>
            </w:r>
          </w:p>
          <w:p w14:paraId="57A92F42" w14:textId="77777777" w:rsidR="008B3852" w:rsidRPr="00D84C0C" w:rsidRDefault="008B3852" w:rsidP="00D84C0C">
            <w:pPr>
              <w:spacing w:line="240" w:lineRule="auto"/>
              <w:jc w:val="both"/>
              <w:rPr>
                <w:rFonts w:ascii="Times New Roman" w:hAnsi="Times New Roman" w:cs="Times New Roman"/>
                <w:bCs/>
                <w:sz w:val="24"/>
                <w:szCs w:val="24"/>
              </w:rPr>
            </w:pPr>
            <w:r w:rsidRPr="00D84C0C">
              <w:rPr>
                <w:rFonts w:ascii="Times New Roman" w:eastAsia="Arial" w:hAnsi="Times New Roman" w:cs="Times New Roman"/>
                <w:sz w:val="24"/>
                <w:szCs w:val="24"/>
              </w:rPr>
              <w:t xml:space="preserve">Pretendents vēlas norādīt, ka tehniskajās specifikācijās Pasūtītājs ir definējis, kādas izpētes jāveic. Taču visas šīs izpētes tiek veiktas tikai pēc tam, kad līgums ar konkrēto uzņēmēju tiks noslēgts. Līdz ar to secināms, ka uzņēmējam teorētiski ir iespējams apzināt </w:t>
            </w:r>
            <w:r w:rsidRPr="00D84C0C">
              <w:rPr>
                <w:rFonts w:ascii="Times New Roman" w:eastAsia="Arial" w:hAnsi="Times New Roman" w:cs="Times New Roman"/>
                <w:sz w:val="24"/>
                <w:szCs w:val="24"/>
                <w:u w:val="single"/>
              </w:rPr>
              <w:t>apakšzemes un hidroloģiskos</w:t>
            </w:r>
            <w:r w:rsidRPr="00D84C0C">
              <w:rPr>
                <w:rFonts w:ascii="Times New Roman" w:eastAsia="Arial" w:hAnsi="Times New Roman" w:cs="Times New Roman"/>
                <w:sz w:val="24"/>
                <w:szCs w:val="24"/>
              </w:rPr>
              <w:t xml:space="preserve"> apstākļus tikai un vienīgi pēc Pasūtītāja definēto izpēšu veikšanas jau iepirkuma procesā, nevis pirms iepirkuma.</w:t>
            </w:r>
          </w:p>
          <w:p w14:paraId="455F8CE4" w14:textId="1086E580" w:rsidR="008B3852" w:rsidRPr="005E6E36" w:rsidRDefault="008B3852" w:rsidP="00D84C0C">
            <w:pPr>
              <w:spacing w:after="0" w:line="240" w:lineRule="auto"/>
              <w:rPr>
                <w:rFonts w:ascii="Verdana" w:hAnsi="Verdana" w:cs="Arial"/>
                <w:bCs/>
                <w:sz w:val="18"/>
                <w:szCs w:val="18"/>
              </w:rPr>
            </w:pPr>
            <w:r w:rsidRPr="00D84C0C">
              <w:rPr>
                <w:rFonts w:ascii="Times New Roman" w:hAnsi="Times New Roman" w:cs="Times New Roman"/>
                <w:sz w:val="24"/>
                <w:szCs w:val="24"/>
              </w:rPr>
              <w:t xml:space="preserve">Pretendenta ieskatā nav samērīga tādu risku sadale slēdzamajā līgumā, kas faktiski liedz Pretendentam objektīvi novērtēt veicamo darbu apjomu un uzņemties nezināmus riskus, jo, pastāvot šādiem apstākļiem, tas nozīmē to, ka iesniegtie piedāvājumi būs ievērojami dārgāki, nekā tie būtu gadījumā, ja iepirkuma dokumentācija paredzētu atbilstošu un godīgu risku sadalījumu, kas ir pušu kontrolē un kurus tā var paredzēt, un ievērtēt savā finanšu piedāvājumā. Līdz ar to Pretendents lūdz Pasūtītāju grozīt līguma projekta nosacījumus, tajā skaitā līguma 4.10.punktu un tehniskās specifikācijas, paredzot, ka uzņēmējs uzņemas risku par </w:t>
            </w:r>
            <w:r w:rsidRPr="00D84C0C">
              <w:rPr>
                <w:rFonts w:ascii="Times New Roman" w:eastAsia="Arial" w:hAnsi="Times New Roman" w:cs="Times New Roman"/>
                <w:sz w:val="24"/>
                <w:szCs w:val="24"/>
                <w:u w:val="single"/>
              </w:rPr>
              <w:t>apakšzemes un hidroloģiskajiem</w:t>
            </w:r>
            <w:r w:rsidRPr="00D84C0C">
              <w:rPr>
                <w:rFonts w:ascii="Times New Roman" w:eastAsia="Arial" w:hAnsi="Times New Roman" w:cs="Times New Roman"/>
                <w:sz w:val="24"/>
                <w:szCs w:val="24"/>
              </w:rPr>
              <w:t xml:space="preserve"> apstākļiem, ko tas objektīvi varēja novērtēt un paredzēt, veicot objektu vizuālu apsekošanu un vizuālas izpētes.</w:t>
            </w:r>
          </w:p>
        </w:tc>
        <w:tc>
          <w:tcPr>
            <w:tcW w:w="6095" w:type="dxa"/>
          </w:tcPr>
          <w:p w14:paraId="488AAABE" w14:textId="77777777" w:rsidR="00D5210B" w:rsidRPr="00D84C0C" w:rsidRDefault="00D5210B" w:rsidP="00D84C0C">
            <w:pPr>
              <w:keepLines/>
              <w:tabs>
                <w:tab w:val="left" w:pos="8364"/>
              </w:tabs>
              <w:spacing w:line="240" w:lineRule="auto"/>
              <w:ind w:right="-429"/>
              <w:rPr>
                <w:rFonts w:ascii="Times New Roman" w:eastAsia="Times New Roman" w:hAnsi="Times New Roman" w:cs="Times New Roman"/>
                <w:sz w:val="24"/>
                <w:szCs w:val="24"/>
              </w:rPr>
            </w:pPr>
            <w:r w:rsidRPr="00D84C0C">
              <w:rPr>
                <w:rFonts w:ascii="Times New Roman" w:eastAsia="Times New Roman" w:hAnsi="Times New Roman" w:cs="Times New Roman"/>
                <w:sz w:val="24"/>
                <w:szCs w:val="24"/>
              </w:rPr>
              <w:lastRenderedPageBreak/>
              <w:t xml:space="preserve">Būvniecības likuma </w:t>
            </w:r>
            <w:r w:rsidRPr="00D84C0C">
              <w:rPr>
                <w:rFonts w:ascii="Times New Roman" w:hAnsi="Times New Roman" w:cs="Times New Roman"/>
                <w:b/>
                <w:bCs/>
                <w:sz w:val="24"/>
                <w:szCs w:val="24"/>
              </w:rPr>
              <w:t>19.</w:t>
            </w:r>
            <w:r w:rsidRPr="00D84C0C">
              <w:rPr>
                <w:rFonts w:ascii="Times New Roman" w:hAnsi="Times New Roman" w:cs="Times New Roman"/>
                <w:b/>
                <w:bCs/>
                <w:sz w:val="24"/>
                <w:szCs w:val="24"/>
                <w:vertAlign w:val="superscript"/>
              </w:rPr>
              <w:t>1</w:t>
            </w:r>
            <w:r w:rsidRPr="00D84C0C">
              <w:rPr>
                <w:rFonts w:ascii="Times New Roman" w:hAnsi="Times New Roman" w:cs="Times New Roman"/>
                <w:b/>
                <w:bCs/>
                <w:sz w:val="24"/>
                <w:szCs w:val="24"/>
              </w:rPr>
              <w:t> panta. [Būvniecības ierosinātāja pienākumi un atbildība] otrā daļa noteic:</w:t>
            </w:r>
          </w:p>
          <w:p w14:paraId="4143290D" w14:textId="4739A2E3" w:rsidR="00D5210B" w:rsidRPr="00D84C0C" w:rsidRDefault="00D5210B" w:rsidP="00123D9B">
            <w:pPr>
              <w:spacing w:after="0" w:line="240" w:lineRule="auto"/>
              <w:jc w:val="both"/>
              <w:rPr>
                <w:rFonts w:ascii="Times New Roman" w:hAnsi="Times New Roman" w:cs="Times New Roman"/>
                <w:sz w:val="24"/>
                <w:szCs w:val="24"/>
              </w:rPr>
            </w:pPr>
            <w:r w:rsidRPr="00D84C0C">
              <w:rPr>
                <w:rFonts w:ascii="Times New Roman" w:hAnsi="Times New Roman" w:cs="Times New Roman"/>
                <w:sz w:val="24"/>
                <w:szCs w:val="24"/>
              </w:rPr>
              <w:t xml:space="preserve">“(2) Būvniecības ierosinātājam ir pienākums sagatavot projektēšanas uzdevumu un sniegt būvprojekta izstrādātājam savā rīcībā esošu informāciju par objektu atbilstoši līgumam, kā arī pēc būvprojekta izstrādātāja pieprasījuma nodrošināt </w:t>
            </w:r>
            <w:proofErr w:type="spellStart"/>
            <w:r w:rsidRPr="00D84C0C">
              <w:rPr>
                <w:rFonts w:ascii="Times New Roman" w:hAnsi="Times New Roman" w:cs="Times New Roman"/>
                <w:sz w:val="24"/>
                <w:szCs w:val="24"/>
              </w:rPr>
              <w:lastRenderedPageBreak/>
              <w:t>priekšizpētes</w:t>
            </w:r>
            <w:proofErr w:type="spellEnd"/>
            <w:r w:rsidRPr="00D84C0C">
              <w:rPr>
                <w:rFonts w:ascii="Times New Roman" w:hAnsi="Times New Roman" w:cs="Times New Roman"/>
                <w:sz w:val="24"/>
                <w:szCs w:val="24"/>
              </w:rPr>
              <w:t xml:space="preserve"> darbu veikšanu un projektēšanas veikšanai nepieciešamās informācijas iegūšanu, </w:t>
            </w:r>
            <w:r w:rsidRPr="00D84C0C">
              <w:rPr>
                <w:rFonts w:ascii="Times New Roman" w:hAnsi="Times New Roman" w:cs="Times New Roman"/>
                <w:b/>
                <w:sz w:val="24"/>
                <w:szCs w:val="24"/>
              </w:rPr>
              <w:t>izņemot gadījumu, kad līgumā par projektēšanu pienākumu</w:t>
            </w:r>
            <w:r w:rsidRPr="00D84C0C">
              <w:rPr>
                <w:rFonts w:ascii="Times New Roman" w:hAnsi="Times New Roman" w:cs="Times New Roman"/>
                <w:sz w:val="24"/>
                <w:szCs w:val="24"/>
              </w:rPr>
              <w:t xml:space="preserve"> </w:t>
            </w:r>
            <w:r w:rsidRPr="00D84C0C">
              <w:rPr>
                <w:rFonts w:ascii="Times New Roman" w:hAnsi="Times New Roman" w:cs="Times New Roman"/>
                <w:b/>
                <w:sz w:val="24"/>
                <w:szCs w:val="24"/>
              </w:rPr>
              <w:t xml:space="preserve">veikt </w:t>
            </w:r>
            <w:proofErr w:type="spellStart"/>
            <w:r w:rsidRPr="00D84C0C">
              <w:rPr>
                <w:rFonts w:ascii="Times New Roman" w:hAnsi="Times New Roman" w:cs="Times New Roman"/>
                <w:b/>
                <w:sz w:val="24"/>
                <w:szCs w:val="24"/>
              </w:rPr>
              <w:t>priekšizpēti</w:t>
            </w:r>
            <w:proofErr w:type="spellEnd"/>
            <w:r w:rsidRPr="00D84C0C">
              <w:rPr>
                <w:rFonts w:ascii="Times New Roman" w:hAnsi="Times New Roman" w:cs="Times New Roman"/>
                <w:b/>
                <w:sz w:val="24"/>
                <w:szCs w:val="24"/>
              </w:rPr>
              <w:t xml:space="preserve"> un iegūt informāciju ir uzņēmies būvprojekta izstrādātājs</w:t>
            </w:r>
            <w:r w:rsidRPr="00D84C0C">
              <w:rPr>
                <w:rFonts w:ascii="Times New Roman" w:hAnsi="Times New Roman" w:cs="Times New Roman"/>
                <w:sz w:val="24"/>
                <w:szCs w:val="24"/>
              </w:rPr>
              <w:t>.”</w:t>
            </w:r>
          </w:p>
          <w:p w14:paraId="092AB0F7" w14:textId="77777777" w:rsidR="00D5210B" w:rsidRPr="00D84C0C" w:rsidRDefault="00D5210B" w:rsidP="00123D9B">
            <w:pPr>
              <w:spacing w:after="0" w:line="240" w:lineRule="auto"/>
              <w:jc w:val="both"/>
              <w:rPr>
                <w:rFonts w:ascii="Times New Roman" w:hAnsi="Times New Roman" w:cs="Times New Roman"/>
                <w:sz w:val="24"/>
                <w:szCs w:val="24"/>
              </w:rPr>
            </w:pPr>
          </w:p>
          <w:p w14:paraId="1748AFC0" w14:textId="0DC45D7C" w:rsidR="008B3852" w:rsidRPr="00D84C0C" w:rsidRDefault="00794DE7" w:rsidP="00123D9B">
            <w:pPr>
              <w:spacing w:after="0" w:line="240" w:lineRule="auto"/>
              <w:jc w:val="both"/>
              <w:rPr>
                <w:rFonts w:ascii="Times New Roman" w:hAnsi="Times New Roman" w:cs="Times New Roman"/>
                <w:sz w:val="24"/>
                <w:szCs w:val="24"/>
              </w:rPr>
            </w:pPr>
            <w:r w:rsidRPr="00D84C0C">
              <w:rPr>
                <w:rFonts w:ascii="Times New Roman" w:hAnsi="Times New Roman" w:cs="Times New Roman"/>
                <w:sz w:val="24"/>
                <w:szCs w:val="24"/>
              </w:rPr>
              <w:t>Pasūtītājs vērš uzmanību uz Tehniskās specifikācijas 4.22.punktu, kur noteikts:</w:t>
            </w:r>
          </w:p>
          <w:p w14:paraId="74CB0374" w14:textId="45D3A6AF" w:rsidR="00794DE7" w:rsidRPr="00D84C0C" w:rsidRDefault="00D5210B" w:rsidP="00123D9B">
            <w:pPr>
              <w:spacing w:after="0" w:line="240" w:lineRule="auto"/>
              <w:jc w:val="both"/>
              <w:rPr>
                <w:rFonts w:ascii="Times New Roman" w:hAnsi="Times New Roman" w:cs="Times New Roman"/>
                <w:sz w:val="24"/>
                <w:szCs w:val="24"/>
              </w:rPr>
            </w:pPr>
            <w:r w:rsidRPr="00D84C0C">
              <w:rPr>
                <w:rFonts w:ascii="Times New Roman" w:hAnsi="Times New Roman" w:cs="Times New Roman"/>
                <w:sz w:val="24"/>
                <w:szCs w:val="24"/>
              </w:rPr>
              <w:t>“</w:t>
            </w:r>
            <w:r w:rsidR="00794DE7" w:rsidRPr="00D84C0C">
              <w:rPr>
                <w:rFonts w:ascii="Times New Roman" w:hAnsi="Times New Roman" w:cs="Times New Roman"/>
                <w:sz w:val="24"/>
                <w:szCs w:val="24"/>
              </w:rPr>
              <w:t xml:space="preserve">Uzņēmējam </w:t>
            </w:r>
            <w:r w:rsidR="00794DE7" w:rsidRPr="00D84C0C">
              <w:rPr>
                <w:rFonts w:ascii="Times New Roman" w:hAnsi="Times New Roman" w:cs="Times New Roman"/>
                <w:b/>
                <w:sz w:val="24"/>
                <w:szCs w:val="24"/>
              </w:rPr>
              <w:t>pirms finanšu piedāvājuma iesniegšanas</w:t>
            </w:r>
            <w:r w:rsidR="00794DE7" w:rsidRPr="00D84C0C">
              <w:rPr>
                <w:rFonts w:ascii="Times New Roman" w:hAnsi="Times New Roman" w:cs="Times New Roman"/>
                <w:sz w:val="24"/>
                <w:szCs w:val="24"/>
              </w:rPr>
              <w:t xml:space="preserve"> </w:t>
            </w:r>
            <w:r w:rsidR="00794DE7" w:rsidRPr="00D84C0C">
              <w:rPr>
                <w:rFonts w:ascii="Times New Roman" w:hAnsi="Times New Roman" w:cs="Times New Roman"/>
                <w:b/>
                <w:sz w:val="24"/>
                <w:szCs w:val="24"/>
              </w:rPr>
              <w:t>jāveic</w:t>
            </w:r>
            <w:r w:rsidR="00794DE7" w:rsidRPr="00D84C0C">
              <w:rPr>
                <w:rFonts w:ascii="Times New Roman" w:hAnsi="Times New Roman" w:cs="Times New Roman"/>
                <w:sz w:val="24"/>
                <w:szCs w:val="24"/>
              </w:rPr>
              <w:t xml:space="preserve"> </w:t>
            </w:r>
            <w:r w:rsidR="00794DE7" w:rsidRPr="00D84C0C">
              <w:rPr>
                <w:rFonts w:ascii="Times New Roman" w:hAnsi="Times New Roman" w:cs="Times New Roman"/>
                <w:b/>
                <w:sz w:val="24"/>
                <w:szCs w:val="24"/>
              </w:rPr>
              <w:t>zemes gabala izpēte,</w:t>
            </w:r>
            <w:r w:rsidR="00794DE7" w:rsidRPr="00D84C0C">
              <w:rPr>
                <w:rFonts w:ascii="Times New Roman" w:hAnsi="Times New Roman" w:cs="Times New Roman"/>
                <w:sz w:val="24"/>
                <w:szCs w:val="24"/>
              </w:rPr>
              <w:t xml:space="preserve"> </w:t>
            </w:r>
            <w:r w:rsidR="00794DE7" w:rsidRPr="00D84C0C">
              <w:rPr>
                <w:rFonts w:ascii="Times New Roman" w:hAnsi="Times New Roman" w:cs="Times New Roman"/>
                <w:b/>
                <w:sz w:val="24"/>
                <w:szCs w:val="24"/>
              </w:rPr>
              <w:t>apgrūtinājumu izvērtēšana un citas izpētes</w:t>
            </w:r>
            <w:r w:rsidR="00794DE7" w:rsidRPr="00D84C0C">
              <w:rPr>
                <w:rFonts w:ascii="Times New Roman" w:hAnsi="Times New Roman" w:cs="Times New Roman"/>
                <w:sz w:val="24"/>
                <w:szCs w:val="24"/>
              </w:rPr>
              <w:t xml:space="preserve"> (piemēram, esošo būvju vai būves elementu demontāža, pievedceļu izbūves nepieciešamība un cita infrastruktūra), un tās </w:t>
            </w:r>
            <w:r w:rsidR="00794DE7" w:rsidRPr="00D84C0C">
              <w:rPr>
                <w:rFonts w:ascii="Times New Roman" w:hAnsi="Times New Roman" w:cs="Times New Roman"/>
                <w:b/>
                <w:sz w:val="24"/>
                <w:szCs w:val="24"/>
              </w:rPr>
              <w:t>jāiekļauj finanšu piedāvājumā</w:t>
            </w:r>
            <w:r w:rsidR="00794DE7" w:rsidRPr="00D84C0C">
              <w:rPr>
                <w:rFonts w:ascii="Times New Roman" w:hAnsi="Times New Roman" w:cs="Times New Roman"/>
                <w:sz w:val="24"/>
                <w:szCs w:val="24"/>
              </w:rPr>
              <w:t>. Pasūtītājs pēc finanšu piedāvājuma iesniegšanas nepieņems papildus izmaksas, kas būs saistītas ar zemes gabala apgrūtinājumiem, pašvaldības apbūves noteikumiem un izpētes trūkumiem.</w:t>
            </w:r>
            <w:r w:rsidRPr="00D84C0C">
              <w:rPr>
                <w:rFonts w:ascii="Times New Roman" w:hAnsi="Times New Roman" w:cs="Times New Roman"/>
                <w:sz w:val="24"/>
                <w:szCs w:val="24"/>
              </w:rPr>
              <w:t>”</w:t>
            </w:r>
          </w:p>
          <w:p w14:paraId="63AE4ED4" w14:textId="77777777" w:rsidR="00D5210B" w:rsidRDefault="00D5210B" w:rsidP="00D84C0C">
            <w:pPr>
              <w:spacing w:after="0" w:line="240" w:lineRule="auto"/>
              <w:rPr>
                <w:color w:val="000000"/>
              </w:rPr>
            </w:pPr>
          </w:p>
          <w:p w14:paraId="1B97A75D" w14:textId="4D78363B" w:rsidR="00FE2278" w:rsidRPr="00D84C0C" w:rsidRDefault="00FE2278" w:rsidP="00D84C0C">
            <w:pPr>
              <w:spacing w:after="0" w:line="240" w:lineRule="auto"/>
              <w:jc w:val="both"/>
              <w:rPr>
                <w:rFonts w:ascii="Times New Roman" w:eastAsia="Times New Roman" w:hAnsi="Times New Roman" w:cs="Times New Roman"/>
                <w:sz w:val="24"/>
                <w:szCs w:val="24"/>
              </w:rPr>
            </w:pPr>
            <w:r w:rsidRPr="00D84C0C">
              <w:rPr>
                <w:rFonts w:ascii="Times New Roman" w:eastAsia="Times New Roman" w:hAnsi="Times New Roman" w:cs="Times New Roman"/>
                <w:sz w:val="24"/>
                <w:szCs w:val="24"/>
              </w:rPr>
              <w:t xml:space="preserve">Līguma speciālo noteikumu 5.1.apakšpunkta </w:t>
            </w:r>
            <w:r w:rsidRPr="00D84C0C">
              <w:rPr>
                <w:rFonts w:ascii="Times New Roman" w:eastAsia="Times New Roman" w:hAnsi="Times New Roman" w:cs="Times New Roman"/>
                <w:i/>
                <w:sz w:val="24"/>
                <w:szCs w:val="24"/>
              </w:rPr>
              <w:t>[</w:t>
            </w:r>
            <w:r w:rsidRPr="00D84C0C">
              <w:rPr>
                <w:rFonts w:ascii="Times New Roman" w:eastAsia="Arial" w:hAnsi="Times New Roman" w:cs="Times New Roman"/>
                <w:i/>
                <w:sz w:val="24"/>
                <w:szCs w:val="24"/>
              </w:rPr>
              <w:t>Vispārējās projektēšanas saistības</w:t>
            </w:r>
            <w:r w:rsidRPr="00D84C0C">
              <w:rPr>
                <w:rFonts w:ascii="Times New Roman" w:eastAsia="Times New Roman" w:hAnsi="Times New Roman" w:cs="Times New Roman"/>
                <w:i/>
                <w:sz w:val="24"/>
                <w:szCs w:val="24"/>
              </w:rPr>
              <w:t>]</w:t>
            </w:r>
            <w:r w:rsidRPr="00D84C0C">
              <w:rPr>
                <w:rFonts w:ascii="Times New Roman" w:eastAsia="Times New Roman" w:hAnsi="Times New Roman" w:cs="Times New Roman"/>
                <w:sz w:val="24"/>
                <w:szCs w:val="24"/>
              </w:rPr>
              <w:t xml:space="preserve"> pirmajā rindkopā noteikts:</w:t>
            </w:r>
          </w:p>
          <w:p w14:paraId="32AB9849" w14:textId="1AA9C21C" w:rsidR="00FE2278" w:rsidRDefault="00523250" w:rsidP="00D84C0C">
            <w:pPr>
              <w:spacing w:after="0" w:line="240" w:lineRule="auto"/>
              <w:jc w:val="both"/>
              <w:rPr>
                <w:rFonts w:ascii="Times New Roman" w:eastAsia="Arial" w:hAnsi="Times New Roman" w:cs="Times New Roman"/>
                <w:b/>
                <w:sz w:val="24"/>
                <w:szCs w:val="24"/>
              </w:rPr>
            </w:pPr>
            <w:r w:rsidRPr="00D84C0C">
              <w:rPr>
                <w:rFonts w:ascii="Times New Roman" w:eastAsia="Arial" w:hAnsi="Times New Roman" w:cs="Times New Roman"/>
                <w:sz w:val="24"/>
                <w:szCs w:val="24"/>
              </w:rPr>
              <w:t>“</w:t>
            </w:r>
            <w:r w:rsidR="00FE2278" w:rsidRPr="00D84C0C">
              <w:rPr>
                <w:rFonts w:ascii="Times New Roman" w:eastAsia="Arial" w:hAnsi="Times New Roman" w:cs="Times New Roman"/>
                <w:sz w:val="24"/>
                <w:szCs w:val="24"/>
              </w:rPr>
              <w:t xml:space="preserve">Uzņēmējs veic un atbild par Darbu projektēšanu. </w:t>
            </w:r>
            <w:r w:rsidR="00FE2278" w:rsidRPr="00D84C0C">
              <w:rPr>
                <w:rFonts w:ascii="Times New Roman" w:eastAsia="Arial" w:hAnsi="Times New Roman" w:cs="Times New Roman"/>
                <w:b/>
                <w:sz w:val="24"/>
                <w:szCs w:val="24"/>
              </w:rPr>
              <w:t>Uzņēmējam pirms piedāvājuma iesniegšanas ir rūpīgi jāizskata Pasūtītāja prasības (Tehniskās specifikācijas).</w:t>
            </w:r>
            <w:r w:rsidR="00FE2278" w:rsidRPr="00D84C0C">
              <w:rPr>
                <w:rFonts w:ascii="Times New Roman" w:eastAsia="Arial" w:hAnsi="Times New Roman" w:cs="Times New Roman"/>
                <w:sz w:val="24"/>
                <w:szCs w:val="24"/>
              </w:rPr>
              <w:t xml:space="preserve"> Uzņēmējs ir atbildīgs par Darbu projektēšanu un par Pasūtītāja prasību (ieskaitot projektēšanas kritērijus un kalkulācijas) precizitāti. </w:t>
            </w:r>
            <w:r w:rsidR="00FE2278" w:rsidRPr="00D84C0C">
              <w:rPr>
                <w:rFonts w:ascii="Times New Roman" w:eastAsia="Arial" w:hAnsi="Times New Roman" w:cs="Times New Roman"/>
                <w:b/>
                <w:sz w:val="24"/>
                <w:szCs w:val="24"/>
              </w:rPr>
              <w:t>Uzņēmējs apliecina, ka tam ir bijis pietiekams laiks pirms piedāvājuma iesniegšanas Pasūtītāja prasību un Darbu izpildes vietas apskatei, izvērtēšanai un analīzei, un ka jebkura iespējamā kļūda Pasūtītāja prasībās vai neatbilstības ir Uzņēmēja risks cenas un termiņu ziņā</w:t>
            </w:r>
            <w:r w:rsidR="00FE2278" w:rsidRPr="00D84C0C">
              <w:rPr>
                <w:rFonts w:ascii="Times New Roman" w:eastAsia="Arial" w:hAnsi="Times New Roman" w:cs="Times New Roman"/>
                <w:sz w:val="24"/>
                <w:szCs w:val="24"/>
              </w:rPr>
              <w:t xml:space="preserve">. Pasūtītājs nav atbildīgs par nevienu kļūdu vai neprecizitāti Pasūtītāja prasībās, kas sākotnēji iekļautas Līgumā, un no viņa netiks pieprasīts sniegt jebkādas </w:t>
            </w:r>
            <w:r w:rsidR="00FE2278" w:rsidRPr="00D84C0C">
              <w:rPr>
                <w:rFonts w:ascii="Times New Roman" w:eastAsia="Arial" w:hAnsi="Times New Roman" w:cs="Times New Roman"/>
                <w:sz w:val="24"/>
                <w:szCs w:val="24"/>
              </w:rPr>
              <w:lastRenderedPageBreak/>
              <w:t xml:space="preserve">ziņas par datu un informācijas precizitāti un pilnīgumu, ja vien Pasūtītājs Līgumā to tieši nav uzņēmies. </w:t>
            </w:r>
            <w:r w:rsidR="00FE2278" w:rsidRPr="00D84C0C">
              <w:rPr>
                <w:rFonts w:ascii="Times New Roman" w:eastAsia="Arial" w:hAnsi="Times New Roman" w:cs="Times New Roman"/>
                <w:b/>
                <w:sz w:val="24"/>
                <w:szCs w:val="24"/>
              </w:rPr>
              <w:t>Jebkurus datus vai informāciju, ko Uzņēmējs ir saņēmis no Pasūtītāja, Uzņēmējs ir pārbaudījis līdz Piedāvājuma iesniegšanai, un iespējamās neprecizitātes tajos neatbrīvo Uzņēmēju no atbildības par projektēšanu un Darbu veikšanu.</w:t>
            </w:r>
            <w:r w:rsidRPr="00D84C0C">
              <w:rPr>
                <w:rFonts w:ascii="Times New Roman" w:eastAsia="Arial" w:hAnsi="Times New Roman" w:cs="Times New Roman"/>
                <w:b/>
                <w:sz w:val="24"/>
                <w:szCs w:val="24"/>
              </w:rPr>
              <w:t>”</w:t>
            </w:r>
          </w:p>
          <w:p w14:paraId="7D8865B7" w14:textId="77777777" w:rsidR="00D84C0C" w:rsidRPr="00D84C0C" w:rsidRDefault="00D84C0C" w:rsidP="00D84C0C">
            <w:pPr>
              <w:spacing w:after="0" w:line="240" w:lineRule="auto"/>
              <w:jc w:val="both"/>
              <w:rPr>
                <w:rFonts w:ascii="Times New Roman" w:eastAsia="Arial" w:hAnsi="Times New Roman" w:cs="Times New Roman"/>
                <w:b/>
                <w:sz w:val="24"/>
                <w:szCs w:val="24"/>
              </w:rPr>
            </w:pPr>
          </w:p>
          <w:p w14:paraId="5DE3B298" w14:textId="77777777" w:rsidR="00FE2278" w:rsidRPr="00C67BAB" w:rsidRDefault="00523250" w:rsidP="00C67BAB">
            <w:pPr>
              <w:spacing w:after="0" w:line="240" w:lineRule="auto"/>
              <w:jc w:val="both"/>
              <w:rPr>
                <w:rFonts w:ascii="Times New Roman" w:eastAsia="Times New Roman" w:hAnsi="Times New Roman" w:cs="Times New Roman"/>
                <w:color w:val="000000" w:themeColor="text1"/>
                <w:sz w:val="24"/>
                <w:szCs w:val="24"/>
                <w:u w:val="single"/>
              </w:rPr>
            </w:pPr>
            <w:r w:rsidRPr="00C67BAB">
              <w:rPr>
                <w:rFonts w:ascii="Times New Roman" w:eastAsia="Times New Roman" w:hAnsi="Times New Roman" w:cs="Times New Roman"/>
                <w:color w:val="000000" w:themeColor="text1"/>
                <w:sz w:val="24"/>
                <w:szCs w:val="24"/>
                <w:u w:val="single"/>
              </w:rPr>
              <w:t>Līguma Speciālo noteikumu 4.10.apakšpunkta redakcija netiek mainīta.</w:t>
            </w:r>
          </w:p>
          <w:p w14:paraId="7DACE6E2" w14:textId="1CDCCE51" w:rsidR="00123D9B" w:rsidRPr="00C74526" w:rsidRDefault="00123D9B" w:rsidP="00D84C0C">
            <w:pPr>
              <w:spacing w:after="0" w:line="240" w:lineRule="auto"/>
              <w:rPr>
                <w:rFonts w:ascii="Times New Roman" w:eastAsia="Times New Roman" w:hAnsi="Times New Roman" w:cs="Times New Roman"/>
                <w:sz w:val="24"/>
                <w:szCs w:val="24"/>
              </w:rPr>
            </w:pPr>
          </w:p>
        </w:tc>
      </w:tr>
      <w:tr w:rsidR="008B3852" w:rsidRPr="00C74526" w14:paraId="4F60DC3F" w14:textId="77777777" w:rsidTr="00E6790D">
        <w:tc>
          <w:tcPr>
            <w:tcW w:w="846" w:type="dxa"/>
          </w:tcPr>
          <w:p w14:paraId="3559F2A4" w14:textId="567F9AD4" w:rsidR="008B3852" w:rsidRDefault="008B3852" w:rsidP="008B385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p>
        </w:tc>
        <w:tc>
          <w:tcPr>
            <w:tcW w:w="8122" w:type="dxa"/>
          </w:tcPr>
          <w:p w14:paraId="0D9E4729" w14:textId="77777777" w:rsidR="008B3852" w:rsidRPr="00123D9B" w:rsidRDefault="008B3852" w:rsidP="00123D9B">
            <w:pPr>
              <w:spacing w:line="240" w:lineRule="auto"/>
              <w:jc w:val="both"/>
              <w:rPr>
                <w:rFonts w:ascii="Times New Roman" w:eastAsia="Arial" w:hAnsi="Times New Roman" w:cs="Times New Roman"/>
                <w:sz w:val="24"/>
                <w:szCs w:val="24"/>
              </w:rPr>
            </w:pPr>
            <w:r w:rsidRPr="00123D9B">
              <w:rPr>
                <w:rFonts w:ascii="Times New Roman" w:eastAsia="Arial" w:hAnsi="Times New Roman" w:cs="Times New Roman"/>
                <w:sz w:val="24"/>
                <w:szCs w:val="24"/>
              </w:rPr>
              <w:t xml:space="preserve">Pretendenta ieskatā Pasūtītājs arī nepamatoti sadārdzina iepirkuma priekšmetu, veicot izmaiņas līguma projekta 4.24.punktā, no kura dzēsts otrās rindkopas b) apakšpunkts un papildinot minēto punktu ar ceturto rindkopu, jo veidojas situācija, ka jau sākotnējā piedāvājumā uzņēmējiem ir jāietver izmaksas, kas saistītas, piemēram, ar būvlaukuma uzturēšanu un papildus veicamajiem pasākumiem, ja, veicot zemes darbus, tiek atklāti neparedzami apstākļi, piemēram, arheoloģiskas vērtības, mēru kapi, u.tm. Līdz ar to Pretendenta ieskatā šādu risku </w:t>
            </w:r>
            <w:proofErr w:type="spellStart"/>
            <w:r w:rsidRPr="00123D9B">
              <w:rPr>
                <w:rFonts w:ascii="Times New Roman" w:eastAsia="Arial" w:hAnsi="Times New Roman" w:cs="Times New Roman"/>
                <w:sz w:val="24"/>
                <w:szCs w:val="24"/>
              </w:rPr>
              <w:t>pārnese</w:t>
            </w:r>
            <w:proofErr w:type="spellEnd"/>
            <w:r w:rsidRPr="00123D9B">
              <w:rPr>
                <w:rFonts w:ascii="Times New Roman" w:eastAsia="Arial" w:hAnsi="Times New Roman" w:cs="Times New Roman"/>
                <w:sz w:val="24"/>
                <w:szCs w:val="24"/>
              </w:rPr>
              <w:t xml:space="preserve"> uz pretendentiem nepamatoti sadārdzina iepirkuma priekšmetu, jo jebkuram uzņēmējam cenā jāierēķina izmaksas, ar kurām var saskarties, veicot rakšanas darbus. Taču jāņem vērā, ka šādi riski, kas uzņēmējam jāieceno savā piedāvājumā, var arī neiestāties. Līdz ar to pasūtītājs, deleģējot šādus riskus uzņēmējam, riskē ar papildus izmaksām, kuras var arī neiestāties. Turklāt, Pasūtītāja papildinātais līguma projekta 4.24.punkts ar ceturto rindkopu nonāk pretrunā, jo šajā rindkopā ietverta atsauce uz 13.1.punktu, kas faktiski ir dzēsts.</w:t>
            </w:r>
          </w:p>
          <w:p w14:paraId="0C1CA639" w14:textId="77777777" w:rsidR="008B3852" w:rsidRPr="00123D9B" w:rsidRDefault="008B3852" w:rsidP="00123D9B">
            <w:pPr>
              <w:spacing w:line="240" w:lineRule="auto"/>
              <w:jc w:val="both"/>
              <w:rPr>
                <w:rFonts w:ascii="Times New Roman" w:hAnsi="Times New Roman" w:cs="Times New Roman"/>
                <w:bCs/>
                <w:sz w:val="24"/>
                <w:szCs w:val="24"/>
              </w:rPr>
            </w:pPr>
            <w:r w:rsidRPr="00123D9B">
              <w:rPr>
                <w:rFonts w:ascii="Times New Roman" w:eastAsia="Arial" w:hAnsi="Times New Roman" w:cs="Times New Roman"/>
                <w:sz w:val="24"/>
                <w:szCs w:val="24"/>
              </w:rPr>
              <w:t>Ņemot vērā minēto, Pretendents lūdz Pasūtītāju grozīt līguma projektu, paredzot, ka tiek piemērots līguma projekta 4.24.punkta otrās rindkopas b) apakšpunkts, dzēst papildināto līguma projekta 4.24.punkta ceturto rindkopu, kā arī atjaunot līguma 13.1. un 13.3.punktus, jo tie paredz darbu izmaiņu veikšanas kārtību, bez kurām nav iespējama konkrētas sarežģītības līguma izpilde un uz tiem ir atsauces vairākos citos līguma punktos.</w:t>
            </w:r>
          </w:p>
          <w:p w14:paraId="56BE5D56" w14:textId="77777777" w:rsidR="008B3852" w:rsidRPr="00123D9B" w:rsidRDefault="008B3852" w:rsidP="00123D9B">
            <w:pPr>
              <w:spacing w:after="0" w:line="240" w:lineRule="auto"/>
              <w:rPr>
                <w:rFonts w:ascii="Times New Roman" w:hAnsi="Times New Roman" w:cs="Times New Roman"/>
                <w:bCs/>
                <w:sz w:val="24"/>
                <w:szCs w:val="24"/>
              </w:rPr>
            </w:pPr>
          </w:p>
        </w:tc>
        <w:tc>
          <w:tcPr>
            <w:tcW w:w="6095" w:type="dxa"/>
          </w:tcPr>
          <w:p w14:paraId="06E340FE" w14:textId="3378893B" w:rsidR="008B3852" w:rsidRPr="00C67BAB" w:rsidRDefault="00B30D1C" w:rsidP="00123D9B">
            <w:pPr>
              <w:spacing w:after="0" w:line="240" w:lineRule="auto"/>
              <w:jc w:val="both"/>
              <w:rPr>
                <w:rFonts w:ascii="Times New Roman" w:eastAsia="Times New Roman" w:hAnsi="Times New Roman" w:cs="Times New Roman"/>
                <w:sz w:val="24"/>
                <w:szCs w:val="24"/>
                <w:u w:val="single"/>
              </w:rPr>
            </w:pPr>
            <w:r w:rsidRPr="00C67BAB">
              <w:rPr>
                <w:rFonts w:ascii="Times New Roman" w:eastAsia="Times New Roman" w:hAnsi="Times New Roman" w:cs="Times New Roman"/>
                <w:color w:val="000000" w:themeColor="text1"/>
                <w:sz w:val="24"/>
                <w:szCs w:val="24"/>
                <w:u w:val="single"/>
              </w:rPr>
              <w:t>Līguma Speciālo noteikumu 4.</w:t>
            </w:r>
            <w:r w:rsidR="00830F6F" w:rsidRPr="00C67BAB">
              <w:rPr>
                <w:rFonts w:ascii="Times New Roman" w:eastAsia="Times New Roman" w:hAnsi="Times New Roman" w:cs="Times New Roman"/>
                <w:color w:val="000000" w:themeColor="text1"/>
                <w:sz w:val="24"/>
                <w:szCs w:val="24"/>
                <w:u w:val="single"/>
              </w:rPr>
              <w:t>24</w:t>
            </w:r>
            <w:r w:rsidRPr="00C67BAB">
              <w:rPr>
                <w:rFonts w:ascii="Times New Roman" w:eastAsia="Times New Roman" w:hAnsi="Times New Roman" w:cs="Times New Roman"/>
                <w:color w:val="000000" w:themeColor="text1"/>
                <w:sz w:val="24"/>
                <w:szCs w:val="24"/>
                <w:u w:val="single"/>
              </w:rPr>
              <w:t>.apakšpunkt</w:t>
            </w:r>
            <w:r w:rsidR="00830F6F" w:rsidRPr="00C67BAB">
              <w:rPr>
                <w:rFonts w:ascii="Times New Roman" w:eastAsia="Times New Roman" w:hAnsi="Times New Roman" w:cs="Times New Roman"/>
                <w:color w:val="000000" w:themeColor="text1"/>
                <w:sz w:val="24"/>
                <w:szCs w:val="24"/>
                <w:u w:val="single"/>
              </w:rPr>
              <w:t>ā</w:t>
            </w:r>
            <w:r w:rsidRPr="00C67BAB">
              <w:rPr>
                <w:rFonts w:ascii="Times New Roman" w:eastAsia="Times New Roman" w:hAnsi="Times New Roman" w:cs="Times New Roman"/>
                <w:color w:val="000000" w:themeColor="text1"/>
                <w:sz w:val="24"/>
                <w:szCs w:val="24"/>
                <w:u w:val="single"/>
              </w:rPr>
              <w:t xml:space="preserve"> </w:t>
            </w:r>
            <w:r w:rsidR="00830F6F" w:rsidRPr="00C67BAB">
              <w:rPr>
                <w:rFonts w:ascii="Times New Roman" w:eastAsia="Times New Roman" w:hAnsi="Times New Roman" w:cs="Times New Roman"/>
                <w:i/>
                <w:color w:val="000000" w:themeColor="text1"/>
                <w:sz w:val="24"/>
                <w:szCs w:val="24"/>
                <w:u w:val="single"/>
              </w:rPr>
              <w:t>[</w:t>
            </w:r>
            <w:r w:rsidR="00830F6F" w:rsidRPr="00C67BAB">
              <w:rPr>
                <w:rFonts w:ascii="Times New Roman" w:eastAsia="Arial" w:hAnsi="Times New Roman" w:cs="Times New Roman"/>
                <w:i/>
                <w:color w:val="000000" w:themeColor="text1"/>
                <w:sz w:val="24"/>
                <w:szCs w:val="24"/>
                <w:u w:val="single"/>
              </w:rPr>
              <w:t>Fosilijas</w:t>
            </w:r>
            <w:r w:rsidR="00830F6F" w:rsidRPr="00C67BAB">
              <w:rPr>
                <w:rFonts w:ascii="Times New Roman" w:eastAsia="Times New Roman" w:hAnsi="Times New Roman" w:cs="Times New Roman"/>
                <w:i/>
                <w:color w:val="000000" w:themeColor="text1"/>
                <w:sz w:val="24"/>
                <w:szCs w:val="24"/>
                <w:u w:val="single"/>
              </w:rPr>
              <w:t>]</w:t>
            </w:r>
            <w:r w:rsidR="00830F6F" w:rsidRPr="00C67BAB">
              <w:rPr>
                <w:rFonts w:ascii="Times New Roman" w:eastAsia="Times New Roman" w:hAnsi="Times New Roman" w:cs="Times New Roman"/>
                <w:color w:val="000000" w:themeColor="text1"/>
                <w:sz w:val="24"/>
                <w:szCs w:val="24"/>
                <w:u w:val="single"/>
              </w:rPr>
              <w:t xml:space="preserve"> </w:t>
            </w:r>
            <w:r w:rsidR="00830F6F" w:rsidRPr="00C67BAB">
              <w:rPr>
                <w:rFonts w:ascii="Times New Roman" w:hAnsi="Times New Roman" w:cs="Times New Roman"/>
                <w:color w:val="000000" w:themeColor="text1"/>
                <w:sz w:val="24"/>
                <w:szCs w:val="24"/>
                <w:u w:val="single"/>
              </w:rPr>
              <w:t xml:space="preserve">veikti redakcionāli precizējumi, </w:t>
            </w:r>
            <w:r w:rsidR="00830F6F" w:rsidRPr="00C67BAB">
              <w:rPr>
                <w:rFonts w:ascii="Times New Roman" w:eastAsia="Arial" w:hAnsi="Times New Roman" w:cs="Times New Roman"/>
                <w:color w:val="000000" w:themeColor="text1"/>
                <w:sz w:val="24"/>
                <w:szCs w:val="24"/>
                <w:u w:val="single"/>
              </w:rPr>
              <w:t xml:space="preserve">papildināto jauno </w:t>
            </w:r>
            <w:r w:rsidR="00830F6F" w:rsidRPr="00C67BAB">
              <w:rPr>
                <w:rFonts w:ascii="Times New Roman" w:hAnsi="Times New Roman" w:cs="Times New Roman"/>
                <w:color w:val="000000" w:themeColor="text1"/>
                <w:sz w:val="24"/>
                <w:szCs w:val="24"/>
                <w:u w:val="single"/>
              </w:rPr>
              <w:t>rindkopu izsakot šādā redakcijā:</w:t>
            </w:r>
          </w:p>
          <w:p w14:paraId="5798C82B" w14:textId="1382D9C5" w:rsidR="00830F6F" w:rsidRDefault="00830F6F" w:rsidP="00123D9B">
            <w:pPr>
              <w:spacing w:after="0" w:line="240" w:lineRule="auto"/>
              <w:jc w:val="both"/>
              <w:rPr>
                <w:rFonts w:ascii="Times New Roman" w:eastAsia="Arial" w:hAnsi="Times New Roman" w:cs="Times New Roman"/>
                <w:i/>
                <w:sz w:val="24"/>
                <w:szCs w:val="24"/>
              </w:rPr>
            </w:pPr>
            <w:r w:rsidRPr="00123D9B">
              <w:rPr>
                <w:rFonts w:ascii="Times New Roman" w:eastAsia="Arial" w:hAnsi="Times New Roman" w:cs="Times New Roman"/>
                <w:sz w:val="24"/>
                <w:szCs w:val="24"/>
              </w:rPr>
              <w:t xml:space="preserve">“Papildu Darbu veikšanas gadījumā atlīdzība tiek noteikta pamatojoties uz </w:t>
            </w:r>
            <w:r w:rsidR="00C67BAB" w:rsidRPr="00C67BAB">
              <w:rPr>
                <w:rFonts w:ascii="Times New Roman" w:hAnsi="Times New Roman" w:cs="Times New Roman"/>
                <w:sz w:val="24"/>
                <w:szCs w:val="24"/>
              </w:rPr>
              <w:t xml:space="preserve">13.punktu </w:t>
            </w:r>
            <w:r w:rsidR="00C67BAB" w:rsidRPr="00C67BAB">
              <w:rPr>
                <w:rFonts w:ascii="Times New Roman" w:hAnsi="Times New Roman" w:cs="Times New Roman"/>
                <w:i/>
                <w:sz w:val="24"/>
                <w:szCs w:val="24"/>
              </w:rPr>
              <w:t>[</w:t>
            </w:r>
            <w:r w:rsidR="00C67BAB" w:rsidRPr="00C67BAB">
              <w:rPr>
                <w:rFonts w:ascii="Times New Roman" w:hAnsi="Times New Roman" w:cs="Times New Roman"/>
                <w:bCs/>
                <w:i/>
                <w:sz w:val="24"/>
                <w:szCs w:val="24"/>
              </w:rPr>
              <w:t>Izmaiņas un labojumi]</w:t>
            </w:r>
            <w:r w:rsidRPr="00C67BAB">
              <w:rPr>
                <w:rFonts w:ascii="Times New Roman" w:eastAsia="Arial" w:hAnsi="Times New Roman" w:cs="Times New Roman"/>
                <w:sz w:val="24"/>
                <w:szCs w:val="24"/>
              </w:rPr>
              <w:t>.</w:t>
            </w:r>
            <w:r w:rsidRPr="00123D9B">
              <w:rPr>
                <w:rFonts w:ascii="Times New Roman" w:eastAsia="Arial" w:hAnsi="Times New Roman" w:cs="Times New Roman"/>
                <w:sz w:val="24"/>
                <w:szCs w:val="24"/>
              </w:rPr>
              <w:t xml:space="preserve"> Darbu apturēšanas gadījumā kompensācija tiek noteikta saskaņā ar 8.9. apakšpunktu </w:t>
            </w:r>
            <w:r w:rsidRPr="00123D9B">
              <w:rPr>
                <w:rFonts w:ascii="Times New Roman" w:eastAsia="Arial" w:hAnsi="Times New Roman" w:cs="Times New Roman"/>
                <w:i/>
                <w:sz w:val="24"/>
                <w:szCs w:val="24"/>
              </w:rPr>
              <w:t>[Darbu apturēšanas sekas].”</w:t>
            </w:r>
          </w:p>
          <w:p w14:paraId="647E48EF" w14:textId="77777777" w:rsidR="00123D9B" w:rsidRPr="00123D9B" w:rsidRDefault="00123D9B" w:rsidP="00123D9B">
            <w:pPr>
              <w:spacing w:after="0" w:line="240" w:lineRule="auto"/>
              <w:jc w:val="both"/>
              <w:rPr>
                <w:rFonts w:ascii="Times New Roman" w:eastAsia="Arial" w:hAnsi="Times New Roman" w:cs="Times New Roman"/>
                <w:i/>
                <w:sz w:val="24"/>
                <w:szCs w:val="24"/>
              </w:rPr>
            </w:pPr>
          </w:p>
          <w:p w14:paraId="6B4D1023" w14:textId="43CB93F6" w:rsidR="00830F6F" w:rsidRPr="00C67BAB" w:rsidRDefault="00123D9B" w:rsidP="00737126">
            <w:pPr>
              <w:spacing w:after="0" w:line="240" w:lineRule="auto"/>
              <w:jc w:val="both"/>
              <w:rPr>
                <w:rFonts w:ascii="Times New Roman" w:eastAsia="Times New Roman" w:hAnsi="Times New Roman" w:cs="Times New Roman"/>
                <w:color w:val="000000" w:themeColor="text1"/>
                <w:sz w:val="24"/>
                <w:szCs w:val="24"/>
                <w:u w:val="single"/>
              </w:rPr>
            </w:pPr>
            <w:r w:rsidRPr="00123D9B">
              <w:rPr>
                <w:rFonts w:ascii="Times New Roman" w:eastAsia="Arial" w:hAnsi="Times New Roman" w:cs="Times New Roman"/>
                <w:sz w:val="24"/>
                <w:szCs w:val="24"/>
              </w:rPr>
              <w:t xml:space="preserve">Darbu izmaiņu veikšanas kārtību nosaka </w:t>
            </w:r>
            <w:r w:rsidRPr="00123D9B">
              <w:rPr>
                <w:rFonts w:ascii="Times New Roman" w:eastAsia="Times New Roman" w:hAnsi="Times New Roman" w:cs="Times New Roman"/>
                <w:sz w:val="24"/>
                <w:szCs w:val="24"/>
              </w:rPr>
              <w:t xml:space="preserve">Līguma </w:t>
            </w:r>
            <w:r>
              <w:rPr>
                <w:rFonts w:ascii="Times New Roman" w:eastAsia="Times New Roman" w:hAnsi="Times New Roman" w:cs="Times New Roman"/>
                <w:sz w:val="24"/>
                <w:szCs w:val="24"/>
              </w:rPr>
              <w:t>Vi</w:t>
            </w:r>
            <w:r w:rsidR="00737126">
              <w:rPr>
                <w:rFonts w:ascii="Times New Roman" w:eastAsia="Times New Roman" w:hAnsi="Times New Roman" w:cs="Times New Roman"/>
                <w:sz w:val="24"/>
                <w:szCs w:val="24"/>
              </w:rPr>
              <w:t xml:space="preserve">spārīgo noteikumu </w:t>
            </w:r>
            <w:r w:rsidR="00737126" w:rsidRPr="00737126">
              <w:rPr>
                <w:rFonts w:ascii="Times New Roman" w:hAnsi="Times New Roman" w:cs="Times New Roman"/>
                <w:sz w:val="24"/>
                <w:szCs w:val="24"/>
              </w:rPr>
              <w:t xml:space="preserve">13.punkts </w:t>
            </w:r>
            <w:r w:rsidR="00737126" w:rsidRPr="00737126">
              <w:rPr>
                <w:rFonts w:ascii="Times New Roman" w:hAnsi="Times New Roman" w:cs="Times New Roman"/>
                <w:i/>
                <w:sz w:val="24"/>
                <w:szCs w:val="24"/>
              </w:rPr>
              <w:t>[</w:t>
            </w:r>
            <w:r w:rsidR="00737126" w:rsidRPr="00737126">
              <w:rPr>
                <w:rFonts w:ascii="Times New Roman" w:hAnsi="Times New Roman" w:cs="Times New Roman"/>
                <w:bCs/>
                <w:i/>
                <w:sz w:val="24"/>
                <w:szCs w:val="24"/>
              </w:rPr>
              <w:t>Izmaiņas un labojumi]</w:t>
            </w:r>
            <w:r w:rsidR="00737126">
              <w:rPr>
                <w:rFonts w:ascii="Times New Roman" w:eastAsia="Times New Roman" w:hAnsi="Times New Roman" w:cs="Times New Roman"/>
                <w:sz w:val="24"/>
                <w:szCs w:val="24"/>
              </w:rPr>
              <w:t xml:space="preserve">, īpaši </w:t>
            </w:r>
            <w:r w:rsidRPr="00123D9B">
              <w:rPr>
                <w:rFonts w:ascii="Times New Roman" w:eastAsia="Times New Roman" w:hAnsi="Times New Roman" w:cs="Times New Roman"/>
                <w:sz w:val="24"/>
                <w:szCs w:val="24"/>
              </w:rPr>
              <w:t xml:space="preserve">Speciālo noteikumu </w:t>
            </w:r>
            <w:r w:rsidRPr="00123D9B">
              <w:rPr>
                <w:rFonts w:ascii="Times New Roman" w:eastAsia="Arial" w:hAnsi="Times New Roman" w:cs="Times New Roman"/>
                <w:sz w:val="24"/>
                <w:szCs w:val="24"/>
              </w:rPr>
              <w:t xml:space="preserve">13.9. apakšpunkts </w:t>
            </w:r>
            <w:r w:rsidRPr="00123D9B">
              <w:rPr>
                <w:rFonts w:ascii="Times New Roman" w:eastAsia="Arial" w:hAnsi="Times New Roman" w:cs="Times New Roman"/>
                <w:i/>
                <w:sz w:val="24"/>
                <w:szCs w:val="24"/>
              </w:rPr>
              <w:t>[Darbu izmaiņu un Iekārtu un/vai Materiālu nomaiņas veikšanas kārtība].</w:t>
            </w:r>
            <w:r w:rsidR="00737126">
              <w:rPr>
                <w:rFonts w:ascii="Times New Roman" w:eastAsia="Arial" w:hAnsi="Times New Roman" w:cs="Times New Roman"/>
                <w:i/>
                <w:sz w:val="24"/>
                <w:szCs w:val="24"/>
              </w:rPr>
              <w:t xml:space="preserve"> </w:t>
            </w:r>
            <w:r w:rsidR="00737126" w:rsidRPr="00C67BAB">
              <w:rPr>
                <w:rFonts w:ascii="Times New Roman" w:eastAsia="Arial" w:hAnsi="Times New Roman" w:cs="Times New Roman"/>
                <w:color w:val="000000" w:themeColor="text1"/>
                <w:sz w:val="24"/>
                <w:szCs w:val="24"/>
                <w:u w:val="single"/>
              </w:rPr>
              <w:t xml:space="preserve">Vispārīgo noteikumu 13.1. un 13.3.punkts netiek atjaunots, bet </w:t>
            </w:r>
            <w:r w:rsidR="00830F6F" w:rsidRPr="00C67BAB">
              <w:rPr>
                <w:rFonts w:ascii="Times New Roman" w:eastAsia="Times New Roman" w:hAnsi="Times New Roman" w:cs="Times New Roman"/>
                <w:color w:val="000000" w:themeColor="text1"/>
                <w:sz w:val="24"/>
                <w:szCs w:val="24"/>
                <w:u w:val="single"/>
              </w:rPr>
              <w:t xml:space="preserve">Līguma Speciālo noteikumu </w:t>
            </w:r>
            <w:r w:rsidR="00500285" w:rsidRPr="00C67BAB">
              <w:rPr>
                <w:rFonts w:ascii="Times New Roman" w:eastAsia="Times New Roman" w:hAnsi="Times New Roman" w:cs="Times New Roman"/>
                <w:color w:val="000000" w:themeColor="text1"/>
                <w:sz w:val="24"/>
                <w:szCs w:val="24"/>
                <w:u w:val="single"/>
              </w:rPr>
              <w:t>3</w:t>
            </w:r>
            <w:r w:rsidR="00830F6F" w:rsidRPr="00C67BAB">
              <w:rPr>
                <w:rFonts w:ascii="Times New Roman" w:eastAsia="Times New Roman" w:hAnsi="Times New Roman" w:cs="Times New Roman"/>
                <w:color w:val="000000" w:themeColor="text1"/>
                <w:sz w:val="24"/>
                <w:szCs w:val="24"/>
                <w:u w:val="single"/>
              </w:rPr>
              <w:t>.</w:t>
            </w:r>
            <w:r w:rsidR="00500285" w:rsidRPr="00C67BAB">
              <w:rPr>
                <w:rFonts w:ascii="Times New Roman" w:eastAsia="Times New Roman" w:hAnsi="Times New Roman" w:cs="Times New Roman"/>
                <w:color w:val="000000" w:themeColor="text1"/>
                <w:sz w:val="24"/>
                <w:szCs w:val="24"/>
                <w:u w:val="single"/>
              </w:rPr>
              <w:t>1</w:t>
            </w:r>
            <w:r w:rsidR="00830F6F" w:rsidRPr="00C67BAB">
              <w:rPr>
                <w:rFonts w:ascii="Times New Roman" w:eastAsia="Times New Roman" w:hAnsi="Times New Roman" w:cs="Times New Roman"/>
                <w:color w:val="000000" w:themeColor="text1"/>
                <w:sz w:val="24"/>
                <w:szCs w:val="24"/>
                <w:u w:val="single"/>
              </w:rPr>
              <w:t xml:space="preserve">.apakšpunktā </w:t>
            </w:r>
            <w:r w:rsidR="00830F6F" w:rsidRPr="00C67BAB">
              <w:rPr>
                <w:rFonts w:ascii="Times New Roman" w:eastAsia="Times New Roman" w:hAnsi="Times New Roman" w:cs="Times New Roman"/>
                <w:i/>
                <w:color w:val="000000" w:themeColor="text1"/>
                <w:sz w:val="24"/>
                <w:szCs w:val="24"/>
                <w:u w:val="single"/>
              </w:rPr>
              <w:t>[</w:t>
            </w:r>
            <w:r w:rsidR="00500285" w:rsidRPr="00C67BAB">
              <w:rPr>
                <w:rFonts w:ascii="Times New Roman" w:eastAsia="Arial" w:hAnsi="Times New Roman" w:cs="Times New Roman"/>
                <w:i/>
                <w:color w:val="000000" w:themeColor="text1"/>
                <w:sz w:val="24"/>
                <w:szCs w:val="24"/>
                <w:u w:val="single"/>
              </w:rPr>
              <w:t>Inženiera pienākumi un pilnvaras</w:t>
            </w:r>
            <w:r w:rsidR="00830F6F" w:rsidRPr="00C67BAB">
              <w:rPr>
                <w:rFonts w:ascii="Times New Roman" w:eastAsia="Times New Roman" w:hAnsi="Times New Roman" w:cs="Times New Roman"/>
                <w:i/>
                <w:color w:val="000000" w:themeColor="text1"/>
                <w:sz w:val="24"/>
                <w:szCs w:val="24"/>
                <w:u w:val="single"/>
              </w:rPr>
              <w:t xml:space="preserve">] </w:t>
            </w:r>
            <w:r w:rsidR="00830F6F" w:rsidRPr="00C67BAB">
              <w:rPr>
                <w:rFonts w:ascii="Times New Roman" w:hAnsi="Times New Roman" w:cs="Times New Roman"/>
                <w:color w:val="000000" w:themeColor="text1"/>
                <w:sz w:val="24"/>
                <w:szCs w:val="24"/>
                <w:u w:val="single"/>
              </w:rPr>
              <w:t xml:space="preserve">veikti redakcionāli precizējumi, </w:t>
            </w:r>
            <w:r w:rsidR="00500285" w:rsidRPr="00C67BAB">
              <w:rPr>
                <w:rFonts w:ascii="Times New Roman" w:eastAsia="Arial" w:hAnsi="Times New Roman" w:cs="Times New Roman"/>
                <w:color w:val="000000" w:themeColor="text1"/>
                <w:sz w:val="24"/>
                <w:szCs w:val="24"/>
                <w:u w:val="single"/>
              </w:rPr>
              <w:t>svītrojot no sestās rindkopas f) apakšpunkta atsauci uz 13.1. un 13.3.apakšpunktu</w:t>
            </w:r>
            <w:r w:rsidRPr="00C67BAB">
              <w:rPr>
                <w:rFonts w:ascii="Times New Roman" w:eastAsia="Arial" w:hAnsi="Times New Roman" w:cs="Times New Roman"/>
                <w:color w:val="000000" w:themeColor="text1"/>
                <w:sz w:val="24"/>
                <w:szCs w:val="24"/>
                <w:u w:val="single"/>
              </w:rPr>
              <w:t xml:space="preserve">, kā arī veikti precizējumi </w:t>
            </w:r>
            <w:r w:rsidRPr="00C67BAB">
              <w:rPr>
                <w:rFonts w:ascii="Times New Roman" w:eastAsia="Times New Roman" w:hAnsi="Times New Roman" w:cs="Times New Roman"/>
                <w:color w:val="000000" w:themeColor="text1"/>
                <w:sz w:val="24"/>
                <w:szCs w:val="24"/>
                <w:u w:val="single"/>
              </w:rPr>
              <w:t>Speciālo noteikumu 8.3., 8.4., 11.2. un 13.2.apakšpunktā.</w:t>
            </w:r>
          </w:p>
          <w:p w14:paraId="600F8B53" w14:textId="1B44042C" w:rsidR="00830F6F" w:rsidRPr="00B30D1C" w:rsidRDefault="00830F6F" w:rsidP="00243862">
            <w:pPr>
              <w:spacing w:after="0"/>
              <w:rPr>
                <w:rFonts w:ascii="Times New Roman" w:eastAsia="Times New Roman" w:hAnsi="Times New Roman" w:cs="Times New Roman"/>
                <w:color w:val="FF0000"/>
                <w:sz w:val="24"/>
                <w:szCs w:val="24"/>
              </w:rPr>
            </w:pPr>
          </w:p>
        </w:tc>
      </w:tr>
      <w:tr w:rsidR="008B3852" w:rsidRPr="00C74526" w14:paraId="42A6855A" w14:textId="77777777" w:rsidTr="00E6790D">
        <w:tc>
          <w:tcPr>
            <w:tcW w:w="846" w:type="dxa"/>
          </w:tcPr>
          <w:p w14:paraId="756ECDE5" w14:textId="6FA9D880" w:rsidR="008B3852" w:rsidRDefault="008B3852" w:rsidP="008B385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w:t>
            </w:r>
          </w:p>
        </w:tc>
        <w:tc>
          <w:tcPr>
            <w:tcW w:w="8122" w:type="dxa"/>
          </w:tcPr>
          <w:p w14:paraId="36DDBB1C" w14:textId="0AFF8C2A" w:rsidR="008B3852" w:rsidRPr="00737126" w:rsidRDefault="008B3852" w:rsidP="00737126">
            <w:pPr>
              <w:spacing w:line="240" w:lineRule="auto"/>
              <w:jc w:val="both"/>
              <w:rPr>
                <w:rFonts w:ascii="Times New Roman" w:hAnsi="Times New Roman" w:cs="Times New Roman"/>
                <w:bCs/>
                <w:sz w:val="24"/>
                <w:szCs w:val="24"/>
              </w:rPr>
            </w:pPr>
            <w:r w:rsidRPr="00737126">
              <w:rPr>
                <w:rFonts w:ascii="Times New Roman" w:hAnsi="Times New Roman" w:cs="Times New Roman"/>
                <w:bCs/>
                <w:sz w:val="24"/>
                <w:szCs w:val="24"/>
              </w:rPr>
              <w:t>Ņemot vērā, ka līguma izpildes termiņi ir ļoti īsi, lūdzam grozīt līguma projekta otrajā rindkopā inženiera pienākumu izskatīt programmu uz 5 (piecām) darba dienām, kā arī līguma projekta 9.1.punktā noteikto termiņu, kādā uzņēmējam jāpaziņo inženierim par pārbaudēm un kādā inženieris veic pārbaudes, paredzot, ka inženierim šīs pārbaudes ir jāveic 5 (piecu) darba dienu laikā no uzņēmēja uzaicinājuma saņemšanas dienas.</w:t>
            </w:r>
          </w:p>
        </w:tc>
        <w:tc>
          <w:tcPr>
            <w:tcW w:w="6095" w:type="dxa"/>
          </w:tcPr>
          <w:p w14:paraId="735FF0D1" w14:textId="4608505E" w:rsidR="008B3852" w:rsidRPr="00C74526" w:rsidRDefault="009B2840" w:rsidP="00737126">
            <w:pPr>
              <w:spacing w:after="0" w:line="240" w:lineRule="auto"/>
              <w:jc w:val="both"/>
              <w:rPr>
                <w:rFonts w:ascii="Times New Roman" w:eastAsia="Times New Roman" w:hAnsi="Times New Roman" w:cs="Times New Roman"/>
                <w:sz w:val="24"/>
                <w:szCs w:val="24"/>
              </w:rPr>
            </w:pPr>
            <w:r w:rsidRPr="00C67BAB">
              <w:rPr>
                <w:rFonts w:ascii="Times New Roman" w:eastAsia="Times New Roman" w:hAnsi="Times New Roman" w:cs="Times New Roman"/>
                <w:color w:val="000000" w:themeColor="text1"/>
                <w:sz w:val="24"/>
                <w:szCs w:val="24"/>
                <w:u w:val="single"/>
              </w:rPr>
              <w:t xml:space="preserve">Līguma Speciālo noteikumu 8.3. apakšpunkta </w:t>
            </w:r>
            <w:r w:rsidRPr="00C67BAB">
              <w:rPr>
                <w:rFonts w:ascii="Times New Roman" w:eastAsia="Times New Roman" w:hAnsi="Times New Roman" w:cs="Times New Roman"/>
                <w:i/>
                <w:color w:val="000000" w:themeColor="text1"/>
                <w:sz w:val="24"/>
                <w:szCs w:val="24"/>
                <w:u w:val="single"/>
              </w:rPr>
              <w:t>[</w:t>
            </w:r>
            <w:r w:rsidRPr="00C67BAB">
              <w:rPr>
                <w:rFonts w:ascii="Times New Roman" w:hAnsi="Times New Roman" w:cs="Times New Roman"/>
                <w:i/>
                <w:color w:val="000000" w:themeColor="text1"/>
                <w:sz w:val="24"/>
                <w:szCs w:val="24"/>
                <w:u w:val="single"/>
              </w:rPr>
              <w:t>Programma</w:t>
            </w:r>
            <w:r w:rsidRPr="00C67BAB">
              <w:rPr>
                <w:rFonts w:ascii="Times New Roman" w:eastAsia="Times New Roman" w:hAnsi="Times New Roman" w:cs="Times New Roman"/>
                <w:i/>
                <w:color w:val="000000" w:themeColor="text1"/>
                <w:sz w:val="24"/>
                <w:szCs w:val="24"/>
                <w:u w:val="single"/>
              </w:rPr>
              <w:t>]</w:t>
            </w:r>
            <w:r w:rsidRPr="00C67BAB">
              <w:rPr>
                <w:rFonts w:ascii="Times New Roman" w:eastAsia="Times New Roman" w:hAnsi="Times New Roman" w:cs="Times New Roman"/>
                <w:color w:val="000000" w:themeColor="text1"/>
                <w:sz w:val="24"/>
                <w:szCs w:val="24"/>
                <w:u w:val="single"/>
              </w:rPr>
              <w:t xml:space="preserve"> un Vispārīgo noteikumu 9.1.apakšpunkta </w:t>
            </w:r>
            <w:r w:rsidRPr="00C67BAB">
              <w:rPr>
                <w:rFonts w:ascii="Times New Roman" w:eastAsia="Times New Roman" w:hAnsi="Times New Roman" w:cs="Times New Roman"/>
                <w:i/>
                <w:color w:val="000000" w:themeColor="text1"/>
                <w:sz w:val="24"/>
                <w:szCs w:val="24"/>
                <w:u w:val="single"/>
              </w:rPr>
              <w:t>[</w:t>
            </w:r>
            <w:r w:rsidRPr="00C67BAB">
              <w:rPr>
                <w:rFonts w:ascii="Times New Roman" w:hAnsi="Times New Roman" w:cs="Times New Roman"/>
                <w:i/>
                <w:color w:val="000000" w:themeColor="text1"/>
                <w:sz w:val="24"/>
                <w:szCs w:val="24"/>
                <w:u w:val="single"/>
              </w:rPr>
              <w:t>Uzņēmēja saistības]</w:t>
            </w:r>
            <w:r w:rsidRPr="00C67BAB">
              <w:rPr>
                <w:rFonts w:ascii="Times New Roman" w:hAnsi="Times New Roman" w:cs="Times New Roman"/>
                <w:color w:val="000000" w:themeColor="text1"/>
                <w:sz w:val="24"/>
                <w:szCs w:val="24"/>
                <w:u w:val="single"/>
              </w:rPr>
              <w:t xml:space="preserve"> </w:t>
            </w:r>
            <w:r w:rsidRPr="00C67BAB">
              <w:rPr>
                <w:rFonts w:ascii="Times New Roman" w:eastAsia="Times New Roman" w:hAnsi="Times New Roman" w:cs="Times New Roman"/>
                <w:color w:val="000000" w:themeColor="text1"/>
                <w:sz w:val="24"/>
                <w:szCs w:val="24"/>
                <w:u w:val="single"/>
              </w:rPr>
              <w:t>redakcija netiek mainīta, t.i., apakšpunktos noteiktie termiņi netiek grozīti</w:t>
            </w:r>
            <w:r>
              <w:rPr>
                <w:rFonts w:ascii="Times New Roman" w:eastAsia="Times New Roman" w:hAnsi="Times New Roman" w:cs="Times New Roman"/>
                <w:color w:val="FF0000"/>
                <w:sz w:val="24"/>
                <w:szCs w:val="24"/>
              </w:rPr>
              <w:t xml:space="preserve">. </w:t>
            </w:r>
          </w:p>
        </w:tc>
      </w:tr>
      <w:tr w:rsidR="008B3852" w:rsidRPr="00C74526" w14:paraId="1B0983D2" w14:textId="77777777" w:rsidTr="00E6790D">
        <w:tc>
          <w:tcPr>
            <w:tcW w:w="846" w:type="dxa"/>
          </w:tcPr>
          <w:p w14:paraId="39879047" w14:textId="2BC26378" w:rsidR="008B3852" w:rsidRDefault="008B3852" w:rsidP="008B385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8122" w:type="dxa"/>
          </w:tcPr>
          <w:p w14:paraId="20B6C7A4" w14:textId="407DFFD9" w:rsidR="008B3852" w:rsidRPr="00737126" w:rsidRDefault="008B3852" w:rsidP="00737126">
            <w:pPr>
              <w:spacing w:line="240" w:lineRule="auto"/>
              <w:jc w:val="both"/>
              <w:rPr>
                <w:rFonts w:ascii="Times New Roman" w:hAnsi="Times New Roman" w:cs="Times New Roman"/>
                <w:bCs/>
                <w:sz w:val="24"/>
                <w:szCs w:val="24"/>
              </w:rPr>
            </w:pPr>
            <w:r w:rsidRPr="00737126">
              <w:rPr>
                <w:rFonts w:ascii="Times New Roman" w:hAnsi="Times New Roman" w:cs="Times New Roman"/>
                <w:bCs/>
                <w:sz w:val="24"/>
                <w:szCs w:val="24"/>
              </w:rPr>
              <w:t>Ņemot vērā, ka līguma 20.1.punktā uzņēmējam savs prasījums jāiesniedz Pasūtītājam 14 dienu laikā, lūdzam grozīt līguma projekta 8.4.punkta pirmajā rindkopā norādītās 3 darba dienas uz 14 dienām, jo šie punkti ir savstarpējā pretrunā.</w:t>
            </w:r>
          </w:p>
        </w:tc>
        <w:tc>
          <w:tcPr>
            <w:tcW w:w="6095" w:type="dxa"/>
          </w:tcPr>
          <w:p w14:paraId="4EE7328F" w14:textId="77777777" w:rsidR="008B3852" w:rsidRDefault="003A0364" w:rsidP="003A0364">
            <w:pPr>
              <w:keepLines/>
              <w:tabs>
                <w:tab w:val="left" w:pos="2835"/>
                <w:tab w:val="left" w:pos="8364"/>
              </w:tabs>
              <w:spacing w:after="0" w:line="240" w:lineRule="auto"/>
              <w:jc w:val="both"/>
              <w:rPr>
                <w:rFonts w:ascii="Times New Roman" w:hAnsi="Times New Roman" w:cs="Times New Roman"/>
                <w:color w:val="000000" w:themeColor="text1"/>
                <w:sz w:val="24"/>
                <w:szCs w:val="24"/>
                <w:u w:val="single"/>
              </w:rPr>
            </w:pPr>
            <w:r w:rsidRPr="003A0364">
              <w:rPr>
                <w:rFonts w:ascii="Times New Roman" w:eastAsia="Times New Roman" w:hAnsi="Times New Roman" w:cs="Times New Roman"/>
                <w:sz w:val="24"/>
                <w:szCs w:val="24"/>
                <w:u w:val="single"/>
              </w:rPr>
              <w:t xml:space="preserve">Veikts </w:t>
            </w:r>
            <w:r w:rsidR="009A3EB5" w:rsidRPr="003A0364">
              <w:rPr>
                <w:rFonts w:ascii="Times New Roman" w:eastAsia="Times New Roman" w:hAnsi="Times New Roman" w:cs="Times New Roman"/>
                <w:sz w:val="24"/>
                <w:szCs w:val="24"/>
                <w:u w:val="single"/>
              </w:rPr>
              <w:t xml:space="preserve">Līguma Speciālo noteikumu 8.4. apakšpunkta </w:t>
            </w:r>
            <w:r w:rsidR="009A3EB5" w:rsidRPr="003A0364">
              <w:rPr>
                <w:rFonts w:ascii="Times New Roman" w:eastAsia="Times New Roman" w:hAnsi="Times New Roman" w:cs="Times New Roman"/>
                <w:i/>
                <w:sz w:val="24"/>
                <w:szCs w:val="24"/>
                <w:u w:val="single"/>
              </w:rPr>
              <w:t>[</w:t>
            </w:r>
            <w:r w:rsidR="009A3EB5" w:rsidRPr="003A0364">
              <w:rPr>
                <w:rFonts w:ascii="Times New Roman" w:eastAsia="Arial" w:hAnsi="Times New Roman" w:cs="Times New Roman"/>
                <w:i/>
                <w:sz w:val="24"/>
                <w:szCs w:val="24"/>
                <w:u w:val="single"/>
              </w:rPr>
              <w:t xml:space="preserve">Izpildes laika </w:t>
            </w:r>
            <w:r w:rsidRPr="003A0364">
              <w:rPr>
                <w:rFonts w:ascii="Times New Roman" w:eastAsia="Arial" w:hAnsi="Times New Roman" w:cs="Times New Roman"/>
                <w:i/>
                <w:sz w:val="24"/>
                <w:szCs w:val="24"/>
                <w:u w:val="single"/>
              </w:rPr>
              <w:t>p</w:t>
            </w:r>
            <w:r w:rsidR="009A3EB5" w:rsidRPr="003A0364">
              <w:rPr>
                <w:rFonts w:ascii="Times New Roman" w:eastAsia="Arial" w:hAnsi="Times New Roman" w:cs="Times New Roman"/>
                <w:i/>
                <w:sz w:val="24"/>
                <w:szCs w:val="24"/>
                <w:u w:val="single"/>
              </w:rPr>
              <w:t>agarināšana]</w:t>
            </w:r>
            <w:r w:rsidR="009A3EB5" w:rsidRPr="003A0364">
              <w:rPr>
                <w:rFonts w:ascii="Times New Roman" w:eastAsia="Arial" w:hAnsi="Times New Roman" w:cs="Times New Roman"/>
                <w:b/>
                <w:sz w:val="24"/>
                <w:szCs w:val="24"/>
                <w:u w:val="single"/>
              </w:rPr>
              <w:t xml:space="preserve"> </w:t>
            </w:r>
            <w:r w:rsidRPr="003A0364">
              <w:rPr>
                <w:rFonts w:ascii="Times New Roman" w:eastAsia="Arial" w:hAnsi="Times New Roman" w:cs="Times New Roman"/>
                <w:sz w:val="24"/>
                <w:szCs w:val="24"/>
                <w:u w:val="single"/>
              </w:rPr>
              <w:t>precizējums</w:t>
            </w:r>
            <w:r>
              <w:rPr>
                <w:rFonts w:ascii="Times New Roman" w:eastAsia="Arial" w:hAnsi="Times New Roman" w:cs="Times New Roman"/>
                <w:b/>
                <w:sz w:val="24"/>
                <w:szCs w:val="24"/>
              </w:rPr>
              <w:t xml:space="preserve"> </w:t>
            </w:r>
            <w:r w:rsidRPr="00324384">
              <w:rPr>
                <w:rFonts w:eastAsia="Arial"/>
              </w:rPr>
              <w:t>–</w:t>
            </w:r>
            <w:r>
              <w:rPr>
                <w:rFonts w:eastAsia="Arial"/>
              </w:rPr>
              <w:t xml:space="preserve"> </w:t>
            </w:r>
            <w:r w:rsidR="009A3EB5" w:rsidRPr="00737126">
              <w:rPr>
                <w:rFonts w:ascii="Times New Roman" w:eastAsia="Arial" w:hAnsi="Times New Roman" w:cs="Times New Roman"/>
                <w:sz w:val="24"/>
                <w:szCs w:val="24"/>
              </w:rPr>
              <w:t>pirmās rindkopas</w:t>
            </w:r>
            <w:r w:rsidR="009A3EB5" w:rsidRPr="00737126">
              <w:rPr>
                <w:rFonts w:ascii="Times New Roman" w:eastAsia="Arial" w:hAnsi="Times New Roman" w:cs="Times New Roman"/>
                <w:b/>
                <w:sz w:val="24"/>
                <w:szCs w:val="24"/>
              </w:rPr>
              <w:t xml:space="preserve"> </w:t>
            </w:r>
            <w:r w:rsidR="009A3EB5" w:rsidRPr="00737126">
              <w:rPr>
                <w:rFonts w:ascii="Times New Roman" w:eastAsia="Arial" w:hAnsi="Times New Roman" w:cs="Times New Roman"/>
                <w:sz w:val="24"/>
                <w:szCs w:val="24"/>
              </w:rPr>
              <w:t>(d) apakšpunkta pa</w:t>
            </w:r>
            <w:r>
              <w:rPr>
                <w:rFonts w:ascii="Times New Roman" w:eastAsia="Arial" w:hAnsi="Times New Roman" w:cs="Times New Roman"/>
                <w:sz w:val="24"/>
                <w:szCs w:val="24"/>
              </w:rPr>
              <w:t>p</w:t>
            </w:r>
            <w:r w:rsidR="009A3EB5" w:rsidRPr="00737126">
              <w:rPr>
                <w:rFonts w:ascii="Times New Roman" w:eastAsia="Arial" w:hAnsi="Times New Roman" w:cs="Times New Roman"/>
                <w:sz w:val="24"/>
                <w:szCs w:val="24"/>
              </w:rPr>
              <w:t>ildinājum</w:t>
            </w:r>
            <w:r>
              <w:rPr>
                <w:rFonts w:ascii="Times New Roman" w:eastAsia="Arial" w:hAnsi="Times New Roman" w:cs="Times New Roman"/>
                <w:sz w:val="24"/>
                <w:szCs w:val="24"/>
              </w:rPr>
              <w:t>s</w:t>
            </w:r>
            <w:r w:rsidR="009A3EB5" w:rsidRPr="00737126">
              <w:rPr>
                <w:rFonts w:ascii="Times New Roman" w:eastAsia="Arial" w:hAnsi="Times New Roman" w:cs="Times New Roman"/>
                <w:sz w:val="24"/>
                <w:szCs w:val="24"/>
              </w:rPr>
              <w:t xml:space="preserve"> “Ar nosacījumu, ka Uzņēmējs ir informējis Pasūtītāju un Inženieri par šādiem apstākļiem ne vēlāk kā 3 (trīs) darba dienu laikā pēc to konstatēšanas” </w:t>
            </w:r>
            <w:r w:rsidRPr="003A0364">
              <w:rPr>
                <w:rFonts w:ascii="Times New Roman" w:eastAsia="Arial" w:hAnsi="Times New Roman" w:cs="Times New Roman"/>
                <w:sz w:val="24"/>
                <w:szCs w:val="24"/>
                <w:u w:val="single"/>
              </w:rPr>
              <w:t>tiek svītrots</w:t>
            </w:r>
            <w:r w:rsidRPr="003A0364">
              <w:rPr>
                <w:rFonts w:ascii="Times New Roman" w:hAnsi="Times New Roman" w:cs="Times New Roman"/>
                <w:color w:val="000000" w:themeColor="text1"/>
                <w:sz w:val="24"/>
                <w:szCs w:val="24"/>
                <w:u w:val="single"/>
              </w:rPr>
              <w:t>.</w:t>
            </w:r>
          </w:p>
          <w:p w14:paraId="1F159BDF" w14:textId="0797355F" w:rsidR="003A0364" w:rsidRPr="00C74526" w:rsidRDefault="003A0364" w:rsidP="003A0364">
            <w:pPr>
              <w:keepLines/>
              <w:tabs>
                <w:tab w:val="left" w:pos="2835"/>
                <w:tab w:val="left" w:pos="8364"/>
              </w:tabs>
              <w:spacing w:after="0" w:line="240" w:lineRule="auto"/>
              <w:jc w:val="both"/>
              <w:rPr>
                <w:rFonts w:ascii="Times New Roman" w:eastAsia="Times New Roman" w:hAnsi="Times New Roman" w:cs="Times New Roman"/>
                <w:sz w:val="24"/>
                <w:szCs w:val="24"/>
              </w:rPr>
            </w:pPr>
          </w:p>
        </w:tc>
      </w:tr>
    </w:tbl>
    <w:p w14:paraId="3632F437" w14:textId="77777777" w:rsidR="00F40758" w:rsidRPr="00F40758" w:rsidRDefault="00F40758" w:rsidP="008B3852">
      <w:pPr>
        <w:spacing w:after="0"/>
        <w:rPr>
          <w:rFonts w:ascii="Times New Roman" w:hAnsi="Times New Roman" w:cs="Times New Roman"/>
          <w:sz w:val="24"/>
          <w:szCs w:val="24"/>
        </w:rPr>
      </w:pPr>
    </w:p>
    <w:sectPr w:rsidR="00F40758" w:rsidRPr="00F40758" w:rsidSect="005D301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D4E1A6B"/>
    <w:multiLevelType w:val="hybridMultilevel"/>
    <w:tmpl w:val="179648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0214A45"/>
    <w:multiLevelType w:val="hybridMultilevel"/>
    <w:tmpl w:val="41F60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4891AB0"/>
    <w:multiLevelType w:val="multilevel"/>
    <w:tmpl w:val="33B28AEE"/>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1"/>
  </w:num>
  <w:num w:numId="5">
    <w:abstractNumId w:val="10"/>
  </w:num>
  <w:num w:numId="6">
    <w:abstractNumId w:val="7"/>
  </w:num>
  <w:num w:numId="7">
    <w:abstractNumId w:val="13"/>
  </w:num>
  <w:num w:numId="8">
    <w:abstractNumId w:val="5"/>
  </w:num>
  <w:num w:numId="9">
    <w:abstractNumId w:val="11"/>
  </w:num>
  <w:num w:numId="10">
    <w:abstractNumId w:val="4"/>
  </w:num>
  <w:num w:numId="11">
    <w:abstractNumId w:val="0"/>
  </w:num>
  <w:num w:numId="12">
    <w:abstractNumId w:val="12"/>
  </w:num>
  <w:num w:numId="13">
    <w:abstractNumId w:val="6"/>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726ED"/>
    <w:rsid w:val="000849A4"/>
    <w:rsid w:val="000B1301"/>
    <w:rsid w:val="000D1DEC"/>
    <w:rsid w:val="000E5EAD"/>
    <w:rsid w:val="000E6108"/>
    <w:rsid w:val="000F02A0"/>
    <w:rsid w:val="0011135B"/>
    <w:rsid w:val="00123D9B"/>
    <w:rsid w:val="00153011"/>
    <w:rsid w:val="001546B8"/>
    <w:rsid w:val="00156822"/>
    <w:rsid w:val="00174C5B"/>
    <w:rsid w:val="001819B9"/>
    <w:rsid w:val="001A6230"/>
    <w:rsid w:val="001C0374"/>
    <w:rsid w:val="001E16A6"/>
    <w:rsid w:val="00206B7F"/>
    <w:rsid w:val="00237254"/>
    <w:rsid w:val="00243862"/>
    <w:rsid w:val="002570C4"/>
    <w:rsid w:val="002C54F1"/>
    <w:rsid w:val="00307113"/>
    <w:rsid w:val="00312469"/>
    <w:rsid w:val="00314281"/>
    <w:rsid w:val="00364BD8"/>
    <w:rsid w:val="00366F9C"/>
    <w:rsid w:val="00373630"/>
    <w:rsid w:val="003869D7"/>
    <w:rsid w:val="003A0364"/>
    <w:rsid w:val="003A3610"/>
    <w:rsid w:val="003B4ABF"/>
    <w:rsid w:val="00420F4B"/>
    <w:rsid w:val="0042278E"/>
    <w:rsid w:val="00426EB6"/>
    <w:rsid w:val="00452F3B"/>
    <w:rsid w:val="00492AFD"/>
    <w:rsid w:val="004B357B"/>
    <w:rsid w:val="004C1BFF"/>
    <w:rsid w:val="004C4D50"/>
    <w:rsid w:val="004D3FB2"/>
    <w:rsid w:val="004F7A34"/>
    <w:rsid w:val="00500285"/>
    <w:rsid w:val="00523250"/>
    <w:rsid w:val="00557CB2"/>
    <w:rsid w:val="00583909"/>
    <w:rsid w:val="00593EC9"/>
    <w:rsid w:val="005D3016"/>
    <w:rsid w:val="00614649"/>
    <w:rsid w:val="00627FBD"/>
    <w:rsid w:val="00663F01"/>
    <w:rsid w:val="006846B4"/>
    <w:rsid w:val="006C2EF8"/>
    <w:rsid w:val="006D5A78"/>
    <w:rsid w:val="006D74ED"/>
    <w:rsid w:val="00715B13"/>
    <w:rsid w:val="00723B53"/>
    <w:rsid w:val="00730721"/>
    <w:rsid w:val="00737126"/>
    <w:rsid w:val="007502A1"/>
    <w:rsid w:val="0075333B"/>
    <w:rsid w:val="00777BFF"/>
    <w:rsid w:val="00781BD9"/>
    <w:rsid w:val="00793776"/>
    <w:rsid w:val="00794DE7"/>
    <w:rsid w:val="007D6D15"/>
    <w:rsid w:val="007E3B94"/>
    <w:rsid w:val="007E5439"/>
    <w:rsid w:val="00824EB9"/>
    <w:rsid w:val="00830F6F"/>
    <w:rsid w:val="00880D07"/>
    <w:rsid w:val="0088622D"/>
    <w:rsid w:val="008950AF"/>
    <w:rsid w:val="008A5135"/>
    <w:rsid w:val="008A7A98"/>
    <w:rsid w:val="008B3852"/>
    <w:rsid w:val="008D79DC"/>
    <w:rsid w:val="008E0C32"/>
    <w:rsid w:val="008F2C54"/>
    <w:rsid w:val="00902BBF"/>
    <w:rsid w:val="00910F84"/>
    <w:rsid w:val="00924993"/>
    <w:rsid w:val="00945280"/>
    <w:rsid w:val="00961FA8"/>
    <w:rsid w:val="009A3EB5"/>
    <w:rsid w:val="009B2840"/>
    <w:rsid w:val="009D30A6"/>
    <w:rsid w:val="009F06AB"/>
    <w:rsid w:val="00A76C60"/>
    <w:rsid w:val="00A83664"/>
    <w:rsid w:val="00AD5862"/>
    <w:rsid w:val="00AD63C0"/>
    <w:rsid w:val="00B074C6"/>
    <w:rsid w:val="00B11F76"/>
    <w:rsid w:val="00B24A4D"/>
    <w:rsid w:val="00B30D1C"/>
    <w:rsid w:val="00B4472B"/>
    <w:rsid w:val="00B55E17"/>
    <w:rsid w:val="00B75E15"/>
    <w:rsid w:val="00B773A6"/>
    <w:rsid w:val="00B926D6"/>
    <w:rsid w:val="00B93663"/>
    <w:rsid w:val="00BB74B2"/>
    <w:rsid w:val="00BF4D80"/>
    <w:rsid w:val="00C0311F"/>
    <w:rsid w:val="00C313BD"/>
    <w:rsid w:val="00C400EC"/>
    <w:rsid w:val="00C44BE7"/>
    <w:rsid w:val="00C67BAB"/>
    <w:rsid w:val="00C72EBC"/>
    <w:rsid w:val="00C74526"/>
    <w:rsid w:val="00CA770B"/>
    <w:rsid w:val="00D13FAB"/>
    <w:rsid w:val="00D16538"/>
    <w:rsid w:val="00D36998"/>
    <w:rsid w:val="00D5210B"/>
    <w:rsid w:val="00D64026"/>
    <w:rsid w:val="00D7429A"/>
    <w:rsid w:val="00D8115E"/>
    <w:rsid w:val="00D8240A"/>
    <w:rsid w:val="00D82D57"/>
    <w:rsid w:val="00D84C0C"/>
    <w:rsid w:val="00D925B6"/>
    <w:rsid w:val="00D93A73"/>
    <w:rsid w:val="00D96545"/>
    <w:rsid w:val="00DA2E1D"/>
    <w:rsid w:val="00DB782F"/>
    <w:rsid w:val="00DB79D8"/>
    <w:rsid w:val="00DC59B3"/>
    <w:rsid w:val="00DD0EC6"/>
    <w:rsid w:val="00DE3977"/>
    <w:rsid w:val="00DF6EED"/>
    <w:rsid w:val="00E20F1C"/>
    <w:rsid w:val="00E63265"/>
    <w:rsid w:val="00E6790D"/>
    <w:rsid w:val="00E76A12"/>
    <w:rsid w:val="00E80B7F"/>
    <w:rsid w:val="00E95326"/>
    <w:rsid w:val="00EA4BD1"/>
    <w:rsid w:val="00EB790A"/>
    <w:rsid w:val="00ED7CC9"/>
    <w:rsid w:val="00EE1FC7"/>
    <w:rsid w:val="00EF4529"/>
    <w:rsid w:val="00F40758"/>
    <w:rsid w:val="00F43064"/>
    <w:rsid w:val="00F66041"/>
    <w:rsid w:val="00F668A8"/>
    <w:rsid w:val="00FC21ED"/>
    <w:rsid w:val="00FE2278"/>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styleId="CommentReference">
    <w:name w:val="annotation reference"/>
    <w:basedOn w:val="DefaultParagraphFont"/>
    <w:uiPriority w:val="99"/>
    <w:semiHidden/>
    <w:unhideWhenUsed/>
    <w:rsid w:val="001546B8"/>
    <w:rPr>
      <w:sz w:val="16"/>
      <w:szCs w:val="16"/>
    </w:rPr>
  </w:style>
  <w:style w:type="paragraph" w:styleId="CommentText">
    <w:name w:val="annotation text"/>
    <w:basedOn w:val="Normal"/>
    <w:link w:val="CommentTextChar"/>
    <w:uiPriority w:val="99"/>
    <w:semiHidden/>
    <w:unhideWhenUsed/>
    <w:rsid w:val="001546B8"/>
    <w:pPr>
      <w:spacing w:line="240" w:lineRule="auto"/>
    </w:pPr>
    <w:rPr>
      <w:sz w:val="20"/>
      <w:szCs w:val="20"/>
    </w:rPr>
  </w:style>
  <w:style w:type="character" w:customStyle="1" w:styleId="CommentTextChar">
    <w:name w:val="Comment Text Char"/>
    <w:basedOn w:val="DefaultParagraphFont"/>
    <w:link w:val="CommentText"/>
    <w:uiPriority w:val="99"/>
    <w:semiHidden/>
    <w:rsid w:val="001546B8"/>
    <w:rPr>
      <w:rFonts w:ascii="Calibri" w:eastAsia="Calibri" w:hAnsi="Calibri" w:cs="Calibri"/>
      <w:sz w:val="20"/>
      <w:szCs w:val="20"/>
      <w:lang w:val="lv-LV" w:eastAsia="lv-LV"/>
    </w:rPr>
  </w:style>
  <w:style w:type="paragraph" w:styleId="CommentSubject">
    <w:name w:val="annotation subject"/>
    <w:basedOn w:val="CommentText"/>
    <w:next w:val="CommentText"/>
    <w:link w:val="CommentSubjectChar"/>
    <w:uiPriority w:val="99"/>
    <w:semiHidden/>
    <w:unhideWhenUsed/>
    <w:rsid w:val="001546B8"/>
    <w:rPr>
      <w:b/>
      <w:bCs/>
    </w:rPr>
  </w:style>
  <w:style w:type="character" w:customStyle="1" w:styleId="CommentSubjectChar">
    <w:name w:val="Comment Subject Char"/>
    <w:basedOn w:val="CommentTextChar"/>
    <w:link w:val="CommentSubject"/>
    <w:uiPriority w:val="99"/>
    <w:semiHidden/>
    <w:rsid w:val="001546B8"/>
    <w:rPr>
      <w:rFonts w:ascii="Calibri" w:eastAsia="Calibri" w:hAnsi="Calibri" w:cs="Calibri"/>
      <w:b/>
      <w:bCs/>
      <w:sz w:val="20"/>
      <w:szCs w:val="20"/>
      <w:lang w:val="lv-LV" w:eastAsia="lv-LV"/>
    </w:rPr>
  </w:style>
  <w:style w:type="paragraph" w:styleId="BalloonText">
    <w:name w:val="Balloon Text"/>
    <w:basedOn w:val="Normal"/>
    <w:link w:val="BalloonTextChar"/>
    <w:uiPriority w:val="99"/>
    <w:semiHidden/>
    <w:unhideWhenUsed/>
    <w:rsid w:val="001546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6B8"/>
    <w:rPr>
      <w:rFonts w:ascii="Segoe UI" w:eastAsia="Calibri" w:hAnsi="Segoe UI" w:cs="Segoe UI"/>
      <w:sz w:val="18"/>
      <w:szCs w:val="18"/>
      <w:lang w:val="lv-LV" w:eastAsia="lv-LV"/>
    </w:rPr>
  </w:style>
  <w:style w:type="paragraph" w:customStyle="1" w:styleId="tv213">
    <w:name w:val="tv213"/>
    <w:basedOn w:val="Normal"/>
    <w:rsid w:val="00593E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B11F76"/>
    <w:rPr>
      <w:rFonts w:ascii="Calibri" w:hAnsi="Calibri" w:cs="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63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13627</Words>
  <Characters>7768</Characters>
  <Application>Microsoft Office Word</Application>
  <DocSecurity>0</DocSecurity>
  <Lines>64</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5</cp:revision>
  <dcterms:created xsi:type="dcterms:W3CDTF">2024-01-09T14:18:00Z</dcterms:created>
  <dcterms:modified xsi:type="dcterms:W3CDTF">2024-01-09T16:24:00Z</dcterms:modified>
</cp:coreProperties>
</file>